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29DE4" w14:textId="5BD77360" w:rsidR="00D6642A" w:rsidRDefault="003D62A5">
      <w:pPr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DE9921" wp14:editId="28303113">
                <wp:simplePos x="0" y="0"/>
                <wp:positionH relativeFrom="column">
                  <wp:posOffset>457200</wp:posOffset>
                </wp:positionH>
                <wp:positionV relativeFrom="paragraph">
                  <wp:posOffset>-635</wp:posOffset>
                </wp:positionV>
                <wp:extent cx="4343400" cy="481330"/>
                <wp:effectExtent l="0" t="0" r="0" b="1270"/>
                <wp:wrapSquare wrapText="bothSides"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43400" cy="4813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C197FB" w14:textId="4953EF5A" w:rsidR="00975C3E" w:rsidRPr="0026447F" w:rsidRDefault="00975C3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6447F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Supplementary </w:t>
                            </w:r>
                            <w:r w:rsidRPr="0026447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Table</w:t>
                            </w:r>
                            <w:r w:rsidRPr="0026447F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A03C6" w:rsidRPr="0026447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I</w:t>
                            </w:r>
                            <w:r w:rsidRPr="0026447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. Association</w:t>
                            </w:r>
                            <w:r w:rsidR="00A75381" w:rsidRPr="0026447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  <w:r w:rsidRPr="0026447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between Effector type Tregs and expression of immune checkpoint molecules on CD8</w:t>
                            </w:r>
                            <w:r w:rsidRPr="0026447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vertAlign w:val="superscript"/>
                              </w:rPr>
                              <w:t>+</w:t>
                            </w:r>
                            <w:r w:rsidRPr="0026447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T cells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DE992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6pt;margin-top:-.05pt;width:342pt;height:3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" filled="f" stroked="f" strokeweight=".5pt">
                <v:textbox style="mso-fit-shape-to-text:t" inset="5.85pt,.7pt,5.85pt,.7pt">
                  <w:txbxContent>
                    <w:p w14:paraId="63C197FB" w14:textId="4953EF5A" w:rsidR="00975C3E" w:rsidRPr="0026447F" w:rsidRDefault="00975C3E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26447F">
                        <w:rPr>
                          <w:rFonts w:ascii="Times New Roman" w:hAnsi="Times New Roman" w:cs="Times New Roman" w:hint="eastAsia"/>
                          <w:b/>
                          <w:bCs/>
                          <w:sz w:val="24"/>
                          <w:szCs w:val="24"/>
                        </w:rPr>
                        <w:t xml:space="preserve">Supplementary </w:t>
                      </w:r>
                      <w:r w:rsidRPr="0026447F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Table</w:t>
                      </w:r>
                      <w:r w:rsidRPr="0026447F">
                        <w:rPr>
                          <w:rFonts w:ascii="Times New Roman" w:hAnsi="Times New Roman" w:cs="Times New Roman" w:hint="eastAsia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9A03C6" w:rsidRPr="0026447F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I</w:t>
                      </w:r>
                      <w:r w:rsidRPr="0026447F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. Association</w:t>
                      </w:r>
                      <w:r w:rsidR="00A75381" w:rsidRPr="0026447F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  <w:r w:rsidRPr="0026447F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between Effector type Tregs and expression of immune checkpoint molecules on CD8</w:t>
                      </w:r>
                      <w:r w:rsidRPr="0026447F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vertAlign w:val="superscript"/>
                        </w:rPr>
                        <w:t>+</w:t>
                      </w:r>
                      <w:r w:rsidRPr="0026447F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T cells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469"/>
        <w:gridCol w:w="4039"/>
      </w:tblGrid>
      <w:tr w:rsidR="00D64E92" w14:paraId="52A34A43" w14:textId="77777777" w:rsidTr="0026447F">
        <w:trPr>
          <w:jc w:val="center"/>
        </w:trPr>
        <w:tc>
          <w:tcPr>
            <w:tcW w:w="3469" w:type="dxa"/>
          </w:tcPr>
          <w:p w14:paraId="7C902C16" w14:textId="77777777" w:rsidR="00543710" w:rsidRPr="0026447F" w:rsidRDefault="00543710" w:rsidP="00D64E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Immune check point</w:t>
            </w:r>
          </w:p>
          <w:p w14:paraId="41F83649" w14:textId="77777777" w:rsidR="00D64E92" w:rsidRPr="0026447F" w:rsidRDefault="00543710" w:rsidP="00D64E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4A3C" w:rsidRPr="0026447F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olecules</w:t>
            </w:r>
            <w:r w:rsidR="00D34A3C" w:rsidRPr="0026447F">
              <w:rPr>
                <w:rFonts w:ascii="Times New Roman" w:hAnsi="Times New Roman" w:cs="Times New Roman"/>
                <w:sz w:val="24"/>
                <w:szCs w:val="24"/>
              </w:rPr>
              <w:t xml:space="preserve"> on CD8</w:t>
            </w:r>
            <w:r w:rsidR="00D34A3C" w:rsidRPr="0026447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D34A3C" w:rsidRPr="0026447F">
              <w:rPr>
                <w:rFonts w:ascii="Times New Roman" w:hAnsi="Times New Roman" w:cs="Times New Roman"/>
                <w:sz w:val="24"/>
                <w:szCs w:val="24"/>
              </w:rPr>
              <w:t xml:space="preserve"> T cells</w:t>
            </w:r>
          </w:p>
        </w:tc>
        <w:tc>
          <w:tcPr>
            <w:tcW w:w="4039" w:type="dxa"/>
          </w:tcPr>
          <w:p w14:paraId="6A4776BE" w14:textId="77777777" w:rsidR="00D64E92" w:rsidRPr="0026447F" w:rsidRDefault="00543710" w:rsidP="00D34A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 xml:space="preserve">High </w:t>
            </w:r>
            <w:r w:rsidR="00975C3E" w:rsidRPr="0026447F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="003D62A5" w:rsidRPr="0026447F">
              <w:rPr>
                <w:rFonts w:ascii="Times New Roman" w:hAnsi="Times New Roman" w:cs="Times New Roman"/>
                <w:sz w:val="24"/>
                <w:szCs w:val="24"/>
              </w:rPr>
              <w:t>ffector-</w:t>
            </w:r>
            <w:r w:rsidR="00CA4A7D" w:rsidRPr="0026447F">
              <w:rPr>
                <w:rFonts w:ascii="Times New Roman" w:hAnsi="Times New Roman" w:cs="Times New Roman"/>
                <w:sz w:val="24"/>
                <w:szCs w:val="24"/>
              </w:rPr>
              <w:t xml:space="preserve">type </w:t>
            </w: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 xml:space="preserve">Tregs / </w:t>
            </w:r>
            <w:r w:rsidR="00D34A3C" w:rsidRPr="0026447F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  <w:r w:rsidR="00D64E92" w:rsidRPr="0026447F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</w:tr>
      <w:tr w:rsidR="00D64E92" w14:paraId="71BF0CA7" w14:textId="77777777" w:rsidTr="0026447F">
        <w:trPr>
          <w:jc w:val="center"/>
        </w:trPr>
        <w:tc>
          <w:tcPr>
            <w:tcW w:w="3469" w:type="dxa"/>
          </w:tcPr>
          <w:p w14:paraId="5D64D41D" w14:textId="77777777" w:rsidR="00D64E92" w:rsidRPr="0026447F" w:rsidRDefault="00543710" w:rsidP="00D64E92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P</w:t>
            </w:r>
            <w:r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>D-1</w:t>
            </w:r>
          </w:p>
        </w:tc>
        <w:tc>
          <w:tcPr>
            <w:tcW w:w="4039" w:type="dxa"/>
          </w:tcPr>
          <w:p w14:paraId="002A4C55" w14:textId="77777777" w:rsidR="00D64E92" w:rsidRPr="0026447F" w:rsidRDefault="00D64E92" w:rsidP="00D64E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4E92" w14:paraId="52E9B95B" w14:textId="77777777" w:rsidTr="0026447F">
        <w:trPr>
          <w:jc w:val="center"/>
        </w:trPr>
        <w:tc>
          <w:tcPr>
            <w:tcW w:w="3469" w:type="dxa"/>
          </w:tcPr>
          <w:p w14:paraId="49555037" w14:textId="77777777" w:rsidR="00D64E92" w:rsidRPr="0026447F" w:rsidRDefault="00D64E92" w:rsidP="00D64E92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High </w:t>
            </w:r>
          </w:p>
        </w:tc>
        <w:tc>
          <w:tcPr>
            <w:tcW w:w="4039" w:type="dxa"/>
          </w:tcPr>
          <w:p w14:paraId="68F32545" w14:textId="77777777" w:rsidR="00D64E92" w:rsidRPr="0026447F" w:rsidRDefault="00D64E92" w:rsidP="00D64E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2/21 (57.1%)</w:t>
            </w:r>
          </w:p>
        </w:tc>
      </w:tr>
      <w:tr w:rsidR="00D64E92" w14:paraId="55C0B4BF" w14:textId="77777777" w:rsidTr="0026447F">
        <w:trPr>
          <w:jc w:val="center"/>
        </w:trPr>
        <w:tc>
          <w:tcPr>
            <w:tcW w:w="3469" w:type="dxa"/>
          </w:tcPr>
          <w:p w14:paraId="6B78CA79" w14:textId="77777777" w:rsidR="00D64E92" w:rsidRPr="0026447F" w:rsidRDefault="00D64E92" w:rsidP="00D64E92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Low </w:t>
            </w:r>
          </w:p>
        </w:tc>
        <w:tc>
          <w:tcPr>
            <w:tcW w:w="4039" w:type="dxa"/>
          </w:tcPr>
          <w:p w14:paraId="13FC6BD0" w14:textId="77777777" w:rsidR="00D64E92" w:rsidRPr="0026447F" w:rsidRDefault="00543710" w:rsidP="00D64E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64E92" w:rsidRPr="0026447F">
              <w:rPr>
                <w:rFonts w:ascii="Times New Roman" w:hAnsi="Times New Roman" w:cs="Times New Roman"/>
                <w:sz w:val="24"/>
                <w:szCs w:val="24"/>
              </w:rPr>
              <w:t>/20 (45.0%)</w:t>
            </w:r>
          </w:p>
        </w:tc>
      </w:tr>
      <w:tr w:rsidR="00D64E92" w14:paraId="18AFE8A8" w14:textId="77777777" w:rsidTr="0026447F">
        <w:trPr>
          <w:jc w:val="center"/>
        </w:trPr>
        <w:tc>
          <w:tcPr>
            <w:tcW w:w="3469" w:type="dxa"/>
          </w:tcPr>
          <w:p w14:paraId="5CE2E757" w14:textId="77777777" w:rsidR="00D64E92" w:rsidRPr="0026447F" w:rsidRDefault="00543710" w:rsidP="00D64E92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T</w:t>
            </w:r>
            <w:r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>IM</w:t>
            </w:r>
            <w:r w:rsidR="00975C3E"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14:paraId="07D1DA49" w14:textId="77777777" w:rsidR="00D64E92" w:rsidRPr="0026447F" w:rsidRDefault="00D64E92" w:rsidP="00D64E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4E92" w14:paraId="3B32A412" w14:textId="77777777" w:rsidTr="0026447F">
        <w:trPr>
          <w:jc w:val="center"/>
        </w:trPr>
        <w:tc>
          <w:tcPr>
            <w:tcW w:w="3469" w:type="dxa"/>
          </w:tcPr>
          <w:p w14:paraId="2F7D291C" w14:textId="77777777" w:rsidR="00D64E92" w:rsidRPr="0026447F" w:rsidRDefault="00D64E92" w:rsidP="00D64E92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High </w:t>
            </w:r>
          </w:p>
        </w:tc>
        <w:tc>
          <w:tcPr>
            <w:tcW w:w="4039" w:type="dxa"/>
          </w:tcPr>
          <w:p w14:paraId="6F9ED3DC" w14:textId="77777777" w:rsidR="00D64E92" w:rsidRPr="0026447F" w:rsidRDefault="00906DE5" w:rsidP="00D64E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64E92" w:rsidRPr="0026447F">
              <w:rPr>
                <w:rFonts w:ascii="Times New Roman" w:hAnsi="Times New Roman" w:cs="Times New Roman"/>
                <w:sz w:val="24"/>
                <w:szCs w:val="24"/>
              </w:rPr>
              <w:t>/21 (</w:t>
            </w: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42.9</w:t>
            </w:r>
            <w:r w:rsidR="00D64E92" w:rsidRPr="0026447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D64E92" w14:paraId="79CE6E7F" w14:textId="77777777" w:rsidTr="0026447F">
        <w:trPr>
          <w:jc w:val="center"/>
        </w:trPr>
        <w:tc>
          <w:tcPr>
            <w:tcW w:w="3469" w:type="dxa"/>
          </w:tcPr>
          <w:p w14:paraId="20CD17D7" w14:textId="77777777" w:rsidR="00D64E92" w:rsidRPr="0026447F" w:rsidRDefault="00D64E92" w:rsidP="00D64E92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Low </w:t>
            </w:r>
          </w:p>
        </w:tc>
        <w:tc>
          <w:tcPr>
            <w:tcW w:w="4039" w:type="dxa"/>
          </w:tcPr>
          <w:p w14:paraId="771849A6" w14:textId="77777777" w:rsidR="00D64E92" w:rsidRPr="0026447F" w:rsidRDefault="00906DE5" w:rsidP="00D64E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D64E92" w:rsidRPr="0026447F">
              <w:rPr>
                <w:rFonts w:ascii="Times New Roman" w:hAnsi="Times New Roman" w:cs="Times New Roman"/>
                <w:sz w:val="24"/>
                <w:szCs w:val="24"/>
              </w:rPr>
              <w:t>/20 (</w:t>
            </w: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E0AAB" w:rsidRPr="002644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64E92" w:rsidRPr="0026447F">
              <w:rPr>
                <w:rFonts w:ascii="Times New Roman" w:hAnsi="Times New Roman" w:cs="Times New Roman"/>
                <w:sz w:val="24"/>
                <w:szCs w:val="24"/>
              </w:rPr>
              <w:t>.0%)</w:t>
            </w:r>
          </w:p>
        </w:tc>
      </w:tr>
      <w:tr w:rsidR="00D64E92" w14:paraId="32B7A94F" w14:textId="77777777" w:rsidTr="0026447F">
        <w:trPr>
          <w:jc w:val="center"/>
        </w:trPr>
        <w:tc>
          <w:tcPr>
            <w:tcW w:w="3469" w:type="dxa"/>
          </w:tcPr>
          <w:p w14:paraId="7F71EE73" w14:textId="77777777" w:rsidR="00D64E92" w:rsidRPr="0026447F" w:rsidRDefault="00543710" w:rsidP="00543710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L</w:t>
            </w:r>
            <w:r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>AG</w:t>
            </w:r>
            <w:r w:rsidR="00975C3E"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14:paraId="50D5BCC5" w14:textId="77777777" w:rsidR="00D64E92" w:rsidRPr="0026447F" w:rsidRDefault="00D64E92" w:rsidP="00D64E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AAB" w14:paraId="1C0C0EF5" w14:textId="77777777" w:rsidTr="0026447F">
        <w:trPr>
          <w:jc w:val="center"/>
        </w:trPr>
        <w:tc>
          <w:tcPr>
            <w:tcW w:w="3469" w:type="dxa"/>
          </w:tcPr>
          <w:p w14:paraId="4AE70A13" w14:textId="77777777" w:rsidR="00FE0AAB" w:rsidRPr="0026447F" w:rsidRDefault="00FE0AAB" w:rsidP="00FE0AAB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High </w:t>
            </w:r>
          </w:p>
        </w:tc>
        <w:tc>
          <w:tcPr>
            <w:tcW w:w="4039" w:type="dxa"/>
          </w:tcPr>
          <w:p w14:paraId="1C7A5498" w14:textId="77777777" w:rsidR="00FE0AAB" w:rsidRPr="0026447F" w:rsidRDefault="00930B34" w:rsidP="00FE0A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FE0AAB" w:rsidRPr="0026447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06DE5" w:rsidRPr="0026447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E0AAB" w:rsidRPr="0026447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68.2</w:t>
            </w:r>
            <w:r w:rsidR="00FE0AAB" w:rsidRPr="0026447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FE0AAB" w14:paraId="51CA4114" w14:textId="77777777" w:rsidTr="0026447F">
        <w:trPr>
          <w:jc w:val="center"/>
        </w:trPr>
        <w:tc>
          <w:tcPr>
            <w:tcW w:w="3469" w:type="dxa"/>
          </w:tcPr>
          <w:p w14:paraId="15A68846" w14:textId="77777777" w:rsidR="00FE0AAB" w:rsidRPr="0026447F" w:rsidRDefault="00FE0AAB" w:rsidP="00FE0AAB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Low </w:t>
            </w:r>
          </w:p>
        </w:tc>
        <w:tc>
          <w:tcPr>
            <w:tcW w:w="4039" w:type="dxa"/>
          </w:tcPr>
          <w:p w14:paraId="30C6B2E8" w14:textId="77777777" w:rsidR="00FE0AAB" w:rsidRPr="0026447F" w:rsidRDefault="00906DE5" w:rsidP="00FE0A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E0AAB" w:rsidRPr="0026447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E0AAB" w:rsidRPr="0026447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31.6</w:t>
            </w:r>
            <w:r w:rsidR="00FE0AAB" w:rsidRPr="0026447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FE0AAB" w14:paraId="27006926" w14:textId="77777777" w:rsidTr="0026447F">
        <w:trPr>
          <w:jc w:val="center"/>
        </w:trPr>
        <w:tc>
          <w:tcPr>
            <w:tcW w:w="3469" w:type="dxa"/>
          </w:tcPr>
          <w:p w14:paraId="572F6B17" w14:textId="77777777" w:rsidR="00FE0AAB" w:rsidRPr="0026447F" w:rsidRDefault="00543710" w:rsidP="00543710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B</w:t>
            </w:r>
            <w:r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>TLA</w:t>
            </w:r>
          </w:p>
        </w:tc>
        <w:tc>
          <w:tcPr>
            <w:tcW w:w="4039" w:type="dxa"/>
          </w:tcPr>
          <w:p w14:paraId="512C2E7E" w14:textId="77777777" w:rsidR="00FE0AAB" w:rsidRPr="0026447F" w:rsidRDefault="00FE0AAB" w:rsidP="00FE0A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AAB" w14:paraId="7DA9B4C0" w14:textId="77777777" w:rsidTr="0026447F">
        <w:trPr>
          <w:jc w:val="center"/>
        </w:trPr>
        <w:tc>
          <w:tcPr>
            <w:tcW w:w="3469" w:type="dxa"/>
          </w:tcPr>
          <w:p w14:paraId="55CE9452" w14:textId="77777777" w:rsidR="00FE0AAB" w:rsidRPr="0026447F" w:rsidRDefault="00FE0AAB" w:rsidP="00FE0AAB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High </w:t>
            </w:r>
          </w:p>
        </w:tc>
        <w:tc>
          <w:tcPr>
            <w:tcW w:w="4039" w:type="dxa"/>
          </w:tcPr>
          <w:p w14:paraId="711CEC7F" w14:textId="77777777" w:rsidR="00FE0AAB" w:rsidRPr="0026447F" w:rsidRDefault="00FE0AAB" w:rsidP="00FE0A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930B34" w:rsidRPr="002644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/21 (</w:t>
            </w:r>
            <w:r w:rsidR="00930B34" w:rsidRPr="0026447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.4%)</w:t>
            </w:r>
          </w:p>
        </w:tc>
      </w:tr>
      <w:tr w:rsidR="00FE0AAB" w14:paraId="13DF28F7" w14:textId="77777777" w:rsidTr="0026447F">
        <w:trPr>
          <w:jc w:val="center"/>
        </w:trPr>
        <w:tc>
          <w:tcPr>
            <w:tcW w:w="3469" w:type="dxa"/>
          </w:tcPr>
          <w:p w14:paraId="72882A40" w14:textId="77777777" w:rsidR="00FE0AAB" w:rsidRPr="0026447F" w:rsidRDefault="00FE0AAB" w:rsidP="00FE0AAB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 w:rsidRPr="002644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Low </w:t>
            </w:r>
          </w:p>
        </w:tc>
        <w:tc>
          <w:tcPr>
            <w:tcW w:w="4039" w:type="dxa"/>
          </w:tcPr>
          <w:p w14:paraId="6CC9C6DE" w14:textId="77777777" w:rsidR="00FE0AAB" w:rsidRPr="0026447F" w:rsidRDefault="00930B34" w:rsidP="00FE0A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E0AAB" w:rsidRPr="0026447F">
              <w:rPr>
                <w:rFonts w:ascii="Times New Roman" w:hAnsi="Times New Roman" w:cs="Times New Roman"/>
                <w:sz w:val="24"/>
                <w:szCs w:val="24"/>
              </w:rPr>
              <w:t>/20 (</w:t>
            </w:r>
            <w:r w:rsidRPr="0026447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E0AAB" w:rsidRPr="0026447F">
              <w:rPr>
                <w:rFonts w:ascii="Times New Roman" w:hAnsi="Times New Roman" w:cs="Times New Roman"/>
                <w:sz w:val="24"/>
                <w:szCs w:val="24"/>
              </w:rPr>
              <w:t>.0%)</w:t>
            </w:r>
          </w:p>
        </w:tc>
      </w:tr>
    </w:tbl>
    <w:p w14:paraId="73333803" w14:textId="77777777" w:rsidR="00D6642A" w:rsidRDefault="00D6642A">
      <w:pPr>
        <w:rPr>
          <w:rFonts w:ascii="Times New Roman" w:hAnsi="Times New Roman" w:cs="Times New Roman"/>
        </w:rPr>
      </w:pPr>
    </w:p>
    <w:p w14:paraId="0EF8B258" w14:textId="77777777" w:rsidR="00057846" w:rsidRPr="004A158E" w:rsidRDefault="00057846">
      <w:pPr>
        <w:rPr>
          <w:rFonts w:ascii="Times New Roman" w:hAnsi="Times New Roman" w:cs="Times New Roman"/>
        </w:rPr>
      </w:pPr>
    </w:p>
    <w:sectPr w:rsidR="00057846" w:rsidRPr="004A158E" w:rsidSect="0034620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158E"/>
    <w:rsid w:val="00057846"/>
    <w:rsid w:val="000C0362"/>
    <w:rsid w:val="00103946"/>
    <w:rsid w:val="00147610"/>
    <w:rsid w:val="00180DDB"/>
    <w:rsid w:val="0026447F"/>
    <w:rsid w:val="0034620C"/>
    <w:rsid w:val="003D62A5"/>
    <w:rsid w:val="0044361B"/>
    <w:rsid w:val="004A158E"/>
    <w:rsid w:val="00543710"/>
    <w:rsid w:val="00906DE5"/>
    <w:rsid w:val="00930B34"/>
    <w:rsid w:val="00975C3E"/>
    <w:rsid w:val="009A03C6"/>
    <w:rsid w:val="00A75381"/>
    <w:rsid w:val="00B44452"/>
    <w:rsid w:val="00CA4A7D"/>
    <w:rsid w:val="00D34A3C"/>
    <w:rsid w:val="00D64E92"/>
    <w:rsid w:val="00D6642A"/>
    <w:rsid w:val="00E7755E"/>
    <w:rsid w:val="00EA47F2"/>
    <w:rsid w:val="00F03F9F"/>
    <w:rsid w:val="00FE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059B2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4E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75381"/>
    <w:rPr>
      <w:rFonts w:ascii="Times New Roman" w:hAnsi="Times New Roman" w:cs="Times New Roman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7538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 sato</dc:creator>
  <cp:keywords/>
  <dc:description/>
  <cp:lastModifiedBy>Sato Sho</cp:lastModifiedBy>
  <cp:revision>4</cp:revision>
  <dcterms:created xsi:type="dcterms:W3CDTF">2020-08-24T15:07:00Z</dcterms:created>
  <dcterms:modified xsi:type="dcterms:W3CDTF">2020-08-24T15:08:00Z</dcterms:modified>
</cp:coreProperties>
</file>