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E2DE3" w14:textId="77777777" w:rsidR="00383A74" w:rsidRPr="00535B53" w:rsidRDefault="00383A74" w:rsidP="00383A74">
      <w:pPr>
        <w:pStyle w:val="02Author"/>
        <w:spacing w:line="360" w:lineRule="auto"/>
        <w:ind w:left="0"/>
        <w:jc w:val="both"/>
        <w:rPr>
          <w:rFonts w:asciiTheme="majorBidi" w:hAnsiTheme="majorBidi" w:cstheme="majorBidi"/>
          <w:bCs/>
          <w:color w:val="000000" w:themeColor="text1"/>
          <w:spacing w:val="0"/>
          <w:sz w:val="34"/>
          <w:szCs w:val="34"/>
        </w:rPr>
      </w:pPr>
      <w:bookmarkStart w:id="0" w:name="_GoBack"/>
      <w:bookmarkEnd w:id="0"/>
      <w:r w:rsidRPr="00535B53">
        <w:rPr>
          <w:rFonts w:asciiTheme="majorBidi" w:hAnsiTheme="majorBidi" w:cstheme="majorBidi"/>
          <w:bCs/>
          <w:color w:val="000000" w:themeColor="text1"/>
          <w:spacing w:val="0"/>
          <w:sz w:val="34"/>
          <w:szCs w:val="34"/>
        </w:rPr>
        <w:t>Morphine addiction and its withdrawal effects on prefrontal cortex using concurrent study of LFP and OISi</w:t>
      </w:r>
    </w:p>
    <w:p w14:paraId="11034ED6" w14:textId="77777777" w:rsidR="00383A74" w:rsidRDefault="00383A74" w:rsidP="00383A74">
      <w:pPr>
        <w:pStyle w:val="02Author"/>
        <w:spacing w:line="480" w:lineRule="auto"/>
        <w:jc w:val="left"/>
        <w:rPr>
          <w:b w:val="0"/>
          <w:i/>
          <w:spacing w:val="0"/>
          <w:sz w:val="18"/>
        </w:rPr>
      </w:pPr>
    </w:p>
    <w:p w14:paraId="46F41466" w14:textId="77777777" w:rsidR="00383A74" w:rsidRPr="00624EED" w:rsidRDefault="00383A74" w:rsidP="00383A74">
      <w:pPr>
        <w:pStyle w:val="02Author"/>
        <w:spacing w:line="480" w:lineRule="auto"/>
        <w:jc w:val="both"/>
        <w:rPr>
          <w:sz w:val="26"/>
          <w:szCs w:val="26"/>
          <w:vertAlign w:val="superscript"/>
        </w:rPr>
      </w:pPr>
      <w:r w:rsidRPr="00624EED">
        <w:rPr>
          <w:sz w:val="26"/>
          <w:szCs w:val="26"/>
        </w:rPr>
        <w:t xml:space="preserve">Leila Mohammadzadeh </w:t>
      </w:r>
      <w:r w:rsidRPr="00624EED">
        <w:rPr>
          <w:sz w:val="26"/>
          <w:szCs w:val="26"/>
          <w:vertAlign w:val="superscript"/>
        </w:rPr>
        <w:t>1</w:t>
      </w:r>
      <w:r w:rsidRPr="00624EED">
        <w:rPr>
          <w:sz w:val="26"/>
          <w:szCs w:val="26"/>
        </w:rPr>
        <w:t>, Amir</w:t>
      </w:r>
      <w:r w:rsidRPr="00624EED">
        <w:rPr>
          <w:sz w:val="26"/>
          <w:szCs w:val="26"/>
          <w:vertAlign w:val="superscript"/>
        </w:rPr>
        <w:t xml:space="preserve"> </w:t>
      </w:r>
      <w:r w:rsidRPr="00624EED">
        <w:rPr>
          <w:sz w:val="26"/>
          <w:szCs w:val="26"/>
        </w:rPr>
        <w:t>Mohammad Alizadeh</w:t>
      </w:r>
      <w:r w:rsidRPr="00624EED">
        <w:rPr>
          <w:sz w:val="26"/>
          <w:szCs w:val="26"/>
          <w:vertAlign w:val="superscript"/>
        </w:rPr>
        <w:t>2,3</w:t>
      </w:r>
      <w:r w:rsidRPr="00624EED">
        <w:rPr>
          <w:sz w:val="26"/>
          <w:szCs w:val="26"/>
        </w:rPr>
        <w:t>, Mohammad Sadegh Feiz</w:t>
      </w:r>
      <w:r w:rsidRPr="00624EED">
        <w:rPr>
          <w:sz w:val="26"/>
          <w:szCs w:val="26"/>
          <w:vertAlign w:val="superscript"/>
        </w:rPr>
        <w:t>1</w:t>
      </w:r>
      <w:r w:rsidRPr="00624EED">
        <w:rPr>
          <w:sz w:val="26"/>
          <w:szCs w:val="26"/>
        </w:rPr>
        <w:t>, Shole Jamali</w:t>
      </w:r>
      <w:r w:rsidRPr="00624EED">
        <w:rPr>
          <w:sz w:val="26"/>
          <w:szCs w:val="26"/>
          <w:vertAlign w:val="superscript"/>
        </w:rPr>
        <w:t>3</w:t>
      </w:r>
      <w:r w:rsidRPr="00624EED">
        <w:rPr>
          <w:sz w:val="26"/>
          <w:szCs w:val="26"/>
          <w:lang w:bidi="fa-IR"/>
        </w:rPr>
        <w:t>,</w:t>
      </w:r>
      <w:r w:rsidRPr="00624EED">
        <w:rPr>
          <w:sz w:val="26"/>
          <w:szCs w:val="26"/>
        </w:rPr>
        <w:t xml:space="preserve"> Mohaddeseh Abedi</w:t>
      </w:r>
      <w:r w:rsidRPr="00624EED">
        <w:rPr>
          <w:sz w:val="26"/>
          <w:szCs w:val="26"/>
          <w:vertAlign w:val="superscript"/>
        </w:rPr>
        <w:t>4</w:t>
      </w:r>
      <w:r w:rsidRPr="00624EED">
        <w:rPr>
          <w:sz w:val="26"/>
          <w:szCs w:val="26"/>
        </w:rPr>
        <w:t>, Abbas Haghparast</w:t>
      </w:r>
      <w:r w:rsidRPr="00624EED">
        <w:rPr>
          <w:sz w:val="26"/>
          <w:szCs w:val="26"/>
          <w:vertAlign w:val="superscript"/>
        </w:rPr>
        <w:t>3</w:t>
      </w:r>
      <w:r w:rsidRPr="00624EED">
        <w:rPr>
          <w:sz w:val="26"/>
          <w:szCs w:val="26"/>
        </w:rPr>
        <w:t xml:space="preserve">, and Hamid Latifi </w:t>
      </w:r>
      <w:r w:rsidRPr="00624EED">
        <w:rPr>
          <w:sz w:val="26"/>
          <w:szCs w:val="26"/>
          <w:vertAlign w:val="superscript"/>
        </w:rPr>
        <w:t>1,4,*</w:t>
      </w:r>
      <w:r w:rsidRPr="00624EED">
        <w:rPr>
          <w:sz w:val="26"/>
          <w:szCs w:val="26"/>
          <w:rtl/>
        </w:rPr>
        <w:t xml:space="preserve"> </w:t>
      </w:r>
      <w:r w:rsidRPr="00624EED">
        <w:rPr>
          <w:sz w:val="26"/>
          <w:szCs w:val="26"/>
        </w:rPr>
        <w:t xml:space="preserve"> </w:t>
      </w:r>
    </w:p>
    <w:p w14:paraId="1CBF70C9" w14:textId="77777777" w:rsidR="00383A74" w:rsidRPr="00624EED" w:rsidRDefault="00383A74" w:rsidP="00383A74">
      <w:pPr>
        <w:pStyle w:val="02Author"/>
        <w:spacing w:line="480" w:lineRule="auto"/>
        <w:ind w:left="0"/>
        <w:jc w:val="left"/>
        <w:rPr>
          <w:rFonts w:asciiTheme="majorBidi" w:hAnsiTheme="majorBidi" w:cstheme="majorBidi"/>
          <w:sz w:val="24"/>
          <w:szCs w:val="24"/>
          <w:vertAlign w:val="superscript"/>
        </w:rPr>
      </w:pPr>
    </w:p>
    <w:p w14:paraId="77569FCA" w14:textId="77777777" w:rsidR="00383A74" w:rsidRPr="00624EED" w:rsidRDefault="00383A74" w:rsidP="00383A74">
      <w:pPr>
        <w:pStyle w:val="03AuthorAffliation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4EED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624EED">
        <w:rPr>
          <w:rFonts w:asciiTheme="majorBidi" w:hAnsiTheme="majorBidi" w:cstheme="majorBidi"/>
          <w:sz w:val="24"/>
          <w:szCs w:val="24"/>
        </w:rPr>
        <w:t xml:space="preserve">Laser and Plasma Research Institute, Shahid Beheshti University, Tehran, </w:t>
      </w:r>
      <w:r w:rsidRPr="00624EED">
        <w:rPr>
          <w:rFonts w:asciiTheme="majorBidi" w:hAnsiTheme="majorBidi" w:cstheme="majorBidi"/>
          <w:iCs/>
          <w:sz w:val="24"/>
          <w:szCs w:val="24"/>
        </w:rPr>
        <w:t>1983969411,</w:t>
      </w:r>
      <w:r w:rsidRPr="00624EED">
        <w:rPr>
          <w:rFonts w:asciiTheme="majorBidi" w:hAnsiTheme="majorBidi" w:cstheme="majorBidi"/>
          <w:sz w:val="24"/>
          <w:szCs w:val="24"/>
        </w:rPr>
        <w:t xml:space="preserve"> Iran</w:t>
      </w:r>
    </w:p>
    <w:p w14:paraId="513D013E" w14:textId="77777777" w:rsidR="00383A74" w:rsidRPr="00624EED" w:rsidRDefault="00383A74" w:rsidP="00383A74">
      <w:pPr>
        <w:pStyle w:val="03AuthorAffliation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4EED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624EED">
        <w:rPr>
          <w:rFonts w:asciiTheme="majorBidi" w:hAnsiTheme="majorBidi" w:cstheme="majorBidi"/>
          <w:sz w:val="24"/>
          <w:szCs w:val="24"/>
        </w:rPr>
        <w:t>Institute of Medical Science and Technology, Shahid Beheshti University, Tehran, 1983969411, Iran</w:t>
      </w:r>
    </w:p>
    <w:p w14:paraId="2C6580EA" w14:textId="77777777" w:rsidR="00383A74" w:rsidRPr="00624EED" w:rsidRDefault="00383A74" w:rsidP="00383A74">
      <w:pPr>
        <w:pStyle w:val="03AuthorAffliation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4EED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624EED">
        <w:rPr>
          <w:rStyle w:val="fontstyle01"/>
          <w:rFonts w:asciiTheme="majorBidi" w:hAnsiTheme="majorBidi" w:cstheme="majorBidi"/>
          <w:sz w:val="24"/>
          <w:szCs w:val="24"/>
        </w:rPr>
        <w:t>Neuroscience Research</w:t>
      </w:r>
      <w:r w:rsidRPr="00624EED">
        <w:rPr>
          <w:rFonts w:asciiTheme="majorBidi" w:hAnsiTheme="majorBidi" w:cstheme="majorBidi"/>
          <w:color w:val="242021"/>
          <w:sz w:val="24"/>
          <w:szCs w:val="24"/>
        </w:rPr>
        <w:t xml:space="preserve"> </w:t>
      </w:r>
      <w:r w:rsidRPr="00624EED">
        <w:rPr>
          <w:rStyle w:val="fontstyle01"/>
          <w:rFonts w:asciiTheme="majorBidi" w:hAnsiTheme="majorBidi" w:cstheme="majorBidi"/>
          <w:sz w:val="24"/>
          <w:szCs w:val="24"/>
        </w:rPr>
        <w:t>Center, School of Medicine, Shahid Beheshti</w:t>
      </w:r>
      <w:r w:rsidRPr="00624EED">
        <w:rPr>
          <w:rFonts w:asciiTheme="majorBidi" w:hAnsiTheme="majorBidi" w:cstheme="majorBidi"/>
          <w:color w:val="242021"/>
          <w:sz w:val="24"/>
          <w:szCs w:val="24"/>
        </w:rPr>
        <w:t xml:space="preserve"> </w:t>
      </w:r>
      <w:r w:rsidRPr="00624EED">
        <w:rPr>
          <w:rStyle w:val="fontstyle01"/>
          <w:rFonts w:asciiTheme="majorBidi" w:hAnsiTheme="majorBidi" w:cstheme="majorBidi"/>
          <w:sz w:val="24"/>
          <w:szCs w:val="24"/>
        </w:rPr>
        <w:t>University of Medical Sciences</w:t>
      </w:r>
      <w:r w:rsidRPr="00624EED">
        <w:rPr>
          <w:rFonts w:asciiTheme="majorBidi" w:eastAsiaTheme="minorHAnsi" w:hAnsiTheme="majorBidi" w:cstheme="majorBidi"/>
          <w:i w:val="0"/>
          <w:color w:val="231F20"/>
          <w:sz w:val="24"/>
          <w:szCs w:val="24"/>
          <w:lang w:bidi="fa-IR"/>
        </w:rPr>
        <w:t xml:space="preserve"> </w:t>
      </w:r>
      <w:r w:rsidRPr="00624EED">
        <w:rPr>
          <w:rFonts w:asciiTheme="majorBidi" w:hAnsiTheme="majorBidi" w:cstheme="majorBidi"/>
          <w:color w:val="231F20"/>
          <w:sz w:val="24"/>
          <w:szCs w:val="24"/>
        </w:rPr>
        <w:t xml:space="preserve">Tehran, P.O.Box 19615-1178,  </w:t>
      </w:r>
      <w:r w:rsidRPr="00624EED">
        <w:rPr>
          <w:rStyle w:val="fontstyle01"/>
          <w:rFonts w:asciiTheme="majorBidi" w:hAnsiTheme="majorBidi" w:cstheme="majorBidi"/>
          <w:sz w:val="24"/>
          <w:szCs w:val="24"/>
        </w:rPr>
        <w:t>Iran</w:t>
      </w:r>
    </w:p>
    <w:p w14:paraId="4D0F5F3C" w14:textId="77777777" w:rsidR="00383A74" w:rsidRPr="00624EED" w:rsidRDefault="00383A74" w:rsidP="00383A74">
      <w:pPr>
        <w:pStyle w:val="03AuthorAffliation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24EED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624EED">
        <w:rPr>
          <w:rFonts w:asciiTheme="majorBidi" w:hAnsiTheme="majorBidi" w:cstheme="majorBidi"/>
          <w:sz w:val="24"/>
          <w:szCs w:val="24"/>
        </w:rPr>
        <w:t xml:space="preserve">Department of Physics, Shahid Beheshti University, Tehran, </w:t>
      </w:r>
      <w:r w:rsidRPr="00624EED">
        <w:rPr>
          <w:rFonts w:asciiTheme="majorBidi" w:hAnsiTheme="majorBidi" w:cstheme="majorBidi"/>
          <w:iCs/>
          <w:sz w:val="24"/>
          <w:szCs w:val="24"/>
        </w:rPr>
        <w:t xml:space="preserve">1983963113, </w:t>
      </w:r>
      <w:r w:rsidRPr="00624EED">
        <w:rPr>
          <w:rFonts w:asciiTheme="majorBidi" w:hAnsiTheme="majorBidi" w:cstheme="majorBidi"/>
          <w:sz w:val="24"/>
          <w:szCs w:val="24"/>
        </w:rPr>
        <w:t>Iran</w:t>
      </w:r>
    </w:p>
    <w:p w14:paraId="61C54C8C" w14:textId="77777777" w:rsidR="00383A74" w:rsidRPr="00624EED" w:rsidRDefault="00383A74" w:rsidP="00383A74">
      <w:pPr>
        <w:pStyle w:val="03AuthorAffliation"/>
        <w:spacing w:line="480" w:lineRule="auto"/>
        <w:jc w:val="left"/>
        <w:rPr>
          <w:rFonts w:asciiTheme="majorBidi" w:hAnsiTheme="majorBidi" w:cstheme="majorBidi"/>
          <w:color w:val="231F20"/>
          <w:sz w:val="24"/>
          <w:szCs w:val="24"/>
        </w:rPr>
      </w:pPr>
      <w:r w:rsidRPr="00624EED">
        <w:rPr>
          <w:rFonts w:asciiTheme="majorBidi" w:hAnsiTheme="majorBidi" w:cstheme="majorBidi"/>
          <w:sz w:val="24"/>
          <w:szCs w:val="24"/>
        </w:rPr>
        <w:t xml:space="preserve">*Corresponding author. </w:t>
      </w:r>
      <w:r w:rsidRPr="00624EED">
        <w:rPr>
          <w:rFonts w:asciiTheme="majorBidi" w:hAnsiTheme="majorBidi" w:cstheme="majorBidi"/>
          <w:color w:val="1F497D" w:themeColor="text2"/>
          <w:sz w:val="24"/>
          <w:szCs w:val="24"/>
        </w:rPr>
        <w:t>latifi@sbu.ac.ir</w:t>
      </w:r>
    </w:p>
    <w:p w14:paraId="52ACE65C" w14:textId="347C1FE8" w:rsidR="00383A74" w:rsidRDefault="00383A74" w:rsidP="007A4B0E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297C83E8" w14:textId="28DD2C95" w:rsidR="00383A74" w:rsidRDefault="00383A74" w:rsidP="007A4B0E">
      <w:pPr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5B0AD4AE" w14:textId="48041DAE" w:rsidR="00A931AB" w:rsidRDefault="00592D8E" w:rsidP="00383A74">
      <w:pPr>
        <w:pStyle w:val="Heading1"/>
        <w:bidi w:val="0"/>
        <w:jc w:val="both"/>
        <w:rPr>
          <w:b/>
          <w:bCs/>
        </w:rPr>
      </w:pPr>
      <w:r w:rsidRPr="00383A74">
        <w:rPr>
          <w:b/>
          <w:bCs/>
        </w:rPr>
        <w:t xml:space="preserve">The results of </w:t>
      </w:r>
      <w:r w:rsidR="006C52D9" w:rsidRPr="00383A74">
        <w:rPr>
          <w:b/>
          <w:bCs/>
        </w:rPr>
        <w:t xml:space="preserve">one-way </w:t>
      </w:r>
      <w:r w:rsidRPr="00383A74">
        <w:rPr>
          <w:b/>
          <w:bCs/>
        </w:rPr>
        <w:t xml:space="preserve">ANOVA </w:t>
      </w:r>
      <w:r w:rsidR="008D6400" w:rsidRPr="00383A74">
        <w:rPr>
          <w:b/>
          <w:bCs/>
        </w:rPr>
        <w:t xml:space="preserve">and t-test </w:t>
      </w:r>
      <w:r w:rsidRPr="00383A74">
        <w:rPr>
          <w:b/>
          <w:bCs/>
        </w:rPr>
        <w:t>comparison</w:t>
      </w:r>
      <w:r w:rsidR="008D6400" w:rsidRPr="00383A74">
        <w:rPr>
          <w:b/>
          <w:bCs/>
        </w:rPr>
        <w:t>s</w:t>
      </w:r>
      <w:r w:rsidRPr="00383A74">
        <w:rPr>
          <w:b/>
          <w:bCs/>
        </w:rPr>
        <w:t xml:space="preserve"> </w:t>
      </w:r>
      <w:r w:rsidR="006C52D9" w:rsidRPr="00383A74">
        <w:rPr>
          <w:b/>
          <w:bCs/>
        </w:rPr>
        <w:t xml:space="preserve">of </w:t>
      </w:r>
      <w:r w:rsidR="00EB368B" w:rsidRPr="00383A74">
        <w:rPr>
          <w:b/>
          <w:bCs/>
        </w:rPr>
        <w:t>rs</w:t>
      </w:r>
      <w:r w:rsidRPr="00383A74">
        <w:rPr>
          <w:b/>
          <w:bCs/>
        </w:rPr>
        <w:t>FC strength</w:t>
      </w:r>
      <w:r w:rsidR="00733020" w:rsidRPr="00383A74">
        <w:rPr>
          <w:b/>
          <w:bCs/>
        </w:rPr>
        <w:t xml:space="preserve">s </w:t>
      </w:r>
      <w:r w:rsidR="006C52D9" w:rsidRPr="00383A74">
        <w:rPr>
          <w:b/>
          <w:bCs/>
        </w:rPr>
        <w:t>and</w:t>
      </w:r>
      <w:r w:rsidR="00733020" w:rsidRPr="00383A74">
        <w:rPr>
          <w:b/>
          <w:bCs/>
        </w:rPr>
        <w:t xml:space="preserve"> LFP power</w:t>
      </w:r>
      <w:r w:rsidRPr="00383A74">
        <w:rPr>
          <w:b/>
          <w:bCs/>
        </w:rPr>
        <w:t xml:space="preserve"> </w:t>
      </w:r>
      <w:r w:rsidR="00733020" w:rsidRPr="00383A74">
        <w:rPr>
          <w:b/>
          <w:bCs/>
        </w:rPr>
        <w:t xml:space="preserve">average </w:t>
      </w:r>
      <w:r w:rsidR="006C52D9" w:rsidRPr="00383A74">
        <w:rPr>
          <w:b/>
          <w:bCs/>
        </w:rPr>
        <w:t>between different experimental conditions</w:t>
      </w:r>
      <w:r w:rsidR="008D6400" w:rsidRPr="00383A74">
        <w:rPr>
          <w:b/>
          <w:bCs/>
        </w:rPr>
        <w:t xml:space="preserve"> and between the two groups, as well as the LFP signal recorded for different conditions in the two groups</w:t>
      </w:r>
      <w:r w:rsidR="007A4B0E" w:rsidRPr="00383A74">
        <w:rPr>
          <w:b/>
          <w:bCs/>
        </w:rPr>
        <w:t>:</w:t>
      </w:r>
    </w:p>
    <w:p w14:paraId="60F375F9" w14:textId="77777777" w:rsidR="00383A74" w:rsidRPr="00383A74" w:rsidRDefault="00383A74" w:rsidP="00383A74">
      <w:pPr>
        <w:rPr>
          <w:lang w:bidi="fa-IR"/>
        </w:rPr>
      </w:pPr>
    </w:p>
    <w:p w14:paraId="76AFEC24" w14:textId="0EF7B51C" w:rsidR="004E5813" w:rsidRDefault="004E5813" w:rsidP="004E5813">
      <w:pPr>
        <w:pStyle w:val="Heading1"/>
        <w:bidi w:val="0"/>
        <w:rPr>
          <w:rFonts w:asciiTheme="majorBidi" w:hAnsiTheme="majorBidi"/>
          <w:b/>
          <w:bCs/>
        </w:rPr>
      </w:pPr>
      <w:r>
        <w:rPr>
          <w:rFonts w:asciiTheme="majorBidi" w:hAnsiTheme="majorBidi"/>
          <w:b/>
          <w:bCs/>
          <w:color w:val="auto"/>
        </w:rPr>
        <w:lastRenderedPageBreak/>
        <w:t>Supplementary Tab</w:t>
      </w:r>
      <w:r w:rsidRPr="002C361E">
        <w:rPr>
          <w:rFonts w:asciiTheme="majorBidi" w:hAnsiTheme="majorBidi"/>
          <w:b/>
          <w:bCs/>
          <w:color w:val="auto"/>
        </w:rPr>
        <w:t>les:</w:t>
      </w:r>
    </w:p>
    <w:p w14:paraId="498DF82B" w14:textId="77777777" w:rsidR="00635C04" w:rsidRPr="006C52D9" w:rsidRDefault="00635C04" w:rsidP="006C52D9">
      <w:pPr>
        <w:rPr>
          <w:b/>
          <w:bCs/>
        </w:rPr>
      </w:pPr>
    </w:p>
    <w:p w14:paraId="6676651B" w14:textId="1FA6DD1A" w:rsidR="00EE4B81" w:rsidRPr="008D6400" w:rsidRDefault="00383A74" w:rsidP="008D6400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>Supplementary</w:t>
      </w:r>
      <w:r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EE4B81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Table </w:t>
      </w:r>
      <w:r w:rsidR="00F771D4" w:rsidRPr="008D6400">
        <w:rPr>
          <w:rFonts w:asciiTheme="majorBidi" w:hAnsiTheme="majorBidi" w:cstheme="majorBidi"/>
          <w:i w:val="0"/>
          <w:iCs w:val="0"/>
          <w:color w:val="000000" w:themeColor="text1"/>
        </w:rPr>
        <w:t>S</w: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Table \* ARABIC </w:instrTex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1</w:t>
      </w:r>
      <w:r w:rsidR="008D640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fldChar w:fldCharType="end"/>
      </w:r>
      <w:r w:rsidR="00EE4B81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: </w:t>
      </w:r>
      <w:r w:rsidR="0073302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The p-value of </w:t>
      </w:r>
      <w:r w:rsidR="00733020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rsFC comparison </w:t>
      </w:r>
      <w:r w:rsidR="00B2655F" w:rsidRPr="008D6400">
        <w:rPr>
          <w:rFonts w:asciiTheme="majorBidi" w:hAnsiTheme="majorBidi" w:cstheme="majorBidi"/>
          <w:i w:val="0"/>
          <w:iCs w:val="0"/>
          <w:color w:val="000000" w:themeColor="text1"/>
        </w:rPr>
        <w:t>using</w:t>
      </w:r>
      <w:r w:rsidR="00733020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73302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Bonferroni test between pre- morphine, post-morphine, and post-naloxone injections for "general correlation", "mean correlation", </w:t>
      </w:r>
      <w:r w:rsidR="006D5B95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a</w:t>
      </w:r>
      <w:r w:rsidR="0073302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nd "15 first PCA"  in </w:t>
      </w:r>
      <w:r w:rsidR="00F65F79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morphine and </w:t>
      </w:r>
      <w:r w:rsidR="00EE4B81" w:rsidRPr="008D6400">
        <w:rPr>
          <w:rFonts w:asciiTheme="majorBidi" w:hAnsiTheme="majorBidi" w:cstheme="majorBidi"/>
          <w:i w:val="0"/>
          <w:iCs w:val="0"/>
          <w:color w:val="000000" w:themeColor="text1"/>
        </w:rPr>
        <w:t>saline group of rats</w:t>
      </w:r>
      <w:r w:rsidR="00F65F79" w:rsidRPr="008D6400">
        <w:rPr>
          <w:rFonts w:asciiTheme="majorBidi" w:hAnsiTheme="majorBidi" w:cstheme="majorBidi"/>
          <w:i w:val="0"/>
          <w:iCs w:val="0"/>
          <w:color w:val="000000" w:themeColor="text1"/>
        </w:rPr>
        <w:t>.</w:t>
      </w:r>
      <w:r w:rsidR="00F06550" w:rsidRPr="008D640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</w:t>
      </w:r>
      <w:r w:rsidR="00F06550" w:rsidRPr="008D6400">
        <w:rPr>
          <w:rFonts w:asciiTheme="majorBidi" w:hAnsiTheme="majorBidi" w:cstheme="majorBidi"/>
          <w:i w:val="0"/>
          <w:iCs w:val="0"/>
          <w:color w:val="000000" w:themeColor="text1"/>
        </w:rPr>
        <w:t>Statistical significance was shown utilizing the symbols *, **, ***, ****, #, and n.s. for P &lt; 0.05, P &lt; 0.01, P&lt; 0.001, P &lt; 0.0001, P&lt; 0.00001, and P ≥ 0.05, respectively.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795"/>
        <w:gridCol w:w="1800"/>
        <w:gridCol w:w="1800"/>
        <w:gridCol w:w="2070"/>
        <w:gridCol w:w="2160"/>
      </w:tblGrid>
      <w:tr w:rsidR="00F65F79" w14:paraId="28B6F1A5" w14:textId="77777777" w:rsidTr="002B2725">
        <w:trPr>
          <w:trHeight w:val="962"/>
        </w:trPr>
        <w:tc>
          <w:tcPr>
            <w:tcW w:w="1795" w:type="dxa"/>
          </w:tcPr>
          <w:p w14:paraId="6711B4B1" w14:textId="77777777" w:rsidR="00F65F79" w:rsidRDefault="00F65F79" w:rsidP="00F65F79">
            <w:pPr>
              <w:jc w:val="center"/>
              <w:rPr>
                <w:b/>
                <w:bCs/>
              </w:rPr>
            </w:pPr>
            <w:r w:rsidRPr="002F6E76">
              <w:rPr>
                <w:b/>
                <w:bCs/>
              </w:rPr>
              <w:t>The method used to calculate the rsFC</w:t>
            </w:r>
          </w:p>
          <w:p w14:paraId="2D4DDC1E" w14:textId="77777777" w:rsidR="00F65F79" w:rsidRPr="002F6E76" w:rsidRDefault="00F65F79" w:rsidP="00F65F79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</w:tcPr>
          <w:p w14:paraId="1F02415E" w14:textId="77777777" w:rsidR="00F65F79" w:rsidRDefault="00F65F79" w:rsidP="00F65F79">
            <w:pPr>
              <w:jc w:val="center"/>
              <w:rPr>
                <w:b/>
                <w:bCs/>
              </w:rPr>
            </w:pPr>
          </w:p>
          <w:p w14:paraId="34927E27" w14:textId="77777777" w:rsidR="00F65F79" w:rsidRPr="00B40BAF" w:rsidRDefault="00F65F79" w:rsidP="00F65F79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Group A</w:t>
            </w:r>
          </w:p>
        </w:tc>
        <w:tc>
          <w:tcPr>
            <w:tcW w:w="1800" w:type="dxa"/>
          </w:tcPr>
          <w:p w14:paraId="72FE7130" w14:textId="77777777" w:rsidR="002B2725" w:rsidRDefault="002B2725" w:rsidP="002B2725">
            <w:pPr>
              <w:rPr>
                <w:b/>
                <w:bCs/>
              </w:rPr>
            </w:pPr>
          </w:p>
          <w:p w14:paraId="2649222B" w14:textId="77777777" w:rsidR="00F65F79" w:rsidRPr="00B40BAF" w:rsidRDefault="00F65F79" w:rsidP="002B2725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Group B</w:t>
            </w:r>
          </w:p>
        </w:tc>
        <w:tc>
          <w:tcPr>
            <w:tcW w:w="2070" w:type="dxa"/>
          </w:tcPr>
          <w:p w14:paraId="5EB09C78" w14:textId="77777777" w:rsidR="00F65F79" w:rsidRPr="00B40BAF" w:rsidRDefault="00F65F79" w:rsidP="00F65F79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P-Value between groups A and B</w:t>
            </w:r>
            <w:r>
              <w:rPr>
                <w:b/>
                <w:bCs/>
              </w:rPr>
              <w:t xml:space="preserve"> in Morphine group</w:t>
            </w:r>
          </w:p>
        </w:tc>
        <w:tc>
          <w:tcPr>
            <w:tcW w:w="2160" w:type="dxa"/>
          </w:tcPr>
          <w:p w14:paraId="386F810F" w14:textId="77777777" w:rsidR="00F65F79" w:rsidRPr="00B40BAF" w:rsidRDefault="00F65F79" w:rsidP="00F65F79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P-Value between groups A and B</w:t>
            </w:r>
            <w:r>
              <w:rPr>
                <w:b/>
                <w:bCs/>
              </w:rPr>
              <w:t xml:space="preserve"> in Saline group</w:t>
            </w:r>
          </w:p>
        </w:tc>
      </w:tr>
      <w:tr w:rsidR="00F65F79" w14:paraId="7827563E" w14:textId="77777777" w:rsidTr="002B2725">
        <w:trPr>
          <w:trHeight w:val="332"/>
        </w:trPr>
        <w:tc>
          <w:tcPr>
            <w:tcW w:w="1795" w:type="dxa"/>
            <w:vMerge w:val="restart"/>
          </w:tcPr>
          <w:p w14:paraId="0D610E94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5F78E9C1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3B74DA">
              <w:rPr>
                <w:b/>
                <w:bCs/>
                <w:color w:val="000000" w:themeColor="text1"/>
              </w:rPr>
              <w:t>General Correlation</w:t>
            </w:r>
          </w:p>
        </w:tc>
        <w:tc>
          <w:tcPr>
            <w:tcW w:w="1800" w:type="dxa"/>
            <w:vMerge w:val="restart"/>
          </w:tcPr>
          <w:p w14:paraId="3CAC6E79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1800" w:type="dxa"/>
          </w:tcPr>
          <w:p w14:paraId="3E16FE3C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2070" w:type="dxa"/>
          </w:tcPr>
          <w:p w14:paraId="13241B51" w14:textId="3316FFF3" w:rsidR="00F65F79" w:rsidRPr="00F06550" w:rsidRDefault="00F65F79" w:rsidP="00F06550">
            <w:pPr>
              <w:jc w:val="center"/>
              <w:rPr>
                <w:color w:val="0070C0"/>
              </w:rPr>
            </w:pPr>
            <w:r w:rsidRPr="00F06550">
              <w:rPr>
                <w:color w:val="0070C0"/>
              </w:rPr>
              <w:t>7.</w:t>
            </w:r>
            <w:r w:rsidR="002020D3" w:rsidRPr="00F06550">
              <w:rPr>
                <w:color w:val="0070C0"/>
              </w:rPr>
              <w:t>5</w:t>
            </w:r>
            <w:r w:rsidRPr="00F06550">
              <w:rPr>
                <w:color w:val="0070C0"/>
              </w:rPr>
              <w:t>E-3</w:t>
            </w:r>
            <w:r w:rsidR="005B3A7B" w:rsidRPr="00F06550">
              <w:rPr>
                <w:color w:val="0070C0"/>
              </w:rPr>
              <w:t>**</w:t>
            </w:r>
          </w:p>
        </w:tc>
        <w:tc>
          <w:tcPr>
            <w:tcW w:w="2160" w:type="dxa"/>
          </w:tcPr>
          <w:p w14:paraId="6B38ABE5" w14:textId="66104962" w:rsidR="00F65F79" w:rsidRPr="003014F6" w:rsidRDefault="00C82096" w:rsidP="00F06550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5.60E-8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</w:tr>
      <w:tr w:rsidR="00F65F79" w14:paraId="1F9B7963" w14:textId="77777777" w:rsidTr="002B2725">
        <w:trPr>
          <w:trHeight w:val="350"/>
        </w:trPr>
        <w:tc>
          <w:tcPr>
            <w:tcW w:w="1795" w:type="dxa"/>
            <w:vMerge/>
          </w:tcPr>
          <w:p w14:paraId="182471A7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vMerge/>
          </w:tcPr>
          <w:p w14:paraId="4928C126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</w:p>
        </w:tc>
        <w:tc>
          <w:tcPr>
            <w:tcW w:w="1800" w:type="dxa"/>
          </w:tcPr>
          <w:p w14:paraId="3B86B276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2070" w:type="dxa"/>
          </w:tcPr>
          <w:p w14:paraId="397922AC" w14:textId="57E9E529" w:rsidR="00F65F79" w:rsidRPr="00F06550" w:rsidRDefault="00F65F79" w:rsidP="00F06550">
            <w:pPr>
              <w:jc w:val="center"/>
              <w:rPr>
                <w:color w:val="0070C0"/>
              </w:rPr>
            </w:pPr>
            <w:r w:rsidRPr="00F06550">
              <w:rPr>
                <w:color w:val="0070C0"/>
              </w:rPr>
              <w:t>1.16E-7</w:t>
            </w:r>
            <w:r w:rsidR="00F06550" w:rsidRP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  <w:tc>
          <w:tcPr>
            <w:tcW w:w="2160" w:type="dxa"/>
          </w:tcPr>
          <w:p w14:paraId="7733F719" w14:textId="1A40C2B9" w:rsidR="00F65F79" w:rsidRPr="003014F6" w:rsidRDefault="00F65F79" w:rsidP="00C82096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0.</w:t>
            </w:r>
            <w:r w:rsidR="00C82096" w:rsidRPr="003014F6">
              <w:rPr>
                <w:color w:val="0070C0"/>
              </w:rPr>
              <w:t>4</w:t>
            </w:r>
            <w:r w:rsidRPr="003014F6">
              <w:rPr>
                <w:color w:val="0070C0"/>
              </w:rPr>
              <w:t>4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n.s.</w:t>
            </w:r>
          </w:p>
        </w:tc>
      </w:tr>
      <w:tr w:rsidR="00F65F79" w14:paraId="3AFDF452" w14:textId="77777777" w:rsidTr="002B2725">
        <w:trPr>
          <w:trHeight w:val="350"/>
        </w:trPr>
        <w:tc>
          <w:tcPr>
            <w:tcW w:w="1795" w:type="dxa"/>
            <w:vMerge/>
          </w:tcPr>
          <w:p w14:paraId="2A8C95D2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00" w:type="dxa"/>
          </w:tcPr>
          <w:p w14:paraId="6E5C5E5F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1800" w:type="dxa"/>
          </w:tcPr>
          <w:p w14:paraId="689D4E7B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2070" w:type="dxa"/>
          </w:tcPr>
          <w:p w14:paraId="75D8BB24" w14:textId="7F29D480" w:rsidR="00F65F79" w:rsidRPr="00F06550" w:rsidRDefault="00F65F79" w:rsidP="00F06550">
            <w:pPr>
              <w:jc w:val="center"/>
              <w:rPr>
                <w:color w:val="0070C0"/>
              </w:rPr>
            </w:pPr>
            <w:r w:rsidRPr="00F06550">
              <w:rPr>
                <w:color w:val="0070C0"/>
              </w:rPr>
              <w:t>0.009</w:t>
            </w:r>
            <w:r w:rsidR="005B3A7B" w:rsidRPr="00F06550">
              <w:rPr>
                <w:color w:val="0070C0"/>
              </w:rPr>
              <w:t>*</w:t>
            </w:r>
            <w:r w:rsidR="00F06550" w:rsidRPr="00F06550">
              <w:rPr>
                <w:color w:val="0070C0"/>
              </w:rPr>
              <w:t>*</w:t>
            </w:r>
          </w:p>
        </w:tc>
        <w:tc>
          <w:tcPr>
            <w:tcW w:w="2160" w:type="dxa"/>
          </w:tcPr>
          <w:p w14:paraId="16905AF4" w14:textId="19CD7CD8" w:rsidR="00F65F79" w:rsidRPr="003014F6" w:rsidRDefault="00C82096" w:rsidP="00F06550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1.24E-10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</w:tr>
      <w:tr w:rsidR="00F65F79" w14:paraId="63462974" w14:textId="77777777" w:rsidTr="002B2725">
        <w:trPr>
          <w:trHeight w:val="350"/>
        </w:trPr>
        <w:tc>
          <w:tcPr>
            <w:tcW w:w="1795" w:type="dxa"/>
            <w:vMerge w:val="restart"/>
          </w:tcPr>
          <w:p w14:paraId="3B92B1AD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05B7030E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3B74DA">
              <w:rPr>
                <w:b/>
                <w:bCs/>
                <w:color w:val="000000" w:themeColor="text1"/>
              </w:rPr>
              <w:t>Mean Correlation</w:t>
            </w:r>
          </w:p>
        </w:tc>
        <w:tc>
          <w:tcPr>
            <w:tcW w:w="1800" w:type="dxa"/>
            <w:vMerge w:val="restart"/>
          </w:tcPr>
          <w:p w14:paraId="58FCF552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1800" w:type="dxa"/>
          </w:tcPr>
          <w:p w14:paraId="7B5C1E55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2070" w:type="dxa"/>
          </w:tcPr>
          <w:p w14:paraId="18049107" w14:textId="2B09F0F1" w:rsidR="00F65F79" w:rsidRPr="00F06550" w:rsidRDefault="002020D3" w:rsidP="00F06550">
            <w:pPr>
              <w:jc w:val="center"/>
              <w:rPr>
                <w:color w:val="0070C0"/>
              </w:rPr>
            </w:pPr>
            <w:r w:rsidRPr="00F06550">
              <w:rPr>
                <w:color w:val="0070C0"/>
              </w:rPr>
              <w:t>6.99</w:t>
            </w:r>
            <w:r w:rsidR="00F65F79" w:rsidRPr="00F06550">
              <w:rPr>
                <w:color w:val="0070C0"/>
              </w:rPr>
              <w:t>E-3</w:t>
            </w:r>
            <w:r w:rsidR="005B3A7B" w:rsidRPr="00F06550">
              <w:rPr>
                <w:color w:val="0070C0"/>
              </w:rPr>
              <w:t>**</w:t>
            </w:r>
          </w:p>
        </w:tc>
        <w:tc>
          <w:tcPr>
            <w:tcW w:w="2160" w:type="dxa"/>
          </w:tcPr>
          <w:p w14:paraId="023C6D9F" w14:textId="47A958A3" w:rsidR="00F65F79" w:rsidRPr="003014F6" w:rsidRDefault="00C82096" w:rsidP="00F06550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2.08E-7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</w:tr>
      <w:tr w:rsidR="00F65F79" w14:paraId="4969577B" w14:textId="77777777" w:rsidTr="002B2725">
        <w:trPr>
          <w:trHeight w:val="350"/>
        </w:trPr>
        <w:tc>
          <w:tcPr>
            <w:tcW w:w="1795" w:type="dxa"/>
            <w:vMerge/>
          </w:tcPr>
          <w:p w14:paraId="15B125EE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vMerge/>
          </w:tcPr>
          <w:p w14:paraId="4808DD53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</w:p>
        </w:tc>
        <w:tc>
          <w:tcPr>
            <w:tcW w:w="1800" w:type="dxa"/>
          </w:tcPr>
          <w:p w14:paraId="171F8608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2070" w:type="dxa"/>
          </w:tcPr>
          <w:p w14:paraId="2F65A252" w14:textId="221FFC59" w:rsidR="00F65F79" w:rsidRPr="00F06550" w:rsidRDefault="00F65F79" w:rsidP="00F06550">
            <w:pPr>
              <w:jc w:val="center"/>
              <w:rPr>
                <w:color w:val="0070C0"/>
              </w:rPr>
            </w:pPr>
            <w:r w:rsidRPr="00F06550">
              <w:rPr>
                <w:color w:val="0070C0"/>
              </w:rPr>
              <w:t>6.0E-6</w:t>
            </w:r>
            <w:r w:rsidR="00F06550" w:rsidRP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  <w:tc>
          <w:tcPr>
            <w:tcW w:w="2160" w:type="dxa"/>
          </w:tcPr>
          <w:p w14:paraId="6910ED37" w14:textId="17528434" w:rsidR="00F65F79" w:rsidRPr="003014F6" w:rsidRDefault="00F65F79" w:rsidP="00C82096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0.1</w:t>
            </w:r>
            <w:r w:rsidR="00C82096" w:rsidRPr="003014F6">
              <w:rPr>
                <w:color w:val="0070C0"/>
              </w:rPr>
              <w:t>6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n.s.</w:t>
            </w:r>
          </w:p>
        </w:tc>
      </w:tr>
      <w:tr w:rsidR="00F65F79" w14:paraId="19B0BC9B" w14:textId="77777777" w:rsidTr="002B2725">
        <w:trPr>
          <w:trHeight w:val="350"/>
        </w:trPr>
        <w:tc>
          <w:tcPr>
            <w:tcW w:w="1795" w:type="dxa"/>
            <w:vMerge/>
          </w:tcPr>
          <w:p w14:paraId="694DF73A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00" w:type="dxa"/>
          </w:tcPr>
          <w:p w14:paraId="6F125B56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1800" w:type="dxa"/>
          </w:tcPr>
          <w:p w14:paraId="2E46E855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2070" w:type="dxa"/>
          </w:tcPr>
          <w:p w14:paraId="714BC28B" w14:textId="2C67A9FD" w:rsidR="00F65F79" w:rsidRPr="00F06550" w:rsidRDefault="00F65F79" w:rsidP="00207729">
            <w:pPr>
              <w:jc w:val="center"/>
              <w:rPr>
                <w:color w:val="0070C0"/>
              </w:rPr>
            </w:pPr>
            <w:r w:rsidRPr="00207729">
              <w:rPr>
                <w:color w:val="0070C0"/>
              </w:rPr>
              <w:t>0.</w:t>
            </w:r>
            <w:r w:rsidR="00207729" w:rsidRPr="00207729">
              <w:rPr>
                <w:color w:val="0070C0"/>
              </w:rPr>
              <w:t>0</w:t>
            </w:r>
            <w:r w:rsidR="000E5180" w:rsidRPr="00207729">
              <w:rPr>
                <w:color w:val="0070C0"/>
              </w:rPr>
              <w:t>1</w:t>
            </w:r>
            <w:r w:rsidRPr="00207729">
              <w:rPr>
                <w:color w:val="0070C0"/>
              </w:rPr>
              <w:t>1</w:t>
            </w:r>
            <w:r w:rsidR="00F06550" w:rsidRPr="00207729">
              <w:rPr>
                <w:color w:val="0070C0"/>
              </w:rPr>
              <w:t xml:space="preserve"> </w:t>
            </w:r>
            <w:r w:rsidR="00207729" w:rsidRPr="00207729">
              <w:rPr>
                <w:color w:val="0070C0"/>
                <w:vertAlign w:val="superscript"/>
              </w:rPr>
              <w:t>*</w:t>
            </w:r>
          </w:p>
        </w:tc>
        <w:tc>
          <w:tcPr>
            <w:tcW w:w="2160" w:type="dxa"/>
          </w:tcPr>
          <w:p w14:paraId="02733B25" w14:textId="16156D89" w:rsidR="00F65F79" w:rsidRPr="003014F6" w:rsidRDefault="00C82096" w:rsidP="00F06550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1.66E-10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</w:tr>
      <w:tr w:rsidR="00F65F79" w14:paraId="5E3C97E3" w14:textId="77777777" w:rsidTr="002B2725">
        <w:trPr>
          <w:trHeight w:val="350"/>
        </w:trPr>
        <w:tc>
          <w:tcPr>
            <w:tcW w:w="1795" w:type="dxa"/>
            <w:vMerge w:val="restart"/>
          </w:tcPr>
          <w:p w14:paraId="2C4048B3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3931C2F6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3B74DA">
              <w:rPr>
                <w:b/>
                <w:bCs/>
                <w:color w:val="000000" w:themeColor="text1"/>
              </w:rPr>
              <w:t>15 first PCA</w:t>
            </w:r>
          </w:p>
        </w:tc>
        <w:tc>
          <w:tcPr>
            <w:tcW w:w="1800" w:type="dxa"/>
            <w:vMerge w:val="restart"/>
          </w:tcPr>
          <w:p w14:paraId="4511193B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1800" w:type="dxa"/>
          </w:tcPr>
          <w:p w14:paraId="3C01B950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2070" w:type="dxa"/>
          </w:tcPr>
          <w:p w14:paraId="292EF37A" w14:textId="5A26A16E" w:rsidR="00F65F79" w:rsidRPr="00F06550" w:rsidRDefault="00F65F79" w:rsidP="000E5180">
            <w:pPr>
              <w:jc w:val="center"/>
              <w:rPr>
                <w:color w:val="0070C0"/>
              </w:rPr>
            </w:pPr>
            <w:r w:rsidRPr="00F06550">
              <w:rPr>
                <w:color w:val="0070C0"/>
              </w:rPr>
              <w:t>0.0</w:t>
            </w:r>
            <w:r w:rsidR="000E5180" w:rsidRPr="00F06550">
              <w:rPr>
                <w:color w:val="0070C0"/>
              </w:rPr>
              <w:t>3</w:t>
            </w:r>
            <w:r w:rsidR="005B3A7B" w:rsidRPr="00F06550">
              <w:rPr>
                <w:color w:val="0070C0"/>
              </w:rPr>
              <w:t>*</w:t>
            </w:r>
          </w:p>
        </w:tc>
        <w:tc>
          <w:tcPr>
            <w:tcW w:w="2160" w:type="dxa"/>
          </w:tcPr>
          <w:p w14:paraId="093F58C1" w14:textId="632792E5" w:rsidR="00F65F79" w:rsidRPr="003014F6" w:rsidRDefault="000C124D" w:rsidP="00F06550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1.87E-7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</w:tr>
      <w:tr w:rsidR="00F65F79" w14:paraId="1CAE86C3" w14:textId="77777777" w:rsidTr="002B2725">
        <w:trPr>
          <w:trHeight w:val="350"/>
        </w:trPr>
        <w:tc>
          <w:tcPr>
            <w:tcW w:w="1795" w:type="dxa"/>
            <w:vMerge/>
          </w:tcPr>
          <w:p w14:paraId="559BCD02" w14:textId="77777777" w:rsidR="00F65F79" w:rsidRDefault="00F65F79" w:rsidP="00F65F79">
            <w:pPr>
              <w:jc w:val="center"/>
            </w:pPr>
          </w:p>
        </w:tc>
        <w:tc>
          <w:tcPr>
            <w:tcW w:w="1800" w:type="dxa"/>
            <w:vMerge/>
          </w:tcPr>
          <w:p w14:paraId="5514B4FE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</w:p>
        </w:tc>
        <w:tc>
          <w:tcPr>
            <w:tcW w:w="1800" w:type="dxa"/>
          </w:tcPr>
          <w:p w14:paraId="16706A5D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2070" w:type="dxa"/>
          </w:tcPr>
          <w:p w14:paraId="71AD2F73" w14:textId="6C27B66E" w:rsidR="00F65F79" w:rsidRPr="00F06550" w:rsidRDefault="00F65F79" w:rsidP="00F06550">
            <w:pPr>
              <w:jc w:val="center"/>
              <w:rPr>
                <w:color w:val="0070C0"/>
              </w:rPr>
            </w:pPr>
            <w:r w:rsidRPr="00F06550">
              <w:rPr>
                <w:color w:val="0070C0"/>
              </w:rPr>
              <w:t>6.0E-6</w:t>
            </w:r>
            <w:r w:rsidR="00F06550" w:rsidRP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  <w:tc>
          <w:tcPr>
            <w:tcW w:w="2160" w:type="dxa"/>
          </w:tcPr>
          <w:p w14:paraId="1C023B6D" w14:textId="6A113788" w:rsidR="00F65F79" w:rsidRPr="003014F6" w:rsidRDefault="00F65F79" w:rsidP="000C124D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0.2</w:t>
            </w:r>
            <w:r w:rsidR="000C124D" w:rsidRPr="003014F6">
              <w:rPr>
                <w:color w:val="0070C0"/>
              </w:rPr>
              <w:t>5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n.s.</w:t>
            </w:r>
          </w:p>
        </w:tc>
      </w:tr>
      <w:tr w:rsidR="00F65F79" w14:paraId="7F7AA093" w14:textId="77777777" w:rsidTr="002B2725">
        <w:trPr>
          <w:trHeight w:val="350"/>
        </w:trPr>
        <w:tc>
          <w:tcPr>
            <w:tcW w:w="1795" w:type="dxa"/>
            <w:vMerge/>
          </w:tcPr>
          <w:p w14:paraId="6E74A939" w14:textId="77777777" w:rsidR="00F65F79" w:rsidRDefault="00F65F79" w:rsidP="00F65F79">
            <w:pPr>
              <w:jc w:val="center"/>
            </w:pPr>
          </w:p>
        </w:tc>
        <w:tc>
          <w:tcPr>
            <w:tcW w:w="1800" w:type="dxa"/>
          </w:tcPr>
          <w:p w14:paraId="0C8CED5E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1800" w:type="dxa"/>
          </w:tcPr>
          <w:p w14:paraId="157AD3CB" w14:textId="77777777" w:rsidR="00F65F79" w:rsidRPr="003014F6" w:rsidRDefault="00F65F79" w:rsidP="00F65F7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2070" w:type="dxa"/>
          </w:tcPr>
          <w:p w14:paraId="241BBF68" w14:textId="239967CE" w:rsidR="00F65F79" w:rsidRPr="003014F6" w:rsidRDefault="00F65F79" w:rsidP="00F06550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0.03</w:t>
            </w:r>
            <w:r w:rsidR="005B3A7B">
              <w:rPr>
                <w:color w:val="0070C0"/>
              </w:rPr>
              <w:t>*</w:t>
            </w:r>
          </w:p>
        </w:tc>
        <w:tc>
          <w:tcPr>
            <w:tcW w:w="2160" w:type="dxa"/>
          </w:tcPr>
          <w:p w14:paraId="578AB625" w14:textId="7A4B0935" w:rsidR="00F65F79" w:rsidRPr="003014F6" w:rsidRDefault="000C124D" w:rsidP="00F06550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3.09E-10</w:t>
            </w:r>
            <w:r w:rsidR="00F06550">
              <w:rPr>
                <w:color w:val="0070C0"/>
              </w:rPr>
              <w:t xml:space="preserve"> </w:t>
            </w:r>
            <w:r w:rsidR="00F06550" w:rsidRPr="00F06550">
              <w:rPr>
                <w:color w:val="0070C0"/>
                <w:vertAlign w:val="superscript"/>
              </w:rPr>
              <w:t>#</w:t>
            </w:r>
          </w:p>
        </w:tc>
      </w:tr>
    </w:tbl>
    <w:p w14:paraId="283583BB" w14:textId="77777777" w:rsidR="00635C04" w:rsidRPr="00635C04" w:rsidRDefault="00635C04" w:rsidP="00635C04">
      <w:pPr>
        <w:rPr>
          <w:i/>
          <w:iCs/>
          <w:color w:val="1F497D" w:themeColor="text2"/>
          <w:sz w:val="18"/>
          <w:szCs w:val="18"/>
        </w:rPr>
      </w:pPr>
      <w:r>
        <w:br w:type="page"/>
      </w:r>
    </w:p>
    <w:p w14:paraId="280B6B29" w14:textId="7909AB70" w:rsidR="00635C04" w:rsidRPr="008D6400" w:rsidRDefault="00383A74" w:rsidP="00ED320C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lastRenderedPageBreak/>
        <w:t>Supplementary</w:t>
      </w:r>
      <w:r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635C04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Table </w:t>
      </w:r>
      <w:r w:rsidR="00F771D4" w:rsidRPr="008D6400">
        <w:rPr>
          <w:rFonts w:asciiTheme="majorBidi" w:hAnsiTheme="majorBidi" w:cstheme="majorBidi"/>
          <w:i w:val="0"/>
          <w:iCs w:val="0"/>
          <w:color w:val="000000" w:themeColor="text1"/>
        </w:rPr>
        <w:t>S</w: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Table \* ARABIC </w:instrTex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2</w:t>
      </w:r>
      <w:r w:rsidR="008D640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fldChar w:fldCharType="end"/>
      </w:r>
      <w:r w:rsidR="00635C04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: The rsFC strength for pre- morphine, post-morphine, and post-naloxone conditions for three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methods used to mesure the rsFC</w:t>
      </w:r>
      <w:r w:rsidR="00635C04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in morphine and saline group of rats. The values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a</w:t>
      </w:r>
      <w:r w:rsidR="00635C04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re reported in Mean ± STD of FC strength within pixels for every rat</w:t>
      </w:r>
      <w:r w:rsidR="00635C04" w:rsidRPr="008D6400">
        <w:rPr>
          <w:rFonts w:asciiTheme="majorBidi" w:hAnsiTheme="majorBidi" w:cstheme="majorBidi"/>
          <w:i w:val="0"/>
          <w:iCs w:val="0"/>
          <w:color w:val="000000" w:themeColor="text1"/>
        </w:rPr>
        <w:t>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525"/>
        <w:gridCol w:w="2377"/>
        <w:gridCol w:w="1804"/>
        <w:gridCol w:w="2089"/>
        <w:gridCol w:w="2100"/>
      </w:tblGrid>
      <w:tr w:rsidR="00635C04" w14:paraId="4B069388" w14:textId="77777777" w:rsidTr="00B367F0">
        <w:trPr>
          <w:trHeight w:val="1097"/>
        </w:trPr>
        <w:tc>
          <w:tcPr>
            <w:tcW w:w="1525" w:type="dxa"/>
          </w:tcPr>
          <w:p w14:paraId="591ACFA5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>Method used for FC measuring</w:t>
            </w:r>
          </w:p>
        </w:tc>
        <w:tc>
          <w:tcPr>
            <w:tcW w:w="2377" w:type="dxa"/>
          </w:tcPr>
          <w:p w14:paraId="749CDF47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>FC between where regions of the cortex were measured</w:t>
            </w:r>
          </w:p>
        </w:tc>
        <w:tc>
          <w:tcPr>
            <w:tcW w:w="1804" w:type="dxa"/>
          </w:tcPr>
          <w:p w14:paraId="412EAE0A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>Experimental Condition</w:t>
            </w:r>
          </w:p>
        </w:tc>
        <w:tc>
          <w:tcPr>
            <w:tcW w:w="2089" w:type="dxa"/>
          </w:tcPr>
          <w:p w14:paraId="36D78A3A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 xml:space="preserve">FC strength (Mean </w:t>
            </w:r>
            <w:r w:rsidRPr="00FF3BAB">
              <w:rPr>
                <w:rFonts w:ascii="Arial" w:hAnsi="Arial" w:cs="Arial"/>
                <w:b/>
                <w:bCs/>
                <w:color w:val="000000" w:themeColor="text1"/>
              </w:rPr>
              <w:t>±</w:t>
            </w:r>
            <w:r w:rsidRPr="00FF3BAB">
              <w:rPr>
                <w:b/>
                <w:bCs/>
                <w:color w:val="000000" w:themeColor="text1"/>
              </w:rPr>
              <w:t xml:space="preserve"> STD) in Morphine group</w:t>
            </w:r>
          </w:p>
        </w:tc>
        <w:tc>
          <w:tcPr>
            <w:tcW w:w="2100" w:type="dxa"/>
          </w:tcPr>
          <w:p w14:paraId="05DEAFB0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 xml:space="preserve">FC strength (Mean </w:t>
            </w:r>
            <w:r w:rsidRPr="00FF3BAB">
              <w:rPr>
                <w:rFonts w:ascii="Arial" w:hAnsi="Arial" w:cs="Arial"/>
                <w:b/>
                <w:bCs/>
                <w:color w:val="000000" w:themeColor="text1"/>
              </w:rPr>
              <w:t>±</w:t>
            </w:r>
            <w:r w:rsidRPr="00FF3BAB">
              <w:rPr>
                <w:b/>
                <w:bCs/>
                <w:color w:val="000000" w:themeColor="text1"/>
              </w:rPr>
              <w:t xml:space="preserve"> STD) in Saline group</w:t>
            </w:r>
          </w:p>
        </w:tc>
      </w:tr>
      <w:tr w:rsidR="00635C04" w14:paraId="0A6A6FE8" w14:textId="77777777" w:rsidTr="00B367F0">
        <w:trPr>
          <w:trHeight w:val="350"/>
        </w:trPr>
        <w:tc>
          <w:tcPr>
            <w:tcW w:w="1525" w:type="dxa"/>
            <w:vMerge w:val="restart"/>
          </w:tcPr>
          <w:p w14:paraId="5656A2C5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4AF3BA7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1905892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9A2D03F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61C00B6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2B5441D3" w14:textId="77777777" w:rsidR="00635C04" w:rsidRDefault="00635C04" w:rsidP="00B367F0">
            <w:pPr>
              <w:jc w:val="center"/>
            </w:pPr>
            <w: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General Correlation</w:t>
            </w:r>
          </w:p>
        </w:tc>
        <w:tc>
          <w:tcPr>
            <w:tcW w:w="2377" w:type="dxa"/>
            <w:vMerge w:val="restart"/>
          </w:tcPr>
          <w:p w14:paraId="5A6E114B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the right hemisphere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B9A5BB0" w14:textId="5591E4D2" w:rsidR="00635C04" w:rsidRPr="002B2725" w:rsidRDefault="00853B5C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Pre-Morphine</w:t>
            </w:r>
          </w:p>
        </w:tc>
        <w:tc>
          <w:tcPr>
            <w:tcW w:w="2089" w:type="dxa"/>
          </w:tcPr>
          <w:p w14:paraId="7BBC48EC" w14:textId="77777777" w:rsidR="00635C04" w:rsidRPr="00F13705" w:rsidRDefault="00635C04" w:rsidP="00B367F0">
            <w:pPr>
              <w:jc w:val="center"/>
              <w:rPr>
                <w:color w:val="0070C0"/>
                <w:highlight w:val="cyan"/>
                <w:lang w:bidi="fa-IR"/>
              </w:rPr>
            </w:pPr>
            <w:r w:rsidRPr="00F06550">
              <w:rPr>
                <w:rFonts w:cstheme="minorHAnsi"/>
                <w:color w:val="0070C0"/>
              </w:rPr>
              <w:t xml:space="preserve">0.34 ± </w:t>
            </w:r>
            <w:r w:rsidRPr="00F06550">
              <w:rPr>
                <w:color w:val="0070C0"/>
                <w:lang w:bidi="fa-IR"/>
              </w:rPr>
              <w:t>4.90E-3</w:t>
            </w:r>
          </w:p>
        </w:tc>
        <w:tc>
          <w:tcPr>
            <w:tcW w:w="2100" w:type="dxa"/>
          </w:tcPr>
          <w:p w14:paraId="01468BB6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0.34 ±</w:t>
            </w:r>
            <w:r w:rsidRPr="002B2725">
              <w:rPr>
                <w:color w:val="0070C0"/>
              </w:rPr>
              <w:t xml:space="preserve"> 4.43E-3</w:t>
            </w:r>
          </w:p>
        </w:tc>
      </w:tr>
      <w:tr w:rsidR="00635C04" w14:paraId="2D37D040" w14:textId="77777777" w:rsidTr="00B367F0">
        <w:trPr>
          <w:trHeight w:val="350"/>
        </w:trPr>
        <w:tc>
          <w:tcPr>
            <w:tcW w:w="1525" w:type="dxa"/>
            <w:vMerge/>
          </w:tcPr>
          <w:p w14:paraId="3053BFE5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14:paraId="17F5846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0E53B3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351CD23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0.39 ±</w:t>
            </w:r>
            <w:r w:rsidRPr="002B2725">
              <w:rPr>
                <w:color w:val="0070C0"/>
              </w:rPr>
              <w:t xml:space="preserve"> 5.33E-3</w:t>
            </w:r>
          </w:p>
        </w:tc>
        <w:tc>
          <w:tcPr>
            <w:tcW w:w="2100" w:type="dxa"/>
          </w:tcPr>
          <w:p w14:paraId="2DB8FFBD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0.44 ±</w:t>
            </w:r>
            <w:r w:rsidRPr="002B2725">
              <w:rPr>
                <w:color w:val="0070C0"/>
              </w:rPr>
              <w:t xml:space="preserve"> 4.24E-3</w:t>
            </w:r>
          </w:p>
        </w:tc>
      </w:tr>
      <w:tr w:rsidR="00635C04" w14:paraId="0B30AD3D" w14:textId="77777777" w:rsidTr="00B367F0">
        <w:trPr>
          <w:trHeight w:val="350"/>
        </w:trPr>
        <w:tc>
          <w:tcPr>
            <w:tcW w:w="1525" w:type="dxa"/>
            <w:vMerge/>
          </w:tcPr>
          <w:p w14:paraId="513CF1E1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bottom w:val="single" w:sz="4" w:space="0" w:color="auto"/>
            </w:tcBorders>
          </w:tcPr>
          <w:p w14:paraId="2A181B4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9DB6B20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71A99FE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0.45 ±</w:t>
            </w:r>
            <w:r w:rsidRPr="002B2725">
              <w:rPr>
                <w:color w:val="0070C0"/>
              </w:rPr>
              <w:t xml:space="preserve"> 6.37E-3</w:t>
            </w:r>
          </w:p>
        </w:tc>
        <w:tc>
          <w:tcPr>
            <w:tcW w:w="2100" w:type="dxa"/>
          </w:tcPr>
          <w:p w14:paraId="1367ABA6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0.33 ±</w:t>
            </w:r>
            <w:r w:rsidRPr="002B2725">
              <w:rPr>
                <w:color w:val="0070C0"/>
              </w:rPr>
              <w:t xml:space="preserve"> 5.07E-3</w:t>
            </w:r>
          </w:p>
        </w:tc>
      </w:tr>
      <w:tr w:rsidR="00635C04" w14:paraId="5F4C4647" w14:textId="77777777" w:rsidTr="00B367F0">
        <w:trPr>
          <w:trHeight w:val="350"/>
        </w:trPr>
        <w:tc>
          <w:tcPr>
            <w:tcW w:w="1525" w:type="dxa"/>
            <w:vMerge/>
          </w:tcPr>
          <w:p w14:paraId="6572BDE5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 w:val="restart"/>
          </w:tcPr>
          <w:p w14:paraId="7DEBF7F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the left hemisphere</w:t>
            </w:r>
          </w:p>
        </w:tc>
        <w:tc>
          <w:tcPr>
            <w:tcW w:w="1804" w:type="dxa"/>
          </w:tcPr>
          <w:p w14:paraId="6095CA80" w14:textId="13876001" w:rsidR="00635C04" w:rsidRPr="002B2725" w:rsidRDefault="00853B5C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Pre-Morphine</w:t>
            </w:r>
          </w:p>
        </w:tc>
        <w:tc>
          <w:tcPr>
            <w:tcW w:w="2089" w:type="dxa"/>
          </w:tcPr>
          <w:p w14:paraId="6D867AD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0.33 ±</w:t>
            </w:r>
            <w:r w:rsidRPr="002B2725">
              <w:rPr>
                <w:color w:val="0070C0"/>
              </w:rPr>
              <w:t xml:space="preserve"> 5.41E-3</w:t>
            </w:r>
          </w:p>
        </w:tc>
        <w:tc>
          <w:tcPr>
            <w:tcW w:w="2100" w:type="dxa"/>
          </w:tcPr>
          <w:p w14:paraId="5B22C0D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0.34 ±</w:t>
            </w:r>
            <w:r w:rsidRPr="002B2725">
              <w:rPr>
                <w:color w:val="0070C0"/>
              </w:rPr>
              <w:t xml:space="preserve"> 4.26E-3</w:t>
            </w:r>
          </w:p>
        </w:tc>
      </w:tr>
      <w:tr w:rsidR="00635C04" w14:paraId="208B091F" w14:textId="77777777" w:rsidTr="00B367F0">
        <w:trPr>
          <w:trHeight w:val="440"/>
        </w:trPr>
        <w:tc>
          <w:tcPr>
            <w:tcW w:w="1525" w:type="dxa"/>
            <w:vMerge/>
          </w:tcPr>
          <w:p w14:paraId="0C30F3A7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14:paraId="4D0009AF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15806B5F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7AA3EB7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0.38 ±</w:t>
            </w:r>
            <w:r w:rsidRPr="002B2725">
              <w:rPr>
                <w:color w:val="0070C0"/>
              </w:rPr>
              <w:t xml:space="preserve"> 5.62E-3</w:t>
            </w:r>
          </w:p>
        </w:tc>
        <w:tc>
          <w:tcPr>
            <w:tcW w:w="2100" w:type="dxa"/>
          </w:tcPr>
          <w:p w14:paraId="7D8CE06F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0.42 ±</w:t>
            </w:r>
            <w:r w:rsidRPr="002B2725">
              <w:rPr>
                <w:color w:val="0070C0"/>
              </w:rPr>
              <w:t xml:space="preserve"> 4.75E-3</w:t>
            </w:r>
          </w:p>
        </w:tc>
      </w:tr>
      <w:tr w:rsidR="00635C04" w14:paraId="3565B1D2" w14:textId="77777777" w:rsidTr="00B367F0">
        <w:trPr>
          <w:trHeight w:val="368"/>
        </w:trPr>
        <w:tc>
          <w:tcPr>
            <w:tcW w:w="1525" w:type="dxa"/>
            <w:vMerge/>
          </w:tcPr>
          <w:p w14:paraId="10E9BB6A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14:paraId="71C77A1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0CA4BBF9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26CC08AA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0.43 ±</w:t>
            </w:r>
            <w:r w:rsidRPr="002B2725">
              <w:rPr>
                <w:color w:val="0070C0"/>
              </w:rPr>
              <w:t xml:space="preserve"> 6.02E-3</w:t>
            </w:r>
          </w:p>
        </w:tc>
        <w:tc>
          <w:tcPr>
            <w:tcW w:w="2100" w:type="dxa"/>
          </w:tcPr>
          <w:p w14:paraId="7C7526FD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0.32 ±</w:t>
            </w:r>
            <w:r w:rsidRPr="002B2725">
              <w:rPr>
                <w:color w:val="0070C0"/>
              </w:rPr>
              <w:t xml:space="preserve"> 4.90E-3</w:t>
            </w:r>
          </w:p>
        </w:tc>
      </w:tr>
      <w:tr w:rsidR="00635C04" w14:paraId="3101C903" w14:textId="77777777" w:rsidTr="00B367F0">
        <w:trPr>
          <w:trHeight w:val="332"/>
        </w:trPr>
        <w:tc>
          <w:tcPr>
            <w:tcW w:w="1525" w:type="dxa"/>
            <w:vMerge/>
          </w:tcPr>
          <w:p w14:paraId="19638D26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 w:val="restart"/>
          </w:tcPr>
          <w:p w14:paraId="1B2AA5B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Between the left and the right hemispheres</w:t>
            </w:r>
          </w:p>
        </w:tc>
        <w:tc>
          <w:tcPr>
            <w:tcW w:w="1804" w:type="dxa"/>
          </w:tcPr>
          <w:p w14:paraId="4E239506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 Morphine</w:t>
            </w:r>
          </w:p>
        </w:tc>
        <w:tc>
          <w:tcPr>
            <w:tcW w:w="2089" w:type="dxa"/>
          </w:tcPr>
          <w:p w14:paraId="4618EE95" w14:textId="77777777" w:rsidR="00635C04" w:rsidRPr="002B2725" w:rsidRDefault="00635C04" w:rsidP="00B367F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0.29 ± 4.46E-3</w:t>
            </w:r>
          </w:p>
        </w:tc>
        <w:tc>
          <w:tcPr>
            <w:tcW w:w="2100" w:type="dxa"/>
          </w:tcPr>
          <w:p w14:paraId="4585971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0.31 ±</w:t>
            </w:r>
            <w:r w:rsidRPr="002B2725">
              <w:rPr>
                <w:color w:val="0070C0"/>
              </w:rPr>
              <w:t xml:space="preserve"> 3.81E-3</w:t>
            </w:r>
          </w:p>
        </w:tc>
      </w:tr>
      <w:tr w:rsidR="00635C04" w14:paraId="10FDB9B8" w14:textId="77777777" w:rsidTr="00B367F0">
        <w:trPr>
          <w:trHeight w:val="350"/>
        </w:trPr>
        <w:tc>
          <w:tcPr>
            <w:tcW w:w="1525" w:type="dxa"/>
            <w:vMerge/>
          </w:tcPr>
          <w:p w14:paraId="2C893D66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28054C9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6E5740B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2459EDB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0.34 ±</w:t>
            </w:r>
            <w:r w:rsidRPr="002B2725">
              <w:rPr>
                <w:color w:val="0070C0"/>
              </w:rPr>
              <w:t xml:space="preserve"> 4.77E-3</w:t>
            </w:r>
          </w:p>
        </w:tc>
        <w:tc>
          <w:tcPr>
            <w:tcW w:w="2100" w:type="dxa"/>
          </w:tcPr>
          <w:p w14:paraId="2900710D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0.40 ±</w:t>
            </w:r>
            <w:r w:rsidRPr="002B2725">
              <w:rPr>
                <w:color w:val="0070C0"/>
              </w:rPr>
              <w:t xml:space="preserve"> 4.22E-3</w:t>
            </w:r>
          </w:p>
        </w:tc>
      </w:tr>
      <w:tr w:rsidR="00635C04" w14:paraId="07BF45AB" w14:textId="77777777" w:rsidTr="00B367F0">
        <w:trPr>
          <w:trHeight w:val="440"/>
        </w:trPr>
        <w:tc>
          <w:tcPr>
            <w:tcW w:w="1525" w:type="dxa"/>
            <w:vMerge/>
          </w:tcPr>
          <w:p w14:paraId="70CA91F2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264DE36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1519D53D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1B16517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0.39 ±</w:t>
            </w:r>
            <w:r w:rsidRPr="002B2725">
              <w:rPr>
                <w:color w:val="0070C0"/>
              </w:rPr>
              <w:t xml:space="preserve"> 5.73E-3</w:t>
            </w:r>
          </w:p>
        </w:tc>
        <w:tc>
          <w:tcPr>
            <w:tcW w:w="2100" w:type="dxa"/>
          </w:tcPr>
          <w:p w14:paraId="423F0C14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0.28 ±</w:t>
            </w:r>
            <w:r w:rsidRPr="002B2725">
              <w:rPr>
                <w:color w:val="0070C0"/>
              </w:rPr>
              <w:t xml:space="preserve"> 4.15E-3</w:t>
            </w:r>
          </w:p>
        </w:tc>
      </w:tr>
      <w:tr w:rsidR="00635C04" w14:paraId="12DC73E9" w14:textId="77777777" w:rsidTr="00B367F0">
        <w:trPr>
          <w:trHeight w:val="90"/>
        </w:trPr>
        <w:tc>
          <w:tcPr>
            <w:tcW w:w="1525" w:type="dxa"/>
            <w:vMerge/>
          </w:tcPr>
          <w:p w14:paraId="4FE061E6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 w:val="restart"/>
          </w:tcPr>
          <w:p w14:paraId="6E1897E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whole of the prefrontal cortex</w:t>
            </w:r>
          </w:p>
        </w:tc>
        <w:tc>
          <w:tcPr>
            <w:tcW w:w="1804" w:type="dxa"/>
          </w:tcPr>
          <w:p w14:paraId="408899F0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 Morphine</w:t>
            </w:r>
          </w:p>
        </w:tc>
        <w:tc>
          <w:tcPr>
            <w:tcW w:w="2089" w:type="dxa"/>
          </w:tcPr>
          <w:p w14:paraId="5386735D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0.32 ±</w:t>
            </w:r>
            <w:r w:rsidRPr="002B2725">
              <w:rPr>
                <w:color w:val="0070C0"/>
              </w:rPr>
              <w:t xml:space="preserve"> </w:t>
            </w:r>
            <w:r w:rsidRPr="002B2725">
              <w:rPr>
                <w:color w:val="0070C0"/>
                <w:lang w:bidi="fa-IR"/>
              </w:rPr>
              <w:t>4.95E-3</w:t>
            </w:r>
          </w:p>
        </w:tc>
        <w:tc>
          <w:tcPr>
            <w:tcW w:w="2100" w:type="dxa"/>
          </w:tcPr>
          <w:p w14:paraId="6804953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0.33 ±</w:t>
            </w:r>
            <w:r w:rsidRPr="002B2725">
              <w:rPr>
                <w:color w:val="0070C0"/>
              </w:rPr>
              <w:t xml:space="preserve"> 4.17E-3</w:t>
            </w:r>
          </w:p>
        </w:tc>
      </w:tr>
      <w:tr w:rsidR="00635C04" w14:paraId="1DAD9ED8" w14:textId="77777777" w:rsidTr="00B367F0">
        <w:trPr>
          <w:trHeight w:val="90"/>
        </w:trPr>
        <w:tc>
          <w:tcPr>
            <w:tcW w:w="1525" w:type="dxa"/>
            <w:vMerge/>
          </w:tcPr>
          <w:p w14:paraId="2E5775D5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6C502B17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5A9212D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30E94A6C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0.37 ±</w:t>
            </w:r>
            <w:r w:rsidRPr="002B2725">
              <w:rPr>
                <w:color w:val="0070C0"/>
              </w:rPr>
              <w:t xml:space="preserve"> 5.24E-3</w:t>
            </w:r>
          </w:p>
        </w:tc>
        <w:tc>
          <w:tcPr>
            <w:tcW w:w="2100" w:type="dxa"/>
          </w:tcPr>
          <w:p w14:paraId="00D8F14C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0.42 ±</w:t>
            </w:r>
            <w:r w:rsidRPr="002B2725">
              <w:rPr>
                <w:color w:val="0070C0"/>
              </w:rPr>
              <w:t xml:space="preserve"> 4.41E-3</w:t>
            </w:r>
          </w:p>
        </w:tc>
      </w:tr>
      <w:tr w:rsidR="00635C04" w14:paraId="4050D687" w14:textId="77777777" w:rsidTr="00B367F0">
        <w:trPr>
          <w:trHeight w:val="323"/>
        </w:trPr>
        <w:tc>
          <w:tcPr>
            <w:tcW w:w="1525" w:type="dxa"/>
            <w:vMerge/>
          </w:tcPr>
          <w:p w14:paraId="28B37AB8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0877B74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73BFEDFB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2519B90C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0.42 ±</w:t>
            </w:r>
            <w:r w:rsidRPr="002B2725">
              <w:rPr>
                <w:color w:val="0070C0"/>
              </w:rPr>
              <w:t xml:space="preserve"> 6.04E-3</w:t>
            </w:r>
          </w:p>
        </w:tc>
        <w:tc>
          <w:tcPr>
            <w:tcW w:w="2100" w:type="dxa"/>
          </w:tcPr>
          <w:p w14:paraId="66DCD12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0.31 ±</w:t>
            </w:r>
            <w:r w:rsidRPr="002B2725">
              <w:rPr>
                <w:color w:val="0070C0"/>
              </w:rPr>
              <w:t xml:space="preserve"> 4.71E-3</w:t>
            </w:r>
          </w:p>
        </w:tc>
      </w:tr>
      <w:tr w:rsidR="00635C04" w14:paraId="17D9CDF3" w14:textId="77777777" w:rsidTr="00B367F0">
        <w:trPr>
          <w:trHeight w:val="90"/>
        </w:trPr>
        <w:tc>
          <w:tcPr>
            <w:tcW w:w="1525" w:type="dxa"/>
            <w:vMerge w:val="restart"/>
          </w:tcPr>
          <w:p w14:paraId="7842E191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8D4606D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6840D0A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2F5117F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EAD1F50" w14:textId="77777777" w:rsidR="00635C04" w:rsidRDefault="00635C04" w:rsidP="00B367F0">
            <w:pPr>
              <w:jc w:val="center"/>
            </w:pPr>
            <w: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Mean Correlation</w:t>
            </w:r>
          </w:p>
        </w:tc>
        <w:tc>
          <w:tcPr>
            <w:tcW w:w="2377" w:type="dxa"/>
            <w:vMerge w:val="restart"/>
          </w:tcPr>
          <w:p w14:paraId="7297024C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the right hemisphere</w:t>
            </w:r>
          </w:p>
        </w:tc>
        <w:tc>
          <w:tcPr>
            <w:tcW w:w="1804" w:type="dxa"/>
          </w:tcPr>
          <w:p w14:paraId="26400D54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 Morphine</w:t>
            </w:r>
          </w:p>
        </w:tc>
        <w:tc>
          <w:tcPr>
            <w:tcW w:w="2089" w:type="dxa"/>
          </w:tcPr>
          <w:p w14:paraId="024C22C4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0.32 ±</w:t>
            </w:r>
            <w:r w:rsidRPr="002B2725">
              <w:rPr>
                <w:color w:val="0070C0"/>
              </w:rPr>
              <w:t xml:space="preserve"> 8.30E-3</w:t>
            </w:r>
          </w:p>
        </w:tc>
        <w:tc>
          <w:tcPr>
            <w:tcW w:w="2100" w:type="dxa"/>
          </w:tcPr>
          <w:p w14:paraId="3DDE651D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0.32 ±</w:t>
            </w:r>
            <w:r w:rsidRPr="002B2725">
              <w:rPr>
                <w:color w:val="0070C0"/>
              </w:rPr>
              <w:t xml:space="preserve"> 5.11E-3</w:t>
            </w:r>
          </w:p>
        </w:tc>
      </w:tr>
      <w:tr w:rsidR="00635C04" w14:paraId="7B2BCCCB" w14:textId="77777777" w:rsidTr="00B367F0">
        <w:trPr>
          <w:trHeight w:val="90"/>
        </w:trPr>
        <w:tc>
          <w:tcPr>
            <w:tcW w:w="1525" w:type="dxa"/>
            <w:vMerge/>
          </w:tcPr>
          <w:p w14:paraId="19BEA78A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14:paraId="422E1ED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7E610EEA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6C8622C9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0.37 ±</w:t>
            </w:r>
            <w:r w:rsidRPr="002B2725">
              <w:rPr>
                <w:color w:val="0070C0"/>
              </w:rPr>
              <w:t xml:space="preserve"> 8.70E-3</w:t>
            </w:r>
          </w:p>
        </w:tc>
        <w:tc>
          <w:tcPr>
            <w:tcW w:w="2100" w:type="dxa"/>
          </w:tcPr>
          <w:p w14:paraId="70F17BEB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0.42 ±</w:t>
            </w:r>
            <w:r w:rsidRPr="002B2725">
              <w:rPr>
                <w:color w:val="0070C0"/>
              </w:rPr>
              <w:t xml:space="preserve"> 8.28E-3</w:t>
            </w:r>
          </w:p>
        </w:tc>
      </w:tr>
      <w:tr w:rsidR="00635C04" w14:paraId="37FAC19D" w14:textId="77777777" w:rsidTr="00B367F0">
        <w:trPr>
          <w:trHeight w:val="350"/>
        </w:trPr>
        <w:tc>
          <w:tcPr>
            <w:tcW w:w="1525" w:type="dxa"/>
            <w:vMerge/>
          </w:tcPr>
          <w:p w14:paraId="5A5C93A3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14:paraId="2C98B2DA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7912187A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464204D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0.42 ±</w:t>
            </w:r>
            <w:r w:rsidRPr="002B2725">
              <w:rPr>
                <w:color w:val="0070C0"/>
              </w:rPr>
              <w:t xml:space="preserve"> 9.87E-3</w:t>
            </w:r>
          </w:p>
        </w:tc>
        <w:tc>
          <w:tcPr>
            <w:tcW w:w="2100" w:type="dxa"/>
          </w:tcPr>
          <w:p w14:paraId="6DC19EEC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0.30 ±</w:t>
            </w:r>
            <w:r w:rsidRPr="002B2725">
              <w:rPr>
                <w:color w:val="0070C0"/>
              </w:rPr>
              <w:t xml:space="preserve"> 6.88E-3</w:t>
            </w:r>
          </w:p>
        </w:tc>
      </w:tr>
      <w:tr w:rsidR="00635C04" w14:paraId="74F64FC8" w14:textId="77777777" w:rsidTr="00B367F0">
        <w:trPr>
          <w:trHeight w:val="90"/>
        </w:trPr>
        <w:tc>
          <w:tcPr>
            <w:tcW w:w="1525" w:type="dxa"/>
            <w:vMerge/>
          </w:tcPr>
          <w:p w14:paraId="29E283DF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 w:val="restart"/>
          </w:tcPr>
          <w:p w14:paraId="71E9C1B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the left hemisphere</w:t>
            </w:r>
          </w:p>
        </w:tc>
        <w:tc>
          <w:tcPr>
            <w:tcW w:w="1804" w:type="dxa"/>
          </w:tcPr>
          <w:p w14:paraId="2FB8D90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 Morphine</w:t>
            </w:r>
          </w:p>
        </w:tc>
        <w:tc>
          <w:tcPr>
            <w:tcW w:w="2089" w:type="dxa"/>
          </w:tcPr>
          <w:p w14:paraId="6169C14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0.31 ±</w:t>
            </w:r>
            <w:r w:rsidRPr="002B2725">
              <w:rPr>
                <w:color w:val="0070C0"/>
              </w:rPr>
              <w:t xml:space="preserve"> 8.99E-3</w:t>
            </w:r>
          </w:p>
        </w:tc>
        <w:tc>
          <w:tcPr>
            <w:tcW w:w="2100" w:type="dxa"/>
          </w:tcPr>
          <w:p w14:paraId="31285FF7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0.33 ±</w:t>
            </w:r>
            <w:r w:rsidRPr="002B2725">
              <w:rPr>
                <w:color w:val="0070C0"/>
              </w:rPr>
              <w:t xml:space="preserve"> 5.27E-3</w:t>
            </w:r>
          </w:p>
        </w:tc>
      </w:tr>
      <w:tr w:rsidR="00635C04" w14:paraId="01D9766E" w14:textId="77777777" w:rsidTr="00B367F0">
        <w:trPr>
          <w:trHeight w:val="90"/>
        </w:trPr>
        <w:tc>
          <w:tcPr>
            <w:tcW w:w="1525" w:type="dxa"/>
            <w:vMerge/>
          </w:tcPr>
          <w:p w14:paraId="285FAFAF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79E3822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2804C0C6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5964452B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0.37 ±</w:t>
            </w:r>
            <w:r w:rsidRPr="002B2725">
              <w:rPr>
                <w:color w:val="0070C0"/>
              </w:rPr>
              <w:t xml:space="preserve"> 9.29E-3</w:t>
            </w:r>
          </w:p>
        </w:tc>
        <w:tc>
          <w:tcPr>
            <w:tcW w:w="2100" w:type="dxa"/>
          </w:tcPr>
          <w:p w14:paraId="76BE694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0.41±</w:t>
            </w:r>
            <w:r w:rsidRPr="002B2725">
              <w:rPr>
                <w:color w:val="0070C0"/>
              </w:rPr>
              <w:t xml:space="preserve"> 8.59E-3</w:t>
            </w:r>
          </w:p>
        </w:tc>
      </w:tr>
      <w:tr w:rsidR="00635C04" w14:paraId="57792017" w14:textId="77777777" w:rsidTr="00B367F0">
        <w:trPr>
          <w:trHeight w:val="323"/>
        </w:trPr>
        <w:tc>
          <w:tcPr>
            <w:tcW w:w="1525" w:type="dxa"/>
            <w:vMerge/>
          </w:tcPr>
          <w:p w14:paraId="0EA0FEE7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515FAC7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5E67A206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48BFAFBF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0.41 ±</w:t>
            </w:r>
            <w:r w:rsidRPr="002B2725">
              <w:rPr>
                <w:color w:val="0070C0"/>
              </w:rPr>
              <w:t xml:space="preserve"> 1.28E-2</w:t>
            </w:r>
          </w:p>
        </w:tc>
        <w:tc>
          <w:tcPr>
            <w:tcW w:w="2100" w:type="dxa"/>
          </w:tcPr>
          <w:p w14:paraId="7CC61DFB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0.30 ±</w:t>
            </w:r>
            <w:r w:rsidRPr="002B2725">
              <w:rPr>
                <w:color w:val="0070C0"/>
              </w:rPr>
              <w:t xml:space="preserve"> 7.55E-3</w:t>
            </w:r>
          </w:p>
        </w:tc>
      </w:tr>
      <w:tr w:rsidR="00635C04" w14:paraId="60DE6DD8" w14:textId="77777777" w:rsidTr="00B367F0">
        <w:trPr>
          <w:trHeight w:val="90"/>
        </w:trPr>
        <w:tc>
          <w:tcPr>
            <w:tcW w:w="1525" w:type="dxa"/>
            <w:vMerge/>
          </w:tcPr>
          <w:p w14:paraId="5CD10093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 w:val="restart"/>
          </w:tcPr>
          <w:p w14:paraId="590FE8A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whole of the prefrontal cortex</w:t>
            </w:r>
          </w:p>
        </w:tc>
        <w:tc>
          <w:tcPr>
            <w:tcW w:w="1804" w:type="dxa"/>
          </w:tcPr>
          <w:p w14:paraId="525D6C64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 Morphine</w:t>
            </w:r>
          </w:p>
        </w:tc>
        <w:tc>
          <w:tcPr>
            <w:tcW w:w="2089" w:type="dxa"/>
          </w:tcPr>
          <w:p w14:paraId="65141FBA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0.31 ±</w:t>
            </w:r>
            <w:r w:rsidRPr="002B2725">
              <w:rPr>
                <w:color w:val="0070C0"/>
              </w:rPr>
              <w:t xml:space="preserve"> 8.36E-3</w:t>
            </w:r>
          </w:p>
        </w:tc>
        <w:tc>
          <w:tcPr>
            <w:tcW w:w="2100" w:type="dxa"/>
          </w:tcPr>
          <w:p w14:paraId="501215E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0.33 ±</w:t>
            </w:r>
            <w:r w:rsidRPr="002B2725">
              <w:rPr>
                <w:color w:val="0070C0"/>
              </w:rPr>
              <w:t xml:space="preserve"> 5.20E-3</w:t>
            </w:r>
          </w:p>
        </w:tc>
      </w:tr>
      <w:tr w:rsidR="00635C04" w14:paraId="2E9FF2E0" w14:textId="77777777" w:rsidTr="00B367F0">
        <w:trPr>
          <w:trHeight w:val="350"/>
        </w:trPr>
        <w:tc>
          <w:tcPr>
            <w:tcW w:w="1525" w:type="dxa"/>
            <w:vMerge/>
          </w:tcPr>
          <w:p w14:paraId="5028E324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4B9EB697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22CFA8E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138E9A6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0.37 ±</w:t>
            </w:r>
            <w:r w:rsidRPr="002B2725">
              <w:rPr>
                <w:color w:val="0070C0"/>
              </w:rPr>
              <w:t xml:space="preserve"> 9.44E-3</w:t>
            </w:r>
          </w:p>
        </w:tc>
        <w:tc>
          <w:tcPr>
            <w:tcW w:w="2100" w:type="dxa"/>
          </w:tcPr>
          <w:p w14:paraId="60C6330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0.42 ±</w:t>
            </w:r>
            <w:r w:rsidRPr="002B2725">
              <w:rPr>
                <w:color w:val="0070C0"/>
              </w:rPr>
              <w:t xml:space="preserve"> 1.25E-2</w:t>
            </w:r>
          </w:p>
        </w:tc>
      </w:tr>
      <w:tr w:rsidR="00635C04" w14:paraId="68C01A5A" w14:textId="77777777" w:rsidTr="00B367F0">
        <w:trPr>
          <w:trHeight w:val="350"/>
        </w:trPr>
        <w:tc>
          <w:tcPr>
            <w:tcW w:w="1525" w:type="dxa"/>
            <w:vMerge/>
          </w:tcPr>
          <w:p w14:paraId="49354DB9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1CF37D96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4425B2F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7550896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0.41 ±</w:t>
            </w:r>
            <w:r w:rsidRPr="002B2725">
              <w:rPr>
                <w:color w:val="0070C0"/>
              </w:rPr>
              <w:t xml:space="preserve"> 0.01</w:t>
            </w:r>
          </w:p>
        </w:tc>
        <w:tc>
          <w:tcPr>
            <w:tcW w:w="2100" w:type="dxa"/>
          </w:tcPr>
          <w:p w14:paraId="2DB3E0B4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0.30 ±</w:t>
            </w:r>
            <w:r w:rsidRPr="002B2725">
              <w:rPr>
                <w:color w:val="0070C0"/>
              </w:rPr>
              <w:t xml:space="preserve"> 6.62E-3</w:t>
            </w:r>
          </w:p>
        </w:tc>
      </w:tr>
      <w:tr w:rsidR="00635C04" w14:paraId="12CE6F9C" w14:textId="77777777" w:rsidTr="00B367F0">
        <w:trPr>
          <w:trHeight w:val="350"/>
        </w:trPr>
        <w:tc>
          <w:tcPr>
            <w:tcW w:w="1525" w:type="dxa"/>
            <w:vMerge w:val="restart"/>
          </w:tcPr>
          <w:p w14:paraId="2CBFDB0B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743017F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09D506F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E23905B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565F1AF" w14:textId="77777777" w:rsidR="00635C04" w:rsidRDefault="00635C04" w:rsidP="00B367F0">
            <w:pPr>
              <w:jc w:val="center"/>
            </w:pPr>
            <w: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PCA</w:t>
            </w:r>
          </w:p>
        </w:tc>
        <w:tc>
          <w:tcPr>
            <w:tcW w:w="2377" w:type="dxa"/>
            <w:vMerge w:val="restart"/>
          </w:tcPr>
          <w:p w14:paraId="12F5C5E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the right hemisphere</w:t>
            </w:r>
          </w:p>
        </w:tc>
        <w:tc>
          <w:tcPr>
            <w:tcW w:w="1804" w:type="dxa"/>
          </w:tcPr>
          <w:p w14:paraId="79B5138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 Morphine</w:t>
            </w:r>
          </w:p>
        </w:tc>
        <w:tc>
          <w:tcPr>
            <w:tcW w:w="2089" w:type="dxa"/>
          </w:tcPr>
          <w:p w14:paraId="32BA936F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0.31 ±</w:t>
            </w:r>
            <w:r w:rsidRPr="002B2725">
              <w:rPr>
                <w:color w:val="0070C0"/>
              </w:rPr>
              <w:t xml:space="preserve"> 1.08E-2</w:t>
            </w:r>
          </w:p>
        </w:tc>
        <w:tc>
          <w:tcPr>
            <w:tcW w:w="2100" w:type="dxa"/>
          </w:tcPr>
          <w:p w14:paraId="3AB6D32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0.32 ±</w:t>
            </w:r>
            <w:r w:rsidRPr="002B2725">
              <w:rPr>
                <w:color w:val="0070C0"/>
              </w:rPr>
              <w:t xml:space="preserve"> 7.68E-3</w:t>
            </w:r>
          </w:p>
        </w:tc>
      </w:tr>
      <w:tr w:rsidR="00635C04" w14:paraId="2AF0384F" w14:textId="77777777" w:rsidTr="00B367F0">
        <w:trPr>
          <w:trHeight w:val="350"/>
        </w:trPr>
        <w:tc>
          <w:tcPr>
            <w:tcW w:w="1525" w:type="dxa"/>
            <w:vMerge/>
          </w:tcPr>
          <w:p w14:paraId="149C6640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14:paraId="4F0B7007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04D5A107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128F2CEA" w14:textId="77777777" w:rsidR="00635C04" w:rsidRPr="002B2725" w:rsidRDefault="00635C04" w:rsidP="00B367F0">
            <w:pPr>
              <w:jc w:val="center"/>
              <w:rPr>
                <w:color w:val="0070C0"/>
                <w:rtl/>
                <w:lang w:bidi="fa-IR"/>
              </w:rPr>
            </w:pPr>
            <w:r w:rsidRPr="002B2725">
              <w:rPr>
                <w:rFonts w:cstheme="minorHAnsi"/>
                <w:color w:val="0070C0"/>
              </w:rPr>
              <w:t>0.36</w:t>
            </w:r>
            <w:r w:rsidRPr="002B2725">
              <w:rPr>
                <w:rFonts w:cstheme="minorHAnsi" w:hint="cs"/>
                <w:color w:val="0070C0"/>
                <w:rtl/>
              </w:rPr>
              <w:t xml:space="preserve"> </w:t>
            </w:r>
            <w:r w:rsidRPr="002B2725">
              <w:rPr>
                <w:rFonts w:cstheme="minorHAnsi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0.01</w:t>
            </w:r>
          </w:p>
        </w:tc>
        <w:tc>
          <w:tcPr>
            <w:tcW w:w="2100" w:type="dxa"/>
          </w:tcPr>
          <w:p w14:paraId="19BAB64C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0.42 ±</w:t>
            </w:r>
            <w:r w:rsidRPr="002B2725">
              <w:rPr>
                <w:color w:val="0070C0"/>
              </w:rPr>
              <w:t xml:space="preserve"> 1.33E-2</w:t>
            </w:r>
          </w:p>
        </w:tc>
      </w:tr>
      <w:tr w:rsidR="00635C04" w14:paraId="3F9AC7ED" w14:textId="77777777" w:rsidTr="00B367F0">
        <w:trPr>
          <w:trHeight w:val="350"/>
        </w:trPr>
        <w:tc>
          <w:tcPr>
            <w:tcW w:w="1525" w:type="dxa"/>
            <w:vMerge/>
          </w:tcPr>
          <w:p w14:paraId="5CACF91A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77" w:type="dxa"/>
            <w:vMerge/>
          </w:tcPr>
          <w:p w14:paraId="72DD427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2D4AEDC0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2E8FAC9A" w14:textId="77777777" w:rsidR="00635C04" w:rsidRPr="002B2725" w:rsidRDefault="00635C04" w:rsidP="00B367F0">
            <w:pPr>
              <w:jc w:val="center"/>
              <w:rPr>
                <w:color w:val="0070C0"/>
                <w:rtl/>
                <w:lang w:bidi="fa-IR"/>
              </w:rPr>
            </w:pPr>
            <w:r w:rsidRPr="002B2725">
              <w:rPr>
                <w:rFonts w:cstheme="minorHAnsi"/>
                <w:color w:val="0070C0"/>
              </w:rPr>
              <w:t>0.42</w:t>
            </w:r>
            <w:r w:rsidRPr="002B2725">
              <w:rPr>
                <w:rFonts w:cstheme="minorHAnsi" w:hint="cs"/>
                <w:color w:val="0070C0"/>
                <w:rtl/>
              </w:rPr>
              <w:t xml:space="preserve"> </w:t>
            </w:r>
            <w:r w:rsidRPr="002B2725">
              <w:rPr>
                <w:rFonts w:cstheme="minorHAnsi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1.19E-2</w:t>
            </w:r>
          </w:p>
        </w:tc>
        <w:tc>
          <w:tcPr>
            <w:tcW w:w="2100" w:type="dxa"/>
          </w:tcPr>
          <w:p w14:paraId="58DD5F3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0.30 ±</w:t>
            </w:r>
            <w:r w:rsidRPr="002B2725">
              <w:rPr>
                <w:color w:val="0070C0"/>
              </w:rPr>
              <w:t xml:space="preserve"> 9.87E-3</w:t>
            </w:r>
          </w:p>
        </w:tc>
      </w:tr>
      <w:tr w:rsidR="00635C04" w14:paraId="359CA3BD" w14:textId="77777777" w:rsidTr="00B367F0">
        <w:trPr>
          <w:trHeight w:val="350"/>
        </w:trPr>
        <w:tc>
          <w:tcPr>
            <w:tcW w:w="1525" w:type="dxa"/>
            <w:vMerge/>
          </w:tcPr>
          <w:p w14:paraId="2FF4AE1C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 w:val="restart"/>
          </w:tcPr>
          <w:p w14:paraId="58C827EF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the left hemisphere</w:t>
            </w:r>
          </w:p>
        </w:tc>
        <w:tc>
          <w:tcPr>
            <w:tcW w:w="1804" w:type="dxa"/>
          </w:tcPr>
          <w:p w14:paraId="11B0EBC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 Morphine</w:t>
            </w:r>
          </w:p>
        </w:tc>
        <w:tc>
          <w:tcPr>
            <w:tcW w:w="2089" w:type="dxa"/>
          </w:tcPr>
          <w:p w14:paraId="4B51A647" w14:textId="77777777" w:rsidR="00635C04" w:rsidRPr="002B2725" w:rsidRDefault="00635C04" w:rsidP="00B367F0">
            <w:pPr>
              <w:jc w:val="center"/>
              <w:rPr>
                <w:color w:val="0070C0"/>
                <w:lang w:bidi="fa-IR"/>
              </w:rPr>
            </w:pPr>
            <w:r w:rsidRPr="002B2725">
              <w:rPr>
                <w:rFonts w:cstheme="minorHAnsi"/>
                <w:color w:val="0070C0"/>
              </w:rPr>
              <w:t>0.31 ±</w:t>
            </w:r>
            <w:r w:rsidRPr="002B2725">
              <w:rPr>
                <w:color w:val="0070C0"/>
                <w:lang w:bidi="fa-IR"/>
              </w:rPr>
              <w:t xml:space="preserve"> </w:t>
            </w:r>
            <w:r w:rsidRPr="002B2725">
              <w:rPr>
                <w:rFonts w:cs="Arial"/>
                <w:color w:val="0070C0"/>
                <w:rtl/>
                <w:lang w:bidi="fa-IR"/>
              </w:rPr>
              <w:t>1</w:t>
            </w:r>
            <w:r w:rsidRPr="002B2725">
              <w:rPr>
                <w:rFonts w:cs="Arial" w:hint="cs"/>
                <w:color w:val="0070C0"/>
                <w:rtl/>
                <w:lang w:bidi="fa-IR"/>
              </w:rPr>
              <w:t>.</w:t>
            </w:r>
            <w:r w:rsidRPr="002B2725">
              <w:rPr>
                <w:rFonts w:cs="Arial"/>
                <w:color w:val="0070C0"/>
                <w:rtl/>
                <w:lang w:bidi="fa-IR"/>
              </w:rPr>
              <w:t>1</w:t>
            </w:r>
            <w:r w:rsidRPr="002B2725">
              <w:rPr>
                <w:rFonts w:cs="Arial"/>
                <w:color w:val="0070C0"/>
                <w:lang w:bidi="fa-IR"/>
              </w:rPr>
              <w:t>5E-2</w:t>
            </w:r>
          </w:p>
        </w:tc>
        <w:tc>
          <w:tcPr>
            <w:tcW w:w="2100" w:type="dxa"/>
          </w:tcPr>
          <w:p w14:paraId="1664D719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0.33 ±</w:t>
            </w:r>
            <w:r w:rsidRPr="002B2725">
              <w:rPr>
                <w:color w:val="0070C0"/>
              </w:rPr>
              <w:t xml:space="preserve"> 7.46E-3</w:t>
            </w:r>
          </w:p>
        </w:tc>
      </w:tr>
      <w:tr w:rsidR="00635C04" w14:paraId="6A6A3914" w14:textId="77777777" w:rsidTr="00B367F0">
        <w:trPr>
          <w:trHeight w:val="350"/>
        </w:trPr>
        <w:tc>
          <w:tcPr>
            <w:tcW w:w="1525" w:type="dxa"/>
            <w:vMerge/>
          </w:tcPr>
          <w:p w14:paraId="55425257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6C5DB4C9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61ED7369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6D716EAA" w14:textId="77777777" w:rsidR="00635C04" w:rsidRPr="002B2725" w:rsidRDefault="00635C04" w:rsidP="00B367F0">
            <w:pPr>
              <w:jc w:val="center"/>
              <w:rPr>
                <w:color w:val="0070C0"/>
                <w:rtl/>
                <w:lang w:bidi="fa-IR"/>
              </w:rPr>
            </w:pPr>
            <w:r w:rsidRPr="002B2725">
              <w:rPr>
                <w:rFonts w:cstheme="minorHAnsi"/>
                <w:color w:val="0070C0"/>
              </w:rPr>
              <w:t>0.36</w:t>
            </w:r>
            <w:r w:rsidRPr="002B2725">
              <w:rPr>
                <w:rFonts w:cstheme="minorHAnsi" w:hint="cs"/>
                <w:color w:val="0070C0"/>
                <w:rtl/>
              </w:rPr>
              <w:t xml:space="preserve"> </w:t>
            </w:r>
            <w:r w:rsidRPr="002B2725">
              <w:rPr>
                <w:rFonts w:cstheme="minorHAnsi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9.62E-3</w:t>
            </w:r>
          </w:p>
        </w:tc>
        <w:tc>
          <w:tcPr>
            <w:tcW w:w="2100" w:type="dxa"/>
          </w:tcPr>
          <w:p w14:paraId="33AF62B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0.41 ±</w:t>
            </w:r>
            <w:r w:rsidRPr="002B2725">
              <w:rPr>
                <w:color w:val="0070C0"/>
              </w:rPr>
              <w:t xml:space="preserve"> 1.40E-2</w:t>
            </w:r>
          </w:p>
        </w:tc>
      </w:tr>
      <w:tr w:rsidR="00635C04" w14:paraId="2C343782" w14:textId="77777777" w:rsidTr="00B367F0">
        <w:trPr>
          <w:trHeight w:val="350"/>
        </w:trPr>
        <w:tc>
          <w:tcPr>
            <w:tcW w:w="1525" w:type="dxa"/>
            <w:vMerge/>
          </w:tcPr>
          <w:p w14:paraId="081C9C1F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4C9DFB4C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63BE68A0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1AC0B00C" w14:textId="77777777" w:rsidR="00635C04" w:rsidRPr="002B2725" w:rsidRDefault="00635C04" w:rsidP="00B367F0">
            <w:pPr>
              <w:jc w:val="center"/>
              <w:rPr>
                <w:color w:val="0070C0"/>
                <w:rtl/>
                <w:lang w:bidi="fa-IR"/>
              </w:rPr>
            </w:pPr>
            <w:r w:rsidRPr="002B2725">
              <w:rPr>
                <w:rFonts w:cstheme="minorHAnsi"/>
                <w:color w:val="0070C0"/>
              </w:rPr>
              <w:t>0.41</w:t>
            </w:r>
            <w:r w:rsidRPr="002B2725">
              <w:rPr>
                <w:rFonts w:cstheme="minorHAnsi" w:hint="cs"/>
                <w:color w:val="0070C0"/>
                <w:rtl/>
              </w:rPr>
              <w:t xml:space="preserve"> </w:t>
            </w:r>
            <w:r w:rsidRPr="002B2725">
              <w:rPr>
                <w:rFonts w:cstheme="minorHAnsi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</w:t>
            </w:r>
            <w:r w:rsidRPr="002B2725">
              <w:rPr>
                <w:color w:val="0070C0"/>
                <w:lang w:bidi="fa-IR"/>
              </w:rPr>
              <w:t xml:space="preserve"> 1.49E-2</w:t>
            </w:r>
          </w:p>
        </w:tc>
        <w:tc>
          <w:tcPr>
            <w:tcW w:w="2100" w:type="dxa"/>
          </w:tcPr>
          <w:p w14:paraId="6D2E81B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0.30 ±</w:t>
            </w:r>
            <w:r w:rsidRPr="002B2725">
              <w:rPr>
                <w:color w:val="0070C0"/>
              </w:rPr>
              <w:t xml:space="preserve"> 9.75E-3</w:t>
            </w:r>
          </w:p>
        </w:tc>
      </w:tr>
      <w:tr w:rsidR="00635C04" w14:paraId="304B1791" w14:textId="77777777" w:rsidTr="00B367F0">
        <w:trPr>
          <w:trHeight w:val="350"/>
        </w:trPr>
        <w:tc>
          <w:tcPr>
            <w:tcW w:w="1525" w:type="dxa"/>
            <w:vMerge/>
          </w:tcPr>
          <w:p w14:paraId="6A4235D7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 w:val="restart"/>
          </w:tcPr>
          <w:p w14:paraId="09185B1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Within whole of the prefrontal cortex</w:t>
            </w:r>
          </w:p>
        </w:tc>
        <w:tc>
          <w:tcPr>
            <w:tcW w:w="1804" w:type="dxa"/>
          </w:tcPr>
          <w:p w14:paraId="066C317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 Morphine</w:t>
            </w:r>
          </w:p>
        </w:tc>
        <w:tc>
          <w:tcPr>
            <w:tcW w:w="2089" w:type="dxa"/>
          </w:tcPr>
          <w:p w14:paraId="7FB36CF6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0.31 ±</w:t>
            </w:r>
            <w:r w:rsidRPr="002B2725">
              <w:rPr>
                <w:color w:val="0070C0"/>
              </w:rPr>
              <w:t xml:space="preserve"> 8.88E-3</w:t>
            </w:r>
          </w:p>
        </w:tc>
        <w:tc>
          <w:tcPr>
            <w:tcW w:w="2100" w:type="dxa"/>
          </w:tcPr>
          <w:p w14:paraId="2168106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0.32 ±</w:t>
            </w:r>
            <w:r w:rsidRPr="002B2725">
              <w:rPr>
                <w:color w:val="0070C0"/>
              </w:rPr>
              <w:t xml:space="preserve"> 5.79E-3</w:t>
            </w:r>
          </w:p>
        </w:tc>
      </w:tr>
      <w:tr w:rsidR="00635C04" w14:paraId="17FAABEC" w14:textId="77777777" w:rsidTr="00B367F0">
        <w:trPr>
          <w:trHeight w:val="350"/>
        </w:trPr>
        <w:tc>
          <w:tcPr>
            <w:tcW w:w="1525" w:type="dxa"/>
            <w:vMerge/>
          </w:tcPr>
          <w:p w14:paraId="4BD3D3B7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186DFC9C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4E809A14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089" w:type="dxa"/>
          </w:tcPr>
          <w:p w14:paraId="36A3CDF4" w14:textId="77777777" w:rsidR="00635C04" w:rsidRPr="002B2725" w:rsidRDefault="00635C04" w:rsidP="00B367F0">
            <w:pPr>
              <w:jc w:val="center"/>
              <w:rPr>
                <w:color w:val="0070C0"/>
                <w:rtl/>
                <w:lang w:bidi="fa-IR"/>
              </w:rPr>
            </w:pPr>
            <w:r w:rsidRPr="002B2725">
              <w:rPr>
                <w:rFonts w:cstheme="minorHAnsi"/>
                <w:color w:val="0070C0"/>
              </w:rPr>
              <w:t>0.36</w:t>
            </w:r>
            <w:r w:rsidRPr="002B2725">
              <w:rPr>
                <w:rFonts w:cstheme="minorHAnsi" w:hint="cs"/>
                <w:color w:val="0070C0"/>
                <w:rtl/>
              </w:rPr>
              <w:t xml:space="preserve"> </w:t>
            </w:r>
            <w:r w:rsidRPr="002B2725">
              <w:rPr>
                <w:rFonts w:cstheme="minorHAnsi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7.63E-3</w:t>
            </w:r>
          </w:p>
        </w:tc>
        <w:tc>
          <w:tcPr>
            <w:tcW w:w="2100" w:type="dxa"/>
          </w:tcPr>
          <w:p w14:paraId="4520D79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0.42 ±</w:t>
            </w:r>
            <w:r w:rsidRPr="002B2725">
              <w:rPr>
                <w:color w:val="0070C0"/>
              </w:rPr>
              <w:t xml:space="preserve"> 1.02E-2</w:t>
            </w:r>
          </w:p>
        </w:tc>
      </w:tr>
      <w:tr w:rsidR="00635C04" w14:paraId="7D9964B8" w14:textId="77777777" w:rsidTr="00B367F0">
        <w:trPr>
          <w:trHeight w:val="350"/>
        </w:trPr>
        <w:tc>
          <w:tcPr>
            <w:tcW w:w="1525" w:type="dxa"/>
            <w:vMerge/>
          </w:tcPr>
          <w:p w14:paraId="06A232D6" w14:textId="77777777" w:rsidR="00635C04" w:rsidRDefault="00635C04" w:rsidP="00B367F0">
            <w:pPr>
              <w:jc w:val="center"/>
            </w:pPr>
          </w:p>
        </w:tc>
        <w:tc>
          <w:tcPr>
            <w:tcW w:w="2377" w:type="dxa"/>
            <w:vMerge/>
          </w:tcPr>
          <w:p w14:paraId="1784F4C4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</w:p>
        </w:tc>
        <w:tc>
          <w:tcPr>
            <w:tcW w:w="1804" w:type="dxa"/>
          </w:tcPr>
          <w:p w14:paraId="62AEBF7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089" w:type="dxa"/>
          </w:tcPr>
          <w:p w14:paraId="64F353C0" w14:textId="77777777" w:rsidR="00635C04" w:rsidRPr="002B2725" w:rsidRDefault="00635C04" w:rsidP="00B367F0">
            <w:pPr>
              <w:jc w:val="center"/>
              <w:rPr>
                <w:color w:val="0070C0"/>
                <w:rtl/>
                <w:lang w:bidi="fa-IR"/>
              </w:rPr>
            </w:pPr>
            <w:r w:rsidRPr="002B2725">
              <w:rPr>
                <w:rFonts w:cstheme="minorHAnsi"/>
                <w:color w:val="0070C0"/>
              </w:rPr>
              <w:t>0.41</w:t>
            </w:r>
            <w:r w:rsidRPr="002B2725">
              <w:rPr>
                <w:rFonts w:cstheme="minorHAnsi" w:hint="cs"/>
                <w:color w:val="0070C0"/>
                <w:rtl/>
              </w:rPr>
              <w:t xml:space="preserve"> </w:t>
            </w:r>
            <w:r w:rsidRPr="002B2725">
              <w:rPr>
                <w:rFonts w:cstheme="minorHAnsi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0.01</w:t>
            </w:r>
          </w:p>
        </w:tc>
        <w:tc>
          <w:tcPr>
            <w:tcW w:w="2100" w:type="dxa"/>
          </w:tcPr>
          <w:p w14:paraId="65E0D6B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0.30 ±</w:t>
            </w:r>
            <w:r w:rsidRPr="002B2725">
              <w:rPr>
                <w:color w:val="0070C0"/>
              </w:rPr>
              <w:t xml:space="preserve"> 7.18E-3</w:t>
            </w:r>
          </w:p>
        </w:tc>
      </w:tr>
    </w:tbl>
    <w:p w14:paraId="00B9E2EE" w14:textId="77777777" w:rsidR="00635C04" w:rsidRDefault="00635C04" w:rsidP="00635C04">
      <w:pPr>
        <w:jc w:val="center"/>
      </w:pPr>
    </w:p>
    <w:p w14:paraId="76437024" w14:textId="77777777" w:rsidR="00635C04" w:rsidRDefault="00635C04" w:rsidP="00635C04"/>
    <w:p w14:paraId="14321150" w14:textId="6AE62F2E" w:rsidR="00635C04" w:rsidRPr="008D6400" w:rsidRDefault="00383A74" w:rsidP="00ED320C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>Supplementary</w:t>
      </w:r>
      <w:r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635C04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Table </w:t>
      </w:r>
      <w:r w:rsidR="00F771D4" w:rsidRPr="008D6400">
        <w:rPr>
          <w:rFonts w:asciiTheme="majorBidi" w:hAnsiTheme="majorBidi" w:cstheme="majorBidi"/>
          <w:i w:val="0"/>
          <w:iCs w:val="0"/>
          <w:color w:val="000000" w:themeColor="text1"/>
        </w:rPr>
        <w:t>S</w: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Table \* ARABIC </w:instrTex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3</w:t>
      </w:r>
      <w:r w:rsidR="008D640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fldChar w:fldCharType="end"/>
      </w:r>
      <w:r w:rsidR="00635C04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: The rsFC strength for pre- morphine, post-morphine, and post-naloxone conditions for three methods used to me</w:t>
      </w:r>
      <w:r w:rsidR="00E153AA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a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sure the rsFC</w:t>
      </w:r>
      <w:r w:rsidR="00635C04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in morphine and saline group of rats. The values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a</w:t>
      </w:r>
      <w:r w:rsidR="00635C04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re reported in Mean ± STD of FC strength within every rat of each group.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155"/>
        <w:gridCol w:w="1980"/>
        <w:gridCol w:w="2700"/>
        <w:gridCol w:w="2700"/>
      </w:tblGrid>
      <w:tr w:rsidR="00635C04" w14:paraId="15E03D73" w14:textId="77777777" w:rsidTr="00B367F0">
        <w:trPr>
          <w:trHeight w:val="1097"/>
        </w:trPr>
        <w:tc>
          <w:tcPr>
            <w:tcW w:w="2155" w:type="dxa"/>
          </w:tcPr>
          <w:p w14:paraId="5FCEEF38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>Method used for FC measuring</w:t>
            </w:r>
          </w:p>
        </w:tc>
        <w:tc>
          <w:tcPr>
            <w:tcW w:w="1980" w:type="dxa"/>
          </w:tcPr>
          <w:p w14:paraId="20BC2A49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>Experimental Condition</w:t>
            </w:r>
          </w:p>
        </w:tc>
        <w:tc>
          <w:tcPr>
            <w:tcW w:w="2700" w:type="dxa"/>
          </w:tcPr>
          <w:p w14:paraId="6DAEFE6B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 xml:space="preserve">FC strength (Mean </w:t>
            </w:r>
            <w:r w:rsidRPr="00FF3BAB">
              <w:rPr>
                <w:rFonts w:ascii="Arial" w:hAnsi="Arial" w:cs="Arial"/>
                <w:b/>
                <w:bCs/>
                <w:color w:val="000000" w:themeColor="text1"/>
              </w:rPr>
              <w:t>±</w:t>
            </w:r>
            <w:r w:rsidRPr="00FF3BAB">
              <w:rPr>
                <w:b/>
                <w:bCs/>
                <w:color w:val="000000" w:themeColor="text1"/>
              </w:rPr>
              <w:t xml:space="preserve"> STD) in Morphine group</w:t>
            </w:r>
          </w:p>
        </w:tc>
        <w:tc>
          <w:tcPr>
            <w:tcW w:w="2700" w:type="dxa"/>
          </w:tcPr>
          <w:p w14:paraId="6D634F25" w14:textId="77777777" w:rsidR="00635C04" w:rsidRPr="00FF3BAB" w:rsidRDefault="00635C04" w:rsidP="00B367F0">
            <w:pPr>
              <w:jc w:val="center"/>
              <w:rPr>
                <w:b/>
                <w:bCs/>
                <w:color w:val="000000" w:themeColor="text1"/>
              </w:rPr>
            </w:pPr>
            <w:r w:rsidRPr="00FF3BAB">
              <w:rPr>
                <w:b/>
                <w:bCs/>
                <w:color w:val="000000" w:themeColor="text1"/>
              </w:rPr>
              <w:t xml:space="preserve">FC strength (Mean </w:t>
            </w:r>
            <w:r w:rsidRPr="00FF3BAB">
              <w:rPr>
                <w:rFonts w:ascii="Arial" w:hAnsi="Arial" w:cs="Arial"/>
                <w:b/>
                <w:bCs/>
                <w:color w:val="000000" w:themeColor="text1"/>
              </w:rPr>
              <w:t>±</w:t>
            </w:r>
            <w:r w:rsidRPr="00FF3BAB">
              <w:rPr>
                <w:b/>
                <w:bCs/>
                <w:color w:val="000000" w:themeColor="text1"/>
              </w:rPr>
              <w:t xml:space="preserve"> STD) in Saline group</w:t>
            </w:r>
          </w:p>
        </w:tc>
      </w:tr>
      <w:tr w:rsidR="00635C04" w14:paraId="207276DF" w14:textId="77777777" w:rsidTr="00B367F0">
        <w:trPr>
          <w:trHeight w:val="440"/>
        </w:trPr>
        <w:tc>
          <w:tcPr>
            <w:tcW w:w="2155" w:type="dxa"/>
            <w:vMerge w:val="restart"/>
          </w:tcPr>
          <w:p w14:paraId="56A213C2" w14:textId="77777777" w:rsidR="00635C04" w:rsidRDefault="00635C04" w:rsidP="00B367F0">
            <w:pP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22DCCF0C" w14:textId="77777777" w:rsidR="00635C04" w:rsidRDefault="00635C04" w:rsidP="00B367F0">
            <w:pPr>
              <w:jc w:val="center"/>
            </w:pPr>
            <w: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General Correlation</w:t>
            </w:r>
          </w:p>
        </w:tc>
        <w:tc>
          <w:tcPr>
            <w:tcW w:w="1980" w:type="dxa"/>
          </w:tcPr>
          <w:p w14:paraId="0BFFC379" w14:textId="1149EDD6" w:rsidR="00635C04" w:rsidRPr="002B2725" w:rsidRDefault="00907A69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Pre-Morphine</w:t>
            </w:r>
          </w:p>
        </w:tc>
        <w:tc>
          <w:tcPr>
            <w:tcW w:w="2700" w:type="dxa"/>
          </w:tcPr>
          <w:p w14:paraId="6DFAB0B4" w14:textId="77777777" w:rsidR="00635C04" w:rsidRPr="002B2725" w:rsidRDefault="00635C04" w:rsidP="00B367F0">
            <w:pPr>
              <w:jc w:val="center"/>
              <w:rPr>
                <w:color w:val="0070C0"/>
                <w:lang w:bidi="fa-IR"/>
              </w:rPr>
            </w:pPr>
            <w:r w:rsidRPr="002B2725">
              <w:rPr>
                <w:color w:val="0070C0"/>
                <w:lang w:bidi="fa-IR"/>
              </w:rPr>
              <w:t xml:space="preserve">0.32 </w:t>
            </w:r>
            <w:r w:rsidRPr="002B2725">
              <w:rPr>
                <w:rFonts w:ascii="Arial" w:hAnsi="Arial" w:cs="Arial"/>
                <w:color w:val="0070C0"/>
                <w:lang w:bidi="fa-IR"/>
              </w:rPr>
              <w:t>±</w:t>
            </w:r>
            <w:r w:rsidRPr="002B2725">
              <w:rPr>
                <w:color w:val="0070C0"/>
                <w:lang w:bidi="fa-IR"/>
              </w:rPr>
              <w:t xml:space="preserve"> 0.07</w:t>
            </w:r>
          </w:p>
        </w:tc>
        <w:tc>
          <w:tcPr>
            <w:tcW w:w="2700" w:type="dxa"/>
          </w:tcPr>
          <w:p w14:paraId="4559C8A0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  <w:lang w:bidi="fa-IR"/>
              </w:rPr>
              <w:t xml:space="preserve">0.33 </w:t>
            </w:r>
            <w:r w:rsidRPr="002B2725">
              <w:rPr>
                <w:rFonts w:ascii="Arial" w:hAnsi="Arial" w:cs="Arial"/>
                <w:color w:val="0070C0"/>
                <w:lang w:bidi="fa-IR"/>
              </w:rPr>
              <w:t>±</w:t>
            </w:r>
            <w:r w:rsidRPr="002B2725">
              <w:rPr>
                <w:color w:val="0070C0"/>
                <w:lang w:bidi="fa-IR"/>
              </w:rPr>
              <w:t xml:space="preserve"> 0.03</w:t>
            </w:r>
          </w:p>
        </w:tc>
      </w:tr>
      <w:tr w:rsidR="00635C04" w14:paraId="381A5709" w14:textId="77777777" w:rsidTr="00B367F0">
        <w:trPr>
          <w:trHeight w:val="503"/>
        </w:trPr>
        <w:tc>
          <w:tcPr>
            <w:tcW w:w="2155" w:type="dxa"/>
            <w:vMerge/>
          </w:tcPr>
          <w:p w14:paraId="62470D32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AD21C3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700" w:type="dxa"/>
          </w:tcPr>
          <w:p w14:paraId="499251A3" w14:textId="77777777" w:rsidR="00635C04" w:rsidRPr="002B2725" w:rsidRDefault="00635C04" w:rsidP="00B367F0">
            <w:pPr>
              <w:jc w:val="center"/>
              <w:rPr>
                <w:color w:val="0070C0"/>
                <w:lang w:bidi="fa-IR"/>
              </w:rPr>
            </w:pPr>
            <w:r w:rsidRPr="002B2725">
              <w:rPr>
                <w:color w:val="0070C0"/>
                <w:lang w:bidi="fa-IR"/>
              </w:rPr>
              <w:t xml:space="preserve">0.37 </w:t>
            </w:r>
            <w:r w:rsidRPr="002B2725">
              <w:rPr>
                <w:rFonts w:ascii="Arial" w:hAnsi="Arial" w:cs="Arial"/>
                <w:color w:val="0070C0"/>
                <w:lang w:bidi="fa-IR"/>
              </w:rPr>
              <w:t>±</w:t>
            </w:r>
            <w:r w:rsidRPr="002B2725">
              <w:rPr>
                <w:color w:val="0070C0"/>
                <w:lang w:bidi="fa-IR"/>
              </w:rPr>
              <w:t xml:space="preserve"> 0.04</w:t>
            </w:r>
          </w:p>
        </w:tc>
        <w:tc>
          <w:tcPr>
            <w:tcW w:w="2700" w:type="dxa"/>
          </w:tcPr>
          <w:p w14:paraId="0D52AF43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0.42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0.04</w:t>
            </w:r>
          </w:p>
        </w:tc>
      </w:tr>
      <w:tr w:rsidR="00635C04" w14:paraId="194AD3AD" w14:textId="77777777" w:rsidTr="00B367F0">
        <w:trPr>
          <w:trHeight w:val="530"/>
        </w:trPr>
        <w:tc>
          <w:tcPr>
            <w:tcW w:w="2155" w:type="dxa"/>
            <w:vMerge/>
          </w:tcPr>
          <w:p w14:paraId="6589C8DD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1EBA2E5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700" w:type="dxa"/>
          </w:tcPr>
          <w:p w14:paraId="77D51882" w14:textId="77777777" w:rsidR="00635C04" w:rsidRPr="002B2725" w:rsidRDefault="00635C04" w:rsidP="00B367F0">
            <w:pPr>
              <w:jc w:val="center"/>
              <w:rPr>
                <w:color w:val="0070C0"/>
                <w:lang w:bidi="fa-IR"/>
              </w:rPr>
            </w:pPr>
            <w:r w:rsidRPr="002B2725">
              <w:rPr>
                <w:color w:val="0070C0"/>
                <w:lang w:bidi="fa-IR"/>
              </w:rPr>
              <w:t xml:space="preserve">0.42 </w:t>
            </w:r>
            <w:r w:rsidRPr="002B2725">
              <w:rPr>
                <w:rFonts w:ascii="Arial" w:hAnsi="Arial" w:cs="Arial"/>
                <w:color w:val="0070C0"/>
                <w:lang w:bidi="fa-IR"/>
              </w:rPr>
              <w:t>±</w:t>
            </w:r>
            <w:r w:rsidRPr="002B2725">
              <w:rPr>
                <w:color w:val="0070C0"/>
                <w:lang w:bidi="fa-IR"/>
              </w:rPr>
              <w:t xml:space="preserve"> 0.05</w:t>
            </w:r>
          </w:p>
        </w:tc>
        <w:tc>
          <w:tcPr>
            <w:tcW w:w="2700" w:type="dxa"/>
          </w:tcPr>
          <w:p w14:paraId="451A3407" w14:textId="530593CE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0.31 </w:t>
            </w:r>
            <w:r w:rsidR="002C777D" w:rsidRPr="002B2725">
              <w:rPr>
                <w:rFonts w:ascii="Arial" w:hAnsi="Arial" w:cs="Arial"/>
                <w:color w:val="0070C0"/>
              </w:rPr>
              <w:t>±</w:t>
            </w:r>
            <w:r w:rsidR="002C777D" w:rsidRPr="002B2725">
              <w:rPr>
                <w:color w:val="0070C0"/>
              </w:rPr>
              <w:t xml:space="preserve"> 0</w:t>
            </w:r>
            <w:r w:rsidRPr="002B2725">
              <w:rPr>
                <w:color w:val="0070C0"/>
              </w:rPr>
              <w:t>.07</w:t>
            </w:r>
          </w:p>
        </w:tc>
      </w:tr>
      <w:tr w:rsidR="00635C04" w14:paraId="401EC7E9" w14:textId="77777777" w:rsidTr="00B367F0">
        <w:trPr>
          <w:trHeight w:val="530"/>
        </w:trPr>
        <w:tc>
          <w:tcPr>
            <w:tcW w:w="2155" w:type="dxa"/>
            <w:vMerge w:val="restart"/>
          </w:tcPr>
          <w:p w14:paraId="66A7533C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C311843" w14:textId="77777777" w:rsidR="00635C04" w:rsidRDefault="00635C04" w:rsidP="00B367F0">
            <w:pP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27C98A8" w14:textId="77777777" w:rsidR="00635C04" w:rsidRDefault="00635C04" w:rsidP="00B367F0">
            <w:pPr>
              <w:jc w:val="center"/>
            </w:pPr>
            <w: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Mean Correlation</w:t>
            </w:r>
          </w:p>
        </w:tc>
        <w:tc>
          <w:tcPr>
            <w:tcW w:w="1980" w:type="dxa"/>
          </w:tcPr>
          <w:p w14:paraId="40F94876" w14:textId="18788915" w:rsidR="00635C04" w:rsidRPr="002B2725" w:rsidRDefault="00907A69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Pre-Morphine</w:t>
            </w:r>
          </w:p>
        </w:tc>
        <w:tc>
          <w:tcPr>
            <w:tcW w:w="2700" w:type="dxa"/>
          </w:tcPr>
          <w:p w14:paraId="365DB22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0.31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0.07</w:t>
            </w:r>
          </w:p>
        </w:tc>
        <w:tc>
          <w:tcPr>
            <w:tcW w:w="2700" w:type="dxa"/>
          </w:tcPr>
          <w:p w14:paraId="43877EF8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0.33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0.02</w:t>
            </w:r>
          </w:p>
        </w:tc>
      </w:tr>
      <w:tr w:rsidR="00635C04" w14:paraId="7F5E30B8" w14:textId="77777777" w:rsidTr="00B367F0">
        <w:trPr>
          <w:trHeight w:val="530"/>
        </w:trPr>
        <w:tc>
          <w:tcPr>
            <w:tcW w:w="2155" w:type="dxa"/>
            <w:vMerge/>
          </w:tcPr>
          <w:p w14:paraId="77E80AFC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BFA617B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700" w:type="dxa"/>
          </w:tcPr>
          <w:p w14:paraId="6F7A6FF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0.37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0.04</w:t>
            </w:r>
          </w:p>
        </w:tc>
        <w:tc>
          <w:tcPr>
            <w:tcW w:w="2700" w:type="dxa"/>
          </w:tcPr>
          <w:p w14:paraId="47255C99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0.42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0.03</w:t>
            </w:r>
          </w:p>
        </w:tc>
      </w:tr>
      <w:tr w:rsidR="00635C04" w14:paraId="2CF417C4" w14:textId="77777777" w:rsidTr="00B367F0">
        <w:trPr>
          <w:trHeight w:val="530"/>
        </w:trPr>
        <w:tc>
          <w:tcPr>
            <w:tcW w:w="2155" w:type="dxa"/>
            <w:vMerge/>
          </w:tcPr>
          <w:p w14:paraId="5B800C90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A6EC4C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700" w:type="dxa"/>
          </w:tcPr>
          <w:p w14:paraId="667F1526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0.41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0.05</w:t>
            </w:r>
          </w:p>
        </w:tc>
        <w:tc>
          <w:tcPr>
            <w:tcW w:w="2700" w:type="dxa"/>
          </w:tcPr>
          <w:p w14:paraId="345B485E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0.30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0.06</w:t>
            </w:r>
          </w:p>
        </w:tc>
      </w:tr>
      <w:tr w:rsidR="00635C04" w14:paraId="01676D95" w14:textId="77777777" w:rsidTr="00B367F0">
        <w:trPr>
          <w:trHeight w:val="440"/>
        </w:trPr>
        <w:tc>
          <w:tcPr>
            <w:tcW w:w="2155" w:type="dxa"/>
            <w:vMerge w:val="restart"/>
          </w:tcPr>
          <w:p w14:paraId="2B4076F9" w14:textId="77777777" w:rsidR="00635C04" w:rsidRDefault="00635C04" w:rsidP="00B367F0">
            <w:pP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320EDD8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1516AF0" w14:textId="77777777" w:rsidR="00635C04" w:rsidRDefault="00635C04" w:rsidP="00B367F0">
            <w:pPr>
              <w:jc w:val="center"/>
            </w:pPr>
            <w:r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PCA</w:t>
            </w:r>
          </w:p>
        </w:tc>
        <w:tc>
          <w:tcPr>
            <w:tcW w:w="1980" w:type="dxa"/>
          </w:tcPr>
          <w:p w14:paraId="2B802925" w14:textId="33E2AE37" w:rsidR="00635C04" w:rsidRPr="002B2725" w:rsidRDefault="00907A69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Pre-Morphine</w:t>
            </w:r>
          </w:p>
        </w:tc>
        <w:tc>
          <w:tcPr>
            <w:tcW w:w="2700" w:type="dxa"/>
          </w:tcPr>
          <w:p w14:paraId="6EB72D8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0.31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0.07</w:t>
            </w:r>
          </w:p>
        </w:tc>
        <w:tc>
          <w:tcPr>
            <w:tcW w:w="2700" w:type="dxa"/>
          </w:tcPr>
          <w:p w14:paraId="0459BAFF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0.32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0.02</w:t>
            </w:r>
          </w:p>
        </w:tc>
      </w:tr>
      <w:tr w:rsidR="00635C04" w14:paraId="492B70ED" w14:textId="77777777" w:rsidTr="00B367F0">
        <w:trPr>
          <w:trHeight w:val="440"/>
        </w:trPr>
        <w:tc>
          <w:tcPr>
            <w:tcW w:w="2155" w:type="dxa"/>
            <w:vMerge/>
          </w:tcPr>
          <w:p w14:paraId="77E38F4B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FFD29DA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Morphine</w:t>
            </w:r>
          </w:p>
        </w:tc>
        <w:tc>
          <w:tcPr>
            <w:tcW w:w="2700" w:type="dxa"/>
          </w:tcPr>
          <w:p w14:paraId="5E3B947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0.36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0.04</w:t>
            </w:r>
          </w:p>
        </w:tc>
        <w:tc>
          <w:tcPr>
            <w:tcW w:w="2700" w:type="dxa"/>
          </w:tcPr>
          <w:p w14:paraId="2EBAA3D2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0.42</w:t>
            </w:r>
            <w:r w:rsidRPr="002B2725">
              <w:rPr>
                <w:rFonts w:ascii="Arial" w:hAnsi="Arial" w:cs="Arial"/>
                <w:color w:val="0070C0"/>
              </w:rPr>
              <w:t xml:space="preserve"> ±</w:t>
            </w:r>
            <w:r w:rsidRPr="002B2725">
              <w:rPr>
                <w:color w:val="0070C0"/>
              </w:rPr>
              <w:t xml:space="preserve"> 0.03</w:t>
            </w:r>
          </w:p>
        </w:tc>
      </w:tr>
      <w:tr w:rsidR="00635C04" w14:paraId="4FC5B9C6" w14:textId="77777777" w:rsidTr="00B367F0">
        <w:trPr>
          <w:trHeight w:val="440"/>
        </w:trPr>
        <w:tc>
          <w:tcPr>
            <w:tcW w:w="2155" w:type="dxa"/>
            <w:vMerge/>
          </w:tcPr>
          <w:p w14:paraId="2298126F" w14:textId="77777777" w:rsidR="00635C04" w:rsidRDefault="00635C04" w:rsidP="00B367F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F07FA1A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Post Naloxone</w:t>
            </w:r>
          </w:p>
        </w:tc>
        <w:tc>
          <w:tcPr>
            <w:tcW w:w="2700" w:type="dxa"/>
          </w:tcPr>
          <w:p w14:paraId="30127FC1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 xml:space="preserve">0.41 </w:t>
            </w:r>
            <w:r w:rsidRPr="002B2725">
              <w:rPr>
                <w:rFonts w:ascii="Arial" w:hAnsi="Arial" w:cs="Arial"/>
                <w:color w:val="0070C0"/>
              </w:rPr>
              <w:t>±</w:t>
            </w:r>
            <w:r w:rsidRPr="002B2725">
              <w:rPr>
                <w:color w:val="0070C0"/>
              </w:rPr>
              <w:t xml:space="preserve"> 0.05</w:t>
            </w:r>
          </w:p>
        </w:tc>
        <w:tc>
          <w:tcPr>
            <w:tcW w:w="2700" w:type="dxa"/>
          </w:tcPr>
          <w:p w14:paraId="50BBCD74" w14:textId="77777777" w:rsidR="00635C04" w:rsidRPr="002B2725" w:rsidRDefault="00635C04" w:rsidP="00B367F0">
            <w:pPr>
              <w:jc w:val="center"/>
              <w:rPr>
                <w:color w:val="0070C0"/>
              </w:rPr>
            </w:pPr>
            <w:r w:rsidRPr="002B2725">
              <w:rPr>
                <w:color w:val="0070C0"/>
              </w:rPr>
              <w:t>0.30</w:t>
            </w:r>
            <w:r w:rsidRPr="002B2725">
              <w:rPr>
                <w:rFonts w:ascii="Arial" w:hAnsi="Arial" w:cs="Arial"/>
                <w:color w:val="0070C0"/>
              </w:rPr>
              <w:t xml:space="preserve"> ±</w:t>
            </w:r>
            <w:r w:rsidRPr="002B2725">
              <w:rPr>
                <w:color w:val="0070C0"/>
              </w:rPr>
              <w:t xml:space="preserve"> 0.06</w:t>
            </w:r>
          </w:p>
        </w:tc>
      </w:tr>
    </w:tbl>
    <w:p w14:paraId="6F74CA93" w14:textId="77777777" w:rsidR="00635C04" w:rsidRDefault="00635C04" w:rsidP="00635C04"/>
    <w:p w14:paraId="6E8C6DF3" w14:textId="77777777" w:rsidR="00635C04" w:rsidRPr="00635C04" w:rsidRDefault="00635C04" w:rsidP="00635C04">
      <w:r>
        <w:br w:type="page"/>
      </w:r>
    </w:p>
    <w:p w14:paraId="1C62E98F" w14:textId="7089E48C" w:rsidR="00733020" w:rsidRPr="008D6400" w:rsidRDefault="00383A74" w:rsidP="008D6400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lastRenderedPageBreak/>
        <w:t>Supplementary</w:t>
      </w:r>
      <w:r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733020" w:rsidRPr="008D6400">
        <w:rPr>
          <w:rFonts w:asciiTheme="majorBidi" w:hAnsiTheme="majorBidi" w:cstheme="majorBidi"/>
          <w:i w:val="0"/>
          <w:iCs w:val="0"/>
          <w:color w:val="000000" w:themeColor="text1"/>
        </w:rPr>
        <w:t>Table</w:t>
      </w:r>
      <w:r w:rsidR="00F771D4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S</w: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Table \* ARABIC </w:instrTex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4</w:t>
      </w:r>
      <w:r w:rsidR="008D640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fldChar w:fldCharType="end"/>
      </w:r>
      <w:r w:rsidR="0073302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:</w:t>
      </w:r>
      <w:r w:rsidR="00733020" w:rsidRPr="008D640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733020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The p-value of LFP power comparison utilizing Bonferroni test between pre- morphine, post-morphine, and post-naloxone injections for Δ, θ, α, β, Low ϒ, and High ϒ frequency bands in saline </w:t>
      </w:r>
      <w:r w:rsidR="00CF26AE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and </w:t>
      </w:r>
      <w:r w:rsidR="00CF26AE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morphine group of rats</w:t>
      </w:r>
      <w:r w:rsidR="00733020" w:rsidRPr="008D6400">
        <w:rPr>
          <w:rFonts w:asciiTheme="majorBidi" w:hAnsiTheme="majorBidi" w:cstheme="majorBidi"/>
          <w:i w:val="0"/>
          <w:iCs w:val="0"/>
          <w:color w:val="000000" w:themeColor="text1"/>
        </w:rPr>
        <w:t>.</w:t>
      </w:r>
      <w:r w:rsidR="0051067C" w:rsidRPr="008D6400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</w:t>
      </w:r>
      <w:r w:rsidR="0051067C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Statistical significance </w:t>
      </w:r>
      <w:r w:rsidR="00F06550" w:rsidRPr="008D6400">
        <w:rPr>
          <w:rFonts w:asciiTheme="majorBidi" w:hAnsiTheme="majorBidi" w:cstheme="majorBidi"/>
          <w:i w:val="0"/>
          <w:iCs w:val="0"/>
          <w:color w:val="000000" w:themeColor="text1"/>
        </w:rPr>
        <w:t>was</w:t>
      </w:r>
      <w:r w:rsidR="0051067C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shown utilizing the symbols *, **, ***, ****, #, and n.s. for P &lt; 0.05, P &lt; 0.01, P&lt; 0.001, P &lt; 0.0001, P&lt; 0.00001, a</w:t>
      </w:r>
      <w:r w:rsidR="006E2CF7" w:rsidRPr="008D6400">
        <w:rPr>
          <w:rFonts w:asciiTheme="majorBidi" w:hAnsiTheme="majorBidi" w:cstheme="majorBidi"/>
          <w:i w:val="0"/>
          <w:iCs w:val="0"/>
          <w:color w:val="000000" w:themeColor="text1"/>
        </w:rPr>
        <w:t>nd P ≥ 0.05, respectively.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705"/>
        <w:gridCol w:w="1680"/>
        <w:gridCol w:w="1680"/>
        <w:gridCol w:w="2220"/>
        <w:gridCol w:w="2340"/>
      </w:tblGrid>
      <w:tr w:rsidR="00F65F79" w14:paraId="240AF9A3" w14:textId="77777777" w:rsidTr="00F65F79">
        <w:tc>
          <w:tcPr>
            <w:tcW w:w="1705" w:type="dxa"/>
          </w:tcPr>
          <w:p w14:paraId="19A6C42E" w14:textId="77777777" w:rsidR="00F65F79" w:rsidRDefault="00F65F79" w:rsidP="00F65F79">
            <w:pPr>
              <w:jc w:val="center"/>
              <w:rPr>
                <w:b/>
                <w:bCs/>
              </w:rPr>
            </w:pPr>
          </w:p>
          <w:p w14:paraId="2DC0D927" w14:textId="77777777" w:rsidR="00F65F79" w:rsidRDefault="00F65F79" w:rsidP="00F65F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 Band</w:t>
            </w:r>
          </w:p>
          <w:p w14:paraId="5A5768BC" w14:textId="77777777" w:rsidR="00F65F79" w:rsidRPr="002F6E76" w:rsidRDefault="00F65F79" w:rsidP="00F65F79">
            <w:pPr>
              <w:jc w:val="center"/>
              <w:rPr>
                <w:b/>
                <w:bCs/>
              </w:rPr>
            </w:pPr>
          </w:p>
        </w:tc>
        <w:tc>
          <w:tcPr>
            <w:tcW w:w="1680" w:type="dxa"/>
          </w:tcPr>
          <w:p w14:paraId="6659DDA5" w14:textId="77777777" w:rsidR="00F65F79" w:rsidRDefault="00F65F79" w:rsidP="00F65F79">
            <w:pPr>
              <w:jc w:val="center"/>
              <w:rPr>
                <w:b/>
                <w:bCs/>
              </w:rPr>
            </w:pPr>
          </w:p>
          <w:p w14:paraId="2098EB9E" w14:textId="77777777" w:rsidR="00F65F79" w:rsidRPr="00B40BAF" w:rsidRDefault="00F65F79" w:rsidP="00F65F79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Group A</w:t>
            </w:r>
          </w:p>
        </w:tc>
        <w:tc>
          <w:tcPr>
            <w:tcW w:w="1680" w:type="dxa"/>
          </w:tcPr>
          <w:p w14:paraId="2593DCB9" w14:textId="77777777" w:rsidR="00F65F79" w:rsidRDefault="00F65F79" w:rsidP="00F65F79">
            <w:pPr>
              <w:jc w:val="center"/>
              <w:rPr>
                <w:b/>
                <w:bCs/>
              </w:rPr>
            </w:pPr>
          </w:p>
          <w:p w14:paraId="34877442" w14:textId="77777777" w:rsidR="00F65F79" w:rsidRPr="00B40BAF" w:rsidRDefault="00F65F79" w:rsidP="00F65F79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Group B</w:t>
            </w:r>
          </w:p>
        </w:tc>
        <w:tc>
          <w:tcPr>
            <w:tcW w:w="2220" w:type="dxa"/>
          </w:tcPr>
          <w:p w14:paraId="4B83D3A7" w14:textId="77777777" w:rsidR="00F65F79" w:rsidRDefault="00F65F79" w:rsidP="00F65F79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P-Value between groups A and B</w:t>
            </w:r>
            <w:r>
              <w:rPr>
                <w:b/>
                <w:bCs/>
              </w:rPr>
              <w:t xml:space="preserve"> in Morphine group</w:t>
            </w:r>
          </w:p>
        </w:tc>
        <w:tc>
          <w:tcPr>
            <w:tcW w:w="2340" w:type="dxa"/>
          </w:tcPr>
          <w:p w14:paraId="1B5B990B" w14:textId="77777777" w:rsidR="00F65F79" w:rsidRPr="00B40BAF" w:rsidRDefault="00F65F79" w:rsidP="00F65F79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P-Value between groups A and B</w:t>
            </w:r>
            <w:r>
              <w:rPr>
                <w:b/>
                <w:bCs/>
              </w:rPr>
              <w:t xml:space="preserve"> in Saline group </w:t>
            </w:r>
          </w:p>
        </w:tc>
      </w:tr>
      <w:tr w:rsidR="00F65F79" w14:paraId="06977914" w14:textId="77777777" w:rsidTr="00F65F79">
        <w:trPr>
          <w:trHeight w:val="135"/>
        </w:trPr>
        <w:tc>
          <w:tcPr>
            <w:tcW w:w="1705" w:type="dxa"/>
            <w:vMerge w:val="restart"/>
          </w:tcPr>
          <w:p w14:paraId="5417B65C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Δ</w:t>
            </w:r>
          </w:p>
        </w:tc>
        <w:tc>
          <w:tcPr>
            <w:tcW w:w="1680" w:type="dxa"/>
            <w:vMerge w:val="restart"/>
          </w:tcPr>
          <w:p w14:paraId="2CBBC097" w14:textId="391049E0" w:rsidR="00F65F79" w:rsidRPr="002B2725" w:rsidRDefault="008A00BF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</w:p>
        </w:tc>
        <w:tc>
          <w:tcPr>
            <w:tcW w:w="1680" w:type="dxa"/>
          </w:tcPr>
          <w:p w14:paraId="39D81A2D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2220" w:type="dxa"/>
          </w:tcPr>
          <w:p w14:paraId="32710877" w14:textId="5022C714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0.96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  <w:tc>
          <w:tcPr>
            <w:tcW w:w="2340" w:type="dxa"/>
          </w:tcPr>
          <w:p w14:paraId="355E8816" w14:textId="46D3935F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1.6E-3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</w:tr>
      <w:tr w:rsidR="00F65F79" w14:paraId="32120756" w14:textId="77777777" w:rsidTr="00F65F79">
        <w:trPr>
          <w:trHeight w:val="135"/>
        </w:trPr>
        <w:tc>
          <w:tcPr>
            <w:tcW w:w="1705" w:type="dxa"/>
            <w:vMerge/>
          </w:tcPr>
          <w:p w14:paraId="7C0CB9DF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14:paraId="0F439667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1680" w:type="dxa"/>
          </w:tcPr>
          <w:p w14:paraId="2EEDA098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6D36C361" w14:textId="107B8717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2.04E-3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  <w:tc>
          <w:tcPr>
            <w:tcW w:w="2340" w:type="dxa"/>
          </w:tcPr>
          <w:p w14:paraId="68F24A1C" w14:textId="6D59A1FF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0.62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</w:tr>
      <w:tr w:rsidR="00F65F79" w14:paraId="313C7AB1" w14:textId="77777777" w:rsidTr="00F65F79">
        <w:trPr>
          <w:trHeight w:val="135"/>
        </w:trPr>
        <w:tc>
          <w:tcPr>
            <w:tcW w:w="1705" w:type="dxa"/>
            <w:vMerge/>
          </w:tcPr>
          <w:p w14:paraId="78B04F0C" w14:textId="77777777" w:rsidR="00F65F79" w:rsidRPr="003B74DA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</w:tcPr>
          <w:p w14:paraId="1ED57347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1680" w:type="dxa"/>
          </w:tcPr>
          <w:p w14:paraId="7DB41E44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01FA0EBE" w14:textId="054AB595" w:rsidR="00F65F79" w:rsidRPr="002B2725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2.41E-3</w:t>
            </w:r>
            <w:r w:rsidR="00027617">
              <w:rPr>
                <w:rFonts w:cstheme="minorHAnsi"/>
                <w:color w:val="0070C0"/>
              </w:rPr>
              <w:t>**</w:t>
            </w:r>
          </w:p>
        </w:tc>
        <w:tc>
          <w:tcPr>
            <w:tcW w:w="2340" w:type="dxa"/>
          </w:tcPr>
          <w:p w14:paraId="71144232" w14:textId="77BFA65C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9.4E-5</w:t>
            </w:r>
            <w:r w:rsidR="00027617">
              <w:rPr>
                <w:rFonts w:cstheme="minorHAnsi"/>
                <w:color w:val="0070C0"/>
              </w:rPr>
              <w:t>**</w:t>
            </w:r>
            <w:r w:rsidR="0051067C">
              <w:rPr>
                <w:rFonts w:cstheme="minorHAnsi"/>
                <w:color w:val="0070C0"/>
              </w:rPr>
              <w:t>*</w:t>
            </w:r>
            <w:r w:rsidR="00027617">
              <w:rPr>
                <w:rFonts w:cstheme="minorHAnsi"/>
                <w:color w:val="0070C0"/>
              </w:rPr>
              <w:t>*</w:t>
            </w:r>
          </w:p>
        </w:tc>
      </w:tr>
      <w:tr w:rsidR="00F65F79" w14:paraId="0FE8ED7A" w14:textId="77777777" w:rsidTr="00F65F79">
        <w:trPr>
          <w:trHeight w:val="135"/>
        </w:trPr>
        <w:tc>
          <w:tcPr>
            <w:tcW w:w="1705" w:type="dxa"/>
            <w:vMerge w:val="restart"/>
          </w:tcPr>
          <w:p w14:paraId="783BB2E3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θ</w:t>
            </w:r>
          </w:p>
        </w:tc>
        <w:tc>
          <w:tcPr>
            <w:tcW w:w="1680" w:type="dxa"/>
            <w:vMerge w:val="restart"/>
          </w:tcPr>
          <w:p w14:paraId="254A9F75" w14:textId="296860D1" w:rsidR="00F65F79" w:rsidRPr="002B2725" w:rsidRDefault="008A00BF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</w:p>
        </w:tc>
        <w:tc>
          <w:tcPr>
            <w:tcW w:w="1680" w:type="dxa"/>
          </w:tcPr>
          <w:p w14:paraId="3AD4220C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2220" w:type="dxa"/>
          </w:tcPr>
          <w:p w14:paraId="772AF854" w14:textId="4486B0DD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0. 96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 xml:space="preserve"> n.s.</w:t>
            </w:r>
          </w:p>
        </w:tc>
        <w:tc>
          <w:tcPr>
            <w:tcW w:w="2340" w:type="dxa"/>
          </w:tcPr>
          <w:p w14:paraId="4685A3C7" w14:textId="24D6BE03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3.38E-3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</w:tr>
      <w:tr w:rsidR="00F65F79" w14:paraId="6742BC15" w14:textId="77777777" w:rsidTr="00F65F79">
        <w:trPr>
          <w:trHeight w:val="135"/>
        </w:trPr>
        <w:tc>
          <w:tcPr>
            <w:tcW w:w="1705" w:type="dxa"/>
            <w:vMerge/>
          </w:tcPr>
          <w:p w14:paraId="75EB0F2C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14:paraId="55B2117B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1680" w:type="dxa"/>
          </w:tcPr>
          <w:p w14:paraId="2B557753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08CF6440" w14:textId="5508FE1A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0.02</w:t>
            </w:r>
            <w:r w:rsidR="00027617" w:rsidRPr="00CB3636">
              <w:rPr>
                <w:rFonts w:cstheme="minorHAnsi"/>
                <w:color w:val="0070C0"/>
              </w:rPr>
              <w:t>*</w:t>
            </w:r>
          </w:p>
        </w:tc>
        <w:tc>
          <w:tcPr>
            <w:tcW w:w="2340" w:type="dxa"/>
          </w:tcPr>
          <w:p w14:paraId="1745AE77" w14:textId="7EBC7CD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0.94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</w:tr>
      <w:tr w:rsidR="00F65F79" w14:paraId="66C3DC67" w14:textId="77777777" w:rsidTr="00F65F79">
        <w:trPr>
          <w:trHeight w:val="135"/>
        </w:trPr>
        <w:tc>
          <w:tcPr>
            <w:tcW w:w="1705" w:type="dxa"/>
            <w:vMerge/>
          </w:tcPr>
          <w:p w14:paraId="06365BF5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</w:tcPr>
          <w:p w14:paraId="6E726FD0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1680" w:type="dxa"/>
          </w:tcPr>
          <w:p w14:paraId="3738660A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09AF61A2" w14:textId="1DC037FB" w:rsidR="00F65F79" w:rsidRPr="002B2725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0.02</w:t>
            </w:r>
            <w:r w:rsidR="00027617">
              <w:rPr>
                <w:rFonts w:cstheme="minorHAnsi"/>
                <w:color w:val="0070C0"/>
              </w:rPr>
              <w:t>*</w:t>
            </w:r>
          </w:p>
        </w:tc>
        <w:tc>
          <w:tcPr>
            <w:tcW w:w="2340" w:type="dxa"/>
          </w:tcPr>
          <w:p w14:paraId="284128B8" w14:textId="2786A9B7" w:rsidR="00F65F79" w:rsidRPr="002B2725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1.67E-3</w:t>
            </w:r>
            <w:r w:rsidR="00027617">
              <w:rPr>
                <w:rFonts w:cstheme="minorHAnsi"/>
                <w:color w:val="0070C0"/>
              </w:rPr>
              <w:t>**</w:t>
            </w:r>
          </w:p>
        </w:tc>
      </w:tr>
      <w:tr w:rsidR="00F65F79" w14:paraId="13B293EE" w14:textId="77777777" w:rsidTr="00F65F79">
        <w:trPr>
          <w:trHeight w:val="135"/>
        </w:trPr>
        <w:tc>
          <w:tcPr>
            <w:tcW w:w="1705" w:type="dxa"/>
            <w:vMerge w:val="restart"/>
          </w:tcPr>
          <w:p w14:paraId="02EB5927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19C7D8B4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α</w:t>
            </w:r>
          </w:p>
        </w:tc>
        <w:tc>
          <w:tcPr>
            <w:tcW w:w="1680" w:type="dxa"/>
            <w:vMerge w:val="restart"/>
          </w:tcPr>
          <w:p w14:paraId="22D13954" w14:textId="3A2912DA" w:rsidR="00F65F79" w:rsidRPr="002B2725" w:rsidRDefault="008A00BF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</w:p>
        </w:tc>
        <w:tc>
          <w:tcPr>
            <w:tcW w:w="1680" w:type="dxa"/>
          </w:tcPr>
          <w:p w14:paraId="4F90FE04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2220" w:type="dxa"/>
          </w:tcPr>
          <w:p w14:paraId="086DC9A1" w14:textId="1203B601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0.95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  <w:tc>
          <w:tcPr>
            <w:tcW w:w="2340" w:type="dxa"/>
          </w:tcPr>
          <w:p w14:paraId="76DCE7B9" w14:textId="0E6ACB71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4.30E-4</w:t>
            </w:r>
            <w:r w:rsidR="00027617" w:rsidRPr="00CB3636">
              <w:rPr>
                <w:rFonts w:cstheme="minorHAnsi"/>
                <w:color w:val="0070C0"/>
              </w:rPr>
              <w:t>***</w:t>
            </w:r>
          </w:p>
        </w:tc>
      </w:tr>
      <w:tr w:rsidR="00F65F79" w14:paraId="56F8876D" w14:textId="77777777" w:rsidTr="00F65F79">
        <w:trPr>
          <w:trHeight w:val="135"/>
        </w:trPr>
        <w:tc>
          <w:tcPr>
            <w:tcW w:w="1705" w:type="dxa"/>
            <w:vMerge/>
          </w:tcPr>
          <w:p w14:paraId="44E1BE58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14:paraId="2350083E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1680" w:type="dxa"/>
          </w:tcPr>
          <w:p w14:paraId="5058F6EF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00060273" w14:textId="3B3BC44D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4.14E-3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  <w:tc>
          <w:tcPr>
            <w:tcW w:w="2340" w:type="dxa"/>
          </w:tcPr>
          <w:p w14:paraId="01989E2B" w14:textId="4454C673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0.25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</w:tr>
      <w:tr w:rsidR="00F65F79" w14:paraId="4F255A85" w14:textId="77777777" w:rsidTr="00F65F79">
        <w:trPr>
          <w:trHeight w:val="135"/>
        </w:trPr>
        <w:tc>
          <w:tcPr>
            <w:tcW w:w="1705" w:type="dxa"/>
            <w:vMerge/>
          </w:tcPr>
          <w:p w14:paraId="177043C0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</w:tcPr>
          <w:p w14:paraId="48E3C8CF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1680" w:type="dxa"/>
          </w:tcPr>
          <w:p w14:paraId="659B7F8B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1978E93D" w14:textId="37FCEE27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5.04E-3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  <w:tc>
          <w:tcPr>
            <w:tcW w:w="2340" w:type="dxa"/>
          </w:tcPr>
          <w:p w14:paraId="4E9898A9" w14:textId="5D1D5DA5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9.00E-6</w:t>
            </w:r>
            <w:r w:rsidR="0051067C">
              <w:rPr>
                <w:rFonts w:cstheme="minorHAnsi"/>
                <w:color w:val="0070C0"/>
              </w:rPr>
              <w:t xml:space="preserve"> </w:t>
            </w:r>
            <w:r w:rsidR="0051067C" w:rsidRPr="0051067C">
              <w:rPr>
                <w:rFonts w:cstheme="minorHAnsi"/>
                <w:color w:val="0070C0"/>
                <w:vertAlign w:val="superscript"/>
              </w:rPr>
              <w:t>#</w:t>
            </w:r>
          </w:p>
        </w:tc>
      </w:tr>
      <w:tr w:rsidR="00F65F79" w14:paraId="704F6C05" w14:textId="77777777" w:rsidTr="00F65F79">
        <w:trPr>
          <w:trHeight w:val="135"/>
        </w:trPr>
        <w:tc>
          <w:tcPr>
            <w:tcW w:w="1705" w:type="dxa"/>
            <w:vMerge w:val="restart"/>
          </w:tcPr>
          <w:p w14:paraId="670E72F6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1680" w:type="dxa"/>
            <w:vMerge w:val="restart"/>
          </w:tcPr>
          <w:p w14:paraId="305D2E9F" w14:textId="23C261C4" w:rsidR="00F65F79" w:rsidRPr="002B2725" w:rsidRDefault="008A00BF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</w:p>
        </w:tc>
        <w:tc>
          <w:tcPr>
            <w:tcW w:w="1680" w:type="dxa"/>
          </w:tcPr>
          <w:p w14:paraId="01D248C8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2220" w:type="dxa"/>
          </w:tcPr>
          <w:p w14:paraId="7B3ECAEA" w14:textId="1C188E3D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0.96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  <w:tc>
          <w:tcPr>
            <w:tcW w:w="2340" w:type="dxa"/>
          </w:tcPr>
          <w:p w14:paraId="32FB5DEF" w14:textId="2C7CB1E3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3.30E-3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</w:tr>
      <w:tr w:rsidR="00F65F79" w14:paraId="369CE418" w14:textId="77777777" w:rsidTr="00F65F79">
        <w:trPr>
          <w:trHeight w:val="135"/>
        </w:trPr>
        <w:tc>
          <w:tcPr>
            <w:tcW w:w="1705" w:type="dxa"/>
            <w:vMerge/>
          </w:tcPr>
          <w:p w14:paraId="31EFDF9F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14:paraId="5A62AE80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1680" w:type="dxa"/>
          </w:tcPr>
          <w:p w14:paraId="16CD593E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5EE552D9" w14:textId="779DBCCF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3.41E-4</w:t>
            </w:r>
            <w:r w:rsidR="00027617" w:rsidRPr="00CB3636">
              <w:rPr>
                <w:rFonts w:cstheme="minorHAnsi"/>
                <w:color w:val="0070C0"/>
              </w:rPr>
              <w:t>***</w:t>
            </w:r>
          </w:p>
        </w:tc>
        <w:tc>
          <w:tcPr>
            <w:tcW w:w="2340" w:type="dxa"/>
          </w:tcPr>
          <w:p w14:paraId="1EA838EF" w14:textId="481B799B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0.89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</w:tr>
      <w:tr w:rsidR="00F65F79" w14:paraId="44950BC6" w14:textId="77777777" w:rsidTr="00F65F79">
        <w:trPr>
          <w:trHeight w:val="135"/>
        </w:trPr>
        <w:tc>
          <w:tcPr>
            <w:tcW w:w="1705" w:type="dxa"/>
            <w:vMerge/>
          </w:tcPr>
          <w:p w14:paraId="3BE73A32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</w:tcPr>
          <w:p w14:paraId="30B062F6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1680" w:type="dxa"/>
          </w:tcPr>
          <w:p w14:paraId="79D14630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6C7EA2EF" w14:textId="71F3412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3.96E-4</w:t>
            </w:r>
            <w:r w:rsidR="00027617" w:rsidRPr="00CB3636">
              <w:rPr>
                <w:rFonts w:cstheme="minorHAnsi"/>
                <w:color w:val="0070C0"/>
              </w:rPr>
              <w:t>***</w:t>
            </w:r>
          </w:p>
        </w:tc>
        <w:tc>
          <w:tcPr>
            <w:tcW w:w="2340" w:type="dxa"/>
          </w:tcPr>
          <w:p w14:paraId="513DA2A2" w14:textId="70FAB58D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4.47E-4</w:t>
            </w:r>
            <w:r w:rsidR="00027617" w:rsidRPr="00CB3636">
              <w:rPr>
                <w:rFonts w:cstheme="minorHAnsi"/>
                <w:color w:val="0070C0"/>
              </w:rPr>
              <w:t>***</w:t>
            </w:r>
          </w:p>
        </w:tc>
      </w:tr>
      <w:tr w:rsidR="00F65F79" w14:paraId="5282569E" w14:textId="77777777" w:rsidTr="00F65F79">
        <w:trPr>
          <w:trHeight w:val="135"/>
        </w:trPr>
        <w:tc>
          <w:tcPr>
            <w:tcW w:w="1705" w:type="dxa"/>
            <w:vMerge w:val="restart"/>
          </w:tcPr>
          <w:p w14:paraId="24F18C7D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Low ϒ</w:t>
            </w:r>
          </w:p>
        </w:tc>
        <w:tc>
          <w:tcPr>
            <w:tcW w:w="1680" w:type="dxa"/>
            <w:vMerge w:val="restart"/>
          </w:tcPr>
          <w:p w14:paraId="61A75DEA" w14:textId="309DC69C" w:rsidR="00F65F79" w:rsidRPr="002B2725" w:rsidRDefault="008A00BF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</w:p>
        </w:tc>
        <w:tc>
          <w:tcPr>
            <w:tcW w:w="1680" w:type="dxa"/>
          </w:tcPr>
          <w:p w14:paraId="6CCAD749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2220" w:type="dxa"/>
          </w:tcPr>
          <w:p w14:paraId="3CB20055" w14:textId="413ED989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0.93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  <w:tc>
          <w:tcPr>
            <w:tcW w:w="2340" w:type="dxa"/>
          </w:tcPr>
          <w:p w14:paraId="13C39D9D" w14:textId="2DF0D201" w:rsidR="00F65F79" w:rsidRPr="00CB3636" w:rsidRDefault="00F65F79" w:rsidP="0051067C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5.26E-3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</w:tr>
      <w:tr w:rsidR="00F65F79" w14:paraId="22207781" w14:textId="77777777" w:rsidTr="00F65F79">
        <w:trPr>
          <w:trHeight w:val="135"/>
        </w:trPr>
        <w:tc>
          <w:tcPr>
            <w:tcW w:w="1705" w:type="dxa"/>
            <w:vMerge/>
          </w:tcPr>
          <w:p w14:paraId="6D41C948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14:paraId="0FD3BFDA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1680" w:type="dxa"/>
          </w:tcPr>
          <w:p w14:paraId="4973C8DD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79EDA8BD" w14:textId="252E0FD4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5.52E-4</w:t>
            </w:r>
            <w:r w:rsidR="00027617" w:rsidRPr="00CB3636">
              <w:rPr>
                <w:rFonts w:cstheme="minorHAnsi"/>
                <w:color w:val="0070C0"/>
              </w:rPr>
              <w:t>***</w:t>
            </w:r>
          </w:p>
        </w:tc>
        <w:tc>
          <w:tcPr>
            <w:tcW w:w="2340" w:type="dxa"/>
          </w:tcPr>
          <w:p w14:paraId="2D6F4E6D" w14:textId="039E18F1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0.93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</w:tr>
      <w:tr w:rsidR="00F65F79" w14:paraId="13877375" w14:textId="77777777" w:rsidTr="00F65F79">
        <w:trPr>
          <w:trHeight w:val="135"/>
        </w:trPr>
        <w:tc>
          <w:tcPr>
            <w:tcW w:w="1705" w:type="dxa"/>
            <w:vMerge/>
          </w:tcPr>
          <w:p w14:paraId="5295436A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680" w:type="dxa"/>
          </w:tcPr>
          <w:p w14:paraId="43481226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1680" w:type="dxa"/>
          </w:tcPr>
          <w:p w14:paraId="3EED1113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27B4D481" w14:textId="2BFDAE48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7.92E-4</w:t>
            </w:r>
            <w:r w:rsidR="00027617" w:rsidRPr="00CB3636">
              <w:rPr>
                <w:rFonts w:cstheme="minorHAnsi"/>
                <w:color w:val="0070C0"/>
              </w:rPr>
              <w:t>***</w:t>
            </w:r>
          </w:p>
        </w:tc>
        <w:tc>
          <w:tcPr>
            <w:tcW w:w="2340" w:type="dxa"/>
          </w:tcPr>
          <w:p w14:paraId="5F492118" w14:textId="2FFE59EF" w:rsidR="00F65F79" w:rsidRPr="00CB3636" w:rsidRDefault="00027617" w:rsidP="00F06550">
            <w:pPr>
              <w:tabs>
                <w:tab w:val="center" w:pos="1062"/>
                <w:tab w:val="right" w:pos="2124"/>
              </w:tabs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ab/>
            </w:r>
            <w:r w:rsidR="00F65F79" w:rsidRPr="00CB3636">
              <w:rPr>
                <w:rFonts w:cstheme="minorHAnsi"/>
                <w:color w:val="0070C0"/>
              </w:rPr>
              <w:t>0.0</w:t>
            </w:r>
            <w:r w:rsidR="00F06550">
              <w:rPr>
                <w:rFonts w:cstheme="minorHAnsi"/>
                <w:color w:val="0070C0"/>
              </w:rPr>
              <w:t>09</w:t>
            </w:r>
            <w:r w:rsidRPr="00CB3636">
              <w:rPr>
                <w:rFonts w:cstheme="minorHAnsi"/>
                <w:color w:val="0070C0"/>
              </w:rPr>
              <w:t>**</w:t>
            </w:r>
          </w:p>
        </w:tc>
      </w:tr>
      <w:tr w:rsidR="00F65F79" w14:paraId="0833253F" w14:textId="77777777" w:rsidTr="00F65F79">
        <w:trPr>
          <w:trHeight w:val="135"/>
        </w:trPr>
        <w:tc>
          <w:tcPr>
            <w:tcW w:w="1705" w:type="dxa"/>
            <w:vMerge w:val="restart"/>
          </w:tcPr>
          <w:p w14:paraId="4E650BE5" w14:textId="77777777" w:rsidR="00F65F79" w:rsidRPr="00EA0847" w:rsidRDefault="00F65F79" w:rsidP="00F65F79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High ϒ</w:t>
            </w:r>
          </w:p>
        </w:tc>
        <w:tc>
          <w:tcPr>
            <w:tcW w:w="1680" w:type="dxa"/>
            <w:vMerge w:val="restart"/>
          </w:tcPr>
          <w:p w14:paraId="15863978" w14:textId="394FF720" w:rsidR="00F65F79" w:rsidRPr="002B2725" w:rsidRDefault="008A00BF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</w:p>
        </w:tc>
        <w:tc>
          <w:tcPr>
            <w:tcW w:w="1680" w:type="dxa"/>
          </w:tcPr>
          <w:p w14:paraId="59576BF0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2220" w:type="dxa"/>
          </w:tcPr>
          <w:p w14:paraId="09D4AAA3" w14:textId="7F7EC956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0.94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  <w:tc>
          <w:tcPr>
            <w:tcW w:w="2340" w:type="dxa"/>
          </w:tcPr>
          <w:p w14:paraId="3EA2D787" w14:textId="2B7D328F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2.31E-4</w:t>
            </w:r>
            <w:r w:rsidR="00027617" w:rsidRPr="00CB3636">
              <w:rPr>
                <w:rFonts w:cstheme="minorHAnsi"/>
                <w:color w:val="0070C0"/>
              </w:rPr>
              <w:t>***</w:t>
            </w:r>
          </w:p>
        </w:tc>
      </w:tr>
      <w:tr w:rsidR="00F65F79" w14:paraId="42A1BF62" w14:textId="77777777" w:rsidTr="00F65F79">
        <w:trPr>
          <w:trHeight w:val="135"/>
        </w:trPr>
        <w:tc>
          <w:tcPr>
            <w:tcW w:w="1705" w:type="dxa"/>
            <w:vMerge/>
          </w:tcPr>
          <w:p w14:paraId="2D289524" w14:textId="77777777" w:rsidR="00F65F79" w:rsidRDefault="00F65F79" w:rsidP="00F65F79">
            <w:pPr>
              <w:jc w:val="center"/>
            </w:pPr>
          </w:p>
        </w:tc>
        <w:tc>
          <w:tcPr>
            <w:tcW w:w="1680" w:type="dxa"/>
            <w:vMerge/>
          </w:tcPr>
          <w:p w14:paraId="08EE42D9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1680" w:type="dxa"/>
          </w:tcPr>
          <w:p w14:paraId="37873E39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5A6ADDCF" w14:textId="58420364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5.70E-5</w:t>
            </w:r>
            <w:r w:rsidR="00027617" w:rsidRPr="00CB3636">
              <w:rPr>
                <w:rFonts w:cstheme="minorHAnsi"/>
                <w:color w:val="0070C0"/>
              </w:rPr>
              <w:t>*</w:t>
            </w:r>
            <w:r w:rsidR="007C7675">
              <w:rPr>
                <w:rFonts w:cstheme="minorHAnsi"/>
                <w:color w:val="0070C0"/>
              </w:rPr>
              <w:t>*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  <w:tc>
          <w:tcPr>
            <w:tcW w:w="2340" w:type="dxa"/>
          </w:tcPr>
          <w:p w14:paraId="50CC2484" w14:textId="31A87BCD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0.79</w:t>
            </w:r>
            <w:r w:rsidR="00CB3636" w:rsidRPr="00CB3636">
              <w:rPr>
                <w:rFonts w:cstheme="minorHAnsi"/>
                <w:color w:val="0070C0"/>
              </w:rPr>
              <w:t xml:space="preserve"> </w:t>
            </w:r>
            <w:r w:rsidR="00CB3636" w:rsidRPr="00CB3636">
              <w:rPr>
                <w:rFonts w:cstheme="minorHAnsi"/>
                <w:color w:val="0070C0"/>
                <w:vertAlign w:val="superscript"/>
              </w:rPr>
              <w:t>n.s.</w:t>
            </w:r>
          </w:p>
        </w:tc>
      </w:tr>
      <w:tr w:rsidR="00F65F79" w14:paraId="522CACB6" w14:textId="77777777" w:rsidTr="00F65F79">
        <w:trPr>
          <w:trHeight w:val="135"/>
        </w:trPr>
        <w:tc>
          <w:tcPr>
            <w:tcW w:w="1705" w:type="dxa"/>
            <w:vMerge/>
          </w:tcPr>
          <w:p w14:paraId="5237EDDD" w14:textId="77777777" w:rsidR="00F65F79" w:rsidRDefault="00F65F79" w:rsidP="00F65F79">
            <w:pPr>
              <w:jc w:val="center"/>
            </w:pPr>
          </w:p>
        </w:tc>
        <w:tc>
          <w:tcPr>
            <w:tcW w:w="1680" w:type="dxa"/>
          </w:tcPr>
          <w:p w14:paraId="46AD1A44" w14:textId="77777777" w:rsidR="00F65F79" w:rsidRPr="002B2725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</w:p>
        </w:tc>
        <w:tc>
          <w:tcPr>
            <w:tcW w:w="1680" w:type="dxa"/>
          </w:tcPr>
          <w:p w14:paraId="79D57A84" w14:textId="77777777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Post Naloxone</w:t>
            </w:r>
          </w:p>
        </w:tc>
        <w:tc>
          <w:tcPr>
            <w:tcW w:w="2220" w:type="dxa"/>
          </w:tcPr>
          <w:p w14:paraId="0DCA15AA" w14:textId="397EEB5B" w:rsidR="00F65F79" w:rsidRPr="00CB3636" w:rsidRDefault="00F65F79" w:rsidP="00F65F79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6.80E-5</w:t>
            </w:r>
            <w:r w:rsidR="00027617" w:rsidRPr="00CB3636">
              <w:rPr>
                <w:rFonts w:cstheme="minorHAnsi"/>
                <w:color w:val="0070C0"/>
              </w:rPr>
              <w:t>*</w:t>
            </w:r>
            <w:r w:rsidR="007C7675">
              <w:rPr>
                <w:rFonts w:cstheme="minorHAnsi"/>
                <w:color w:val="0070C0"/>
              </w:rPr>
              <w:t>*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  <w:tc>
          <w:tcPr>
            <w:tcW w:w="2340" w:type="dxa"/>
          </w:tcPr>
          <w:p w14:paraId="1CADCA0A" w14:textId="3388F376" w:rsidR="00F65F79" w:rsidRPr="00CB3636" w:rsidRDefault="00F65F79" w:rsidP="007C7675">
            <w:pPr>
              <w:jc w:val="center"/>
              <w:rPr>
                <w:rFonts w:cstheme="minorHAnsi"/>
                <w:color w:val="0070C0"/>
              </w:rPr>
            </w:pPr>
            <w:r w:rsidRPr="00CB3636">
              <w:rPr>
                <w:rFonts w:cstheme="minorHAnsi"/>
                <w:color w:val="0070C0"/>
              </w:rPr>
              <w:t>2.92E-3</w:t>
            </w:r>
            <w:r w:rsidR="00027617" w:rsidRPr="00CB3636">
              <w:rPr>
                <w:rFonts w:cstheme="minorHAnsi"/>
                <w:color w:val="0070C0"/>
              </w:rPr>
              <w:t>**</w:t>
            </w:r>
          </w:p>
        </w:tc>
      </w:tr>
    </w:tbl>
    <w:p w14:paraId="16EA9C1C" w14:textId="77777777" w:rsidR="00635C04" w:rsidRDefault="00635C04" w:rsidP="002A4E59">
      <w:pPr>
        <w:pStyle w:val="Caption"/>
        <w:keepNext/>
      </w:pPr>
    </w:p>
    <w:p w14:paraId="4173976B" w14:textId="77777777" w:rsidR="00635C04" w:rsidRDefault="00635C04">
      <w:pPr>
        <w:rPr>
          <w:i/>
          <w:iCs/>
          <w:color w:val="1F497D" w:themeColor="text2"/>
          <w:sz w:val="18"/>
          <w:szCs w:val="18"/>
        </w:rPr>
      </w:pPr>
      <w:r>
        <w:br w:type="page"/>
      </w:r>
    </w:p>
    <w:p w14:paraId="0A84B506" w14:textId="3FC7328D" w:rsidR="00436272" w:rsidRPr="008D6400" w:rsidRDefault="00383A74" w:rsidP="00ED320C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lastRenderedPageBreak/>
        <w:t>Supplementary</w:t>
      </w:r>
      <w:r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436272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Table </w:t>
      </w:r>
      <w:r w:rsidR="00F771D4" w:rsidRPr="008D6400">
        <w:rPr>
          <w:rFonts w:asciiTheme="majorBidi" w:hAnsiTheme="majorBidi" w:cstheme="majorBidi"/>
          <w:i w:val="0"/>
          <w:iCs w:val="0"/>
          <w:color w:val="000000" w:themeColor="text1"/>
        </w:rPr>
        <w:t>S</w: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Table \* ARABIC </w:instrTex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5</w:t>
      </w:r>
      <w:r w:rsidR="008D640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fldChar w:fldCharType="end"/>
      </w:r>
      <w:r w:rsidR="00436272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: The LFP power 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>v</w:t>
      </w:r>
      <w:r w:rsidR="002A4E59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alues</w:t>
      </w:r>
      <w:r w:rsidR="00436272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</w:t>
      </w:r>
      <w:r w:rsidR="002A4E59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for</w:t>
      </w:r>
      <w:r w:rsidR="00436272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pre- morphine, post-morphine, and post-naloxone </w:t>
      </w:r>
      <w:r w:rsidR="002A4E59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condition</w:t>
      </w:r>
      <w:r w:rsidR="00436272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s for Δ, θ, α, β, Low ϒ, and High ϒ frequency bands in morphine 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>a</w:t>
      </w:r>
      <w:r w:rsidR="002A4E59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nd s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>a</w:t>
      </w:r>
      <w:r w:rsidR="002A4E59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line </w:t>
      </w:r>
      <w:r w:rsidR="00436272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group of rats.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The values </w:t>
      </w:r>
      <w:r w:rsidR="00ED320C">
        <w:rPr>
          <w:rFonts w:asciiTheme="majorBidi" w:hAnsiTheme="majorBidi" w:cstheme="majorBidi"/>
          <w:i w:val="0"/>
          <w:iCs w:val="0"/>
          <w:color w:val="000000" w:themeColor="text1"/>
        </w:rPr>
        <w:t>a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>re reported in Me</w:t>
      </w:r>
      <w:r w:rsidR="00332379" w:rsidRPr="008D6400">
        <w:rPr>
          <w:rFonts w:asciiTheme="majorBidi" w:hAnsiTheme="majorBidi" w:cstheme="majorBidi"/>
          <w:i w:val="0"/>
          <w:iCs w:val="0"/>
          <w:color w:val="000000" w:themeColor="text1"/>
        </w:rPr>
        <w:t>a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>n ± STD of LFP value</w:t>
      </w:r>
      <w:r w:rsidR="003014F6" w:rsidRPr="008D6400">
        <w:rPr>
          <w:rFonts w:asciiTheme="majorBidi" w:hAnsiTheme="majorBidi" w:cstheme="majorBidi"/>
          <w:i w:val="0"/>
          <w:iCs w:val="0"/>
          <w:color w:val="000000" w:themeColor="text1"/>
        </w:rPr>
        <w:t>s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within pixels for every rat (</w:t>
      </w:r>
      <w:r w:rsidR="00ED320C">
        <w:rPr>
          <w:rFonts w:asciiTheme="majorBidi" w:hAnsiTheme="majorBidi" w:cstheme="majorBidi"/>
          <w:i w:val="0"/>
          <w:iCs w:val="0"/>
          <w:color w:val="000000" w:themeColor="text1"/>
        </w:rPr>
        <w:t xml:space="preserve">and 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>STD of LFP value</w:t>
      </w:r>
      <w:r w:rsidR="003014F6" w:rsidRPr="008D6400">
        <w:rPr>
          <w:rFonts w:asciiTheme="majorBidi" w:hAnsiTheme="majorBidi" w:cstheme="majorBidi"/>
          <w:i w:val="0"/>
          <w:iCs w:val="0"/>
          <w:color w:val="000000" w:themeColor="text1"/>
        </w:rPr>
        <w:t>s</w:t>
      </w:r>
      <w:r w:rsidR="002A4E59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within rats of each group)</w:t>
      </w:r>
      <w:r w:rsidR="003014F6" w:rsidRPr="008D6400">
        <w:rPr>
          <w:rFonts w:asciiTheme="majorBidi" w:hAnsiTheme="majorBidi" w:cstheme="majorBidi"/>
          <w:i w:val="0"/>
          <w:iCs w:val="0"/>
          <w:color w:val="000000" w:themeColor="text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710"/>
        <w:gridCol w:w="3240"/>
        <w:gridCol w:w="3055"/>
      </w:tblGrid>
      <w:tr w:rsidR="001957C2" w14:paraId="4592C949" w14:textId="77777777" w:rsidTr="003014F6">
        <w:trPr>
          <w:trHeight w:val="1115"/>
        </w:trPr>
        <w:tc>
          <w:tcPr>
            <w:tcW w:w="1345" w:type="dxa"/>
          </w:tcPr>
          <w:p w14:paraId="20214FCB" w14:textId="77777777" w:rsidR="003014F6" w:rsidRDefault="003014F6" w:rsidP="00763C30">
            <w:pPr>
              <w:jc w:val="center"/>
              <w:rPr>
                <w:b/>
                <w:bCs/>
              </w:rPr>
            </w:pPr>
          </w:p>
          <w:p w14:paraId="38FEE375" w14:textId="77777777" w:rsidR="001957C2" w:rsidRPr="00F65F79" w:rsidRDefault="001957C2" w:rsidP="00763C30">
            <w:pPr>
              <w:jc w:val="center"/>
              <w:rPr>
                <w:b/>
                <w:bCs/>
              </w:rPr>
            </w:pPr>
            <w:r w:rsidRPr="00F65F79">
              <w:rPr>
                <w:b/>
                <w:bCs/>
              </w:rPr>
              <w:t>Frequency Band</w:t>
            </w:r>
          </w:p>
        </w:tc>
        <w:tc>
          <w:tcPr>
            <w:tcW w:w="1710" w:type="dxa"/>
          </w:tcPr>
          <w:p w14:paraId="2568C8A3" w14:textId="77777777" w:rsidR="003014F6" w:rsidRDefault="003014F6" w:rsidP="00763C30">
            <w:pPr>
              <w:jc w:val="center"/>
              <w:rPr>
                <w:b/>
                <w:bCs/>
              </w:rPr>
            </w:pPr>
          </w:p>
          <w:p w14:paraId="3FE5D37B" w14:textId="77777777" w:rsidR="001957C2" w:rsidRPr="00F65F79" w:rsidRDefault="001957C2" w:rsidP="00763C30">
            <w:pPr>
              <w:jc w:val="center"/>
              <w:rPr>
                <w:b/>
                <w:bCs/>
              </w:rPr>
            </w:pPr>
            <w:r w:rsidRPr="00F65F79">
              <w:rPr>
                <w:b/>
                <w:bCs/>
              </w:rPr>
              <w:t>Experimental Condition</w:t>
            </w:r>
          </w:p>
        </w:tc>
        <w:tc>
          <w:tcPr>
            <w:tcW w:w="3240" w:type="dxa"/>
          </w:tcPr>
          <w:p w14:paraId="6EEEED59" w14:textId="77777777" w:rsidR="003014F6" w:rsidRDefault="003014F6" w:rsidP="00763C30">
            <w:pPr>
              <w:jc w:val="center"/>
              <w:rPr>
                <w:b/>
                <w:bCs/>
              </w:rPr>
            </w:pPr>
          </w:p>
          <w:p w14:paraId="5F145D1A" w14:textId="77777777" w:rsidR="001957C2" w:rsidRPr="00F65F79" w:rsidRDefault="001957C2" w:rsidP="00763C30">
            <w:pPr>
              <w:jc w:val="center"/>
              <w:rPr>
                <w:b/>
                <w:bCs/>
              </w:rPr>
            </w:pPr>
            <w:r w:rsidRPr="00F65F79">
              <w:rPr>
                <w:b/>
                <w:bCs/>
              </w:rPr>
              <w:t xml:space="preserve">LFP value (Mean </w:t>
            </w:r>
            <w:r w:rsidRPr="00F65F79">
              <w:rPr>
                <w:rFonts w:ascii="Arial" w:hAnsi="Arial" w:cs="Arial"/>
                <w:b/>
                <w:bCs/>
              </w:rPr>
              <w:t>±</w:t>
            </w:r>
            <w:r w:rsidRPr="00F65F79">
              <w:rPr>
                <w:b/>
                <w:bCs/>
              </w:rPr>
              <w:t xml:space="preserve"> STD) in Morphine group</w:t>
            </w:r>
          </w:p>
        </w:tc>
        <w:tc>
          <w:tcPr>
            <w:tcW w:w="3055" w:type="dxa"/>
          </w:tcPr>
          <w:p w14:paraId="2B448C55" w14:textId="77777777" w:rsidR="003014F6" w:rsidRDefault="003014F6" w:rsidP="001957C2">
            <w:pPr>
              <w:jc w:val="center"/>
              <w:rPr>
                <w:b/>
                <w:bCs/>
              </w:rPr>
            </w:pPr>
          </w:p>
          <w:p w14:paraId="7FC86334" w14:textId="77777777" w:rsidR="001957C2" w:rsidRPr="00F65F79" w:rsidRDefault="001957C2" w:rsidP="001957C2">
            <w:pPr>
              <w:jc w:val="center"/>
              <w:rPr>
                <w:b/>
                <w:bCs/>
              </w:rPr>
            </w:pPr>
            <w:r w:rsidRPr="00F65F79">
              <w:rPr>
                <w:b/>
                <w:bCs/>
              </w:rPr>
              <w:t xml:space="preserve">LFP value (Mean </w:t>
            </w:r>
            <w:r w:rsidRPr="00F65F79">
              <w:rPr>
                <w:rFonts w:ascii="Arial" w:hAnsi="Arial" w:cs="Arial"/>
                <w:b/>
                <w:bCs/>
              </w:rPr>
              <w:t>±</w:t>
            </w:r>
            <w:r w:rsidRPr="00F65F79">
              <w:rPr>
                <w:b/>
                <w:bCs/>
              </w:rPr>
              <w:t xml:space="preserve"> STD) in Saline group</w:t>
            </w:r>
          </w:p>
        </w:tc>
      </w:tr>
      <w:tr w:rsidR="001957C2" w14:paraId="61216A59" w14:textId="77777777" w:rsidTr="003014F6">
        <w:trPr>
          <w:trHeight w:val="530"/>
        </w:trPr>
        <w:tc>
          <w:tcPr>
            <w:tcW w:w="1345" w:type="dxa"/>
            <w:vMerge w:val="restart"/>
          </w:tcPr>
          <w:p w14:paraId="2B40D80D" w14:textId="77777777" w:rsidR="003014F6" w:rsidRDefault="003014F6" w:rsidP="00763C3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1AD3F17" w14:textId="77777777" w:rsidR="003014F6" w:rsidRDefault="003014F6" w:rsidP="00763C30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1E5A436D" w14:textId="77777777" w:rsidR="001957C2" w:rsidRDefault="001957C2" w:rsidP="00763C30">
            <w:pPr>
              <w:jc w:val="center"/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Δ</w:t>
            </w:r>
          </w:p>
        </w:tc>
        <w:tc>
          <w:tcPr>
            <w:tcW w:w="1710" w:type="dxa"/>
          </w:tcPr>
          <w:p w14:paraId="07D97FFF" w14:textId="77777777" w:rsidR="001957C2" w:rsidRPr="003014F6" w:rsidRDefault="001957C2" w:rsidP="00763C30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3240" w:type="dxa"/>
          </w:tcPr>
          <w:p w14:paraId="3E10137B" w14:textId="77777777" w:rsidR="001957C2" w:rsidRPr="003014F6" w:rsidRDefault="001957C2" w:rsidP="00CF26AE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1.30E-3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1.9E-3</w:t>
            </w:r>
            <w:r w:rsidR="002A4E59" w:rsidRPr="003014F6">
              <w:rPr>
                <w:color w:val="0070C0"/>
              </w:rPr>
              <w:t xml:space="preserve"> </w:t>
            </w:r>
            <w:r w:rsidR="00436272" w:rsidRPr="003014F6">
              <w:rPr>
                <w:color w:val="0070C0"/>
              </w:rPr>
              <w:t>(</w:t>
            </w:r>
            <w:r w:rsidR="00CF26AE" w:rsidRPr="003014F6">
              <w:rPr>
                <w:color w:val="0070C0"/>
              </w:rPr>
              <w:t>1.05E-3</w:t>
            </w:r>
            <w:r w:rsidR="00436272"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09C83838" w14:textId="77777777" w:rsidR="001957C2" w:rsidRPr="003014F6" w:rsidRDefault="00672B45" w:rsidP="00E32C72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4.30E-3 </w:t>
            </w:r>
            <w:r w:rsidR="002A4E59" w:rsidRPr="003014F6">
              <w:rPr>
                <w:rFonts w:cstheme="minorHAnsi"/>
                <w:color w:val="0070C0"/>
              </w:rPr>
              <w:t>±</w:t>
            </w:r>
            <w:r w:rsidR="00FF3BAB" w:rsidRPr="003014F6">
              <w:rPr>
                <w:rFonts w:cstheme="minorHAnsi"/>
                <w:color w:val="0070C0"/>
              </w:rPr>
              <w:t xml:space="preserve"> 6.42E-3</w:t>
            </w:r>
            <w:r w:rsidR="002A4E59" w:rsidRPr="003014F6">
              <w:rPr>
                <w:rFonts w:cstheme="minorHAnsi"/>
                <w:color w:val="0070C0"/>
              </w:rPr>
              <w:t xml:space="preserve"> (</w:t>
            </w:r>
            <w:r w:rsidR="00E32C72" w:rsidRPr="003014F6">
              <w:rPr>
                <w:rFonts w:cstheme="minorHAnsi"/>
                <w:color w:val="0070C0"/>
              </w:rPr>
              <w:t>3.11E-3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05019E67" w14:textId="77777777" w:rsidTr="003014F6">
        <w:trPr>
          <w:trHeight w:val="512"/>
        </w:trPr>
        <w:tc>
          <w:tcPr>
            <w:tcW w:w="1345" w:type="dxa"/>
            <w:vMerge/>
          </w:tcPr>
          <w:p w14:paraId="59F9C667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5E3D30BD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3240" w:type="dxa"/>
          </w:tcPr>
          <w:p w14:paraId="6C839BE6" w14:textId="77777777" w:rsidR="002A4E59" w:rsidRPr="003014F6" w:rsidRDefault="002A4E59" w:rsidP="00CF26AE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5.73E-3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0.01 (</w:t>
            </w:r>
            <w:r w:rsidR="00CF26AE" w:rsidRPr="003014F6">
              <w:rPr>
                <w:color w:val="0070C0"/>
              </w:rPr>
              <w:t>6.07E-3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1000AD36" w14:textId="77777777" w:rsidR="002A4E59" w:rsidRPr="003014F6" w:rsidRDefault="00672B45" w:rsidP="00E32C72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1.55E-2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FF3BAB" w:rsidRPr="003014F6">
              <w:rPr>
                <w:rFonts w:cstheme="minorHAnsi"/>
                <w:color w:val="0070C0"/>
              </w:rPr>
              <w:t xml:space="preserve">0.02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E32C72" w:rsidRPr="003014F6">
              <w:rPr>
                <w:rFonts w:cstheme="minorHAnsi"/>
                <w:color w:val="0070C0"/>
              </w:rPr>
              <w:t>8.11E-3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5656A255" w14:textId="77777777" w:rsidTr="003014F6">
        <w:trPr>
          <w:trHeight w:val="458"/>
        </w:trPr>
        <w:tc>
          <w:tcPr>
            <w:tcW w:w="1345" w:type="dxa"/>
            <w:vMerge/>
          </w:tcPr>
          <w:p w14:paraId="2A268839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2344AC07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3240" w:type="dxa"/>
          </w:tcPr>
          <w:p w14:paraId="1C8860A9" w14:textId="77777777" w:rsidR="002A4E59" w:rsidRPr="003014F6" w:rsidRDefault="002A4E59" w:rsidP="00CF26AE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0.23</w:t>
            </w:r>
            <w:r w:rsidR="00672B45" w:rsidRPr="003014F6">
              <w:rPr>
                <w:rFonts w:ascii="Arial" w:hAnsi="Arial" w:cs="Arial"/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0.05 (</w:t>
            </w:r>
            <w:r w:rsidR="00CF26AE" w:rsidRPr="003014F6">
              <w:rPr>
                <w:color w:val="0070C0"/>
              </w:rPr>
              <w:t>0.16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36F0FE40" w14:textId="77777777" w:rsidR="002A4E59" w:rsidRPr="003014F6" w:rsidRDefault="00672B45" w:rsidP="003D6149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>7.</w:t>
            </w:r>
            <w:r w:rsidR="003D6149" w:rsidRPr="003014F6">
              <w:rPr>
                <w:rFonts w:cstheme="minorHAnsi"/>
                <w:color w:val="0070C0"/>
              </w:rPr>
              <w:t>77</w:t>
            </w:r>
            <w:r w:rsidRPr="003014F6">
              <w:rPr>
                <w:rFonts w:cstheme="minorHAnsi"/>
                <w:color w:val="0070C0"/>
              </w:rPr>
              <w:t xml:space="preserve">E-4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FF3BAB" w:rsidRPr="003014F6">
              <w:rPr>
                <w:rFonts w:cstheme="minorHAnsi"/>
                <w:color w:val="0070C0"/>
              </w:rPr>
              <w:t>1.8</w:t>
            </w:r>
            <w:r w:rsidR="003D6149" w:rsidRPr="003014F6">
              <w:rPr>
                <w:rFonts w:cstheme="minorHAnsi"/>
                <w:color w:val="0070C0"/>
              </w:rPr>
              <w:t>2</w:t>
            </w:r>
            <w:r w:rsidR="00FF3BAB" w:rsidRPr="003014F6">
              <w:rPr>
                <w:rFonts w:cstheme="minorHAnsi"/>
                <w:color w:val="0070C0"/>
              </w:rPr>
              <w:t xml:space="preserve">E-3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E32C72" w:rsidRPr="003014F6">
              <w:rPr>
                <w:rFonts w:cstheme="minorHAnsi"/>
                <w:color w:val="0070C0"/>
              </w:rPr>
              <w:t>5.79E-4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341A0F8A" w14:textId="77777777" w:rsidTr="003014F6">
        <w:trPr>
          <w:trHeight w:val="440"/>
        </w:trPr>
        <w:tc>
          <w:tcPr>
            <w:tcW w:w="1345" w:type="dxa"/>
            <w:vMerge w:val="restart"/>
          </w:tcPr>
          <w:p w14:paraId="549E82DA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600EB538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2F4AFEE2" w14:textId="77777777" w:rsidR="002A4E59" w:rsidRDefault="002A4E59" w:rsidP="002A4E59">
            <w:pPr>
              <w:jc w:val="center"/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θ</w:t>
            </w:r>
          </w:p>
        </w:tc>
        <w:tc>
          <w:tcPr>
            <w:tcW w:w="1710" w:type="dxa"/>
          </w:tcPr>
          <w:p w14:paraId="6B210043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3240" w:type="dxa"/>
          </w:tcPr>
          <w:p w14:paraId="6C13F436" w14:textId="77777777" w:rsidR="002A4E59" w:rsidRPr="003014F6" w:rsidRDefault="002A4E59" w:rsidP="008B713B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5.69E-5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5.19E-5 (</w:t>
            </w:r>
            <w:r w:rsidR="006630ED" w:rsidRPr="003014F6">
              <w:rPr>
                <w:color w:val="0070C0"/>
              </w:rPr>
              <w:t>3</w:t>
            </w:r>
            <w:r w:rsidR="001E095A" w:rsidRPr="003014F6">
              <w:rPr>
                <w:color w:val="0070C0"/>
              </w:rPr>
              <w:t>.8</w:t>
            </w:r>
            <w:r w:rsidR="008B713B" w:rsidRPr="003014F6">
              <w:rPr>
                <w:color w:val="0070C0"/>
              </w:rPr>
              <w:t>3</w:t>
            </w:r>
            <w:r w:rsidR="001E095A" w:rsidRPr="003014F6">
              <w:rPr>
                <w:color w:val="0070C0"/>
              </w:rPr>
              <w:t>E-</w:t>
            </w:r>
            <w:r w:rsidR="006630ED" w:rsidRPr="003014F6">
              <w:rPr>
                <w:color w:val="0070C0"/>
              </w:rPr>
              <w:t>5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548CAEC8" w14:textId="77777777" w:rsidR="002A4E59" w:rsidRPr="003014F6" w:rsidRDefault="00672B45" w:rsidP="00713637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9.63E-5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FF3BAB" w:rsidRPr="003014F6">
              <w:rPr>
                <w:rFonts w:cstheme="minorHAnsi"/>
                <w:color w:val="0070C0"/>
              </w:rPr>
              <w:t xml:space="preserve">3.20E-4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353FAF" w:rsidRPr="003014F6">
              <w:rPr>
                <w:rFonts w:cstheme="minorHAnsi"/>
                <w:color w:val="0070C0"/>
              </w:rPr>
              <w:t>2.</w:t>
            </w:r>
            <w:r w:rsidR="00713637" w:rsidRPr="003014F6">
              <w:rPr>
                <w:rFonts w:cstheme="minorHAnsi"/>
                <w:color w:val="0070C0"/>
              </w:rPr>
              <w:t>56</w:t>
            </w:r>
            <w:r w:rsidR="00353FAF" w:rsidRPr="003014F6">
              <w:rPr>
                <w:rFonts w:cstheme="minorHAnsi"/>
                <w:color w:val="0070C0"/>
              </w:rPr>
              <w:t>E-5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5291A7C9" w14:textId="77777777" w:rsidTr="003014F6">
        <w:trPr>
          <w:trHeight w:val="530"/>
        </w:trPr>
        <w:tc>
          <w:tcPr>
            <w:tcW w:w="1345" w:type="dxa"/>
            <w:vMerge/>
          </w:tcPr>
          <w:p w14:paraId="66D2F5A6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4626DD50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3240" w:type="dxa"/>
          </w:tcPr>
          <w:p w14:paraId="5C051124" w14:textId="77777777" w:rsidR="002A4E59" w:rsidRPr="003014F6" w:rsidRDefault="002A4E59" w:rsidP="008B713B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1.23E-4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1.02E-4 (</w:t>
            </w:r>
            <w:r w:rsidR="001E095A" w:rsidRPr="003014F6">
              <w:rPr>
                <w:color w:val="0070C0"/>
              </w:rPr>
              <w:t>7.</w:t>
            </w:r>
            <w:r w:rsidR="008B713B" w:rsidRPr="003014F6">
              <w:rPr>
                <w:color w:val="0070C0"/>
              </w:rPr>
              <w:t>75</w:t>
            </w:r>
            <w:r w:rsidR="001E095A" w:rsidRPr="003014F6">
              <w:rPr>
                <w:color w:val="0070C0"/>
              </w:rPr>
              <w:t>E-5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496F6C11" w14:textId="77777777" w:rsidR="002A4E59" w:rsidRPr="003014F6" w:rsidRDefault="00672B45" w:rsidP="00FF3BAB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4.43E-4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FF3BAB" w:rsidRPr="003014F6">
              <w:rPr>
                <w:rFonts w:cstheme="minorHAnsi"/>
                <w:color w:val="0070C0"/>
              </w:rPr>
              <w:t xml:space="preserve">3.83E-4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353FAF" w:rsidRPr="003014F6">
              <w:rPr>
                <w:rFonts w:cstheme="minorHAnsi"/>
                <w:color w:val="0070C0"/>
              </w:rPr>
              <w:t>2.88E-4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2AA40281" w14:textId="77777777" w:rsidTr="003014F6">
        <w:trPr>
          <w:trHeight w:val="440"/>
        </w:trPr>
        <w:tc>
          <w:tcPr>
            <w:tcW w:w="1345" w:type="dxa"/>
            <w:vMerge/>
          </w:tcPr>
          <w:p w14:paraId="38DE9B2B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4EF38F98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3240" w:type="dxa"/>
          </w:tcPr>
          <w:p w14:paraId="70D8A54A" w14:textId="77777777" w:rsidR="002A4E59" w:rsidRPr="003014F6" w:rsidRDefault="002A4E59" w:rsidP="001E095A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2.44E-3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3.10E-4 (</w:t>
            </w:r>
            <w:r w:rsidR="001E095A" w:rsidRPr="003014F6">
              <w:rPr>
                <w:color w:val="0070C0"/>
              </w:rPr>
              <w:t>2.30E-3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4249F760" w14:textId="77777777" w:rsidR="002A4E59" w:rsidRPr="003014F6" w:rsidRDefault="003D6149" w:rsidP="00713637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>6</w:t>
            </w:r>
            <w:r w:rsidR="00672B45" w:rsidRPr="003014F6">
              <w:rPr>
                <w:rFonts w:cstheme="minorHAnsi"/>
                <w:color w:val="0070C0"/>
              </w:rPr>
              <w:t>.7</w:t>
            </w:r>
            <w:r w:rsidRPr="003014F6">
              <w:rPr>
                <w:rFonts w:cstheme="minorHAnsi"/>
                <w:color w:val="0070C0"/>
              </w:rPr>
              <w:t>9</w:t>
            </w:r>
            <w:r w:rsidR="00672B45" w:rsidRPr="003014F6">
              <w:rPr>
                <w:rFonts w:cstheme="minorHAnsi"/>
                <w:color w:val="0070C0"/>
              </w:rPr>
              <w:t xml:space="preserve">E-5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Pr="003014F6">
              <w:rPr>
                <w:rFonts w:cstheme="minorHAnsi"/>
                <w:color w:val="0070C0"/>
              </w:rPr>
              <w:t>6.94</w:t>
            </w:r>
            <w:r w:rsidR="00FF3BAB" w:rsidRPr="003014F6">
              <w:rPr>
                <w:rFonts w:cstheme="minorHAnsi"/>
                <w:color w:val="0070C0"/>
              </w:rPr>
              <w:t xml:space="preserve">E-5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713637" w:rsidRPr="003014F6">
              <w:rPr>
                <w:rFonts w:cstheme="minorHAnsi"/>
                <w:color w:val="0070C0"/>
              </w:rPr>
              <w:t>3.43E-5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5CC714B6" w14:textId="77777777" w:rsidTr="003014F6">
        <w:trPr>
          <w:trHeight w:val="440"/>
        </w:trPr>
        <w:tc>
          <w:tcPr>
            <w:tcW w:w="1345" w:type="dxa"/>
            <w:vMerge w:val="restart"/>
          </w:tcPr>
          <w:p w14:paraId="7100E687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A98B6D0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FAA2772" w14:textId="77777777" w:rsidR="002A4E59" w:rsidRDefault="002A4E59" w:rsidP="002A4E59">
            <w:pPr>
              <w:jc w:val="center"/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α</w:t>
            </w:r>
          </w:p>
        </w:tc>
        <w:tc>
          <w:tcPr>
            <w:tcW w:w="1710" w:type="dxa"/>
          </w:tcPr>
          <w:p w14:paraId="1DB8311C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3240" w:type="dxa"/>
          </w:tcPr>
          <w:p w14:paraId="3E40B9D7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1.81E-5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1.14E-5 (</w:t>
            </w:r>
            <w:r w:rsidR="00DD03C8" w:rsidRPr="003014F6">
              <w:rPr>
                <w:color w:val="0070C0"/>
              </w:rPr>
              <w:t>1.31E-5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54264F8F" w14:textId="77777777" w:rsidR="002A4E59" w:rsidRPr="003014F6" w:rsidRDefault="00672B45" w:rsidP="00FF3BAB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5.38E-5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FF3BAB" w:rsidRPr="003014F6">
              <w:rPr>
                <w:rFonts w:cstheme="minorHAnsi"/>
                <w:color w:val="0070C0"/>
              </w:rPr>
              <w:t xml:space="preserve">4.02E-5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8B713B" w:rsidRPr="003014F6">
              <w:rPr>
                <w:rFonts w:cstheme="minorHAnsi"/>
                <w:color w:val="0070C0"/>
              </w:rPr>
              <w:t>3.18E-5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7B40E7A3" w14:textId="77777777" w:rsidTr="003014F6">
        <w:trPr>
          <w:trHeight w:val="530"/>
        </w:trPr>
        <w:tc>
          <w:tcPr>
            <w:tcW w:w="1345" w:type="dxa"/>
            <w:vMerge/>
          </w:tcPr>
          <w:p w14:paraId="5C727C4E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2F17B5A5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3240" w:type="dxa"/>
          </w:tcPr>
          <w:p w14:paraId="3BA057B4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3.79E-5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2.67E-5 (</w:t>
            </w:r>
            <w:r w:rsidR="00DD03C8" w:rsidRPr="003014F6">
              <w:rPr>
                <w:color w:val="0070C0"/>
              </w:rPr>
              <w:t>1.88E-5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1151694A" w14:textId="77777777" w:rsidR="002A4E59" w:rsidRPr="003014F6" w:rsidRDefault="00672B45" w:rsidP="00AE3ABF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1.27E-4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 xml:space="preserve">8.44Ee-5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8B713B" w:rsidRPr="003014F6">
              <w:rPr>
                <w:rFonts w:cstheme="minorHAnsi"/>
                <w:color w:val="0070C0"/>
              </w:rPr>
              <w:t>3.49E-5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16F08205" w14:textId="77777777" w:rsidTr="003014F6">
        <w:trPr>
          <w:trHeight w:val="440"/>
        </w:trPr>
        <w:tc>
          <w:tcPr>
            <w:tcW w:w="1345" w:type="dxa"/>
            <w:vMerge/>
          </w:tcPr>
          <w:p w14:paraId="04035B6B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0FD6CD73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3240" w:type="dxa"/>
          </w:tcPr>
          <w:p w14:paraId="3E946362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8.27E-4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8.07E-5 (</w:t>
            </w:r>
            <w:r w:rsidR="00DD03C8" w:rsidRPr="003014F6">
              <w:rPr>
                <w:color w:val="0070C0"/>
              </w:rPr>
              <w:t>6.20E-4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5DB57FB1" w14:textId="77777777" w:rsidR="002A4E59" w:rsidRPr="003014F6" w:rsidRDefault="00672B45" w:rsidP="003D6149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>2.</w:t>
            </w:r>
            <w:r w:rsidR="003D6149" w:rsidRPr="003014F6">
              <w:rPr>
                <w:rFonts w:cstheme="minorHAnsi"/>
                <w:color w:val="0070C0"/>
              </w:rPr>
              <w:t>60</w:t>
            </w:r>
            <w:r w:rsidRPr="003014F6">
              <w:rPr>
                <w:rFonts w:cstheme="minorHAnsi"/>
                <w:color w:val="0070C0"/>
              </w:rPr>
              <w:t xml:space="preserve">E-5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>1.</w:t>
            </w:r>
            <w:r w:rsidR="003D6149" w:rsidRPr="003014F6">
              <w:rPr>
                <w:rFonts w:cstheme="minorHAnsi"/>
                <w:color w:val="0070C0"/>
              </w:rPr>
              <w:t>68</w:t>
            </w:r>
            <w:r w:rsidR="00AE3ABF" w:rsidRPr="003014F6">
              <w:rPr>
                <w:rFonts w:cstheme="minorHAnsi"/>
                <w:color w:val="0070C0"/>
              </w:rPr>
              <w:t xml:space="preserve">E-5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8B713B" w:rsidRPr="003014F6">
              <w:rPr>
                <w:rFonts w:cstheme="minorHAnsi"/>
                <w:color w:val="0070C0"/>
              </w:rPr>
              <w:t>1.38E-5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678439B7" w14:textId="77777777" w:rsidTr="003014F6">
        <w:trPr>
          <w:trHeight w:val="440"/>
        </w:trPr>
        <w:tc>
          <w:tcPr>
            <w:tcW w:w="1345" w:type="dxa"/>
            <w:vMerge w:val="restart"/>
          </w:tcPr>
          <w:p w14:paraId="23B8AFB1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F38E3C7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44873843" w14:textId="77777777" w:rsidR="002A4E59" w:rsidRDefault="002A4E59" w:rsidP="002A4E59">
            <w:pPr>
              <w:jc w:val="center"/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1710" w:type="dxa"/>
          </w:tcPr>
          <w:p w14:paraId="12863CA2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3240" w:type="dxa"/>
          </w:tcPr>
          <w:p w14:paraId="42D0C19B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3.92E-6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3.07E-6 (</w:t>
            </w:r>
            <w:r w:rsidR="00812EF5" w:rsidRPr="003014F6">
              <w:rPr>
                <w:color w:val="0070C0"/>
              </w:rPr>
              <w:t>2.54E-6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5DA03E55" w14:textId="77777777" w:rsidR="002A4E59" w:rsidRPr="003014F6" w:rsidRDefault="00672B45" w:rsidP="00AE3ABF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1.04E-5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 xml:space="preserve">1.20E-5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DD03C8" w:rsidRPr="003014F6">
              <w:rPr>
                <w:rFonts w:cstheme="minorHAnsi"/>
                <w:color w:val="0070C0"/>
              </w:rPr>
              <w:t>3.12E-6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6768D024" w14:textId="77777777" w:rsidTr="003014F6">
        <w:trPr>
          <w:trHeight w:val="440"/>
        </w:trPr>
        <w:tc>
          <w:tcPr>
            <w:tcW w:w="1345" w:type="dxa"/>
            <w:vMerge/>
          </w:tcPr>
          <w:p w14:paraId="56A6FE77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5F7D0507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3240" w:type="dxa"/>
          </w:tcPr>
          <w:p w14:paraId="5A36C9AA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8.04E-6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7.80E-6 (</w:t>
            </w:r>
            <w:r w:rsidR="00812EF5" w:rsidRPr="003014F6">
              <w:rPr>
                <w:color w:val="0070C0"/>
              </w:rPr>
              <w:t>2.73E-6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02E35CB9" w14:textId="77777777" w:rsidR="002A4E59" w:rsidRPr="003014F6" w:rsidRDefault="00672B45" w:rsidP="00AE3ABF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2.36E-5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 xml:space="preserve">2.59E-5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DD03C8" w:rsidRPr="003014F6">
              <w:rPr>
                <w:rFonts w:cstheme="minorHAnsi"/>
                <w:color w:val="0070C0"/>
              </w:rPr>
              <w:t>1.03E-5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057975EF" w14:textId="77777777" w:rsidTr="003014F6">
        <w:trPr>
          <w:trHeight w:val="440"/>
        </w:trPr>
        <w:tc>
          <w:tcPr>
            <w:tcW w:w="1345" w:type="dxa"/>
            <w:vMerge/>
          </w:tcPr>
          <w:p w14:paraId="3B05D1FE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6955D0BE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3240" w:type="dxa"/>
          </w:tcPr>
          <w:p w14:paraId="1C35F034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2.81E-4</w:t>
            </w:r>
            <w:r w:rsidR="00672B45" w:rsidRPr="003014F6">
              <w:rPr>
                <w:rFonts w:ascii="Arial" w:hAnsi="Arial" w:cs="Arial"/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4.17E-5 (</w:t>
            </w:r>
            <w:r w:rsidR="00812EF5" w:rsidRPr="003014F6">
              <w:rPr>
                <w:color w:val="0070C0"/>
              </w:rPr>
              <w:t>1.61E-4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5C4CB2F0" w14:textId="77777777" w:rsidR="002A4E59" w:rsidRPr="003014F6" w:rsidRDefault="00672B45" w:rsidP="003D6149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>7.</w:t>
            </w:r>
            <w:r w:rsidR="003D6149" w:rsidRPr="003014F6">
              <w:rPr>
                <w:rFonts w:cstheme="minorHAnsi"/>
                <w:color w:val="0070C0"/>
              </w:rPr>
              <w:t>31</w:t>
            </w:r>
            <w:r w:rsidRPr="003014F6">
              <w:rPr>
                <w:rFonts w:cstheme="minorHAnsi"/>
                <w:color w:val="0070C0"/>
              </w:rPr>
              <w:t xml:space="preserve">E-6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3D6149" w:rsidRPr="003014F6">
              <w:rPr>
                <w:rFonts w:cstheme="minorHAnsi"/>
                <w:color w:val="0070C0"/>
              </w:rPr>
              <w:t>6</w:t>
            </w:r>
            <w:r w:rsidR="00AE3ABF" w:rsidRPr="003014F6">
              <w:rPr>
                <w:rFonts w:cstheme="minorHAnsi"/>
                <w:color w:val="0070C0"/>
              </w:rPr>
              <w:t>.</w:t>
            </w:r>
            <w:r w:rsidR="003D6149" w:rsidRPr="003014F6">
              <w:rPr>
                <w:rFonts w:cstheme="minorHAnsi"/>
                <w:color w:val="0070C0"/>
              </w:rPr>
              <w:t>06</w:t>
            </w:r>
            <w:r w:rsidR="00AE3ABF" w:rsidRPr="003014F6">
              <w:rPr>
                <w:rFonts w:cstheme="minorHAnsi"/>
                <w:color w:val="0070C0"/>
              </w:rPr>
              <w:t xml:space="preserve">E-6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DD03C8" w:rsidRPr="003014F6">
              <w:rPr>
                <w:rFonts w:cstheme="minorHAnsi"/>
                <w:color w:val="0070C0"/>
              </w:rPr>
              <w:t>2.63E-6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7C347F35" w14:textId="77777777" w:rsidTr="003014F6">
        <w:trPr>
          <w:trHeight w:val="440"/>
        </w:trPr>
        <w:tc>
          <w:tcPr>
            <w:tcW w:w="1345" w:type="dxa"/>
            <w:vMerge w:val="restart"/>
          </w:tcPr>
          <w:p w14:paraId="1FAE1603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748F2FCD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3429CCF3" w14:textId="77777777" w:rsidR="002A4E59" w:rsidRDefault="002A4E59" w:rsidP="002A4E59">
            <w:pPr>
              <w:jc w:val="center"/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Low ϒ</w:t>
            </w:r>
          </w:p>
        </w:tc>
        <w:tc>
          <w:tcPr>
            <w:tcW w:w="1710" w:type="dxa"/>
          </w:tcPr>
          <w:p w14:paraId="42A85B52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3240" w:type="dxa"/>
          </w:tcPr>
          <w:p w14:paraId="4FC438D9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7.93E-7</w:t>
            </w:r>
            <w:r w:rsidR="00672B45" w:rsidRPr="003014F6">
              <w:rPr>
                <w:rFonts w:ascii="Arial" w:hAnsi="Arial" w:cs="Arial"/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6.13E-7 (</w:t>
            </w:r>
            <w:r w:rsidR="00EC09AE" w:rsidRPr="003014F6">
              <w:rPr>
                <w:color w:val="0070C0"/>
              </w:rPr>
              <w:t>3.74E-</w:t>
            </w:r>
            <w:r w:rsidR="00CB6267" w:rsidRPr="003014F6">
              <w:rPr>
                <w:color w:val="0070C0"/>
              </w:rPr>
              <w:t>7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35C5B16D" w14:textId="77777777" w:rsidR="002A4E59" w:rsidRPr="003014F6" w:rsidRDefault="00672B45" w:rsidP="00AE3ABF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1.29E-6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 xml:space="preserve">1.23E-6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EC09AE" w:rsidRPr="003014F6">
              <w:rPr>
                <w:rFonts w:cstheme="minorHAnsi"/>
                <w:color w:val="0070C0"/>
              </w:rPr>
              <w:t>5.27E-7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6389646E" w14:textId="77777777" w:rsidTr="003014F6">
        <w:trPr>
          <w:trHeight w:val="530"/>
        </w:trPr>
        <w:tc>
          <w:tcPr>
            <w:tcW w:w="1345" w:type="dxa"/>
            <w:vMerge/>
          </w:tcPr>
          <w:p w14:paraId="05010194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12A63ED8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3240" w:type="dxa"/>
          </w:tcPr>
          <w:p w14:paraId="0EC5A12A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2.03E-6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2.24E-6 (</w:t>
            </w:r>
            <w:r w:rsidR="00EC09AE" w:rsidRPr="003014F6">
              <w:rPr>
                <w:color w:val="0070C0"/>
              </w:rPr>
              <w:t>1.25E-</w:t>
            </w:r>
            <w:r w:rsidR="00CB6267" w:rsidRPr="003014F6">
              <w:rPr>
                <w:color w:val="0070C0"/>
              </w:rPr>
              <w:t>6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4EC480AE" w14:textId="77777777" w:rsidR="002A4E59" w:rsidRPr="003014F6" w:rsidRDefault="00672B45" w:rsidP="00AE3ABF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3.66E-6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 xml:space="preserve">3.34E-6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EC09AE" w:rsidRPr="003014F6">
              <w:rPr>
                <w:rFonts w:cstheme="minorHAnsi"/>
                <w:color w:val="0070C0"/>
              </w:rPr>
              <w:t>1.88E-6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559167CC" w14:textId="77777777" w:rsidTr="003014F6">
        <w:trPr>
          <w:trHeight w:val="530"/>
        </w:trPr>
        <w:tc>
          <w:tcPr>
            <w:tcW w:w="1345" w:type="dxa"/>
            <w:vMerge/>
          </w:tcPr>
          <w:p w14:paraId="28DECC45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064F33A9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3240" w:type="dxa"/>
          </w:tcPr>
          <w:p w14:paraId="277D7D8A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3.38E-5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6.04E-6 (</w:t>
            </w:r>
            <w:r w:rsidR="00CB6267" w:rsidRPr="003014F6">
              <w:rPr>
                <w:color w:val="0070C0"/>
              </w:rPr>
              <w:t>2.01E-5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1445D1E1" w14:textId="77777777" w:rsidR="002A4E59" w:rsidRPr="003014F6" w:rsidRDefault="00672B45" w:rsidP="003D6149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>1.</w:t>
            </w:r>
            <w:r w:rsidR="003D6149" w:rsidRPr="003014F6">
              <w:rPr>
                <w:rFonts w:cstheme="minorHAnsi"/>
                <w:color w:val="0070C0"/>
              </w:rPr>
              <w:t>50</w:t>
            </w:r>
            <w:r w:rsidRPr="003014F6">
              <w:rPr>
                <w:rFonts w:cstheme="minorHAnsi"/>
                <w:color w:val="0070C0"/>
              </w:rPr>
              <w:t xml:space="preserve">E-6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>1.</w:t>
            </w:r>
            <w:r w:rsidR="003D6149" w:rsidRPr="003014F6">
              <w:rPr>
                <w:rFonts w:cstheme="minorHAnsi"/>
                <w:color w:val="0070C0"/>
              </w:rPr>
              <w:t>23</w:t>
            </w:r>
            <w:r w:rsidR="00AE3ABF" w:rsidRPr="003014F6">
              <w:rPr>
                <w:rFonts w:cstheme="minorHAnsi"/>
                <w:color w:val="0070C0"/>
              </w:rPr>
              <w:t xml:space="preserve">E-6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EC09AE" w:rsidRPr="003014F6">
              <w:rPr>
                <w:rFonts w:cstheme="minorHAnsi"/>
                <w:color w:val="0070C0"/>
              </w:rPr>
              <w:t>7.24E-7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2051E2ED" w14:textId="77777777" w:rsidTr="003014F6">
        <w:trPr>
          <w:trHeight w:val="440"/>
        </w:trPr>
        <w:tc>
          <w:tcPr>
            <w:tcW w:w="1345" w:type="dxa"/>
            <w:vMerge w:val="restart"/>
          </w:tcPr>
          <w:p w14:paraId="4647ECC1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50527451" w14:textId="77777777" w:rsidR="003014F6" w:rsidRDefault="003014F6" w:rsidP="002A4E59">
            <w:pPr>
              <w:jc w:val="center"/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14:paraId="064516DB" w14:textId="77777777" w:rsidR="002A4E59" w:rsidRDefault="002A4E59" w:rsidP="002A4E59">
            <w:pPr>
              <w:jc w:val="center"/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High ϒ</w:t>
            </w:r>
          </w:p>
        </w:tc>
        <w:tc>
          <w:tcPr>
            <w:tcW w:w="1710" w:type="dxa"/>
          </w:tcPr>
          <w:p w14:paraId="238A715A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Pre Morphine</w:t>
            </w:r>
          </w:p>
        </w:tc>
        <w:tc>
          <w:tcPr>
            <w:tcW w:w="3240" w:type="dxa"/>
          </w:tcPr>
          <w:p w14:paraId="112B6077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1.63E-7</w:t>
            </w:r>
            <w:r w:rsidR="00672B45" w:rsidRPr="003014F6">
              <w:rPr>
                <w:rFonts w:ascii="Arial" w:hAnsi="Arial" w:cs="Arial"/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1.06E-7 (</w:t>
            </w:r>
            <w:r w:rsidR="00F3616B" w:rsidRPr="003014F6">
              <w:rPr>
                <w:color w:val="0070C0"/>
              </w:rPr>
              <w:t>3.15E-8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482075BE" w14:textId="77777777" w:rsidR="002A4E59" w:rsidRPr="003014F6" w:rsidRDefault="00672B45" w:rsidP="00AE3ABF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>1.82</w:t>
            </w:r>
            <w:r w:rsidR="009108EA" w:rsidRPr="003014F6">
              <w:rPr>
                <w:rFonts w:cstheme="minorHAnsi"/>
                <w:color w:val="0070C0"/>
              </w:rPr>
              <w:t>E</w:t>
            </w:r>
            <w:r w:rsidRPr="003014F6">
              <w:rPr>
                <w:rFonts w:cstheme="minorHAnsi"/>
                <w:color w:val="0070C0"/>
              </w:rPr>
              <w:t xml:space="preserve">-7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 xml:space="preserve">1.53E-7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CB6267" w:rsidRPr="003014F6">
              <w:rPr>
                <w:rFonts w:cstheme="minorHAnsi"/>
                <w:color w:val="0070C0"/>
              </w:rPr>
              <w:t>3.58E-</w:t>
            </w:r>
            <w:r w:rsidR="00F3616B" w:rsidRPr="003014F6">
              <w:rPr>
                <w:rFonts w:cstheme="minorHAnsi"/>
                <w:color w:val="0070C0"/>
              </w:rPr>
              <w:t>8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57ED28FB" w14:textId="77777777" w:rsidTr="003014F6">
        <w:trPr>
          <w:trHeight w:val="530"/>
        </w:trPr>
        <w:tc>
          <w:tcPr>
            <w:tcW w:w="1345" w:type="dxa"/>
            <w:vMerge/>
          </w:tcPr>
          <w:p w14:paraId="007B5CF7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17AA326B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Morphine</w:t>
            </w:r>
          </w:p>
        </w:tc>
        <w:tc>
          <w:tcPr>
            <w:tcW w:w="3240" w:type="dxa"/>
          </w:tcPr>
          <w:p w14:paraId="775CFFAC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2.61E-7</w:t>
            </w:r>
            <w:r w:rsidR="00672B45" w:rsidRPr="003014F6">
              <w:rPr>
                <w:rFonts w:ascii="Arial" w:hAnsi="Arial" w:cs="Arial"/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2.02E-7 (</w:t>
            </w:r>
            <w:r w:rsidR="00F3616B" w:rsidRPr="003014F6">
              <w:rPr>
                <w:color w:val="0070C0"/>
              </w:rPr>
              <w:t>1.01E-7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45C955CB" w14:textId="77777777" w:rsidR="002A4E59" w:rsidRPr="003014F6" w:rsidRDefault="009108EA" w:rsidP="00AE3ABF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 xml:space="preserve">4.97E-7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AE3ABF" w:rsidRPr="003014F6">
              <w:rPr>
                <w:rFonts w:cstheme="minorHAnsi"/>
                <w:color w:val="0070C0"/>
              </w:rPr>
              <w:t xml:space="preserve">3.78E-7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CB6267" w:rsidRPr="003014F6">
              <w:rPr>
                <w:rFonts w:cstheme="minorHAnsi"/>
                <w:color w:val="0070C0"/>
              </w:rPr>
              <w:t>1.83E-</w:t>
            </w:r>
            <w:r w:rsidR="00F3616B" w:rsidRPr="003014F6">
              <w:rPr>
                <w:rFonts w:cstheme="minorHAnsi"/>
                <w:color w:val="0070C0"/>
              </w:rPr>
              <w:t>7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  <w:tr w:rsidR="002A4E59" w14:paraId="48FB32E1" w14:textId="77777777" w:rsidTr="003014F6">
        <w:trPr>
          <w:trHeight w:val="530"/>
        </w:trPr>
        <w:tc>
          <w:tcPr>
            <w:tcW w:w="1345" w:type="dxa"/>
            <w:vMerge/>
          </w:tcPr>
          <w:p w14:paraId="404A1607" w14:textId="77777777" w:rsidR="002A4E59" w:rsidRDefault="002A4E59" w:rsidP="002A4E59">
            <w:pPr>
              <w:jc w:val="center"/>
            </w:pPr>
          </w:p>
        </w:tc>
        <w:tc>
          <w:tcPr>
            <w:tcW w:w="1710" w:type="dxa"/>
          </w:tcPr>
          <w:p w14:paraId="753BD325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Post Naloxone</w:t>
            </w:r>
          </w:p>
        </w:tc>
        <w:tc>
          <w:tcPr>
            <w:tcW w:w="3240" w:type="dxa"/>
          </w:tcPr>
          <w:p w14:paraId="13203305" w14:textId="77777777" w:rsidR="002A4E59" w:rsidRPr="003014F6" w:rsidRDefault="002A4E59" w:rsidP="002A4E59">
            <w:pPr>
              <w:jc w:val="center"/>
              <w:rPr>
                <w:color w:val="0070C0"/>
              </w:rPr>
            </w:pPr>
            <w:r w:rsidRPr="003014F6">
              <w:rPr>
                <w:color w:val="0070C0"/>
              </w:rPr>
              <w:t>6.06E-6</w:t>
            </w:r>
            <w:r w:rsidR="00672B45" w:rsidRPr="003014F6">
              <w:rPr>
                <w:color w:val="0070C0"/>
              </w:rPr>
              <w:t xml:space="preserve"> </w:t>
            </w:r>
            <w:r w:rsidRPr="003014F6">
              <w:rPr>
                <w:rFonts w:ascii="Arial" w:hAnsi="Arial" w:cs="Arial"/>
                <w:color w:val="0070C0"/>
              </w:rPr>
              <w:t>±</w:t>
            </w:r>
            <w:r w:rsidRPr="003014F6">
              <w:rPr>
                <w:color w:val="0070C0"/>
              </w:rPr>
              <w:t xml:space="preserve"> 9.25E-7 (</w:t>
            </w:r>
            <w:r w:rsidR="00F3616B" w:rsidRPr="003014F6">
              <w:rPr>
                <w:color w:val="0070C0"/>
              </w:rPr>
              <w:t>2.88E-6</w:t>
            </w:r>
            <w:r w:rsidRPr="003014F6">
              <w:rPr>
                <w:color w:val="0070C0"/>
              </w:rPr>
              <w:t>)</w:t>
            </w:r>
          </w:p>
        </w:tc>
        <w:tc>
          <w:tcPr>
            <w:tcW w:w="3055" w:type="dxa"/>
          </w:tcPr>
          <w:p w14:paraId="555214F7" w14:textId="77777777" w:rsidR="002A4E59" w:rsidRPr="003014F6" w:rsidRDefault="009108EA" w:rsidP="003D6149">
            <w:pPr>
              <w:jc w:val="center"/>
              <w:rPr>
                <w:rFonts w:cstheme="minorHAnsi"/>
                <w:color w:val="0070C0"/>
              </w:rPr>
            </w:pPr>
            <w:r w:rsidRPr="003014F6">
              <w:rPr>
                <w:rFonts w:cstheme="minorHAnsi"/>
                <w:color w:val="0070C0"/>
              </w:rPr>
              <w:t>2.</w:t>
            </w:r>
            <w:r w:rsidR="003D6149" w:rsidRPr="003014F6">
              <w:rPr>
                <w:rFonts w:cstheme="minorHAnsi"/>
                <w:color w:val="0070C0"/>
              </w:rPr>
              <w:t>54</w:t>
            </w:r>
            <w:r w:rsidRPr="003014F6">
              <w:rPr>
                <w:rFonts w:cstheme="minorHAnsi"/>
                <w:color w:val="0070C0"/>
              </w:rPr>
              <w:t xml:space="preserve">E-7 </w:t>
            </w:r>
            <w:r w:rsidR="002A4E59" w:rsidRPr="003014F6">
              <w:rPr>
                <w:rFonts w:cstheme="minorHAnsi"/>
                <w:color w:val="0070C0"/>
              </w:rPr>
              <w:t xml:space="preserve">± </w:t>
            </w:r>
            <w:r w:rsidR="003D6149" w:rsidRPr="003014F6">
              <w:rPr>
                <w:rFonts w:cstheme="minorHAnsi"/>
                <w:color w:val="0070C0"/>
              </w:rPr>
              <w:t>1</w:t>
            </w:r>
            <w:r w:rsidR="00AE3ABF" w:rsidRPr="003014F6">
              <w:rPr>
                <w:rFonts w:cstheme="minorHAnsi"/>
                <w:color w:val="0070C0"/>
              </w:rPr>
              <w:t>.</w:t>
            </w:r>
            <w:r w:rsidR="003D6149" w:rsidRPr="003014F6">
              <w:rPr>
                <w:rFonts w:cstheme="minorHAnsi"/>
                <w:color w:val="0070C0"/>
              </w:rPr>
              <w:t>98</w:t>
            </w:r>
            <w:r w:rsidR="00AE3ABF" w:rsidRPr="003014F6">
              <w:rPr>
                <w:rFonts w:cstheme="minorHAnsi"/>
                <w:color w:val="0070C0"/>
              </w:rPr>
              <w:t xml:space="preserve">E-7 </w:t>
            </w:r>
            <w:r w:rsidR="002A4E59" w:rsidRPr="003014F6">
              <w:rPr>
                <w:rFonts w:cstheme="minorHAnsi"/>
                <w:color w:val="0070C0"/>
              </w:rPr>
              <w:t>(</w:t>
            </w:r>
            <w:r w:rsidR="00CB6267" w:rsidRPr="003014F6">
              <w:rPr>
                <w:rFonts w:cstheme="minorHAnsi"/>
                <w:color w:val="0070C0"/>
              </w:rPr>
              <w:t>7.52E-8</w:t>
            </w:r>
            <w:r w:rsidR="002A4E59" w:rsidRPr="003014F6">
              <w:rPr>
                <w:rFonts w:cstheme="minorHAnsi"/>
                <w:color w:val="0070C0"/>
              </w:rPr>
              <w:t>)</w:t>
            </w:r>
          </w:p>
        </w:tc>
      </w:tr>
    </w:tbl>
    <w:p w14:paraId="67DBB1D6" w14:textId="77777777" w:rsidR="0049409A" w:rsidRDefault="0049409A" w:rsidP="00763C30">
      <w:pPr>
        <w:jc w:val="center"/>
      </w:pPr>
    </w:p>
    <w:p w14:paraId="53AD568B" w14:textId="64C92FF6" w:rsidR="00B367F0" w:rsidRDefault="00B367F0" w:rsidP="00635C04"/>
    <w:p w14:paraId="1541EB54" w14:textId="415898CB" w:rsidR="00B367F0" w:rsidRDefault="00B367F0" w:rsidP="00635C04"/>
    <w:p w14:paraId="6F0A1BE3" w14:textId="37B6C97C" w:rsidR="00103313" w:rsidRDefault="00103313" w:rsidP="00635C04"/>
    <w:p w14:paraId="2D557A7E" w14:textId="2AE18823" w:rsidR="00DF4FA1" w:rsidRPr="008D6400" w:rsidRDefault="00383A74" w:rsidP="00ED320C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lastRenderedPageBreak/>
        <w:t>Supplementary</w:t>
      </w:r>
      <w:r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DF4FA1" w:rsidRPr="008D6400">
        <w:rPr>
          <w:rFonts w:asciiTheme="majorBidi" w:hAnsiTheme="majorBidi" w:cstheme="majorBidi"/>
          <w:i w:val="0"/>
          <w:iCs w:val="0"/>
          <w:color w:val="000000" w:themeColor="text1"/>
        </w:rPr>
        <w:t>Table S</w: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Table \* ARABIC </w:instrTex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6</w:t>
      </w:r>
      <w:r w:rsidR="008D640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fldChar w:fldCharType="end"/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: The p-value of FC comparison utilizing t- test between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m</w:t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orphine dependent and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s</w:t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aline control rats. The comparisons were done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in</w:t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pre- morphine and post-morphine conditions for "general correaltion", "mean correlation" , and "15 first PCA maps. Statistical significanc</w:t>
      </w:r>
      <w:r w:rsidR="00DF4FA1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are</w:t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shown</w:t>
      </w:r>
      <w:r w:rsidR="00DF4FA1"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with </w:t>
      </w:r>
      <w:r w:rsidR="00ED320C" w:rsidRPr="008D6400">
        <w:rPr>
          <w:rFonts w:asciiTheme="majorBidi" w:hAnsiTheme="majorBidi" w:cstheme="majorBidi"/>
          <w:i w:val="0"/>
          <w:iCs w:val="0"/>
          <w:color w:val="000000" w:themeColor="text1"/>
        </w:rPr>
        <w:t>symbols</w:t>
      </w:r>
      <w:r w:rsidR="00ED320C" w:rsidRPr="00ED320C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</w:t>
      </w:r>
      <w:r w:rsidR="00ED320C" w:rsidRPr="00ED320C">
        <w:rPr>
          <w:rFonts w:asciiTheme="majorBidi" w:hAnsiTheme="majorBidi" w:cstheme="majorBidi"/>
          <w:i w:val="0"/>
          <w:iCs w:val="0"/>
          <w:color w:val="000000" w:themeColor="text1"/>
        </w:rPr>
        <w:t>*, **, ***, ****, #, and n.s. for P &lt; 0.05, P &lt; 0.01, P&lt; 0.001, P &lt; 0.0001, P&lt; 0.00001, a</w:t>
      </w:r>
      <w:r w:rsidR="00ED320C">
        <w:rPr>
          <w:rFonts w:asciiTheme="majorBidi" w:hAnsiTheme="majorBidi" w:cstheme="majorBidi"/>
          <w:i w:val="0"/>
          <w:iCs w:val="0"/>
          <w:color w:val="000000" w:themeColor="text1"/>
        </w:rPr>
        <w:t>nd P ≥ 0.05, respectively</w:t>
      </w:r>
      <w:r w:rsidR="00DF4FA1" w:rsidRPr="008D6400">
        <w:rPr>
          <w:rFonts w:asciiTheme="majorBidi" w:hAnsiTheme="majorBidi" w:cstheme="majorBidi"/>
          <w:i w:val="0"/>
          <w:iCs w:val="0"/>
          <w:color w:val="000000" w:themeColor="text1"/>
        </w:rPr>
        <w:t>.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795"/>
        <w:gridCol w:w="2520"/>
        <w:gridCol w:w="2610"/>
        <w:gridCol w:w="2610"/>
      </w:tblGrid>
      <w:tr w:rsidR="00103313" w14:paraId="7C1CBD4F" w14:textId="77777777" w:rsidTr="005C28CF">
        <w:trPr>
          <w:trHeight w:val="935"/>
        </w:trPr>
        <w:tc>
          <w:tcPr>
            <w:tcW w:w="1795" w:type="dxa"/>
          </w:tcPr>
          <w:p w14:paraId="32349E59" w14:textId="77777777" w:rsidR="00103313" w:rsidRDefault="00103313" w:rsidP="008D6400">
            <w:pPr>
              <w:jc w:val="center"/>
              <w:rPr>
                <w:b/>
                <w:bCs/>
              </w:rPr>
            </w:pPr>
            <w:r w:rsidRPr="002F6E76">
              <w:rPr>
                <w:b/>
                <w:bCs/>
              </w:rPr>
              <w:t>The method used to calculate the rsFC</w:t>
            </w:r>
          </w:p>
          <w:p w14:paraId="27AB8BC2" w14:textId="77777777" w:rsidR="00103313" w:rsidRPr="002F6E76" w:rsidRDefault="00103313" w:rsidP="008D6400">
            <w:pPr>
              <w:jc w:val="center"/>
              <w:rPr>
                <w:b/>
                <w:bCs/>
              </w:rPr>
            </w:pPr>
          </w:p>
        </w:tc>
        <w:tc>
          <w:tcPr>
            <w:tcW w:w="2520" w:type="dxa"/>
          </w:tcPr>
          <w:p w14:paraId="7B1D59A1" w14:textId="77777777" w:rsidR="00103313" w:rsidRDefault="00103313" w:rsidP="008D6400">
            <w:pPr>
              <w:jc w:val="center"/>
              <w:rPr>
                <w:b/>
                <w:bCs/>
              </w:rPr>
            </w:pPr>
          </w:p>
          <w:p w14:paraId="3004729F" w14:textId="77777777" w:rsidR="00103313" w:rsidRPr="00B40BAF" w:rsidRDefault="00103313" w:rsidP="008D6400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Group A</w:t>
            </w:r>
          </w:p>
        </w:tc>
        <w:tc>
          <w:tcPr>
            <w:tcW w:w="2610" w:type="dxa"/>
          </w:tcPr>
          <w:p w14:paraId="35ADFE6D" w14:textId="77777777" w:rsidR="00103313" w:rsidRDefault="00103313" w:rsidP="008D6400">
            <w:pPr>
              <w:rPr>
                <w:b/>
                <w:bCs/>
              </w:rPr>
            </w:pPr>
          </w:p>
          <w:p w14:paraId="6F066C11" w14:textId="77777777" w:rsidR="00103313" w:rsidRPr="00B40BAF" w:rsidRDefault="00103313" w:rsidP="008D6400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Group B</w:t>
            </w:r>
          </w:p>
        </w:tc>
        <w:tc>
          <w:tcPr>
            <w:tcW w:w="2610" w:type="dxa"/>
          </w:tcPr>
          <w:p w14:paraId="646CCB86" w14:textId="2ED2E2E5" w:rsidR="00103313" w:rsidRPr="00B40BAF" w:rsidRDefault="00103313" w:rsidP="00103313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 xml:space="preserve">P-Value </w:t>
            </w:r>
            <w:r>
              <w:rPr>
                <w:b/>
                <w:bCs/>
              </w:rPr>
              <w:t xml:space="preserve">of t- test </w:t>
            </w:r>
            <w:r w:rsidRPr="00B40BAF">
              <w:rPr>
                <w:b/>
                <w:bCs/>
              </w:rPr>
              <w:t>between groups A and B</w:t>
            </w:r>
            <w:r>
              <w:rPr>
                <w:b/>
                <w:bCs/>
              </w:rPr>
              <w:t xml:space="preserve"> </w:t>
            </w:r>
          </w:p>
        </w:tc>
      </w:tr>
      <w:tr w:rsidR="00103313" w14:paraId="722123DC" w14:textId="77777777" w:rsidTr="00103313">
        <w:trPr>
          <w:trHeight w:val="332"/>
        </w:trPr>
        <w:tc>
          <w:tcPr>
            <w:tcW w:w="1795" w:type="dxa"/>
            <w:vMerge w:val="restart"/>
          </w:tcPr>
          <w:p w14:paraId="75977FE6" w14:textId="77777777" w:rsidR="00103313" w:rsidRPr="003B74DA" w:rsidRDefault="00103313" w:rsidP="0010331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501292AA" w14:textId="77777777" w:rsidR="00103313" w:rsidRPr="003B74DA" w:rsidRDefault="00103313" w:rsidP="00103313">
            <w:pPr>
              <w:jc w:val="center"/>
              <w:rPr>
                <w:b/>
                <w:bCs/>
                <w:color w:val="000000" w:themeColor="text1"/>
              </w:rPr>
            </w:pPr>
            <w:r w:rsidRPr="003B74DA">
              <w:rPr>
                <w:b/>
                <w:bCs/>
                <w:color w:val="000000" w:themeColor="text1"/>
              </w:rPr>
              <w:t>General Correlation</w:t>
            </w:r>
          </w:p>
        </w:tc>
        <w:tc>
          <w:tcPr>
            <w:tcW w:w="2520" w:type="dxa"/>
          </w:tcPr>
          <w:p w14:paraId="73916430" w14:textId="3F1E2D26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610" w:type="dxa"/>
          </w:tcPr>
          <w:p w14:paraId="2BBD7CE0" w14:textId="190CCF86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610" w:type="dxa"/>
          </w:tcPr>
          <w:p w14:paraId="1F6C6589" w14:textId="1169A353" w:rsidR="00103313" w:rsidRPr="006E2CF7" w:rsidRDefault="00270C60" w:rsidP="00270C60">
            <w:pPr>
              <w:jc w:val="center"/>
              <w:rPr>
                <w:color w:val="1F497D" w:themeColor="text2"/>
              </w:rPr>
            </w:pPr>
            <w:r w:rsidRPr="006E2CF7">
              <w:rPr>
                <w:color w:val="1F497D" w:themeColor="text2"/>
              </w:rPr>
              <w:t>5</w:t>
            </w:r>
            <w:r w:rsidR="00103313" w:rsidRPr="006E2CF7">
              <w:rPr>
                <w:color w:val="1F497D" w:themeColor="text2"/>
              </w:rPr>
              <w:t>.</w:t>
            </w:r>
            <w:r w:rsidRPr="006E2CF7">
              <w:rPr>
                <w:color w:val="1F497D" w:themeColor="text2"/>
              </w:rPr>
              <w:t>0</w:t>
            </w:r>
            <w:r w:rsidR="00103313" w:rsidRPr="006E2CF7">
              <w:rPr>
                <w:color w:val="1F497D" w:themeColor="text2"/>
              </w:rPr>
              <w:t>E-</w:t>
            </w:r>
            <w:r w:rsidRPr="006E2CF7">
              <w:rPr>
                <w:color w:val="1F497D" w:themeColor="text2"/>
              </w:rPr>
              <w:t>5</w:t>
            </w:r>
            <w:r w:rsidR="00103313" w:rsidRPr="006E2CF7">
              <w:rPr>
                <w:color w:val="1F497D" w:themeColor="text2"/>
              </w:rPr>
              <w:t>*</w:t>
            </w:r>
            <w:r w:rsidRPr="006E2CF7">
              <w:rPr>
                <w:color w:val="1F497D" w:themeColor="text2"/>
              </w:rPr>
              <w:t>**</w:t>
            </w:r>
            <w:r w:rsidR="00103313" w:rsidRPr="006E2CF7">
              <w:rPr>
                <w:color w:val="1F497D" w:themeColor="text2"/>
              </w:rPr>
              <w:t>*</w:t>
            </w:r>
          </w:p>
        </w:tc>
      </w:tr>
      <w:tr w:rsidR="00103313" w14:paraId="03A87F5D" w14:textId="77777777" w:rsidTr="00103313">
        <w:trPr>
          <w:trHeight w:val="350"/>
        </w:trPr>
        <w:tc>
          <w:tcPr>
            <w:tcW w:w="1795" w:type="dxa"/>
            <w:vMerge/>
          </w:tcPr>
          <w:p w14:paraId="2FC6D9E8" w14:textId="77777777" w:rsidR="00103313" w:rsidRPr="003B74DA" w:rsidRDefault="00103313" w:rsidP="00103313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20" w:type="dxa"/>
          </w:tcPr>
          <w:p w14:paraId="7AA27238" w14:textId="65B511E1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610" w:type="dxa"/>
          </w:tcPr>
          <w:p w14:paraId="4504BF7C" w14:textId="219AA845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610" w:type="dxa"/>
          </w:tcPr>
          <w:p w14:paraId="6232DCAC" w14:textId="1DA05C8A" w:rsidR="00270C60" w:rsidRPr="006E2CF7" w:rsidRDefault="00270C60" w:rsidP="00270C60">
            <w:pPr>
              <w:jc w:val="center"/>
              <w:rPr>
                <w:color w:val="1F497D" w:themeColor="text2"/>
              </w:rPr>
            </w:pPr>
            <w:r w:rsidRPr="006E2CF7">
              <w:rPr>
                <w:color w:val="1F497D" w:themeColor="text2"/>
              </w:rPr>
              <w:t>7.3E-5****</w:t>
            </w:r>
          </w:p>
        </w:tc>
      </w:tr>
      <w:tr w:rsidR="00103313" w14:paraId="7D1EC48B" w14:textId="77777777" w:rsidTr="00103313">
        <w:trPr>
          <w:trHeight w:val="350"/>
        </w:trPr>
        <w:tc>
          <w:tcPr>
            <w:tcW w:w="1795" w:type="dxa"/>
            <w:vMerge w:val="restart"/>
          </w:tcPr>
          <w:p w14:paraId="722ACA3B" w14:textId="77777777" w:rsidR="00103313" w:rsidRPr="003B74DA" w:rsidRDefault="00103313" w:rsidP="0010331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6E9D2328" w14:textId="77777777" w:rsidR="00103313" w:rsidRPr="003B74DA" w:rsidRDefault="00103313" w:rsidP="00103313">
            <w:pPr>
              <w:jc w:val="center"/>
              <w:rPr>
                <w:b/>
                <w:bCs/>
                <w:color w:val="000000" w:themeColor="text1"/>
              </w:rPr>
            </w:pPr>
            <w:r w:rsidRPr="003B74DA">
              <w:rPr>
                <w:b/>
                <w:bCs/>
                <w:color w:val="000000" w:themeColor="text1"/>
              </w:rPr>
              <w:t>Mean Correlation</w:t>
            </w:r>
          </w:p>
        </w:tc>
        <w:tc>
          <w:tcPr>
            <w:tcW w:w="2520" w:type="dxa"/>
          </w:tcPr>
          <w:p w14:paraId="1D5A9AC3" w14:textId="477AA445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610" w:type="dxa"/>
          </w:tcPr>
          <w:p w14:paraId="37EFED9A" w14:textId="6AB602F8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610" w:type="dxa"/>
          </w:tcPr>
          <w:p w14:paraId="0A7B00B8" w14:textId="29365B32" w:rsidR="00103313" w:rsidRPr="006E2CF7" w:rsidRDefault="00060EF8" w:rsidP="00060EF8">
            <w:pPr>
              <w:jc w:val="center"/>
              <w:rPr>
                <w:color w:val="1F497D" w:themeColor="text2"/>
              </w:rPr>
            </w:pPr>
            <w:r w:rsidRPr="006E2CF7">
              <w:rPr>
                <w:color w:val="1F497D" w:themeColor="text2"/>
              </w:rPr>
              <w:t>7</w:t>
            </w:r>
            <w:r w:rsidR="00103313" w:rsidRPr="006E2CF7">
              <w:rPr>
                <w:color w:val="1F497D" w:themeColor="text2"/>
              </w:rPr>
              <w:t>.</w:t>
            </w:r>
            <w:r w:rsidRPr="006E2CF7">
              <w:rPr>
                <w:color w:val="1F497D" w:themeColor="text2"/>
              </w:rPr>
              <w:t>24</w:t>
            </w:r>
            <w:r w:rsidR="00103313" w:rsidRPr="006E2CF7">
              <w:rPr>
                <w:color w:val="1F497D" w:themeColor="text2"/>
              </w:rPr>
              <w:t>E-</w:t>
            </w:r>
            <w:r w:rsidR="00270C60" w:rsidRPr="006E2CF7">
              <w:rPr>
                <w:color w:val="1F497D" w:themeColor="text2"/>
              </w:rPr>
              <w:t>4</w:t>
            </w:r>
            <w:r w:rsidR="00103313" w:rsidRPr="006E2CF7">
              <w:rPr>
                <w:color w:val="1F497D" w:themeColor="text2"/>
              </w:rPr>
              <w:t>*</w:t>
            </w:r>
            <w:r w:rsidRPr="006E2CF7">
              <w:rPr>
                <w:color w:val="1F497D" w:themeColor="text2"/>
              </w:rPr>
              <w:t>*</w:t>
            </w:r>
            <w:r w:rsidR="00103313" w:rsidRPr="006E2CF7">
              <w:rPr>
                <w:color w:val="1F497D" w:themeColor="text2"/>
              </w:rPr>
              <w:t>*</w:t>
            </w:r>
          </w:p>
        </w:tc>
      </w:tr>
      <w:tr w:rsidR="00103313" w14:paraId="7F9747FF" w14:textId="77777777" w:rsidTr="00103313">
        <w:trPr>
          <w:trHeight w:val="350"/>
        </w:trPr>
        <w:tc>
          <w:tcPr>
            <w:tcW w:w="1795" w:type="dxa"/>
            <w:vMerge/>
          </w:tcPr>
          <w:p w14:paraId="6A758D37" w14:textId="77777777" w:rsidR="00103313" w:rsidRPr="003B74DA" w:rsidRDefault="00103313" w:rsidP="00103313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520" w:type="dxa"/>
          </w:tcPr>
          <w:p w14:paraId="3AB774F0" w14:textId="10433F16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610" w:type="dxa"/>
          </w:tcPr>
          <w:p w14:paraId="2B0DDBA1" w14:textId="393ABCBC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610" w:type="dxa"/>
          </w:tcPr>
          <w:p w14:paraId="4DAF6B0E" w14:textId="57DEEFF1" w:rsidR="00103313" w:rsidRPr="006E2CF7" w:rsidRDefault="00060EF8" w:rsidP="00060EF8">
            <w:pPr>
              <w:jc w:val="center"/>
              <w:rPr>
                <w:color w:val="1F497D" w:themeColor="text2"/>
              </w:rPr>
            </w:pPr>
            <w:r w:rsidRPr="006E2CF7">
              <w:rPr>
                <w:color w:val="1F497D" w:themeColor="text2"/>
              </w:rPr>
              <w:t>4</w:t>
            </w:r>
            <w:r w:rsidR="00103313" w:rsidRPr="006E2CF7">
              <w:rPr>
                <w:color w:val="1F497D" w:themeColor="text2"/>
              </w:rPr>
              <w:t>.</w:t>
            </w:r>
            <w:r w:rsidRPr="006E2CF7">
              <w:rPr>
                <w:color w:val="1F497D" w:themeColor="text2"/>
              </w:rPr>
              <w:t>19E-4***</w:t>
            </w:r>
          </w:p>
        </w:tc>
      </w:tr>
      <w:tr w:rsidR="00103313" w14:paraId="5FB9F2C5" w14:textId="77777777" w:rsidTr="00103313">
        <w:trPr>
          <w:trHeight w:val="350"/>
        </w:trPr>
        <w:tc>
          <w:tcPr>
            <w:tcW w:w="1795" w:type="dxa"/>
            <w:vMerge w:val="restart"/>
          </w:tcPr>
          <w:p w14:paraId="69B1F852" w14:textId="77777777" w:rsidR="00103313" w:rsidRPr="003B74DA" w:rsidRDefault="00103313" w:rsidP="0010331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6B905733" w14:textId="77777777" w:rsidR="00103313" w:rsidRPr="003B74DA" w:rsidRDefault="00103313" w:rsidP="00103313">
            <w:pPr>
              <w:jc w:val="center"/>
              <w:rPr>
                <w:b/>
                <w:bCs/>
                <w:color w:val="000000" w:themeColor="text1"/>
              </w:rPr>
            </w:pPr>
            <w:r w:rsidRPr="003B74DA">
              <w:rPr>
                <w:b/>
                <w:bCs/>
                <w:color w:val="000000" w:themeColor="text1"/>
              </w:rPr>
              <w:t>15 first PCA</w:t>
            </w:r>
          </w:p>
        </w:tc>
        <w:tc>
          <w:tcPr>
            <w:tcW w:w="2520" w:type="dxa"/>
          </w:tcPr>
          <w:p w14:paraId="1B6E3192" w14:textId="1EBE6649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610" w:type="dxa"/>
          </w:tcPr>
          <w:p w14:paraId="6D707332" w14:textId="48C95BA1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610" w:type="dxa"/>
          </w:tcPr>
          <w:p w14:paraId="0E00381C" w14:textId="57B5F747" w:rsidR="00103313" w:rsidRPr="006E2CF7" w:rsidRDefault="006E2CF7" w:rsidP="006E2CF7">
            <w:pPr>
              <w:jc w:val="center"/>
              <w:rPr>
                <w:color w:val="1F497D" w:themeColor="text2"/>
              </w:rPr>
            </w:pPr>
            <w:r w:rsidRPr="006E2CF7">
              <w:rPr>
                <w:color w:val="1F497D" w:themeColor="text2"/>
              </w:rPr>
              <w:t>6</w:t>
            </w:r>
            <w:r w:rsidR="00103313" w:rsidRPr="006E2CF7">
              <w:rPr>
                <w:color w:val="1F497D" w:themeColor="text2"/>
              </w:rPr>
              <w:t>.</w:t>
            </w:r>
            <w:r w:rsidRPr="006E2CF7">
              <w:rPr>
                <w:color w:val="1F497D" w:themeColor="text2"/>
              </w:rPr>
              <w:t>54E-4</w:t>
            </w:r>
            <w:r w:rsidR="00103313" w:rsidRPr="006E2CF7">
              <w:rPr>
                <w:color w:val="1F497D" w:themeColor="text2"/>
              </w:rPr>
              <w:t>*</w:t>
            </w:r>
            <w:r w:rsidRPr="006E2CF7">
              <w:rPr>
                <w:color w:val="1F497D" w:themeColor="text2"/>
              </w:rPr>
              <w:t>**</w:t>
            </w:r>
          </w:p>
        </w:tc>
      </w:tr>
      <w:tr w:rsidR="00103313" w14:paraId="06C6C06F" w14:textId="77777777" w:rsidTr="00103313">
        <w:trPr>
          <w:trHeight w:val="350"/>
        </w:trPr>
        <w:tc>
          <w:tcPr>
            <w:tcW w:w="1795" w:type="dxa"/>
            <w:vMerge/>
          </w:tcPr>
          <w:p w14:paraId="02BB6F07" w14:textId="77777777" w:rsidR="00103313" w:rsidRDefault="00103313" w:rsidP="00103313">
            <w:pPr>
              <w:jc w:val="center"/>
            </w:pPr>
          </w:p>
        </w:tc>
        <w:tc>
          <w:tcPr>
            <w:tcW w:w="2520" w:type="dxa"/>
          </w:tcPr>
          <w:p w14:paraId="6B9F0741" w14:textId="285EA804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610" w:type="dxa"/>
          </w:tcPr>
          <w:p w14:paraId="4EE62CCB" w14:textId="58A65217" w:rsidR="00103313" w:rsidRPr="003014F6" w:rsidRDefault="00103313" w:rsidP="00103313">
            <w:pPr>
              <w:jc w:val="center"/>
              <w:rPr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610" w:type="dxa"/>
          </w:tcPr>
          <w:p w14:paraId="6F5152F7" w14:textId="2670D1A2" w:rsidR="00103313" w:rsidRPr="006E2CF7" w:rsidRDefault="00060EF8" w:rsidP="006E2CF7">
            <w:pPr>
              <w:jc w:val="center"/>
              <w:rPr>
                <w:color w:val="1F497D" w:themeColor="text2"/>
              </w:rPr>
            </w:pPr>
            <w:r w:rsidRPr="006E2CF7">
              <w:rPr>
                <w:color w:val="1F497D" w:themeColor="text2"/>
              </w:rPr>
              <w:t>6</w:t>
            </w:r>
            <w:r w:rsidR="00103313" w:rsidRPr="006E2CF7">
              <w:rPr>
                <w:color w:val="1F497D" w:themeColor="text2"/>
              </w:rPr>
              <w:t>.</w:t>
            </w:r>
            <w:r w:rsidR="006E2CF7" w:rsidRPr="006E2CF7">
              <w:rPr>
                <w:color w:val="1F497D" w:themeColor="text2"/>
              </w:rPr>
              <w:t>1E-5</w:t>
            </w:r>
            <w:r w:rsidR="00103313" w:rsidRPr="006E2CF7">
              <w:rPr>
                <w:color w:val="1F497D" w:themeColor="text2"/>
              </w:rPr>
              <w:t>*</w:t>
            </w:r>
            <w:r w:rsidR="006E2CF7" w:rsidRPr="006E2CF7">
              <w:rPr>
                <w:color w:val="1F497D" w:themeColor="text2"/>
              </w:rPr>
              <w:t>***</w:t>
            </w:r>
          </w:p>
        </w:tc>
      </w:tr>
    </w:tbl>
    <w:p w14:paraId="2DA75740" w14:textId="77777777" w:rsidR="008D6400" w:rsidRDefault="008D6400" w:rsidP="00ED320C">
      <w:pPr>
        <w:pStyle w:val="Caption"/>
        <w:keepNext/>
      </w:pPr>
      <w:r>
        <w:br w:type="page"/>
      </w:r>
    </w:p>
    <w:p w14:paraId="00927C2A" w14:textId="549361A6" w:rsidR="006E2CF7" w:rsidRPr="008D6400" w:rsidRDefault="00383A74" w:rsidP="00ED320C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lastRenderedPageBreak/>
        <w:t>Supplementary</w:t>
      </w:r>
      <w:r w:rsidRPr="008D6400">
        <w:rPr>
          <w:rFonts w:asciiTheme="majorBidi" w:hAnsiTheme="majorBidi" w:cstheme="majorBidi"/>
          <w:i w:val="0"/>
          <w:iCs w:val="0"/>
          <w:color w:val="000000" w:themeColor="text1"/>
        </w:rPr>
        <w:t xml:space="preserve"> </w:t>
      </w:r>
      <w:r w:rsidR="006E2CF7" w:rsidRPr="008D6400">
        <w:rPr>
          <w:rFonts w:asciiTheme="majorBidi" w:hAnsiTheme="majorBidi" w:cstheme="majorBidi"/>
          <w:i w:val="0"/>
          <w:iCs w:val="0"/>
          <w:color w:val="000000" w:themeColor="text1"/>
        </w:rPr>
        <w:t>Table S</w: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Table \* ARABIC </w:instrText>
      </w:r>
      <w:r w:rsidR="008D6400" w:rsidRPr="008D6400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7</w:t>
      </w:r>
      <w:r w:rsidR="008D6400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fldChar w:fldCharType="end"/>
      </w:r>
      <w:r w:rsidR="006E2CF7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: The p-value of LFP power comparison utilizing t- test between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m</w:t>
      </w:r>
      <w:r w:rsidR="006E2CF7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orphine dependent and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s</w:t>
      </w:r>
      <w:r w:rsidR="006E2CF7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aline control rats. </w:t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The comparisons were done </w:t>
      </w:r>
      <w:r w:rsid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in</w:t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</w:t>
      </w:r>
      <w:r w:rsidR="006E2CF7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pre- morphine </w:t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and </w:t>
      </w:r>
      <w:r w:rsidR="006E2CF7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post-morphine</w:t>
      </w:r>
      <w:r w:rsidR="00DF4FA1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>conditions</w:t>
      </w:r>
      <w:r w:rsidR="006E2CF7" w:rsidRPr="008D6400">
        <w:rPr>
          <w:rFonts w:asciiTheme="majorBidi" w:hAnsiTheme="majorBidi" w:cstheme="majorBidi"/>
          <w:i w:val="0"/>
          <w:iCs w:val="0"/>
          <w:noProof/>
          <w:color w:val="000000" w:themeColor="text1"/>
        </w:rPr>
        <w:t xml:space="preserve"> for Δ, θ, α, β, Low ϒ, and High ϒ frequency bands. Statistical significance </w:t>
      </w:r>
      <w:r w:rsidR="00ED320C" w:rsidRPr="00ED320C">
        <w:rPr>
          <w:rFonts w:asciiTheme="majorBidi" w:hAnsiTheme="majorBidi" w:cstheme="majorBidi"/>
          <w:i w:val="0"/>
          <w:iCs w:val="0"/>
          <w:noProof/>
          <w:color w:val="000000" w:themeColor="text1"/>
        </w:rPr>
        <w:t>are shown with symbols *, **, ***, ****, #, and n.s. for P &lt; 0.05, P &lt; 0.01, P&lt; 0.001, P &lt; 0.0001, P&lt; 0.00001, and P ≥ 0.05, respectively</w:t>
      </w:r>
      <w:r w:rsidR="00DF4FA1" w:rsidRPr="008D6400">
        <w:rPr>
          <w:rFonts w:asciiTheme="majorBidi" w:hAnsiTheme="majorBidi" w:cstheme="majorBidi"/>
          <w:i w:val="0"/>
          <w:iCs w:val="0"/>
          <w:color w:val="000000" w:themeColor="text1"/>
        </w:rPr>
        <w:t>.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705"/>
        <w:gridCol w:w="2790"/>
        <w:gridCol w:w="2880"/>
        <w:gridCol w:w="2160"/>
      </w:tblGrid>
      <w:tr w:rsidR="006E2CF7" w14:paraId="2BE44B23" w14:textId="77777777" w:rsidTr="008D6400">
        <w:tc>
          <w:tcPr>
            <w:tcW w:w="1705" w:type="dxa"/>
          </w:tcPr>
          <w:p w14:paraId="0EAD2287" w14:textId="77777777" w:rsidR="006E2CF7" w:rsidRDefault="006E2CF7" w:rsidP="008D6400">
            <w:pPr>
              <w:jc w:val="center"/>
              <w:rPr>
                <w:b/>
                <w:bCs/>
              </w:rPr>
            </w:pPr>
          </w:p>
          <w:p w14:paraId="23125436" w14:textId="77777777" w:rsidR="006E2CF7" w:rsidRDefault="006E2CF7" w:rsidP="008D64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Frequency Band</w:t>
            </w:r>
          </w:p>
          <w:p w14:paraId="113553D1" w14:textId="77777777" w:rsidR="006E2CF7" w:rsidRPr="002F6E76" w:rsidRDefault="006E2CF7" w:rsidP="008D6400">
            <w:pPr>
              <w:jc w:val="center"/>
              <w:rPr>
                <w:b/>
                <w:bCs/>
              </w:rPr>
            </w:pPr>
          </w:p>
        </w:tc>
        <w:tc>
          <w:tcPr>
            <w:tcW w:w="2790" w:type="dxa"/>
          </w:tcPr>
          <w:p w14:paraId="45DD353E" w14:textId="77777777" w:rsidR="006E2CF7" w:rsidRDefault="006E2CF7" w:rsidP="008D6400">
            <w:pPr>
              <w:jc w:val="center"/>
              <w:rPr>
                <w:b/>
                <w:bCs/>
              </w:rPr>
            </w:pPr>
          </w:p>
          <w:p w14:paraId="52506DD4" w14:textId="77777777" w:rsidR="006E2CF7" w:rsidRPr="00B40BAF" w:rsidRDefault="006E2CF7" w:rsidP="008D6400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Group A</w:t>
            </w:r>
          </w:p>
        </w:tc>
        <w:tc>
          <w:tcPr>
            <w:tcW w:w="2880" w:type="dxa"/>
          </w:tcPr>
          <w:p w14:paraId="729243D7" w14:textId="77777777" w:rsidR="006E2CF7" w:rsidRDefault="006E2CF7" w:rsidP="008D6400">
            <w:pPr>
              <w:jc w:val="center"/>
              <w:rPr>
                <w:b/>
                <w:bCs/>
              </w:rPr>
            </w:pPr>
          </w:p>
          <w:p w14:paraId="70418989" w14:textId="77777777" w:rsidR="006E2CF7" w:rsidRPr="00B40BAF" w:rsidRDefault="006E2CF7" w:rsidP="008D6400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>Group B</w:t>
            </w:r>
          </w:p>
        </w:tc>
        <w:tc>
          <w:tcPr>
            <w:tcW w:w="2160" w:type="dxa"/>
          </w:tcPr>
          <w:p w14:paraId="1D46457B" w14:textId="77777777" w:rsidR="006E2CF7" w:rsidRPr="00B40BAF" w:rsidRDefault="006E2CF7" w:rsidP="008D6400">
            <w:pPr>
              <w:jc w:val="center"/>
              <w:rPr>
                <w:b/>
                <w:bCs/>
              </w:rPr>
            </w:pPr>
            <w:r w:rsidRPr="00B40BAF">
              <w:rPr>
                <w:b/>
                <w:bCs/>
              </w:rPr>
              <w:t xml:space="preserve">P-Value </w:t>
            </w:r>
            <w:r>
              <w:rPr>
                <w:b/>
                <w:bCs/>
              </w:rPr>
              <w:t xml:space="preserve">of t- test </w:t>
            </w:r>
            <w:r w:rsidRPr="00B40BAF">
              <w:rPr>
                <w:b/>
                <w:bCs/>
              </w:rPr>
              <w:t>between groups A and B</w:t>
            </w:r>
            <w:r>
              <w:rPr>
                <w:b/>
                <w:bCs/>
              </w:rPr>
              <w:t xml:space="preserve"> </w:t>
            </w:r>
          </w:p>
        </w:tc>
      </w:tr>
      <w:tr w:rsidR="006E2CF7" w14:paraId="322979EA" w14:textId="77777777" w:rsidTr="008D6400">
        <w:trPr>
          <w:trHeight w:val="135"/>
        </w:trPr>
        <w:tc>
          <w:tcPr>
            <w:tcW w:w="1705" w:type="dxa"/>
            <w:vMerge w:val="restart"/>
          </w:tcPr>
          <w:p w14:paraId="7023542E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Δ</w:t>
            </w:r>
          </w:p>
        </w:tc>
        <w:tc>
          <w:tcPr>
            <w:tcW w:w="2790" w:type="dxa"/>
          </w:tcPr>
          <w:p w14:paraId="16615A15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2FC9845D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60E7A81E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0.02*</w:t>
            </w:r>
          </w:p>
        </w:tc>
      </w:tr>
      <w:tr w:rsidR="006E2CF7" w14:paraId="62A98A6E" w14:textId="77777777" w:rsidTr="008D6400">
        <w:trPr>
          <w:trHeight w:val="135"/>
        </w:trPr>
        <w:tc>
          <w:tcPr>
            <w:tcW w:w="1705" w:type="dxa"/>
            <w:vMerge/>
          </w:tcPr>
          <w:p w14:paraId="7C36D8E0" w14:textId="77777777" w:rsidR="006E2CF7" w:rsidRPr="003B74DA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790" w:type="dxa"/>
          </w:tcPr>
          <w:p w14:paraId="5F2B0588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10800B80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1B45DFDB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0.03*</w:t>
            </w:r>
          </w:p>
        </w:tc>
      </w:tr>
      <w:tr w:rsidR="006E2CF7" w14:paraId="001BDE59" w14:textId="77777777" w:rsidTr="008D6400">
        <w:trPr>
          <w:trHeight w:val="135"/>
        </w:trPr>
        <w:tc>
          <w:tcPr>
            <w:tcW w:w="1705" w:type="dxa"/>
            <w:vMerge w:val="restart"/>
          </w:tcPr>
          <w:p w14:paraId="1D308ECE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θ</w:t>
            </w:r>
          </w:p>
        </w:tc>
        <w:tc>
          <w:tcPr>
            <w:tcW w:w="2790" w:type="dxa"/>
          </w:tcPr>
          <w:p w14:paraId="6AE33D70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2AB8F244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1432E8DB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0.04*</w:t>
            </w:r>
          </w:p>
        </w:tc>
      </w:tr>
      <w:tr w:rsidR="006E2CF7" w14:paraId="7FC9A879" w14:textId="77777777" w:rsidTr="008D6400">
        <w:trPr>
          <w:trHeight w:val="135"/>
        </w:trPr>
        <w:tc>
          <w:tcPr>
            <w:tcW w:w="1705" w:type="dxa"/>
            <w:vMerge/>
          </w:tcPr>
          <w:p w14:paraId="482DA611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790" w:type="dxa"/>
          </w:tcPr>
          <w:p w14:paraId="1A48BAB0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732EB200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616F8F74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0.01*</w:t>
            </w:r>
          </w:p>
          <w:p w14:paraId="0FDF2CE3" w14:textId="77777777" w:rsidR="006E2CF7" w:rsidRPr="00103313" w:rsidRDefault="006E2CF7" w:rsidP="008D6400">
            <w:pPr>
              <w:rPr>
                <w:rFonts w:cstheme="minorHAnsi"/>
                <w:color w:val="1F497D" w:themeColor="text2"/>
              </w:rPr>
            </w:pPr>
          </w:p>
        </w:tc>
      </w:tr>
      <w:tr w:rsidR="006E2CF7" w14:paraId="0B74BAB9" w14:textId="77777777" w:rsidTr="008D6400">
        <w:trPr>
          <w:trHeight w:val="135"/>
        </w:trPr>
        <w:tc>
          <w:tcPr>
            <w:tcW w:w="1705" w:type="dxa"/>
            <w:vMerge w:val="restart"/>
          </w:tcPr>
          <w:p w14:paraId="76512A02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2C578E7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α</w:t>
            </w:r>
          </w:p>
        </w:tc>
        <w:tc>
          <w:tcPr>
            <w:tcW w:w="2790" w:type="dxa"/>
          </w:tcPr>
          <w:p w14:paraId="0CBBF83C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222EBFC2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767F4486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0.02*</w:t>
            </w:r>
          </w:p>
        </w:tc>
      </w:tr>
      <w:tr w:rsidR="006E2CF7" w14:paraId="439D58D4" w14:textId="77777777" w:rsidTr="008D6400">
        <w:trPr>
          <w:trHeight w:val="135"/>
        </w:trPr>
        <w:tc>
          <w:tcPr>
            <w:tcW w:w="1705" w:type="dxa"/>
            <w:vMerge/>
          </w:tcPr>
          <w:p w14:paraId="182C105E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790" w:type="dxa"/>
          </w:tcPr>
          <w:p w14:paraId="6D7CB2B9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63E15579" w14:textId="77777777" w:rsidR="006E2CF7" w:rsidRPr="00CB3636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5698DCF2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2.10E-4***</w:t>
            </w:r>
          </w:p>
          <w:p w14:paraId="41610F86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</w:p>
        </w:tc>
      </w:tr>
      <w:tr w:rsidR="006E2CF7" w14:paraId="07D75889" w14:textId="77777777" w:rsidTr="008D6400">
        <w:trPr>
          <w:trHeight w:val="135"/>
        </w:trPr>
        <w:tc>
          <w:tcPr>
            <w:tcW w:w="1705" w:type="dxa"/>
            <w:vMerge w:val="restart"/>
          </w:tcPr>
          <w:p w14:paraId="06658BFE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2790" w:type="dxa"/>
          </w:tcPr>
          <w:p w14:paraId="00B853FD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3A7AB3AD" w14:textId="77777777" w:rsidR="006E2CF7" w:rsidRPr="00CB3636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104BD87B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1.69E-3**</w:t>
            </w:r>
          </w:p>
          <w:p w14:paraId="48BCA373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</w:p>
        </w:tc>
      </w:tr>
      <w:tr w:rsidR="006E2CF7" w14:paraId="64D97966" w14:textId="77777777" w:rsidTr="008D6400">
        <w:trPr>
          <w:trHeight w:val="135"/>
        </w:trPr>
        <w:tc>
          <w:tcPr>
            <w:tcW w:w="1705" w:type="dxa"/>
            <w:vMerge/>
          </w:tcPr>
          <w:p w14:paraId="6B6C2681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790" w:type="dxa"/>
          </w:tcPr>
          <w:p w14:paraId="2F0E1F8C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4BDCFAED" w14:textId="77777777" w:rsidR="006E2CF7" w:rsidRPr="00CB3636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7793315B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0.02*</w:t>
            </w:r>
          </w:p>
        </w:tc>
      </w:tr>
      <w:tr w:rsidR="006E2CF7" w14:paraId="4100D0FD" w14:textId="77777777" w:rsidTr="008D6400">
        <w:trPr>
          <w:trHeight w:val="135"/>
        </w:trPr>
        <w:tc>
          <w:tcPr>
            <w:tcW w:w="1705" w:type="dxa"/>
            <w:vMerge w:val="restart"/>
          </w:tcPr>
          <w:p w14:paraId="06133C50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Low ϒ</w:t>
            </w:r>
          </w:p>
        </w:tc>
        <w:tc>
          <w:tcPr>
            <w:tcW w:w="2790" w:type="dxa"/>
          </w:tcPr>
          <w:p w14:paraId="2AFD7F03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59FE6789" w14:textId="77777777" w:rsidR="006E2CF7" w:rsidRPr="00CB3636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0FD6DD9F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 xml:space="preserve">0.07 </w:t>
            </w:r>
            <w:r w:rsidRPr="00103313">
              <w:rPr>
                <w:rFonts w:cstheme="minorHAnsi"/>
                <w:color w:val="1F497D" w:themeColor="text2"/>
                <w:sz w:val="24"/>
                <w:szCs w:val="24"/>
                <w:vertAlign w:val="superscript"/>
              </w:rPr>
              <w:t>n.s.</w:t>
            </w:r>
          </w:p>
        </w:tc>
      </w:tr>
      <w:tr w:rsidR="006E2CF7" w14:paraId="7E7E268A" w14:textId="77777777" w:rsidTr="008D6400">
        <w:trPr>
          <w:trHeight w:val="135"/>
        </w:trPr>
        <w:tc>
          <w:tcPr>
            <w:tcW w:w="1705" w:type="dxa"/>
            <w:vMerge/>
          </w:tcPr>
          <w:p w14:paraId="575E448A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790" w:type="dxa"/>
          </w:tcPr>
          <w:p w14:paraId="567838AD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5D2316D1" w14:textId="77777777" w:rsidR="006E2CF7" w:rsidRPr="00CB3636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262F4531" w14:textId="77777777" w:rsidR="006E2CF7" w:rsidRPr="00103313" w:rsidRDefault="006E2CF7" w:rsidP="008D6400">
            <w:pPr>
              <w:tabs>
                <w:tab w:val="center" w:pos="1062"/>
                <w:tab w:val="right" w:pos="2124"/>
              </w:tabs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ab/>
              <w:t xml:space="preserve">0.09 </w:t>
            </w:r>
            <w:r w:rsidRPr="00103313">
              <w:rPr>
                <w:rFonts w:cstheme="minorHAnsi"/>
                <w:color w:val="1F497D" w:themeColor="text2"/>
                <w:sz w:val="24"/>
                <w:szCs w:val="24"/>
                <w:vertAlign w:val="superscript"/>
              </w:rPr>
              <w:t>n.s.</w:t>
            </w:r>
          </w:p>
        </w:tc>
      </w:tr>
      <w:tr w:rsidR="006E2CF7" w14:paraId="16286520" w14:textId="77777777" w:rsidTr="008D6400">
        <w:trPr>
          <w:trHeight w:val="135"/>
        </w:trPr>
        <w:tc>
          <w:tcPr>
            <w:tcW w:w="1705" w:type="dxa"/>
            <w:vMerge w:val="restart"/>
          </w:tcPr>
          <w:p w14:paraId="48996FBF" w14:textId="77777777" w:rsidR="006E2CF7" w:rsidRPr="00EA0847" w:rsidRDefault="006E2CF7" w:rsidP="008D6400">
            <w:pPr>
              <w:jc w:val="center"/>
              <w:rPr>
                <w:b/>
                <w:bCs/>
                <w:color w:val="000000" w:themeColor="text1"/>
              </w:rPr>
            </w:pPr>
            <w:r w:rsidRPr="00EA0847">
              <w:rPr>
                <w:rStyle w:val="fontstyle01"/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High ϒ</w:t>
            </w:r>
          </w:p>
        </w:tc>
        <w:tc>
          <w:tcPr>
            <w:tcW w:w="2790" w:type="dxa"/>
          </w:tcPr>
          <w:p w14:paraId="4160D6B7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3B1A0CA3" w14:textId="77777777" w:rsidR="006E2CF7" w:rsidRPr="00CB3636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Pre-Morphine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7163A11A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 xml:space="preserve">0.32 </w:t>
            </w:r>
            <w:r w:rsidRPr="00103313">
              <w:rPr>
                <w:rFonts w:cstheme="minorHAnsi"/>
                <w:color w:val="1F497D" w:themeColor="text2"/>
                <w:sz w:val="24"/>
                <w:szCs w:val="24"/>
                <w:vertAlign w:val="superscript"/>
              </w:rPr>
              <w:t>n.s.</w:t>
            </w:r>
          </w:p>
        </w:tc>
      </w:tr>
      <w:tr w:rsidR="006E2CF7" w14:paraId="1133D09A" w14:textId="77777777" w:rsidTr="008D6400">
        <w:trPr>
          <w:trHeight w:val="135"/>
        </w:trPr>
        <w:tc>
          <w:tcPr>
            <w:tcW w:w="1705" w:type="dxa"/>
            <w:vMerge/>
          </w:tcPr>
          <w:p w14:paraId="26BC27B6" w14:textId="77777777" w:rsidR="006E2CF7" w:rsidRDefault="006E2CF7" w:rsidP="008D6400">
            <w:pPr>
              <w:jc w:val="center"/>
            </w:pPr>
          </w:p>
        </w:tc>
        <w:tc>
          <w:tcPr>
            <w:tcW w:w="2790" w:type="dxa"/>
          </w:tcPr>
          <w:p w14:paraId="1B4C359B" w14:textId="77777777" w:rsidR="006E2CF7" w:rsidRPr="002B2725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 w:rsidRPr="00B367F0">
              <w:rPr>
                <w:rFonts w:cstheme="minorHAnsi"/>
                <w:color w:val="0070C0"/>
                <w:u w:val="single"/>
              </w:rPr>
              <w:t>Morphine addicted rats</w:t>
            </w:r>
          </w:p>
        </w:tc>
        <w:tc>
          <w:tcPr>
            <w:tcW w:w="2880" w:type="dxa"/>
          </w:tcPr>
          <w:p w14:paraId="55B12F88" w14:textId="77777777" w:rsidR="006E2CF7" w:rsidRPr="00CB3636" w:rsidRDefault="006E2CF7" w:rsidP="008D6400">
            <w:pPr>
              <w:jc w:val="center"/>
              <w:rPr>
                <w:rFonts w:cstheme="minorHAnsi"/>
                <w:color w:val="0070C0"/>
              </w:rPr>
            </w:pPr>
            <w:r w:rsidRPr="002B2725">
              <w:rPr>
                <w:rFonts w:cstheme="minorHAnsi"/>
                <w:color w:val="0070C0"/>
              </w:rPr>
              <w:t>Post Morphine</w:t>
            </w:r>
            <w:r>
              <w:rPr>
                <w:rFonts w:cstheme="minorHAnsi"/>
                <w:color w:val="0070C0"/>
              </w:rPr>
              <w:t xml:space="preserve"> in </w:t>
            </w:r>
            <w:r>
              <w:rPr>
                <w:rFonts w:cstheme="minorHAnsi"/>
                <w:color w:val="0070C0"/>
                <w:u w:val="single"/>
              </w:rPr>
              <w:t>Saline</w:t>
            </w:r>
            <w:r w:rsidRPr="00B367F0">
              <w:rPr>
                <w:rFonts w:cstheme="minorHAnsi"/>
                <w:color w:val="0070C0"/>
                <w:u w:val="single"/>
              </w:rPr>
              <w:t xml:space="preserve"> </w:t>
            </w:r>
            <w:r>
              <w:rPr>
                <w:rFonts w:cstheme="minorHAnsi"/>
                <w:color w:val="0070C0"/>
                <w:u w:val="single"/>
              </w:rPr>
              <w:t xml:space="preserve">control </w:t>
            </w:r>
            <w:r w:rsidRPr="00B367F0">
              <w:rPr>
                <w:rFonts w:cstheme="minorHAnsi"/>
                <w:color w:val="0070C0"/>
                <w:u w:val="single"/>
              </w:rPr>
              <w:t>rats</w:t>
            </w:r>
          </w:p>
        </w:tc>
        <w:tc>
          <w:tcPr>
            <w:tcW w:w="2160" w:type="dxa"/>
          </w:tcPr>
          <w:p w14:paraId="09796567" w14:textId="77777777" w:rsidR="006E2CF7" w:rsidRPr="00103313" w:rsidRDefault="006E2CF7" w:rsidP="008D6400">
            <w:pPr>
              <w:jc w:val="center"/>
              <w:rPr>
                <w:rFonts w:cstheme="minorHAnsi"/>
                <w:color w:val="1F497D" w:themeColor="text2"/>
              </w:rPr>
            </w:pPr>
            <w:r w:rsidRPr="00103313">
              <w:rPr>
                <w:rFonts w:cstheme="minorHAnsi"/>
                <w:color w:val="1F497D" w:themeColor="text2"/>
              </w:rPr>
              <w:t>0.</w:t>
            </w:r>
            <w:r>
              <w:rPr>
                <w:rFonts w:cstheme="minorHAnsi"/>
                <w:color w:val="1F497D" w:themeColor="text2"/>
              </w:rPr>
              <w:t>02</w:t>
            </w:r>
            <w:r w:rsidRPr="00103313">
              <w:rPr>
                <w:rFonts w:cstheme="minorHAnsi"/>
                <w:color w:val="1F497D" w:themeColor="text2"/>
              </w:rPr>
              <w:t xml:space="preserve"> *</w:t>
            </w:r>
          </w:p>
        </w:tc>
      </w:tr>
    </w:tbl>
    <w:p w14:paraId="2C953C1A" w14:textId="3B95D7CC" w:rsidR="004E5813" w:rsidRDefault="004E5813" w:rsidP="00635C04"/>
    <w:p w14:paraId="7E848DD7" w14:textId="3E425E0D" w:rsidR="004E5813" w:rsidRDefault="004E5813" w:rsidP="00635C04"/>
    <w:p w14:paraId="131EF6C3" w14:textId="25ED48BE" w:rsidR="004E5813" w:rsidRDefault="004E5813" w:rsidP="00635C04"/>
    <w:p w14:paraId="1B0C79D1" w14:textId="48AA03C4" w:rsidR="004E5813" w:rsidRDefault="004E5813" w:rsidP="00635C04"/>
    <w:p w14:paraId="3D5F62ED" w14:textId="0F62E715" w:rsidR="004E5813" w:rsidRDefault="004E5813" w:rsidP="00635C04"/>
    <w:p w14:paraId="6047C0F5" w14:textId="3BC256EA" w:rsidR="004E5813" w:rsidRDefault="004E5813" w:rsidP="00635C04"/>
    <w:p w14:paraId="298D15AB" w14:textId="2484FF9D" w:rsidR="004E5813" w:rsidRDefault="004E5813" w:rsidP="00635C04"/>
    <w:p w14:paraId="1D4EF03F" w14:textId="77777777" w:rsidR="004E5813" w:rsidRDefault="004E5813" w:rsidP="00635C04"/>
    <w:p w14:paraId="742F6B83" w14:textId="5E38FBEE" w:rsidR="004E5813" w:rsidRDefault="004E5813" w:rsidP="004E5813">
      <w:pPr>
        <w:pStyle w:val="Heading1"/>
        <w:bidi w:val="0"/>
        <w:spacing w:after="240"/>
        <w:rPr>
          <w:rFonts w:asciiTheme="majorBidi" w:hAnsiTheme="majorBidi"/>
          <w:b/>
          <w:bCs/>
        </w:rPr>
      </w:pPr>
      <w:r>
        <w:rPr>
          <w:rFonts w:asciiTheme="majorBidi" w:hAnsiTheme="majorBidi"/>
          <w:b/>
          <w:bCs/>
          <w:color w:val="auto"/>
        </w:rPr>
        <w:lastRenderedPageBreak/>
        <w:t>Supplementary Figure</w:t>
      </w:r>
      <w:r w:rsidRPr="002C361E">
        <w:rPr>
          <w:rFonts w:asciiTheme="majorBidi" w:hAnsiTheme="majorBidi"/>
          <w:b/>
          <w:bCs/>
          <w:color w:val="auto"/>
        </w:rPr>
        <w:t>s:</w:t>
      </w:r>
    </w:p>
    <w:p w14:paraId="4B25D0AC" w14:textId="77777777" w:rsidR="004E5813" w:rsidRPr="004E5813" w:rsidRDefault="004E5813" w:rsidP="004E5813">
      <w:pPr>
        <w:rPr>
          <w:lang w:bidi="fa-IR"/>
        </w:rPr>
      </w:pPr>
    </w:p>
    <w:p w14:paraId="4A1841E0" w14:textId="76A42BCB" w:rsidR="008D6400" w:rsidRDefault="004E5813" w:rsidP="00654FC7">
      <w:pPr>
        <w:keepNext/>
        <w:jc w:val="center"/>
      </w:pPr>
      <w:r w:rsidRPr="004E5813">
        <w:rPr>
          <w:noProof/>
          <w:lang w:bidi="fa-IR"/>
        </w:rPr>
        <w:drawing>
          <wp:inline distT="0" distB="0" distL="0" distR="0" wp14:anchorId="0DC0DBD0" wp14:editId="6743FD1F">
            <wp:extent cx="5943600" cy="6571169"/>
            <wp:effectExtent l="0" t="0" r="0" b="1270"/>
            <wp:docPr id="1" name="Picture 1" descr="C:\Users\DELL\Desktop\morphine peper\tif imeges\okk\New\finel\tiff\compresssed\Figure S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morphine peper\tif imeges\okk\New\finel\tiff\compresssed\Figure S1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7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124C1" w14:textId="650A03E0" w:rsidR="008D6400" w:rsidRPr="00643481" w:rsidRDefault="008D6400" w:rsidP="00743CC0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Supplementary Figure S 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Supplementary_Figure_S \* ARABIC </w:instrTex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="00643481">
        <w:rPr>
          <w:rFonts w:asciiTheme="majorBidi" w:hAnsiTheme="majorBidi" w:cstheme="majorBidi"/>
          <w:i w:val="0"/>
          <w:iCs w:val="0"/>
          <w:noProof/>
          <w:color w:val="000000" w:themeColor="text1"/>
        </w:rPr>
        <w:t>1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fldChar w:fldCharType="end"/>
      </w:r>
      <w:r w:rsidRPr="00643481">
        <w:rPr>
          <w:rFonts w:asciiTheme="majorBidi" w:hAnsiTheme="majorBidi" w:cstheme="majorBidi"/>
          <w:i w:val="0"/>
          <w:iCs w:val="0"/>
          <w:noProof/>
          <w:color w:val="000000" w:themeColor="text1"/>
        </w:rPr>
        <w:t>:</w:t>
      </w:r>
      <w:r w:rsidRPr="00643481">
        <w:rPr>
          <w:rFonts w:asciiTheme="majorBidi" w:eastAsiaTheme="minorEastAsia" w:hAnsiTheme="majorBidi" w:cstheme="majorBidi"/>
          <w:i w:val="0"/>
          <w:iCs w:val="0"/>
          <w:color w:val="000000" w:themeColor="text1"/>
          <w:kern w:val="24"/>
          <w:sz w:val="24"/>
          <w:szCs w:val="24"/>
          <w:lang w:bidi="fa-IR"/>
        </w:rPr>
        <w:t xml:space="preserve"> 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The </w:t>
      </w:r>
      <w:r w:rsidR="00643481" w:rsidRPr="00643481">
        <w:rPr>
          <w:rFonts w:asciiTheme="majorBidi" w:hAnsiTheme="majorBidi" w:cstheme="majorBidi"/>
          <w:i w:val="0"/>
          <w:iCs w:val="0"/>
          <w:color w:val="000000" w:themeColor="text1"/>
        </w:rPr>
        <w:t>recorded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 LFP signal for pre morphine, post morphine, and post naloxone conditions </w:t>
      </w:r>
      <w:r w:rsidR="00743CC0">
        <w:rPr>
          <w:rFonts w:asciiTheme="majorBidi" w:hAnsiTheme="majorBidi" w:cstheme="majorBidi"/>
          <w:i w:val="0"/>
          <w:iCs w:val="0"/>
          <w:color w:val="000000" w:themeColor="text1"/>
        </w:rPr>
        <w:t>a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re randomly displayed for one rat of the </w:t>
      </w:r>
      <w:r w:rsidR="00ED320C">
        <w:rPr>
          <w:rFonts w:asciiTheme="majorBidi" w:hAnsiTheme="majorBidi" w:cstheme="majorBidi"/>
          <w:i w:val="0"/>
          <w:iCs w:val="0"/>
          <w:color w:val="000000" w:themeColor="text1"/>
        </w:rPr>
        <w:t>m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orphine </w:t>
      </w:r>
      <w:r w:rsidR="00743CC0">
        <w:rPr>
          <w:rFonts w:asciiTheme="majorBidi" w:hAnsiTheme="majorBidi" w:cstheme="majorBidi"/>
          <w:i w:val="0"/>
          <w:iCs w:val="0"/>
          <w:color w:val="000000" w:themeColor="text1"/>
        </w:rPr>
        <w:t>dependent rats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>.</w:t>
      </w:r>
    </w:p>
    <w:p w14:paraId="5D0A9C26" w14:textId="08627062" w:rsidR="006E2CF7" w:rsidRDefault="006E2CF7" w:rsidP="008D6400">
      <w:pPr>
        <w:pStyle w:val="Caption"/>
      </w:pPr>
    </w:p>
    <w:p w14:paraId="1F071011" w14:textId="55EC23D8" w:rsidR="00643481" w:rsidRDefault="004E5813" w:rsidP="00654FC7">
      <w:pPr>
        <w:keepNext/>
        <w:jc w:val="center"/>
      </w:pPr>
      <w:r w:rsidRPr="004E5813">
        <w:rPr>
          <w:noProof/>
          <w:lang w:bidi="fa-IR"/>
        </w:rPr>
        <w:lastRenderedPageBreak/>
        <w:drawing>
          <wp:inline distT="0" distB="0" distL="0" distR="0" wp14:anchorId="14ECDE97" wp14:editId="242344A0">
            <wp:extent cx="5943600" cy="6182391"/>
            <wp:effectExtent l="0" t="0" r="0" b="8890"/>
            <wp:docPr id="2" name="Picture 2" descr="C:\Users\DELL\Desktop\morphine peper\tif imeges\okk\New\finel\tiff\compresssed\Figure S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morphine peper\tif imeges\okk\New\finel\tiff\compresssed\Figure S2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8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E04FE" w14:textId="6A059FDF" w:rsidR="00643481" w:rsidRPr="00643481" w:rsidRDefault="00643481" w:rsidP="00743CC0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</w:rPr>
      </w:pP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Supplementary Figure S 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fldChar w:fldCharType="begin"/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instrText xml:space="preserve"> SEQ Supplementary_Figure_S \* ARABIC </w:instrTex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fldChar w:fldCharType="separate"/>
      </w:r>
      <w:r w:rsidRPr="00643481">
        <w:rPr>
          <w:rFonts w:asciiTheme="majorBidi" w:hAnsiTheme="majorBidi" w:cstheme="majorBidi"/>
          <w:i w:val="0"/>
          <w:iCs w:val="0"/>
          <w:noProof/>
          <w:color w:val="000000" w:themeColor="text1"/>
        </w:rPr>
        <w:t>2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fldChar w:fldCharType="end"/>
      </w:r>
      <w:r w:rsidRPr="00643481">
        <w:rPr>
          <w:rFonts w:asciiTheme="majorBidi" w:hAnsiTheme="majorBidi" w:cstheme="majorBidi"/>
          <w:i w:val="0"/>
          <w:iCs w:val="0"/>
          <w:noProof/>
          <w:color w:val="000000" w:themeColor="text1"/>
        </w:rPr>
        <w:t>:</w:t>
      </w:r>
      <w:r w:rsidRPr="00643481">
        <w:rPr>
          <w:rFonts w:asciiTheme="majorBidi" w:eastAsiaTheme="minorEastAsia" w:hAnsiTheme="majorBidi" w:cstheme="majorBidi"/>
          <w:i w:val="0"/>
          <w:iCs w:val="0"/>
          <w:color w:val="000000" w:themeColor="text1"/>
          <w:kern w:val="24"/>
          <w:sz w:val="22"/>
          <w:szCs w:val="22"/>
        </w:rPr>
        <w:t xml:space="preserve"> 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The recorded LFP signal for pre morphine, post morphine, and post naloxone conditions </w:t>
      </w:r>
      <w:r w:rsidR="00743CC0">
        <w:rPr>
          <w:rFonts w:asciiTheme="majorBidi" w:hAnsiTheme="majorBidi" w:cstheme="majorBidi"/>
          <w:i w:val="0"/>
          <w:iCs w:val="0"/>
          <w:color w:val="000000" w:themeColor="text1"/>
        </w:rPr>
        <w:t>a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re randomly displayed for one rat of the </w:t>
      </w:r>
      <w:r w:rsidR="00743CC0">
        <w:rPr>
          <w:rFonts w:asciiTheme="majorBidi" w:hAnsiTheme="majorBidi" w:cstheme="majorBidi"/>
          <w:i w:val="0"/>
          <w:iCs w:val="0"/>
          <w:color w:val="000000" w:themeColor="text1"/>
        </w:rPr>
        <w:t>s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 xml:space="preserve">aline </w:t>
      </w:r>
      <w:r w:rsidR="00743CC0">
        <w:rPr>
          <w:rFonts w:asciiTheme="majorBidi" w:hAnsiTheme="majorBidi" w:cstheme="majorBidi"/>
          <w:i w:val="0"/>
          <w:iCs w:val="0"/>
          <w:color w:val="000000" w:themeColor="text1"/>
        </w:rPr>
        <w:t>control rats</w:t>
      </w:r>
      <w:r w:rsidRPr="00643481">
        <w:rPr>
          <w:rFonts w:asciiTheme="majorBidi" w:hAnsiTheme="majorBidi" w:cstheme="majorBidi"/>
          <w:i w:val="0"/>
          <w:iCs w:val="0"/>
          <w:color w:val="000000" w:themeColor="text1"/>
        </w:rPr>
        <w:t>.</w:t>
      </w:r>
    </w:p>
    <w:sectPr w:rsidR="00643481" w:rsidRPr="00643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2E4D3" w14:textId="77777777" w:rsidR="003D2136" w:rsidRDefault="003D2136" w:rsidP="005C28CF">
      <w:pPr>
        <w:spacing w:after="0" w:line="240" w:lineRule="auto"/>
      </w:pPr>
      <w:r>
        <w:separator/>
      </w:r>
    </w:p>
  </w:endnote>
  <w:endnote w:type="continuationSeparator" w:id="0">
    <w:p w14:paraId="0231BA2F" w14:textId="77777777" w:rsidR="003D2136" w:rsidRDefault="003D2136" w:rsidP="005C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ewCenturySchlbk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E854C" w14:textId="77777777" w:rsidR="003D2136" w:rsidRDefault="003D2136" w:rsidP="005C28CF">
      <w:pPr>
        <w:spacing w:after="0" w:line="240" w:lineRule="auto"/>
      </w:pPr>
      <w:r>
        <w:separator/>
      </w:r>
    </w:p>
  </w:footnote>
  <w:footnote w:type="continuationSeparator" w:id="0">
    <w:p w14:paraId="2C195F1C" w14:textId="77777777" w:rsidR="003D2136" w:rsidRDefault="003D2136" w:rsidP="005C2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8E"/>
    <w:rsid w:val="00003D92"/>
    <w:rsid w:val="000110DE"/>
    <w:rsid w:val="00027617"/>
    <w:rsid w:val="00060EF8"/>
    <w:rsid w:val="00062692"/>
    <w:rsid w:val="000C124D"/>
    <w:rsid w:val="000E5180"/>
    <w:rsid w:val="00103313"/>
    <w:rsid w:val="00106BA9"/>
    <w:rsid w:val="0019173F"/>
    <w:rsid w:val="001957C2"/>
    <w:rsid w:val="001E095A"/>
    <w:rsid w:val="002020D3"/>
    <w:rsid w:val="00207729"/>
    <w:rsid w:val="00261361"/>
    <w:rsid w:val="00270C60"/>
    <w:rsid w:val="002A4E59"/>
    <w:rsid w:val="002B2725"/>
    <w:rsid w:val="002C777D"/>
    <w:rsid w:val="002F6E76"/>
    <w:rsid w:val="003014F6"/>
    <w:rsid w:val="00316DBD"/>
    <w:rsid w:val="00322AAE"/>
    <w:rsid w:val="00332379"/>
    <w:rsid w:val="00353FAF"/>
    <w:rsid w:val="00383A74"/>
    <w:rsid w:val="003B74DA"/>
    <w:rsid w:val="003D2136"/>
    <w:rsid w:val="003D6149"/>
    <w:rsid w:val="003F3C14"/>
    <w:rsid w:val="00421B97"/>
    <w:rsid w:val="004313CE"/>
    <w:rsid w:val="00436272"/>
    <w:rsid w:val="004371A0"/>
    <w:rsid w:val="0044469D"/>
    <w:rsid w:val="00446A12"/>
    <w:rsid w:val="004473A6"/>
    <w:rsid w:val="00471716"/>
    <w:rsid w:val="0049409A"/>
    <w:rsid w:val="004A45BF"/>
    <w:rsid w:val="004C56E3"/>
    <w:rsid w:val="004E5813"/>
    <w:rsid w:val="004F1D17"/>
    <w:rsid w:val="004F50AE"/>
    <w:rsid w:val="0050300C"/>
    <w:rsid w:val="0051067C"/>
    <w:rsid w:val="005872B1"/>
    <w:rsid w:val="00592943"/>
    <w:rsid w:val="00592D8E"/>
    <w:rsid w:val="005B3A7B"/>
    <w:rsid w:val="005C28CF"/>
    <w:rsid w:val="00635C04"/>
    <w:rsid w:val="00643481"/>
    <w:rsid w:val="00654FC7"/>
    <w:rsid w:val="006557E7"/>
    <w:rsid w:val="006630ED"/>
    <w:rsid w:val="00672B45"/>
    <w:rsid w:val="00691394"/>
    <w:rsid w:val="006A1EA8"/>
    <w:rsid w:val="006B1BC0"/>
    <w:rsid w:val="006C52D9"/>
    <w:rsid w:val="006D5B95"/>
    <w:rsid w:val="006E2CF7"/>
    <w:rsid w:val="00713637"/>
    <w:rsid w:val="00723F6F"/>
    <w:rsid w:val="00733020"/>
    <w:rsid w:val="00743CC0"/>
    <w:rsid w:val="00763C30"/>
    <w:rsid w:val="007645D8"/>
    <w:rsid w:val="007A4B0E"/>
    <w:rsid w:val="007C7675"/>
    <w:rsid w:val="00812EF5"/>
    <w:rsid w:val="008365A3"/>
    <w:rsid w:val="008535A8"/>
    <w:rsid w:val="00853B5C"/>
    <w:rsid w:val="0087055C"/>
    <w:rsid w:val="00880DFE"/>
    <w:rsid w:val="008A00BF"/>
    <w:rsid w:val="008B713B"/>
    <w:rsid w:val="008D6400"/>
    <w:rsid w:val="008F021E"/>
    <w:rsid w:val="00907A69"/>
    <w:rsid w:val="009108EA"/>
    <w:rsid w:val="009135C8"/>
    <w:rsid w:val="009773D0"/>
    <w:rsid w:val="009D12B5"/>
    <w:rsid w:val="00A15F01"/>
    <w:rsid w:val="00A6627C"/>
    <w:rsid w:val="00A931AB"/>
    <w:rsid w:val="00AC4983"/>
    <w:rsid w:val="00AC4AF3"/>
    <w:rsid w:val="00AE3ABF"/>
    <w:rsid w:val="00AF65D8"/>
    <w:rsid w:val="00AF7C85"/>
    <w:rsid w:val="00AF7D3D"/>
    <w:rsid w:val="00B2655F"/>
    <w:rsid w:val="00B367F0"/>
    <w:rsid w:val="00B40BAF"/>
    <w:rsid w:val="00BF4FD1"/>
    <w:rsid w:val="00C0077B"/>
    <w:rsid w:val="00C37622"/>
    <w:rsid w:val="00C82096"/>
    <w:rsid w:val="00CA09FF"/>
    <w:rsid w:val="00CB3636"/>
    <w:rsid w:val="00CB4F4B"/>
    <w:rsid w:val="00CB6267"/>
    <w:rsid w:val="00CC62CB"/>
    <w:rsid w:val="00CF26AE"/>
    <w:rsid w:val="00D44912"/>
    <w:rsid w:val="00DB7C71"/>
    <w:rsid w:val="00DC19A6"/>
    <w:rsid w:val="00DC2CA9"/>
    <w:rsid w:val="00DD03C8"/>
    <w:rsid w:val="00DD6316"/>
    <w:rsid w:val="00DF4FA1"/>
    <w:rsid w:val="00E153AA"/>
    <w:rsid w:val="00E32C72"/>
    <w:rsid w:val="00E57BF8"/>
    <w:rsid w:val="00E60A53"/>
    <w:rsid w:val="00E9058C"/>
    <w:rsid w:val="00EA0847"/>
    <w:rsid w:val="00EB368B"/>
    <w:rsid w:val="00EB5315"/>
    <w:rsid w:val="00EC09AE"/>
    <w:rsid w:val="00ED320C"/>
    <w:rsid w:val="00EE4B81"/>
    <w:rsid w:val="00F06550"/>
    <w:rsid w:val="00F13705"/>
    <w:rsid w:val="00F3616B"/>
    <w:rsid w:val="00F37064"/>
    <w:rsid w:val="00F53C5A"/>
    <w:rsid w:val="00F65F79"/>
    <w:rsid w:val="00F771D4"/>
    <w:rsid w:val="00FD6F80"/>
    <w:rsid w:val="00FF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63ECB34"/>
  <w15:docId w15:val="{43379ADA-F28B-459F-89D5-4BFCCF26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813"/>
    <w:pPr>
      <w:keepNext/>
      <w:keepLines/>
      <w:bidi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E4B8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DefaultParagraphFont"/>
    <w:rsid w:val="00EA0847"/>
    <w:rPr>
      <w:rFonts w:ascii="NewCenturySchlbk-Roman" w:hAnsi="NewCenturySchlbk-Roman" w:hint="default"/>
      <w:b w:val="0"/>
      <w:bCs w:val="0"/>
      <w:i w:val="0"/>
      <w:iCs w:val="0"/>
      <w:color w:val="231F20"/>
      <w:sz w:val="18"/>
      <w:szCs w:val="18"/>
    </w:rPr>
  </w:style>
  <w:style w:type="paragraph" w:styleId="ListParagraph">
    <w:name w:val="List Paragraph"/>
    <w:basedOn w:val="Normal"/>
    <w:uiPriority w:val="34"/>
    <w:qFormat/>
    <w:rsid w:val="004C56E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124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5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C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8CF"/>
  </w:style>
  <w:style w:type="paragraph" w:styleId="Footer">
    <w:name w:val="footer"/>
    <w:basedOn w:val="Normal"/>
    <w:link w:val="FooterChar"/>
    <w:uiPriority w:val="99"/>
    <w:unhideWhenUsed/>
    <w:rsid w:val="005C28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8CF"/>
  </w:style>
  <w:style w:type="paragraph" w:styleId="NormalWeb">
    <w:name w:val="Normal (Web)"/>
    <w:basedOn w:val="Normal"/>
    <w:uiPriority w:val="99"/>
    <w:semiHidden/>
    <w:unhideWhenUsed/>
    <w:rsid w:val="008D6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4E58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fa-IR"/>
    </w:rPr>
  </w:style>
  <w:style w:type="paragraph" w:customStyle="1" w:styleId="02Author">
    <w:name w:val="02 Author"/>
    <w:basedOn w:val="Normal"/>
    <w:next w:val="03AuthorAffliation"/>
    <w:link w:val="02AuthorChar"/>
    <w:qFormat/>
    <w:rsid w:val="00383A74"/>
    <w:pPr>
      <w:spacing w:after="80" w:line="220" w:lineRule="exact"/>
      <w:ind w:left="533" w:right="533"/>
      <w:jc w:val="center"/>
    </w:pPr>
    <w:rPr>
      <w:rFonts w:ascii="Times New Roman" w:eastAsia="Times New Roman" w:hAnsi="Times New Roman" w:cs="Times New Roman"/>
      <w:b/>
      <w:spacing w:val="6"/>
      <w:sz w:val="20"/>
      <w:szCs w:val="16"/>
    </w:rPr>
  </w:style>
  <w:style w:type="paragraph" w:customStyle="1" w:styleId="03AuthorAffliation">
    <w:name w:val="03 Author Affliation"/>
    <w:basedOn w:val="02Author"/>
    <w:link w:val="03AuthorAffliationChar"/>
    <w:qFormat/>
    <w:rsid w:val="00383A74"/>
    <w:pPr>
      <w:spacing w:after="0" w:line="240" w:lineRule="auto"/>
    </w:pPr>
    <w:rPr>
      <w:b w:val="0"/>
      <w:i/>
      <w:spacing w:val="0"/>
      <w:sz w:val="18"/>
    </w:rPr>
  </w:style>
  <w:style w:type="character" w:customStyle="1" w:styleId="02AuthorChar">
    <w:name w:val="02 Author Char"/>
    <w:link w:val="02Author"/>
    <w:rsid w:val="00383A74"/>
    <w:rPr>
      <w:rFonts w:ascii="Times New Roman" w:eastAsia="Times New Roman" w:hAnsi="Times New Roman" w:cs="Times New Roman"/>
      <w:b/>
      <w:spacing w:val="6"/>
      <w:sz w:val="20"/>
      <w:szCs w:val="16"/>
    </w:rPr>
  </w:style>
  <w:style w:type="character" w:customStyle="1" w:styleId="03AuthorAffliationChar">
    <w:name w:val="03 Author Affliation Char"/>
    <w:link w:val="03AuthorAffliation"/>
    <w:rsid w:val="00383A74"/>
    <w:rPr>
      <w:rFonts w:ascii="Times New Roman" w:eastAsia="Times New Roman" w:hAnsi="Times New Roman" w:cs="Times New Roman"/>
      <w:i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55D5675-D77B-4F89-B607-2BDDFE0EC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dcterms:created xsi:type="dcterms:W3CDTF">2020-11-30T16:08:00Z</dcterms:created>
  <dcterms:modified xsi:type="dcterms:W3CDTF">2020-11-30T16:08:00Z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1347622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S9.0.1</vt:lpwstr>
  </property>
</Properties>
</file>