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8B7ADE" w14:textId="77777777" w:rsidR="00857905" w:rsidRDefault="002C0B97" w:rsidP="007C046D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Supporting information </w:t>
      </w:r>
    </w:p>
    <w:p w14:paraId="34F5755C" w14:textId="4A9F0DF9" w:rsidR="00857905" w:rsidRDefault="002C0B97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Tailoring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pullulanase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PulA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iCs/>
          <w:color w:val="000000"/>
          <w:sz w:val="24"/>
          <w:szCs w:val="24"/>
        </w:rPr>
        <w:t xml:space="preserve">from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Anoxybacillus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sp.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AR-29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for enhanced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catalytic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performance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by </w:t>
      </w:r>
      <w:r w:rsidR="007C04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structure-guided consensus 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approach</w:t>
      </w:r>
    </w:p>
    <w:p w14:paraId="7CBA0AE8" w14:textId="77777777" w:rsidR="00857905" w:rsidRDefault="002C0B97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proofErr w:type="spellStart"/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>Shu</w:t>
      </w:r>
      <w:proofErr w:type="spellEnd"/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val="en-GB"/>
        </w:rPr>
        <w:t>-F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>ang Li,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3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val="en-GB"/>
        </w:rPr>
        <w:t>Shen</w:t>
      </w:r>
      <w:proofErr w:type="spellEnd"/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val="en-GB"/>
        </w:rPr>
        <w:t xml:space="preserve">-Yuan </w:t>
      </w:r>
      <w:proofErr w:type="spellStart"/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val="en-GB"/>
        </w:rPr>
        <w:t>Xu</w:t>
      </w:r>
      <w:proofErr w:type="spellEnd"/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,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3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>Ya</w:t>
      </w:r>
      <w:proofErr w:type="spellEnd"/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val="en-GB"/>
        </w:rPr>
        <w:t>-J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>un Wang,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,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 xml:space="preserve">  </w:t>
      </w:r>
    </w:p>
    <w:p w14:paraId="0841733A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Key Laboratory of Bioorganic Synthesis of Zhejiang Province, College of Biotechnology and Bioengineering, Zhejiang University of Technology, Hangzhou 310014, P. R. China.</w:t>
      </w:r>
    </w:p>
    <w:p w14:paraId="51EE1ECF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Engineering Research Center of Bioconversion and </w:t>
      </w:r>
      <w:proofErr w:type="spellStart"/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Biopurification</w:t>
      </w:r>
      <w:proofErr w:type="spellEnd"/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of the Ministry of Education, Zhejiang University of Technology, Hangzhou, Zhejiang 310014, P. R. China.</w:t>
      </w:r>
    </w:p>
    <w:p w14:paraId="3720C184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The National and Local Joint Engineering Research Center for Biomanufacturing of Chiral Chemicals, Zhejiang University of Technology, Hangzhou 310014, P. R. China.</w:t>
      </w:r>
    </w:p>
    <w:p w14:paraId="7EACC861" w14:textId="77777777" w:rsidR="00857905" w:rsidRDefault="00857905" w:rsidP="007C046D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</w:p>
    <w:p w14:paraId="459032DD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* Corresponding author:</w:t>
      </w:r>
    </w:p>
    <w:p w14:paraId="47FC2B6A" w14:textId="7DCCC851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Prof. </w:t>
      </w:r>
      <w:proofErr w:type="spellStart"/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Ya</w:t>
      </w:r>
      <w:proofErr w:type="spellEnd"/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en-GB"/>
        </w:rPr>
        <w:t>-J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un Wang</w:t>
      </w:r>
    </w:p>
    <w:p w14:paraId="301A6743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College of Biotechnology and Bioengineering</w:t>
      </w:r>
    </w:p>
    <w:p w14:paraId="7FF84270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Zhejiang University of Technology</w:t>
      </w:r>
    </w:p>
    <w:p w14:paraId="7219BF5E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18 </w:t>
      </w:r>
      <w:proofErr w:type="spellStart"/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Chaowang</w:t>
      </w:r>
      <w:proofErr w:type="spellEnd"/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 xml:space="preserve"> Road, Hangzhou 310014, China</w:t>
      </w:r>
    </w:p>
    <w:p w14:paraId="60CF5C94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E-mail: wangyj@zjut.edu.cn, yajun246@hotmail.com</w:t>
      </w:r>
    </w:p>
    <w:p w14:paraId="0E1F751B" w14:textId="77777777" w:rsidR="00857905" w:rsidRDefault="002C0B97" w:rsidP="007C046D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GB"/>
        </w:rPr>
        <w:t>Tel: +86-571-88320957; Fax: +86-571-88320630</w:t>
      </w:r>
    </w:p>
    <w:p w14:paraId="1CF5E0A0" w14:textId="77777777" w:rsidR="00857905" w:rsidRDefault="002C0B97" w:rsidP="007C046D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B709B5" w14:textId="77777777" w:rsidR="00857905" w:rsidRDefault="002C0B97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 </w:t>
      </w:r>
      <w:r>
        <w:rPr>
          <w:rFonts w:ascii="Times New Roman" w:hAnsi="Times New Roman" w:cs="Times New Roman"/>
          <w:sz w:val="24"/>
          <w:szCs w:val="24"/>
        </w:rPr>
        <w:t xml:space="preserve">Primers design for site-directed mutagenesis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81"/>
        <w:gridCol w:w="1838"/>
        <w:gridCol w:w="5295"/>
      </w:tblGrid>
      <w:tr w:rsidR="00857905" w14:paraId="39CE8511" w14:textId="77777777">
        <w:trPr>
          <w:jc w:val="center"/>
        </w:trPr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4BFC2557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Mutation</w:t>
            </w:r>
          </w:p>
        </w:tc>
        <w:tc>
          <w:tcPr>
            <w:tcW w:w="7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316A7A" w14:textId="77777777" w:rsidR="00857905" w:rsidRDefault="002C0B97">
            <w:pPr>
              <w:adjustRightInd w:val="0"/>
              <w:snapToGrid w:val="0"/>
              <w:spacing w:line="360" w:lineRule="auto"/>
              <w:ind w:left="1388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sequences (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5’-3’)</w:t>
            </w:r>
          </w:p>
        </w:tc>
      </w:tr>
      <w:tr w:rsidR="00857905" w14:paraId="28F7B10A" w14:textId="77777777">
        <w:trPr>
          <w:trHeight w:val="204"/>
          <w:jc w:val="center"/>
        </w:trPr>
        <w:tc>
          <w:tcPr>
            <w:tcW w:w="1281" w:type="dxa"/>
            <w:vMerge w:val="restart"/>
            <w:tcBorders>
              <w:top w:val="single" w:sz="4" w:space="0" w:color="auto"/>
            </w:tcBorders>
            <w:vAlign w:val="center"/>
          </w:tcPr>
          <w:p w14:paraId="42D3A03D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A365V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4BB70D71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5295" w:type="dxa"/>
            <w:tcBorders>
              <w:top w:val="single" w:sz="4" w:space="0" w:color="auto"/>
            </w:tcBorders>
          </w:tcPr>
          <w:p w14:paraId="488B7441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CGCGTGATTATGGAT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bidi="ar"/>
              </w:rPr>
              <w:t>GTG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GTTTATAATCAT</w:t>
            </w:r>
          </w:p>
        </w:tc>
      </w:tr>
      <w:tr w:rsidR="00857905" w14:paraId="2E2B141D" w14:textId="77777777">
        <w:trPr>
          <w:trHeight w:val="204"/>
          <w:jc w:val="center"/>
        </w:trPr>
        <w:tc>
          <w:tcPr>
            <w:tcW w:w="1281" w:type="dxa"/>
            <w:vMerge/>
            <w:vAlign w:val="center"/>
          </w:tcPr>
          <w:p w14:paraId="414F94CA" w14:textId="77777777" w:rsidR="00857905" w:rsidRDefault="0085790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838" w:type="dxa"/>
          </w:tcPr>
          <w:p w14:paraId="250BE027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5295" w:type="dxa"/>
          </w:tcPr>
          <w:p w14:paraId="53A2F8AE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bidi="ar"/>
              </w:rPr>
              <w:t>CAC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ATCCATAATCACGCGAATGCCCT</w:t>
            </w:r>
          </w:p>
        </w:tc>
      </w:tr>
      <w:tr w:rsidR="00857905" w14:paraId="34E4C28E" w14:textId="77777777">
        <w:trPr>
          <w:jc w:val="center"/>
        </w:trPr>
        <w:tc>
          <w:tcPr>
            <w:tcW w:w="1281" w:type="dxa"/>
            <w:vMerge w:val="restart"/>
            <w:vAlign w:val="center"/>
          </w:tcPr>
          <w:p w14:paraId="45AF5B66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V401T</w:t>
            </w:r>
          </w:p>
        </w:tc>
        <w:tc>
          <w:tcPr>
            <w:tcW w:w="1838" w:type="dxa"/>
          </w:tcPr>
          <w:p w14:paraId="7352411A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5295" w:type="dxa"/>
          </w:tcPr>
          <w:p w14:paraId="3598759C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CCAATGGAACAGGA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bidi="ar"/>
              </w:rPr>
              <w:t>ACT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GGGAATGACA</w:t>
            </w:r>
          </w:p>
        </w:tc>
      </w:tr>
      <w:tr w:rsidR="00857905" w14:paraId="3F722E55" w14:textId="77777777">
        <w:trPr>
          <w:jc w:val="center"/>
        </w:trPr>
        <w:tc>
          <w:tcPr>
            <w:tcW w:w="1281" w:type="dxa"/>
            <w:vMerge/>
            <w:vAlign w:val="center"/>
          </w:tcPr>
          <w:p w14:paraId="4708961B" w14:textId="77777777" w:rsidR="00857905" w:rsidRDefault="0085790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838" w:type="dxa"/>
          </w:tcPr>
          <w:p w14:paraId="2F735F74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5295" w:type="dxa"/>
          </w:tcPr>
          <w:p w14:paraId="7821B037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bidi="ar"/>
              </w:rPr>
              <w:t>AGT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TCCTGTTCCATTGGATGGCATTCCATAT</w:t>
            </w:r>
          </w:p>
        </w:tc>
      </w:tr>
      <w:tr w:rsidR="00857905" w14:paraId="330EEB03" w14:textId="77777777">
        <w:trPr>
          <w:jc w:val="center"/>
        </w:trPr>
        <w:tc>
          <w:tcPr>
            <w:tcW w:w="1281" w:type="dxa"/>
            <w:vMerge w:val="restart"/>
            <w:vAlign w:val="center"/>
          </w:tcPr>
          <w:p w14:paraId="1A685291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V401C</w:t>
            </w:r>
          </w:p>
        </w:tc>
        <w:tc>
          <w:tcPr>
            <w:tcW w:w="1838" w:type="dxa"/>
          </w:tcPr>
          <w:p w14:paraId="2F34366E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5295" w:type="dxa"/>
          </w:tcPr>
          <w:p w14:paraId="0118E4D2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TCCAATGGAACAGGA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bidi="ar"/>
              </w:rPr>
              <w:t>TGC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GGGAATGACA</w:t>
            </w:r>
          </w:p>
        </w:tc>
      </w:tr>
      <w:tr w:rsidR="00857905" w14:paraId="0628FEC9" w14:textId="77777777">
        <w:trPr>
          <w:trHeight w:val="204"/>
          <w:jc w:val="center"/>
        </w:trPr>
        <w:tc>
          <w:tcPr>
            <w:tcW w:w="1281" w:type="dxa"/>
            <w:vMerge/>
            <w:vAlign w:val="center"/>
          </w:tcPr>
          <w:p w14:paraId="5E5A97B3" w14:textId="77777777" w:rsidR="00857905" w:rsidRDefault="0085790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38" w:type="dxa"/>
          </w:tcPr>
          <w:p w14:paraId="547A898D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5295" w:type="dxa"/>
          </w:tcPr>
          <w:p w14:paraId="7BFBCE5F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bidi="ar"/>
              </w:rPr>
              <w:t>GCA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  <w:t>TCCTGTTCCATTGGATGGCATTCCATAT</w:t>
            </w:r>
          </w:p>
        </w:tc>
      </w:tr>
      <w:tr w:rsidR="00857905" w14:paraId="28F0BF3A" w14:textId="77777777">
        <w:trPr>
          <w:trHeight w:val="204"/>
          <w:jc w:val="center"/>
        </w:trPr>
        <w:tc>
          <w:tcPr>
            <w:tcW w:w="1281" w:type="dxa"/>
            <w:vMerge w:val="restart"/>
            <w:vAlign w:val="center"/>
          </w:tcPr>
          <w:p w14:paraId="6DC32AA0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Y491V</w:t>
            </w:r>
          </w:p>
        </w:tc>
        <w:tc>
          <w:tcPr>
            <w:tcW w:w="1838" w:type="dxa"/>
          </w:tcPr>
          <w:p w14:paraId="73473282" w14:textId="77777777" w:rsidR="00857905" w:rsidRDefault="002C0B97" w:rsidP="007C046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5295" w:type="dxa"/>
          </w:tcPr>
          <w:p w14:paraId="0D69A522" w14:textId="77777777" w:rsidR="00857905" w:rsidRDefault="002C0B97" w:rsidP="007C046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CTGCCTTGTATTGCG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u w:val="single"/>
              </w:rPr>
              <w:t>GTG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TTTAATGACA</w:t>
            </w:r>
          </w:p>
        </w:tc>
      </w:tr>
      <w:tr w:rsidR="00857905" w14:paraId="2172AF96" w14:textId="77777777">
        <w:trPr>
          <w:trHeight w:val="204"/>
          <w:jc w:val="center"/>
        </w:trPr>
        <w:tc>
          <w:tcPr>
            <w:tcW w:w="1281" w:type="dxa"/>
            <w:vMerge/>
            <w:vAlign w:val="center"/>
          </w:tcPr>
          <w:p w14:paraId="36E4DE8D" w14:textId="77777777" w:rsidR="00857905" w:rsidRDefault="0085790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38" w:type="dxa"/>
          </w:tcPr>
          <w:p w14:paraId="053A8FD5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5295" w:type="dxa"/>
            <w:vAlign w:val="center"/>
          </w:tcPr>
          <w:p w14:paraId="32AC923B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bidi="ar"/>
              </w:rPr>
              <w:t>CAC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CGCAATACAAGGCAGCTTGTCAGCG</w:t>
            </w:r>
          </w:p>
        </w:tc>
      </w:tr>
      <w:tr w:rsidR="00857905" w14:paraId="2A151F49" w14:textId="77777777">
        <w:trPr>
          <w:jc w:val="center"/>
        </w:trPr>
        <w:tc>
          <w:tcPr>
            <w:tcW w:w="1281" w:type="dxa"/>
            <w:vMerge w:val="restart"/>
            <w:vAlign w:val="center"/>
          </w:tcPr>
          <w:p w14:paraId="47C6D247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H499A</w:t>
            </w:r>
          </w:p>
        </w:tc>
        <w:tc>
          <w:tcPr>
            <w:tcW w:w="1838" w:type="dxa"/>
          </w:tcPr>
          <w:p w14:paraId="317DBDE4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5295" w:type="dxa"/>
          </w:tcPr>
          <w:p w14:paraId="3FEAB456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GACAGATTTCGCGAT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GCT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GTCAAAGGAA</w:t>
            </w:r>
          </w:p>
        </w:tc>
      </w:tr>
      <w:tr w:rsidR="00857905" w14:paraId="01EF92FE" w14:textId="77777777">
        <w:trPr>
          <w:jc w:val="center"/>
        </w:trPr>
        <w:tc>
          <w:tcPr>
            <w:tcW w:w="1281" w:type="dxa"/>
            <w:vMerge/>
            <w:vAlign w:val="center"/>
          </w:tcPr>
          <w:p w14:paraId="075DF769" w14:textId="77777777" w:rsidR="00857905" w:rsidRDefault="0085790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838" w:type="dxa"/>
          </w:tcPr>
          <w:p w14:paraId="3AE919FD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5295" w:type="dxa"/>
          </w:tcPr>
          <w:p w14:paraId="1B96C425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AGC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ATCGCGAAATCTGTCATTAAAATACGCA</w:t>
            </w:r>
          </w:p>
        </w:tc>
      </w:tr>
      <w:tr w:rsidR="00857905" w14:paraId="7F4837C7" w14:textId="77777777">
        <w:trPr>
          <w:trHeight w:val="414"/>
          <w:jc w:val="center"/>
        </w:trPr>
        <w:tc>
          <w:tcPr>
            <w:tcW w:w="1281" w:type="dxa"/>
            <w:vMerge w:val="restart"/>
            <w:vAlign w:val="center"/>
          </w:tcPr>
          <w:p w14:paraId="5EE6BBB1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T504V</w:t>
            </w:r>
          </w:p>
        </w:tc>
        <w:tc>
          <w:tcPr>
            <w:tcW w:w="1838" w:type="dxa"/>
          </w:tcPr>
          <w:p w14:paraId="54BB4F97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Forward primer</w:t>
            </w:r>
          </w:p>
        </w:tc>
        <w:tc>
          <w:tcPr>
            <w:tcW w:w="5295" w:type="dxa"/>
          </w:tcPr>
          <w:p w14:paraId="30E93FFA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CATGTCAAAGGAAGT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bidi="ar"/>
              </w:rPr>
              <w:t>GTG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TTTGCTATTC</w:t>
            </w:r>
          </w:p>
        </w:tc>
      </w:tr>
      <w:tr w:rsidR="00857905" w14:paraId="138429DC" w14:textId="77777777">
        <w:trPr>
          <w:trHeight w:val="414"/>
          <w:jc w:val="center"/>
        </w:trPr>
        <w:tc>
          <w:tcPr>
            <w:tcW w:w="1281" w:type="dxa"/>
            <w:vMerge/>
            <w:tcBorders>
              <w:bottom w:val="single" w:sz="4" w:space="0" w:color="auto"/>
            </w:tcBorders>
          </w:tcPr>
          <w:p w14:paraId="1090C4F5" w14:textId="77777777" w:rsidR="00857905" w:rsidRDefault="0085790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CE0A1A1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u w:val="single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Reverse primer</w:t>
            </w:r>
          </w:p>
        </w:tc>
        <w:tc>
          <w:tcPr>
            <w:tcW w:w="5295" w:type="dxa"/>
            <w:tcBorders>
              <w:bottom w:val="single" w:sz="4" w:space="0" w:color="auto"/>
            </w:tcBorders>
          </w:tcPr>
          <w:p w14:paraId="70A560EC" w14:textId="77777777" w:rsidR="00857905" w:rsidRDefault="002C0B9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bidi="ar"/>
              </w:rPr>
              <w:t>CAC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ACTTCCTTTGACATGATCGCGAAAT</w:t>
            </w:r>
          </w:p>
        </w:tc>
      </w:tr>
    </w:tbl>
    <w:p w14:paraId="50469498" w14:textId="77777777" w:rsidR="00857905" w:rsidRDefault="00857905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 w:hint="eastAsia"/>
          <w:b/>
          <w:bCs/>
          <w:kern w:val="0"/>
          <w:sz w:val="24"/>
          <w:szCs w:val="24"/>
          <w:lang w:bidi="ar"/>
        </w:rPr>
      </w:pPr>
    </w:p>
    <w:p w14:paraId="5EB3B370" w14:textId="77777777" w:rsidR="00A336C0" w:rsidRDefault="00A336C0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lang w:bidi="ar"/>
        </w:rPr>
      </w:pPr>
    </w:p>
    <w:p w14:paraId="3EBF637C" w14:textId="69763106" w:rsidR="00857905" w:rsidRDefault="002C0B97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bidi="ar"/>
        </w:rPr>
        <w:t xml:space="preserve">Table S2 </w:t>
      </w:r>
      <w:r>
        <w:rPr>
          <w:rFonts w:ascii="Times New Roman" w:hAnsi="Times New Roman" w:cs="Times New Roman"/>
          <w:kern w:val="0"/>
          <w:sz w:val="24"/>
          <w:szCs w:val="24"/>
          <w:lang w:bidi="ar"/>
        </w:rPr>
        <w:t>A</w:t>
      </w:r>
      <w:r>
        <w:rPr>
          <w:rFonts w:ascii="Times New Roman" w:hAnsi="Times New Roman" w:cs="Times New Roman"/>
          <w:kern w:val="0"/>
          <w:sz w:val="24"/>
          <w:szCs w:val="24"/>
        </w:rPr>
        <w:t>ctivity ratio</w:t>
      </w:r>
      <w:r w:rsidR="00A336C0">
        <w:rPr>
          <w:rFonts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kern w:val="0"/>
          <w:sz w:val="24"/>
          <w:szCs w:val="24"/>
          <w:lang w:bidi="ar"/>
        </w:rPr>
        <w:t xml:space="preserve"> of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PulAR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and its mutants</w:t>
      </w:r>
      <w:r>
        <w:rPr>
          <w:rFonts w:ascii="Times New Roman" w:hAnsi="Times New Roman" w:cs="Times New Roman"/>
          <w:kern w:val="0"/>
          <w:sz w:val="24"/>
          <w:szCs w:val="24"/>
          <w:lang w:bidi="ar"/>
        </w:rPr>
        <w:t xml:space="preserve"> at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pH 5.0 to at pH 6.0 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5"/>
        <w:gridCol w:w="5003"/>
      </w:tblGrid>
      <w:tr w:rsidR="00857905" w14:paraId="50F858A2" w14:textId="77777777" w:rsidTr="007C046D">
        <w:trPr>
          <w:trHeight w:val="405"/>
          <w:jc w:val="center"/>
        </w:trPr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5864D6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Mutants</w:t>
            </w:r>
          </w:p>
        </w:tc>
        <w:tc>
          <w:tcPr>
            <w:tcW w:w="5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148F3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bidi="ar"/>
              </w:rPr>
              <w:t>pH5.0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/A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bidi="ar"/>
              </w:rPr>
              <w:t>pH6.0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  <w:lang w:bidi="ar"/>
              </w:rPr>
              <w:t>a</w:t>
            </w:r>
          </w:p>
        </w:tc>
      </w:tr>
      <w:tr w:rsidR="00857905" w14:paraId="2AB75378" w14:textId="77777777" w:rsidTr="007C046D">
        <w:trPr>
          <w:trHeight w:val="288"/>
          <w:jc w:val="center"/>
        </w:trPr>
        <w:tc>
          <w:tcPr>
            <w:tcW w:w="2085" w:type="dxa"/>
            <w:tcBorders>
              <w:top w:val="single" w:sz="4" w:space="0" w:color="auto"/>
            </w:tcBorders>
            <w:vAlign w:val="center"/>
          </w:tcPr>
          <w:p w14:paraId="626D2E31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PulAR</w:t>
            </w:r>
            <w:proofErr w:type="spellEnd"/>
          </w:p>
        </w:tc>
        <w:tc>
          <w:tcPr>
            <w:tcW w:w="5003" w:type="dxa"/>
            <w:tcBorders>
              <w:top w:val="single" w:sz="4" w:space="0" w:color="auto"/>
            </w:tcBorders>
            <w:vAlign w:val="center"/>
          </w:tcPr>
          <w:p w14:paraId="11920ADC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0.20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0.012</w:t>
            </w:r>
          </w:p>
        </w:tc>
      </w:tr>
      <w:tr w:rsidR="00857905" w14:paraId="7E70CF03" w14:textId="77777777" w:rsidTr="007C046D">
        <w:trPr>
          <w:trHeight w:val="279"/>
          <w:jc w:val="center"/>
        </w:trPr>
        <w:tc>
          <w:tcPr>
            <w:tcW w:w="2085" w:type="dxa"/>
            <w:vAlign w:val="center"/>
          </w:tcPr>
          <w:p w14:paraId="5609E940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A365V</w:t>
            </w:r>
          </w:p>
        </w:tc>
        <w:tc>
          <w:tcPr>
            <w:tcW w:w="5003" w:type="dxa"/>
            <w:vAlign w:val="center"/>
          </w:tcPr>
          <w:p w14:paraId="5546211A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0.49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0.01</w:t>
            </w:r>
          </w:p>
        </w:tc>
      </w:tr>
      <w:tr w:rsidR="00857905" w14:paraId="362B43B8" w14:textId="77777777" w:rsidTr="007C046D">
        <w:trPr>
          <w:trHeight w:val="410"/>
          <w:jc w:val="center"/>
        </w:trPr>
        <w:tc>
          <w:tcPr>
            <w:tcW w:w="2085" w:type="dxa"/>
            <w:vAlign w:val="center"/>
          </w:tcPr>
          <w:p w14:paraId="48C2ADDC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T399S</w:t>
            </w:r>
          </w:p>
        </w:tc>
        <w:tc>
          <w:tcPr>
            <w:tcW w:w="5003" w:type="dxa"/>
            <w:vAlign w:val="center"/>
          </w:tcPr>
          <w:p w14:paraId="6F94AFDA" w14:textId="342DB7B3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0.006</w:t>
            </w:r>
          </w:p>
        </w:tc>
      </w:tr>
      <w:tr w:rsidR="00857905" w14:paraId="2A8E35C6" w14:textId="77777777" w:rsidTr="007C046D">
        <w:trPr>
          <w:trHeight w:val="275"/>
          <w:jc w:val="center"/>
        </w:trPr>
        <w:tc>
          <w:tcPr>
            <w:tcW w:w="2085" w:type="dxa"/>
            <w:vAlign w:val="center"/>
          </w:tcPr>
          <w:p w14:paraId="34D1B7B2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V401C</w:t>
            </w:r>
          </w:p>
        </w:tc>
        <w:tc>
          <w:tcPr>
            <w:tcW w:w="5003" w:type="dxa"/>
            <w:vAlign w:val="center"/>
          </w:tcPr>
          <w:p w14:paraId="6C80F6F0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0.75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0.02</w:t>
            </w:r>
          </w:p>
        </w:tc>
      </w:tr>
      <w:tr w:rsidR="00857905" w14:paraId="6D913AE0" w14:textId="77777777">
        <w:trPr>
          <w:trHeight w:val="275"/>
          <w:jc w:val="center"/>
        </w:trPr>
        <w:tc>
          <w:tcPr>
            <w:tcW w:w="2085" w:type="dxa"/>
            <w:vAlign w:val="center"/>
          </w:tcPr>
          <w:p w14:paraId="2CB1A5A7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V401T</w:t>
            </w:r>
          </w:p>
        </w:tc>
        <w:tc>
          <w:tcPr>
            <w:tcW w:w="5003" w:type="dxa"/>
            <w:vAlign w:val="center"/>
          </w:tcPr>
          <w:p w14:paraId="362CBE67" w14:textId="77777777" w:rsidR="00857905" w:rsidRDefault="002C0B9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857905" w14:paraId="6A45E08D" w14:textId="77777777" w:rsidTr="007C046D">
        <w:trPr>
          <w:trHeight w:val="421"/>
          <w:jc w:val="center"/>
        </w:trPr>
        <w:tc>
          <w:tcPr>
            <w:tcW w:w="2085" w:type="dxa"/>
            <w:vAlign w:val="center"/>
          </w:tcPr>
          <w:p w14:paraId="778C8BD2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Y491V</w:t>
            </w:r>
          </w:p>
        </w:tc>
        <w:tc>
          <w:tcPr>
            <w:tcW w:w="5003" w:type="dxa"/>
            <w:vAlign w:val="center"/>
          </w:tcPr>
          <w:p w14:paraId="65DCFF95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0.19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0.009</w:t>
            </w:r>
          </w:p>
        </w:tc>
      </w:tr>
      <w:tr w:rsidR="00857905" w14:paraId="7F353A9E" w14:textId="77777777" w:rsidTr="007C046D">
        <w:trPr>
          <w:trHeight w:val="57"/>
          <w:jc w:val="center"/>
        </w:trPr>
        <w:tc>
          <w:tcPr>
            <w:tcW w:w="2085" w:type="dxa"/>
            <w:tcBorders>
              <w:bottom w:val="single" w:sz="4" w:space="0" w:color="auto"/>
            </w:tcBorders>
            <w:vAlign w:val="center"/>
          </w:tcPr>
          <w:p w14:paraId="15C470DE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T504V</w:t>
            </w:r>
          </w:p>
        </w:tc>
        <w:tc>
          <w:tcPr>
            <w:tcW w:w="5003" w:type="dxa"/>
            <w:tcBorders>
              <w:bottom w:val="single" w:sz="4" w:space="0" w:color="auto"/>
            </w:tcBorders>
            <w:vAlign w:val="center"/>
          </w:tcPr>
          <w:p w14:paraId="2C2AC0DA" w14:textId="77777777" w:rsidR="00857905" w:rsidRDefault="002C0B97" w:rsidP="007C046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0.20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0.012</w:t>
            </w:r>
          </w:p>
        </w:tc>
      </w:tr>
    </w:tbl>
    <w:p w14:paraId="3816ADEB" w14:textId="77777777" w:rsidR="00857905" w:rsidRDefault="002C0B97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:lang w:bidi="ar"/>
        </w:rPr>
        <w:t>a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A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  <w:lang w:bidi="ar"/>
        </w:rPr>
        <w:t>pH5.0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/A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  <w:lang w:bidi="ar"/>
        </w:rPr>
        <w:t>pH6.0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ratio of activity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at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pH 5.0 to activity at pH 6.0. </w:t>
      </w:r>
    </w:p>
    <w:p w14:paraId="7824F075" w14:textId="77777777" w:rsidR="00857905" w:rsidRDefault="002C0B97" w:rsidP="007C046D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04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9808CBF" wp14:editId="43A4444B">
            <wp:extent cx="3587115" cy="2720340"/>
            <wp:effectExtent l="0" t="0" r="952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230" b="9302"/>
                    <a:stretch>
                      <a:fillRect/>
                    </a:stretch>
                  </pic:blipFill>
                  <pic:spPr>
                    <a:xfrm>
                      <a:off x="0" y="0"/>
                      <a:ext cx="3589775" cy="2722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3769F" w14:textId="7502A483" w:rsidR="00857905" w:rsidRDefault="002C0B97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 w:hint="eastAsia"/>
          <w:color w:val="1C1D1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lang w:bidi="ar"/>
        </w:rPr>
        <w:t xml:space="preserve">SDS-PAGE analysis of WT-PulA and its mutants. 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M: </w:t>
      </w:r>
      <w:r>
        <w:rPr>
          <w:rFonts w:ascii="Times New Roman" w:hAnsi="Times New Roman" w:cs="Times New Roman" w:hint="eastAsia"/>
          <w:color w:val="1C1D1E"/>
          <w:sz w:val="24"/>
          <w:szCs w:val="24"/>
          <w:shd w:val="clear" w:color="auto" w:fill="FFFFFF"/>
        </w:rPr>
        <w:t>M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arkers; Lane 1: purified </w:t>
      </w:r>
      <w:r>
        <w:rPr>
          <w:rFonts w:ascii="Times New Roman" w:hAnsi="Times New Roman" w:cs="Times New Roman"/>
          <w:kern w:val="0"/>
          <w:sz w:val="24"/>
          <w:szCs w:val="24"/>
          <w:lang w:bidi="ar"/>
        </w:rPr>
        <w:t>WT-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PulA; Lane 2: purified PulA-A365V; Lane 3: purified PulA-V401C; Lane 4: purified PulA-A365V/V401C; Lane 5: purified PulA-A365V/V401C/T504C; Lane 6: purified PulA-A365V/V401C/T504C/H499A. </w:t>
      </w:r>
    </w:p>
    <w:p w14:paraId="016E1F51" w14:textId="77777777" w:rsidR="00A336C0" w:rsidRDefault="00A336C0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 w:hint="eastAsia"/>
          <w:color w:val="1C1D1E"/>
          <w:sz w:val="24"/>
          <w:szCs w:val="24"/>
          <w:shd w:val="clear" w:color="auto" w:fill="FFFFFF"/>
        </w:rPr>
      </w:pPr>
    </w:p>
    <w:p w14:paraId="78B4254A" w14:textId="77777777" w:rsidR="00A336C0" w:rsidRDefault="00A336C0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C2A77E6" w14:textId="0E3A1464" w:rsidR="00857905" w:rsidRDefault="00391D52" w:rsidP="007C046D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D0064" wp14:editId="7710C583">
                <wp:simplePos x="0" y="0"/>
                <wp:positionH relativeFrom="column">
                  <wp:posOffset>3918857</wp:posOffset>
                </wp:positionH>
                <wp:positionV relativeFrom="paragraph">
                  <wp:posOffset>1902279</wp:posOffset>
                </wp:positionV>
                <wp:extent cx="238942" cy="244928"/>
                <wp:effectExtent l="0" t="0" r="27940" b="2222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942" cy="24492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F74152" id="矩形 3" o:spid="_x0000_s1026" style="position:absolute;left:0;text-align:left;margin-left:308.55pt;margin-top:149.8pt;width:18.8pt;height:1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" filled="f" strokecolor="red" strokeweight="1.5pt"/>
            </w:pict>
          </mc:Fallback>
        </mc:AlternateContent>
      </w:r>
      <w:r w:rsidR="002C0B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DCC0F9" wp14:editId="22E3CE20">
            <wp:extent cx="5313680" cy="3103880"/>
            <wp:effectExtent l="0" t="0" r="5080" b="5080"/>
            <wp:docPr id="1" name="图片 1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表格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368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F71E0" w14:textId="6750D99E" w:rsidR="00857905" w:rsidRPr="007C046D" w:rsidRDefault="002C0B97" w:rsidP="005D01B7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>
        <w:rPr>
          <w:rFonts w:ascii="Times New Roman" w:hAnsi="Times New Roman" w:cs="Times New Roman"/>
          <w:sz w:val="24"/>
          <w:szCs w:val="24"/>
        </w:rPr>
        <w:t xml:space="preserve">Multiple sequence alignment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pullulanases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bidi="ar"/>
        </w:rPr>
        <w:t>Anoxybacillus</w:t>
      </w:r>
      <w:proofErr w:type="spellEnd"/>
      <w:r w:rsidRPr="005D01B7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r w:rsidR="005D01B7" w:rsidRPr="005D01B7">
        <w:rPr>
          <w:rFonts w:ascii="Times New Roman" w:hAnsi="Times New Roman" w:cs="Times New Roman"/>
          <w:sz w:val="24"/>
          <w:szCs w:val="24"/>
          <w:lang w:bidi="ar"/>
        </w:rPr>
        <w:t>sp.</w:t>
      </w:r>
      <w:r w:rsidR="005D01B7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r w:rsidR="005D01B7" w:rsidRPr="005D01B7">
        <w:rPr>
          <w:rFonts w:ascii="Times New Roman" w:hAnsi="Times New Roman" w:cs="Times New Roman"/>
          <w:sz w:val="24"/>
          <w:szCs w:val="24"/>
          <w:lang w:bidi="ar"/>
        </w:rPr>
        <w:t>AR-29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bidi="ar"/>
        </w:rPr>
        <w:t>Anoxybacillus</w:t>
      </w:r>
      <w:proofErr w:type="spellEnd"/>
      <w:r>
        <w:rPr>
          <w:rFonts w:ascii="Times New Roman" w:hAnsi="Times New Roman" w:cs="Times New Roman"/>
          <w:sz w:val="24"/>
          <w:szCs w:val="24"/>
          <w:lang w:bidi="ar"/>
        </w:rPr>
        <w:t xml:space="preserve"> sp. LM18-11</w:t>
      </w:r>
      <w:r>
        <w:rPr>
          <w:rFonts w:ascii="Times New Roman" w:hAnsi="Times New Roman" w:cs="Times New Roman"/>
          <w:i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Bacillus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acidopullulyticus</w:t>
      </w:r>
      <w:proofErr w:type="spellEnd"/>
      <w:r w:rsidR="00501777" w:rsidRPr="0050177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Bacillus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naganoensis</w:t>
      </w:r>
      <w:proofErr w:type="spellEnd"/>
      <w:r>
        <w:rPr>
          <w:rFonts w:ascii="Times New Roman" w:hAnsi="Times New Roman" w:cs="Times New Roman"/>
          <w:sz w:val="24"/>
          <w:szCs w:val="24"/>
        </w:rPr>
        <w:t>. Conserved residues are indicated in frames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sectPr w:rsidR="00857905" w:rsidRPr="007C0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359040" w14:textId="77777777" w:rsidR="00BF648B" w:rsidRDefault="00BF648B" w:rsidP="007C046D">
      <w:r>
        <w:separator/>
      </w:r>
    </w:p>
  </w:endnote>
  <w:endnote w:type="continuationSeparator" w:id="0">
    <w:p w14:paraId="3CD6FB78" w14:textId="77777777" w:rsidR="00BF648B" w:rsidRDefault="00BF648B" w:rsidP="007C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078242" w14:textId="77777777" w:rsidR="00BF648B" w:rsidRDefault="00BF648B" w:rsidP="007C046D">
      <w:r>
        <w:separator/>
      </w:r>
    </w:p>
  </w:footnote>
  <w:footnote w:type="continuationSeparator" w:id="0">
    <w:p w14:paraId="788C90E3" w14:textId="77777777" w:rsidR="00BF648B" w:rsidRDefault="00BF648B" w:rsidP="007C0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F24"/>
    <w:rsid w:val="00030208"/>
    <w:rsid w:val="0007053B"/>
    <w:rsid w:val="00075BCE"/>
    <w:rsid w:val="000806EB"/>
    <w:rsid w:val="000E11A5"/>
    <w:rsid w:val="00110706"/>
    <w:rsid w:val="00136D09"/>
    <w:rsid w:val="00192FCE"/>
    <w:rsid w:val="001D1172"/>
    <w:rsid w:val="002C0B97"/>
    <w:rsid w:val="002F7CD4"/>
    <w:rsid w:val="00331959"/>
    <w:rsid w:val="00391D52"/>
    <w:rsid w:val="003D7645"/>
    <w:rsid w:val="00495F24"/>
    <w:rsid w:val="00501777"/>
    <w:rsid w:val="00516362"/>
    <w:rsid w:val="005D01B7"/>
    <w:rsid w:val="00607915"/>
    <w:rsid w:val="00685BCC"/>
    <w:rsid w:val="006A31CE"/>
    <w:rsid w:val="006A37DB"/>
    <w:rsid w:val="007C046D"/>
    <w:rsid w:val="007E389B"/>
    <w:rsid w:val="00830069"/>
    <w:rsid w:val="00857905"/>
    <w:rsid w:val="00857EA5"/>
    <w:rsid w:val="008F1C16"/>
    <w:rsid w:val="00967217"/>
    <w:rsid w:val="00983094"/>
    <w:rsid w:val="009E682A"/>
    <w:rsid w:val="00A336C0"/>
    <w:rsid w:val="00A70B2E"/>
    <w:rsid w:val="00AB1F0D"/>
    <w:rsid w:val="00BB48E2"/>
    <w:rsid w:val="00BC67E0"/>
    <w:rsid w:val="00BF648B"/>
    <w:rsid w:val="00C15115"/>
    <w:rsid w:val="00D45861"/>
    <w:rsid w:val="00D73A4E"/>
    <w:rsid w:val="00DF58F6"/>
    <w:rsid w:val="00FA0A33"/>
    <w:rsid w:val="00FF4455"/>
    <w:rsid w:val="09AF0F46"/>
    <w:rsid w:val="249662CF"/>
    <w:rsid w:val="35D2790E"/>
    <w:rsid w:val="3E6F7A70"/>
    <w:rsid w:val="43B20C94"/>
    <w:rsid w:val="4EA150C0"/>
    <w:rsid w:val="64707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387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0">
    <w:name w:val="页脚 Char"/>
    <w:basedOn w:val="a0"/>
    <w:link w:val="a5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Pr>
      <w:rFonts w:ascii="Calibri" w:eastAsia="宋体" w:hAnsi="Calibri" w:cs="Calibri"/>
      <w:sz w:val="18"/>
      <w:szCs w:val="18"/>
    </w:rPr>
  </w:style>
  <w:style w:type="paragraph" w:customStyle="1" w:styleId="1">
    <w:name w:val="修订1"/>
    <w:hidden/>
    <w:uiPriority w:val="99"/>
    <w:semiHidden/>
    <w:rPr>
      <w:rFonts w:ascii="Calibri" w:eastAsia="宋体" w:hAnsi="Calibri" w:cs="Calibri"/>
      <w:kern w:val="2"/>
      <w:sz w:val="21"/>
      <w:szCs w:val="22"/>
    </w:rPr>
  </w:style>
  <w:style w:type="paragraph" w:styleId="a8">
    <w:name w:val="Revision"/>
    <w:hidden/>
    <w:uiPriority w:val="99"/>
    <w:semiHidden/>
    <w:rsid w:val="007C046D"/>
    <w:rPr>
      <w:rFonts w:ascii="Calibri" w:eastAsia="宋体" w:hAnsi="Calibri" w:cs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0">
    <w:name w:val="页脚 Char"/>
    <w:basedOn w:val="a0"/>
    <w:link w:val="a5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Pr>
      <w:rFonts w:ascii="Calibri" w:eastAsia="宋体" w:hAnsi="Calibri" w:cs="Calibri"/>
      <w:sz w:val="18"/>
      <w:szCs w:val="18"/>
    </w:rPr>
  </w:style>
  <w:style w:type="paragraph" w:customStyle="1" w:styleId="1">
    <w:name w:val="修订1"/>
    <w:hidden/>
    <w:uiPriority w:val="99"/>
    <w:semiHidden/>
    <w:rPr>
      <w:rFonts w:ascii="Calibri" w:eastAsia="宋体" w:hAnsi="Calibri" w:cs="Calibri"/>
      <w:kern w:val="2"/>
      <w:sz w:val="21"/>
      <w:szCs w:val="22"/>
    </w:rPr>
  </w:style>
  <w:style w:type="paragraph" w:styleId="a8">
    <w:name w:val="Revision"/>
    <w:hidden/>
    <w:uiPriority w:val="99"/>
    <w:semiHidden/>
    <w:rsid w:val="007C046D"/>
    <w:rPr>
      <w:rFonts w:ascii="Calibri" w:eastAsia="宋体" w:hAnsi="Calibri" w:cs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A79FA8-9AB1-461D-B61D-036FBDBA5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树芳 李</dc:creator>
  <cp:lastModifiedBy>Wang Yajun</cp:lastModifiedBy>
  <cp:revision>19</cp:revision>
  <dcterms:created xsi:type="dcterms:W3CDTF">2021-12-06T01:42:00Z</dcterms:created>
  <dcterms:modified xsi:type="dcterms:W3CDTF">2021-12-20T13:55:00Z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36EF94CE86F147D18F084B87B3DB3DD4</vt:lpwstr>
  </property>
</Properties>
</file>