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48438F" w14:textId="77777777" w:rsidR="000311D5" w:rsidRDefault="000311D5" w:rsidP="000311D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7B86">
        <w:rPr>
          <w:rFonts w:ascii="Times New Roman" w:hAnsi="Times New Roman" w:cs="Times New Roman"/>
          <w:b/>
          <w:sz w:val="24"/>
          <w:szCs w:val="24"/>
        </w:rPr>
        <w:t xml:space="preserve">Complete genome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sequence </w:t>
      </w:r>
      <w:r w:rsidRPr="00A67B86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Pr="00A67B86">
        <w:rPr>
          <w:rFonts w:ascii="Times New Roman" w:hAnsi="Times New Roman" w:cs="Times New Roman"/>
          <w:b/>
          <w:i/>
          <w:sz w:val="24"/>
          <w:szCs w:val="24"/>
        </w:rPr>
        <w:t>Arthrobacter</w:t>
      </w:r>
      <w:r w:rsidRPr="00A67B86">
        <w:rPr>
          <w:rFonts w:ascii="Times New Roman" w:hAnsi="Times New Roman" w:cs="Times New Roman"/>
          <w:b/>
          <w:sz w:val="24"/>
          <w:szCs w:val="24"/>
        </w:rPr>
        <w:t xml:space="preserve"> sp. PAMC25564 and comparative genome analysis </w:t>
      </w:r>
      <w:r>
        <w:rPr>
          <w:rFonts w:ascii="Times New Roman" w:hAnsi="Times New Roman" w:cs="Times New Roman"/>
          <w:b/>
          <w:sz w:val="24"/>
          <w:szCs w:val="24"/>
        </w:rPr>
        <w:t xml:space="preserve">for elucidating the role of </w:t>
      </w:r>
      <w:proofErr w:type="spellStart"/>
      <w:r w:rsidRPr="00A67B86">
        <w:rPr>
          <w:rFonts w:ascii="Times New Roman" w:hAnsi="Times New Roman" w:cs="Times New Roman"/>
          <w:b/>
          <w:sz w:val="24"/>
          <w:szCs w:val="24"/>
        </w:rPr>
        <w:t>CAZyme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proofErr w:type="spellEnd"/>
      <w:r w:rsidRPr="00A67B8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Pr="00A67B86">
        <w:rPr>
          <w:rFonts w:ascii="Times New Roman" w:hAnsi="Times New Roman" w:cs="Times New Roman"/>
          <w:b/>
          <w:sz w:val="24"/>
          <w:szCs w:val="24"/>
        </w:rPr>
        <w:t>cold adaptation</w:t>
      </w:r>
    </w:p>
    <w:p w14:paraId="73549592" w14:textId="77777777" w:rsidR="000311D5" w:rsidRPr="003B2CA3" w:rsidRDefault="000311D5" w:rsidP="000311D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FAECF7" w14:textId="30DF374B" w:rsidR="000311D5" w:rsidRDefault="000311D5" w:rsidP="000311D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517D57">
        <w:rPr>
          <w:rFonts w:ascii="Times New Roman" w:hAnsi="Times New Roman" w:cs="Times New Roman"/>
          <w:sz w:val="24"/>
          <w:szCs w:val="24"/>
        </w:rPr>
        <w:t>So-Ra Han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7D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7D57">
        <w:rPr>
          <w:rFonts w:ascii="Times New Roman" w:hAnsi="Times New Roman" w:cs="Times New Roman"/>
          <w:sz w:val="24"/>
          <w:szCs w:val="24"/>
        </w:rPr>
        <w:t>Byeollee</w:t>
      </w:r>
      <w:proofErr w:type="spellEnd"/>
      <w:r w:rsidRPr="00517D57">
        <w:rPr>
          <w:rFonts w:ascii="Times New Roman" w:hAnsi="Times New Roman" w:cs="Times New Roman"/>
          <w:sz w:val="24"/>
          <w:szCs w:val="24"/>
        </w:rPr>
        <w:t xml:space="preserve"> Kim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7D57">
        <w:rPr>
          <w:rFonts w:ascii="Times New Roman" w:hAnsi="Times New Roman" w:cs="Times New Roman"/>
          <w:sz w:val="24"/>
          <w:szCs w:val="24"/>
        </w:rPr>
        <w:t xml:space="preserve">, </w:t>
      </w:r>
      <w:r w:rsidRPr="00517D57">
        <w:rPr>
          <w:rFonts w:ascii="Times New Roman" w:hAnsi="Times New Roman" w:cs="Times New Roman" w:hint="eastAsia"/>
          <w:sz w:val="24"/>
          <w:szCs w:val="24"/>
        </w:rPr>
        <w:t>J</w:t>
      </w:r>
      <w:r w:rsidRPr="00517D57">
        <w:rPr>
          <w:rFonts w:ascii="Times New Roman" w:hAnsi="Times New Roman" w:cs="Times New Roman"/>
          <w:sz w:val="24"/>
          <w:szCs w:val="24"/>
        </w:rPr>
        <w:t>ong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7D57">
        <w:rPr>
          <w:rFonts w:ascii="Times New Roman" w:hAnsi="Times New Roman" w:cs="Times New Roman"/>
          <w:sz w:val="24"/>
          <w:szCs w:val="24"/>
        </w:rPr>
        <w:t>Hwa Jang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17D57">
        <w:rPr>
          <w:rFonts w:ascii="Times New Roman" w:hAnsi="Times New Roman" w:cs="Times New Roman"/>
          <w:sz w:val="24"/>
          <w:szCs w:val="24"/>
        </w:rPr>
        <w:t>, Hyun Park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17D57"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proofErr w:type="gramEnd"/>
      <w:r w:rsidRPr="00517D57">
        <w:rPr>
          <w:rFonts w:ascii="Times New Roman" w:hAnsi="Times New Roman" w:cs="Times New Roman"/>
          <w:sz w:val="24"/>
          <w:szCs w:val="24"/>
        </w:rPr>
        <w:t>, and Tae-</w:t>
      </w:r>
      <w:proofErr w:type="spellStart"/>
      <w:r w:rsidRPr="00517D57">
        <w:rPr>
          <w:rFonts w:ascii="Times New Roman" w:hAnsi="Times New Roman" w:cs="Times New Roman"/>
          <w:sz w:val="24"/>
          <w:szCs w:val="24"/>
        </w:rPr>
        <w:t>Jin</w:t>
      </w:r>
      <w:proofErr w:type="spellEnd"/>
      <w:r w:rsidRPr="00517D57">
        <w:rPr>
          <w:rFonts w:ascii="Times New Roman" w:hAnsi="Times New Roman" w:cs="Times New Roman"/>
          <w:sz w:val="24"/>
          <w:szCs w:val="24"/>
        </w:rPr>
        <w:t xml:space="preserve"> Oh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7D57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4</w:t>
      </w:r>
      <w:r w:rsidRPr="00517D57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5</w:t>
      </w:r>
      <w:r w:rsidRPr="00517D57">
        <w:rPr>
          <w:rFonts w:ascii="Times New Roman" w:hAnsi="Times New Roman" w:cs="Times New Roman"/>
          <w:sz w:val="24"/>
          <w:szCs w:val="24"/>
          <w:vertAlign w:val="superscript"/>
        </w:rPr>
        <w:t>,*</w:t>
      </w:r>
    </w:p>
    <w:p w14:paraId="7E590FD5" w14:textId="77777777" w:rsidR="000311D5" w:rsidRDefault="000311D5" w:rsidP="000311D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4B617B00" w14:textId="77777777" w:rsidR="000311D5" w:rsidRDefault="000311D5" w:rsidP="000311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B2CA3">
        <w:rPr>
          <w:rFonts w:ascii="Times New Roman" w:hAnsi="Times New Roman" w:cs="Times New Roman"/>
          <w:sz w:val="24"/>
          <w:szCs w:val="24"/>
        </w:rPr>
        <w:t xml:space="preserve"> </w:t>
      </w:r>
      <w:r w:rsidRPr="003B2CA3">
        <w:rPr>
          <w:rFonts w:ascii="Times New Roman" w:eastAsia="맑은 고딕" w:hAnsi="Times New Roman" w:cs="Times New Roman"/>
          <w:sz w:val="24"/>
          <w:szCs w:val="24"/>
        </w:rPr>
        <w:t xml:space="preserve">Department of Life Science and Biochemical Engineering, Graduate School, </w:t>
      </w:r>
      <w:proofErr w:type="spellStart"/>
      <w:r w:rsidRPr="003B2CA3">
        <w:rPr>
          <w:rFonts w:ascii="Times New Roman" w:eastAsia="맑은 고딕" w:hAnsi="Times New Roman" w:cs="Times New Roman"/>
          <w:sz w:val="24"/>
          <w:szCs w:val="24"/>
        </w:rPr>
        <w:t>SunMoon</w:t>
      </w:r>
      <w:proofErr w:type="spellEnd"/>
      <w:r w:rsidRPr="003B2CA3">
        <w:rPr>
          <w:rFonts w:ascii="Times New Roman" w:eastAsia="맑은 고딕" w:hAnsi="Times New Roman" w:cs="Times New Roman"/>
          <w:sz w:val="24"/>
          <w:szCs w:val="24"/>
        </w:rPr>
        <w:t xml:space="preserve"> University, </w:t>
      </w:r>
      <w:r w:rsidRPr="003B2CA3">
        <w:rPr>
          <w:rFonts w:ascii="Times New Roman" w:hAnsi="Times New Roman" w:cs="Times New Roman"/>
          <w:sz w:val="24"/>
          <w:szCs w:val="24"/>
        </w:rPr>
        <w:t xml:space="preserve">70 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Sunmoon-ro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 221, 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Tangjeong-myeon</w:t>
      </w:r>
      <w:proofErr w:type="spellEnd"/>
      <w:r w:rsidRPr="003B2CA3">
        <w:rPr>
          <w:rFonts w:ascii="Times New Roman" w:eastAsia="함초롬돋움" w:hAnsi="Times New Roman" w:cs="Times New Roman"/>
          <w:sz w:val="24"/>
          <w:szCs w:val="24"/>
        </w:rPr>
        <w:t>,</w:t>
      </w:r>
      <w:r w:rsidRPr="003B2CA3">
        <w:rPr>
          <w:rFonts w:ascii="Times New Roman" w:hAnsi="Times New Roman" w:cs="Times New Roman"/>
          <w:sz w:val="24"/>
          <w:szCs w:val="24"/>
        </w:rPr>
        <w:t xml:space="preserve"> Asan-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Chungnam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 31460, Republic of Korea</w:t>
      </w:r>
    </w:p>
    <w:p w14:paraId="75B87C79" w14:textId="77777777" w:rsidR="000311D5" w:rsidRPr="003B2CA3" w:rsidRDefault="000311D5" w:rsidP="000311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Department of Dental Hygiene, College of Health Science, </w:t>
      </w:r>
      <w:proofErr w:type="spellStart"/>
      <w:r>
        <w:rPr>
          <w:rFonts w:ascii="Times New Roman" w:hAnsi="Times New Roman" w:cs="Times New Roman"/>
          <w:sz w:val="24"/>
          <w:szCs w:val="24"/>
        </w:rPr>
        <w:t>Dankook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University, 119 </w:t>
      </w:r>
      <w:proofErr w:type="spellStart"/>
      <w:r>
        <w:rPr>
          <w:rFonts w:ascii="Times New Roman" w:hAnsi="Times New Roman" w:cs="Times New Roman"/>
          <w:sz w:val="24"/>
          <w:szCs w:val="24"/>
        </w:rPr>
        <w:t>Dandae-ro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Dongnam-gu</w:t>
      </w:r>
      <w:proofErr w:type="spellEnd"/>
      <w:r>
        <w:rPr>
          <w:rFonts w:ascii="Times New Roman" w:hAnsi="Times New Roman" w:cs="Times New Roman"/>
          <w:sz w:val="24"/>
          <w:szCs w:val="24"/>
        </w:rPr>
        <w:t>, Cheonan-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Chungnam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31116, Republic of Korea</w:t>
      </w:r>
    </w:p>
    <w:p w14:paraId="418C271E" w14:textId="77777777" w:rsidR="000311D5" w:rsidRPr="003B2CA3" w:rsidRDefault="000311D5" w:rsidP="000311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B2CA3">
        <w:rPr>
          <w:rFonts w:ascii="Times New Roman" w:hAnsi="Times New Roman" w:cs="Times New Roman"/>
          <w:sz w:val="24"/>
          <w:szCs w:val="24"/>
        </w:rPr>
        <w:t xml:space="preserve"> </w:t>
      </w:r>
      <w:r w:rsidRPr="003B2CA3">
        <w:rPr>
          <w:rFonts w:ascii="Times New Roman" w:hAnsi="Times New Roman" w:cs="Times New Roman"/>
          <w:sz w:val="24"/>
          <w:szCs w:val="24"/>
          <w:lang w:bidi="en-US"/>
        </w:rPr>
        <w:t>Division of Biotechnology, College of Life Science and Biotechnology, Korea University, Seoul 02841, Republic of Korea</w:t>
      </w:r>
    </w:p>
    <w:p w14:paraId="38C578CC" w14:textId="77777777" w:rsidR="000311D5" w:rsidRPr="003B2CA3" w:rsidRDefault="000311D5" w:rsidP="000311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3B2CA3">
        <w:rPr>
          <w:rFonts w:ascii="Times New Roman" w:hAnsi="Times New Roman" w:cs="Times New Roman"/>
          <w:sz w:val="24"/>
          <w:szCs w:val="24"/>
        </w:rPr>
        <w:t xml:space="preserve"> </w:t>
      </w:r>
      <w:r w:rsidRPr="003B2CA3">
        <w:rPr>
          <w:rFonts w:ascii="Times New Roman" w:eastAsia="맑은 고딕" w:hAnsi="Times New Roman" w:cs="Times New Roman"/>
          <w:sz w:val="24"/>
          <w:szCs w:val="24"/>
        </w:rPr>
        <w:t xml:space="preserve">Genome-based </w:t>
      </w:r>
      <w:proofErr w:type="spellStart"/>
      <w:r w:rsidRPr="003B2CA3">
        <w:rPr>
          <w:rFonts w:ascii="Times New Roman" w:eastAsia="맑은 고딕" w:hAnsi="Times New Roman" w:cs="Times New Roman"/>
          <w:sz w:val="24"/>
          <w:szCs w:val="24"/>
        </w:rPr>
        <w:t>BioIT</w:t>
      </w:r>
      <w:proofErr w:type="spellEnd"/>
      <w:r w:rsidRPr="003B2CA3">
        <w:rPr>
          <w:rFonts w:ascii="Times New Roman" w:eastAsia="맑은 고딕" w:hAnsi="Times New Roman" w:cs="Times New Roman"/>
          <w:sz w:val="24"/>
          <w:szCs w:val="24"/>
        </w:rPr>
        <w:t xml:space="preserve"> Convergence Institute, </w:t>
      </w:r>
      <w:r w:rsidRPr="003B2CA3">
        <w:rPr>
          <w:rFonts w:ascii="Times New Roman" w:hAnsi="Times New Roman" w:cs="Times New Roman"/>
          <w:sz w:val="24"/>
          <w:szCs w:val="24"/>
        </w:rPr>
        <w:t xml:space="preserve">70 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Sunmoon-ro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 221, 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Tangjeong-myeon</w:t>
      </w:r>
      <w:proofErr w:type="spellEnd"/>
      <w:r w:rsidRPr="003B2CA3">
        <w:rPr>
          <w:rFonts w:ascii="Times New Roman" w:eastAsia="함초롬돋움" w:hAnsi="Times New Roman" w:cs="Times New Roman"/>
          <w:sz w:val="24"/>
          <w:szCs w:val="24"/>
        </w:rPr>
        <w:t>,</w:t>
      </w:r>
      <w:r w:rsidRPr="003B2CA3">
        <w:rPr>
          <w:rFonts w:ascii="Times New Roman" w:hAnsi="Times New Roman" w:cs="Times New Roman"/>
          <w:sz w:val="24"/>
          <w:szCs w:val="24"/>
        </w:rPr>
        <w:t xml:space="preserve"> Asan-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Chungnam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 31460, Republic of Korea</w:t>
      </w:r>
    </w:p>
    <w:p w14:paraId="0AB80E38" w14:textId="77777777" w:rsidR="000311D5" w:rsidRPr="003B2CA3" w:rsidRDefault="000311D5" w:rsidP="000311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3B2CA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3B2CA3">
        <w:rPr>
          <w:rFonts w:ascii="Times New Roman" w:hAnsi="Times New Roman" w:cs="Times New Roman"/>
          <w:sz w:val="24"/>
          <w:szCs w:val="24"/>
        </w:rPr>
        <w:t>Department of Pharmaceutical Engineering</w:t>
      </w:r>
      <w:r w:rsidRPr="003B2CA3">
        <w:rPr>
          <w:rFonts w:ascii="Times New Roman" w:eastAsia="함초롬돋움" w:hAnsi="Times New Roman" w:cs="Times New Roman"/>
          <w:sz w:val="24"/>
          <w:szCs w:val="24"/>
        </w:rPr>
        <w:t xml:space="preserve"> and Biotechnology</w:t>
      </w:r>
      <w:r w:rsidRPr="003B2C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SunMoon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 University, 70 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Sunmoon-ro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 221, 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Tangjeong-myeon</w:t>
      </w:r>
      <w:proofErr w:type="spellEnd"/>
      <w:r w:rsidRPr="003B2CA3">
        <w:rPr>
          <w:rFonts w:ascii="Times New Roman" w:eastAsia="함초롬돋움" w:hAnsi="Times New Roman" w:cs="Times New Roman"/>
          <w:sz w:val="24"/>
          <w:szCs w:val="24"/>
        </w:rPr>
        <w:t>,</w:t>
      </w:r>
      <w:r w:rsidRPr="003B2CA3">
        <w:rPr>
          <w:rFonts w:ascii="Times New Roman" w:hAnsi="Times New Roman" w:cs="Times New Roman"/>
          <w:sz w:val="24"/>
          <w:szCs w:val="24"/>
        </w:rPr>
        <w:t xml:space="preserve"> Asan-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Chungnam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 31460, Republic of Korea</w:t>
      </w:r>
    </w:p>
    <w:p w14:paraId="5206213B" w14:textId="77777777" w:rsidR="000311D5" w:rsidRPr="003B2CA3" w:rsidRDefault="000311D5" w:rsidP="000311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35B8B0" w14:textId="77777777" w:rsidR="000311D5" w:rsidRPr="003B2CA3" w:rsidRDefault="000311D5" w:rsidP="000311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3B2CA3">
        <w:rPr>
          <w:rFonts w:ascii="Times New Roman" w:hAnsi="Times New Roman" w:cs="Times New Roman"/>
          <w:sz w:val="24"/>
          <w:szCs w:val="24"/>
        </w:rPr>
        <w:t>Co-corresponding authors: Hyun Park &amp; Tae-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Jin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 Oh</w:t>
      </w:r>
    </w:p>
    <w:p w14:paraId="37FB1320" w14:textId="77777777" w:rsidR="000311D5" w:rsidRPr="003B2CA3" w:rsidRDefault="000311D5" w:rsidP="000311D5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B2CA3">
        <w:rPr>
          <w:rFonts w:ascii="Times New Roman" w:hAnsi="Times New Roman" w:cs="Times New Roman"/>
          <w:sz w:val="24"/>
          <w:szCs w:val="24"/>
        </w:rPr>
        <w:t xml:space="preserve">H. Park, </w:t>
      </w:r>
      <w:r w:rsidRPr="003B2CA3">
        <w:rPr>
          <w:rFonts w:ascii="Times New Roman" w:hAnsi="Times New Roman" w:cs="Times New Roman"/>
          <w:color w:val="000000"/>
          <w:sz w:val="24"/>
          <w:szCs w:val="24"/>
        </w:rPr>
        <w:t>Division of Biotechnology, College of Life Sciences and Biotechnology, Korea University, Seoul 02841, Korea</w:t>
      </w:r>
      <w:r w:rsidRPr="003B2CA3">
        <w:rPr>
          <w:rFonts w:ascii="Times New Roman" w:hAnsi="Times New Roman" w:cs="Times New Roman"/>
          <w:sz w:val="24"/>
          <w:szCs w:val="24"/>
        </w:rPr>
        <w:t>. Tel: +82 2 3290 3051; E-mail: hpark@korea.ac.kr</w:t>
      </w:r>
    </w:p>
    <w:p w14:paraId="2E938D1E" w14:textId="36198EA3" w:rsidR="000311D5" w:rsidRDefault="000311D5" w:rsidP="000311D5">
      <w:pPr>
        <w:sectPr w:rsidR="000311D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3B2CA3">
        <w:rPr>
          <w:rFonts w:ascii="Times New Roman" w:hAnsi="Times New Roman" w:cs="Times New Roman"/>
          <w:sz w:val="24"/>
          <w:szCs w:val="24"/>
        </w:rPr>
        <w:t xml:space="preserve">T.-J. Oh, Department of Pharmaceutical Engineering and Biotechnology, </w:t>
      </w:r>
      <w:proofErr w:type="spellStart"/>
      <w:r w:rsidRPr="003B2CA3">
        <w:rPr>
          <w:rFonts w:ascii="Times New Roman" w:hAnsi="Times New Roman" w:cs="Times New Roman"/>
          <w:sz w:val="24"/>
          <w:szCs w:val="24"/>
        </w:rPr>
        <w:t>SunMoon</w:t>
      </w:r>
      <w:proofErr w:type="spellEnd"/>
      <w:r w:rsidRPr="003B2CA3">
        <w:rPr>
          <w:rFonts w:ascii="Times New Roman" w:hAnsi="Times New Roman" w:cs="Times New Roman"/>
          <w:sz w:val="24"/>
          <w:szCs w:val="24"/>
        </w:rPr>
        <w:t xml:space="preserve"> University, Asan 31460, Korea. Tel: +82 41 530 2677; E-mail:</w:t>
      </w:r>
      <w:r w:rsidRPr="00EE2BC3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EE2BC3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tjoh3782@sunmoon.ac.kr</w:t>
        </w:r>
      </w:hyperlink>
    </w:p>
    <w:p w14:paraId="1B78328E" w14:textId="5BC569CB" w:rsidR="000311D5" w:rsidRDefault="000311D5" w:rsidP="000311D5">
      <w:pPr>
        <w:tabs>
          <w:tab w:val="left" w:pos="1770"/>
        </w:tabs>
        <w:rPr>
          <w:rFonts w:ascii="Times New Roman" w:hAnsi="Times New Roman" w:cs="Times New Roman"/>
          <w:b/>
          <w:kern w:val="0"/>
          <w:sz w:val="24"/>
          <w:szCs w:val="24"/>
        </w:rPr>
      </w:pPr>
      <w:r w:rsidRPr="000311D5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 xml:space="preserve">Supplementary Table S1. Comparative analysis of predicted pathways for glycogen metabolism and trehalose pathway in </w:t>
      </w:r>
      <w:r w:rsidRPr="00922147">
        <w:rPr>
          <w:rFonts w:ascii="Times New Roman" w:hAnsi="Times New Roman" w:cs="Times New Roman"/>
          <w:b/>
          <w:i/>
          <w:iCs/>
          <w:kern w:val="0"/>
          <w:sz w:val="24"/>
          <w:szCs w:val="24"/>
        </w:rPr>
        <w:t>Arthrobacter</w:t>
      </w:r>
      <w:r w:rsidRPr="000311D5">
        <w:rPr>
          <w:rFonts w:ascii="Times New Roman" w:hAnsi="Times New Roman" w:cs="Times New Roman"/>
          <w:b/>
          <w:kern w:val="0"/>
          <w:sz w:val="24"/>
          <w:szCs w:val="24"/>
        </w:rPr>
        <w:t xml:space="preserve"> species.</w:t>
      </w:r>
    </w:p>
    <w:tbl>
      <w:tblPr>
        <w:tblpPr w:leftFromText="142" w:rightFromText="142" w:vertAnchor="page" w:horzAnchor="margin" w:tblpY="2326"/>
        <w:tblW w:w="13207" w:type="dxa"/>
        <w:tblCellSpacing w:w="1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59"/>
        <w:gridCol w:w="1565"/>
        <w:gridCol w:w="1082"/>
        <w:gridCol w:w="4387"/>
        <w:gridCol w:w="284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</w:tblGrid>
      <w:tr w:rsidR="000311D5" w:rsidRPr="00AD2B2C" w14:paraId="1F4B41DD" w14:textId="77777777" w:rsidTr="000311D5">
        <w:trPr>
          <w:trHeight w:val="1521"/>
          <w:tblCellSpacing w:w="11" w:type="dxa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57D6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Enzyme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8FDA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CAZyme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71D8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EC number</w:t>
            </w:r>
          </w:p>
        </w:tc>
        <w:tc>
          <w:tcPr>
            <w:tcW w:w="43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55AB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Function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572DF" w14:textId="77777777" w:rsidR="000311D5" w:rsidRPr="00AD2B2C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PAMC</w:t>
            </w:r>
          </w:p>
          <w:p w14:paraId="3DB4B9F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25564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E1FB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YN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3FFD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QXT-31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B53D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Rue61a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D474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FB24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49B0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PAMC 25486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D324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ZXY-2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E2DC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U41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FD5C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PGP41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A32D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ERGS1:01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A82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YC-RL1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849D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Hiyo8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591F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ATCC21022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EDC1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DSM 20117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F6E1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R3.8</w:t>
            </w: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F910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A3</w:t>
            </w:r>
          </w:p>
        </w:tc>
      </w:tr>
      <w:tr w:rsidR="000311D5" w:rsidRPr="00AD2B2C" w14:paraId="23248E3C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A74F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0" w:name="_Hlk41822604"/>
            <w:proofErr w:type="spellStart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GlgP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695C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GT35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CCFE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2.4.1.1</w:t>
            </w:r>
          </w:p>
        </w:tc>
        <w:tc>
          <w:tcPr>
            <w:tcW w:w="43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0BE3D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glycogen phosphorylase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F048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D64C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F961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E810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764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E7D7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16D1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0FA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316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8EB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BE3C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DC0D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B4AB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D8C0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1713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1E75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654EA66B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14BE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OtsA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A521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GT20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BD60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2.4.1.15</w:t>
            </w:r>
          </w:p>
        </w:tc>
        <w:tc>
          <w:tcPr>
            <w:tcW w:w="4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FBC8A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trehalose 6-phosphate synthase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D1B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A8D0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067A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5816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14EE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D375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86E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5242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83E1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2B6F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328C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059D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2ACF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2A49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664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FB70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285361F7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34D5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lgb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A966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CBM48+GH13_9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82C0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2.4.1.18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D0C9C" w14:textId="77777777" w:rsidR="000311D5" w:rsidRPr="000D1225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1,4-α-glucan branching enzyme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9AC6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74B8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838C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7FF5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C8C6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2D0F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7582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D30B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11C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0D57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9E55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DDE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EAF5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9086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3231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5150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658896BD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206B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lgA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866F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3967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2.4.1.21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0CAB7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glycogen synthase, ADP-glucose transglucosylase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DCD1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2841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3175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23CB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F2A0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CB65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D343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872A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245C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AF0F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A937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6FE8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EC4B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DE4F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4D56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CBBA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0535FC4A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BC80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alQ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4F3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GH77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CE44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2.4.1.25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EFFFD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4-</w:t>
            </w: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α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proofErr w:type="spellStart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glucanotransferase</w:t>
            </w:r>
            <w:proofErr w:type="spellEnd"/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F789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1C6A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E6B9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CD9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AB4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487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AB5C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9ED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071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D99A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C4EE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C708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4C44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9BEB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648E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67D6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0311D5" w:rsidRPr="00AD2B2C" w14:paraId="5031CF5F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C5FE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lgA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6E8A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GT5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8CF3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2.4.1.342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AC3A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α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-maltose-1-phosphate synthase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603D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E0F9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A096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66DB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B9DA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D0FD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4F5E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AA07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AF79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9D13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D32D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4D4A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EBD0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6450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3F49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A274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26415285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D3DA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678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GH65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80F9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2.4.1.64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1ABB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α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,</w:t>
            </w: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α</w:t>
            </w:r>
            <w:proofErr w:type="gramEnd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-trehalose phosphorylase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D299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22FE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539F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C97C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7CD9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5FB7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C91C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1EDF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1FE2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1D6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BBF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18C4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F7DA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50F5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7C7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3D4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5F38308C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77DD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GlgE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3DD4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GH13_30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BBDE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2.4.99.16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16F6F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α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-1,4-glucan-maltose-1-phosphate </w:t>
            </w:r>
            <w:proofErr w:type="spellStart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maltosyltransferase</w:t>
            </w:r>
            <w:proofErr w:type="spellEnd"/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CBC5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D06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644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1748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02C5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2FD5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EFC9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C964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EEE5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9C4A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97CE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A768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1D82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D67F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96F5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1B1A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4AA38BE8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B5A9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EB2F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36C7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2.7.1.201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5E64E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PTS system, </w:t>
            </w:r>
            <w:proofErr w:type="gramStart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sugar-specific</w:t>
            </w:r>
            <w:proofErr w:type="gramEnd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IIA component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1119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C536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85AD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14AA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91DF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F62E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1E70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99AD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6F28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290D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A53C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BE4E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A8C2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F7A2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DF6A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CE96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7EC4B33F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1B8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lgC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CA2A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89D9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2.7.7.27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250D2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glucose-1-phosphate </w:t>
            </w:r>
            <w:proofErr w:type="spellStart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adenylyltransferase</w:t>
            </w:r>
            <w:proofErr w:type="spellEnd"/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34D2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381D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A246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3357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7235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2DBC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5423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46A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4FBC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31A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83A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9744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EED7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892A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EA86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0010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0627460B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D773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alU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25DA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FBB1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2.7.7.9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A3381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UTP-glucose-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1-phosphate </w:t>
            </w: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uridylyltransferase</w:t>
            </w:r>
            <w:proofErr w:type="spellEnd"/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6D24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CD1D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C0BB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A2BD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D86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BE16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4214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CDB3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17DB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38B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A815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1399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BB5F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A99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6A5D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5652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45E9F89E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6CD8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OtsB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8142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GT20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010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3.1.3.12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60964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trehalose 6-phosphate phosphatase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2FC5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8A77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C9FA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577F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86F3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E553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7CB1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7F0D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FA27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8230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4395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16E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144C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89FD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81C1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AB8A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76C42E2F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3901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reS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12F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GH13_16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00ED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3.2.1.1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6B6D5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maltose </w:t>
            </w: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α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-D-gluc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osyltransferase / </w:t>
            </w: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α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-amylase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0E9F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C616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860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19DF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50EA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EF56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A469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3E41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1B49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A298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8C32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3096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C9FA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52DA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4EF5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E41E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56C94917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CC26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AB0A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ACB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3.2.1.10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700CF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oligo-1,6-glucosidase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6E99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CA21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2605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5936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40AE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2A31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6C5F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6CD6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20B4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7AB7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9B3B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F87B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714F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BD6C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BF0C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0E3A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0311D5" w:rsidRPr="00AD2B2C" w14:paraId="63F2E0CE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5DAA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reZ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16C8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GH13_10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DD55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3.2.1.141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EF221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maltooligosyltrehalose</w:t>
            </w:r>
            <w:proofErr w:type="spellEnd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trehalohydrolase</w:t>
            </w:r>
            <w:proofErr w:type="spellEnd"/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BAF4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142F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D7D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2271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2DBA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23D6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ABC8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EBF7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4E65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57FD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5DB4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348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1698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9256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C81F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88C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0311D5" w:rsidRPr="00AD2B2C" w14:paraId="1C8E2D36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7269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11E7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GH13_30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955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3.2.1.20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124B2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α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-glucosidase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9899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F75C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59DD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3A4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7379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DA99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4BE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1007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AC91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2441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D99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638A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892F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A28C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26F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00AE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67FFB988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9316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A275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53C4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3.2.1.28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5743D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α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proofErr w:type="spellStart"/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trehalase</w:t>
            </w:r>
            <w:proofErr w:type="spellEnd"/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90DD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4EE7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FA4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A9F0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4C27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4212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70B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5431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BAEC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E12C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3B62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10B0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00EB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44C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8F01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B196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0311D5" w:rsidRPr="00AD2B2C" w14:paraId="0B697C5A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D81C7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lgX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944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CBM48+GH13_11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DFBC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3.2.1.68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FF448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glycogen debranching protein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277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64B6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D28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1E395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490B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172A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97D1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19DB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B9F8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43DD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5FAC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1DC8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566F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C84E9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3B90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ECDC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tr w:rsidR="000311D5" w:rsidRPr="00AD2B2C" w14:paraId="6C57A5F6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4447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reY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4474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GH13_26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314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5.4.99.15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F8EF7" w14:textId="77777777" w:rsidR="000311D5" w:rsidRPr="000D1225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(1→4)-α-D-glucan 1-α-D-</w:t>
            </w:r>
            <w:proofErr w:type="spellStart"/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glucosylmutase</w:t>
            </w:r>
            <w:proofErr w:type="spellEnd"/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C8494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6FC5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BF9B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6AB7B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D5FA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B7EE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1549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60BE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4676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0A2C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9E0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A68C0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1662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93FFC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8818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D45B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0311D5" w:rsidRPr="00AD2B2C" w14:paraId="0406FC86" w14:textId="77777777" w:rsidTr="000311D5">
        <w:trPr>
          <w:trHeight w:val="123"/>
          <w:tblCellSpacing w:w="11" w:type="dxa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6C89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reS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99322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GH13_16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E503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5.4.99.16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78DFF" w14:textId="77777777" w:rsidR="000311D5" w:rsidRPr="00250348" w:rsidRDefault="000311D5" w:rsidP="000311D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maltose </w:t>
            </w: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α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-D-glucosyltransferase / </w:t>
            </w:r>
            <w:r w:rsidRPr="000D12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α</w:t>
            </w: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-amylas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e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1E7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0A93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8E26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3269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C7B7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A8EA8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F7C81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8208E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5AA3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F2C5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5AA5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50BDF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5474D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D0DEA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BCC03" w14:textId="77777777" w:rsidR="000311D5" w:rsidRPr="00250348" w:rsidRDefault="000311D5" w:rsidP="000311D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E4842" w14:textId="77777777" w:rsidR="000311D5" w:rsidRPr="00250348" w:rsidRDefault="000311D5" w:rsidP="000311D5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5034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</w:tr>
      <w:bookmarkEnd w:id="0"/>
    </w:tbl>
    <w:p w14:paraId="3F78826A" w14:textId="77777777" w:rsidR="000311D5" w:rsidRDefault="000311D5" w:rsidP="000311D5">
      <w:pPr>
        <w:tabs>
          <w:tab w:val="left" w:pos="1770"/>
        </w:tabs>
        <w:rPr>
          <w:rFonts w:ascii="Times New Roman" w:eastAsia="맑은 고딕" w:hAnsi="Times New Roman" w:cs="Times New Roman"/>
          <w:b/>
          <w:bCs/>
          <w:noProof/>
          <w:sz w:val="24"/>
          <w:szCs w:val="24"/>
        </w:rPr>
      </w:pPr>
    </w:p>
    <w:p w14:paraId="7EB58D32" w14:textId="20706752" w:rsidR="00244532" w:rsidRDefault="000311D5">
      <w:r>
        <w:rPr>
          <w:rFonts w:ascii="Times New Roman" w:eastAsia="맑은 고딕" w:hAnsi="Times New Roman" w:cs="Times New Roman"/>
          <w:noProof/>
          <w:szCs w:val="20"/>
        </w:rPr>
        <w:t xml:space="preserve">The symbol </w:t>
      </w:r>
      <w:r w:rsidRPr="008C4D88">
        <w:rPr>
          <w:rFonts w:ascii="Times New Roman" w:eastAsia="맑은 고딕" w:hAnsi="Times New Roman" w:cs="Times New Roman"/>
          <w:noProof/>
          <w:szCs w:val="20"/>
        </w:rPr>
        <w:t xml:space="preserve">O </w:t>
      </w:r>
      <w:r>
        <w:rPr>
          <w:rFonts w:ascii="Times New Roman" w:eastAsia="맑은 고딕" w:hAnsi="Times New Roman" w:cs="Times New Roman"/>
          <w:noProof/>
          <w:szCs w:val="20"/>
        </w:rPr>
        <w:t xml:space="preserve">indicates that the isolate produces the </w:t>
      </w:r>
      <w:r w:rsidRPr="008C4D88">
        <w:rPr>
          <w:rFonts w:ascii="Times New Roman" w:eastAsia="맑은 고딕" w:hAnsi="Times New Roman" w:cs="Times New Roman"/>
          <w:noProof/>
          <w:szCs w:val="20"/>
        </w:rPr>
        <w:t>enzyme.</w:t>
      </w:r>
    </w:p>
    <w:sectPr w:rsidR="00244532" w:rsidSect="000311D5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4FC5B1" w14:textId="77777777" w:rsidR="006933E3" w:rsidRDefault="006933E3" w:rsidP="00922147">
      <w:pPr>
        <w:spacing w:after="0" w:line="240" w:lineRule="auto"/>
      </w:pPr>
      <w:r>
        <w:separator/>
      </w:r>
    </w:p>
  </w:endnote>
  <w:endnote w:type="continuationSeparator" w:id="0">
    <w:p w14:paraId="2C8CE2E7" w14:textId="77777777" w:rsidR="006933E3" w:rsidRDefault="006933E3" w:rsidP="00922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207CBB" w14:textId="77777777" w:rsidR="006933E3" w:rsidRDefault="006933E3" w:rsidP="00922147">
      <w:pPr>
        <w:spacing w:after="0" w:line="240" w:lineRule="auto"/>
      </w:pPr>
      <w:r>
        <w:separator/>
      </w:r>
    </w:p>
  </w:footnote>
  <w:footnote w:type="continuationSeparator" w:id="0">
    <w:p w14:paraId="2AE588B0" w14:textId="77777777" w:rsidR="006933E3" w:rsidRDefault="006933E3" w:rsidP="009221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1D5"/>
    <w:rsid w:val="000311D5"/>
    <w:rsid w:val="00244532"/>
    <w:rsid w:val="005B1B08"/>
    <w:rsid w:val="006933E3"/>
    <w:rsid w:val="007A3865"/>
    <w:rsid w:val="008622F3"/>
    <w:rsid w:val="00922147"/>
    <w:rsid w:val="00D01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AF47E2"/>
  <w15:chartTrackingRefBased/>
  <w15:docId w15:val="{3080E5CF-3543-4FDF-A3EE-5D9B2BF33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11D5"/>
    <w:rPr>
      <w:strike w:val="0"/>
      <w:dstrike w:val="0"/>
      <w:color w:val="316C9D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92214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22147"/>
  </w:style>
  <w:style w:type="paragraph" w:styleId="a5">
    <w:name w:val="footer"/>
    <w:basedOn w:val="a"/>
    <w:link w:val="Char0"/>
    <w:uiPriority w:val="99"/>
    <w:unhideWhenUsed/>
    <w:rsid w:val="009221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221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joh3782@sunmoon.ac.k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92D5BE-F674-4D72-B4E2-8B771AA6F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511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SORA</dc:creator>
  <cp:keywords/>
  <dc:description/>
  <cp:lastModifiedBy>Han SORA</cp:lastModifiedBy>
  <cp:revision>6</cp:revision>
  <dcterms:created xsi:type="dcterms:W3CDTF">2020-12-07T12:47:00Z</dcterms:created>
  <dcterms:modified xsi:type="dcterms:W3CDTF">2020-12-07T12:53:00Z</dcterms:modified>
</cp:coreProperties>
</file>