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45" w:rsidRPr="00584645" w:rsidRDefault="000C26E0" w:rsidP="006A0EC8">
      <w:pPr>
        <w:spacing w:line="360" w:lineRule="auto"/>
        <w:rPr>
          <w:rFonts w:ascii="Arial" w:hAnsi="Arial" w:cs="Arial"/>
          <w:kern w:val="0"/>
        </w:rPr>
      </w:pPr>
      <w:r w:rsidRPr="000C26E0">
        <w:rPr>
          <w:rFonts w:ascii="Arial" w:eastAsia="Times New Roman" w:hAnsi="Arial" w:cs="Arial"/>
          <w:b/>
          <w:bCs/>
          <w:color w:val="000000"/>
        </w:rPr>
        <w:t xml:space="preserve">Table </w:t>
      </w:r>
      <w:r>
        <w:rPr>
          <w:rFonts w:ascii="Arial" w:eastAsia="Times New Roman" w:hAnsi="Arial" w:cs="Arial"/>
          <w:b/>
          <w:bCs/>
          <w:color w:val="000000"/>
        </w:rPr>
        <w:t>S5</w:t>
      </w:r>
      <w:r w:rsidRPr="006A0EC8">
        <w:rPr>
          <w:rFonts w:ascii="Arial" w:eastAsia="Times New Roman" w:hAnsi="Arial" w:cs="Arial"/>
          <w:b/>
          <w:bCs/>
          <w:color w:val="000000"/>
        </w:rPr>
        <w:t xml:space="preserve">. Comparison of Echo Findings at Different Levels of ECMO Target Blood Flow </w:t>
      </w:r>
      <w:r w:rsidR="006A0EC8" w:rsidRPr="006A0EC8">
        <w:rPr>
          <w:rFonts w:ascii="Arial" w:eastAsia="Times New Roman" w:hAnsi="Arial" w:cs="Arial"/>
          <w:b/>
          <w:bCs/>
          <w:color w:val="000000"/>
        </w:rPr>
        <w:t>by Hospital Mortality</w:t>
      </w:r>
      <w:r w:rsidR="00512AFE" w:rsidRPr="006A0EC8">
        <w:rPr>
          <w:rFonts w:ascii="Arial" w:hAnsi="Arial" w:cs="Arial"/>
        </w:rPr>
        <w:fldChar w:fldCharType="begin"/>
      </w:r>
      <w:r w:rsidR="00512AFE" w:rsidRPr="006A0EC8">
        <w:rPr>
          <w:rFonts w:ascii="Arial" w:hAnsi="Arial" w:cs="Arial"/>
        </w:rPr>
        <w:instrText xml:space="preserve"> LINK Excel.Sheet.12 "Book1" "Sheet1!C1:C12" \a \f 4 \h </w:instrText>
      </w:r>
      <w:r w:rsidRPr="006A0EC8">
        <w:rPr>
          <w:rFonts w:ascii="Arial" w:hAnsi="Arial" w:cs="Arial"/>
        </w:rPr>
        <w:instrText xml:space="preserve"> \* MERGEFORMAT </w:instrText>
      </w:r>
      <w:r w:rsidR="00512AFE" w:rsidRPr="006A0EC8">
        <w:rPr>
          <w:rFonts w:ascii="Arial" w:hAnsi="Arial" w:cs="Arial"/>
        </w:rPr>
        <w:fldChar w:fldCharType="separate"/>
      </w:r>
    </w:p>
    <w:p w:rsidR="00655BF3" w:rsidRPr="006A0EC8" w:rsidRDefault="00512AFE" w:rsidP="00655BF3">
      <w:pPr>
        <w:spacing w:line="360" w:lineRule="auto"/>
        <w:rPr>
          <w:rFonts w:ascii="Arial" w:hAnsi="Arial" w:cs="Arial"/>
        </w:rPr>
      </w:pPr>
      <w:r w:rsidRPr="006A0EC8">
        <w:rPr>
          <w:rFonts w:ascii="Arial" w:hAnsi="Arial" w:cs="Arial"/>
        </w:rPr>
        <w:fldChar w:fldCharType="end"/>
      </w:r>
    </w:p>
    <w:tbl>
      <w:tblPr>
        <w:tblW w:w="547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701"/>
        <w:gridCol w:w="1415"/>
        <w:gridCol w:w="1424"/>
        <w:gridCol w:w="1419"/>
        <w:gridCol w:w="284"/>
        <w:gridCol w:w="1416"/>
        <w:gridCol w:w="1419"/>
        <w:gridCol w:w="1430"/>
        <w:gridCol w:w="284"/>
        <w:gridCol w:w="1135"/>
        <w:gridCol w:w="1135"/>
        <w:gridCol w:w="1124"/>
      </w:tblGrid>
      <w:tr w:rsidR="008F56A2" w:rsidRPr="00655BF3" w:rsidTr="003F2AE6">
        <w:trPr>
          <w:trHeight w:val="288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0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Survivors (n=20)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50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Dead (n=25)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19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p-value of </w:t>
            </w:r>
            <w:proofErr w:type="spellStart"/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suvivors</w:t>
            </w:r>
            <w:proofErr w:type="spellEnd"/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vs. dead</w:t>
            </w:r>
          </w:p>
        </w:tc>
      </w:tr>
      <w:tr w:rsidR="00057CC0" w:rsidRPr="00655BF3" w:rsidTr="003F2AE6">
        <w:trPr>
          <w:trHeight w:val="1457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Variables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100% ECMO flow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120%  ECMO flow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50%  ECMO flow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100%  ECMO flow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120%  ECMO flow</w:t>
            </w:r>
          </w:p>
        </w:tc>
        <w:tc>
          <w:tcPr>
            <w:tcW w:w="5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50%  ECMO flow</w:t>
            </w:r>
          </w:p>
        </w:tc>
        <w:tc>
          <w:tcPr>
            <w:tcW w:w="1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100%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ECMO Flow</w:t>
            </w:r>
          </w:p>
        </w:tc>
        <w:tc>
          <w:tcPr>
            <w:tcW w:w="4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120%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ECMO Flow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50%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ECMO Flow</w:t>
            </w:r>
          </w:p>
        </w:tc>
      </w:tr>
      <w:tr w:rsidR="004129B7" w:rsidRPr="00655BF3" w:rsidTr="003F2AE6">
        <w:trPr>
          <w:trHeight w:val="288"/>
        </w:trPr>
        <w:tc>
          <w:tcPr>
            <w:tcW w:w="5000" w:type="pct"/>
            <w:gridSpan w:val="1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Left ventricle size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4129B7" w:rsidRPr="00444CCF" w:rsidRDefault="004129B7" w:rsidP="00444CCF">
            <w:pPr>
              <w:rPr>
                <w:rFonts w:ascii="Arial" w:eastAsia="Times New Roman" w:hAnsi="Arial" w:cs="Arial"/>
                <w:b/>
                <w:color w:val="000000"/>
              </w:rPr>
            </w:pPr>
            <w:proofErr w:type="spellStart"/>
            <w:r w:rsidRPr="00444CCF">
              <w:rPr>
                <w:rFonts w:ascii="Arial" w:eastAsia="Times New Roman" w:hAnsi="Arial" w:cs="Arial"/>
                <w:b/>
                <w:color w:val="000000"/>
              </w:rPr>
              <w:t>LVIDd</w:t>
            </w:r>
            <w:proofErr w:type="spellEnd"/>
            <w:r w:rsidRPr="00444CCF">
              <w:rPr>
                <w:rFonts w:ascii="Arial" w:eastAsia="Times New Roman" w:hAnsi="Arial" w:cs="Arial"/>
                <w:b/>
                <w:color w:val="000000"/>
              </w:rPr>
              <w:t>, cm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4.7</w:t>
            </w:r>
          </w:p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(4.1-5.1)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4.5 </w:t>
            </w:r>
          </w:p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(3.3-5.1)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4.3 </w:t>
            </w:r>
          </w:p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(3.4-5.1)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3.9</w:t>
            </w:r>
          </w:p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 (3.4-4.7)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4.0 </w:t>
            </w:r>
          </w:p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(3.5-4.7)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3.7</w:t>
            </w:r>
          </w:p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 (3.3-4.4)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4129B7" w:rsidRPr="008F56A2" w:rsidRDefault="004129B7" w:rsidP="00057CC0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</w:rPr>
            </w:pPr>
            <w:r w:rsidRPr="008F56A2">
              <w:rPr>
                <w:rFonts w:ascii="Arial" w:eastAsia="Times New Roman" w:hAnsi="Arial" w:cs="Arial"/>
                <w:bCs/>
                <w:i/>
                <w:color w:val="000000"/>
              </w:rPr>
              <w:t>0.011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0.39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0.10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444CCF" w:rsidRDefault="00655BF3" w:rsidP="00444CCF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444CCF">
              <w:rPr>
                <w:rFonts w:ascii="Arial" w:eastAsia="Times New Roman" w:hAnsi="Arial" w:cs="Arial"/>
                <w:b/>
                <w:color w:val="000000"/>
              </w:rPr>
              <w:t>LVIDs, cm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4.2 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(3.5-4.9)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4.1 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(3.1-5.0)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3.9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 (3.0-4.8)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3.5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 (3.1-4.3)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3.6 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(3.1-4.3)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3.4 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(2.7-4.1)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2A7383" w:rsidRDefault="00655BF3" w:rsidP="00057CC0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A7383">
              <w:rPr>
                <w:rFonts w:ascii="Arial" w:eastAsia="Times New Roman" w:hAnsi="Arial" w:cs="Arial"/>
                <w:bCs/>
                <w:color w:val="000000"/>
              </w:rPr>
              <w:t>0.040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0.39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0.12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444CCF" w:rsidRDefault="00655BF3" w:rsidP="00444CCF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444CCF">
              <w:rPr>
                <w:rFonts w:ascii="Arial" w:eastAsia="Times New Roman" w:hAnsi="Arial" w:cs="Arial"/>
                <w:b/>
                <w:color w:val="000000"/>
              </w:rPr>
              <w:t>LVEDV, mL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73.0 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(62.8-124.9)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72.8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(44.9-130.6)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78.1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 (41.8-141.2)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55.7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 (33.8-98.9)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57.4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 (37.0-98.1)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74.1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 (38.0-96.8)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0.16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0.37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444CCF" w:rsidRDefault="00655BF3" w:rsidP="00444CCF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444CCF">
              <w:rPr>
                <w:rFonts w:ascii="Arial" w:eastAsia="Times New Roman" w:hAnsi="Arial" w:cs="Arial"/>
                <w:b/>
                <w:color w:val="000000"/>
              </w:rPr>
              <w:t>LVESV, mL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59.3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 (47.0-91.4)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60.9 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(32.3-109.8)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47.9 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(31.6-104.2)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49.3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 (27.2-83.9)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54.9 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(32.0-86.0)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51.4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 xml:space="preserve"> (22.3-71.8)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0.16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0.51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0.31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2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0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00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  <w:vAlign w:val="bottom"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129B7" w:rsidRPr="00655BF3" w:rsidTr="003F2AE6">
        <w:trPr>
          <w:trHeight w:val="288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Left ventricular systolic function</w:t>
            </w:r>
          </w:p>
        </w:tc>
      </w:tr>
      <w:tr w:rsidR="004129B7" w:rsidRPr="00655BF3" w:rsidTr="003F2AE6">
        <w:trPr>
          <w:trHeight w:val="288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LVEF, %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0E3E3B" w:rsidRDefault="00655BF3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E3E3B">
              <w:rPr>
                <w:rFonts w:ascii="Arial" w:eastAsia="Times New Roman" w:hAnsi="Arial" w:cs="Arial"/>
                <w:b/>
                <w:color w:val="000000"/>
              </w:rPr>
              <w:t>-   Linear method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13.2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(7.1-25.5)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12.3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(4.4-22.0)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22.8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(14.3-35.0)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15.8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(9.4-24.5)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10.9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(6.2-20.9)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24.3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(15.0-31.9)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0.49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0.70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0.78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0E3E3B" w:rsidRDefault="00655BF3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E3E3B">
              <w:rPr>
                <w:rFonts w:ascii="Arial" w:eastAsia="Times New Roman" w:hAnsi="Arial" w:cs="Arial"/>
                <w:b/>
                <w:color w:val="000000"/>
              </w:rPr>
              <w:t>-   Biplane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17.6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(10.1-28.9)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12.2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(8.9-26.0)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29.7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(17.8-34.3)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16.8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(9.5-28.5)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13.7 (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8.0-26.3)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27.5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(18.0-35.8)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0.93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0.84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0E3E3B" w:rsidRDefault="00655BF3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E3E3B">
              <w:rPr>
                <w:rFonts w:ascii="Arial" w:eastAsia="Times New Roman" w:hAnsi="Arial" w:cs="Arial"/>
                <w:b/>
                <w:color w:val="000000"/>
              </w:rPr>
              <w:t>FS, %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5.8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(3.1-11.7)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5.2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(2.1-9.6)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10.7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(6.2-16.5)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6.3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(3.9-9.9)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4.7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(2.7-9.3)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10.9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(6.8-14.8)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0.78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0.75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0.78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0E3E3B" w:rsidRDefault="00655BF3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E3E3B">
              <w:rPr>
                <w:rFonts w:ascii="Arial" w:eastAsia="Times New Roman" w:hAnsi="Arial" w:cs="Arial"/>
                <w:b/>
                <w:color w:val="000000"/>
              </w:rPr>
              <w:t>LIMP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1.6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(1.1-2.0)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1.8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(1.3-2.4)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1.0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(0.8-1.4)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1.6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(1.1-2.5)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1.7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(1.1-2.2)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1.1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(0.9-1.6)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0.35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0.56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0.27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0E3E3B" w:rsidRDefault="000E3E3B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E3E3B">
              <w:rPr>
                <w:rFonts w:ascii="Arial" w:eastAsia="Times New Roman" w:hAnsi="Arial" w:cs="Arial"/>
                <w:b/>
                <w:color w:val="000000"/>
              </w:rPr>
              <w:lastRenderedPageBreak/>
              <w:t>LVOT</w:t>
            </w:r>
            <w:r w:rsidR="00655BF3" w:rsidRPr="000E3E3B">
              <w:rPr>
                <w:rFonts w:ascii="Arial" w:eastAsia="Times New Roman" w:hAnsi="Arial" w:cs="Arial"/>
                <w:b/>
                <w:color w:val="000000"/>
              </w:rPr>
              <w:t xml:space="preserve"> VTI, cm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5.2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(2.9-9.2)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4.1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(1.8-8.5)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8.4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(5.5-11.0)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4.6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(2.4-6.8)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3.5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(2.0-6.3)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6.1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(3.8-11.7)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0.65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0.42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0E3E3B" w:rsidRDefault="000E3E3B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</w:t>
            </w:r>
            <w:r w:rsidR="00655BF3" w:rsidRPr="000E3E3B">
              <w:rPr>
                <w:rFonts w:ascii="Arial" w:eastAsia="Times New Roman" w:hAnsi="Arial" w:cs="Arial"/>
                <w:b/>
                <w:color w:val="000000"/>
              </w:rPr>
              <w:t>’ – medial mitral annulus, m/s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(0.03-0.04)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(0.03-0.04)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(0.04-0.05)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0.03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(0.03-0.06)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0.03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(0.03-0.04)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(0.03-0.06)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0.68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0.96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0E3E3B" w:rsidRDefault="00655BF3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E3E3B">
              <w:rPr>
                <w:rFonts w:ascii="Arial" w:eastAsia="Times New Roman" w:hAnsi="Arial" w:cs="Arial"/>
                <w:b/>
                <w:color w:val="000000"/>
              </w:rPr>
              <w:t>s’ – lateral mitral annulus, m/s</w:t>
            </w: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(0.03-0.06)</w:t>
            </w: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(0.03-0.05)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0.06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(0.04-0.06)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(0.03-0.06)</w:t>
            </w: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(0.03-0.06)</w:t>
            </w: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0.04</w:t>
            </w:r>
          </w:p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(0.03-0.06)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0.39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57CC0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0.57</w:t>
            </w:r>
          </w:p>
        </w:tc>
      </w:tr>
      <w:tr w:rsidR="00057CC0" w:rsidRPr="00655BF3" w:rsidTr="003F2AE6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129B7" w:rsidRPr="00655BF3" w:rsidTr="003F2AE6">
        <w:trPr>
          <w:trHeight w:val="288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Left ventricular diastolic function</w:t>
            </w:r>
          </w:p>
          <w:p w:rsidR="004129B7" w:rsidRPr="00655BF3" w:rsidRDefault="004129B7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57CC0" w:rsidRPr="00655BF3" w:rsidTr="00F30037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4129B7" w:rsidRPr="000E3E3B" w:rsidRDefault="004129B7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E3E3B">
              <w:rPr>
                <w:rFonts w:ascii="Arial" w:eastAsia="Times New Roman" w:hAnsi="Arial" w:cs="Arial"/>
                <w:b/>
                <w:color w:val="000000"/>
              </w:rPr>
              <w:t xml:space="preserve">E/A (if patient is in SR) 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</w:t>
            </w:r>
          </w:p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(0.7-1.1)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</w:t>
            </w:r>
          </w:p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(0.6-1.1)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</w:t>
            </w:r>
          </w:p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(0.6-1.2)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</w:t>
            </w:r>
          </w:p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(0.5-1.0)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</w:t>
            </w:r>
          </w:p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(0.6-1.1)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</w:t>
            </w:r>
          </w:p>
          <w:p w:rsidR="004129B7" w:rsidRPr="00655BF3" w:rsidRDefault="004129B7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(0.7-0.9)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0.52</w:t>
            </w:r>
          </w:p>
        </w:tc>
      </w:tr>
      <w:tr w:rsidR="00057CC0" w:rsidRPr="00655BF3" w:rsidTr="00F30037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0E3E3B" w:rsidRDefault="00655BF3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E3E3B">
              <w:rPr>
                <w:rFonts w:ascii="Arial" w:eastAsia="Times New Roman" w:hAnsi="Arial" w:cs="Arial"/>
                <w:b/>
                <w:color w:val="000000"/>
              </w:rPr>
              <w:t>e’ – medial, m/s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0.02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(0.02-0.04)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0.03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(0.02-0.04)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0.03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(0.02-0.05)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0.03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(0.02-0.04)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0.03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(0.02-0.04)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0.03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(0.02-0.05)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0.39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0.69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0.89</w:t>
            </w:r>
          </w:p>
        </w:tc>
      </w:tr>
      <w:tr w:rsidR="00057CC0" w:rsidRPr="00655BF3" w:rsidTr="00F30037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0E3E3B" w:rsidRDefault="00655BF3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E3E3B">
              <w:rPr>
                <w:rFonts w:ascii="Arial" w:eastAsia="Times New Roman" w:hAnsi="Arial" w:cs="Arial"/>
                <w:b/>
                <w:color w:val="000000"/>
              </w:rPr>
              <w:t>e’ –lateral, m/s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0.04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(0.03-0.05)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0.03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(0.02-0.05)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0.04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(0.03-0.05)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0.03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(0.03-0.05)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0.03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(0.02-0.03)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0.03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(0.03-0.05)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0.14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0.44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0.56</w:t>
            </w:r>
          </w:p>
        </w:tc>
      </w:tr>
      <w:tr w:rsidR="00057CC0" w:rsidRPr="002A7383" w:rsidTr="00F30037">
        <w:trPr>
          <w:trHeight w:val="309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0E3E3B" w:rsidRDefault="00655BF3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0E3E3B">
              <w:rPr>
                <w:rFonts w:ascii="Arial" w:eastAsia="Times New Roman" w:hAnsi="Arial" w:cs="Arial"/>
                <w:b/>
                <w:color w:val="000000"/>
              </w:rPr>
              <w:t xml:space="preserve">E/e’- mean 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12.2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(8.2-16.3)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13.2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(8.7-16.6)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12.3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(10.2-20.4)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11.9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(9.2-19.7)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8.5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(7.3-20.0)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8.4</w:t>
            </w:r>
          </w:p>
          <w:p w:rsidR="00655BF3" w:rsidRPr="00655BF3" w:rsidRDefault="00655BF3" w:rsidP="000E3E3B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(7.1-13.9)</w:t>
            </w: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0.65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0.53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2A7383" w:rsidRDefault="00655BF3" w:rsidP="00F30037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A7383">
              <w:rPr>
                <w:rFonts w:ascii="Arial" w:eastAsia="Times New Roman" w:hAnsi="Arial" w:cs="Arial"/>
                <w:bCs/>
                <w:color w:val="000000"/>
              </w:rPr>
              <w:t>0.044</w:t>
            </w:r>
          </w:p>
        </w:tc>
      </w:tr>
      <w:tr w:rsidR="00057CC0" w:rsidRPr="00655BF3" w:rsidTr="00F30037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F3003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129B7" w:rsidRPr="00655BF3" w:rsidTr="00F30037">
        <w:trPr>
          <w:trHeight w:val="288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4129B7" w:rsidRPr="00655BF3" w:rsidRDefault="004129B7" w:rsidP="00F30037">
            <w:pPr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Hemodynamic parameters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F30037" w:rsidRDefault="00655BF3" w:rsidP="00F3003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30037">
              <w:rPr>
                <w:rFonts w:ascii="Arial" w:eastAsia="Times New Roman" w:hAnsi="Arial" w:cs="Arial"/>
                <w:b/>
                <w:color w:val="000000"/>
              </w:rPr>
              <w:t>SBP, mmHg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96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(77-107)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98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(80-107)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86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(75-98)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90 (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76-101)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102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(84-116)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84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(65-107)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0.47</w:t>
            </w:r>
          </w:p>
        </w:tc>
        <w:tc>
          <w:tcPr>
            <w:tcW w:w="400" w:type="pct"/>
            <w:shd w:val="clear" w:color="auto" w:fill="auto"/>
            <w:noWrap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0.41</w:t>
            </w:r>
          </w:p>
        </w:tc>
        <w:tc>
          <w:tcPr>
            <w:tcW w:w="396" w:type="pct"/>
            <w:shd w:val="clear" w:color="auto" w:fill="auto"/>
            <w:noWrap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0.71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F30037" w:rsidRDefault="00655BF3" w:rsidP="00F3003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30037">
              <w:rPr>
                <w:rFonts w:ascii="Arial" w:eastAsia="Times New Roman" w:hAnsi="Arial" w:cs="Arial"/>
                <w:b/>
                <w:color w:val="000000"/>
              </w:rPr>
              <w:t>DBP, mmHg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76±18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70±14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61±13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72±16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73±19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60±18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0.45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0.62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0.89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F30037" w:rsidRDefault="00655BF3" w:rsidP="00F3003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30037">
              <w:rPr>
                <w:rFonts w:ascii="Arial" w:eastAsia="Times New Roman" w:hAnsi="Arial" w:cs="Arial"/>
                <w:b/>
                <w:color w:val="000000"/>
              </w:rPr>
              <w:t>MAP, mmHg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78±15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78±14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70±15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73±20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78±20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65±23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0.37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0.44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F30037" w:rsidRDefault="00655BF3" w:rsidP="00F3003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30037">
              <w:rPr>
                <w:rFonts w:ascii="Arial" w:eastAsia="Times New Roman" w:hAnsi="Arial" w:cs="Arial"/>
                <w:b/>
                <w:color w:val="000000"/>
              </w:rPr>
              <w:t>HR, bpm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87±19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83±20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91±21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98±18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97±17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96±17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2A7383" w:rsidRDefault="00655BF3" w:rsidP="001D6428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2A7383">
              <w:rPr>
                <w:rFonts w:ascii="Arial" w:eastAsia="Times New Roman" w:hAnsi="Arial" w:cs="Arial"/>
                <w:bCs/>
                <w:color w:val="000000"/>
              </w:rPr>
              <w:t>0.046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3F2AE6" w:rsidRDefault="00655BF3" w:rsidP="001D6428">
            <w:pPr>
              <w:jc w:val="center"/>
              <w:rPr>
                <w:rFonts w:ascii="Arial" w:eastAsia="Times New Roman" w:hAnsi="Arial" w:cs="Arial"/>
                <w:bCs/>
                <w:i/>
                <w:color w:val="000000"/>
              </w:rPr>
            </w:pPr>
            <w:r w:rsidRPr="003F2AE6">
              <w:rPr>
                <w:rFonts w:ascii="Arial" w:eastAsia="Times New Roman" w:hAnsi="Arial" w:cs="Arial"/>
                <w:bCs/>
                <w:i/>
                <w:color w:val="000000"/>
              </w:rPr>
              <w:t>0.018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0.34</w:t>
            </w:r>
          </w:p>
        </w:tc>
        <w:bookmarkStart w:id="0" w:name="_GoBack"/>
        <w:bookmarkEnd w:id="0"/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F30037" w:rsidRDefault="00655BF3" w:rsidP="00F3003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30037">
              <w:rPr>
                <w:rFonts w:ascii="Arial" w:eastAsia="Times New Roman" w:hAnsi="Arial" w:cs="Arial"/>
                <w:b/>
                <w:color w:val="000000"/>
              </w:rPr>
              <w:t>Stroke volume, mL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17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(9-27)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13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(7-25)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27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(17-32)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13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(6-23)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10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(6-21)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18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(11-42)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0.42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0.28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F30037" w:rsidRDefault="00655BF3" w:rsidP="00F3003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30037">
              <w:rPr>
                <w:rFonts w:ascii="Arial" w:eastAsia="Times New Roman" w:hAnsi="Arial" w:cs="Arial"/>
                <w:b/>
                <w:color w:val="000000"/>
              </w:rPr>
              <w:t>Cardiac output, L/min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1.4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(0.9-2.2)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(0.6-2.5)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2.2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(1.3-3.1)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1.3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(0.7-2.3)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1.1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(0.5-2.2)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1.8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(1.1-3.1)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0.57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0.57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F30037" w:rsidRDefault="00655BF3" w:rsidP="00F3003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30037">
              <w:rPr>
                <w:rFonts w:ascii="Arial" w:eastAsia="Times New Roman" w:hAnsi="Arial" w:cs="Arial"/>
                <w:b/>
                <w:color w:val="000000"/>
              </w:rPr>
              <w:t xml:space="preserve">Cardiac </w:t>
            </w:r>
            <w:r w:rsidRPr="00F30037">
              <w:rPr>
                <w:rFonts w:ascii="Arial" w:eastAsia="Times New Roman" w:hAnsi="Arial" w:cs="Arial"/>
                <w:b/>
                <w:color w:val="000000"/>
              </w:rPr>
              <w:lastRenderedPageBreak/>
              <w:t>index, L/min/m2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lastRenderedPageBreak/>
              <w:t>0.7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lastRenderedPageBreak/>
              <w:t>(0.5-1.2)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lastRenderedPageBreak/>
              <w:t>0.5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lastRenderedPageBreak/>
              <w:t>(0.3-1.4)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lastRenderedPageBreak/>
              <w:t>1.2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lastRenderedPageBreak/>
              <w:t>(0.7-1.7)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lastRenderedPageBreak/>
              <w:t>(0.4-1.3)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lastRenderedPageBreak/>
              <w:t>0.6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lastRenderedPageBreak/>
              <w:t>(0.3-1.3)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lastRenderedPageBreak/>
              <w:t>1.0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lastRenderedPageBreak/>
              <w:t>(0.7-1.8)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0.57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1.00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0.62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F30037" w:rsidRDefault="00655BF3" w:rsidP="00F3003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30037">
              <w:rPr>
                <w:rFonts w:ascii="Arial" w:eastAsia="Times New Roman" w:hAnsi="Arial" w:cs="Arial"/>
                <w:b/>
                <w:color w:val="000000"/>
              </w:rPr>
              <w:t>CPO, Watts  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(0.1-0.4)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(0.1-0.4)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0.4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(0.2-0.5)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(0.1-0.4)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(0.1-0.4)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0.3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(0.1-0.5)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0.37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0.28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center"/>
            <w:hideMark/>
          </w:tcPr>
          <w:p w:rsidR="00655BF3" w:rsidRPr="00F30037" w:rsidRDefault="00655BF3" w:rsidP="00F30037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F30037">
              <w:rPr>
                <w:rFonts w:ascii="Arial" w:eastAsia="Times New Roman" w:hAnsi="Arial" w:cs="Arial"/>
                <w:b/>
                <w:color w:val="000000"/>
              </w:rPr>
              <w:t>CPI, Watts/m2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0.1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(0.1-0.2)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0.1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(0.0-0.2)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(0.1-0.3)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0.1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(0-0.2)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0.1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(0-0.2)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0.2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(0.1-0.3)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0.51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0.94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0.41</w:t>
            </w:r>
          </w:p>
        </w:tc>
      </w:tr>
      <w:tr w:rsidR="00057CC0" w:rsidRPr="00655BF3" w:rsidTr="003F2AE6">
        <w:trPr>
          <w:trHeight w:val="90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2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99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04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6" w:type="pct"/>
            <w:shd w:val="clear" w:color="auto" w:fill="auto"/>
            <w:noWrap/>
            <w:vAlign w:val="bottom"/>
            <w:hideMark/>
          </w:tcPr>
          <w:p w:rsidR="00655BF3" w:rsidRPr="00655BF3" w:rsidRDefault="00655BF3" w:rsidP="00B10A1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129B7" w:rsidRPr="00655BF3" w:rsidTr="003F2AE6">
        <w:trPr>
          <w:trHeight w:val="288"/>
        </w:trPr>
        <w:tc>
          <w:tcPr>
            <w:tcW w:w="5000" w:type="pct"/>
            <w:gridSpan w:val="12"/>
            <w:shd w:val="clear" w:color="auto" w:fill="auto"/>
            <w:noWrap/>
            <w:vAlign w:val="bottom"/>
            <w:hideMark/>
          </w:tcPr>
          <w:p w:rsidR="004129B7" w:rsidRPr="00655BF3" w:rsidRDefault="004129B7" w:rsidP="00B10A18">
            <w:pPr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b/>
                <w:bCs/>
                <w:color w:val="000000"/>
              </w:rPr>
              <w:t>Strain values, %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4129B7" w:rsidRPr="001D6428" w:rsidRDefault="004129B7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D6428">
              <w:rPr>
                <w:rFonts w:ascii="Arial" w:eastAsia="Times New Roman" w:hAnsi="Arial" w:cs="Arial"/>
                <w:b/>
                <w:color w:val="000000"/>
              </w:rPr>
              <w:t>Global longitudinal strain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-2.7</w:t>
            </w:r>
          </w:p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(-5.6-0)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-0.7</w:t>
            </w:r>
          </w:p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(-4.5-0)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-4.8</w:t>
            </w:r>
          </w:p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(-8.3--1.1)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-2.8</w:t>
            </w:r>
          </w:p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(-5.3-0)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</w:t>
            </w:r>
          </w:p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(-5.2-0)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-4.5</w:t>
            </w:r>
          </w:p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(-7.6--1.2)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0.81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0.78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4129B7" w:rsidRPr="00655BF3" w:rsidRDefault="004129B7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0.98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1D6428" w:rsidRDefault="00655BF3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D6428">
              <w:rPr>
                <w:rFonts w:ascii="Arial" w:eastAsia="Times New Roman" w:hAnsi="Arial" w:cs="Arial"/>
                <w:b/>
                <w:color w:val="000000"/>
              </w:rPr>
              <w:t>Longitudinal 3-chamber strain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-4.2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(-6.2-0)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(-5.2-0)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-5.0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(-9.4-0)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-3.4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(-8.2-0)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(-6.0-0)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-4.7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(-7.8-0)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0.64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0.96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0.72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shd w:val="clear" w:color="auto" w:fill="auto"/>
            <w:noWrap/>
            <w:vAlign w:val="bottom"/>
            <w:hideMark/>
          </w:tcPr>
          <w:p w:rsidR="00655BF3" w:rsidRPr="001D6428" w:rsidRDefault="00655BF3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D6428">
              <w:rPr>
                <w:rFonts w:ascii="Arial" w:eastAsia="Times New Roman" w:hAnsi="Arial" w:cs="Arial"/>
                <w:b/>
                <w:color w:val="000000"/>
              </w:rPr>
              <w:t>Longitudinal 2-chamber strain</w:t>
            </w: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-3.9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(-6.0-0)</w:t>
            </w:r>
          </w:p>
        </w:tc>
        <w:tc>
          <w:tcPr>
            <w:tcW w:w="502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(-4.9.0)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-5.1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(-9.1--1.5)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-3.1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(-4.3-0)</w:t>
            </w:r>
          </w:p>
        </w:tc>
        <w:tc>
          <w:tcPr>
            <w:tcW w:w="5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(-3.8-0)</w:t>
            </w:r>
          </w:p>
        </w:tc>
        <w:tc>
          <w:tcPr>
            <w:tcW w:w="504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-3.8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(-8.5-0)</w:t>
            </w:r>
          </w:p>
        </w:tc>
        <w:tc>
          <w:tcPr>
            <w:tcW w:w="1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0.74</w:t>
            </w:r>
          </w:p>
        </w:tc>
        <w:tc>
          <w:tcPr>
            <w:tcW w:w="400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0.72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0.79</w:t>
            </w:r>
          </w:p>
        </w:tc>
      </w:tr>
      <w:tr w:rsidR="00057CC0" w:rsidRPr="00655BF3" w:rsidTr="001D6428">
        <w:trPr>
          <w:trHeight w:val="288"/>
        </w:trPr>
        <w:tc>
          <w:tcPr>
            <w:tcW w:w="6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5BF3" w:rsidRPr="001D6428" w:rsidRDefault="00655BF3" w:rsidP="00B10A18">
            <w:pPr>
              <w:rPr>
                <w:rFonts w:ascii="Arial" w:eastAsia="Times New Roman" w:hAnsi="Arial" w:cs="Arial"/>
                <w:b/>
                <w:color w:val="000000"/>
              </w:rPr>
            </w:pPr>
            <w:r w:rsidRPr="001D6428">
              <w:rPr>
                <w:rFonts w:ascii="Arial" w:eastAsia="Times New Roman" w:hAnsi="Arial" w:cs="Arial"/>
                <w:b/>
                <w:color w:val="000000"/>
              </w:rPr>
              <w:t>Longitudinal 4-chamber strain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-1.6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(-5.0-0)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(-5.7-0)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-3.8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(-6.7-0)</w:t>
            </w:r>
          </w:p>
        </w:tc>
        <w:tc>
          <w:tcPr>
            <w:tcW w:w="1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(-5.5-0)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(-4.8-0)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-3.5</w:t>
            </w:r>
          </w:p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(-8.2-0)</w:t>
            </w:r>
          </w:p>
        </w:tc>
        <w:tc>
          <w:tcPr>
            <w:tcW w:w="1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0.97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0.66</w:t>
            </w:r>
          </w:p>
        </w:tc>
        <w:tc>
          <w:tcPr>
            <w:tcW w:w="39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BF3" w:rsidRPr="00655BF3" w:rsidRDefault="00655BF3" w:rsidP="001D6428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5BF3">
              <w:rPr>
                <w:rFonts w:ascii="Arial" w:eastAsia="Times New Roman" w:hAnsi="Arial" w:cs="Arial"/>
                <w:color w:val="000000"/>
              </w:rPr>
              <w:t>0.57</w:t>
            </w:r>
          </w:p>
        </w:tc>
      </w:tr>
    </w:tbl>
    <w:p w:rsidR="00A8054A" w:rsidRDefault="00A8054A" w:rsidP="00A8054A">
      <w:pPr>
        <w:widowControl/>
        <w:spacing w:line="360" w:lineRule="auto"/>
        <w:rPr>
          <w:rFonts w:ascii="Arial" w:hAnsi="Arial" w:cs="Arial"/>
        </w:rPr>
      </w:pPr>
    </w:p>
    <w:p w:rsidR="00A8054A" w:rsidRDefault="00A8054A" w:rsidP="00A8054A">
      <w:pPr>
        <w:widowControl/>
        <w:spacing w:line="360" w:lineRule="auto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</w:rPr>
        <w:t xml:space="preserve">Abbreviations: </w:t>
      </w:r>
      <w:r w:rsidRPr="00E47894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 xml:space="preserve">PI: cardiac power index; CPO: cardiac power output; DBP: diastolic blood pressure; e’: early diastolic tissue velocity at mitral annulus; E/A: early to late diastolic </w:t>
      </w:r>
      <w:proofErr w:type="spellStart"/>
      <w:r>
        <w:rPr>
          <w:rFonts w:ascii="Arial" w:hAnsi="Arial" w:cs="Arial"/>
          <w:bCs/>
        </w:rPr>
        <w:t>transmitral</w:t>
      </w:r>
      <w:proofErr w:type="spellEnd"/>
      <w:r>
        <w:rPr>
          <w:rFonts w:ascii="Arial" w:hAnsi="Arial" w:cs="Arial"/>
          <w:bCs/>
        </w:rPr>
        <w:t xml:space="preserve"> flow velocity; E/e’: early diastolic </w:t>
      </w:r>
      <w:proofErr w:type="spellStart"/>
      <w:r>
        <w:rPr>
          <w:rFonts w:ascii="Arial" w:hAnsi="Arial" w:cs="Arial"/>
          <w:bCs/>
        </w:rPr>
        <w:t>transmitral</w:t>
      </w:r>
      <w:proofErr w:type="spellEnd"/>
      <w:r>
        <w:rPr>
          <w:rFonts w:ascii="Arial" w:hAnsi="Arial" w:cs="Arial"/>
          <w:bCs/>
        </w:rPr>
        <w:t xml:space="preserve"> flow velocity to e’; ECMO: </w:t>
      </w:r>
      <w:r w:rsidRPr="000E136F">
        <w:rPr>
          <w:rFonts w:ascii="Arial" w:hAnsi="Arial" w:cs="Arial"/>
          <w:szCs w:val="20"/>
        </w:rPr>
        <w:t>extracorporeal membrane oxygenation</w:t>
      </w:r>
      <w:r>
        <w:rPr>
          <w:rFonts w:ascii="Arial" w:hAnsi="Arial" w:cs="Arial"/>
          <w:szCs w:val="20"/>
        </w:rPr>
        <w:t xml:space="preserve">; FS: fractional shortening; HR: heart rate; LIMP: left ventricular index of myocardial performance; LVEDV: left ventricular end-diastolic volume; LVEF: left ventricular ejection fraction; LVESV: left ventricular end-systolic volume; </w:t>
      </w:r>
      <w:proofErr w:type="spellStart"/>
      <w:r>
        <w:rPr>
          <w:rFonts w:ascii="Arial" w:hAnsi="Arial" w:cs="Arial"/>
          <w:szCs w:val="20"/>
        </w:rPr>
        <w:t>LVIDd</w:t>
      </w:r>
      <w:proofErr w:type="spellEnd"/>
      <w:r>
        <w:rPr>
          <w:rFonts w:ascii="Arial" w:hAnsi="Arial" w:cs="Arial"/>
          <w:szCs w:val="20"/>
        </w:rPr>
        <w:t>: left ventricular internal diameter in diastole; LVIDs: left ventricular internal diameter in systole; LVOT: left ventricular outflow trace; MAP: mean arterial pressure; s’: peak systolic tissue velocity at mitral annulus; SBP: systolic blood pressure; VTI: velocity time integral.</w:t>
      </w:r>
    </w:p>
    <w:p w:rsidR="00A8054A" w:rsidRPr="006A0EC8" w:rsidRDefault="00A8054A" w:rsidP="00655BF3">
      <w:pPr>
        <w:spacing w:line="360" w:lineRule="auto"/>
        <w:rPr>
          <w:rFonts w:ascii="Arial" w:hAnsi="Arial" w:cs="Arial"/>
        </w:rPr>
      </w:pPr>
    </w:p>
    <w:sectPr w:rsidR="00A8054A" w:rsidRPr="006A0EC8" w:rsidSect="000A79FC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5D" w:rsidRDefault="008F635D" w:rsidP="00773C0D">
      <w:r>
        <w:separator/>
      </w:r>
    </w:p>
  </w:endnote>
  <w:endnote w:type="continuationSeparator" w:id="0">
    <w:p w:rsidR="008F635D" w:rsidRDefault="008F635D" w:rsidP="0077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5D" w:rsidRDefault="008F635D" w:rsidP="00773C0D">
      <w:r>
        <w:separator/>
      </w:r>
    </w:p>
  </w:footnote>
  <w:footnote w:type="continuationSeparator" w:id="0">
    <w:p w:rsidR="008F635D" w:rsidRDefault="008F635D" w:rsidP="00773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C0D" w:rsidRPr="00E92BB8" w:rsidRDefault="00773C0D" w:rsidP="00773C0D">
    <w:pPr>
      <w:adjustRightInd w:val="0"/>
      <w:snapToGrid w:val="0"/>
      <w:spacing w:line="480" w:lineRule="auto"/>
      <w:rPr>
        <w:rFonts w:ascii="Arial" w:hAnsi="Arial" w:cs="Arial"/>
        <w:b/>
      </w:rPr>
    </w:pPr>
    <w:r w:rsidRPr="00CC6CA3">
      <w:rPr>
        <w:rFonts w:ascii="Arial" w:hAnsi="Arial" w:cs="Arial"/>
        <w:b/>
      </w:rPr>
      <w:t xml:space="preserve">Title: Flow manipulation and the association with myocardial systolic function during extracorporeal life support </w:t>
    </w:r>
  </w:p>
  <w:p w:rsidR="00773C0D" w:rsidRDefault="00773C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FC"/>
    <w:rsid w:val="00057CC0"/>
    <w:rsid w:val="000A79FC"/>
    <w:rsid w:val="000C26E0"/>
    <w:rsid w:val="000E3E3B"/>
    <w:rsid w:val="001D6428"/>
    <w:rsid w:val="00222315"/>
    <w:rsid w:val="002A7383"/>
    <w:rsid w:val="002E583C"/>
    <w:rsid w:val="003D6D7B"/>
    <w:rsid w:val="003F2AE6"/>
    <w:rsid w:val="004129B7"/>
    <w:rsid w:val="00444CCF"/>
    <w:rsid w:val="00512AFE"/>
    <w:rsid w:val="005375A2"/>
    <w:rsid w:val="00584645"/>
    <w:rsid w:val="00655BF3"/>
    <w:rsid w:val="0066349C"/>
    <w:rsid w:val="006A0EC8"/>
    <w:rsid w:val="00773C0D"/>
    <w:rsid w:val="0079489D"/>
    <w:rsid w:val="008F56A2"/>
    <w:rsid w:val="008F635D"/>
    <w:rsid w:val="009102E3"/>
    <w:rsid w:val="00A8054A"/>
    <w:rsid w:val="00CF6184"/>
    <w:rsid w:val="00D03F7C"/>
    <w:rsid w:val="00F1222E"/>
    <w:rsid w:val="00F30037"/>
    <w:rsid w:val="00FF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C63F3-585A-4D79-B670-E6AC586C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FC"/>
    <w:pPr>
      <w:widowControl w:val="0"/>
      <w:spacing w:after="0" w:line="240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C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C0D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C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C0D"/>
    <w:rPr>
      <w:kern w:val="2"/>
      <w:sz w:val="24"/>
      <w:szCs w:val="24"/>
    </w:rPr>
  </w:style>
  <w:style w:type="table" w:styleId="TableGrid">
    <w:name w:val="Table Grid"/>
    <w:basedOn w:val="TableNormal"/>
    <w:uiPriority w:val="39"/>
    <w:rsid w:val="0051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689</Words>
  <Characters>4060</Characters>
  <Application>Microsoft Office Word</Application>
  <DocSecurity>0</DocSecurity>
  <Lines>126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UDM, HKU.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Ip</dc:creator>
  <cp:keywords/>
  <dc:description/>
  <cp:lastModifiedBy>April Ip</cp:lastModifiedBy>
  <cp:revision>25</cp:revision>
  <dcterms:created xsi:type="dcterms:W3CDTF">2021-12-15T06:21:00Z</dcterms:created>
  <dcterms:modified xsi:type="dcterms:W3CDTF">2021-12-15T08:40:00Z</dcterms:modified>
</cp:coreProperties>
</file>