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C000A6" w14:textId="290E38D5" w:rsidR="005151EA" w:rsidRPr="008556BE" w:rsidRDefault="005151EA" w:rsidP="008556BE">
      <w:pPr>
        <w:widowControl w:val="0"/>
        <w:spacing w:after="0" w:line="480" w:lineRule="auto"/>
        <w:jc w:val="both"/>
        <w:rPr>
          <w:rFonts w:ascii="Times New Roman" w:eastAsia="宋体" w:hAnsi="Times New Roman" w:cs="Times New Roman"/>
          <w:bCs/>
          <w:i/>
          <w:iCs/>
          <w:color w:val="000000"/>
          <w:kern w:val="2"/>
          <w:sz w:val="32"/>
          <w:szCs w:val="32"/>
        </w:rPr>
      </w:pPr>
      <w:r w:rsidRPr="008556BE">
        <w:rPr>
          <w:rFonts w:ascii="Times New Roman" w:eastAsia="宋体" w:hAnsi="Times New Roman" w:cs="Times New Roman"/>
          <w:bCs/>
          <w:i/>
          <w:iCs/>
          <w:color w:val="000000"/>
          <w:kern w:val="2"/>
          <w:sz w:val="32"/>
          <w:szCs w:val="32"/>
        </w:rPr>
        <w:t>Supplementary materials</w:t>
      </w:r>
    </w:p>
    <w:p w14:paraId="21A6FD60" w14:textId="10FD1AD7" w:rsidR="005151EA" w:rsidRPr="008556BE" w:rsidRDefault="005151EA" w:rsidP="008556BE">
      <w:pPr>
        <w:widowControl w:val="0"/>
        <w:spacing w:after="0" w:line="480" w:lineRule="auto"/>
        <w:jc w:val="both"/>
        <w:rPr>
          <w:rFonts w:ascii="Times New Roman" w:eastAsia="宋体" w:hAnsi="Times New Roman" w:cs="Times New Roman"/>
          <w:b/>
          <w:color w:val="000000"/>
          <w:kern w:val="2"/>
          <w:sz w:val="32"/>
          <w:szCs w:val="32"/>
        </w:rPr>
      </w:pPr>
    </w:p>
    <w:p w14:paraId="58FB6CA4" w14:textId="77777777" w:rsidR="005151EA" w:rsidRPr="008556BE" w:rsidRDefault="005151EA" w:rsidP="008556BE">
      <w:pPr>
        <w:widowControl w:val="0"/>
        <w:spacing w:after="0" w:line="480" w:lineRule="auto"/>
        <w:jc w:val="both"/>
        <w:rPr>
          <w:rFonts w:ascii="Times New Roman" w:eastAsia="宋体" w:hAnsi="Times New Roman" w:cs="Times New Roman"/>
          <w:b/>
          <w:color w:val="000000"/>
          <w:kern w:val="2"/>
          <w:sz w:val="32"/>
          <w:szCs w:val="32"/>
        </w:rPr>
      </w:pPr>
    </w:p>
    <w:p w14:paraId="55CBA247" w14:textId="77777777" w:rsidR="000A7D1A" w:rsidRPr="00F42A78" w:rsidRDefault="000A7D1A" w:rsidP="000A7D1A">
      <w:pPr>
        <w:widowControl w:val="0"/>
        <w:spacing w:after="0" w:line="480" w:lineRule="auto"/>
        <w:jc w:val="both"/>
        <w:rPr>
          <w:rFonts w:ascii="Times New Roman" w:eastAsia="宋体" w:hAnsi="Times New Roman" w:cs="Times New Roman"/>
          <w:b/>
          <w:color w:val="000000"/>
          <w:kern w:val="2"/>
          <w:sz w:val="32"/>
          <w:szCs w:val="32"/>
        </w:rPr>
      </w:pPr>
      <w:r w:rsidRPr="006C1A50">
        <w:rPr>
          <w:rFonts w:ascii="Times New Roman" w:eastAsia="宋体" w:hAnsi="Times New Roman" w:cs="Times New Roman"/>
          <w:b/>
          <w:color w:val="000000"/>
          <w:kern w:val="2"/>
          <w:sz w:val="32"/>
          <w:szCs w:val="32"/>
        </w:rPr>
        <w:t xml:space="preserve">Pollution characteristics and </w:t>
      </w:r>
      <w:r>
        <w:rPr>
          <w:rFonts w:ascii="Times New Roman" w:eastAsia="宋体" w:hAnsi="Times New Roman" w:cs="Times New Roman"/>
          <w:b/>
          <w:color w:val="000000"/>
          <w:kern w:val="2"/>
          <w:sz w:val="32"/>
          <w:szCs w:val="32"/>
        </w:rPr>
        <w:t xml:space="preserve">health </w:t>
      </w:r>
      <w:r w:rsidRPr="006C1A50">
        <w:rPr>
          <w:rFonts w:ascii="Times New Roman" w:eastAsia="宋体" w:hAnsi="Times New Roman" w:cs="Times New Roman"/>
          <w:b/>
          <w:color w:val="000000"/>
          <w:kern w:val="2"/>
          <w:sz w:val="32"/>
          <w:szCs w:val="32"/>
        </w:rPr>
        <w:t xml:space="preserve">risk assessment </w:t>
      </w:r>
      <w:r>
        <w:rPr>
          <w:rFonts w:ascii="Times New Roman" w:eastAsia="宋体" w:hAnsi="Times New Roman" w:cs="Times New Roman"/>
          <w:b/>
          <w:color w:val="000000"/>
          <w:kern w:val="2"/>
          <w:sz w:val="32"/>
          <w:szCs w:val="32"/>
        </w:rPr>
        <w:t>of p</w:t>
      </w:r>
      <w:r w:rsidRPr="00F42A78">
        <w:rPr>
          <w:rFonts w:ascii="Times New Roman" w:eastAsia="宋体" w:hAnsi="Times New Roman" w:cs="Times New Roman"/>
          <w:b/>
          <w:color w:val="000000"/>
          <w:kern w:val="2"/>
          <w:sz w:val="32"/>
          <w:szCs w:val="32"/>
        </w:rPr>
        <w:t>hthalate esters in household dust in Chengdu, China</w:t>
      </w:r>
    </w:p>
    <w:p w14:paraId="555BD40B" w14:textId="77777777" w:rsidR="002E3053" w:rsidRPr="002E3053" w:rsidRDefault="002E3053" w:rsidP="002E3053">
      <w:pPr>
        <w:widowControl w:val="0"/>
        <w:spacing w:after="0" w:line="480" w:lineRule="auto"/>
        <w:jc w:val="both"/>
        <w:rPr>
          <w:rFonts w:ascii="Times New Roman" w:eastAsia="宋体" w:hAnsi="Times New Roman" w:cs="Times New Roman"/>
          <w:kern w:val="2"/>
          <w:sz w:val="24"/>
          <w:szCs w:val="24"/>
        </w:rPr>
      </w:pPr>
      <w:r w:rsidRPr="002E3053">
        <w:rPr>
          <w:rFonts w:ascii="Times New Roman" w:eastAsia="宋体" w:hAnsi="Times New Roman" w:cs="Times New Roman"/>
          <w:kern w:val="2"/>
          <w:sz w:val="24"/>
          <w:szCs w:val="24"/>
        </w:rPr>
        <w:t xml:space="preserve">Han-Han Li </w:t>
      </w:r>
      <w:r w:rsidRPr="002E3053">
        <w:rPr>
          <w:rFonts w:ascii="Times New Roman" w:eastAsia="宋体" w:hAnsi="Times New Roman" w:cs="Times New Roman"/>
          <w:kern w:val="2"/>
          <w:sz w:val="24"/>
          <w:szCs w:val="24"/>
          <w:vertAlign w:val="superscript"/>
        </w:rPr>
        <w:t>a</w:t>
      </w:r>
      <w:r w:rsidRPr="002E3053">
        <w:rPr>
          <w:rFonts w:ascii="Times New Roman" w:eastAsia="宋体" w:hAnsi="Times New Roman" w:cs="Times New Roman"/>
          <w:kern w:val="2"/>
          <w:sz w:val="24"/>
          <w:szCs w:val="24"/>
        </w:rPr>
        <w:t>, Liu-Jun Chen</w:t>
      </w:r>
      <w:r w:rsidRPr="002E3053">
        <w:rPr>
          <w:rFonts w:ascii="Times New Roman" w:eastAsia="宋体" w:hAnsi="Times New Roman" w:cs="Times New Roman"/>
          <w:kern w:val="2"/>
          <w:sz w:val="24"/>
          <w:szCs w:val="24"/>
          <w:vertAlign w:val="superscript"/>
        </w:rPr>
        <w:t xml:space="preserve"> a</w:t>
      </w:r>
      <w:r w:rsidRPr="002E3053">
        <w:rPr>
          <w:rFonts w:ascii="Times New Roman" w:eastAsia="宋体" w:hAnsi="Times New Roman" w:cs="Times New Roman"/>
          <w:kern w:val="2"/>
          <w:sz w:val="24"/>
          <w:szCs w:val="24"/>
        </w:rPr>
        <w:t xml:space="preserve">, Zhan-Biao Yang </w:t>
      </w:r>
      <w:r w:rsidRPr="002E3053">
        <w:rPr>
          <w:rFonts w:ascii="Times New Roman" w:eastAsia="宋体" w:hAnsi="Times New Roman" w:cs="Times New Roman"/>
          <w:kern w:val="2"/>
          <w:sz w:val="24"/>
          <w:szCs w:val="24"/>
          <w:vertAlign w:val="superscript"/>
        </w:rPr>
        <w:t>a</w:t>
      </w:r>
      <w:r w:rsidRPr="002E3053">
        <w:rPr>
          <w:rFonts w:ascii="Times New Roman" w:eastAsia="宋体" w:hAnsi="Times New Roman" w:cs="Times New Roman"/>
          <w:kern w:val="2"/>
          <w:sz w:val="24"/>
          <w:szCs w:val="24"/>
        </w:rPr>
        <w:t xml:space="preserve">, Xiao-Xun Xu </w:t>
      </w:r>
      <w:r w:rsidRPr="002E3053">
        <w:rPr>
          <w:rFonts w:ascii="Times New Roman" w:eastAsia="宋体" w:hAnsi="Times New Roman" w:cs="Times New Roman"/>
          <w:kern w:val="2"/>
          <w:sz w:val="24"/>
          <w:szCs w:val="24"/>
          <w:vertAlign w:val="superscript"/>
        </w:rPr>
        <w:t>a</w:t>
      </w:r>
      <w:r w:rsidRPr="002E3053">
        <w:rPr>
          <w:rFonts w:ascii="Times New Roman" w:eastAsia="宋体" w:hAnsi="Times New Roman" w:cs="Times New Roman"/>
          <w:kern w:val="2"/>
          <w:sz w:val="24"/>
          <w:szCs w:val="24"/>
        </w:rPr>
        <w:t xml:space="preserve">, Jun-Ren Xian </w:t>
      </w:r>
      <w:r w:rsidRPr="002E3053">
        <w:rPr>
          <w:rFonts w:ascii="Times New Roman" w:eastAsia="宋体" w:hAnsi="Times New Roman" w:cs="Times New Roman"/>
          <w:kern w:val="2"/>
          <w:sz w:val="24"/>
          <w:szCs w:val="24"/>
          <w:vertAlign w:val="superscript"/>
        </w:rPr>
        <w:t>a</w:t>
      </w:r>
      <w:r w:rsidRPr="002E3053">
        <w:rPr>
          <w:rFonts w:ascii="Times New Roman" w:eastAsia="宋体" w:hAnsi="Times New Roman" w:cs="Times New Roman"/>
          <w:kern w:val="2"/>
          <w:sz w:val="24"/>
          <w:szCs w:val="24"/>
        </w:rPr>
        <w:t xml:space="preserve">, Liu-lan Zhao </w:t>
      </w:r>
      <w:r w:rsidRPr="002E3053">
        <w:rPr>
          <w:rFonts w:ascii="Times New Roman" w:eastAsia="宋体" w:hAnsi="Times New Roman" w:cs="Times New Roman"/>
          <w:kern w:val="2"/>
          <w:sz w:val="24"/>
          <w:szCs w:val="24"/>
          <w:vertAlign w:val="superscript"/>
        </w:rPr>
        <w:t>a</w:t>
      </w:r>
      <w:r w:rsidRPr="002E3053">
        <w:rPr>
          <w:rFonts w:ascii="Times New Roman" w:eastAsia="宋体" w:hAnsi="Times New Roman" w:cs="Times New Roman"/>
          <w:kern w:val="2"/>
          <w:sz w:val="24"/>
          <w:szCs w:val="24"/>
        </w:rPr>
        <w:t xml:space="preserve">, Song Yang </w:t>
      </w:r>
      <w:r w:rsidRPr="002E3053">
        <w:rPr>
          <w:rFonts w:ascii="Times New Roman" w:eastAsia="宋体" w:hAnsi="Times New Roman" w:cs="Times New Roman"/>
          <w:kern w:val="2"/>
          <w:sz w:val="24"/>
          <w:szCs w:val="24"/>
          <w:vertAlign w:val="superscript"/>
        </w:rPr>
        <w:t>b</w:t>
      </w:r>
      <w:r w:rsidRPr="002E3053">
        <w:rPr>
          <w:rFonts w:ascii="Times New Roman" w:eastAsia="宋体" w:hAnsi="Times New Roman" w:cs="Times New Roman"/>
          <w:kern w:val="2"/>
          <w:sz w:val="24"/>
          <w:szCs w:val="24"/>
        </w:rPr>
        <w:t xml:space="preserve">,  Zhang Cheng </w:t>
      </w:r>
      <w:r w:rsidRPr="002E3053">
        <w:rPr>
          <w:rFonts w:ascii="Times New Roman" w:eastAsia="宋体" w:hAnsi="Times New Roman" w:cs="Times New Roman"/>
          <w:kern w:val="2"/>
          <w:sz w:val="24"/>
          <w:szCs w:val="24"/>
          <w:vertAlign w:val="superscript"/>
        </w:rPr>
        <w:t>a</w:t>
      </w:r>
      <w:r w:rsidRPr="002E3053">
        <w:rPr>
          <w:rFonts w:ascii="Times New Roman" w:eastAsia="宋体" w:hAnsi="Times New Roman" w:cs="Times New Roman"/>
          <w:kern w:val="2"/>
          <w:sz w:val="24"/>
          <w:szCs w:val="24"/>
        </w:rPr>
        <w:t>*</w:t>
      </w:r>
    </w:p>
    <w:p w14:paraId="3EE29C7D" w14:textId="77777777" w:rsidR="002E3053" w:rsidRPr="002E3053" w:rsidRDefault="002E3053" w:rsidP="002E3053">
      <w:pPr>
        <w:widowControl w:val="0"/>
        <w:spacing w:after="0" w:line="480" w:lineRule="auto"/>
        <w:jc w:val="both"/>
        <w:rPr>
          <w:rFonts w:ascii="Times New Roman" w:eastAsia="宋体" w:hAnsi="Times New Roman" w:cs="Times New Roman"/>
          <w:kern w:val="2"/>
          <w:sz w:val="24"/>
          <w:szCs w:val="24"/>
        </w:rPr>
      </w:pPr>
    </w:p>
    <w:p w14:paraId="169A2FDE" w14:textId="77777777" w:rsidR="002E3053" w:rsidRPr="002E3053" w:rsidRDefault="002E3053" w:rsidP="002E3053">
      <w:pPr>
        <w:widowControl w:val="0"/>
        <w:spacing w:after="0" w:line="480" w:lineRule="auto"/>
        <w:jc w:val="both"/>
        <w:rPr>
          <w:rFonts w:ascii="Times New Roman" w:eastAsia="宋体" w:hAnsi="Times New Roman" w:cs="Times New Roman"/>
          <w:kern w:val="2"/>
          <w:sz w:val="24"/>
          <w:szCs w:val="24"/>
        </w:rPr>
      </w:pPr>
      <w:r w:rsidRPr="002E3053">
        <w:rPr>
          <w:rFonts w:ascii="Times New Roman" w:eastAsia="宋体" w:hAnsi="Times New Roman" w:cs="Times New Roman"/>
          <w:kern w:val="2"/>
          <w:sz w:val="24"/>
          <w:szCs w:val="24"/>
          <w:vertAlign w:val="superscript"/>
        </w:rPr>
        <w:t xml:space="preserve">a </w:t>
      </w:r>
      <w:r w:rsidRPr="002E3053">
        <w:rPr>
          <w:rFonts w:ascii="Times New Roman" w:eastAsia="宋体" w:hAnsi="Times New Roman" w:cs="Times New Roman"/>
          <w:kern w:val="2"/>
          <w:sz w:val="24"/>
          <w:szCs w:val="24"/>
        </w:rPr>
        <w:t>College of Environment, Sichuan Agricultural University, Chengdu, China;</w:t>
      </w:r>
    </w:p>
    <w:p w14:paraId="698D110D" w14:textId="342B23ED" w:rsidR="005151EA" w:rsidRPr="008556BE" w:rsidRDefault="002E3053" w:rsidP="002E3053">
      <w:pPr>
        <w:widowControl w:val="0"/>
        <w:spacing w:after="0" w:line="480" w:lineRule="auto"/>
        <w:jc w:val="both"/>
        <w:rPr>
          <w:rFonts w:ascii="Times New Roman" w:eastAsia="宋体" w:hAnsi="Times New Roman" w:cs="Times New Roman"/>
          <w:kern w:val="2"/>
          <w:sz w:val="21"/>
        </w:rPr>
      </w:pPr>
      <w:r w:rsidRPr="002E3053">
        <w:rPr>
          <w:rFonts w:ascii="Times New Roman" w:eastAsia="宋体" w:hAnsi="Times New Roman" w:cs="Times New Roman"/>
          <w:kern w:val="2"/>
          <w:sz w:val="24"/>
          <w:szCs w:val="24"/>
          <w:vertAlign w:val="superscript"/>
        </w:rPr>
        <w:t>b</w:t>
      </w:r>
      <w:r w:rsidRPr="002E3053">
        <w:rPr>
          <w:rFonts w:ascii="Times New Roman" w:eastAsia="宋体" w:hAnsi="Times New Roman" w:cs="Times New Roman"/>
          <w:kern w:val="2"/>
          <w:sz w:val="24"/>
          <w:szCs w:val="24"/>
        </w:rPr>
        <w:t xml:space="preserve"> College of Animal Science and Technology, Sichuan Agricultural University, Chengdu, China;</w:t>
      </w:r>
    </w:p>
    <w:p w14:paraId="63D419EE" w14:textId="77777777" w:rsidR="005151EA" w:rsidRPr="008556BE" w:rsidRDefault="005151EA" w:rsidP="008556BE">
      <w:pPr>
        <w:widowControl w:val="0"/>
        <w:spacing w:after="0" w:line="480" w:lineRule="auto"/>
        <w:jc w:val="both"/>
        <w:rPr>
          <w:rFonts w:ascii="Times New Roman" w:eastAsia="宋体" w:hAnsi="Times New Roman" w:cs="Times New Roman"/>
          <w:kern w:val="2"/>
          <w:sz w:val="21"/>
        </w:rPr>
      </w:pPr>
    </w:p>
    <w:p w14:paraId="5AF3A31D" w14:textId="77777777" w:rsidR="005151EA" w:rsidRPr="008556BE" w:rsidRDefault="005151EA" w:rsidP="008556BE">
      <w:pPr>
        <w:widowControl w:val="0"/>
        <w:spacing w:after="0" w:line="480" w:lineRule="auto"/>
        <w:jc w:val="both"/>
        <w:rPr>
          <w:rFonts w:ascii="Times New Roman" w:eastAsia="宋体" w:hAnsi="Times New Roman" w:cs="Times New Roman"/>
          <w:kern w:val="2"/>
          <w:sz w:val="21"/>
        </w:rPr>
      </w:pPr>
    </w:p>
    <w:p w14:paraId="4FC57FB4" w14:textId="77777777" w:rsidR="005151EA" w:rsidRPr="008556BE" w:rsidRDefault="005151EA" w:rsidP="008556BE">
      <w:pPr>
        <w:widowControl w:val="0"/>
        <w:spacing w:after="0" w:line="480" w:lineRule="auto"/>
        <w:jc w:val="both"/>
        <w:rPr>
          <w:rFonts w:ascii="Times New Roman" w:eastAsia="宋体" w:hAnsi="Times New Roman" w:cs="Times New Roman"/>
          <w:kern w:val="2"/>
          <w:sz w:val="21"/>
        </w:rPr>
      </w:pPr>
    </w:p>
    <w:p w14:paraId="66C0F301" w14:textId="77777777" w:rsidR="005151EA" w:rsidRPr="008556BE" w:rsidRDefault="005151EA" w:rsidP="008556BE">
      <w:pPr>
        <w:widowControl w:val="0"/>
        <w:spacing w:after="0" w:line="480" w:lineRule="auto"/>
        <w:jc w:val="both"/>
        <w:rPr>
          <w:rFonts w:ascii="Times New Roman" w:eastAsia="宋体" w:hAnsi="Times New Roman" w:cs="Times New Roman"/>
          <w:kern w:val="2"/>
          <w:sz w:val="24"/>
          <w:szCs w:val="24"/>
        </w:rPr>
      </w:pPr>
      <w:r w:rsidRPr="008556BE">
        <w:rPr>
          <w:rFonts w:ascii="Times New Roman" w:eastAsia="宋体" w:hAnsi="Times New Roman" w:cs="Times New Roman"/>
          <w:kern w:val="2"/>
          <w:sz w:val="24"/>
          <w:szCs w:val="24"/>
          <w:vertAlign w:val="superscript"/>
        </w:rPr>
        <w:t>*</w:t>
      </w:r>
      <w:r w:rsidRPr="008556BE">
        <w:rPr>
          <w:rFonts w:ascii="Times New Roman" w:eastAsia="宋体" w:hAnsi="Times New Roman" w:cs="Times New Roman"/>
          <w:kern w:val="2"/>
          <w:sz w:val="24"/>
          <w:szCs w:val="24"/>
        </w:rPr>
        <w:t xml:space="preserve"> Corresponding author at: College of Environment Science, Sichuan Agricultural University, Chengdu, 611130, P.R. China.</w:t>
      </w:r>
    </w:p>
    <w:p w14:paraId="13376CAB" w14:textId="77777777" w:rsidR="005151EA" w:rsidRPr="008556BE" w:rsidRDefault="005151EA" w:rsidP="008556BE">
      <w:pPr>
        <w:widowControl w:val="0"/>
        <w:spacing w:after="0" w:line="480" w:lineRule="auto"/>
        <w:jc w:val="both"/>
        <w:rPr>
          <w:rFonts w:ascii="Times New Roman" w:eastAsia="宋体" w:hAnsi="Times New Roman" w:cs="Times New Roman"/>
          <w:kern w:val="2"/>
          <w:sz w:val="24"/>
          <w:szCs w:val="24"/>
        </w:rPr>
      </w:pPr>
      <w:r w:rsidRPr="008556BE">
        <w:rPr>
          <w:rFonts w:ascii="Times New Roman" w:eastAsia="宋体" w:hAnsi="Times New Roman" w:cs="Times New Roman"/>
          <w:kern w:val="2"/>
          <w:sz w:val="24"/>
          <w:szCs w:val="24"/>
        </w:rPr>
        <w:t xml:space="preserve">E-mail address: </w:t>
      </w:r>
      <w:hyperlink r:id="rId6" w:history="1">
        <w:r w:rsidRPr="008556BE">
          <w:rPr>
            <w:rFonts w:ascii="Times New Roman" w:eastAsia="宋体" w:hAnsi="Times New Roman" w:cs="Times New Roman"/>
            <w:color w:val="0563C1"/>
            <w:kern w:val="2"/>
            <w:sz w:val="24"/>
            <w:szCs w:val="24"/>
            <w:u w:val="single"/>
          </w:rPr>
          <w:t>cz@sicau.edu.cn</w:t>
        </w:r>
      </w:hyperlink>
      <w:r w:rsidRPr="008556BE">
        <w:rPr>
          <w:rFonts w:ascii="Times New Roman" w:eastAsia="宋体" w:hAnsi="Times New Roman" w:cs="Times New Roman"/>
          <w:kern w:val="2"/>
          <w:sz w:val="24"/>
          <w:szCs w:val="24"/>
        </w:rPr>
        <w:t xml:space="preserve"> (Z. Cheng).</w:t>
      </w:r>
    </w:p>
    <w:p w14:paraId="05B5766C" w14:textId="1E5315FB" w:rsidR="00EF5F9C" w:rsidRPr="008556BE" w:rsidRDefault="00EF5F9C" w:rsidP="008556BE">
      <w:pPr>
        <w:spacing w:line="480" w:lineRule="auto"/>
        <w:rPr>
          <w:rFonts w:ascii="Times New Roman" w:hAnsi="Times New Roman" w:cs="Times New Roman"/>
        </w:rPr>
      </w:pPr>
    </w:p>
    <w:p w14:paraId="747F0A4F" w14:textId="48BB6785" w:rsidR="005151EA" w:rsidRPr="008556BE" w:rsidRDefault="005151EA" w:rsidP="008556BE">
      <w:pPr>
        <w:spacing w:line="480" w:lineRule="auto"/>
        <w:rPr>
          <w:rFonts w:ascii="Times New Roman" w:hAnsi="Times New Roman" w:cs="Times New Roman"/>
        </w:rPr>
      </w:pPr>
    </w:p>
    <w:p w14:paraId="587F25AB" w14:textId="20D4EE7C" w:rsidR="005151EA" w:rsidRPr="008556BE" w:rsidRDefault="005151EA" w:rsidP="008556BE">
      <w:pPr>
        <w:spacing w:line="480" w:lineRule="auto"/>
        <w:rPr>
          <w:rFonts w:ascii="Times New Roman" w:hAnsi="Times New Roman" w:cs="Times New Roman"/>
        </w:rPr>
      </w:pPr>
    </w:p>
    <w:p w14:paraId="23CDCAF6" w14:textId="28F016E3" w:rsidR="005151EA" w:rsidRPr="008556BE" w:rsidRDefault="005151EA" w:rsidP="008556BE">
      <w:pPr>
        <w:spacing w:line="480" w:lineRule="auto"/>
        <w:rPr>
          <w:rFonts w:ascii="Times New Roman" w:hAnsi="Times New Roman" w:cs="Times New Roman"/>
        </w:rPr>
      </w:pPr>
    </w:p>
    <w:p w14:paraId="1DAABBF0" w14:textId="39F8A5E1" w:rsidR="005151EA" w:rsidRPr="008556BE" w:rsidRDefault="005151EA" w:rsidP="008556BE">
      <w:pPr>
        <w:spacing w:line="480" w:lineRule="auto"/>
        <w:rPr>
          <w:rFonts w:ascii="Times New Roman" w:hAnsi="Times New Roman" w:cs="Times New Roman"/>
        </w:rPr>
      </w:pPr>
    </w:p>
    <w:p w14:paraId="28F3186F" w14:textId="77777777" w:rsidR="005151EA" w:rsidRPr="008556BE" w:rsidRDefault="005151EA" w:rsidP="008556BE">
      <w:pPr>
        <w:spacing w:line="480" w:lineRule="auto"/>
        <w:rPr>
          <w:rFonts w:ascii="Times New Roman" w:hAnsi="Times New Roman" w:cs="Times New Roman"/>
        </w:rPr>
      </w:pPr>
    </w:p>
    <w:p w14:paraId="3B094BF4" w14:textId="63F870E9" w:rsidR="00EF5F9C" w:rsidRPr="008556BE" w:rsidRDefault="00EC3571" w:rsidP="008556BE">
      <w:pPr>
        <w:spacing w:line="480" w:lineRule="auto"/>
        <w:rPr>
          <w:rFonts w:ascii="Times New Roman" w:hAnsi="Times New Roman" w:cs="Times New Roman"/>
          <w:b/>
          <w:bCs/>
        </w:rPr>
      </w:pPr>
      <w:r w:rsidRPr="008556BE">
        <w:rPr>
          <w:rFonts w:ascii="Times New Roman" w:hAnsi="Times New Roman" w:cs="Times New Roman"/>
          <w:b/>
          <w:bCs/>
        </w:rPr>
        <w:t xml:space="preserve">Text 1. </w:t>
      </w:r>
      <w:r w:rsidR="002302B5" w:rsidRPr="008556BE">
        <w:rPr>
          <w:rFonts w:ascii="Times New Roman" w:hAnsi="Times New Roman" w:cs="Times New Roman"/>
          <w:b/>
          <w:bCs/>
        </w:rPr>
        <w:t>Questionnaire</w:t>
      </w:r>
    </w:p>
    <w:p w14:paraId="0EA78759" w14:textId="1FF0F003" w:rsidR="00EF5F9C" w:rsidRPr="008556BE" w:rsidRDefault="002302B5" w:rsidP="008556BE">
      <w:pPr>
        <w:widowControl w:val="0"/>
        <w:spacing w:after="0" w:line="480" w:lineRule="auto"/>
        <w:ind w:firstLineChars="200" w:firstLine="480"/>
        <w:jc w:val="both"/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</w:pPr>
      <w:r w:rsidRPr="008556BE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 xml:space="preserve">A questionnaire was designed for collect information from the resident volunteers to assess household attributes and resident personal habits. </w:t>
      </w:r>
      <w:r w:rsidR="00EF5F9C" w:rsidRPr="008556BE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 xml:space="preserve">The data covered the following information: </w:t>
      </w:r>
      <w:r w:rsidRPr="008556BE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 xml:space="preserve">floor level, </w:t>
      </w:r>
      <w:r w:rsidR="00EF5F9C" w:rsidRPr="008556BE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>age of building,</w:t>
      </w:r>
      <w:r w:rsidRPr="008556BE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 xml:space="preserve"> size of building,</w:t>
      </w:r>
      <w:r w:rsidR="00EF5F9C" w:rsidRPr="008556BE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 xml:space="preserve"> floor cover, smoking, open</w:t>
      </w:r>
      <w:r w:rsidR="00EF5F9C" w:rsidRPr="008556BE">
        <w:rPr>
          <w:rFonts w:ascii="Times New Roman" w:eastAsia="宋体" w:hAnsi="Times New Roman" w:cs="Times New Roman"/>
          <w:kern w:val="2"/>
          <w:sz w:val="21"/>
        </w:rPr>
        <w:t xml:space="preserve"> </w:t>
      </w:r>
      <w:r w:rsidR="00EF5F9C" w:rsidRPr="008556BE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 xml:space="preserve">windows </w:t>
      </w:r>
      <w:r w:rsidRPr="008556BE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>habits</w:t>
      </w:r>
      <w:r w:rsidR="00EF5F9C" w:rsidRPr="008556BE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>, number of occupants, sweeping frequency, air conditioning, wall cover, the time for last paint, cooking fuel, cooking frequency, and pet</w:t>
      </w:r>
      <w:r w:rsidR="00823D97" w:rsidRPr="008556BE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 xml:space="preserve">. </w:t>
      </w:r>
      <w:r w:rsidR="00EF5F9C" w:rsidRPr="008556BE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>Meanwhile, the general information of the volunteer was recorded, including body weight, gender, age, duration of stay in Chengdu, days/year of stay in Chengdu, and h/ day stay at home.</w:t>
      </w:r>
      <w:r w:rsidRPr="008556BE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 xml:space="preserve"> </w:t>
      </w:r>
    </w:p>
    <w:p w14:paraId="0041E649" w14:textId="77777777" w:rsidR="00CE76A1" w:rsidRPr="008556BE" w:rsidRDefault="002302B5" w:rsidP="008556BE">
      <w:pPr>
        <w:spacing w:line="480" w:lineRule="auto"/>
        <w:rPr>
          <w:rFonts w:ascii="Times New Roman" w:hAnsi="Times New Roman" w:cs="Times New Roman"/>
          <w:b/>
          <w:bCs/>
        </w:rPr>
      </w:pPr>
      <w:r w:rsidRPr="008556BE">
        <w:rPr>
          <w:rFonts w:ascii="Times New Roman" w:hAnsi="Times New Roman" w:cs="Times New Roman"/>
          <w:b/>
          <w:bCs/>
        </w:rPr>
        <w:t xml:space="preserve">Text 2. </w:t>
      </w:r>
      <w:r w:rsidR="00CE76A1" w:rsidRPr="008556BE">
        <w:rPr>
          <w:rFonts w:ascii="Times New Roman" w:hAnsi="Times New Roman" w:cs="Times New Roman"/>
          <w:b/>
          <w:bCs/>
        </w:rPr>
        <w:t xml:space="preserve">Sample extraction and analyses </w:t>
      </w:r>
    </w:p>
    <w:p w14:paraId="738B4CE9" w14:textId="1E6A0FB8" w:rsidR="00CE76A1" w:rsidRPr="008556BE" w:rsidRDefault="002302B5" w:rsidP="008556BE">
      <w:pPr>
        <w:widowControl w:val="0"/>
        <w:spacing w:after="0" w:line="480" w:lineRule="auto"/>
        <w:ind w:firstLineChars="200" w:firstLine="480"/>
        <w:jc w:val="both"/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</w:pPr>
      <w:r w:rsidRPr="008556BE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 xml:space="preserve">Samples of </w:t>
      </w:r>
      <w:r w:rsidR="00CE76A1" w:rsidRPr="008556BE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>household dust</w:t>
      </w:r>
      <w:r w:rsidRPr="008556BE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 xml:space="preserve"> (</w:t>
      </w:r>
      <w:r w:rsidR="00CE76A1" w:rsidRPr="008556BE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>~</w:t>
      </w:r>
      <w:r w:rsidRPr="008556BE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>3 g) were extracted for</w:t>
      </w:r>
      <w:r w:rsidR="00CE76A1" w:rsidRPr="008556BE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 xml:space="preserve"> </w:t>
      </w:r>
      <w:r w:rsidRPr="008556BE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>18 h with a mixture of acetone,</w:t>
      </w:r>
      <w:r w:rsidR="00CE76A1" w:rsidRPr="008556BE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 xml:space="preserve"> </w:t>
      </w:r>
      <w:r w:rsidRPr="008556BE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>dichloromethane, n-hexane (v: v: v</w:t>
      </w:r>
      <w:r w:rsidR="00CE76A1" w:rsidRPr="008556BE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 xml:space="preserve"> </w:t>
      </w:r>
      <w:r w:rsidRPr="008556BE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>1:1:1, 120ml) in a Soxhlet extractor, according to Standard Method</w:t>
      </w:r>
      <w:r w:rsidR="00CE76A1" w:rsidRPr="008556BE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 xml:space="preserve"> </w:t>
      </w:r>
      <w:r w:rsidRPr="008556BE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>3540C</w:t>
      </w:r>
      <w:r w:rsidR="00CE76A1" w:rsidRPr="008556BE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 xml:space="preserve"> </w:t>
      </w:r>
      <w:r w:rsidR="00CE76A1" w:rsidRPr="008556BE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fldChar w:fldCharType="begin"/>
      </w:r>
      <w:r w:rsidR="002C7DEA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instrText xml:space="preserve"> ADDIN EN.CITE &lt;EndNote&gt;&lt;Cite&gt;&lt;Author&gt;USEPA&lt;/Author&gt;&lt;Year&gt;1996&lt;/Year&gt;&lt;RecNum&gt;772&lt;/RecNum&gt;&lt;DisplayText&gt;(USEPA 1996a)&lt;/DisplayText&gt;&lt;record&gt;&lt;rec-number&gt;772&lt;/rec-number&gt;&lt;foreign-keys&gt;&lt;key app="EN" db-id="0we9vw925s0ewcefpz8vzax150vasp59sffa" timestamp="1456666863"&gt;772&lt;/key&gt;&lt;/foreign-keys&gt;&lt;ref-type name="Journal Article"&gt;17&lt;/ref-type&gt;&lt;contributors&gt;&lt;authors&gt;&lt;author&gt;USEPA&lt;/author&gt;&lt;/authors&gt;&lt;/contributors&gt;&lt;titles&gt;&lt;title&gt;Method 3540C: Soxhlet extraction. Washington, DC: Environmental Protection Agency;&lt;/title&gt;&lt;/titles&gt;&lt;dates&gt;&lt;year&gt;1996&lt;/year&gt;&lt;/dates&gt;&lt;urls&gt;&lt;/urls&gt;&lt;/record&gt;&lt;/Cite&gt;&lt;/EndNote&gt;</w:instrText>
      </w:r>
      <w:r w:rsidR="00CE76A1" w:rsidRPr="008556BE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fldChar w:fldCharType="separate"/>
      </w:r>
      <w:r w:rsidR="002C7DEA">
        <w:rPr>
          <w:rFonts w:ascii="Times New Roman" w:eastAsia="宋体" w:hAnsi="Times New Roman" w:cs="Times New Roman"/>
          <w:noProof/>
          <w:color w:val="000000"/>
          <w:kern w:val="2"/>
          <w:sz w:val="24"/>
          <w:szCs w:val="24"/>
        </w:rPr>
        <w:t>(USEPA 1996a)</w:t>
      </w:r>
      <w:r w:rsidR="00CE76A1" w:rsidRPr="008556BE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fldChar w:fldCharType="end"/>
      </w:r>
      <w:r w:rsidR="00CE76A1" w:rsidRPr="008556BE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 xml:space="preserve">. The extracts were concentrated to 2 mL using a rotary evaporator, afterward, the concentrated extract was cleaned up using an florisil column and eluted with 100 mL n-hexane, </w:t>
      </w:r>
      <w:r w:rsidRPr="008556BE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>according to Standard Method</w:t>
      </w:r>
      <w:r w:rsidR="00CE76A1" w:rsidRPr="008556BE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 xml:space="preserve"> </w:t>
      </w:r>
      <w:r w:rsidRPr="008556BE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>3620B</w:t>
      </w:r>
      <w:r w:rsidR="00CE76A1" w:rsidRPr="008556BE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 xml:space="preserve"> </w:t>
      </w:r>
      <w:r w:rsidR="00CE76A1" w:rsidRPr="008556BE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fldChar w:fldCharType="begin"/>
      </w:r>
      <w:r w:rsidR="002C7DEA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instrText xml:space="preserve"> ADDIN EN.CITE &lt;EndNote&gt;&lt;Cite&gt;&lt;Author&gt;USEPA&lt;/Author&gt;&lt;Year&gt;1996&lt;/Year&gt;&lt;RecNum&gt;2110&lt;/RecNum&gt;&lt;DisplayText&gt;(USEPA 1996b)&lt;/DisplayText&gt;&lt;record&gt;&lt;rec-number&gt;2110&lt;/rec-number&gt;&lt;foreign-keys&gt;&lt;key app="EN" db-id="0we9vw925s0ewcefpz8vzax150vasp59sffa" timestamp="1562624225"&gt;2110&lt;/key&gt;&lt;/foreign-keys&gt;&lt;ref-type name="Journal Article"&gt;17&lt;/ref-type&gt;&lt;contributors&gt;&lt;authors&gt;&lt;author&gt;USEPA&lt;/author&gt;&lt;/authors&gt;&lt;/contributors&gt;&lt;titles&gt;&lt;title&gt;Method 3620B: Florisil Cleanup. Wachington, DC: Enrionmental Protection Agency.&lt;/title&gt;&lt;/titles&gt;&lt;dates&gt;&lt;year&gt;1996&lt;/year&gt;&lt;/dates&gt;&lt;urls&gt;&lt;/urls&gt;&lt;/record&gt;&lt;/Cite&gt;&lt;/EndNote&gt;</w:instrText>
      </w:r>
      <w:r w:rsidR="00CE76A1" w:rsidRPr="008556BE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fldChar w:fldCharType="separate"/>
      </w:r>
      <w:r w:rsidR="002C7DEA">
        <w:rPr>
          <w:rFonts w:ascii="Times New Roman" w:eastAsia="宋体" w:hAnsi="Times New Roman" w:cs="Times New Roman"/>
          <w:noProof/>
          <w:color w:val="000000"/>
          <w:kern w:val="2"/>
          <w:sz w:val="24"/>
          <w:szCs w:val="24"/>
        </w:rPr>
        <w:t>(USEPA 1996b)</w:t>
      </w:r>
      <w:r w:rsidR="00CE76A1" w:rsidRPr="008556BE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fldChar w:fldCharType="end"/>
      </w:r>
      <w:r w:rsidR="00CE76A1" w:rsidRPr="008556BE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>.</w:t>
      </w:r>
    </w:p>
    <w:p w14:paraId="10935D64" w14:textId="74805E84" w:rsidR="004E608E" w:rsidRDefault="001A045F" w:rsidP="008556BE">
      <w:pPr>
        <w:widowControl w:val="0"/>
        <w:spacing w:after="0" w:line="480" w:lineRule="auto"/>
        <w:ind w:firstLineChars="200" w:firstLine="480"/>
        <w:jc w:val="both"/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</w:pPr>
      <w:r w:rsidRPr="008556BE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>Fifteen phthalate esters investigated in this study were listed as follows: dimthyl phthalate (DMP); diethyl phthalate (DEP); diallyl phthalate (DAP); diisobutyl phthalate (DIBP); di-n-butyl phthalate (DBP); bis(2-ethoxyethyl) phthalate (DEEP); dipentyl phthalate (DPP); di-n-hexyl phthalate (DHP); butyl benzyl phthalate (BBP); bis(2-n-butoxyethyl) phthalate (DBEP); dicyclohexyl phthalate (DCHP); di-2-ethylhexyl phthalate (DEHP); di-n-octyl phthalate (DNOP); diisononyl phthalate (DINP) and dinonyl phthalate (DNP).</w:t>
      </w:r>
      <w:r w:rsidR="00CE76A1" w:rsidRPr="008556BE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 xml:space="preserve"> The sample extracts were analyzed by Agilent Technologies 6890A GC system and 5973C inert Mass Selective Detector (GC-MS) </w:t>
      </w:r>
      <w:r w:rsidR="00C03EF3" w:rsidRPr="008556BE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>fitted with a splitless injector and a</w:t>
      </w:r>
      <w:r w:rsidR="00CE76A1" w:rsidRPr="008556BE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 xml:space="preserve"> 30 m HP-5MS column (0.25 mm diameter and 0.25 μm film </w:t>
      </w:r>
      <w:r w:rsidR="00CE76A1" w:rsidRPr="008556BE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lastRenderedPageBreak/>
        <w:t>thickness).</w:t>
      </w:r>
      <w:r w:rsidR="00C03EF3" w:rsidRPr="008556BE">
        <w:rPr>
          <w:rFonts w:ascii="Times New Roman" w:hAnsi="Times New Roman" w:cs="Times New Roman"/>
        </w:rPr>
        <w:t xml:space="preserve"> </w:t>
      </w:r>
      <w:r w:rsidR="00C03EF3" w:rsidRPr="008556BE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>The temperature of the injector and mass spectrometry interface were set at 250 °C and 280 °C, respectively. N</w:t>
      </w:r>
      <w:r w:rsidR="00C03EF3" w:rsidRPr="008556BE">
        <w:rPr>
          <w:rFonts w:ascii="Times New Roman" w:eastAsia="宋体" w:hAnsi="Times New Roman" w:cs="Times New Roman"/>
          <w:color w:val="000000"/>
          <w:kern w:val="2"/>
          <w:sz w:val="24"/>
          <w:szCs w:val="24"/>
          <w:vertAlign w:val="subscript"/>
        </w:rPr>
        <w:t>2</w:t>
      </w:r>
      <w:r w:rsidR="00C03EF3" w:rsidRPr="008556BE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 xml:space="preserve"> with purity of ≥99.99% was used as a carrier gas at a flow rate of 1.0 ml/min. The temperature was programmed to start at </w:t>
      </w:r>
      <w:r w:rsidR="00A16D47" w:rsidRPr="008556BE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>60</w:t>
      </w:r>
      <w:r w:rsidR="00C03EF3" w:rsidRPr="008556BE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 xml:space="preserve"> °C, hold at </w:t>
      </w:r>
      <w:r w:rsidR="00A16D47" w:rsidRPr="008556BE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>60</w:t>
      </w:r>
      <w:r w:rsidR="00C03EF3" w:rsidRPr="008556BE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 xml:space="preserve"> °C for </w:t>
      </w:r>
      <w:r w:rsidR="00A16D47" w:rsidRPr="008556BE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>1</w:t>
      </w:r>
      <w:r w:rsidR="00C03EF3" w:rsidRPr="008556BE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 xml:space="preserve"> min, increase to 220 °C at </w:t>
      </w:r>
      <w:r w:rsidR="00A16D47" w:rsidRPr="008556BE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>2</w:t>
      </w:r>
      <w:r w:rsidR="00C03EF3" w:rsidRPr="008556BE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>0 °C/min,</w:t>
      </w:r>
      <w:r w:rsidR="00A16D47" w:rsidRPr="008556BE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 xml:space="preserve"> </w:t>
      </w:r>
      <w:r w:rsidR="00C03EF3" w:rsidRPr="008556BE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 xml:space="preserve">hold for 1 min, and finally increase to </w:t>
      </w:r>
      <w:r w:rsidR="00A16D47" w:rsidRPr="008556BE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>280</w:t>
      </w:r>
      <w:r w:rsidR="00C03EF3" w:rsidRPr="008556BE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 xml:space="preserve"> °C at </w:t>
      </w:r>
      <w:r w:rsidR="00A16D47" w:rsidRPr="008556BE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>5</w:t>
      </w:r>
      <w:r w:rsidR="00C03EF3" w:rsidRPr="008556BE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 xml:space="preserve"> °C/min, and hold</w:t>
      </w:r>
      <w:r w:rsidR="00A16D47" w:rsidRPr="008556BE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 xml:space="preserve"> </w:t>
      </w:r>
      <w:r w:rsidR="00C03EF3" w:rsidRPr="008556BE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 xml:space="preserve">for </w:t>
      </w:r>
      <w:r w:rsidR="00A16D47" w:rsidRPr="008556BE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>1</w:t>
      </w:r>
      <w:r w:rsidR="00C03EF3" w:rsidRPr="008556BE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 xml:space="preserve">5 min. </w:t>
      </w:r>
      <w:r w:rsidR="00A16D47" w:rsidRPr="008556BE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 xml:space="preserve">The injection port, source, and quadrupole temperatures were 280 °C, 230 °C, and 150 °C, respectively. </w:t>
      </w:r>
      <w:r w:rsidRPr="008556BE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>The retention time of DMP, DEP, DAP, DIBP, DBP, DEEP, DPP, DHP, BBP, DBEP, DCHP, DEHP, DNOP, DINP, and DNP was 7.83, 8.69, 9.64, 10.5, 11.3, 12.7, 13.0, 15.</w:t>
      </w:r>
      <w:r w:rsidR="00271982" w:rsidRPr="008556BE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>3</w:t>
      </w:r>
      <w:r w:rsidRPr="008556BE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>, 15.</w:t>
      </w:r>
      <w:r w:rsidR="00271982" w:rsidRPr="008556BE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>5</w:t>
      </w:r>
      <w:r w:rsidRPr="008556BE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>, 16.9, 17.7, 17.8, 20.</w:t>
      </w:r>
      <w:r w:rsidR="00271982" w:rsidRPr="008556BE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>3, 20.4, and 23.1.</w:t>
      </w:r>
    </w:p>
    <w:p w14:paraId="30F88797" w14:textId="46CF3120" w:rsidR="000A3F96" w:rsidRPr="00302BD8" w:rsidRDefault="000A3F96" w:rsidP="000A3F96">
      <w:pPr>
        <w:widowControl w:val="0"/>
        <w:spacing w:after="0" w:line="480" w:lineRule="auto"/>
        <w:jc w:val="both"/>
        <w:rPr>
          <w:rFonts w:ascii="Times New Roman" w:eastAsia="宋体" w:hAnsi="Times New Roman" w:cs="Times New Roman"/>
          <w:bCs/>
          <w:i/>
          <w:iCs/>
          <w:color w:val="000000"/>
          <w:kern w:val="2"/>
          <w:sz w:val="24"/>
          <w:szCs w:val="24"/>
        </w:rPr>
      </w:pPr>
      <w:r w:rsidRPr="000A3F96">
        <w:rPr>
          <w:rFonts w:ascii="Times New Roman" w:eastAsia="宋体" w:hAnsi="Times New Roman" w:cs="Times New Roman"/>
          <w:bCs/>
          <w:i/>
          <w:iCs/>
          <w:color w:val="000000"/>
          <w:kern w:val="2"/>
          <w:sz w:val="24"/>
          <w:szCs w:val="24"/>
        </w:rPr>
        <w:t xml:space="preserve">Text </w:t>
      </w:r>
      <w:r>
        <w:rPr>
          <w:rFonts w:ascii="Times New Roman" w:eastAsia="宋体" w:hAnsi="Times New Roman" w:cs="Times New Roman"/>
          <w:bCs/>
          <w:i/>
          <w:iCs/>
          <w:color w:val="000000"/>
          <w:kern w:val="2"/>
          <w:sz w:val="24"/>
          <w:szCs w:val="24"/>
        </w:rPr>
        <w:t>3</w:t>
      </w:r>
      <w:r w:rsidRPr="000A3F96">
        <w:rPr>
          <w:rFonts w:ascii="Times New Roman" w:eastAsia="宋体" w:hAnsi="Times New Roman" w:cs="Times New Roman"/>
          <w:bCs/>
          <w:i/>
          <w:iCs/>
          <w:color w:val="000000"/>
          <w:kern w:val="2"/>
          <w:sz w:val="24"/>
          <w:szCs w:val="24"/>
        </w:rPr>
        <w:t>.</w:t>
      </w:r>
      <w:r w:rsidRPr="00302BD8">
        <w:rPr>
          <w:rFonts w:ascii="Times New Roman" w:eastAsia="宋体" w:hAnsi="Times New Roman" w:cs="Times New Roman"/>
          <w:bCs/>
          <w:i/>
          <w:iCs/>
          <w:color w:val="000000"/>
          <w:kern w:val="2"/>
          <w:sz w:val="24"/>
          <w:szCs w:val="24"/>
        </w:rPr>
        <w:t xml:space="preserve"> QA/QC</w:t>
      </w:r>
    </w:p>
    <w:p w14:paraId="49768432" w14:textId="32121A6E" w:rsidR="000A3F96" w:rsidRPr="00F42A78" w:rsidRDefault="000A3F96" w:rsidP="000A3F96">
      <w:pPr>
        <w:widowControl w:val="0"/>
        <w:spacing w:after="0" w:line="480" w:lineRule="auto"/>
        <w:ind w:firstLineChars="200" w:firstLine="480"/>
        <w:jc w:val="both"/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</w:pPr>
      <w:r w:rsidRPr="00F42A78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>All glassware of Soxhlet extractor was soaked in pickler (a mixture of sulfuric acid and deionized water) for 12 h and washed by Milli-Q water then baked at 5</w:t>
      </w:r>
      <w:r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>5</w:t>
      </w:r>
      <w:r w:rsidRPr="00F42A78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 xml:space="preserve">0 °C for </w:t>
      </w:r>
      <w:r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>5</w:t>
      </w:r>
      <w:r w:rsidRPr="00F42A78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 xml:space="preserve"> h. A method blank, a spiked blank and a pair of spiked matrixes/</w:t>
      </w:r>
      <w:r w:rsidRPr="00F42A78">
        <w:rPr>
          <w:rFonts w:ascii="Times New Roman" w:eastAsia="宋体" w:hAnsi="Times New Roman" w:cs="Times New Roman"/>
          <w:kern w:val="2"/>
          <w:sz w:val="21"/>
        </w:rPr>
        <w:t xml:space="preserve"> </w:t>
      </w:r>
      <w:r w:rsidRPr="00F42A78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 xml:space="preserve">duplicates were added and run with each batch of 10 samples. The variation coefficient of phthalates concentrations between </w:t>
      </w:r>
      <w:bookmarkStart w:id="0" w:name="_Hlk37511606"/>
      <w:r w:rsidRPr="00F42A78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 xml:space="preserve">duplicate samples </w:t>
      </w:r>
      <w:bookmarkEnd w:id="0"/>
      <w:r w:rsidRPr="00F42A78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>was less than 8% in dust samples. The average concentration of DIBP (0.009 μg/g), DBP (0.009 μg/g), and DEHP (0.014 μg/g) could be detected in method blanks, other compounds were all below the limits of quantitation (LOQs, s/n = 10:1), which were not subtracted from sample values because they much lower than that found in samples. The limits of detection (LODs, s/n = 3:1) of phthalate esters</w:t>
      </w:r>
      <w:r w:rsidRPr="00F42A78" w:rsidDel="00293E84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 xml:space="preserve"> </w:t>
      </w:r>
      <w:r w:rsidRPr="00F42A78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>ranged from 0.0001 μg/g (DMP) to 0.007 μg/g (DINP) (Table S</w:t>
      </w:r>
      <w:r w:rsidR="00F147FA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>3</w:t>
      </w:r>
      <w:r w:rsidRPr="00F42A78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>). The average recoveries of internal standards in method blanks and dust samples were 82.2 ± 4.5% to 109 ± 10% and 83.6 ± 5.2 to 114 ± 8.4%, respectively. The recoveries of target phthalate esters in spiked matrixes ranged from 86.3 ± 9.5% (DMP) to 110 ± 12% (DEHP) (Table S</w:t>
      </w:r>
      <w:r w:rsidR="00F147FA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>3</w:t>
      </w:r>
      <w:r w:rsidRPr="00F42A78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>). Concentrations below the LOQ were assigned a value of 0.5×LOQ for statistical analysis.</w:t>
      </w:r>
    </w:p>
    <w:p w14:paraId="7BB6DAE5" w14:textId="77777777" w:rsidR="000A3F96" w:rsidRPr="000A3F96" w:rsidRDefault="000A3F96" w:rsidP="008556BE">
      <w:pPr>
        <w:widowControl w:val="0"/>
        <w:spacing w:after="0" w:line="480" w:lineRule="auto"/>
        <w:ind w:firstLineChars="200" w:firstLine="480"/>
        <w:jc w:val="both"/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</w:pPr>
    </w:p>
    <w:p w14:paraId="16DF53F0" w14:textId="07C6E65E" w:rsidR="004E608E" w:rsidRPr="008556BE" w:rsidRDefault="004E608E" w:rsidP="008556BE">
      <w:pPr>
        <w:widowControl w:val="0"/>
        <w:spacing w:after="0" w:line="480" w:lineRule="auto"/>
        <w:jc w:val="both"/>
        <w:rPr>
          <w:rFonts w:ascii="Times New Roman" w:eastAsia="宋体" w:hAnsi="Times New Roman" w:cs="Times New Roman"/>
          <w:b/>
          <w:color w:val="000000"/>
          <w:kern w:val="2"/>
          <w:sz w:val="24"/>
          <w:szCs w:val="24"/>
        </w:rPr>
      </w:pPr>
      <w:bookmarkStart w:id="1" w:name="OLE_LINK7"/>
      <w:bookmarkStart w:id="2" w:name="OLE_LINK8"/>
      <w:r w:rsidRPr="008556BE">
        <w:rPr>
          <w:rFonts w:ascii="Times New Roman" w:hAnsi="Times New Roman" w:cs="Times New Roman"/>
          <w:b/>
          <w:bCs/>
        </w:rPr>
        <w:lastRenderedPageBreak/>
        <w:t xml:space="preserve">Text </w:t>
      </w:r>
      <w:r w:rsidR="000A3F96">
        <w:rPr>
          <w:rFonts w:ascii="Times New Roman" w:hAnsi="Times New Roman" w:cs="Times New Roman"/>
          <w:b/>
          <w:bCs/>
        </w:rPr>
        <w:t>4</w:t>
      </w:r>
      <w:r w:rsidRPr="008556BE">
        <w:rPr>
          <w:rFonts w:ascii="Times New Roman" w:hAnsi="Times New Roman" w:cs="Times New Roman"/>
          <w:b/>
          <w:bCs/>
        </w:rPr>
        <w:t xml:space="preserve">. </w:t>
      </w:r>
      <w:r w:rsidRPr="008556BE">
        <w:rPr>
          <w:rFonts w:ascii="Times New Roman" w:eastAsia="宋体" w:hAnsi="Times New Roman" w:cs="Times New Roman"/>
          <w:b/>
          <w:color w:val="000000"/>
          <w:kern w:val="2"/>
          <w:sz w:val="24"/>
          <w:szCs w:val="24"/>
        </w:rPr>
        <w:t>Health risk assessment</w:t>
      </w:r>
    </w:p>
    <w:bookmarkEnd w:id="1"/>
    <w:bookmarkEnd w:id="2"/>
    <w:p w14:paraId="10A3E6DF" w14:textId="7FBB1AA4" w:rsidR="004E608E" w:rsidRPr="008556BE" w:rsidRDefault="004E608E" w:rsidP="00DF4393">
      <w:pPr>
        <w:widowControl w:val="0"/>
        <w:spacing w:after="0" w:line="480" w:lineRule="auto"/>
        <w:ind w:firstLineChars="200" w:firstLine="480"/>
        <w:jc w:val="both"/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</w:pPr>
      <w:r w:rsidRPr="008556BE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 xml:space="preserve">Human exposure to phthalate esters in household dust can occur via direct ingestion, inhalation and dermal absorption </w:t>
      </w:r>
      <w:r w:rsidRPr="008556BE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fldChar w:fldCharType="begin">
          <w:fldData xml:space="preserve">PEVuZE5vdGU+PENpdGU+PEF1dGhvcj5BbGJhcjwvQXV0aG9yPjxZZWFyPjIwMTc8L1llYXI+PFJl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</w:fldData>
        </w:fldChar>
      </w:r>
      <w:r w:rsidR="002C7DEA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instrText xml:space="preserve"> ADDIN EN.CITE </w:instrText>
      </w:r>
      <w:r w:rsidR="002C7DEA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fldChar w:fldCharType="begin">
          <w:fldData xml:space="preserve">PEVuZE5vdGU+PENpdGU+PEF1dGhvcj5BbGJhcjwvQXV0aG9yPjxZZWFyPjIwMTc8L1llYXI+PFJl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</w:fldData>
        </w:fldChar>
      </w:r>
      <w:r w:rsidR="002C7DEA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instrText xml:space="preserve"> ADDIN EN.CITE.DATA </w:instrText>
      </w:r>
      <w:r w:rsidR="002C7DEA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</w:r>
      <w:r w:rsidR="002C7DEA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fldChar w:fldCharType="end"/>
      </w:r>
      <w:r w:rsidRPr="008556BE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fldChar w:fldCharType="separate"/>
      </w:r>
      <w:r w:rsidR="002C7DEA">
        <w:rPr>
          <w:rFonts w:ascii="Times New Roman" w:eastAsia="宋体" w:hAnsi="Times New Roman" w:cs="Times New Roman"/>
          <w:noProof/>
          <w:color w:val="000000"/>
          <w:kern w:val="2"/>
          <w:sz w:val="24"/>
          <w:szCs w:val="24"/>
        </w:rPr>
        <w:t>(Albar et al. 2017, Kang et al. 2012, Zhu et al. 2019)</w:t>
      </w:r>
      <w:r w:rsidRPr="008556BE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fldChar w:fldCharType="end"/>
      </w:r>
      <w:r w:rsidRPr="008556BE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 xml:space="preserve">. Among the target phthalate esters in this study, DMP, DEP, DBP and DNOP were recognized as non-cancer compounds to human health, while BBP and DEHP </w:t>
      </w:r>
      <w:r w:rsidR="004C1F11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>were cancerous</w:t>
      </w:r>
      <w:r w:rsidRPr="008556BE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 xml:space="preserve"> </w:t>
      </w:r>
      <w:r w:rsidRPr="008556BE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fldChar w:fldCharType="begin">
          <w:fldData xml:space="preserve">PEVuZE5vdGU+PENpdGU+PEF1dGhvcj5XYW5nPC9BdXRob3I+PFllYXI+MjAxODwvWWVhcj48UmVj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</w:fldData>
        </w:fldChar>
      </w:r>
      <w:r w:rsidR="002C7DEA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instrText xml:space="preserve"> ADDIN EN.CITE </w:instrText>
      </w:r>
      <w:r w:rsidR="002C7DEA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fldChar w:fldCharType="begin">
          <w:fldData xml:space="preserve">PEVuZE5vdGU+PENpdGU+PEF1dGhvcj5XYW5nPC9BdXRob3I+PFllYXI+MjAxODwvWWVhcj48UmVj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</w:fldData>
        </w:fldChar>
      </w:r>
      <w:r w:rsidR="002C7DEA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instrText xml:space="preserve"> ADDIN EN.CITE.DATA </w:instrText>
      </w:r>
      <w:r w:rsidR="002C7DEA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</w:r>
      <w:r w:rsidR="002C7DEA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fldChar w:fldCharType="end"/>
      </w:r>
      <w:r w:rsidRPr="008556BE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fldChar w:fldCharType="separate"/>
      </w:r>
      <w:r w:rsidR="002C7DEA">
        <w:rPr>
          <w:rFonts w:ascii="Times New Roman" w:eastAsia="宋体" w:hAnsi="Times New Roman" w:cs="Times New Roman"/>
          <w:noProof/>
          <w:color w:val="000000"/>
          <w:kern w:val="2"/>
          <w:sz w:val="24"/>
          <w:szCs w:val="24"/>
        </w:rPr>
        <w:t>(Wang et al. 2018)</w:t>
      </w:r>
      <w:r w:rsidRPr="008556BE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fldChar w:fldCharType="end"/>
      </w:r>
      <w:r w:rsidRPr="008556BE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 xml:space="preserve">. To quantify the non-carcinogenic and carcinogenic risks </w:t>
      </w:r>
      <w:r w:rsidR="004C1F11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 xml:space="preserve">of </w:t>
      </w:r>
      <w:r w:rsidRPr="008556BE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 xml:space="preserve">exposure phthalate esters from household dust for children and adults. The </w:t>
      </w:r>
      <w:r w:rsidR="004C1F11" w:rsidRPr="004C1F11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>average</w:t>
      </w:r>
      <w:r w:rsidR="004C1F11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 xml:space="preserve"> </w:t>
      </w:r>
      <w:r w:rsidRPr="008556BE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 xml:space="preserve">daily </w:t>
      </w:r>
      <w:r w:rsidR="004C1F11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>dose</w:t>
      </w:r>
      <w:r w:rsidRPr="008556BE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 xml:space="preserve"> (</w:t>
      </w:r>
      <w:r w:rsidR="004C1F11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 xml:space="preserve">ADD, </w:t>
      </w:r>
      <w:bookmarkStart w:id="3" w:name="_Hlk85228746"/>
      <w:r w:rsidR="00371C4A" w:rsidRPr="00371C4A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>μg</w:t>
      </w:r>
      <w:r w:rsidR="00371C4A">
        <w:rPr>
          <w:rFonts w:ascii="Times New Roman" w:eastAsia="宋体" w:hAnsi="Times New Roman" w:cs="Times New Roman" w:hint="eastAsia"/>
          <w:color w:val="000000"/>
          <w:kern w:val="2"/>
          <w:sz w:val="24"/>
          <w:szCs w:val="24"/>
        </w:rPr>
        <w:t>/</w:t>
      </w:r>
      <w:r w:rsidR="00371C4A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>kg bw/</w:t>
      </w:r>
      <w:r w:rsidR="00371C4A" w:rsidRPr="00371C4A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>day</w:t>
      </w:r>
      <w:bookmarkEnd w:id="3"/>
      <w:r w:rsidRPr="008556BE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>) via different pathways</w:t>
      </w:r>
      <w:r w:rsidR="00DF4393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 xml:space="preserve"> (i.e., </w:t>
      </w:r>
      <w:bookmarkStart w:id="4" w:name="_Hlk85228719"/>
      <w:r w:rsidR="00DF4393" w:rsidRPr="00DF4393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 xml:space="preserve">ingestion, </w:t>
      </w:r>
      <w:r w:rsidR="00DF4393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 xml:space="preserve">inhalation, and </w:t>
      </w:r>
      <w:r w:rsidR="00DF4393" w:rsidRPr="00DF4393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>dermal absorption</w:t>
      </w:r>
      <w:bookmarkEnd w:id="4"/>
      <w:r w:rsidR="00DF4393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 xml:space="preserve">) </w:t>
      </w:r>
      <w:r w:rsidR="001F4CE2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 xml:space="preserve">(Eqs. 1-3) </w:t>
      </w:r>
      <w:r w:rsidRPr="008556BE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 xml:space="preserve">and </w:t>
      </w:r>
      <w:r w:rsidR="00465347" w:rsidRPr="008556BE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>non-carcinogenic</w:t>
      </w:r>
      <w:r w:rsidR="001F4CE2" w:rsidRPr="001F4CE2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 xml:space="preserve"> risks of PAE exposure via dust</w:t>
      </w:r>
      <w:r w:rsidR="001F4CE2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 xml:space="preserve"> </w:t>
      </w:r>
      <w:r w:rsidR="001F4CE2" w:rsidRPr="001F4CE2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 xml:space="preserve">were quantified by the </w:t>
      </w:r>
      <w:bookmarkStart w:id="5" w:name="_Hlk85228901"/>
      <w:r w:rsidR="001F4CE2" w:rsidRPr="001F4CE2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 xml:space="preserve">hazard quotient </w:t>
      </w:r>
      <w:bookmarkEnd w:id="5"/>
      <w:r w:rsidR="001F4CE2" w:rsidRPr="001F4CE2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>(HQ) and hazard</w:t>
      </w:r>
      <w:r w:rsidR="001F4CE2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 xml:space="preserve"> </w:t>
      </w:r>
      <w:r w:rsidR="001F4CE2" w:rsidRPr="001F4CE2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 xml:space="preserve">index (HI) </w:t>
      </w:r>
      <w:r w:rsidR="001F4CE2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>(</w:t>
      </w:r>
      <w:r w:rsidR="001F4CE2" w:rsidRPr="001F4CE2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 xml:space="preserve">Eqs. </w:t>
      </w:r>
      <w:r w:rsidR="001F4CE2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 xml:space="preserve">4-5) </w:t>
      </w:r>
      <w:r w:rsidR="00465347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 xml:space="preserve">and </w:t>
      </w:r>
      <w:r w:rsidRPr="008556BE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 xml:space="preserve">lifetime average daily dose for oral ingestion were estimated by the following equations </w:t>
      </w:r>
      <w:r w:rsidR="00465347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 xml:space="preserve">(Eqs. 6-7) </w:t>
      </w:r>
      <w:r w:rsidRPr="008556BE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fldChar w:fldCharType="begin">
          <w:fldData xml:space="preserve">PEVuZE5vdGU+PENpdGU+PEF1dGhvcj5VU0VQQTwvQXV0aG9yPjxZZWFyPjIwMTM8L1llYXI+PFJl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</w:fldData>
        </w:fldChar>
      </w:r>
      <w:r w:rsidR="002C7DEA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instrText xml:space="preserve"> ADDIN EN.CITE </w:instrText>
      </w:r>
      <w:r w:rsidR="002C7DEA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fldChar w:fldCharType="begin">
          <w:fldData xml:space="preserve">PEVuZE5vdGU+PENpdGU+PEF1dGhvcj5VU0VQQTwvQXV0aG9yPjxZZWFyPjIwMTM8L1llYXI+PFJl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</w:fldData>
        </w:fldChar>
      </w:r>
      <w:r w:rsidR="002C7DEA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instrText xml:space="preserve"> ADDIN EN.CITE.DATA </w:instrText>
      </w:r>
      <w:r w:rsidR="002C7DEA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</w:r>
      <w:r w:rsidR="002C7DEA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fldChar w:fldCharType="end"/>
      </w:r>
      <w:r w:rsidRPr="008556BE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fldChar w:fldCharType="separate"/>
      </w:r>
      <w:r w:rsidR="002C7DEA">
        <w:rPr>
          <w:rFonts w:ascii="Times New Roman" w:eastAsia="宋体" w:hAnsi="Times New Roman" w:cs="Times New Roman"/>
          <w:noProof/>
          <w:color w:val="000000"/>
          <w:kern w:val="2"/>
          <w:sz w:val="24"/>
          <w:szCs w:val="24"/>
        </w:rPr>
        <w:t>(USEPA 2013, Wang et al. 2018, Zhu et al. 2019)</w:t>
      </w:r>
      <w:r w:rsidRPr="008556BE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fldChar w:fldCharType="end"/>
      </w:r>
      <w:r w:rsidRPr="008556BE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>.</w:t>
      </w:r>
    </w:p>
    <w:p w14:paraId="7FEBBC68" w14:textId="768A46BD" w:rsidR="004E608E" w:rsidRPr="001F4CE2" w:rsidRDefault="009B7DEC" w:rsidP="008556BE">
      <w:pPr>
        <w:widowControl w:val="0"/>
        <w:spacing w:after="0" w:line="480" w:lineRule="auto"/>
        <w:jc w:val="both"/>
        <w:rPr>
          <w:rFonts w:ascii="Times New Roman" w:eastAsia="黑体" w:hAnsi="Times New Roman" w:cs="Times New Roman"/>
          <w:kern w:val="2"/>
          <w:sz w:val="20"/>
          <w:szCs w:val="20"/>
        </w:rPr>
      </w:pPr>
      <m:oMath>
        <m:sSub>
          <m:sSubPr>
            <m:ctrlPr>
              <w:rPr>
                <w:rFonts w:ascii="Cambria Math" w:eastAsia="宋体" w:hAnsi="Cambria Math" w:cs="Times New Roman"/>
                <w:kern w:val="2"/>
                <w:sz w:val="24"/>
                <w:szCs w:val="24"/>
              </w:rPr>
            </m:ctrlPr>
          </m:sSubPr>
          <m:e>
            <m:r>
              <m:rPr>
                <m:nor/>
              </m:rPr>
              <w:rPr>
                <w:rFonts w:ascii="Times New Roman" w:eastAsia="黑体" w:hAnsi="Times New Roman" w:cs="Times New Roman"/>
                <w:kern w:val="2"/>
                <w:sz w:val="24"/>
                <w:szCs w:val="24"/>
              </w:rPr>
              <m:t>ADD</m:t>
            </m:r>
          </m:e>
          <m:sub>
            <m:r>
              <m:rPr>
                <m:nor/>
              </m:rPr>
              <w:rPr>
                <w:rFonts w:ascii="Times New Roman" w:eastAsia="黑体" w:hAnsi="Times New Roman" w:cs="Times New Roman"/>
                <w:kern w:val="2"/>
                <w:sz w:val="24"/>
                <w:szCs w:val="24"/>
              </w:rPr>
              <m:t>ing</m:t>
            </m:r>
          </m:sub>
        </m:sSub>
        <m:r>
          <m:rPr>
            <m:nor/>
          </m:rPr>
          <w:rPr>
            <w:rFonts w:ascii="Times New Roman" w:eastAsia="黑体" w:hAnsi="Times New Roman" w:cs="Times New Roman"/>
            <w:kern w:val="2"/>
            <w:sz w:val="24"/>
            <w:szCs w:val="24"/>
          </w:rPr>
          <m:t>= C</m:t>
        </m:r>
        <w:bookmarkStart w:id="6" w:name="OLE_LINK18"/>
        <w:bookmarkStart w:id="7" w:name="OLE_LINK19"/>
        <m:r>
          <m:rPr>
            <m:nor/>
          </m:rPr>
          <w:rPr>
            <w:rFonts w:ascii="Times New Roman" w:eastAsia="黑体" w:hAnsi="Times New Roman" w:cs="Times New Roman"/>
            <w:kern w:val="2"/>
            <w:sz w:val="24"/>
            <w:szCs w:val="24"/>
          </w:rPr>
          <m:t>×</m:t>
        </m:r>
        <w:bookmarkEnd w:id="6"/>
        <w:bookmarkEnd w:id="7"/>
        <m:f>
          <m:fPr>
            <m:ctrlPr>
              <w:rPr>
                <w:rFonts w:ascii="Cambria Math" w:eastAsia="宋体" w:hAnsi="Cambria Math" w:cs="Times New Roman"/>
                <w:kern w:val="2"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eastAsia="黑体" w:hAnsi="Times New Roman" w:cs="Times New Roman"/>
                <w:kern w:val="2"/>
                <w:sz w:val="24"/>
                <w:szCs w:val="24"/>
              </w:rPr>
              <m:t>IngR×EF×ED</m:t>
            </m:r>
          </m:num>
          <m:den>
            <m:r>
              <m:rPr>
                <m:nor/>
              </m:rPr>
              <w:rPr>
                <w:rFonts w:ascii="Times New Roman" w:eastAsia="黑体" w:hAnsi="Times New Roman" w:cs="Times New Roman"/>
                <w:kern w:val="2"/>
                <w:sz w:val="24"/>
                <w:szCs w:val="24"/>
              </w:rPr>
              <m:t>BW×AT</m:t>
            </m:r>
          </m:den>
        </m:f>
        <m:r>
          <m:rPr>
            <m:nor/>
          </m:rPr>
          <w:rPr>
            <w:rFonts w:ascii="Times New Roman" w:eastAsia="黑体" w:hAnsi="Times New Roman" w:cs="Times New Roman"/>
            <w:kern w:val="2"/>
            <w:sz w:val="24"/>
            <w:szCs w:val="24"/>
          </w:rPr>
          <m:t xml:space="preserve">× </m:t>
        </m:r>
        <m:r>
          <m:rPr>
            <m:nor/>
          </m:rPr>
          <w:rPr>
            <w:rFonts w:ascii="Times New Roman" w:eastAsia="宋体" w:hAnsi="Times New Roman" w:cs="Times New Roman"/>
            <w:iCs/>
            <w:kern w:val="2"/>
            <w:sz w:val="24"/>
            <w:szCs w:val="24"/>
          </w:rPr>
          <m:t>CF</m:t>
        </m:r>
      </m:oMath>
      <w:r w:rsidR="004E608E" w:rsidRPr="008556BE">
        <w:rPr>
          <w:rFonts w:ascii="Times New Roman" w:eastAsia="黑体" w:hAnsi="Times New Roman" w:cs="Times New Roman"/>
          <w:iCs/>
          <w:kern w:val="2"/>
          <w:sz w:val="20"/>
          <w:szCs w:val="20"/>
        </w:rPr>
        <w:t xml:space="preserve"> </w:t>
      </w:r>
      <w:r w:rsidR="004E608E" w:rsidRPr="008556BE">
        <w:rPr>
          <w:rFonts w:ascii="Times New Roman" w:eastAsia="黑体" w:hAnsi="Times New Roman" w:cs="Times New Roman"/>
          <w:kern w:val="2"/>
          <w:sz w:val="20"/>
          <w:szCs w:val="20"/>
        </w:rPr>
        <w:t xml:space="preserve">                                             </w:t>
      </w:r>
      <w:r w:rsidR="002E30A7">
        <w:rPr>
          <w:rFonts w:ascii="Times New Roman" w:eastAsia="黑体" w:hAnsi="Times New Roman" w:cs="Times New Roman"/>
          <w:kern w:val="2"/>
          <w:sz w:val="20"/>
          <w:szCs w:val="20"/>
        </w:rPr>
        <w:t xml:space="preserve"> </w:t>
      </w:r>
      <w:r w:rsidR="004E608E" w:rsidRPr="008556BE">
        <w:rPr>
          <w:rFonts w:ascii="Times New Roman" w:eastAsia="黑体" w:hAnsi="Times New Roman" w:cs="Times New Roman"/>
          <w:kern w:val="2"/>
          <w:sz w:val="20"/>
          <w:szCs w:val="20"/>
        </w:rPr>
        <w:t xml:space="preserve"> (1)</w:t>
      </w:r>
    </w:p>
    <w:p w14:paraId="6D7BF5FC" w14:textId="30E50B6C" w:rsidR="004E608E" w:rsidRPr="001F4CE2" w:rsidRDefault="009B7DEC" w:rsidP="008556BE">
      <w:pPr>
        <w:widowControl w:val="0"/>
        <w:spacing w:after="0" w:line="480" w:lineRule="auto"/>
        <w:jc w:val="both"/>
        <w:rPr>
          <w:rFonts w:ascii="Times New Roman" w:eastAsia="黑体" w:hAnsi="Times New Roman" w:cs="Times New Roman"/>
          <w:kern w:val="2"/>
          <w:sz w:val="20"/>
          <w:szCs w:val="20"/>
        </w:rPr>
      </w:pPr>
      <m:oMath>
        <m:sSub>
          <m:sSubPr>
            <m:ctrlPr>
              <w:rPr>
                <w:rFonts w:ascii="Cambria Math" w:eastAsia="宋体" w:hAnsi="Cambria Math" w:cs="Times New Roman"/>
                <w:kern w:val="2"/>
                <w:sz w:val="24"/>
                <w:szCs w:val="24"/>
              </w:rPr>
            </m:ctrlPr>
          </m:sSubPr>
          <m:e>
            <m:r>
              <m:rPr>
                <m:nor/>
              </m:rPr>
              <w:rPr>
                <w:rFonts w:ascii="Times New Roman" w:eastAsia="黑体" w:hAnsi="Times New Roman" w:cs="Times New Roman"/>
                <w:kern w:val="2"/>
                <w:sz w:val="24"/>
                <w:szCs w:val="24"/>
              </w:rPr>
              <m:t>ADD</m:t>
            </m:r>
          </m:e>
          <m:sub>
            <m:r>
              <m:rPr>
                <m:nor/>
              </m:rPr>
              <w:rPr>
                <w:rFonts w:ascii="Times New Roman" w:eastAsia="黑体" w:hAnsi="Times New Roman" w:cs="Times New Roman"/>
                <w:kern w:val="2"/>
                <w:sz w:val="24"/>
                <w:szCs w:val="24"/>
              </w:rPr>
              <m:t>inh</m:t>
            </m:r>
          </m:sub>
        </m:sSub>
        <m:r>
          <m:rPr>
            <m:nor/>
          </m:rPr>
          <w:rPr>
            <w:rFonts w:ascii="Times New Roman" w:eastAsia="黑体" w:hAnsi="Times New Roman" w:cs="Times New Roman"/>
            <w:kern w:val="2"/>
            <w:sz w:val="24"/>
            <w:szCs w:val="24"/>
          </w:rPr>
          <m:t>= C×</m:t>
        </m:r>
        <m:f>
          <m:fPr>
            <m:ctrlPr>
              <w:rPr>
                <w:rFonts w:ascii="Cambria Math" w:eastAsia="宋体" w:hAnsi="Cambria Math" w:cs="Times New Roman"/>
                <w:i/>
                <w:kern w:val="2"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eastAsia="黑体" w:hAnsi="Times New Roman" w:cs="Times New Roman"/>
                <w:kern w:val="2"/>
                <w:sz w:val="24"/>
                <w:szCs w:val="24"/>
              </w:rPr>
              <m:t>InhR×EF×ED</m:t>
            </m:r>
          </m:num>
          <m:den>
            <m:r>
              <m:rPr>
                <m:nor/>
              </m:rPr>
              <w:rPr>
                <w:rFonts w:ascii="Times New Roman" w:eastAsia="黑体" w:hAnsi="Times New Roman" w:cs="Times New Roman"/>
                <w:kern w:val="2"/>
                <w:sz w:val="24"/>
                <w:szCs w:val="24"/>
              </w:rPr>
              <m:t>PEF×BW×AT</m:t>
            </m:r>
          </m:den>
        </m:f>
      </m:oMath>
      <w:r w:rsidR="004E608E" w:rsidRPr="008556BE">
        <w:rPr>
          <w:rFonts w:ascii="Times New Roman" w:eastAsia="黑体" w:hAnsi="Times New Roman" w:cs="Times New Roman"/>
          <w:i/>
          <w:kern w:val="2"/>
          <w:sz w:val="24"/>
          <w:szCs w:val="24"/>
        </w:rPr>
        <w:t xml:space="preserve">                                                 </w:t>
      </w:r>
      <w:r w:rsidR="004E608E" w:rsidRPr="008556BE">
        <w:rPr>
          <w:rFonts w:ascii="Times New Roman" w:eastAsia="黑体" w:hAnsi="Times New Roman" w:cs="Times New Roman"/>
          <w:kern w:val="2"/>
          <w:sz w:val="20"/>
          <w:szCs w:val="20"/>
        </w:rPr>
        <w:t>(2)</w:t>
      </w:r>
    </w:p>
    <w:p w14:paraId="0F07C8C4" w14:textId="06903DBC" w:rsidR="002E30A7" w:rsidRDefault="009B7DEC" w:rsidP="008556BE">
      <w:pPr>
        <w:widowControl w:val="0"/>
        <w:spacing w:after="0" w:line="480" w:lineRule="auto"/>
        <w:jc w:val="both"/>
        <w:rPr>
          <w:rFonts w:ascii="Times New Roman" w:eastAsia="黑体" w:hAnsi="Times New Roman" w:cs="Times New Roman"/>
          <w:iCs/>
          <w:kern w:val="2"/>
          <w:sz w:val="20"/>
          <w:szCs w:val="20"/>
        </w:rPr>
      </w:pPr>
      <m:oMath>
        <m:sSub>
          <m:sSubPr>
            <m:ctrlPr>
              <w:rPr>
                <w:rFonts w:ascii="Cambria Math" w:eastAsia="宋体" w:hAnsi="Cambria Math" w:cs="Times New Roman"/>
                <w:kern w:val="2"/>
                <w:sz w:val="24"/>
                <w:szCs w:val="24"/>
              </w:rPr>
            </m:ctrlPr>
          </m:sSubPr>
          <m:e>
            <m:r>
              <m:rPr>
                <m:nor/>
              </m:rPr>
              <w:rPr>
                <w:rFonts w:ascii="Cambria Math" w:eastAsia="黑体" w:hAnsi="Times New Roman" w:cs="Times New Roman"/>
                <w:kern w:val="2"/>
                <w:sz w:val="24"/>
                <w:szCs w:val="24"/>
              </w:rPr>
              <m:t>ADD</m:t>
            </m:r>
          </m:e>
          <m:sub>
            <m:r>
              <m:rPr>
                <m:nor/>
              </m:rPr>
              <w:rPr>
                <w:rFonts w:ascii="Times New Roman" w:eastAsia="黑体" w:hAnsi="Times New Roman" w:cs="Times New Roman"/>
                <w:kern w:val="2"/>
                <w:sz w:val="24"/>
                <w:szCs w:val="24"/>
              </w:rPr>
              <m:t>dermal</m:t>
            </m:r>
          </m:sub>
        </m:sSub>
        <m:r>
          <m:rPr>
            <m:nor/>
          </m:rPr>
          <w:rPr>
            <w:rFonts w:ascii="Times New Roman" w:eastAsia="黑体" w:hAnsi="Times New Roman" w:cs="Times New Roman"/>
            <w:kern w:val="2"/>
            <w:sz w:val="24"/>
            <w:szCs w:val="24"/>
          </w:rPr>
          <m:t>= C×</m:t>
        </m:r>
        <m:f>
          <m:fPr>
            <m:ctrlPr>
              <w:rPr>
                <w:rFonts w:ascii="Cambria Math" w:eastAsia="宋体" w:hAnsi="Cambria Math" w:cs="Times New Roman"/>
                <w:i/>
                <w:kern w:val="2"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eastAsia="黑体" w:hAnsi="Times New Roman" w:cs="Times New Roman"/>
                <w:kern w:val="2"/>
                <w:sz w:val="24"/>
                <w:szCs w:val="24"/>
              </w:rPr>
              <m:t>SL×SA×ABS×EF×ED</m:t>
            </m:r>
          </m:num>
          <m:den>
            <m:r>
              <m:rPr>
                <m:nor/>
              </m:rPr>
              <w:rPr>
                <w:rFonts w:ascii="Times New Roman" w:eastAsia="黑体" w:hAnsi="Times New Roman" w:cs="Times New Roman"/>
                <w:kern w:val="2"/>
                <w:sz w:val="24"/>
                <w:szCs w:val="24"/>
              </w:rPr>
              <m:t>BW×AT</m:t>
            </m:r>
          </m:den>
        </m:f>
        <m:r>
          <m:rPr>
            <m:nor/>
          </m:rPr>
          <w:rPr>
            <w:rFonts w:ascii="Times New Roman" w:eastAsia="黑体" w:hAnsi="Times New Roman" w:cs="Times New Roman"/>
            <w:kern w:val="2"/>
            <w:sz w:val="24"/>
            <w:szCs w:val="24"/>
          </w:rPr>
          <m:t xml:space="preserve">× </m:t>
        </m:r>
        <m:r>
          <m:rPr>
            <m:nor/>
          </m:rPr>
          <w:rPr>
            <w:rFonts w:ascii="Times New Roman" w:eastAsia="宋体" w:hAnsi="Times New Roman" w:cs="Times New Roman"/>
            <w:iCs/>
            <w:kern w:val="2"/>
            <w:sz w:val="24"/>
            <w:szCs w:val="24"/>
          </w:rPr>
          <m:t>CF</m:t>
        </m:r>
      </m:oMath>
      <w:r w:rsidR="004E608E" w:rsidRPr="008556BE">
        <w:rPr>
          <w:rFonts w:ascii="Times New Roman" w:eastAsia="黑体" w:hAnsi="Times New Roman" w:cs="Times New Roman"/>
          <w:iCs/>
          <w:kern w:val="2"/>
          <w:sz w:val="24"/>
          <w:szCs w:val="24"/>
        </w:rPr>
        <w:t xml:space="preserve">                           </w:t>
      </w:r>
      <w:r w:rsidR="004E608E" w:rsidRPr="008556BE">
        <w:rPr>
          <w:rFonts w:ascii="Times New Roman" w:eastAsia="黑体" w:hAnsi="Times New Roman" w:cs="Times New Roman"/>
          <w:iCs/>
          <w:kern w:val="2"/>
          <w:sz w:val="20"/>
          <w:szCs w:val="20"/>
        </w:rPr>
        <w:t xml:space="preserve">(3) </w:t>
      </w:r>
    </w:p>
    <w:p w14:paraId="02A5646D" w14:textId="78ED950F" w:rsidR="002E30A7" w:rsidRDefault="009B7DEC" w:rsidP="002E30A7">
      <w:pPr>
        <w:widowControl w:val="0"/>
        <w:spacing w:after="0" w:line="480" w:lineRule="auto"/>
        <w:jc w:val="both"/>
        <w:rPr>
          <w:rFonts w:ascii="Times New Roman" w:eastAsia="黑体" w:hAnsi="Times New Roman" w:cs="Times New Roman"/>
          <w:iCs/>
          <w:kern w:val="2"/>
          <w:sz w:val="20"/>
          <w:szCs w:val="20"/>
        </w:rPr>
      </w:pPr>
      <m:oMath>
        <m:sSub>
          <m:sSubPr>
            <m:ctrlPr>
              <w:rPr>
                <w:rFonts w:ascii="Cambria Math" w:eastAsia="宋体" w:hAnsi="Cambria Math" w:cs="Times New Roman"/>
                <w:kern w:val="2"/>
                <w:sz w:val="24"/>
                <w:szCs w:val="24"/>
              </w:rPr>
            </m:ctrlPr>
          </m:sSubPr>
          <m:e>
            <m:r>
              <m:rPr>
                <m:nor/>
              </m:rPr>
              <w:rPr>
                <w:rFonts w:ascii="Cambria Math" w:eastAsia="黑体" w:hAnsi="Times New Roman" w:cs="Times New Roman"/>
                <w:kern w:val="2"/>
                <w:sz w:val="24"/>
                <w:szCs w:val="24"/>
              </w:rPr>
              <m:t>HQ</m:t>
            </m:r>
          </m:e>
          <m:sub>
            <w:bookmarkStart w:id="8" w:name="_Hlk85222354"/>
            <m:r>
              <m:rPr>
                <m:nor/>
              </m:rPr>
              <w:rPr>
                <w:rFonts w:ascii="Cambria Math" w:eastAsia="黑体" w:hAnsi="Times New Roman" w:cs="Times New Roman"/>
                <w:kern w:val="2"/>
                <w:sz w:val="24"/>
                <w:szCs w:val="24"/>
              </w:rPr>
              <m:t>i</m:t>
            </m:r>
            <w:bookmarkEnd w:id="8"/>
          </m:sub>
        </m:sSub>
        <m:r>
          <m:rPr>
            <m:nor/>
          </m:rPr>
          <w:rPr>
            <w:rFonts w:ascii="Times New Roman" w:eastAsia="黑体" w:hAnsi="Times New Roman" w:cs="Times New Roman"/>
            <w:kern w:val="2"/>
            <w:sz w:val="24"/>
            <w:szCs w:val="24"/>
          </w:rPr>
          <m:t xml:space="preserve">= </m:t>
        </m:r>
        <m:f>
          <m:fPr>
            <m:ctrlPr>
              <w:rPr>
                <w:rFonts w:ascii="Cambria Math" w:eastAsia="宋体" w:hAnsi="Cambria Math" w:cs="Times New Roman"/>
                <w:i/>
                <w:kern w:val="2"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Cambria Math" w:eastAsia="黑体" w:hAnsi="Times New Roman" w:cs="Times New Roman"/>
                <w:kern w:val="2"/>
                <w:sz w:val="24"/>
                <w:szCs w:val="24"/>
              </w:rPr>
              <m:t xml:space="preserve">ADDi </m:t>
            </m:r>
          </m:num>
          <m:den>
            <m:r>
              <m:rPr>
                <m:nor/>
              </m:rPr>
              <w:rPr>
                <w:rFonts w:ascii="Times New Roman" w:eastAsia="黑体" w:hAnsi="Times New Roman" w:cs="Times New Roman"/>
                <w:kern w:val="2"/>
                <w:sz w:val="24"/>
                <w:szCs w:val="24"/>
              </w:rPr>
              <m:t>RfD</m:t>
            </m:r>
          </m:den>
        </m:f>
      </m:oMath>
      <w:r w:rsidR="002E30A7" w:rsidRPr="008556BE">
        <w:rPr>
          <w:rFonts w:ascii="Times New Roman" w:eastAsia="黑体" w:hAnsi="Times New Roman" w:cs="Times New Roman"/>
          <w:iCs/>
          <w:kern w:val="2"/>
          <w:sz w:val="24"/>
          <w:szCs w:val="24"/>
        </w:rPr>
        <w:t xml:space="preserve">                                    </w:t>
      </w:r>
      <w:r w:rsidR="002E30A7">
        <w:rPr>
          <w:rFonts w:ascii="Times New Roman" w:eastAsia="黑体" w:hAnsi="Times New Roman" w:cs="Times New Roman"/>
          <w:iCs/>
          <w:kern w:val="2"/>
          <w:sz w:val="24"/>
          <w:szCs w:val="24"/>
        </w:rPr>
        <w:t xml:space="preserve">                                  </w:t>
      </w:r>
      <w:r w:rsidR="002E30A7" w:rsidRPr="008556BE">
        <w:rPr>
          <w:rFonts w:ascii="Times New Roman" w:eastAsia="黑体" w:hAnsi="Times New Roman" w:cs="Times New Roman"/>
          <w:iCs/>
          <w:kern w:val="2"/>
          <w:sz w:val="24"/>
          <w:szCs w:val="24"/>
        </w:rPr>
        <w:t xml:space="preserve"> </w:t>
      </w:r>
      <w:r w:rsidR="002E30A7" w:rsidRPr="008556BE">
        <w:rPr>
          <w:rFonts w:ascii="Times New Roman" w:eastAsia="黑体" w:hAnsi="Times New Roman" w:cs="Times New Roman"/>
          <w:iCs/>
          <w:kern w:val="2"/>
          <w:sz w:val="20"/>
          <w:szCs w:val="20"/>
        </w:rPr>
        <w:t>(</w:t>
      </w:r>
      <w:r w:rsidR="002E30A7">
        <w:rPr>
          <w:rFonts w:ascii="Times New Roman" w:eastAsia="黑体" w:hAnsi="Times New Roman" w:cs="Times New Roman"/>
          <w:iCs/>
          <w:kern w:val="2"/>
          <w:sz w:val="20"/>
          <w:szCs w:val="20"/>
        </w:rPr>
        <w:t>4</w:t>
      </w:r>
      <w:r w:rsidR="002E30A7" w:rsidRPr="008556BE">
        <w:rPr>
          <w:rFonts w:ascii="Times New Roman" w:eastAsia="黑体" w:hAnsi="Times New Roman" w:cs="Times New Roman"/>
          <w:iCs/>
          <w:kern w:val="2"/>
          <w:sz w:val="20"/>
          <w:szCs w:val="20"/>
        </w:rPr>
        <w:t xml:space="preserve">) </w:t>
      </w:r>
    </w:p>
    <w:p w14:paraId="49B57799" w14:textId="503A1849" w:rsidR="004E608E" w:rsidRPr="008556BE" w:rsidRDefault="002E30A7" w:rsidP="008556BE">
      <w:pPr>
        <w:widowControl w:val="0"/>
        <w:spacing w:after="0" w:line="480" w:lineRule="auto"/>
        <w:jc w:val="both"/>
        <w:rPr>
          <w:rFonts w:ascii="Times New Roman" w:eastAsia="黑体" w:hAnsi="Times New Roman" w:cs="Times New Roman"/>
          <w:iCs/>
          <w:kern w:val="2"/>
          <w:sz w:val="20"/>
          <w:szCs w:val="20"/>
        </w:rPr>
      </w:pPr>
      <m:oMath>
        <m:r>
          <m:rPr>
            <m:nor/>
          </m:rPr>
          <w:rPr>
            <w:rFonts w:ascii="Times New Roman" w:eastAsia="宋体" w:hAnsi="Times New Roman" w:cs="Times New Roman"/>
            <w:iCs/>
            <w:kern w:val="2"/>
            <w:sz w:val="24"/>
            <w:szCs w:val="24"/>
          </w:rPr>
          <m:t xml:space="preserve">HI </m:t>
        </m:r>
        <m:r>
          <m:rPr>
            <m:nor/>
          </m:rPr>
          <w:rPr>
            <w:rFonts w:ascii="Times New Roman" w:eastAsia="黑体" w:hAnsi="Times New Roman" w:cs="Times New Roman"/>
            <w:kern w:val="2"/>
            <w:sz w:val="24"/>
            <w:szCs w:val="24"/>
          </w:rPr>
          <m:t xml:space="preserve">= </m:t>
        </m:r>
        <m:nary>
          <m:naryPr>
            <m:chr m:val="∑"/>
            <m:limLoc m:val="undOvr"/>
            <m:subHide m:val="1"/>
            <m:supHide m:val="1"/>
            <m:ctrlPr>
              <w:rPr>
                <w:rFonts w:ascii="Cambria Math" w:eastAsia="黑体" w:hAnsi="Cambria Math" w:cs="Times New Roman"/>
                <w:i/>
                <w:kern w:val="2"/>
                <w:sz w:val="24"/>
                <w:szCs w:val="24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eastAsia="宋体" w:hAnsi="Cambria Math" w:cs="Times New Roman"/>
                    <w:kern w:val="2"/>
                    <w:sz w:val="24"/>
                    <w:szCs w:val="24"/>
                  </w:rPr>
                </m:ctrlPr>
              </m:sSubPr>
              <m:e>
                <m:r>
                  <m:rPr>
                    <m:nor/>
                  </m:rPr>
                  <w:rPr>
                    <w:rFonts w:ascii="Cambria Math" w:eastAsia="黑体" w:hAnsi="Times New Roman" w:cs="Times New Roman"/>
                    <w:kern w:val="2"/>
                    <w:sz w:val="24"/>
                    <w:szCs w:val="24"/>
                  </w:rPr>
                  <m:t>HQ</m:t>
                </m:r>
              </m:e>
              <m:sub>
                <m:r>
                  <m:rPr>
                    <m:nor/>
                  </m:rPr>
                  <w:rPr>
                    <w:rFonts w:ascii="Cambria Math" w:eastAsia="黑体" w:hAnsi="Times New Roman" w:cs="Times New Roman"/>
                    <w:kern w:val="2"/>
                    <w:sz w:val="24"/>
                    <w:szCs w:val="24"/>
                  </w:rPr>
                  <m:t>i</m:t>
                </m:r>
              </m:sub>
            </m:sSub>
          </m:e>
        </m:nary>
      </m:oMath>
      <w:r w:rsidRPr="008556BE">
        <w:rPr>
          <w:rFonts w:ascii="Times New Roman" w:eastAsia="黑体" w:hAnsi="Times New Roman" w:cs="Times New Roman"/>
          <w:iCs/>
          <w:kern w:val="2"/>
          <w:sz w:val="24"/>
          <w:szCs w:val="24"/>
        </w:rPr>
        <w:t xml:space="preserve">                                    </w:t>
      </w:r>
      <w:r>
        <w:rPr>
          <w:rFonts w:ascii="Times New Roman" w:eastAsia="黑体" w:hAnsi="Times New Roman" w:cs="Times New Roman"/>
          <w:iCs/>
          <w:kern w:val="2"/>
          <w:sz w:val="24"/>
          <w:szCs w:val="24"/>
        </w:rPr>
        <w:t xml:space="preserve">                               </w:t>
      </w:r>
      <w:r w:rsidRPr="008556BE">
        <w:rPr>
          <w:rFonts w:ascii="Times New Roman" w:eastAsia="黑体" w:hAnsi="Times New Roman" w:cs="Times New Roman"/>
          <w:iCs/>
          <w:kern w:val="2"/>
          <w:sz w:val="24"/>
          <w:szCs w:val="24"/>
        </w:rPr>
        <w:t xml:space="preserve"> </w:t>
      </w:r>
      <w:r w:rsidRPr="008556BE">
        <w:rPr>
          <w:rFonts w:ascii="Times New Roman" w:eastAsia="黑体" w:hAnsi="Times New Roman" w:cs="Times New Roman"/>
          <w:iCs/>
          <w:kern w:val="2"/>
          <w:sz w:val="20"/>
          <w:szCs w:val="20"/>
        </w:rPr>
        <w:t>(</w:t>
      </w:r>
      <w:r w:rsidR="001F4CE2">
        <w:rPr>
          <w:rFonts w:ascii="Times New Roman" w:eastAsia="黑体" w:hAnsi="Times New Roman" w:cs="Times New Roman"/>
          <w:iCs/>
          <w:kern w:val="2"/>
          <w:sz w:val="20"/>
          <w:szCs w:val="20"/>
        </w:rPr>
        <w:t>5</w:t>
      </w:r>
      <w:r w:rsidRPr="008556BE">
        <w:rPr>
          <w:rFonts w:ascii="Times New Roman" w:eastAsia="黑体" w:hAnsi="Times New Roman" w:cs="Times New Roman"/>
          <w:iCs/>
          <w:kern w:val="2"/>
          <w:sz w:val="20"/>
          <w:szCs w:val="20"/>
        </w:rPr>
        <w:t xml:space="preserve">) </w:t>
      </w:r>
    </w:p>
    <w:p w14:paraId="69F2C446" w14:textId="53DAA8F2" w:rsidR="004E608E" w:rsidRPr="008556BE" w:rsidRDefault="004E608E" w:rsidP="008556BE">
      <w:pPr>
        <w:widowControl w:val="0"/>
        <w:spacing w:after="0" w:line="480" w:lineRule="auto"/>
        <w:jc w:val="both"/>
        <w:rPr>
          <w:rFonts w:ascii="Times New Roman" w:eastAsia="黑体" w:hAnsi="Times New Roman" w:cs="Times New Roman"/>
          <w:i/>
          <w:kern w:val="2"/>
          <w:sz w:val="24"/>
          <w:szCs w:val="24"/>
        </w:rPr>
      </w:pPr>
      <w:bookmarkStart w:id="9" w:name="_Hlk85221211"/>
      <m:oMath>
        <m:r>
          <m:rPr>
            <m:nor/>
          </m:rPr>
          <w:rPr>
            <w:rFonts w:ascii="Times New Roman" w:eastAsia="黑体" w:hAnsi="Times New Roman" w:cs="Times New Roman"/>
            <w:kern w:val="2"/>
            <w:sz w:val="24"/>
            <w:szCs w:val="24"/>
          </w:rPr>
          <m:t>LADD=</m:t>
        </m:r>
        <m:f>
          <m:fPr>
            <m:ctrlPr>
              <w:rPr>
                <w:rFonts w:ascii="Cambria Math" w:eastAsia="黑体" w:hAnsi="Cambria Math" w:cs="Times New Roman"/>
                <w:kern w:val="2"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eastAsia="黑体" w:hAnsi="Times New Roman" w:cs="Times New Roman"/>
                <w:kern w:val="2"/>
                <w:sz w:val="24"/>
                <w:szCs w:val="24"/>
              </w:rPr>
              <m:t>C×EF</m:t>
            </m:r>
          </m:num>
          <m:den>
            <m:r>
              <m:rPr>
                <m:nor/>
              </m:rPr>
              <w:rPr>
                <w:rFonts w:ascii="Times New Roman" w:eastAsia="黑体" w:hAnsi="Times New Roman" w:cs="Times New Roman"/>
                <w:kern w:val="2"/>
                <w:sz w:val="24"/>
                <w:szCs w:val="24"/>
              </w:rPr>
              <m:t>AT</m:t>
            </m:r>
          </m:den>
        </m:f>
        <w:bookmarkEnd w:id="9"/>
        <m:r>
          <m:rPr>
            <m:nor/>
          </m:rPr>
          <w:rPr>
            <w:rFonts w:ascii="Times New Roman" w:eastAsia="黑体" w:hAnsi="Times New Roman" w:cs="Times New Roman"/>
            <w:kern w:val="2"/>
            <w:sz w:val="24"/>
            <w:szCs w:val="24"/>
          </w:rPr>
          <m:t>×</m:t>
        </m:r>
        <m:d>
          <m:dPr>
            <m:ctrlPr>
              <w:rPr>
                <w:rFonts w:ascii="Cambria Math" w:eastAsia="黑体" w:hAnsi="Cambria Math" w:cs="Times New Roman"/>
                <w:i/>
                <w:kern w:val="2"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eastAsia="黑体" w:hAnsi="Cambria Math" w:cs="Times New Roman"/>
                    <w:i/>
                    <w:kern w:val="2"/>
                    <w:sz w:val="24"/>
                    <w:szCs w:val="24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="黑体" w:hAnsi="Cambria Math" w:cs="Times New Roman"/>
                        <w:i/>
                        <w:kern w:val="2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ascii="Times New Roman" w:eastAsia="黑体" w:hAnsi="Times New Roman" w:cs="Times New Roman"/>
                        <w:kern w:val="2"/>
                        <w:sz w:val="24"/>
                        <w:szCs w:val="24"/>
                      </w:rPr>
                      <m:t>IngR</m:t>
                    </m:r>
                  </m:e>
                  <m:sub>
                    <m:r>
                      <m:rPr>
                        <m:nor/>
                      </m:rPr>
                      <w:rPr>
                        <w:rFonts w:ascii="Times New Roman" w:eastAsia="黑体" w:hAnsi="Times New Roman" w:cs="Times New Roman"/>
                        <w:kern w:val="2"/>
                        <w:sz w:val="24"/>
                        <w:szCs w:val="24"/>
                      </w:rPr>
                      <m:t>child</m:t>
                    </m:r>
                  </m:sub>
                </m:sSub>
                <m:r>
                  <m:rPr>
                    <m:nor/>
                  </m:rPr>
                  <w:rPr>
                    <w:rFonts w:ascii="Times New Roman" w:eastAsia="黑体" w:hAnsi="Times New Roman" w:cs="Times New Roman"/>
                    <w:kern w:val="2"/>
                    <w:sz w:val="24"/>
                    <w:szCs w:val="24"/>
                  </w:rPr>
                  <m:t>×</m:t>
                </m:r>
                <m:sSub>
                  <m:sSubPr>
                    <m:ctrlPr>
                      <w:rPr>
                        <w:rFonts w:ascii="Cambria Math" w:eastAsia="黑体" w:hAnsi="Cambria Math" w:cs="Times New Roman"/>
                        <w:i/>
                        <w:kern w:val="2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ascii="Times New Roman" w:eastAsia="黑体" w:hAnsi="Times New Roman" w:cs="Times New Roman"/>
                        <w:kern w:val="2"/>
                        <w:sz w:val="24"/>
                        <w:szCs w:val="24"/>
                      </w:rPr>
                      <m:t>ED</m:t>
                    </m:r>
                  </m:e>
                  <m:sub>
                    <m:r>
                      <m:rPr>
                        <m:nor/>
                      </m:rPr>
                      <w:rPr>
                        <w:rFonts w:ascii="Times New Roman" w:eastAsia="黑体" w:hAnsi="Times New Roman" w:cs="Times New Roman"/>
                        <w:kern w:val="2"/>
                        <w:sz w:val="24"/>
                        <w:szCs w:val="24"/>
                      </w:rPr>
                      <m:t>child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eastAsia="黑体" w:hAnsi="Cambria Math" w:cs="Times New Roman"/>
                        <w:i/>
                        <w:kern w:val="2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ascii="Times New Roman" w:eastAsia="黑体" w:hAnsi="Times New Roman" w:cs="Times New Roman"/>
                        <w:kern w:val="2"/>
                        <w:sz w:val="24"/>
                        <w:szCs w:val="24"/>
                      </w:rPr>
                      <m:t>BW</m:t>
                    </m:r>
                  </m:e>
                  <m:sub>
                    <m:r>
                      <m:rPr>
                        <m:nor/>
                      </m:rPr>
                      <w:rPr>
                        <w:rFonts w:ascii="Times New Roman" w:eastAsia="黑体" w:hAnsi="Times New Roman" w:cs="Times New Roman"/>
                        <w:kern w:val="2"/>
                        <w:sz w:val="24"/>
                        <w:szCs w:val="24"/>
                      </w:rPr>
                      <m:t>child</m:t>
                    </m:r>
                  </m:sub>
                </m:sSub>
              </m:den>
            </m:f>
            <m:r>
              <m:rPr>
                <m:nor/>
              </m:rPr>
              <w:rPr>
                <w:rFonts w:ascii="Times New Roman" w:eastAsia="黑体" w:hAnsi="Times New Roman" w:cs="Times New Roman"/>
                <w:kern w:val="2"/>
                <w:sz w:val="24"/>
                <w:szCs w:val="24"/>
              </w:rPr>
              <m:t>+</m:t>
            </m:r>
            <m:f>
              <m:fPr>
                <m:ctrlPr>
                  <w:rPr>
                    <w:rFonts w:ascii="Cambria Math" w:eastAsia="黑体" w:hAnsi="Cambria Math" w:cs="Times New Roman"/>
                    <w:i/>
                    <w:kern w:val="2"/>
                    <w:sz w:val="24"/>
                    <w:szCs w:val="24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="黑体" w:hAnsi="Cambria Math" w:cs="Times New Roman"/>
                        <w:i/>
                        <w:kern w:val="2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ascii="Times New Roman" w:eastAsia="黑体" w:hAnsi="Times New Roman" w:cs="Times New Roman"/>
                        <w:kern w:val="2"/>
                        <w:sz w:val="24"/>
                        <w:szCs w:val="24"/>
                      </w:rPr>
                      <m:t>IngR</m:t>
                    </m:r>
                  </m:e>
                  <m:sub>
                    <m:r>
                      <m:rPr>
                        <m:nor/>
                      </m:rPr>
                      <w:rPr>
                        <w:rFonts w:ascii="Times New Roman" w:eastAsia="黑体" w:hAnsi="Times New Roman" w:cs="Times New Roman"/>
                        <w:kern w:val="2"/>
                        <w:sz w:val="24"/>
                        <w:szCs w:val="24"/>
                      </w:rPr>
                      <m:t>adult</m:t>
                    </m:r>
                  </m:sub>
                </m:sSub>
                <m:r>
                  <m:rPr>
                    <m:nor/>
                  </m:rPr>
                  <w:rPr>
                    <w:rFonts w:ascii="Times New Roman" w:eastAsia="黑体" w:hAnsi="Times New Roman" w:cs="Times New Roman"/>
                    <w:kern w:val="2"/>
                    <w:sz w:val="24"/>
                    <w:szCs w:val="24"/>
                  </w:rPr>
                  <m:t>×</m:t>
                </m:r>
                <m:sSub>
                  <m:sSubPr>
                    <m:ctrlPr>
                      <w:rPr>
                        <w:rFonts w:ascii="Cambria Math" w:eastAsia="黑体" w:hAnsi="Cambria Math" w:cs="Times New Roman"/>
                        <w:i/>
                        <w:kern w:val="2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ascii="Times New Roman" w:eastAsia="黑体" w:hAnsi="Times New Roman" w:cs="Times New Roman"/>
                        <w:kern w:val="2"/>
                        <w:sz w:val="24"/>
                        <w:szCs w:val="24"/>
                      </w:rPr>
                      <m:t>ED</m:t>
                    </m:r>
                  </m:e>
                  <m:sub>
                    <m:r>
                      <m:rPr>
                        <m:nor/>
                      </m:rPr>
                      <w:rPr>
                        <w:rFonts w:ascii="Times New Roman" w:eastAsia="黑体" w:hAnsi="Times New Roman" w:cs="Times New Roman"/>
                        <w:kern w:val="2"/>
                        <w:sz w:val="24"/>
                        <w:szCs w:val="24"/>
                      </w:rPr>
                      <m:t>adult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eastAsia="黑体" w:hAnsi="Cambria Math" w:cs="Times New Roman"/>
                        <w:i/>
                        <w:kern w:val="2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ascii="Times New Roman" w:eastAsia="黑体" w:hAnsi="Times New Roman" w:cs="Times New Roman"/>
                        <w:kern w:val="2"/>
                        <w:sz w:val="24"/>
                        <w:szCs w:val="24"/>
                      </w:rPr>
                      <m:t>BW</m:t>
                    </m:r>
                  </m:e>
                  <m:sub>
                    <m:r>
                      <m:rPr>
                        <m:nor/>
                      </m:rPr>
                      <w:rPr>
                        <w:rFonts w:ascii="Times New Roman" w:eastAsia="黑体" w:hAnsi="Times New Roman" w:cs="Times New Roman"/>
                        <w:kern w:val="2"/>
                        <w:sz w:val="24"/>
                        <w:szCs w:val="24"/>
                      </w:rPr>
                      <m:t>adult</m:t>
                    </m:r>
                  </m:sub>
                </m:sSub>
              </m:den>
            </m:f>
          </m:e>
        </m:d>
      </m:oMath>
      <w:r w:rsidRPr="008556BE">
        <w:rPr>
          <w:rFonts w:ascii="Times New Roman" w:eastAsia="黑体" w:hAnsi="Times New Roman" w:cs="Times New Roman"/>
          <w:kern w:val="2"/>
          <w:sz w:val="24"/>
          <w:szCs w:val="24"/>
        </w:rPr>
        <w:t xml:space="preserve">             </w:t>
      </w:r>
      <w:r w:rsidRPr="008556BE">
        <w:rPr>
          <w:rFonts w:ascii="Times New Roman" w:eastAsia="黑体" w:hAnsi="Times New Roman" w:cs="Times New Roman"/>
          <w:i/>
          <w:kern w:val="2"/>
          <w:sz w:val="24"/>
          <w:szCs w:val="24"/>
        </w:rPr>
        <w:t xml:space="preserve"> </w:t>
      </w:r>
      <w:r w:rsidRPr="008556BE">
        <w:rPr>
          <w:rFonts w:ascii="Times New Roman" w:eastAsia="黑体" w:hAnsi="Times New Roman" w:cs="Times New Roman"/>
          <w:kern w:val="2"/>
          <w:sz w:val="20"/>
          <w:szCs w:val="20"/>
        </w:rPr>
        <w:t>(</w:t>
      </w:r>
      <w:r w:rsidR="001F4CE2">
        <w:rPr>
          <w:rFonts w:ascii="Times New Roman" w:eastAsia="黑体" w:hAnsi="Times New Roman" w:cs="Times New Roman"/>
          <w:kern w:val="2"/>
          <w:sz w:val="20"/>
          <w:szCs w:val="20"/>
        </w:rPr>
        <w:t>6</w:t>
      </w:r>
      <w:r w:rsidRPr="008556BE">
        <w:rPr>
          <w:rFonts w:ascii="Times New Roman" w:eastAsia="黑体" w:hAnsi="Times New Roman" w:cs="Times New Roman"/>
          <w:kern w:val="2"/>
          <w:sz w:val="20"/>
          <w:szCs w:val="20"/>
        </w:rPr>
        <w:t>)</w:t>
      </w:r>
      <w:r w:rsidRPr="008556BE">
        <w:rPr>
          <w:rFonts w:ascii="Times New Roman" w:eastAsia="黑体" w:hAnsi="Times New Roman" w:cs="Times New Roman"/>
          <w:i/>
          <w:kern w:val="2"/>
          <w:sz w:val="24"/>
          <w:szCs w:val="24"/>
        </w:rPr>
        <w:t xml:space="preserve"> </w:t>
      </w:r>
    </w:p>
    <w:p w14:paraId="10E27B32" w14:textId="730D13BE" w:rsidR="004E608E" w:rsidRPr="00465347" w:rsidRDefault="004E608E" w:rsidP="008556BE">
      <w:pPr>
        <w:widowControl w:val="0"/>
        <w:spacing w:after="0" w:line="480" w:lineRule="auto"/>
        <w:jc w:val="both"/>
        <w:rPr>
          <w:rFonts w:ascii="Times New Roman" w:eastAsia="黑体" w:hAnsi="Times New Roman" w:cs="Times New Roman"/>
          <w:iCs/>
          <w:kern w:val="2"/>
          <w:sz w:val="20"/>
          <w:szCs w:val="20"/>
        </w:rPr>
      </w:pPr>
      <w:r w:rsidRPr="008556BE">
        <w:rPr>
          <w:rFonts w:ascii="Times New Roman" w:eastAsia="黑体" w:hAnsi="Times New Roman" w:cs="Times New Roman"/>
          <w:iCs/>
          <w:kern w:val="2"/>
          <w:sz w:val="24"/>
          <w:szCs w:val="24"/>
        </w:rPr>
        <w:t xml:space="preserve">CR = LADD × CSF                                             </w:t>
      </w:r>
      <w:r w:rsidR="001F4CE2">
        <w:rPr>
          <w:rFonts w:ascii="Times New Roman" w:eastAsia="黑体" w:hAnsi="Times New Roman" w:cs="Times New Roman"/>
          <w:iCs/>
          <w:kern w:val="2"/>
          <w:sz w:val="24"/>
          <w:szCs w:val="24"/>
        </w:rPr>
        <w:t xml:space="preserve">      </w:t>
      </w:r>
      <w:r w:rsidRPr="008556BE">
        <w:rPr>
          <w:rFonts w:ascii="Times New Roman" w:eastAsia="黑体" w:hAnsi="Times New Roman" w:cs="Times New Roman"/>
          <w:iCs/>
          <w:kern w:val="2"/>
          <w:sz w:val="24"/>
          <w:szCs w:val="24"/>
        </w:rPr>
        <w:t xml:space="preserve">    </w:t>
      </w:r>
      <w:r w:rsidRPr="008556BE">
        <w:rPr>
          <w:rFonts w:ascii="Times New Roman" w:eastAsia="黑体" w:hAnsi="Times New Roman" w:cs="Times New Roman"/>
          <w:iCs/>
          <w:kern w:val="2"/>
          <w:sz w:val="20"/>
          <w:szCs w:val="20"/>
        </w:rPr>
        <w:t>(</w:t>
      </w:r>
      <w:r w:rsidR="001F4CE2">
        <w:rPr>
          <w:rFonts w:ascii="Times New Roman" w:eastAsia="黑体" w:hAnsi="Times New Roman" w:cs="Times New Roman"/>
          <w:iCs/>
          <w:kern w:val="2"/>
          <w:sz w:val="20"/>
          <w:szCs w:val="20"/>
        </w:rPr>
        <w:t>7</w:t>
      </w:r>
      <w:r w:rsidRPr="008556BE">
        <w:rPr>
          <w:rFonts w:ascii="Times New Roman" w:eastAsia="黑体" w:hAnsi="Times New Roman" w:cs="Times New Roman"/>
          <w:iCs/>
          <w:kern w:val="2"/>
          <w:sz w:val="20"/>
          <w:szCs w:val="20"/>
        </w:rPr>
        <w:t>)</w:t>
      </w:r>
    </w:p>
    <w:p w14:paraId="5B9CF671" w14:textId="30ECE691" w:rsidR="004E608E" w:rsidRPr="008556BE" w:rsidRDefault="004E608E" w:rsidP="009F0762">
      <w:pPr>
        <w:widowControl w:val="0"/>
        <w:spacing w:after="0" w:line="480" w:lineRule="auto"/>
        <w:ind w:firstLineChars="200" w:firstLine="480"/>
        <w:jc w:val="both"/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</w:pPr>
      <w:r w:rsidRPr="008556BE">
        <w:rPr>
          <w:rFonts w:ascii="Times New Roman" w:eastAsia="宋体" w:hAnsi="Times New Roman" w:cs="Times New Roman"/>
          <w:kern w:val="2"/>
          <w:sz w:val="24"/>
          <w:szCs w:val="24"/>
        </w:rPr>
        <w:t>Where C is the 95% upper confidence limit of phthalate ester concentration in household dust sample (</w:t>
      </w:r>
      <w:bookmarkStart w:id="10" w:name="OLE_LINK1"/>
      <w:r w:rsidR="00371C4A" w:rsidRPr="00371C4A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>μ</w:t>
      </w:r>
      <w:r w:rsidR="001F4CE2" w:rsidRPr="00371C4A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>g</w:t>
      </w:r>
      <w:bookmarkEnd w:id="10"/>
      <w:r w:rsidRPr="00371C4A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>/g</w:t>
      </w:r>
      <w:r w:rsidRPr="008556BE">
        <w:rPr>
          <w:rFonts w:ascii="Times New Roman" w:eastAsia="宋体" w:hAnsi="Times New Roman" w:cs="Times New Roman"/>
          <w:kern w:val="2"/>
          <w:sz w:val="24"/>
          <w:szCs w:val="24"/>
        </w:rPr>
        <w:t xml:space="preserve">). The details for the mathematical model, along with the values used in these equations are specified in </w:t>
      </w:r>
      <w:r w:rsidRPr="000A7D1A">
        <w:rPr>
          <w:rFonts w:ascii="Times New Roman" w:eastAsia="宋体" w:hAnsi="Times New Roman" w:cs="Times New Roman"/>
          <w:kern w:val="2"/>
          <w:sz w:val="24"/>
          <w:szCs w:val="24"/>
        </w:rPr>
        <w:t>Table S</w:t>
      </w:r>
      <w:r w:rsidR="00381F67" w:rsidRPr="000A7D1A">
        <w:rPr>
          <w:rFonts w:ascii="Times New Roman" w:eastAsia="宋体" w:hAnsi="Times New Roman" w:cs="Times New Roman"/>
          <w:kern w:val="2"/>
          <w:sz w:val="24"/>
          <w:szCs w:val="24"/>
        </w:rPr>
        <w:t>4</w:t>
      </w:r>
      <w:r w:rsidRPr="000A7D1A">
        <w:rPr>
          <w:rFonts w:ascii="Times New Roman" w:eastAsia="宋体" w:hAnsi="Times New Roman" w:cs="Times New Roman"/>
          <w:kern w:val="2"/>
          <w:sz w:val="24"/>
          <w:szCs w:val="24"/>
        </w:rPr>
        <w:t>.</w:t>
      </w:r>
      <w:r w:rsidRPr="008556BE">
        <w:rPr>
          <w:rFonts w:ascii="Times New Roman" w:eastAsia="宋体" w:hAnsi="Times New Roman" w:cs="Times New Roman"/>
          <w:kern w:val="2"/>
          <w:sz w:val="24"/>
          <w:szCs w:val="24"/>
        </w:rPr>
        <w:t xml:space="preserve"> To assess the non-cancer risk of different exposure routes, </w:t>
      </w:r>
      <w:r w:rsidRPr="008556BE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 xml:space="preserve">the reference does (RfD) recommend by USEPA were considered in this study, the RfD value of DMP, </w:t>
      </w:r>
      <w:r w:rsidRPr="008556BE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lastRenderedPageBreak/>
        <w:t>DEP, DBP, BBP, DEHP, and DNOP is 10</w:t>
      </w:r>
      <w:r w:rsidR="00371C4A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>000</w:t>
      </w:r>
      <w:r w:rsidRPr="008556BE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 xml:space="preserve">, </w:t>
      </w:r>
      <w:r w:rsidR="00371C4A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>800</w:t>
      </w:r>
      <w:r w:rsidRPr="008556BE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 xml:space="preserve">, </w:t>
      </w:r>
      <w:r w:rsidR="00371C4A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>100</w:t>
      </w:r>
      <w:r w:rsidRPr="008556BE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 xml:space="preserve">, </w:t>
      </w:r>
      <w:r w:rsidR="00371C4A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>200</w:t>
      </w:r>
      <w:r w:rsidRPr="008556BE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 xml:space="preserve">, </w:t>
      </w:r>
      <w:r w:rsidR="00371C4A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>20</w:t>
      </w:r>
      <w:r w:rsidRPr="008556BE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 xml:space="preserve">, and </w:t>
      </w:r>
      <w:r w:rsidR="001D0310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>400</w:t>
      </w:r>
      <w:r w:rsidRPr="008556BE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 xml:space="preserve"> </w:t>
      </w:r>
      <w:r w:rsidR="00C26560" w:rsidRPr="00371C4A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>μg</w:t>
      </w:r>
      <w:r w:rsidRPr="008556BE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>/</w:t>
      </w:r>
      <w:r w:rsidR="0047481F" w:rsidRPr="008556BE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>k</w:t>
      </w:r>
      <w:r w:rsidRPr="008556BE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>g</w:t>
      </w:r>
      <w:r w:rsidRPr="008556BE">
        <w:rPr>
          <w:rFonts w:ascii="Times New Roman" w:eastAsia="宋体" w:hAnsi="Times New Roman" w:cs="Times New Roman"/>
          <w:kern w:val="2"/>
          <w:sz w:val="24"/>
          <w:szCs w:val="24"/>
        </w:rPr>
        <w:t xml:space="preserve"> bw/day</w:t>
      </w:r>
      <w:r w:rsidRPr="008556BE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 xml:space="preserve">, respectively </w:t>
      </w:r>
      <w:r w:rsidRPr="008556BE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fldChar w:fldCharType="begin">
          <w:fldData xml:space="preserve">PEVuZE5vdGU+PENpdGU+PEF1dGhvcj5XYW5nPC9BdXRob3I+PFllYXI+MjAxODwvWWVhcj48UmVj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</w:fldData>
        </w:fldChar>
      </w:r>
      <w:r w:rsidR="002C7DEA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instrText xml:space="preserve"> ADDIN EN.CITE </w:instrText>
      </w:r>
      <w:r w:rsidR="002C7DEA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fldChar w:fldCharType="begin">
          <w:fldData xml:space="preserve">PEVuZE5vdGU+PENpdGU+PEF1dGhvcj5XYW5nPC9BdXRob3I+PFllYXI+MjAxODwvWWVhcj48UmVj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</w:fldData>
        </w:fldChar>
      </w:r>
      <w:r w:rsidR="002C7DEA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instrText xml:space="preserve"> ADDIN EN.CITE.DATA </w:instrText>
      </w:r>
      <w:r w:rsidR="002C7DEA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</w:r>
      <w:r w:rsidR="002C7DEA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fldChar w:fldCharType="end"/>
      </w:r>
      <w:r w:rsidRPr="008556BE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fldChar w:fldCharType="separate"/>
      </w:r>
      <w:r w:rsidR="002C7DEA">
        <w:rPr>
          <w:rFonts w:ascii="Times New Roman" w:eastAsia="宋体" w:hAnsi="Times New Roman" w:cs="Times New Roman"/>
          <w:noProof/>
          <w:color w:val="000000"/>
          <w:kern w:val="2"/>
          <w:sz w:val="24"/>
          <w:szCs w:val="24"/>
        </w:rPr>
        <w:t>(USEPA 2013, Wang et al. 2018, Zhu et al. 2019)</w:t>
      </w:r>
      <w:r w:rsidRPr="008556BE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fldChar w:fldCharType="end"/>
      </w:r>
      <w:r w:rsidRPr="008556BE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>.</w:t>
      </w:r>
      <w:r w:rsidR="00D56D0D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 xml:space="preserve"> </w:t>
      </w:r>
      <w:r w:rsidR="00D56D0D" w:rsidRPr="00D56D0D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 xml:space="preserve">HQ </w:t>
      </w:r>
      <w:r w:rsidR="00D56D0D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>indicates</w:t>
      </w:r>
      <w:r w:rsidR="00D56D0D" w:rsidRPr="00D56D0D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 xml:space="preserve"> the </w:t>
      </w:r>
      <w:r w:rsidR="006A0388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>risk quotient</w:t>
      </w:r>
      <w:r w:rsidR="00D56D0D" w:rsidRPr="00D56D0D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 xml:space="preserve"> of the</w:t>
      </w:r>
      <w:r w:rsidR="00D56D0D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 xml:space="preserve"> </w:t>
      </w:r>
      <w:r w:rsidR="00D56D0D" w:rsidRPr="00D56D0D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 xml:space="preserve">individual PAEs to human health </w:t>
      </w:r>
      <w:r w:rsidR="00D56D0D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>by</w:t>
      </w:r>
      <w:r w:rsidR="00D56D0D" w:rsidRPr="00D56D0D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 xml:space="preserve"> </w:t>
      </w:r>
      <w:r w:rsidR="00D56D0D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>various</w:t>
      </w:r>
      <w:r w:rsidR="00D56D0D" w:rsidRPr="00D56D0D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 xml:space="preserve"> exposure</w:t>
      </w:r>
      <w:r w:rsidR="00D56D0D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 xml:space="preserve"> </w:t>
      </w:r>
      <w:r w:rsidR="00D56D0D" w:rsidRPr="00D56D0D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>routes</w:t>
      </w:r>
      <w:r w:rsidR="006A0388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 xml:space="preserve">, and i indicates the different exposure methods. </w:t>
      </w:r>
      <w:r w:rsidR="001255E8" w:rsidRPr="00D56D0D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>The values of HI</w:t>
      </w:r>
      <w:r w:rsidR="001255E8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 xml:space="preserve"> above</w:t>
      </w:r>
      <w:r w:rsidR="001255E8" w:rsidRPr="001255E8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 xml:space="preserve"> 1 indicates there is a chance that non-carcinogenic effects</w:t>
      </w:r>
      <w:r w:rsidR="001255E8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 xml:space="preserve"> </w:t>
      </w:r>
      <w:r w:rsidR="001255E8" w:rsidRPr="001255E8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 xml:space="preserve">may occur, while values </w:t>
      </w:r>
      <w:r w:rsidR="009F0762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 xml:space="preserve">below </w:t>
      </w:r>
      <w:r w:rsidR="001255E8" w:rsidRPr="001255E8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>1 indicated lower or no risk of non-carcinogenic</w:t>
      </w:r>
      <w:r w:rsidR="00D56D0D" w:rsidRPr="00D56D0D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>.</w:t>
      </w:r>
      <w:r w:rsidRPr="008556BE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 xml:space="preserve"> CSF is the </w:t>
      </w:r>
      <w:bookmarkStart w:id="11" w:name="OLE_LINK5"/>
      <w:bookmarkStart w:id="12" w:name="OLE_LINK6"/>
      <w:bookmarkStart w:id="13" w:name="OLE_LINK12"/>
      <w:r w:rsidRPr="008556BE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>oral cancer slope factor</w:t>
      </w:r>
      <w:bookmarkEnd w:id="11"/>
      <w:bookmarkEnd w:id="12"/>
      <w:bookmarkEnd w:id="13"/>
      <w:r w:rsidRPr="008556BE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 xml:space="preserve">, the recommend value is </w:t>
      </w:r>
      <w:r w:rsidR="00D56D0D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>1</w:t>
      </w:r>
      <w:r w:rsidR="00C26560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>.</w:t>
      </w:r>
      <w:r w:rsidR="00D56D0D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>9</w:t>
      </w:r>
      <w:r w:rsidRPr="008556BE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 xml:space="preserve"> per </w:t>
      </w:r>
      <w:r w:rsidR="00861E06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>k</w:t>
      </w:r>
      <w:r w:rsidR="00861E06" w:rsidRPr="00371C4A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>g</w:t>
      </w:r>
      <w:r w:rsidR="00861E06" w:rsidRPr="008556BE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>/</w:t>
      </w:r>
      <w:r w:rsidR="00861E06" w:rsidRPr="00861E06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>μ</w:t>
      </w:r>
      <w:r w:rsidR="00861E06" w:rsidRPr="008556BE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 xml:space="preserve">g-day </w:t>
      </w:r>
      <w:r w:rsidRPr="008556BE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>for BBP and</w:t>
      </w:r>
      <w:r w:rsidR="00861E06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 xml:space="preserve"> </w:t>
      </w:r>
      <w:r w:rsidR="00D56D0D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 xml:space="preserve">14 </w:t>
      </w:r>
      <w:r w:rsidR="00861E06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>k</w:t>
      </w:r>
      <w:r w:rsidR="00C26560" w:rsidRPr="00371C4A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>g</w:t>
      </w:r>
      <w:r w:rsidRPr="008556BE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>/</w:t>
      </w:r>
      <w:r w:rsidR="00861E06" w:rsidRPr="00861E06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>μ</w:t>
      </w:r>
      <w:r w:rsidRPr="008556BE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 xml:space="preserve">g-day for DEHP </w:t>
      </w:r>
      <w:r w:rsidRPr="008556BE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fldChar w:fldCharType="begin">
          <w:fldData xml:space="preserve">PEVuZE5vdGU+PENpdGU+PEF1dGhvcj5VU0VQQTwvQXV0aG9yPjxZZWFyPjIwMTM8L1llYXI+PFJl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</w:fldData>
        </w:fldChar>
      </w:r>
      <w:r w:rsidR="002C7DEA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instrText xml:space="preserve"> ADDIN EN.CITE </w:instrText>
      </w:r>
      <w:r w:rsidR="002C7DEA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fldChar w:fldCharType="begin">
          <w:fldData xml:space="preserve">PEVuZE5vdGU+PENpdGU+PEF1dGhvcj5VU0VQQTwvQXV0aG9yPjxZZWFyPjIwMTM8L1llYXI+PFJl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</w:fldData>
        </w:fldChar>
      </w:r>
      <w:r w:rsidR="002C7DEA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instrText xml:space="preserve"> ADDIN EN.CITE.DATA </w:instrText>
      </w:r>
      <w:r w:rsidR="002C7DEA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</w:r>
      <w:r w:rsidR="002C7DEA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fldChar w:fldCharType="end"/>
      </w:r>
      <w:r w:rsidRPr="008556BE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fldChar w:fldCharType="separate"/>
      </w:r>
      <w:r w:rsidR="002C7DEA">
        <w:rPr>
          <w:rFonts w:ascii="Times New Roman" w:eastAsia="宋体" w:hAnsi="Times New Roman" w:cs="Times New Roman"/>
          <w:noProof/>
          <w:color w:val="000000"/>
          <w:kern w:val="2"/>
          <w:sz w:val="24"/>
          <w:szCs w:val="24"/>
        </w:rPr>
        <w:t>(USEPA 2013, Wang et al. 2015)</w:t>
      </w:r>
      <w:r w:rsidRPr="008556BE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fldChar w:fldCharType="end"/>
      </w:r>
      <w:r w:rsidRPr="008556BE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 xml:space="preserve">. </w:t>
      </w:r>
      <w:r w:rsidR="005C7047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>T</w:t>
      </w:r>
      <w:r w:rsidR="005C7047">
        <w:rPr>
          <w:rFonts w:ascii="Times New Roman" w:eastAsia="宋体" w:hAnsi="Times New Roman" w:cs="Times New Roman" w:hint="eastAsia"/>
          <w:color w:val="000000"/>
          <w:kern w:val="2"/>
          <w:sz w:val="24"/>
          <w:szCs w:val="24"/>
        </w:rPr>
        <w:t>he</w:t>
      </w:r>
      <w:r w:rsidR="005C7047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 xml:space="preserve"> values</w:t>
      </w:r>
      <w:r w:rsidR="005C7047" w:rsidRPr="005C7047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 xml:space="preserve"> </w:t>
      </w:r>
      <w:r w:rsidR="005C7047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 xml:space="preserve">of </w:t>
      </w:r>
      <w:r w:rsidR="005C7047" w:rsidRPr="005C7047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>Carcinogenic risk</w:t>
      </w:r>
      <w:r w:rsidR="005C7047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 xml:space="preserve"> (CR) </w:t>
      </w:r>
      <w:r w:rsidR="00DF4393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>below</w:t>
      </w:r>
      <w:r w:rsidR="005C7047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 xml:space="preserve"> 1</w:t>
      </w:r>
      <w:r w:rsidR="005C7047" w:rsidRPr="00D843D1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>×</w:t>
      </w:r>
      <w:r w:rsidR="005C7047" w:rsidRPr="008556BE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>10</w:t>
      </w:r>
      <w:r w:rsidR="005C7047" w:rsidRPr="008556BE">
        <w:rPr>
          <w:rFonts w:ascii="Times New Roman" w:eastAsia="宋体" w:hAnsi="Times New Roman" w:cs="Times New Roman"/>
          <w:color w:val="000000"/>
          <w:kern w:val="2"/>
          <w:sz w:val="24"/>
          <w:szCs w:val="24"/>
          <w:vertAlign w:val="superscript"/>
        </w:rPr>
        <w:t>-6</w:t>
      </w:r>
      <w:r w:rsidR="005C7047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 xml:space="preserve"> </w:t>
      </w:r>
      <w:r w:rsidR="005C7047">
        <w:rPr>
          <w:rFonts w:ascii="Times New Roman" w:eastAsia="宋体" w:hAnsi="Times New Roman" w:cs="Times New Roman" w:hint="eastAsia"/>
          <w:color w:val="000000"/>
          <w:kern w:val="2"/>
          <w:sz w:val="24"/>
          <w:szCs w:val="24"/>
        </w:rPr>
        <w:t>in</w:t>
      </w:r>
      <w:r w:rsidR="005C7047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>dicate</w:t>
      </w:r>
      <w:r w:rsidR="005C7047" w:rsidRPr="005C7047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 xml:space="preserve">s low or negligible cancer risk, </w:t>
      </w:r>
      <w:r w:rsidR="005C7047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>1</w:t>
      </w:r>
      <w:r w:rsidR="005C7047" w:rsidRPr="00D843D1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>×</w:t>
      </w:r>
      <w:r w:rsidR="005C7047" w:rsidRPr="008556BE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>10</w:t>
      </w:r>
      <w:r w:rsidR="005C7047" w:rsidRPr="008556BE">
        <w:rPr>
          <w:rFonts w:ascii="Times New Roman" w:eastAsia="宋体" w:hAnsi="Times New Roman" w:cs="Times New Roman"/>
          <w:color w:val="000000"/>
          <w:kern w:val="2"/>
          <w:sz w:val="24"/>
          <w:szCs w:val="24"/>
          <w:vertAlign w:val="superscript"/>
        </w:rPr>
        <w:t>-6</w:t>
      </w:r>
      <w:r w:rsidR="005C7047" w:rsidRPr="008556BE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 xml:space="preserve"> to</w:t>
      </w:r>
      <w:r w:rsidR="005C7047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 xml:space="preserve"> 1</w:t>
      </w:r>
      <w:r w:rsidR="005C7047" w:rsidRPr="00D843D1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>×</w:t>
      </w:r>
      <w:r w:rsidR="005C7047" w:rsidRPr="008556BE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>10</w:t>
      </w:r>
      <w:r w:rsidR="005C7047" w:rsidRPr="008556BE">
        <w:rPr>
          <w:rFonts w:ascii="Times New Roman" w:eastAsia="宋体" w:hAnsi="Times New Roman" w:cs="Times New Roman"/>
          <w:color w:val="000000"/>
          <w:kern w:val="2"/>
          <w:sz w:val="24"/>
          <w:szCs w:val="24"/>
          <w:vertAlign w:val="superscript"/>
        </w:rPr>
        <w:t>-4</w:t>
      </w:r>
      <w:r w:rsidR="005C7047">
        <w:rPr>
          <w:rFonts w:ascii="Times New Roman" w:eastAsia="宋体" w:hAnsi="Times New Roman" w:cs="Times New Roman"/>
          <w:color w:val="000000"/>
          <w:kern w:val="2"/>
          <w:sz w:val="24"/>
          <w:szCs w:val="24"/>
          <w:vertAlign w:val="superscript"/>
        </w:rPr>
        <w:t xml:space="preserve"> </w:t>
      </w:r>
      <w:r w:rsidR="005C7047" w:rsidRPr="005C7047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>acceptable</w:t>
      </w:r>
      <w:r w:rsidR="005C7047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 xml:space="preserve"> </w:t>
      </w:r>
      <w:r w:rsidR="005C7047" w:rsidRPr="005C7047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 xml:space="preserve">cancer risk, and </w:t>
      </w:r>
      <w:r w:rsidR="00DF4393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>above</w:t>
      </w:r>
      <w:r w:rsidR="005C7047" w:rsidRPr="005C7047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 xml:space="preserve"> </w:t>
      </w:r>
      <w:r w:rsidR="005C7047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>1</w:t>
      </w:r>
      <w:r w:rsidR="005C7047" w:rsidRPr="00D843D1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>×</w:t>
      </w:r>
      <w:r w:rsidR="005C7047" w:rsidRPr="008556BE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>10</w:t>
      </w:r>
      <w:r w:rsidR="005C7047" w:rsidRPr="008556BE">
        <w:rPr>
          <w:rFonts w:ascii="Times New Roman" w:eastAsia="宋体" w:hAnsi="Times New Roman" w:cs="Times New Roman"/>
          <w:color w:val="000000"/>
          <w:kern w:val="2"/>
          <w:sz w:val="24"/>
          <w:szCs w:val="24"/>
          <w:vertAlign w:val="superscript"/>
        </w:rPr>
        <w:t>-4</w:t>
      </w:r>
      <w:r w:rsidR="005C7047">
        <w:rPr>
          <w:rFonts w:ascii="Times New Roman" w:eastAsia="宋体" w:hAnsi="Times New Roman" w:cs="Times New Roman"/>
          <w:color w:val="000000"/>
          <w:kern w:val="2"/>
          <w:sz w:val="24"/>
          <w:szCs w:val="24"/>
          <w:vertAlign w:val="superscript"/>
        </w:rPr>
        <w:t xml:space="preserve"> </w:t>
      </w:r>
      <w:r w:rsidR="005C7047" w:rsidRPr="005C7047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>high cancer risk</w:t>
      </w:r>
      <w:r w:rsidRPr="008556BE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>.</w:t>
      </w:r>
    </w:p>
    <w:p w14:paraId="4462F38F" w14:textId="77777777" w:rsidR="004E608E" w:rsidRPr="008556BE" w:rsidRDefault="004E608E" w:rsidP="008556BE">
      <w:pPr>
        <w:widowControl w:val="0"/>
        <w:spacing w:after="0" w:line="480" w:lineRule="auto"/>
        <w:ind w:firstLineChars="200" w:firstLine="480"/>
        <w:jc w:val="both"/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</w:pPr>
    </w:p>
    <w:p w14:paraId="756DC209" w14:textId="0EB9DA12" w:rsidR="006D1B1C" w:rsidRPr="008556BE" w:rsidRDefault="006D1B1C" w:rsidP="008556BE">
      <w:pPr>
        <w:widowControl w:val="0"/>
        <w:spacing w:after="0" w:line="480" w:lineRule="auto"/>
        <w:ind w:firstLineChars="200" w:firstLine="480"/>
        <w:jc w:val="both"/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</w:pPr>
    </w:p>
    <w:p w14:paraId="7760B757" w14:textId="77777777" w:rsidR="006D1B1C" w:rsidRPr="008556BE" w:rsidRDefault="006D1B1C" w:rsidP="008556BE">
      <w:pPr>
        <w:spacing w:line="480" w:lineRule="auto"/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</w:pPr>
    </w:p>
    <w:p w14:paraId="79AEC5A3" w14:textId="77777777" w:rsidR="006D1B1C" w:rsidRPr="008556BE" w:rsidRDefault="006D1B1C" w:rsidP="008556BE">
      <w:pPr>
        <w:spacing w:line="480" w:lineRule="auto"/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</w:pPr>
      <w:r w:rsidRPr="008556BE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br w:type="page"/>
      </w:r>
    </w:p>
    <w:p w14:paraId="6109EA6C" w14:textId="1C3BC216" w:rsidR="006D1B1C" w:rsidRPr="008556BE" w:rsidRDefault="00C3626A" w:rsidP="008556BE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B917C2A" wp14:editId="0E2EF1BC">
            <wp:extent cx="5943600" cy="3316605"/>
            <wp:effectExtent l="0" t="0" r="0" b="0"/>
            <wp:docPr id="1" name="Picture 1" descr="A picture containing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char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16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DC8E15" w14:textId="47298D5B" w:rsidR="00F34CBD" w:rsidRPr="000F00D5" w:rsidRDefault="006D1B1C" w:rsidP="000F00D5">
      <w:pPr>
        <w:spacing w:line="480" w:lineRule="auto"/>
        <w:jc w:val="center"/>
        <w:rPr>
          <w:rFonts w:ascii="Times New Roman" w:hAnsi="Times New Roman" w:cs="Times New Roman"/>
        </w:rPr>
        <w:sectPr w:rsidR="00F34CBD" w:rsidRPr="000F00D5" w:rsidSect="00F34CBD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8556BE">
        <w:rPr>
          <w:rFonts w:ascii="Times New Roman" w:hAnsi="Times New Roman" w:cs="Times New Roman"/>
        </w:rPr>
        <w:t xml:space="preserve">Fig. S1. </w:t>
      </w:r>
      <w:r w:rsidR="00C3626A" w:rsidRPr="00C3626A">
        <w:rPr>
          <w:rFonts w:ascii="Times New Roman" w:hAnsi="Times New Roman" w:cs="Times New Roman"/>
        </w:rPr>
        <w:t>Sampling sites in Chengdu cit</w:t>
      </w:r>
      <w:bookmarkStart w:id="14" w:name="_Hlk36936409"/>
      <w:r w:rsidR="000F00D5">
        <w:rPr>
          <w:rFonts w:ascii="Times New Roman" w:hAnsi="Times New Roman" w:cs="Times New Roman"/>
        </w:rPr>
        <w:t>y.</w:t>
      </w:r>
    </w:p>
    <w:bookmarkEnd w:id="14"/>
    <w:p w14:paraId="1A58CB69" w14:textId="79702B2D" w:rsidR="008C7E69" w:rsidRPr="000F00D5" w:rsidRDefault="008C7E69" w:rsidP="008C7E69">
      <w:pPr>
        <w:spacing w:line="480" w:lineRule="auto"/>
        <w:rPr>
          <w:rFonts w:ascii="Times New Roman" w:eastAsia="宋体" w:hAnsi="Times New Roman" w:cs="Times New Roman"/>
          <w:color w:val="000000"/>
          <w:kern w:val="2"/>
        </w:rPr>
      </w:pPr>
      <w:r w:rsidRPr="000F00D5">
        <w:rPr>
          <w:rFonts w:ascii="Times New Roman" w:eastAsia="宋体" w:hAnsi="Times New Roman" w:cs="Times New Roman"/>
          <w:color w:val="000000"/>
          <w:kern w:val="2"/>
        </w:rPr>
        <w:lastRenderedPageBreak/>
        <w:t>Table S</w:t>
      </w:r>
      <w:r>
        <w:rPr>
          <w:rFonts w:ascii="Times New Roman" w:eastAsia="宋体" w:hAnsi="Times New Roman" w:cs="Times New Roman"/>
          <w:color w:val="000000"/>
          <w:kern w:val="2"/>
        </w:rPr>
        <w:t>1</w:t>
      </w:r>
      <w:r w:rsidRPr="000F00D5">
        <w:rPr>
          <w:rFonts w:ascii="Times New Roman" w:eastAsia="宋体" w:hAnsi="Times New Roman" w:cs="Times New Roman"/>
          <w:color w:val="000000"/>
          <w:kern w:val="2"/>
        </w:rPr>
        <w:t xml:space="preserve"> C</w:t>
      </w:r>
      <w:r w:rsidR="00922215">
        <w:rPr>
          <w:rFonts w:ascii="Times New Roman" w:eastAsia="宋体" w:hAnsi="Times New Roman" w:cs="Times New Roman"/>
          <w:color w:val="000000"/>
          <w:kern w:val="2"/>
        </w:rPr>
        <w:t xml:space="preserve">oncentrations </w:t>
      </w:r>
      <w:r w:rsidRPr="000F00D5">
        <w:rPr>
          <w:rFonts w:ascii="Times New Roman" w:eastAsia="宋体" w:hAnsi="Times New Roman" w:cs="Times New Roman"/>
          <w:color w:val="000000"/>
          <w:kern w:val="2"/>
        </w:rPr>
        <w:t xml:space="preserve">(μg/g) of </w:t>
      </w:r>
      <w:r w:rsidR="00922215">
        <w:rPr>
          <w:rFonts w:ascii="Times New Roman" w:eastAsia="宋体" w:hAnsi="Times New Roman" w:cs="Times New Roman"/>
          <w:color w:val="000000"/>
          <w:kern w:val="2"/>
        </w:rPr>
        <w:t xml:space="preserve">individual phthalate ester </w:t>
      </w:r>
      <w:r w:rsidRPr="000F00D5">
        <w:rPr>
          <w:rFonts w:ascii="Times New Roman" w:eastAsia="宋体" w:hAnsi="Times New Roman" w:cs="Times New Roman"/>
          <w:color w:val="000000"/>
          <w:kern w:val="2"/>
        </w:rPr>
        <w:t xml:space="preserve">in household dust from </w:t>
      </w:r>
      <w:r w:rsidR="00922215">
        <w:rPr>
          <w:rFonts w:ascii="Times New Roman" w:eastAsia="宋体" w:hAnsi="Times New Roman" w:cs="Times New Roman"/>
          <w:color w:val="000000"/>
          <w:kern w:val="2"/>
        </w:rPr>
        <w:t>Chengdu</w:t>
      </w:r>
      <w:r w:rsidR="00BC205B">
        <w:rPr>
          <w:rFonts w:ascii="Times New Roman" w:eastAsia="宋体" w:hAnsi="Times New Roman" w:cs="Times New Roman"/>
          <w:color w:val="000000"/>
          <w:kern w:val="2"/>
        </w:rPr>
        <w:t xml:space="preserve"> (n = 23)</w:t>
      </w:r>
      <w:r w:rsidRPr="000F00D5">
        <w:rPr>
          <w:rFonts w:ascii="Times New Roman" w:eastAsia="宋体" w:hAnsi="Times New Roman" w:cs="Times New Roman"/>
          <w:color w:val="000000"/>
          <w:kern w:val="2"/>
        </w:rPr>
        <w:t>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601"/>
        <w:gridCol w:w="2590"/>
        <w:gridCol w:w="2590"/>
        <w:gridCol w:w="2590"/>
        <w:gridCol w:w="2589"/>
      </w:tblGrid>
      <w:tr w:rsidR="00034FE3" w:rsidRPr="00034FE3" w14:paraId="235AD360" w14:textId="77777777" w:rsidTr="00922215">
        <w:trPr>
          <w:trHeight w:val="288"/>
        </w:trPr>
        <w:tc>
          <w:tcPr>
            <w:tcW w:w="10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73E7C8" w14:textId="77777777" w:rsidR="00034FE3" w:rsidRPr="00034FE3" w:rsidRDefault="00034FE3" w:rsidP="00034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34FE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8FB8DA" w14:textId="77777777" w:rsidR="00034FE3" w:rsidRPr="00034FE3" w:rsidRDefault="00034FE3" w:rsidP="00034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34FE3">
              <w:rPr>
                <w:rFonts w:ascii="Times New Roman" w:eastAsia="Times New Roman" w:hAnsi="Times New Roman" w:cs="Times New Roman"/>
                <w:color w:val="000000"/>
              </w:rPr>
              <w:t>Min</w:t>
            </w:r>
          </w:p>
        </w:tc>
        <w:tc>
          <w:tcPr>
            <w:tcW w:w="9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B34AD3" w14:textId="77777777" w:rsidR="00034FE3" w:rsidRPr="00034FE3" w:rsidRDefault="00034FE3" w:rsidP="00034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34FE3">
              <w:rPr>
                <w:rFonts w:ascii="Times New Roman" w:eastAsia="Times New Roman" w:hAnsi="Times New Roman" w:cs="Times New Roman"/>
                <w:color w:val="000000"/>
              </w:rPr>
              <w:t>Max</w:t>
            </w:r>
          </w:p>
        </w:tc>
        <w:tc>
          <w:tcPr>
            <w:tcW w:w="9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4A735F" w14:textId="77777777" w:rsidR="00034FE3" w:rsidRPr="00034FE3" w:rsidRDefault="00034FE3" w:rsidP="00034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34FE3">
              <w:rPr>
                <w:rFonts w:ascii="Times New Roman" w:eastAsia="Times New Roman" w:hAnsi="Times New Roman" w:cs="Times New Roman"/>
                <w:color w:val="000000"/>
              </w:rPr>
              <w:t>Median</w:t>
            </w:r>
          </w:p>
        </w:tc>
        <w:tc>
          <w:tcPr>
            <w:tcW w:w="9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38BA96" w14:textId="77777777" w:rsidR="00034FE3" w:rsidRPr="00034FE3" w:rsidRDefault="00034FE3" w:rsidP="00034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34FE3">
              <w:rPr>
                <w:rFonts w:ascii="Times New Roman" w:eastAsia="Times New Roman" w:hAnsi="Times New Roman" w:cs="Times New Roman"/>
                <w:color w:val="000000"/>
              </w:rPr>
              <w:t>Mean</w:t>
            </w:r>
          </w:p>
        </w:tc>
      </w:tr>
      <w:tr w:rsidR="00034FE3" w:rsidRPr="00034FE3" w14:paraId="3D7FAF8B" w14:textId="77777777" w:rsidTr="00922215">
        <w:trPr>
          <w:trHeight w:val="288"/>
        </w:trPr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BDD45" w14:textId="77777777" w:rsidR="00034FE3" w:rsidRPr="00034FE3" w:rsidRDefault="00034FE3" w:rsidP="00034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34FE3">
              <w:rPr>
                <w:rFonts w:ascii="Times New Roman" w:eastAsia="Times New Roman" w:hAnsi="Times New Roman" w:cs="Times New Roman"/>
                <w:color w:val="000000"/>
              </w:rPr>
              <w:t>DMP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48046" w14:textId="77777777" w:rsidR="00034FE3" w:rsidRPr="00034FE3" w:rsidRDefault="00034FE3" w:rsidP="00034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34FE3">
              <w:rPr>
                <w:rFonts w:ascii="Times New Roman" w:eastAsia="Times New Roman" w:hAnsi="Times New Roman" w:cs="Times New Roman"/>
                <w:color w:val="000000"/>
              </w:rPr>
              <w:t>nd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9DFF6" w14:textId="77777777" w:rsidR="00034FE3" w:rsidRPr="00034FE3" w:rsidRDefault="00034FE3" w:rsidP="00034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34FE3">
              <w:rPr>
                <w:rFonts w:ascii="Times New Roman" w:eastAsia="Times New Roman" w:hAnsi="Times New Roman" w:cs="Times New Roman"/>
                <w:color w:val="000000"/>
              </w:rPr>
              <w:t>0.42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1B4BC" w14:textId="77777777" w:rsidR="00034FE3" w:rsidRPr="00034FE3" w:rsidRDefault="00034FE3" w:rsidP="00034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34FE3">
              <w:rPr>
                <w:rFonts w:ascii="Times New Roman" w:eastAsia="Times New Roman" w:hAnsi="Times New Roman" w:cs="Times New Roman"/>
                <w:color w:val="000000"/>
              </w:rPr>
              <w:t>0.04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F7E5D" w14:textId="77777777" w:rsidR="00034FE3" w:rsidRPr="00034FE3" w:rsidRDefault="00034FE3" w:rsidP="00034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34FE3">
              <w:rPr>
                <w:rFonts w:ascii="Times New Roman" w:eastAsia="Times New Roman" w:hAnsi="Times New Roman" w:cs="Times New Roman"/>
                <w:color w:val="000000"/>
              </w:rPr>
              <w:t>0.11</w:t>
            </w:r>
          </w:p>
        </w:tc>
      </w:tr>
      <w:tr w:rsidR="00034FE3" w:rsidRPr="00034FE3" w14:paraId="090DD365" w14:textId="77777777" w:rsidTr="00922215">
        <w:trPr>
          <w:trHeight w:val="288"/>
        </w:trPr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E47C7" w14:textId="77777777" w:rsidR="00034FE3" w:rsidRPr="00034FE3" w:rsidRDefault="00034FE3" w:rsidP="00034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34FE3">
              <w:rPr>
                <w:rFonts w:ascii="Times New Roman" w:eastAsia="Times New Roman" w:hAnsi="Times New Roman" w:cs="Times New Roman"/>
                <w:color w:val="000000"/>
              </w:rPr>
              <w:t>DEP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486CB" w14:textId="77777777" w:rsidR="00034FE3" w:rsidRPr="00034FE3" w:rsidRDefault="00034FE3" w:rsidP="00034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34FE3">
              <w:rPr>
                <w:rFonts w:ascii="Times New Roman" w:eastAsia="Times New Roman" w:hAnsi="Times New Roman" w:cs="Times New Roman"/>
                <w:color w:val="000000"/>
              </w:rPr>
              <w:t>nd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3E9FE" w14:textId="77777777" w:rsidR="00034FE3" w:rsidRPr="00034FE3" w:rsidRDefault="00034FE3" w:rsidP="00034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34FE3">
              <w:rPr>
                <w:rFonts w:ascii="Times New Roman" w:eastAsia="Times New Roman" w:hAnsi="Times New Roman" w:cs="Times New Roman"/>
                <w:color w:val="000000"/>
              </w:rPr>
              <w:t>0.80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4A3B7" w14:textId="77777777" w:rsidR="00034FE3" w:rsidRPr="00034FE3" w:rsidRDefault="00034FE3" w:rsidP="00034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34FE3">
              <w:rPr>
                <w:rFonts w:ascii="Times New Roman" w:eastAsia="Times New Roman" w:hAnsi="Times New Roman" w:cs="Times New Roman"/>
                <w:color w:val="000000"/>
              </w:rPr>
              <w:t>0.18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999CB" w14:textId="77777777" w:rsidR="00034FE3" w:rsidRPr="00034FE3" w:rsidRDefault="00034FE3" w:rsidP="00034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34FE3">
              <w:rPr>
                <w:rFonts w:ascii="Times New Roman" w:eastAsia="Times New Roman" w:hAnsi="Times New Roman" w:cs="Times New Roman"/>
                <w:color w:val="000000"/>
              </w:rPr>
              <w:t>0.25</w:t>
            </w:r>
          </w:p>
        </w:tc>
      </w:tr>
      <w:tr w:rsidR="00034FE3" w:rsidRPr="00034FE3" w14:paraId="43398245" w14:textId="77777777" w:rsidTr="00922215">
        <w:trPr>
          <w:trHeight w:val="288"/>
        </w:trPr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38A94" w14:textId="77777777" w:rsidR="00034FE3" w:rsidRPr="00034FE3" w:rsidRDefault="00034FE3" w:rsidP="00034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34FE3">
              <w:rPr>
                <w:rFonts w:ascii="Times New Roman" w:eastAsia="Times New Roman" w:hAnsi="Times New Roman" w:cs="Times New Roman"/>
                <w:color w:val="000000"/>
              </w:rPr>
              <w:t>DAP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83525" w14:textId="77777777" w:rsidR="00034FE3" w:rsidRPr="00034FE3" w:rsidRDefault="00034FE3" w:rsidP="00034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34FE3">
              <w:rPr>
                <w:rFonts w:ascii="Times New Roman" w:eastAsia="Times New Roman" w:hAnsi="Times New Roman" w:cs="Times New Roman"/>
                <w:color w:val="000000"/>
              </w:rPr>
              <w:t>0.03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B9D24" w14:textId="77777777" w:rsidR="00034FE3" w:rsidRPr="00034FE3" w:rsidRDefault="00034FE3" w:rsidP="00034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34FE3">
              <w:rPr>
                <w:rFonts w:ascii="Times New Roman" w:eastAsia="Times New Roman" w:hAnsi="Times New Roman" w:cs="Times New Roman"/>
                <w:color w:val="000000"/>
              </w:rPr>
              <w:t>0.54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8399B" w14:textId="77777777" w:rsidR="00034FE3" w:rsidRPr="00034FE3" w:rsidRDefault="00034FE3" w:rsidP="00034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34FE3">
              <w:rPr>
                <w:rFonts w:ascii="Times New Roman" w:eastAsia="Times New Roman" w:hAnsi="Times New Roman" w:cs="Times New Roman"/>
                <w:color w:val="000000"/>
              </w:rPr>
              <w:t>0.11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6CCBE" w14:textId="77777777" w:rsidR="00034FE3" w:rsidRPr="00034FE3" w:rsidRDefault="00034FE3" w:rsidP="00034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34FE3">
              <w:rPr>
                <w:rFonts w:ascii="Times New Roman" w:eastAsia="Times New Roman" w:hAnsi="Times New Roman" w:cs="Times New Roman"/>
                <w:color w:val="000000"/>
              </w:rPr>
              <w:t>0.14</w:t>
            </w:r>
          </w:p>
        </w:tc>
      </w:tr>
      <w:tr w:rsidR="00034FE3" w:rsidRPr="00034FE3" w14:paraId="2151D3D6" w14:textId="77777777" w:rsidTr="00922215">
        <w:trPr>
          <w:trHeight w:val="288"/>
        </w:trPr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76477" w14:textId="77777777" w:rsidR="00034FE3" w:rsidRPr="00034FE3" w:rsidRDefault="00034FE3" w:rsidP="00034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34FE3">
              <w:rPr>
                <w:rFonts w:ascii="Times New Roman" w:eastAsia="Times New Roman" w:hAnsi="Times New Roman" w:cs="Times New Roman"/>
                <w:color w:val="000000"/>
              </w:rPr>
              <w:t>DIBP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5E314" w14:textId="77777777" w:rsidR="00034FE3" w:rsidRPr="00034FE3" w:rsidRDefault="00034FE3" w:rsidP="00034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34FE3">
              <w:rPr>
                <w:rFonts w:ascii="Times New Roman" w:eastAsia="Times New Roman" w:hAnsi="Times New Roman" w:cs="Times New Roman"/>
                <w:color w:val="000000"/>
              </w:rPr>
              <w:t>1.70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53270" w14:textId="77777777" w:rsidR="00034FE3" w:rsidRPr="00034FE3" w:rsidRDefault="00034FE3" w:rsidP="00034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34FE3">
              <w:rPr>
                <w:rFonts w:ascii="Times New Roman" w:eastAsia="Times New Roman" w:hAnsi="Times New Roman" w:cs="Times New Roman"/>
                <w:color w:val="000000"/>
              </w:rPr>
              <w:t>61.3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CA0B1" w14:textId="77777777" w:rsidR="00034FE3" w:rsidRPr="00034FE3" w:rsidRDefault="00034FE3" w:rsidP="00034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34FE3">
              <w:rPr>
                <w:rFonts w:ascii="Times New Roman" w:eastAsia="Times New Roman" w:hAnsi="Times New Roman" w:cs="Times New Roman"/>
                <w:color w:val="000000"/>
              </w:rPr>
              <w:t>11.5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D945E" w14:textId="77777777" w:rsidR="00034FE3" w:rsidRPr="00034FE3" w:rsidRDefault="00034FE3" w:rsidP="00034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34FE3">
              <w:rPr>
                <w:rFonts w:ascii="Times New Roman" w:eastAsia="Times New Roman" w:hAnsi="Times New Roman" w:cs="Times New Roman"/>
                <w:color w:val="000000"/>
              </w:rPr>
              <w:t>12.4</w:t>
            </w:r>
          </w:p>
        </w:tc>
      </w:tr>
      <w:tr w:rsidR="00034FE3" w:rsidRPr="00034FE3" w14:paraId="42EF3910" w14:textId="77777777" w:rsidTr="00922215">
        <w:trPr>
          <w:trHeight w:val="288"/>
        </w:trPr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86B9E" w14:textId="77777777" w:rsidR="00034FE3" w:rsidRPr="00034FE3" w:rsidRDefault="00034FE3" w:rsidP="00034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34FE3">
              <w:rPr>
                <w:rFonts w:ascii="Times New Roman" w:eastAsia="Times New Roman" w:hAnsi="Times New Roman" w:cs="Times New Roman"/>
                <w:color w:val="000000"/>
              </w:rPr>
              <w:t>DBP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5730D" w14:textId="77777777" w:rsidR="00034FE3" w:rsidRPr="00034FE3" w:rsidRDefault="00034FE3" w:rsidP="00034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34FE3">
              <w:rPr>
                <w:rFonts w:ascii="Times New Roman" w:eastAsia="Times New Roman" w:hAnsi="Times New Roman" w:cs="Times New Roman"/>
                <w:color w:val="000000"/>
              </w:rPr>
              <w:t>3.86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B8DB9" w14:textId="77777777" w:rsidR="00034FE3" w:rsidRPr="00034FE3" w:rsidRDefault="00034FE3" w:rsidP="00034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34FE3">
              <w:rPr>
                <w:rFonts w:ascii="Times New Roman" w:eastAsia="Times New Roman" w:hAnsi="Times New Roman" w:cs="Times New Roman"/>
                <w:color w:val="000000"/>
              </w:rPr>
              <w:t>365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89712" w14:textId="77777777" w:rsidR="00034FE3" w:rsidRPr="00034FE3" w:rsidRDefault="00034FE3" w:rsidP="00034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34FE3">
              <w:rPr>
                <w:rFonts w:ascii="Times New Roman" w:eastAsia="Times New Roman" w:hAnsi="Times New Roman" w:cs="Times New Roman"/>
                <w:color w:val="000000"/>
              </w:rPr>
              <w:t>31.2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87576" w14:textId="77777777" w:rsidR="00034FE3" w:rsidRPr="00034FE3" w:rsidRDefault="00034FE3" w:rsidP="00034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34FE3">
              <w:rPr>
                <w:rFonts w:ascii="Times New Roman" w:eastAsia="Times New Roman" w:hAnsi="Times New Roman" w:cs="Times New Roman"/>
                <w:color w:val="000000"/>
              </w:rPr>
              <w:t>62.4</w:t>
            </w:r>
          </w:p>
        </w:tc>
      </w:tr>
      <w:tr w:rsidR="00034FE3" w:rsidRPr="00034FE3" w14:paraId="5E560F97" w14:textId="77777777" w:rsidTr="00922215">
        <w:trPr>
          <w:trHeight w:val="288"/>
        </w:trPr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CE4C4" w14:textId="77777777" w:rsidR="00034FE3" w:rsidRPr="00034FE3" w:rsidRDefault="00034FE3" w:rsidP="00034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34FE3">
              <w:rPr>
                <w:rFonts w:ascii="Times New Roman" w:eastAsia="Times New Roman" w:hAnsi="Times New Roman" w:cs="Times New Roman"/>
                <w:color w:val="000000"/>
              </w:rPr>
              <w:t>DEEP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117C1" w14:textId="77777777" w:rsidR="00034FE3" w:rsidRPr="00034FE3" w:rsidRDefault="00034FE3" w:rsidP="00034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34FE3">
              <w:rPr>
                <w:rFonts w:ascii="Times New Roman" w:eastAsia="Times New Roman" w:hAnsi="Times New Roman" w:cs="Times New Roman"/>
                <w:color w:val="000000"/>
              </w:rPr>
              <w:t>nd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93E52" w14:textId="77777777" w:rsidR="00034FE3" w:rsidRPr="00034FE3" w:rsidRDefault="00034FE3" w:rsidP="00034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34FE3">
              <w:rPr>
                <w:rFonts w:ascii="Times New Roman" w:eastAsia="Times New Roman" w:hAnsi="Times New Roman" w:cs="Times New Roman"/>
                <w:color w:val="000000"/>
              </w:rPr>
              <w:t>1.46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8CF9E" w14:textId="77777777" w:rsidR="00034FE3" w:rsidRPr="00034FE3" w:rsidRDefault="00034FE3" w:rsidP="00034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34FE3">
              <w:rPr>
                <w:rFonts w:ascii="Times New Roman" w:eastAsia="Times New Roman" w:hAnsi="Times New Roman" w:cs="Times New Roman"/>
                <w:color w:val="000000"/>
              </w:rPr>
              <w:t>0.15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1B5BF" w14:textId="77777777" w:rsidR="00034FE3" w:rsidRPr="00034FE3" w:rsidRDefault="00034FE3" w:rsidP="00034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34FE3">
              <w:rPr>
                <w:rFonts w:ascii="Times New Roman" w:eastAsia="Times New Roman" w:hAnsi="Times New Roman" w:cs="Times New Roman"/>
                <w:color w:val="000000"/>
              </w:rPr>
              <w:t>0.37</w:t>
            </w:r>
          </w:p>
        </w:tc>
      </w:tr>
      <w:tr w:rsidR="00034FE3" w:rsidRPr="00034FE3" w14:paraId="58967FD7" w14:textId="77777777" w:rsidTr="00922215">
        <w:trPr>
          <w:trHeight w:val="288"/>
        </w:trPr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0FE55" w14:textId="77777777" w:rsidR="00034FE3" w:rsidRPr="00034FE3" w:rsidRDefault="00034FE3" w:rsidP="00034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34FE3">
              <w:rPr>
                <w:rFonts w:ascii="Times New Roman" w:eastAsia="Times New Roman" w:hAnsi="Times New Roman" w:cs="Times New Roman"/>
                <w:color w:val="000000"/>
              </w:rPr>
              <w:t>DPP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9BAA1" w14:textId="77777777" w:rsidR="00034FE3" w:rsidRPr="00034FE3" w:rsidRDefault="00034FE3" w:rsidP="00034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34FE3">
              <w:rPr>
                <w:rFonts w:ascii="Times New Roman" w:eastAsia="Times New Roman" w:hAnsi="Times New Roman" w:cs="Times New Roman"/>
                <w:color w:val="000000"/>
              </w:rPr>
              <w:t>nd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96B5B" w14:textId="77777777" w:rsidR="00034FE3" w:rsidRPr="00034FE3" w:rsidRDefault="00034FE3" w:rsidP="00034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34FE3">
              <w:rPr>
                <w:rFonts w:ascii="Times New Roman" w:eastAsia="Times New Roman" w:hAnsi="Times New Roman" w:cs="Times New Roman"/>
                <w:color w:val="000000"/>
              </w:rPr>
              <w:t>0.22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87D17" w14:textId="77777777" w:rsidR="00034FE3" w:rsidRPr="00034FE3" w:rsidRDefault="00034FE3" w:rsidP="00034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34FE3">
              <w:rPr>
                <w:rFonts w:ascii="Times New Roman" w:eastAsia="Times New Roman" w:hAnsi="Times New Roman" w:cs="Times New Roman"/>
                <w:color w:val="000000"/>
              </w:rPr>
              <w:t>0.01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3BF15" w14:textId="77777777" w:rsidR="00034FE3" w:rsidRPr="00034FE3" w:rsidRDefault="00034FE3" w:rsidP="00034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34FE3">
              <w:rPr>
                <w:rFonts w:ascii="Times New Roman" w:eastAsia="Times New Roman" w:hAnsi="Times New Roman" w:cs="Times New Roman"/>
                <w:color w:val="000000"/>
              </w:rPr>
              <w:t>0.04</w:t>
            </w:r>
          </w:p>
        </w:tc>
      </w:tr>
      <w:tr w:rsidR="00034FE3" w:rsidRPr="00034FE3" w14:paraId="42A26283" w14:textId="77777777" w:rsidTr="00922215">
        <w:trPr>
          <w:trHeight w:val="288"/>
        </w:trPr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33492" w14:textId="77777777" w:rsidR="00034FE3" w:rsidRPr="00034FE3" w:rsidRDefault="00034FE3" w:rsidP="00034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34FE3">
              <w:rPr>
                <w:rFonts w:ascii="Times New Roman" w:eastAsia="Times New Roman" w:hAnsi="Times New Roman" w:cs="Times New Roman"/>
                <w:color w:val="000000"/>
              </w:rPr>
              <w:t>DHP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49A3C" w14:textId="77777777" w:rsidR="00034FE3" w:rsidRPr="00034FE3" w:rsidRDefault="00034FE3" w:rsidP="00034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34FE3">
              <w:rPr>
                <w:rFonts w:ascii="Times New Roman" w:eastAsia="Times New Roman" w:hAnsi="Times New Roman" w:cs="Times New Roman"/>
                <w:color w:val="000000"/>
              </w:rPr>
              <w:t>nd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DB76D" w14:textId="77777777" w:rsidR="00034FE3" w:rsidRPr="00034FE3" w:rsidRDefault="00034FE3" w:rsidP="00034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34FE3">
              <w:rPr>
                <w:rFonts w:ascii="Times New Roman" w:eastAsia="Times New Roman" w:hAnsi="Times New Roman" w:cs="Times New Roman"/>
                <w:color w:val="000000"/>
              </w:rPr>
              <w:t>1.65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2C350" w14:textId="77777777" w:rsidR="00034FE3" w:rsidRPr="00034FE3" w:rsidRDefault="00034FE3" w:rsidP="00034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34FE3">
              <w:rPr>
                <w:rFonts w:ascii="Times New Roman" w:eastAsia="Times New Roman" w:hAnsi="Times New Roman" w:cs="Times New Roman"/>
                <w:color w:val="000000"/>
              </w:rPr>
              <w:t>0.12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BB16D" w14:textId="77777777" w:rsidR="00034FE3" w:rsidRPr="00034FE3" w:rsidRDefault="00034FE3" w:rsidP="00034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34FE3">
              <w:rPr>
                <w:rFonts w:ascii="Times New Roman" w:eastAsia="Times New Roman" w:hAnsi="Times New Roman" w:cs="Times New Roman"/>
                <w:color w:val="000000"/>
              </w:rPr>
              <w:t>0.26</w:t>
            </w:r>
          </w:p>
        </w:tc>
      </w:tr>
      <w:tr w:rsidR="00034FE3" w:rsidRPr="00034FE3" w14:paraId="3EF3599D" w14:textId="77777777" w:rsidTr="00922215">
        <w:trPr>
          <w:trHeight w:val="288"/>
        </w:trPr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A131B" w14:textId="77777777" w:rsidR="00034FE3" w:rsidRPr="00034FE3" w:rsidRDefault="00034FE3" w:rsidP="00034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34FE3">
              <w:rPr>
                <w:rFonts w:ascii="Times New Roman" w:eastAsia="Times New Roman" w:hAnsi="Times New Roman" w:cs="Times New Roman"/>
                <w:color w:val="000000"/>
              </w:rPr>
              <w:t>BBP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BD2A5" w14:textId="77777777" w:rsidR="00034FE3" w:rsidRPr="00034FE3" w:rsidRDefault="00034FE3" w:rsidP="00034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34FE3">
              <w:rPr>
                <w:rFonts w:ascii="Times New Roman" w:eastAsia="Times New Roman" w:hAnsi="Times New Roman" w:cs="Times New Roman"/>
                <w:color w:val="000000"/>
              </w:rPr>
              <w:t>nd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CC3A1" w14:textId="77777777" w:rsidR="00034FE3" w:rsidRPr="00034FE3" w:rsidRDefault="00034FE3" w:rsidP="00034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34FE3">
              <w:rPr>
                <w:rFonts w:ascii="Times New Roman" w:eastAsia="Times New Roman" w:hAnsi="Times New Roman" w:cs="Times New Roman"/>
                <w:color w:val="000000"/>
              </w:rPr>
              <w:t>5.21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9E077" w14:textId="77777777" w:rsidR="00034FE3" w:rsidRPr="00034FE3" w:rsidRDefault="00034FE3" w:rsidP="00034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34FE3">
              <w:rPr>
                <w:rFonts w:ascii="Times New Roman" w:eastAsia="Times New Roman" w:hAnsi="Times New Roman" w:cs="Times New Roman"/>
                <w:color w:val="000000"/>
              </w:rPr>
              <w:t>1.74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4FB24" w14:textId="77777777" w:rsidR="00034FE3" w:rsidRPr="00034FE3" w:rsidRDefault="00034FE3" w:rsidP="00034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34FE3">
              <w:rPr>
                <w:rFonts w:ascii="Times New Roman" w:eastAsia="Times New Roman" w:hAnsi="Times New Roman" w:cs="Times New Roman"/>
                <w:color w:val="000000"/>
              </w:rPr>
              <w:t>2.28</w:t>
            </w:r>
          </w:p>
        </w:tc>
      </w:tr>
      <w:tr w:rsidR="00034FE3" w:rsidRPr="00034FE3" w14:paraId="2F074A57" w14:textId="77777777" w:rsidTr="00922215">
        <w:trPr>
          <w:trHeight w:val="288"/>
        </w:trPr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1A518" w14:textId="77777777" w:rsidR="00034FE3" w:rsidRPr="00034FE3" w:rsidRDefault="00034FE3" w:rsidP="00034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34FE3">
              <w:rPr>
                <w:rFonts w:ascii="Times New Roman" w:eastAsia="Times New Roman" w:hAnsi="Times New Roman" w:cs="Times New Roman"/>
                <w:color w:val="000000"/>
              </w:rPr>
              <w:t>DBEP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74104" w14:textId="77777777" w:rsidR="00034FE3" w:rsidRPr="00034FE3" w:rsidRDefault="00034FE3" w:rsidP="00034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34FE3">
              <w:rPr>
                <w:rFonts w:ascii="Times New Roman" w:eastAsia="Times New Roman" w:hAnsi="Times New Roman" w:cs="Times New Roman"/>
                <w:color w:val="000000"/>
              </w:rPr>
              <w:t>0.58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6123D" w14:textId="77777777" w:rsidR="00034FE3" w:rsidRPr="00034FE3" w:rsidRDefault="00034FE3" w:rsidP="00034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34FE3">
              <w:rPr>
                <w:rFonts w:ascii="Times New Roman" w:eastAsia="Times New Roman" w:hAnsi="Times New Roman" w:cs="Times New Roman"/>
                <w:color w:val="000000"/>
              </w:rPr>
              <w:t>6.30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69B8F" w14:textId="77777777" w:rsidR="00034FE3" w:rsidRPr="00034FE3" w:rsidRDefault="00034FE3" w:rsidP="00034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34FE3">
              <w:rPr>
                <w:rFonts w:ascii="Times New Roman" w:eastAsia="Times New Roman" w:hAnsi="Times New Roman" w:cs="Times New Roman"/>
                <w:color w:val="000000"/>
              </w:rPr>
              <w:t>0.10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A77EB" w14:textId="77777777" w:rsidR="00034FE3" w:rsidRPr="00034FE3" w:rsidRDefault="00034FE3" w:rsidP="00034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34FE3">
              <w:rPr>
                <w:rFonts w:ascii="Times New Roman" w:eastAsia="Times New Roman" w:hAnsi="Times New Roman" w:cs="Times New Roman"/>
                <w:color w:val="000000"/>
              </w:rPr>
              <w:t>0.55</w:t>
            </w:r>
          </w:p>
        </w:tc>
      </w:tr>
      <w:tr w:rsidR="00034FE3" w:rsidRPr="00034FE3" w14:paraId="4C825566" w14:textId="77777777" w:rsidTr="00922215">
        <w:trPr>
          <w:trHeight w:val="288"/>
        </w:trPr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BA886" w14:textId="77777777" w:rsidR="00034FE3" w:rsidRPr="00034FE3" w:rsidRDefault="00034FE3" w:rsidP="00034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34FE3">
              <w:rPr>
                <w:rFonts w:ascii="Times New Roman" w:eastAsia="Times New Roman" w:hAnsi="Times New Roman" w:cs="Times New Roman"/>
                <w:color w:val="000000"/>
              </w:rPr>
              <w:t>DCHP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CEA01" w14:textId="77777777" w:rsidR="00034FE3" w:rsidRPr="00034FE3" w:rsidRDefault="00034FE3" w:rsidP="00034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34FE3">
              <w:rPr>
                <w:rFonts w:ascii="Times New Roman" w:eastAsia="Times New Roman" w:hAnsi="Times New Roman" w:cs="Times New Roman"/>
                <w:color w:val="000000"/>
              </w:rPr>
              <w:t>28.8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A1395" w14:textId="77777777" w:rsidR="00034FE3" w:rsidRPr="00034FE3" w:rsidRDefault="00034FE3" w:rsidP="00034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34FE3">
              <w:rPr>
                <w:rFonts w:ascii="Times New Roman" w:eastAsia="Times New Roman" w:hAnsi="Times New Roman" w:cs="Times New Roman"/>
                <w:color w:val="000000"/>
              </w:rPr>
              <w:t>939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E3890" w14:textId="77777777" w:rsidR="00034FE3" w:rsidRPr="00034FE3" w:rsidRDefault="00034FE3" w:rsidP="00034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34FE3">
              <w:rPr>
                <w:rFonts w:ascii="Times New Roman" w:eastAsia="Times New Roman" w:hAnsi="Times New Roman" w:cs="Times New Roman"/>
                <w:color w:val="000000"/>
              </w:rPr>
              <w:t>89.2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CA27D" w14:textId="77777777" w:rsidR="00034FE3" w:rsidRPr="00034FE3" w:rsidRDefault="00034FE3" w:rsidP="00034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34FE3">
              <w:rPr>
                <w:rFonts w:ascii="Times New Roman" w:eastAsia="Times New Roman" w:hAnsi="Times New Roman" w:cs="Times New Roman"/>
                <w:color w:val="000000"/>
              </w:rPr>
              <w:t>190</w:t>
            </w:r>
          </w:p>
        </w:tc>
      </w:tr>
      <w:tr w:rsidR="00034FE3" w:rsidRPr="00034FE3" w14:paraId="78DE7A07" w14:textId="77777777" w:rsidTr="00922215">
        <w:trPr>
          <w:trHeight w:val="288"/>
        </w:trPr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3140B" w14:textId="77777777" w:rsidR="00034FE3" w:rsidRPr="00034FE3" w:rsidRDefault="00034FE3" w:rsidP="00034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34FE3">
              <w:rPr>
                <w:rFonts w:ascii="Times New Roman" w:eastAsia="Times New Roman" w:hAnsi="Times New Roman" w:cs="Times New Roman"/>
                <w:color w:val="000000"/>
              </w:rPr>
              <w:t>DEHP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4AE08" w14:textId="77777777" w:rsidR="00034FE3" w:rsidRPr="00034FE3" w:rsidRDefault="00034FE3" w:rsidP="00034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34FE3">
              <w:rPr>
                <w:rFonts w:ascii="Times New Roman" w:eastAsia="Times New Roman" w:hAnsi="Times New Roman" w:cs="Times New Roman"/>
                <w:color w:val="000000"/>
              </w:rPr>
              <w:t>48.2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5400D" w14:textId="77777777" w:rsidR="00034FE3" w:rsidRPr="00034FE3" w:rsidRDefault="00034FE3" w:rsidP="00034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34FE3">
              <w:rPr>
                <w:rFonts w:ascii="Times New Roman" w:eastAsia="Times New Roman" w:hAnsi="Times New Roman" w:cs="Times New Roman"/>
                <w:color w:val="000000"/>
              </w:rPr>
              <w:t>2621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6EFB8" w14:textId="77777777" w:rsidR="00034FE3" w:rsidRPr="00034FE3" w:rsidRDefault="00034FE3" w:rsidP="00034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34FE3">
              <w:rPr>
                <w:rFonts w:ascii="Times New Roman" w:eastAsia="Times New Roman" w:hAnsi="Times New Roman" w:cs="Times New Roman"/>
                <w:color w:val="000000"/>
              </w:rPr>
              <w:t>151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713C7" w14:textId="77777777" w:rsidR="00034FE3" w:rsidRPr="00034FE3" w:rsidRDefault="00034FE3" w:rsidP="00034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34FE3">
              <w:rPr>
                <w:rFonts w:ascii="Times New Roman" w:eastAsia="Times New Roman" w:hAnsi="Times New Roman" w:cs="Times New Roman"/>
                <w:color w:val="000000"/>
              </w:rPr>
              <w:t>452</w:t>
            </w:r>
          </w:p>
        </w:tc>
      </w:tr>
      <w:tr w:rsidR="00034FE3" w:rsidRPr="00034FE3" w14:paraId="3C7FD91B" w14:textId="77777777" w:rsidTr="00922215">
        <w:trPr>
          <w:trHeight w:val="288"/>
        </w:trPr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C5C5B" w14:textId="77777777" w:rsidR="00034FE3" w:rsidRPr="00034FE3" w:rsidRDefault="00034FE3" w:rsidP="00034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34FE3">
              <w:rPr>
                <w:rFonts w:ascii="Times New Roman" w:eastAsia="Times New Roman" w:hAnsi="Times New Roman" w:cs="Times New Roman"/>
                <w:color w:val="000000"/>
              </w:rPr>
              <w:t>DNOP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FB234" w14:textId="77777777" w:rsidR="00034FE3" w:rsidRPr="00034FE3" w:rsidRDefault="00034FE3" w:rsidP="00034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34FE3">
              <w:rPr>
                <w:rFonts w:ascii="Times New Roman" w:eastAsia="Times New Roman" w:hAnsi="Times New Roman" w:cs="Times New Roman"/>
                <w:color w:val="000000"/>
              </w:rPr>
              <w:t>0.26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42FA3" w14:textId="77777777" w:rsidR="00034FE3" w:rsidRPr="00034FE3" w:rsidRDefault="00034FE3" w:rsidP="00034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34FE3">
              <w:rPr>
                <w:rFonts w:ascii="Times New Roman" w:eastAsia="Times New Roman" w:hAnsi="Times New Roman" w:cs="Times New Roman"/>
                <w:color w:val="000000"/>
              </w:rPr>
              <w:t>3.25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44347" w14:textId="77777777" w:rsidR="00034FE3" w:rsidRPr="00034FE3" w:rsidRDefault="00034FE3" w:rsidP="00034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34FE3">
              <w:rPr>
                <w:rFonts w:ascii="Times New Roman" w:eastAsia="Times New Roman" w:hAnsi="Times New Roman" w:cs="Times New Roman"/>
                <w:color w:val="000000"/>
              </w:rPr>
              <w:t>0.84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5C413" w14:textId="77777777" w:rsidR="00034FE3" w:rsidRPr="00034FE3" w:rsidRDefault="00034FE3" w:rsidP="00034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34FE3">
              <w:rPr>
                <w:rFonts w:ascii="Times New Roman" w:eastAsia="Times New Roman" w:hAnsi="Times New Roman" w:cs="Times New Roman"/>
                <w:color w:val="000000"/>
              </w:rPr>
              <w:t>1.13</w:t>
            </w:r>
          </w:p>
        </w:tc>
      </w:tr>
      <w:tr w:rsidR="00034FE3" w:rsidRPr="00034FE3" w14:paraId="47C054B0" w14:textId="77777777" w:rsidTr="00922215">
        <w:trPr>
          <w:trHeight w:val="288"/>
        </w:trPr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8B03C" w14:textId="77777777" w:rsidR="00034FE3" w:rsidRPr="00034FE3" w:rsidRDefault="00034FE3" w:rsidP="00034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34FE3">
              <w:rPr>
                <w:rFonts w:ascii="Times New Roman" w:eastAsia="Times New Roman" w:hAnsi="Times New Roman" w:cs="Times New Roman"/>
                <w:color w:val="000000"/>
              </w:rPr>
              <w:t>DINP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DB5F4" w14:textId="77777777" w:rsidR="00034FE3" w:rsidRPr="00034FE3" w:rsidRDefault="00034FE3" w:rsidP="00034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34FE3">
              <w:rPr>
                <w:rFonts w:ascii="Times New Roman" w:eastAsia="Times New Roman" w:hAnsi="Times New Roman" w:cs="Times New Roman"/>
                <w:color w:val="000000"/>
              </w:rPr>
              <w:t>0.53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A2869" w14:textId="77777777" w:rsidR="00034FE3" w:rsidRPr="00034FE3" w:rsidRDefault="00034FE3" w:rsidP="00034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34FE3">
              <w:rPr>
                <w:rFonts w:ascii="Times New Roman" w:eastAsia="Times New Roman" w:hAnsi="Times New Roman" w:cs="Times New Roman"/>
                <w:color w:val="000000"/>
              </w:rPr>
              <w:t>132.00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D04A8" w14:textId="77777777" w:rsidR="00034FE3" w:rsidRPr="00034FE3" w:rsidRDefault="00034FE3" w:rsidP="00034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34FE3">
              <w:rPr>
                <w:rFonts w:ascii="Times New Roman" w:eastAsia="Times New Roman" w:hAnsi="Times New Roman" w:cs="Times New Roman"/>
                <w:color w:val="000000"/>
              </w:rPr>
              <w:t>1.05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889EE" w14:textId="77777777" w:rsidR="00034FE3" w:rsidRPr="00034FE3" w:rsidRDefault="00034FE3" w:rsidP="00034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34FE3">
              <w:rPr>
                <w:rFonts w:ascii="Times New Roman" w:eastAsia="Times New Roman" w:hAnsi="Times New Roman" w:cs="Times New Roman"/>
                <w:color w:val="000000"/>
              </w:rPr>
              <w:t>11.8</w:t>
            </w:r>
          </w:p>
        </w:tc>
      </w:tr>
      <w:tr w:rsidR="00034FE3" w:rsidRPr="00034FE3" w14:paraId="6E7EB81C" w14:textId="77777777" w:rsidTr="00922215">
        <w:trPr>
          <w:trHeight w:val="288"/>
        </w:trPr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DCCFD" w14:textId="77777777" w:rsidR="00034FE3" w:rsidRPr="00034FE3" w:rsidRDefault="00034FE3" w:rsidP="00034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34FE3">
              <w:rPr>
                <w:rFonts w:ascii="Times New Roman" w:eastAsia="Times New Roman" w:hAnsi="Times New Roman" w:cs="Times New Roman"/>
                <w:color w:val="000000"/>
              </w:rPr>
              <w:t>DNP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DD2B6" w14:textId="77777777" w:rsidR="00034FE3" w:rsidRPr="00034FE3" w:rsidRDefault="00034FE3" w:rsidP="00034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34FE3">
              <w:rPr>
                <w:rFonts w:ascii="Times New Roman" w:eastAsia="Times New Roman" w:hAnsi="Times New Roman" w:cs="Times New Roman"/>
                <w:color w:val="000000"/>
              </w:rPr>
              <w:t>nd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970EC" w14:textId="77777777" w:rsidR="00034FE3" w:rsidRPr="00034FE3" w:rsidRDefault="00034FE3" w:rsidP="00034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34FE3">
              <w:rPr>
                <w:rFonts w:ascii="Times New Roman" w:eastAsia="Times New Roman" w:hAnsi="Times New Roman" w:cs="Times New Roman"/>
                <w:color w:val="000000"/>
              </w:rPr>
              <w:t>1.01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E01A7" w14:textId="77777777" w:rsidR="00034FE3" w:rsidRPr="00034FE3" w:rsidRDefault="00034FE3" w:rsidP="00034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34FE3">
              <w:rPr>
                <w:rFonts w:ascii="Times New Roman" w:eastAsia="Times New Roman" w:hAnsi="Times New Roman" w:cs="Times New Roman"/>
                <w:color w:val="000000"/>
              </w:rPr>
              <w:t>0.01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21724" w14:textId="77777777" w:rsidR="00034FE3" w:rsidRPr="00034FE3" w:rsidRDefault="00034FE3" w:rsidP="00034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34FE3">
              <w:rPr>
                <w:rFonts w:ascii="Times New Roman" w:eastAsia="Times New Roman" w:hAnsi="Times New Roman" w:cs="Times New Roman"/>
                <w:color w:val="000000"/>
              </w:rPr>
              <w:t>0.13</w:t>
            </w:r>
          </w:p>
        </w:tc>
      </w:tr>
      <w:tr w:rsidR="00034FE3" w:rsidRPr="00034FE3" w14:paraId="56A435AE" w14:textId="77777777" w:rsidTr="00922215">
        <w:trPr>
          <w:trHeight w:val="288"/>
        </w:trPr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6A09EE" w14:textId="77777777" w:rsidR="00034FE3" w:rsidRPr="00034FE3" w:rsidRDefault="00034FE3" w:rsidP="00034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34FE3">
              <w:rPr>
                <w:rFonts w:ascii="Times New Roman" w:eastAsia="Times New Roman" w:hAnsi="Times New Roman" w:cs="Times New Roman"/>
                <w:color w:val="000000"/>
              </w:rPr>
              <w:t>∑</w:t>
            </w:r>
            <w:r w:rsidRPr="00034FE3"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15</w:t>
            </w:r>
            <w:r w:rsidRPr="00034FE3">
              <w:rPr>
                <w:rFonts w:ascii="Times New Roman" w:eastAsia="Times New Roman" w:hAnsi="Times New Roman" w:cs="Times New Roman"/>
                <w:color w:val="000000"/>
              </w:rPr>
              <w:t xml:space="preserve"> PAEs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0B9767" w14:textId="77777777" w:rsidR="00034FE3" w:rsidRPr="00034FE3" w:rsidRDefault="00034FE3" w:rsidP="00034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34FE3">
              <w:rPr>
                <w:rFonts w:ascii="Times New Roman" w:eastAsia="Times New Roman" w:hAnsi="Times New Roman" w:cs="Times New Roman"/>
                <w:color w:val="000000"/>
              </w:rPr>
              <w:t>87.9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BBF6C6" w14:textId="77777777" w:rsidR="00034FE3" w:rsidRPr="00034FE3" w:rsidRDefault="00034FE3" w:rsidP="00034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34FE3">
              <w:rPr>
                <w:rFonts w:ascii="Times New Roman" w:eastAsia="Times New Roman" w:hAnsi="Times New Roman" w:cs="Times New Roman"/>
                <w:color w:val="000000"/>
              </w:rPr>
              <w:t>3623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F6F826" w14:textId="77777777" w:rsidR="00034FE3" w:rsidRPr="00034FE3" w:rsidRDefault="00034FE3" w:rsidP="00034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34FE3">
              <w:rPr>
                <w:rFonts w:ascii="Times New Roman" w:eastAsia="Times New Roman" w:hAnsi="Times New Roman" w:cs="Times New Roman"/>
                <w:color w:val="000000"/>
              </w:rPr>
              <w:t>290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9AAB22" w14:textId="77777777" w:rsidR="00034FE3" w:rsidRPr="00034FE3" w:rsidRDefault="00034FE3" w:rsidP="00034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34FE3">
              <w:rPr>
                <w:rFonts w:ascii="Times New Roman" w:eastAsia="Times New Roman" w:hAnsi="Times New Roman" w:cs="Times New Roman"/>
                <w:color w:val="000000"/>
              </w:rPr>
              <w:t>733</w:t>
            </w:r>
          </w:p>
        </w:tc>
      </w:tr>
    </w:tbl>
    <w:p w14:paraId="5B80349D" w14:textId="521C2BD3" w:rsidR="008C7E69" w:rsidRDefault="00922215" w:rsidP="008C7E69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Note: nd indicated not detected.</w:t>
      </w:r>
    </w:p>
    <w:p w14:paraId="1657A688" w14:textId="0B4C0295" w:rsidR="00A72ECB" w:rsidRDefault="00A72ECB" w:rsidP="000F00D5">
      <w:pPr>
        <w:rPr>
          <w:rFonts w:ascii="Times New Roman" w:eastAsia="宋体" w:hAnsi="Times New Roman" w:cs="Times New Roman"/>
          <w:sz w:val="24"/>
          <w:szCs w:val="24"/>
        </w:rPr>
      </w:pPr>
    </w:p>
    <w:p w14:paraId="7E0BB65D" w14:textId="225FFC62" w:rsidR="008C7E69" w:rsidRDefault="008C7E69" w:rsidP="000F00D5">
      <w:pPr>
        <w:rPr>
          <w:rFonts w:ascii="Times New Roman" w:eastAsia="宋体" w:hAnsi="Times New Roman" w:cs="Times New Roman"/>
          <w:sz w:val="24"/>
          <w:szCs w:val="24"/>
        </w:rPr>
      </w:pPr>
    </w:p>
    <w:p w14:paraId="5761F2F9" w14:textId="63B31D36" w:rsidR="008C7E69" w:rsidRDefault="008C7E69" w:rsidP="000F00D5">
      <w:pPr>
        <w:rPr>
          <w:rFonts w:ascii="Times New Roman" w:eastAsia="宋体" w:hAnsi="Times New Roman" w:cs="Times New Roman"/>
          <w:sz w:val="24"/>
          <w:szCs w:val="24"/>
        </w:rPr>
      </w:pPr>
    </w:p>
    <w:p w14:paraId="697489E4" w14:textId="36DAD189" w:rsidR="008C7E69" w:rsidRDefault="008C7E69" w:rsidP="000F00D5">
      <w:pPr>
        <w:rPr>
          <w:rFonts w:ascii="Times New Roman" w:eastAsia="宋体" w:hAnsi="Times New Roman" w:cs="Times New Roman"/>
          <w:sz w:val="24"/>
          <w:szCs w:val="24"/>
        </w:rPr>
      </w:pPr>
    </w:p>
    <w:p w14:paraId="03A54938" w14:textId="76F691A7" w:rsidR="008C7E69" w:rsidRDefault="008C7E69" w:rsidP="000F00D5">
      <w:pPr>
        <w:rPr>
          <w:rFonts w:ascii="Times New Roman" w:eastAsia="宋体" w:hAnsi="Times New Roman" w:cs="Times New Roman"/>
          <w:sz w:val="24"/>
          <w:szCs w:val="24"/>
        </w:rPr>
      </w:pPr>
    </w:p>
    <w:p w14:paraId="6C3EA93A" w14:textId="3AEF1620" w:rsidR="008C7E69" w:rsidRDefault="008C7E69" w:rsidP="000F00D5">
      <w:pPr>
        <w:rPr>
          <w:rFonts w:ascii="Times New Roman" w:eastAsia="宋体" w:hAnsi="Times New Roman" w:cs="Times New Roman"/>
          <w:sz w:val="24"/>
          <w:szCs w:val="24"/>
        </w:rPr>
      </w:pPr>
    </w:p>
    <w:p w14:paraId="707B742A" w14:textId="391C49E4" w:rsidR="004E608E" w:rsidRPr="008556BE" w:rsidRDefault="004E608E" w:rsidP="008556BE">
      <w:pPr>
        <w:spacing w:line="480" w:lineRule="auto"/>
        <w:rPr>
          <w:rFonts w:ascii="Times New Roman" w:hAnsi="Times New Roman" w:cs="Times New Roman"/>
        </w:rPr>
      </w:pPr>
    </w:p>
    <w:p w14:paraId="7337081A" w14:textId="24AE2526" w:rsidR="004E608E" w:rsidRPr="008556BE" w:rsidRDefault="004E608E" w:rsidP="008556BE">
      <w:pPr>
        <w:spacing w:line="480" w:lineRule="auto"/>
        <w:rPr>
          <w:rFonts w:ascii="Times New Roman" w:hAnsi="Times New Roman" w:cs="Times New Roman"/>
        </w:rPr>
      </w:pPr>
      <w:r w:rsidRPr="008556BE">
        <w:rPr>
          <w:rFonts w:ascii="Times New Roman" w:hAnsi="Times New Roman" w:cs="Times New Roman"/>
        </w:rPr>
        <w:lastRenderedPageBreak/>
        <w:t>Table S2 House factors based on questionnaire results in Chengdu household.</w:t>
      </w:r>
    </w:p>
    <w:tbl>
      <w:tblPr>
        <w:tblW w:w="4627" w:type="pct"/>
        <w:tblLayout w:type="fixed"/>
        <w:tblLook w:val="04A0" w:firstRow="1" w:lastRow="0" w:firstColumn="1" w:lastColumn="0" w:noHBand="0" w:noVBand="1"/>
      </w:tblPr>
      <w:tblGrid>
        <w:gridCol w:w="831"/>
        <w:gridCol w:w="962"/>
        <w:gridCol w:w="830"/>
        <w:gridCol w:w="964"/>
        <w:gridCol w:w="964"/>
        <w:gridCol w:w="828"/>
        <w:gridCol w:w="859"/>
        <w:gridCol w:w="796"/>
        <w:gridCol w:w="904"/>
        <w:gridCol w:w="847"/>
        <w:gridCol w:w="789"/>
        <w:gridCol w:w="792"/>
        <w:gridCol w:w="1051"/>
        <w:gridCol w:w="576"/>
      </w:tblGrid>
      <w:tr w:rsidR="00B5066B" w:rsidRPr="009F5006" w14:paraId="3AAC2D28" w14:textId="77777777" w:rsidTr="007D65C7">
        <w:trPr>
          <w:trHeight w:val="267"/>
        </w:trPr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A9B867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Sampling sites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1437BB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Number of occupants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AB0BED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Smoking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B81BC03" w14:textId="103BBD12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Cooking frequency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F55AD7" w14:textId="2C6CD0EB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Sweeping frequency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AAB87B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Window opening habits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0AC69D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Air condition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72304D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Floor cover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B3EDCF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Wall cover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B7175C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The time of last paint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07F340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Floor level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0B9506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Age of building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60D88E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Area of building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607D1A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Pets</w:t>
            </w:r>
          </w:p>
        </w:tc>
      </w:tr>
      <w:tr w:rsidR="00B5066B" w:rsidRPr="009F5006" w14:paraId="0FD3E0EA" w14:textId="77777777" w:rsidTr="007D65C7">
        <w:trPr>
          <w:trHeight w:val="267"/>
        </w:trPr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D21C8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5F614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E6A5A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A271478" w14:textId="5ED10BB7" w:rsidR="00B5066B" w:rsidRPr="009F5006" w:rsidRDefault="00B5066B" w:rsidP="00B506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F500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930018" w14:textId="0000009F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778D3B" w14:textId="7A13F28A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03319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52278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82E03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9E974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DE21A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7ECEA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8B562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34B7E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B5066B" w:rsidRPr="009F5006" w14:paraId="2E7A2106" w14:textId="77777777" w:rsidTr="007D65C7">
        <w:trPr>
          <w:trHeight w:val="267"/>
        </w:trPr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83711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S2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55AA6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3531E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0BBD58F" w14:textId="14BB63D1" w:rsidR="00B5066B" w:rsidRPr="009F5006" w:rsidRDefault="00B5066B" w:rsidP="00B506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F500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D8844F" w14:textId="60264635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589F71" w14:textId="14E4EACB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97EA8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CF482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CF445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3DB21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A2F39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253F4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BA4F7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44BBA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B5066B" w:rsidRPr="009F5006" w14:paraId="50968600" w14:textId="77777777" w:rsidTr="007D65C7">
        <w:trPr>
          <w:trHeight w:val="267"/>
        </w:trPr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19FCD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S3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C2CED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45572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57CFABA" w14:textId="73F117D3" w:rsidR="00B5066B" w:rsidRPr="009F5006" w:rsidRDefault="00B5066B" w:rsidP="00B506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F500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4EA59E" w14:textId="03BCE566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3488DF" w14:textId="5DB50670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ED17F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7C9CF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5C76B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016B5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3F87D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0D257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2220F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153BF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B5066B" w:rsidRPr="009F5006" w14:paraId="5A459120" w14:textId="77777777" w:rsidTr="007D65C7">
        <w:trPr>
          <w:trHeight w:val="267"/>
        </w:trPr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F9002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S4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466AE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405C3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3AD57C5" w14:textId="032BDDC3" w:rsidR="00B5066B" w:rsidRPr="009F5006" w:rsidRDefault="00B5066B" w:rsidP="00B506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F500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1E00E8" w14:textId="5D5C11D3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156972" w14:textId="1251C53D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ECD14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E4BAA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9729A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E6079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7FCB0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5DA02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9521F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04F79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B5066B" w:rsidRPr="009F5006" w14:paraId="35D5FC81" w14:textId="77777777" w:rsidTr="007D65C7">
        <w:trPr>
          <w:trHeight w:val="267"/>
        </w:trPr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D4CFF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S5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F9A57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0F54B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5AABF17" w14:textId="44E728BA" w:rsidR="00B5066B" w:rsidRPr="009F5006" w:rsidRDefault="00B5066B" w:rsidP="00B506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F500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3EF11E" w14:textId="09F903E3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B518EA" w14:textId="6B162D39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EBA55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F2E90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A226E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7A0D1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13703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833B3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42A0E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E0E43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B5066B" w:rsidRPr="009F5006" w14:paraId="5E0E94F5" w14:textId="77777777" w:rsidTr="007D65C7">
        <w:trPr>
          <w:trHeight w:val="267"/>
        </w:trPr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4A45F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S6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2C399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6C4C9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6A0B147F" w14:textId="73124BD3" w:rsidR="00B5066B" w:rsidRPr="009F5006" w:rsidRDefault="00B5066B" w:rsidP="00B506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F500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E824C5" w14:textId="51D75330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D7538F" w14:textId="26D444DA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425FF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29674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2D2C8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D190D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6CBC3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3A89F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898C0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8F869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B5066B" w:rsidRPr="009F5006" w14:paraId="601C04B0" w14:textId="77777777" w:rsidTr="007D65C7">
        <w:trPr>
          <w:trHeight w:val="267"/>
        </w:trPr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55969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S7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40C40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6DDE0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F0269B8" w14:textId="1FF3CFD8" w:rsidR="00B5066B" w:rsidRPr="009F5006" w:rsidRDefault="00B5066B" w:rsidP="00B506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F500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FAA010" w14:textId="15BCB869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DB3670" w14:textId="2633B97E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27222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1426A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DC1F7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6D21B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74A8D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3B68C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F02F6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152A3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B5066B" w:rsidRPr="009F5006" w14:paraId="50C706A9" w14:textId="77777777" w:rsidTr="007D65C7">
        <w:trPr>
          <w:trHeight w:val="267"/>
        </w:trPr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CCD19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S8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506E7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6CF6B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9DB8238" w14:textId="6779646A" w:rsidR="00B5066B" w:rsidRPr="009F5006" w:rsidRDefault="00B5066B" w:rsidP="00B506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F500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300D52" w14:textId="5D1C4C39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7BC745" w14:textId="5F6AF68B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2C185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6E8E8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1BABE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5AFD1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6AB05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B9AFD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589EA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8C414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B5066B" w:rsidRPr="009F5006" w14:paraId="4997FA5B" w14:textId="77777777" w:rsidTr="007D65C7">
        <w:trPr>
          <w:trHeight w:val="267"/>
        </w:trPr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76199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S9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83379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BA3C3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5D09809" w14:textId="370E1345" w:rsidR="00B5066B" w:rsidRPr="009F5006" w:rsidRDefault="00B5066B" w:rsidP="00B506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F500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F664F4" w14:textId="518E927B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8BBACF" w14:textId="658910F8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8A5CF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DB212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51508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4D276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ACAC4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18923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6C595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68BA4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B5066B" w:rsidRPr="009F5006" w14:paraId="610808AF" w14:textId="77777777" w:rsidTr="007D65C7">
        <w:trPr>
          <w:trHeight w:val="267"/>
        </w:trPr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C557D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S10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893D8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CB3D6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3499D989" w14:textId="320612F6" w:rsidR="00B5066B" w:rsidRPr="009F5006" w:rsidRDefault="00B5066B" w:rsidP="00B506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F500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BC07EF" w14:textId="52813502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894AF1" w14:textId="44D90B5D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1AA73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4D13F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C4510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25539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C4073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16654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F6361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4694A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</w:tr>
      <w:tr w:rsidR="00B5066B" w:rsidRPr="009F5006" w14:paraId="67B851C4" w14:textId="77777777" w:rsidTr="007D65C7">
        <w:trPr>
          <w:trHeight w:val="267"/>
        </w:trPr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20263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S11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23727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AACEE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2F60C1BF" w14:textId="2E12397D" w:rsidR="00B5066B" w:rsidRPr="009F5006" w:rsidRDefault="00B5066B" w:rsidP="00B506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F500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F91788" w14:textId="184C40EC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08738E" w14:textId="6E021683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69AF7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3CD40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5C9B9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87DE5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2A32B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A6E75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C3D11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FA8B8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B5066B" w:rsidRPr="009F5006" w14:paraId="04529889" w14:textId="77777777" w:rsidTr="007D65C7">
        <w:trPr>
          <w:trHeight w:val="267"/>
        </w:trPr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5AB84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S12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19C3A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33C87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1B37F31" w14:textId="0C344D40" w:rsidR="00B5066B" w:rsidRPr="009F5006" w:rsidRDefault="00B5066B" w:rsidP="00B506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F500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75F09E" w14:textId="3CD35A6E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9CB49D" w14:textId="1D749278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AFA99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C80B2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20096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D3EC2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D37CB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2641A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70EF1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4F0B2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</w:tr>
      <w:tr w:rsidR="00B5066B" w:rsidRPr="009F5006" w14:paraId="46CC54C0" w14:textId="77777777" w:rsidTr="007D65C7">
        <w:trPr>
          <w:trHeight w:val="267"/>
        </w:trPr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27843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S13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CA0E5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54316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AB83D2A" w14:textId="4D8445C0" w:rsidR="00B5066B" w:rsidRPr="009F5006" w:rsidRDefault="00B5066B" w:rsidP="00B506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F500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9B914A" w14:textId="3D87FB2B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2185BF" w14:textId="24B8B419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D9B1D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49754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E4BA7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93337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E8DE2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60D30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4CE78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197DF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B5066B" w:rsidRPr="009F5006" w14:paraId="7750FEDB" w14:textId="77777777" w:rsidTr="007D65C7">
        <w:trPr>
          <w:trHeight w:val="267"/>
        </w:trPr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C24A4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S14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667B8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5C3E7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E41C393" w14:textId="6674A4C0" w:rsidR="00B5066B" w:rsidRPr="009F5006" w:rsidRDefault="00B5066B" w:rsidP="00B506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F500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E94864" w14:textId="44DD6EFE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8AE525" w14:textId="5FD9D325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2B427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63255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5AB97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488FC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8102D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16616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64EBB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735A0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B5066B" w:rsidRPr="009F5006" w14:paraId="714F6FB9" w14:textId="77777777" w:rsidTr="007D65C7">
        <w:trPr>
          <w:trHeight w:val="267"/>
        </w:trPr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E1F8D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S15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D5823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B108F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542D8151" w14:textId="23E136F6" w:rsidR="00B5066B" w:rsidRPr="009F5006" w:rsidRDefault="00B5066B" w:rsidP="00B506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F500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46E942" w14:textId="272FE34C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6F625D" w14:textId="2D3884D2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5F4A2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69077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1061D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45B0D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5FDBA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3BA17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6BEF3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84BC3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</w:tr>
      <w:tr w:rsidR="00B5066B" w:rsidRPr="009F5006" w14:paraId="3B41BC0B" w14:textId="77777777" w:rsidTr="007D65C7">
        <w:trPr>
          <w:trHeight w:val="267"/>
        </w:trPr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DFE07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S16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702B8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0452E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6CD1E98" w14:textId="120653B6" w:rsidR="00B5066B" w:rsidRPr="009F5006" w:rsidRDefault="00B5066B" w:rsidP="00B506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F500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EAC4C3" w14:textId="072D7CD5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8B3885" w14:textId="408DC6D0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35428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056AD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A0404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8C6C5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E720C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A0136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D6011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B31CA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</w:tr>
      <w:tr w:rsidR="00B5066B" w:rsidRPr="009F5006" w14:paraId="4DE32C40" w14:textId="77777777" w:rsidTr="007D65C7">
        <w:trPr>
          <w:trHeight w:val="267"/>
        </w:trPr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7CB89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S17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822EE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0EE56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616BEC7" w14:textId="17C62684" w:rsidR="00B5066B" w:rsidRPr="009F5006" w:rsidRDefault="00B5066B" w:rsidP="00B506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F500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D425F8" w14:textId="57A8C7BE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C174EF" w14:textId="18257EC8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ECF87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C3C45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0EED2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6BA44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4A397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48604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5F6BC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75560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B5066B" w:rsidRPr="009F5006" w14:paraId="3B218939" w14:textId="77777777" w:rsidTr="007D65C7">
        <w:trPr>
          <w:trHeight w:val="267"/>
        </w:trPr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56E11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S18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C3B58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D8F82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17B3A0A1" w14:textId="27C04EAD" w:rsidR="00B5066B" w:rsidRPr="009F5006" w:rsidRDefault="00B5066B" w:rsidP="00B506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F500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F767D6" w14:textId="05ABD7DA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574F03" w14:textId="76060335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6C1E7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9B009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2F914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A2366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CBD31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30965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C46A0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E474A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B5066B" w:rsidRPr="009F5006" w14:paraId="71544E4F" w14:textId="77777777" w:rsidTr="007D65C7">
        <w:trPr>
          <w:trHeight w:val="267"/>
        </w:trPr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A110C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S19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CBBD3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E458D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A7160DC" w14:textId="17970995" w:rsidR="00B5066B" w:rsidRPr="009F5006" w:rsidRDefault="00B5066B" w:rsidP="00B506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F500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8EF908" w14:textId="740B3852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F47FD5" w14:textId="6591C0B2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5E2AB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56F18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3D5AA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8D4D1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92BA4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C2AFD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A01DB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5EF25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</w:tr>
      <w:tr w:rsidR="00B5066B" w:rsidRPr="009F5006" w14:paraId="748C3C2A" w14:textId="77777777" w:rsidTr="007D65C7">
        <w:trPr>
          <w:trHeight w:val="267"/>
        </w:trPr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D0DCE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S20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78144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6B09E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4997B29D" w14:textId="18575E97" w:rsidR="00B5066B" w:rsidRPr="009F5006" w:rsidRDefault="00B5066B" w:rsidP="00B506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F500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728FF8" w14:textId="5D6FDC63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09C627" w14:textId="759FFA35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79AB5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6D245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D639B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3072B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6CD51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F8E52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396DC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F632B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B5066B" w:rsidRPr="009F5006" w14:paraId="40C495F7" w14:textId="77777777" w:rsidTr="007D65C7">
        <w:trPr>
          <w:trHeight w:val="267"/>
        </w:trPr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D0567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S21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51ADC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4269D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729FDFBE" w14:textId="6AD488F1" w:rsidR="00B5066B" w:rsidRPr="009F5006" w:rsidRDefault="00B5066B" w:rsidP="00B506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F500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1A33D1" w14:textId="25F58533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42D096" w14:textId="0709AF92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51D1F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AF405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041C7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84097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2BDC4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6EB08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38225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4C98B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B5066B" w:rsidRPr="009F5006" w14:paraId="2E99CA2E" w14:textId="77777777" w:rsidTr="007D65C7">
        <w:trPr>
          <w:trHeight w:val="267"/>
        </w:trPr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9EE9C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S22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3B443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71CCC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14:paraId="06E14A71" w14:textId="76966754" w:rsidR="00B5066B" w:rsidRPr="009F5006" w:rsidRDefault="00B5066B" w:rsidP="00B506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F500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888944" w14:textId="46936DB4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06B04D" w14:textId="57CBD53C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9A39A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63CC4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5DB50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B30B5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83C69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26BE0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14139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0012B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</w:tr>
      <w:tr w:rsidR="00B5066B" w:rsidRPr="009F5006" w14:paraId="6ECCBD19" w14:textId="77777777" w:rsidTr="007D65C7">
        <w:trPr>
          <w:trHeight w:val="267"/>
        </w:trPr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EE0E6A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S23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ABF231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771B0A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CEF132" w14:textId="0307035F" w:rsidR="00B5066B" w:rsidRPr="009F5006" w:rsidRDefault="00B5066B" w:rsidP="00B506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F500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255354A" w14:textId="7435FAD4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9EA0584" w14:textId="07776950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2A37A4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A55CE0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E8F675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43D4B9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449E78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800C3B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61F478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EC92E8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B5066B" w:rsidRPr="009F5006" w14:paraId="164F655B" w14:textId="77777777" w:rsidTr="007D65C7">
        <w:trPr>
          <w:trHeight w:val="1399"/>
        </w:trPr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7F5AB9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C841C1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1, 1</w:t>
            </w: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2, 2</w:t>
            </w: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3, 3</w:t>
            </w: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4, &gt;4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8F34BA" w14:textId="34C566F4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 Non-smoking</w:t>
            </w: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2, Smoking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C78E291" w14:textId="3F18FEBF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 Zero</w:t>
            </w: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2, Once a day</w:t>
            </w: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Twice a day</w:t>
            </w: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4, &gt; 3 a day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48B639" w14:textId="3DBDCEC3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1, Once a fortnight </w:t>
            </w:r>
          </w:p>
          <w:p w14:paraId="04E66C1C" w14:textId="0D6B125F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 Once a week</w:t>
            </w: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3, 2-3 times a week</w:t>
            </w: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4, Everyday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CE2BEA" w14:textId="0AAD60BF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 2-3 times a week</w:t>
            </w: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 xml:space="preserve">2, Everyday 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0D313B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06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 Yes</w:t>
            </w:r>
            <w:r w:rsidRPr="00B506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2, No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0B641D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 Tile</w:t>
            </w: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2,Concrete</w:t>
            </w:r>
          </w:p>
          <w:p w14:paraId="1A267FC6" w14:textId="7B17E078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 Wood</w:t>
            </w: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4, Wood and tiles</w:t>
            </w: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5, Wood and carpets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009284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 White lime paint 2, Wallpaper</w:t>
            </w: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3, Latex paint</w:t>
            </w: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4, Wallpaper and latex paint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01A5A5" w14:textId="1E258B62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 0-1 years</w:t>
            </w: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 xml:space="preserve">2, 1-5 years </w:t>
            </w: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3, &gt; 5 years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3CA707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 1-5</w:t>
            </w: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2, 6-10</w:t>
            </w: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3, 11-15</w:t>
            </w: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4, 16-23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E06339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1, 1-5 </w:t>
            </w: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 xml:space="preserve">2, 6-10 </w:t>
            </w: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 xml:space="preserve">3, 11-20 </w:t>
            </w: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4, &gt; 20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4B7DF1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1, </w:t>
            </w:r>
            <w:r w:rsidRPr="009F5006"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  <w:t>＜</w:t>
            </w: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50    </w:t>
            </w: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 xml:space="preserve"> 2, 50-70  </w:t>
            </w: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 xml:space="preserve"> 3, 70-90, </w:t>
            </w: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 xml:space="preserve"> 4, 90-110</w:t>
            </w: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 xml:space="preserve">5, 110-130     </w:t>
            </w: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6, 130-150 7, 150-180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2B4053" w14:textId="77777777" w:rsidR="00B5066B" w:rsidRPr="009F5006" w:rsidRDefault="00B5066B" w:rsidP="00B5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 NO</w:t>
            </w:r>
            <w:r w:rsidRPr="009F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2, Yes</w:t>
            </w:r>
          </w:p>
        </w:tc>
      </w:tr>
    </w:tbl>
    <w:p w14:paraId="0229BDD0" w14:textId="77777777" w:rsidR="00A766F2" w:rsidRDefault="00A766F2" w:rsidP="008556BE">
      <w:pPr>
        <w:spacing w:line="480" w:lineRule="auto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Y="674"/>
        <w:tblW w:w="4980" w:type="pct"/>
        <w:tblLook w:val="04A0" w:firstRow="1" w:lastRow="0" w:firstColumn="1" w:lastColumn="0" w:noHBand="0" w:noVBand="1"/>
      </w:tblPr>
      <w:tblGrid>
        <w:gridCol w:w="2855"/>
        <w:gridCol w:w="4915"/>
        <w:gridCol w:w="2569"/>
        <w:gridCol w:w="2569"/>
      </w:tblGrid>
      <w:tr w:rsidR="008C7E69" w:rsidRPr="008556BE" w14:paraId="46980C19" w14:textId="77777777" w:rsidTr="004E6197">
        <w:trPr>
          <w:trHeight w:val="297"/>
        </w:trPr>
        <w:tc>
          <w:tcPr>
            <w:tcW w:w="11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936D78" w14:textId="77777777" w:rsidR="008C7E69" w:rsidRPr="008556BE" w:rsidRDefault="008C7E69" w:rsidP="004E619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56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Phthalate ester</w:t>
            </w:r>
          </w:p>
        </w:tc>
        <w:tc>
          <w:tcPr>
            <w:tcW w:w="19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DB68BC" w14:textId="77777777" w:rsidR="008C7E69" w:rsidRPr="008556BE" w:rsidRDefault="008C7E69" w:rsidP="004E619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56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Recoveries (mean ± sd, %)</w:t>
            </w:r>
          </w:p>
        </w:tc>
        <w:tc>
          <w:tcPr>
            <w:tcW w:w="9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4DF3D3" w14:textId="77777777" w:rsidR="008C7E69" w:rsidRPr="008556BE" w:rsidRDefault="008C7E69" w:rsidP="004E619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56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LODs (μg/g)</w:t>
            </w:r>
          </w:p>
        </w:tc>
        <w:tc>
          <w:tcPr>
            <w:tcW w:w="9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8FC57D" w14:textId="77777777" w:rsidR="008C7E69" w:rsidRPr="008556BE" w:rsidRDefault="008C7E69" w:rsidP="004E619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56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LOQs (μg/g)</w:t>
            </w:r>
          </w:p>
        </w:tc>
      </w:tr>
      <w:tr w:rsidR="008C7E69" w:rsidRPr="008556BE" w14:paraId="006527E9" w14:textId="77777777" w:rsidTr="004E6197">
        <w:trPr>
          <w:trHeight w:val="297"/>
        </w:trPr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5040E" w14:textId="77777777" w:rsidR="008C7E69" w:rsidRPr="008556BE" w:rsidRDefault="008C7E69" w:rsidP="004E619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56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DMP</w:t>
            </w:r>
          </w:p>
        </w:tc>
        <w:tc>
          <w:tcPr>
            <w:tcW w:w="1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97949" w14:textId="77777777" w:rsidR="008C7E69" w:rsidRPr="008556BE" w:rsidRDefault="008C7E69" w:rsidP="004E619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56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86.3 ± 9.5%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EA416" w14:textId="77777777" w:rsidR="008C7E69" w:rsidRPr="008556BE" w:rsidRDefault="008C7E69" w:rsidP="004E619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56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0.0001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9AD2B" w14:textId="77777777" w:rsidR="008C7E69" w:rsidRPr="008556BE" w:rsidRDefault="008C7E69" w:rsidP="004E619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56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0.0003</w:t>
            </w:r>
          </w:p>
        </w:tc>
      </w:tr>
      <w:tr w:rsidR="008C7E69" w:rsidRPr="008556BE" w14:paraId="7728CEF3" w14:textId="77777777" w:rsidTr="004E6197">
        <w:trPr>
          <w:trHeight w:val="297"/>
        </w:trPr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8CE97" w14:textId="77777777" w:rsidR="008C7E69" w:rsidRPr="008556BE" w:rsidRDefault="008C7E69" w:rsidP="004E619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56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DEP</w:t>
            </w:r>
          </w:p>
        </w:tc>
        <w:tc>
          <w:tcPr>
            <w:tcW w:w="1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A527F" w14:textId="77777777" w:rsidR="008C7E69" w:rsidRPr="008556BE" w:rsidRDefault="008C7E69" w:rsidP="004E619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56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88.2 ± 4.3%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B999F" w14:textId="77777777" w:rsidR="008C7E69" w:rsidRPr="008556BE" w:rsidRDefault="008C7E69" w:rsidP="004E619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56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0.0002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1272E" w14:textId="77777777" w:rsidR="008C7E69" w:rsidRPr="008556BE" w:rsidRDefault="008C7E69" w:rsidP="004E619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56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0.0006</w:t>
            </w:r>
          </w:p>
        </w:tc>
      </w:tr>
      <w:tr w:rsidR="008C7E69" w:rsidRPr="008556BE" w14:paraId="5059AAD9" w14:textId="77777777" w:rsidTr="004E6197">
        <w:trPr>
          <w:trHeight w:val="297"/>
        </w:trPr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825CD" w14:textId="77777777" w:rsidR="008C7E69" w:rsidRPr="008556BE" w:rsidRDefault="008C7E69" w:rsidP="004E619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56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DAP</w:t>
            </w:r>
          </w:p>
        </w:tc>
        <w:tc>
          <w:tcPr>
            <w:tcW w:w="1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F2E79" w14:textId="77777777" w:rsidR="008C7E69" w:rsidRPr="008556BE" w:rsidRDefault="008C7E69" w:rsidP="004E619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56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91.2 ± 7.4%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69B52" w14:textId="77777777" w:rsidR="008C7E69" w:rsidRPr="008556BE" w:rsidRDefault="008C7E69" w:rsidP="004E619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56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0.0004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15794" w14:textId="77777777" w:rsidR="008C7E69" w:rsidRPr="008556BE" w:rsidRDefault="008C7E69" w:rsidP="004E619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56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0.0012</w:t>
            </w:r>
          </w:p>
        </w:tc>
      </w:tr>
      <w:tr w:rsidR="008C7E69" w:rsidRPr="008556BE" w14:paraId="100C1236" w14:textId="77777777" w:rsidTr="004E6197">
        <w:trPr>
          <w:trHeight w:val="297"/>
        </w:trPr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C17C2" w14:textId="77777777" w:rsidR="008C7E69" w:rsidRPr="008556BE" w:rsidRDefault="008C7E69" w:rsidP="004E619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56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DIBP</w:t>
            </w:r>
          </w:p>
        </w:tc>
        <w:tc>
          <w:tcPr>
            <w:tcW w:w="1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8278C" w14:textId="77777777" w:rsidR="008C7E69" w:rsidRPr="008556BE" w:rsidRDefault="008C7E69" w:rsidP="004E619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56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102 ± 11.3%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1F6EF" w14:textId="77777777" w:rsidR="008C7E69" w:rsidRPr="008556BE" w:rsidRDefault="008C7E69" w:rsidP="004E619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56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0.0002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AF6D4" w14:textId="77777777" w:rsidR="008C7E69" w:rsidRPr="008556BE" w:rsidRDefault="008C7E69" w:rsidP="004E619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56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0.0006</w:t>
            </w:r>
          </w:p>
        </w:tc>
      </w:tr>
      <w:tr w:rsidR="008C7E69" w:rsidRPr="008556BE" w14:paraId="17DB3BF6" w14:textId="77777777" w:rsidTr="004E6197">
        <w:trPr>
          <w:trHeight w:val="297"/>
        </w:trPr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36A60" w14:textId="77777777" w:rsidR="008C7E69" w:rsidRPr="008556BE" w:rsidRDefault="008C7E69" w:rsidP="004E619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56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DBP</w:t>
            </w:r>
          </w:p>
        </w:tc>
        <w:tc>
          <w:tcPr>
            <w:tcW w:w="1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4A6A9" w14:textId="77777777" w:rsidR="008C7E69" w:rsidRPr="008556BE" w:rsidRDefault="008C7E69" w:rsidP="004E619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56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105 ± 11.5%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A8DAA" w14:textId="77777777" w:rsidR="008C7E69" w:rsidRPr="008556BE" w:rsidRDefault="008C7E69" w:rsidP="004E619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56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0.0002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99EBA" w14:textId="77777777" w:rsidR="008C7E69" w:rsidRPr="008556BE" w:rsidRDefault="008C7E69" w:rsidP="004E619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56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0.0006</w:t>
            </w:r>
          </w:p>
        </w:tc>
      </w:tr>
      <w:tr w:rsidR="008C7E69" w:rsidRPr="008556BE" w14:paraId="20DB9870" w14:textId="77777777" w:rsidTr="004E6197">
        <w:trPr>
          <w:trHeight w:val="297"/>
        </w:trPr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7FF8B" w14:textId="77777777" w:rsidR="008C7E69" w:rsidRPr="008556BE" w:rsidRDefault="008C7E69" w:rsidP="004E619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56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DEEP</w:t>
            </w:r>
          </w:p>
        </w:tc>
        <w:tc>
          <w:tcPr>
            <w:tcW w:w="1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353A8" w14:textId="77777777" w:rsidR="008C7E69" w:rsidRPr="008556BE" w:rsidRDefault="008C7E69" w:rsidP="004E619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56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89.0 ± 8.9%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D3DE8" w14:textId="77777777" w:rsidR="008C7E69" w:rsidRPr="008556BE" w:rsidRDefault="008C7E69" w:rsidP="004E619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56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0.002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CBA16" w14:textId="77777777" w:rsidR="008C7E69" w:rsidRPr="008556BE" w:rsidRDefault="008C7E69" w:rsidP="004E619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56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0.006</w:t>
            </w:r>
          </w:p>
        </w:tc>
      </w:tr>
      <w:tr w:rsidR="008C7E69" w:rsidRPr="008556BE" w14:paraId="2C2C0F66" w14:textId="77777777" w:rsidTr="004E6197">
        <w:trPr>
          <w:trHeight w:val="297"/>
        </w:trPr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3CE3E" w14:textId="77777777" w:rsidR="008C7E69" w:rsidRPr="008556BE" w:rsidRDefault="008C7E69" w:rsidP="004E619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56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DPP</w:t>
            </w:r>
          </w:p>
        </w:tc>
        <w:tc>
          <w:tcPr>
            <w:tcW w:w="1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BD3ED" w14:textId="77777777" w:rsidR="008C7E69" w:rsidRPr="008556BE" w:rsidRDefault="008C7E69" w:rsidP="004E619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56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87.9± 8.1%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DF5CD" w14:textId="77777777" w:rsidR="008C7E69" w:rsidRPr="008556BE" w:rsidRDefault="008C7E69" w:rsidP="004E619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56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0.0003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B96FB" w14:textId="77777777" w:rsidR="008C7E69" w:rsidRPr="008556BE" w:rsidRDefault="008C7E69" w:rsidP="004E619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56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0.0009</w:t>
            </w:r>
          </w:p>
        </w:tc>
      </w:tr>
      <w:tr w:rsidR="008C7E69" w:rsidRPr="008556BE" w14:paraId="26AE32A1" w14:textId="77777777" w:rsidTr="004E6197">
        <w:trPr>
          <w:trHeight w:val="297"/>
        </w:trPr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78B54" w14:textId="77777777" w:rsidR="008C7E69" w:rsidRPr="008556BE" w:rsidRDefault="008C7E69" w:rsidP="004E619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56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DHP</w:t>
            </w:r>
          </w:p>
        </w:tc>
        <w:tc>
          <w:tcPr>
            <w:tcW w:w="1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8F61A" w14:textId="77777777" w:rsidR="008C7E69" w:rsidRPr="008556BE" w:rsidRDefault="008C7E69" w:rsidP="004E619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56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106 ± 15.4%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5FC17" w14:textId="77777777" w:rsidR="008C7E69" w:rsidRPr="008556BE" w:rsidRDefault="008C7E69" w:rsidP="004E619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56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0.0005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4E47C" w14:textId="77777777" w:rsidR="008C7E69" w:rsidRPr="008556BE" w:rsidRDefault="008C7E69" w:rsidP="004E619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56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0.0015</w:t>
            </w:r>
          </w:p>
        </w:tc>
      </w:tr>
      <w:tr w:rsidR="008C7E69" w:rsidRPr="008556BE" w14:paraId="6069DE75" w14:textId="77777777" w:rsidTr="004E6197">
        <w:trPr>
          <w:trHeight w:val="297"/>
        </w:trPr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90C34" w14:textId="77777777" w:rsidR="008C7E69" w:rsidRPr="008556BE" w:rsidRDefault="008C7E69" w:rsidP="004E619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56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BBP</w:t>
            </w:r>
          </w:p>
        </w:tc>
        <w:tc>
          <w:tcPr>
            <w:tcW w:w="1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5E5D5" w14:textId="77777777" w:rsidR="008C7E69" w:rsidRPr="008556BE" w:rsidRDefault="008C7E69" w:rsidP="004E619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56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106 ± 12.8%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EE609" w14:textId="77777777" w:rsidR="008C7E69" w:rsidRPr="008556BE" w:rsidRDefault="008C7E69" w:rsidP="004E619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56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0.0009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BAFF3" w14:textId="77777777" w:rsidR="008C7E69" w:rsidRPr="008556BE" w:rsidRDefault="008C7E69" w:rsidP="004E619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56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0.0027</w:t>
            </w:r>
          </w:p>
        </w:tc>
      </w:tr>
      <w:tr w:rsidR="008C7E69" w:rsidRPr="008556BE" w14:paraId="64E18059" w14:textId="77777777" w:rsidTr="004E6197">
        <w:trPr>
          <w:trHeight w:val="297"/>
        </w:trPr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81EE5" w14:textId="77777777" w:rsidR="008C7E69" w:rsidRPr="008556BE" w:rsidRDefault="008C7E69" w:rsidP="004E619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56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DBEP</w:t>
            </w:r>
          </w:p>
        </w:tc>
        <w:tc>
          <w:tcPr>
            <w:tcW w:w="1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622B6" w14:textId="77777777" w:rsidR="008C7E69" w:rsidRPr="008556BE" w:rsidRDefault="008C7E69" w:rsidP="004E619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56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90.2 ± 9.5%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E930E" w14:textId="77777777" w:rsidR="008C7E69" w:rsidRPr="008556BE" w:rsidRDefault="008C7E69" w:rsidP="004E619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56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0.0039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C7281" w14:textId="77777777" w:rsidR="008C7E69" w:rsidRPr="008556BE" w:rsidRDefault="008C7E69" w:rsidP="004E619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56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0.0117</w:t>
            </w:r>
          </w:p>
        </w:tc>
      </w:tr>
      <w:tr w:rsidR="008C7E69" w:rsidRPr="008556BE" w14:paraId="02DF930E" w14:textId="77777777" w:rsidTr="004E6197">
        <w:trPr>
          <w:trHeight w:val="297"/>
        </w:trPr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5CD18" w14:textId="77777777" w:rsidR="008C7E69" w:rsidRPr="008556BE" w:rsidRDefault="008C7E69" w:rsidP="004E619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56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DCHP</w:t>
            </w:r>
          </w:p>
        </w:tc>
        <w:tc>
          <w:tcPr>
            <w:tcW w:w="1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9E7BD" w14:textId="77777777" w:rsidR="008C7E69" w:rsidRPr="008556BE" w:rsidRDefault="008C7E69" w:rsidP="004E619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56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109 ± 6.2%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C0538" w14:textId="77777777" w:rsidR="008C7E69" w:rsidRPr="008556BE" w:rsidRDefault="008C7E69" w:rsidP="004E619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56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0.0005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0FABB" w14:textId="77777777" w:rsidR="008C7E69" w:rsidRPr="008556BE" w:rsidRDefault="008C7E69" w:rsidP="004E619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56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0.0015</w:t>
            </w:r>
          </w:p>
        </w:tc>
      </w:tr>
      <w:tr w:rsidR="008C7E69" w:rsidRPr="008556BE" w14:paraId="323EC61A" w14:textId="77777777" w:rsidTr="004E6197">
        <w:trPr>
          <w:trHeight w:val="297"/>
        </w:trPr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93FA0" w14:textId="77777777" w:rsidR="008C7E69" w:rsidRPr="008556BE" w:rsidRDefault="008C7E69" w:rsidP="004E619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56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DEHP</w:t>
            </w:r>
          </w:p>
        </w:tc>
        <w:tc>
          <w:tcPr>
            <w:tcW w:w="1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AB82B" w14:textId="77777777" w:rsidR="008C7E69" w:rsidRPr="008556BE" w:rsidRDefault="008C7E69" w:rsidP="004E619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56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110 ± 12%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80856" w14:textId="77777777" w:rsidR="008C7E69" w:rsidRPr="008556BE" w:rsidRDefault="008C7E69" w:rsidP="004E619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56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0.001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4A65C" w14:textId="77777777" w:rsidR="008C7E69" w:rsidRPr="008556BE" w:rsidRDefault="008C7E69" w:rsidP="004E619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56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0.003</w:t>
            </w:r>
          </w:p>
        </w:tc>
      </w:tr>
      <w:tr w:rsidR="008C7E69" w:rsidRPr="008556BE" w14:paraId="3341F9EC" w14:textId="77777777" w:rsidTr="004E6197">
        <w:trPr>
          <w:trHeight w:val="297"/>
        </w:trPr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2B381" w14:textId="77777777" w:rsidR="008C7E69" w:rsidRPr="008556BE" w:rsidRDefault="008C7E69" w:rsidP="004E619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56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DNOP</w:t>
            </w:r>
          </w:p>
        </w:tc>
        <w:tc>
          <w:tcPr>
            <w:tcW w:w="1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D3074" w14:textId="77777777" w:rsidR="008C7E69" w:rsidRPr="008556BE" w:rsidRDefault="008C7E69" w:rsidP="004E619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56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100 ± 10.3%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8D51E" w14:textId="77777777" w:rsidR="008C7E69" w:rsidRPr="008556BE" w:rsidRDefault="008C7E69" w:rsidP="004E619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56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0.001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4A6DC" w14:textId="77777777" w:rsidR="008C7E69" w:rsidRPr="008556BE" w:rsidRDefault="008C7E69" w:rsidP="004E619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56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0.003</w:t>
            </w:r>
          </w:p>
        </w:tc>
      </w:tr>
      <w:tr w:rsidR="008C7E69" w:rsidRPr="008556BE" w14:paraId="28B694C8" w14:textId="77777777" w:rsidTr="004E6197">
        <w:trPr>
          <w:trHeight w:val="297"/>
        </w:trPr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DAED3" w14:textId="77777777" w:rsidR="008C7E69" w:rsidRPr="008556BE" w:rsidRDefault="008C7E69" w:rsidP="004E619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56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DINP</w:t>
            </w:r>
          </w:p>
        </w:tc>
        <w:tc>
          <w:tcPr>
            <w:tcW w:w="1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89131" w14:textId="77777777" w:rsidR="008C7E69" w:rsidRPr="008556BE" w:rsidRDefault="008C7E69" w:rsidP="004E619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56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103 ± 13.5%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6FC03" w14:textId="77777777" w:rsidR="008C7E69" w:rsidRPr="008556BE" w:rsidRDefault="008C7E69" w:rsidP="004E619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56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0.007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ED88E" w14:textId="77777777" w:rsidR="008C7E69" w:rsidRPr="008556BE" w:rsidRDefault="008C7E69" w:rsidP="004E619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56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0.021</w:t>
            </w:r>
          </w:p>
        </w:tc>
      </w:tr>
      <w:tr w:rsidR="008C7E69" w:rsidRPr="008556BE" w14:paraId="01AC4C1D" w14:textId="77777777" w:rsidTr="004E6197">
        <w:trPr>
          <w:trHeight w:val="297"/>
        </w:trPr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768449" w14:textId="77777777" w:rsidR="008C7E69" w:rsidRPr="008556BE" w:rsidRDefault="008C7E69" w:rsidP="004E619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56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DNP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BDD73D" w14:textId="77777777" w:rsidR="008C7E69" w:rsidRPr="008556BE" w:rsidRDefault="008C7E69" w:rsidP="004E619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56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89.9 ± 8.4%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F6F63C" w14:textId="77777777" w:rsidR="008C7E69" w:rsidRPr="008556BE" w:rsidRDefault="008C7E69" w:rsidP="004E619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56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0.005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5122AE" w14:textId="77777777" w:rsidR="008C7E69" w:rsidRPr="008556BE" w:rsidRDefault="008C7E69" w:rsidP="004E619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56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0.015</w:t>
            </w:r>
          </w:p>
        </w:tc>
      </w:tr>
    </w:tbl>
    <w:p w14:paraId="4B3B85FB" w14:textId="51546FB8" w:rsidR="002963AD" w:rsidRPr="006D48E5" w:rsidRDefault="008C7E69" w:rsidP="006D48E5">
      <w:pPr>
        <w:widowControl w:val="0"/>
        <w:spacing w:after="0" w:line="480" w:lineRule="auto"/>
        <w:jc w:val="both"/>
        <w:rPr>
          <w:rFonts w:ascii="Times New Roman" w:eastAsia="宋体" w:hAnsi="Times New Roman" w:cs="Times New Roman"/>
          <w:color w:val="000000"/>
          <w:kern w:val="2"/>
        </w:rPr>
      </w:pPr>
      <w:r w:rsidRPr="008556BE">
        <w:rPr>
          <w:rFonts w:ascii="Times New Roman" w:eastAsia="宋体" w:hAnsi="Times New Roman" w:cs="Times New Roman"/>
          <w:color w:val="000000"/>
          <w:kern w:val="2"/>
        </w:rPr>
        <w:t>Table S</w:t>
      </w:r>
      <w:r>
        <w:rPr>
          <w:rFonts w:ascii="Times New Roman" w:eastAsia="宋体" w:hAnsi="Times New Roman" w:cs="Times New Roman"/>
          <w:color w:val="000000"/>
          <w:kern w:val="2"/>
        </w:rPr>
        <w:t>3</w:t>
      </w:r>
      <w:r w:rsidRPr="008556BE">
        <w:rPr>
          <w:rFonts w:ascii="Times New Roman" w:eastAsia="宋体" w:hAnsi="Times New Roman" w:cs="Times New Roman"/>
          <w:color w:val="000000"/>
          <w:kern w:val="2"/>
        </w:rPr>
        <w:t>. Recoveries (%, mean ± SD) from spiked matrices, limits of detection (LODs) and limits of quantitation (LOQs) for PAE congener</w:t>
      </w:r>
      <w:r w:rsidR="004E608E" w:rsidRPr="008556BE">
        <w:rPr>
          <w:rFonts w:ascii="Times New Roman" w:hAnsi="Times New Roman" w:cs="Times New Roman"/>
        </w:rPr>
        <w:br w:type="page"/>
      </w:r>
    </w:p>
    <w:p w14:paraId="0E904E45" w14:textId="5765F1A7" w:rsidR="004E608E" w:rsidRDefault="004E608E" w:rsidP="008556BE">
      <w:pPr>
        <w:widowControl w:val="0"/>
        <w:spacing w:after="0" w:line="480" w:lineRule="auto"/>
        <w:jc w:val="both"/>
        <w:rPr>
          <w:rFonts w:ascii="Times New Roman" w:eastAsia="宋体" w:hAnsi="Times New Roman" w:cs="Times New Roman"/>
          <w:kern w:val="2"/>
          <w:szCs w:val="24"/>
        </w:rPr>
      </w:pPr>
      <w:r w:rsidRPr="008556BE">
        <w:rPr>
          <w:rFonts w:ascii="Times New Roman" w:eastAsia="宋体" w:hAnsi="Times New Roman" w:cs="Times New Roman"/>
          <w:kern w:val="2"/>
          <w:szCs w:val="24"/>
        </w:rPr>
        <w:lastRenderedPageBreak/>
        <w:t>Table S</w:t>
      </w:r>
      <w:r w:rsidR="00CA3E14">
        <w:rPr>
          <w:rFonts w:ascii="Times New Roman" w:eastAsia="宋体" w:hAnsi="Times New Roman" w:cs="Times New Roman"/>
          <w:kern w:val="2"/>
          <w:szCs w:val="24"/>
        </w:rPr>
        <w:t>4</w:t>
      </w:r>
      <w:r w:rsidRPr="008556BE">
        <w:rPr>
          <w:rFonts w:ascii="Times New Roman" w:eastAsia="宋体" w:hAnsi="Times New Roman" w:cs="Times New Roman"/>
          <w:kern w:val="2"/>
          <w:szCs w:val="24"/>
        </w:rPr>
        <w:t xml:space="preserve"> Parameters used for characterization of human exposure from household dust.</w:t>
      </w:r>
    </w:p>
    <w:p w14:paraId="421C6A87" w14:textId="77777777" w:rsidR="00CA3E14" w:rsidRPr="008556BE" w:rsidRDefault="00CA3E14" w:rsidP="008556BE">
      <w:pPr>
        <w:widowControl w:val="0"/>
        <w:spacing w:after="0" w:line="480" w:lineRule="auto"/>
        <w:jc w:val="both"/>
        <w:rPr>
          <w:rFonts w:ascii="Times New Roman" w:eastAsia="宋体" w:hAnsi="Times New Roman" w:cs="Times New Roman"/>
          <w:kern w:val="2"/>
          <w:szCs w:val="24"/>
        </w:rPr>
      </w:pPr>
    </w:p>
    <w:tbl>
      <w:tblPr>
        <w:tblpPr w:leftFromText="180" w:rightFromText="180" w:vertAnchor="page" w:horzAnchor="margin" w:tblpXSpec="center" w:tblpY="2229"/>
        <w:tblW w:w="5000" w:type="pct"/>
        <w:tblLook w:val="04A0" w:firstRow="1" w:lastRow="0" w:firstColumn="1" w:lastColumn="0" w:noHBand="0" w:noVBand="1"/>
      </w:tblPr>
      <w:tblGrid>
        <w:gridCol w:w="4375"/>
        <w:gridCol w:w="1332"/>
        <w:gridCol w:w="1343"/>
        <w:gridCol w:w="1343"/>
        <w:gridCol w:w="4567"/>
      </w:tblGrid>
      <w:tr w:rsidR="004E608E" w:rsidRPr="008556BE" w14:paraId="69E76F39" w14:textId="77777777" w:rsidTr="004E608E">
        <w:trPr>
          <w:trHeight w:val="525"/>
        </w:trPr>
        <w:tc>
          <w:tcPr>
            <w:tcW w:w="1688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176A95" w14:textId="77777777" w:rsidR="004E608E" w:rsidRPr="008556BE" w:rsidRDefault="004E608E" w:rsidP="008556BE">
            <w:pPr>
              <w:spacing w:after="0" w:line="480" w:lineRule="auto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8556BE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Parameters</w:t>
            </w:r>
          </w:p>
        </w:tc>
        <w:tc>
          <w:tcPr>
            <w:tcW w:w="51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60B4D8" w14:textId="77777777" w:rsidR="004E608E" w:rsidRPr="008556BE" w:rsidRDefault="004E608E" w:rsidP="008556BE">
            <w:pPr>
              <w:spacing w:after="0" w:line="480" w:lineRule="auto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8556BE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Unit</w:t>
            </w:r>
          </w:p>
        </w:tc>
        <w:tc>
          <w:tcPr>
            <w:tcW w:w="518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06665C" w14:textId="77777777" w:rsidR="004E608E" w:rsidRPr="008556BE" w:rsidRDefault="004E608E" w:rsidP="008556BE">
            <w:pPr>
              <w:spacing w:after="0" w:line="480" w:lineRule="auto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8556BE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children</w:t>
            </w:r>
          </w:p>
        </w:tc>
        <w:tc>
          <w:tcPr>
            <w:tcW w:w="518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91B17B" w14:textId="77777777" w:rsidR="004E608E" w:rsidRPr="008556BE" w:rsidRDefault="004E608E" w:rsidP="008556BE">
            <w:pPr>
              <w:spacing w:after="0" w:line="480" w:lineRule="auto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8556BE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adults</w:t>
            </w:r>
          </w:p>
        </w:tc>
        <w:tc>
          <w:tcPr>
            <w:tcW w:w="176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52C8A0" w14:textId="77777777" w:rsidR="004E608E" w:rsidRPr="008556BE" w:rsidRDefault="004E608E" w:rsidP="008556BE">
            <w:pPr>
              <w:spacing w:after="0" w:line="480" w:lineRule="auto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8556BE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Rference</w:t>
            </w:r>
          </w:p>
        </w:tc>
      </w:tr>
      <w:tr w:rsidR="004E608E" w:rsidRPr="008556BE" w14:paraId="0944F35B" w14:textId="77777777" w:rsidTr="004E608E">
        <w:trPr>
          <w:trHeight w:val="53"/>
        </w:trPr>
        <w:tc>
          <w:tcPr>
            <w:tcW w:w="1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2DA63" w14:textId="77777777" w:rsidR="004E608E" w:rsidRPr="008556BE" w:rsidRDefault="004E608E" w:rsidP="008556BE">
            <w:pPr>
              <w:spacing w:after="0" w:line="480" w:lineRule="auto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8556BE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Dust ingestion rate (IngR)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0EB64" w14:textId="77777777" w:rsidR="004E608E" w:rsidRPr="008556BE" w:rsidRDefault="004E608E" w:rsidP="008556BE">
            <w:pPr>
              <w:spacing w:after="0" w:line="480" w:lineRule="auto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8556BE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mg/d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35D07" w14:textId="77777777" w:rsidR="004E608E" w:rsidRPr="008556BE" w:rsidRDefault="004E608E" w:rsidP="008556BE">
            <w:pPr>
              <w:spacing w:after="0" w:line="480" w:lineRule="auto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8556BE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60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4BF90" w14:textId="77777777" w:rsidR="004E608E" w:rsidRPr="008556BE" w:rsidRDefault="004E608E" w:rsidP="008556BE">
            <w:pPr>
              <w:spacing w:after="0" w:line="48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556BE">
              <w:rPr>
                <w:rFonts w:ascii="Times New Roman" w:eastAsia="Times New Roman" w:hAnsi="Times New Roman" w:cs="Times New Roman"/>
                <w:sz w:val="21"/>
                <w:szCs w:val="21"/>
              </w:rPr>
              <w:t>30</w:t>
            </w:r>
          </w:p>
        </w:tc>
        <w:tc>
          <w:tcPr>
            <w:tcW w:w="1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5F857" w14:textId="7178BD26" w:rsidR="004E608E" w:rsidRPr="008556BE" w:rsidRDefault="004E608E" w:rsidP="008556BE">
            <w:pPr>
              <w:spacing w:after="0" w:line="48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556BE"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begin"/>
            </w:r>
            <w:r w:rsidR="00E408BA">
              <w:rPr>
                <w:rFonts w:ascii="Times New Roman" w:eastAsia="Times New Roman" w:hAnsi="Times New Roman" w:cs="Times New Roman"/>
                <w:sz w:val="21"/>
                <w:szCs w:val="21"/>
              </w:rPr>
              <w:instrText xml:space="preserve"> ADDIN EN.CITE &lt;EndNote&gt;&lt;Cite AuthorYear="1"&gt;&lt;Author&gt;USEPA&lt;/Author&gt;&lt;Year&gt;2011&lt;/Year&gt;&lt;RecNum&gt;2392&lt;/RecNum&gt;&lt;DisplayText&gt;USEPA (2011)&lt;/DisplayText&gt;&lt;record&gt;&lt;rec-number&gt;2392&lt;/rec-number&gt;&lt;foreign-keys&gt;&lt;key app="EN" db-id="0we9vw925s0ewcefpz8vzax150vasp59sffa" timestamp="1585970552"&gt;2392&lt;/key&gt;&lt;/foreign-keys&gt;&lt;ref-type name="Journal Article"&gt;17&lt;/ref-type&gt;&lt;contributors&gt;&lt;authors&gt;&lt;author&gt;USEPA&lt;/author&gt;&lt;/authors&gt;&lt;/contributors&gt;&lt;titles&gt;&lt;title&gt;Exposure factors handbook. National Center for Environmental Assessment. Office of Research and Development, Washington, D.C.&lt;/title&gt;&lt;/titles&gt;&lt;dates&gt;&lt;year&gt;2011&lt;/year&gt;&lt;/dates&gt;&lt;urls&gt;&lt;/urls&gt;&lt;/record&gt;&lt;/Cite&gt;&lt;/EndNote&gt;</w:instrText>
            </w:r>
            <w:r w:rsidRPr="008556BE"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separate"/>
            </w:r>
            <w:r w:rsidR="00E408BA">
              <w:rPr>
                <w:rFonts w:ascii="Times New Roman" w:eastAsia="Times New Roman" w:hAnsi="Times New Roman" w:cs="Times New Roman"/>
                <w:noProof/>
                <w:sz w:val="21"/>
                <w:szCs w:val="21"/>
              </w:rPr>
              <w:t>USEPA (2011)</w:t>
            </w:r>
            <w:r w:rsidRPr="008556BE"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end"/>
            </w:r>
          </w:p>
        </w:tc>
      </w:tr>
      <w:tr w:rsidR="004E608E" w:rsidRPr="008556BE" w14:paraId="2D5525D9" w14:textId="77777777" w:rsidTr="004E608E">
        <w:trPr>
          <w:trHeight w:val="300"/>
        </w:trPr>
        <w:tc>
          <w:tcPr>
            <w:tcW w:w="1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8A40E" w14:textId="77777777" w:rsidR="004E608E" w:rsidRPr="008556BE" w:rsidRDefault="004E608E" w:rsidP="008556BE">
            <w:pPr>
              <w:spacing w:after="0" w:line="480" w:lineRule="auto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8556BE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Inhalation rate (InhR) 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A7730" w14:textId="77777777" w:rsidR="004E608E" w:rsidRPr="008556BE" w:rsidRDefault="004E608E" w:rsidP="008556BE">
            <w:pPr>
              <w:spacing w:after="0" w:line="480" w:lineRule="auto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8556BE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m</w:t>
            </w:r>
            <w:r w:rsidRPr="008556BE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vertAlign w:val="superscript"/>
              </w:rPr>
              <w:t>3</w:t>
            </w:r>
            <w:r w:rsidRPr="008556BE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/d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BB5EEE" w14:textId="77777777" w:rsidR="004E608E" w:rsidRPr="008556BE" w:rsidRDefault="004E608E" w:rsidP="008556BE">
            <w:pPr>
              <w:spacing w:after="0" w:line="480" w:lineRule="auto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8556BE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7.6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3598EA" w14:textId="77777777" w:rsidR="004E608E" w:rsidRPr="008556BE" w:rsidRDefault="004E608E" w:rsidP="008556BE">
            <w:pPr>
              <w:spacing w:after="0" w:line="480" w:lineRule="auto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8556BE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20</w:t>
            </w:r>
          </w:p>
        </w:tc>
        <w:tc>
          <w:tcPr>
            <w:tcW w:w="1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83BA5" w14:textId="1EEC44C6" w:rsidR="004E608E" w:rsidRPr="008556BE" w:rsidRDefault="004E608E" w:rsidP="008556BE">
            <w:pPr>
              <w:spacing w:after="0" w:line="480" w:lineRule="auto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8556BE">
              <w:rPr>
                <w:rFonts w:ascii="Times New Roman" w:eastAsia="宋体" w:hAnsi="Times New Roman" w:cs="Times New Roman"/>
                <w:noProof/>
                <w:color w:val="000000"/>
                <w:sz w:val="21"/>
                <w:szCs w:val="21"/>
              </w:rPr>
              <w:fldChar w:fldCharType="begin"/>
            </w:r>
            <w:r w:rsidR="00E408BA">
              <w:rPr>
                <w:rFonts w:ascii="Times New Roman" w:eastAsia="宋体" w:hAnsi="Times New Roman" w:cs="Times New Roman"/>
                <w:noProof/>
                <w:color w:val="000000"/>
                <w:sz w:val="21"/>
                <w:szCs w:val="21"/>
              </w:rPr>
              <w:instrText xml:space="preserve"> ADDIN EN.CITE &lt;EndNote&gt;&lt;Cite AuthorYear="1"&gt;&lt;Author&gt;Van den Berg&lt;/Author&gt;&lt;Year&gt;1995&lt;/Year&gt;&lt;RecNum&gt;951&lt;/RecNum&gt;&lt;DisplayText&gt;Van den Berg (1995)&lt;/DisplayText&gt;&lt;record&gt;&lt;rec-number&gt;951&lt;/rec-number&gt;&lt;foreign-keys&gt;&lt;key app="EN" db-id="0we9vw925s0ewcefpz8vzax150vasp59sffa" timestamp="1468827266"&gt;951&lt;/key&gt;&lt;/foreign-keys&gt;&lt;ref-type name="Journal Article"&gt;17&lt;/ref-type&gt;&lt;contributors&gt;&lt;authors&gt;&lt;author&gt;Van den Berg, R.&lt;/author&gt;&lt;/authors&gt;&lt;/contributors&gt;&lt;titles&gt;&lt;title&gt;Human Exposure to Soil Contamination: a Qualitative and Quantitative Analysis towards Proposals for Human Toxicological Intervention Values&lt;/title&gt;&lt;secondary-title&gt;RIVM Report no. 725201011. Bilthoven, the Netherlands: National Institute of Public Health and Environmental Protection (RIVM)&lt;/secondary-title&gt;&lt;/titles&gt;&lt;dates&gt;&lt;year&gt;1995&lt;/year&gt;&lt;/dates&gt;&lt;urls&gt;&lt;/urls&gt;&lt;/record&gt;&lt;/Cite&gt;&lt;/EndNote&gt;</w:instrText>
            </w:r>
            <w:r w:rsidRPr="008556BE">
              <w:rPr>
                <w:rFonts w:ascii="Times New Roman" w:eastAsia="宋体" w:hAnsi="Times New Roman" w:cs="Times New Roman"/>
                <w:noProof/>
                <w:color w:val="000000"/>
                <w:sz w:val="21"/>
                <w:szCs w:val="21"/>
              </w:rPr>
              <w:fldChar w:fldCharType="separate"/>
            </w:r>
            <w:r w:rsidR="00E408BA">
              <w:rPr>
                <w:rFonts w:ascii="Times New Roman" w:eastAsia="宋体" w:hAnsi="Times New Roman" w:cs="Times New Roman"/>
                <w:noProof/>
                <w:color w:val="000000"/>
                <w:sz w:val="21"/>
                <w:szCs w:val="21"/>
              </w:rPr>
              <w:t>Van den Berg (1995)</w:t>
            </w:r>
            <w:r w:rsidRPr="008556BE">
              <w:rPr>
                <w:rFonts w:ascii="Times New Roman" w:eastAsia="宋体" w:hAnsi="Times New Roman" w:cs="Times New Roman"/>
                <w:noProof/>
                <w:color w:val="000000"/>
                <w:sz w:val="21"/>
                <w:szCs w:val="21"/>
              </w:rPr>
              <w:fldChar w:fldCharType="end"/>
            </w:r>
          </w:p>
        </w:tc>
      </w:tr>
      <w:tr w:rsidR="004E608E" w:rsidRPr="008556BE" w14:paraId="7F3A1636" w14:textId="77777777" w:rsidTr="004E608E">
        <w:trPr>
          <w:trHeight w:val="330"/>
        </w:trPr>
        <w:tc>
          <w:tcPr>
            <w:tcW w:w="1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9C7CE" w14:textId="77777777" w:rsidR="004E608E" w:rsidRPr="008556BE" w:rsidRDefault="004E608E" w:rsidP="008556BE">
            <w:pPr>
              <w:spacing w:after="0" w:line="480" w:lineRule="auto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8556BE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Exposure frequency (EF)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2F8BC" w14:textId="77777777" w:rsidR="004E608E" w:rsidRPr="008556BE" w:rsidRDefault="004E608E" w:rsidP="008556BE">
            <w:pPr>
              <w:spacing w:after="0" w:line="480" w:lineRule="auto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8556BE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d/year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5D2866" w14:textId="77777777" w:rsidR="004E608E" w:rsidRPr="008556BE" w:rsidRDefault="004E608E" w:rsidP="008556BE">
            <w:pPr>
              <w:spacing w:after="0" w:line="480" w:lineRule="auto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8556BE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300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E3C4AB" w14:textId="77777777" w:rsidR="004E608E" w:rsidRPr="008556BE" w:rsidRDefault="004E608E" w:rsidP="008556BE">
            <w:pPr>
              <w:spacing w:after="0" w:line="480" w:lineRule="auto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8556BE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300</w:t>
            </w:r>
          </w:p>
        </w:tc>
        <w:tc>
          <w:tcPr>
            <w:tcW w:w="1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CB860" w14:textId="77777777" w:rsidR="004E608E" w:rsidRPr="008556BE" w:rsidRDefault="004E608E" w:rsidP="008556BE">
            <w:pPr>
              <w:spacing w:after="0" w:line="480" w:lineRule="auto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8556BE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Questionnaire in this study</w:t>
            </w:r>
          </w:p>
        </w:tc>
      </w:tr>
      <w:tr w:rsidR="004E608E" w:rsidRPr="008556BE" w14:paraId="0E93C026" w14:textId="77777777" w:rsidTr="004E608E">
        <w:trPr>
          <w:trHeight w:val="300"/>
        </w:trPr>
        <w:tc>
          <w:tcPr>
            <w:tcW w:w="1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2FF90" w14:textId="77777777" w:rsidR="004E608E" w:rsidRPr="008556BE" w:rsidRDefault="004E608E" w:rsidP="008556BE">
            <w:pPr>
              <w:spacing w:after="0" w:line="480" w:lineRule="auto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8556BE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Exposure duration (ED) 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33185" w14:textId="77777777" w:rsidR="004E608E" w:rsidRPr="008556BE" w:rsidRDefault="004E608E" w:rsidP="008556BE">
            <w:pPr>
              <w:spacing w:after="0" w:line="480" w:lineRule="auto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8556BE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year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4F9F0C" w14:textId="77777777" w:rsidR="004E608E" w:rsidRPr="008556BE" w:rsidRDefault="004E608E" w:rsidP="008556BE">
            <w:pPr>
              <w:spacing w:after="0" w:line="480" w:lineRule="auto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8556BE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956022" w14:textId="77777777" w:rsidR="004E608E" w:rsidRPr="008556BE" w:rsidRDefault="004E608E" w:rsidP="008556BE">
            <w:pPr>
              <w:spacing w:after="0" w:line="480" w:lineRule="auto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8556BE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7</w:t>
            </w:r>
            <w:r w:rsidRPr="008556BE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vertAlign w:val="superscript"/>
              </w:rPr>
              <w:t>a</w:t>
            </w:r>
          </w:p>
        </w:tc>
        <w:tc>
          <w:tcPr>
            <w:tcW w:w="1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5CAD8" w14:textId="5DC26EB2" w:rsidR="004E608E" w:rsidRPr="008556BE" w:rsidRDefault="004E608E" w:rsidP="008556BE">
            <w:pPr>
              <w:spacing w:after="0" w:line="480" w:lineRule="auto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8556BE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fldChar w:fldCharType="begin"/>
            </w:r>
            <w:r w:rsidR="00E408BA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instrText xml:space="preserve"> ADDIN EN.CITE &lt;EndNote&gt;&lt;Cite AuthorYear="1"&gt;&lt;Author&gt;USEPA&lt;/Author&gt;&lt;Year&gt;2001&lt;/Year&gt;&lt;RecNum&gt;886&lt;/RecNum&gt;&lt;DisplayText&gt;USEPA (2001)&lt;/DisplayText&gt;&lt;record&gt;&lt;rec-number&gt;886&lt;/rec-number&gt;&lt;foreign-keys&gt;&lt;key app="EN" db-id="0we9vw925s0ewcefpz8vzax150vasp59sffa" timestamp="1460080597"&gt;886&lt;/key&gt;&lt;/foreign-keys&gt;&lt;ref-type name="Journal Article"&gt;17&lt;/ref-type&gt;&lt;contributors&gt;&lt;authors&gt;&lt;author&gt;USEPA&lt;/author&gt;&lt;/authors&gt;&lt;/contributors&gt;&lt;titles&gt;&lt;title&gt;Supplemental Guidance for Developing Soil Screening Levels for Superfund Sites. OSWER 9355.4-24&lt;/title&gt;&lt;secondary-title&gt;Office of Solid Waste and Emergency Response&lt;/secondary-title&gt;&lt;/titles&gt;&lt;dates&gt;&lt;year&gt;2001&lt;/year&gt;&lt;/dates&gt;&lt;urls&gt;&lt;/urls&gt;&lt;/record&gt;&lt;/Cite&gt;&lt;/EndNote&gt;</w:instrText>
            </w:r>
            <w:r w:rsidRPr="008556BE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fldChar w:fldCharType="separate"/>
            </w:r>
            <w:r w:rsidR="00E408BA">
              <w:rPr>
                <w:rFonts w:ascii="Times New Roman" w:eastAsia="宋体" w:hAnsi="Times New Roman" w:cs="Times New Roman"/>
                <w:noProof/>
                <w:color w:val="000000"/>
                <w:sz w:val="21"/>
                <w:szCs w:val="21"/>
              </w:rPr>
              <w:t>USEPA (2001)</w:t>
            </w:r>
            <w:r w:rsidRPr="008556BE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fldChar w:fldCharType="end"/>
            </w:r>
          </w:p>
        </w:tc>
      </w:tr>
      <w:tr w:rsidR="004E608E" w:rsidRPr="008556BE" w14:paraId="5EDDC1DA" w14:textId="77777777" w:rsidTr="004E608E">
        <w:trPr>
          <w:trHeight w:val="300"/>
        </w:trPr>
        <w:tc>
          <w:tcPr>
            <w:tcW w:w="1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3F390F" w14:textId="77777777" w:rsidR="004E608E" w:rsidRPr="008556BE" w:rsidRDefault="004E608E" w:rsidP="008556BE">
            <w:pPr>
              <w:spacing w:after="0" w:line="480" w:lineRule="auto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8556BE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Unit conversion factor (CF)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7CEAAF" w14:textId="77777777" w:rsidR="004E608E" w:rsidRPr="008556BE" w:rsidRDefault="004E608E" w:rsidP="008556BE">
            <w:pPr>
              <w:spacing w:after="0" w:line="480" w:lineRule="auto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442D8A" w14:textId="77777777" w:rsidR="004E608E" w:rsidRPr="008556BE" w:rsidRDefault="004E608E" w:rsidP="008556BE">
            <w:pPr>
              <w:spacing w:after="0" w:line="480" w:lineRule="auto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8556BE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10</w:t>
            </w:r>
            <w:r w:rsidRPr="008556BE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vertAlign w:val="superscript"/>
              </w:rPr>
              <w:t>-6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93EB9C" w14:textId="77777777" w:rsidR="004E608E" w:rsidRPr="008556BE" w:rsidRDefault="004E608E" w:rsidP="008556BE">
            <w:pPr>
              <w:spacing w:after="0" w:line="480" w:lineRule="auto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8556BE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10</w:t>
            </w:r>
            <w:r w:rsidRPr="008556BE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vertAlign w:val="superscript"/>
              </w:rPr>
              <w:t>-6</w:t>
            </w:r>
          </w:p>
        </w:tc>
        <w:tc>
          <w:tcPr>
            <w:tcW w:w="1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C2AFC5" w14:textId="77777777" w:rsidR="004E608E" w:rsidRPr="008556BE" w:rsidRDefault="004E608E" w:rsidP="008556BE">
            <w:pPr>
              <w:spacing w:after="0" w:line="480" w:lineRule="auto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E608E" w:rsidRPr="008556BE" w14:paraId="79888A67" w14:textId="77777777" w:rsidTr="004E608E">
        <w:trPr>
          <w:trHeight w:val="300"/>
        </w:trPr>
        <w:tc>
          <w:tcPr>
            <w:tcW w:w="1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2A541" w14:textId="77777777" w:rsidR="004E608E" w:rsidRPr="008556BE" w:rsidRDefault="004E608E" w:rsidP="008556BE">
            <w:pPr>
              <w:spacing w:after="0" w:line="480" w:lineRule="auto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8556BE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Body weight (BW) 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A9F61" w14:textId="77777777" w:rsidR="004E608E" w:rsidRPr="008556BE" w:rsidRDefault="004E608E" w:rsidP="008556BE">
            <w:pPr>
              <w:spacing w:after="0" w:line="480" w:lineRule="auto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8556BE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kg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713450" w14:textId="77777777" w:rsidR="004E608E" w:rsidRPr="008556BE" w:rsidRDefault="004E608E" w:rsidP="008556BE">
            <w:pPr>
              <w:spacing w:after="0" w:line="480" w:lineRule="auto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8556BE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16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F0C670" w14:textId="77777777" w:rsidR="004E608E" w:rsidRPr="008556BE" w:rsidRDefault="004E608E" w:rsidP="008556BE">
            <w:pPr>
              <w:spacing w:after="0" w:line="480" w:lineRule="auto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8556BE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60</w:t>
            </w:r>
          </w:p>
        </w:tc>
        <w:tc>
          <w:tcPr>
            <w:tcW w:w="1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9ADAD" w14:textId="77777777" w:rsidR="004E608E" w:rsidRPr="008556BE" w:rsidRDefault="004E608E" w:rsidP="008556BE">
            <w:pPr>
              <w:spacing w:after="0" w:line="480" w:lineRule="auto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8556BE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Questionnaire in this study</w:t>
            </w:r>
          </w:p>
        </w:tc>
      </w:tr>
      <w:tr w:rsidR="004E608E" w:rsidRPr="008556BE" w14:paraId="4496234E" w14:textId="77777777" w:rsidTr="004E608E">
        <w:trPr>
          <w:trHeight w:val="300"/>
        </w:trPr>
        <w:tc>
          <w:tcPr>
            <w:tcW w:w="1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29957" w14:textId="77777777" w:rsidR="004E608E" w:rsidRPr="008556BE" w:rsidRDefault="004E608E" w:rsidP="008556BE">
            <w:pPr>
              <w:spacing w:after="0" w:line="480" w:lineRule="auto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8556BE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Particle emission factor (PEF)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16543" w14:textId="77777777" w:rsidR="004E608E" w:rsidRPr="008556BE" w:rsidRDefault="004E608E" w:rsidP="008556BE">
            <w:pPr>
              <w:spacing w:after="0" w:line="480" w:lineRule="auto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8556BE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m</w:t>
            </w:r>
            <w:r w:rsidRPr="008556BE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vertAlign w:val="superscript"/>
              </w:rPr>
              <w:t>3</w:t>
            </w:r>
            <w:r w:rsidRPr="008556BE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/kg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06A032" w14:textId="77777777" w:rsidR="004E608E" w:rsidRPr="008556BE" w:rsidRDefault="004E608E" w:rsidP="008556BE">
            <w:pPr>
              <w:spacing w:after="0" w:line="480" w:lineRule="auto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8556BE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1.36×10</w:t>
            </w:r>
            <w:r w:rsidRPr="008556BE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vertAlign w:val="superscript"/>
              </w:rPr>
              <w:t>9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3C6460" w14:textId="77777777" w:rsidR="004E608E" w:rsidRPr="008556BE" w:rsidRDefault="004E608E" w:rsidP="008556BE">
            <w:pPr>
              <w:spacing w:after="0" w:line="480" w:lineRule="auto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8556BE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1.36×10</w:t>
            </w:r>
            <w:r w:rsidRPr="008556BE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vertAlign w:val="superscript"/>
              </w:rPr>
              <w:t>9</w:t>
            </w:r>
          </w:p>
        </w:tc>
        <w:tc>
          <w:tcPr>
            <w:tcW w:w="1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371EC" w14:textId="26DE16D8" w:rsidR="004E608E" w:rsidRPr="008556BE" w:rsidRDefault="004E608E" w:rsidP="008556BE">
            <w:pPr>
              <w:spacing w:after="0" w:line="480" w:lineRule="auto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8556BE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fldChar w:fldCharType="begin"/>
            </w:r>
            <w:r w:rsidR="00E408BA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instrText xml:space="preserve"> ADDIN EN.CITE &lt;EndNote&gt;&lt;Cite AuthorYear="1"&gt;&lt;Author&gt;USEPA&lt;/Author&gt;&lt;Year&gt;2001&lt;/Year&gt;&lt;RecNum&gt;886&lt;/RecNum&gt;&lt;DisplayText&gt;USEPA (2001)&lt;/DisplayText&gt;&lt;record&gt;&lt;rec-number&gt;886&lt;/rec-number&gt;&lt;foreign-keys&gt;&lt;key app="EN" db-id="0we9vw925s0ewcefpz8vzax150vasp59sffa" timestamp="1460080597"&gt;886&lt;/key&gt;&lt;/foreign-keys&gt;&lt;ref-type name="Journal Article"&gt;17&lt;/ref-type&gt;&lt;contributors&gt;&lt;authors&gt;&lt;author&gt;USEPA&lt;/author&gt;&lt;/authors&gt;&lt;/contributors&gt;&lt;titles&gt;&lt;title&gt;Supplemental Guidance for Developing Soil Screening Levels for Superfund Sites. OSWER 9355.4-24&lt;/title&gt;&lt;secondary-title&gt;Office of Solid Waste and Emergency Response&lt;/secondary-title&gt;&lt;/titles&gt;&lt;dates&gt;&lt;year&gt;2001&lt;/year&gt;&lt;/dates&gt;&lt;urls&gt;&lt;/urls&gt;&lt;/record&gt;&lt;/Cite&gt;&lt;/EndNote&gt;</w:instrText>
            </w:r>
            <w:r w:rsidRPr="008556BE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fldChar w:fldCharType="separate"/>
            </w:r>
            <w:r w:rsidR="00E408BA">
              <w:rPr>
                <w:rFonts w:ascii="Times New Roman" w:eastAsia="宋体" w:hAnsi="Times New Roman" w:cs="Times New Roman"/>
                <w:noProof/>
                <w:color w:val="000000"/>
                <w:sz w:val="21"/>
                <w:szCs w:val="21"/>
              </w:rPr>
              <w:t>USEPA (2001)</w:t>
            </w:r>
            <w:r w:rsidRPr="008556BE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fldChar w:fldCharType="end"/>
            </w:r>
          </w:p>
        </w:tc>
      </w:tr>
      <w:tr w:rsidR="004E608E" w:rsidRPr="008556BE" w14:paraId="4298E606" w14:textId="77777777" w:rsidTr="004E608E">
        <w:trPr>
          <w:trHeight w:val="330"/>
        </w:trPr>
        <w:tc>
          <w:tcPr>
            <w:tcW w:w="1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5467F" w14:textId="77777777" w:rsidR="004E608E" w:rsidRPr="008556BE" w:rsidRDefault="004E608E" w:rsidP="008556BE">
            <w:pPr>
              <w:spacing w:after="0" w:line="480" w:lineRule="auto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8556BE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Dermal exposure area (SA)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E43D6" w14:textId="77777777" w:rsidR="004E608E" w:rsidRPr="008556BE" w:rsidRDefault="004E608E" w:rsidP="008556BE">
            <w:pPr>
              <w:spacing w:after="0" w:line="480" w:lineRule="auto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8556BE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cm</w:t>
            </w:r>
            <w:r w:rsidRPr="008556BE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7D5071" w14:textId="77777777" w:rsidR="004E608E" w:rsidRPr="008556BE" w:rsidRDefault="004E608E" w:rsidP="008556BE">
            <w:pPr>
              <w:spacing w:after="0" w:line="480" w:lineRule="auto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8556BE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2800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83E7E0" w14:textId="77777777" w:rsidR="004E608E" w:rsidRPr="008556BE" w:rsidRDefault="004E608E" w:rsidP="008556BE">
            <w:pPr>
              <w:spacing w:after="0" w:line="480" w:lineRule="auto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8556BE">
              <w:rPr>
                <w:rFonts w:ascii="Times New Roman" w:eastAsia="宋体" w:hAnsi="Times New Roman" w:cs="Times New Roman"/>
                <w:sz w:val="21"/>
                <w:szCs w:val="21"/>
              </w:rPr>
              <w:t>5700</w:t>
            </w:r>
          </w:p>
        </w:tc>
        <w:tc>
          <w:tcPr>
            <w:tcW w:w="1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35AA3" w14:textId="099C0CB8" w:rsidR="004E608E" w:rsidRPr="008556BE" w:rsidRDefault="004E608E" w:rsidP="008556BE">
            <w:pPr>
              <w:spacing w:after="0" w:line="480" w:lineRule="auto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8556BE">
              <w:rPr>
                <w:rFonts w:ascii="Times New Roman" w:eastAsia="宋体" w:hAnsi="Times New Roman" w:cs="Times New Roman"/>
                <w:sz w:val="21"/>
                <w:szCs w:val="21"/>
              </w:rPr>
              <w:fldChar w:fldCharType="begin"/>
            </w:r>
            <w:r w:rsidR="00E408BA">
              <w:rPr>
                <w:rFonts w:ascii="Times New Roman" w:eastAsia="宋体" w:hAnsi="Times New Roman" w:cs="Times New Roman"/>
                <w:sz w:val="21"/>
                <w:szCs w:val="21"/>
              </w:rPr>
              <w:instrText xml:space="preserve"> ADDIN EN.CITE &lt;EndNote&gt;&lt;Cite AuthorYear="1"&gt;&lt;Author&gt;USEPA&lt;/Author&gt;&lt;Year&gt;2001&lt;/Year&gt;&lt;RecNum&gt;886&lt;/RecNum&gt;&lt;DisplayText&gt;USEPA (2001)&lt;/DisplayText&gt;&lt;record&gt;&lt;rec-number&gt;886&lt;/rec-number&gt;&lt;foreign-keys&gt;&lt;key app="EN" db-id="0we9vw925s0ewcefpz8vzax150vasp59sffa" timestamp="1460080597"&gt;886&lt;/key&gt;&lt;/foreign-keys&gt;&lt;ref-type name="Journal Article"&gt;17&lt;/ref-type&gt;&lt;contributors&gt;&lt;authors&gt;&lt;author&gt;USEPA&lt;/author&gt;&lt;/authors&gt;&lt;/contributors&gt;&lt;titles&gt;&lt;title&gt;Supplemental Guidance for Developing Soil Screening Levels for Superfund Sites. OSWER 9355.4-24&lt;/title&gt;&lt;secondary-title&gt;Office of Solid Waste and Emergency Response&lt;/secondary-title&gt;&lt;/titles&gt;&lt;dates&gt;&lt;year&gt;2001&lt;/year&gt;&lt;/dates&gt;&lt;urls&gt;&lt;/urls&gt;&lt;/record&gt;&lt;/Cite&gt;&lt;/EndNote&gt;</w:instrText>
            </w:r>
            <w:r w:rsidRPr="008556BE">
              <w:rPr>
                <w:rFonts w:ascii="Times New Roman" w:eastAsia="宋体" w:hAnsi="Times New Roman" w:cs="Times New Roman"/>
                <w:sz w:val="21"/>
                <w:szCs w:val="21"/>
              </w:rPr>
              <w:fldChar w:fldCharType="separate"/>
            </w:r>
            <w:r w:rsidR="00E408BA">
              <w:rPr>
                <w:rFonts w:ascii="Times New Roman" w:eastAsia="宋体" w:hAnsi="Times New Roman" w:cs="Times New Roman"/>
                <w:noProof/>
                <w:sz w:val="21"/>
                <w:szCs w:val="21"/>
              </w:rPr>
              <w:t>USEPA (2001)</w:t>
            </w:r>
            <w:r w:rsidRPr="008556BE">
              <w:rPr>
                <w:rFonts w:ascii="Times New Roman" w:eastAsia="宋体" w:hAnsi="Times New Roman" w:cs="Times New Roman"/>
                <w:sz w:val="21"/>
                <w:szCs w:val="21"/>
              </w:rPr>
              <w:fldChar w:fldCharType="end"/>
            </w:r>
          </w:p>
        </w:tc>
      </w:tr>
      <w:tr w:rsidR="004E608E" w:rsidRPr="008556BE" w14:paraId="681A63A8" w14:textId="77777777" w:rsidTr="004E608E">
        <w:trPr>
          <w:trHeight w:val="330"/>
        </w:trPr>
        <w:tc>
          <w:tcPr>
            <w:tcW w:w="1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D409A" w14:textId="77777777" w:rsidR="004E608E" w:rsidRPr="008556BE" w:rsidRDefault="004E608E" w:rsidP="008556BE">
            <w:pPr>
              <w:spacing w:after="0" w:line="480" w:lineRule="auto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8556BE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Skin adherence factor (SL) 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45EA3" w14:textId="77777777" w:rsidR="004E608E" w:rsidRPr="008556BE" w:rsidRDefault="004E608E" w:rsidP="008556BE">
            <w:pPr>
              <w:spacing w:after="0" w:line="480" w:lineRule="auto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8556BE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mg/cm</w:t>
            </w:r>
            <w:r w:rsidRPr="008556BE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vertAlign w:val="superscript"/>
              </w:rPr>
              <w:t>2</w:t>
            </w:r>
            <w:r w:rsidRPr="008556BE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/d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8F7572" w14:textId="77777777" w:rsidR="004E608E" w:rsidRPr="008556BE" w:rsidRDefault="004E608E" w:rsidP="008556BE">
            <w:pPr>
              <w:spacing w:after="0" w:line="480" w:lineRule="auto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8556BE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0.2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997545" w14:textId="77777777" w:rsidR="004E608E" w:rsidRPr="008556BE" w:rsidRDefault="004E608E" w:rsidP="008556BE">
            <w:pPr>
              <w:spacing w:after="0" w:line="480" w:lineRule="auto"/>
              <w:rPr>
                <w:rFonts w:ascii="Times New Roman" w:eastAsia="宋体" w:hAnsi="Times New Roman" w:cs="Times New Roman"/>
                <w:color w:val="FF0000"/>
                <w:sz w:val="21"/>
                <w:szCs w:val="21"/>
              </w:rPr>
            </w:pPr>
            <w:r w:rsidRPr="008556BE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0.07</w:t>
            </w:r>
          </w:p>
        </w:tc>
        <w:tc>
          <w:tcPr>
            <w:tcW w:w="1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4D69F" w14:textId="6C7C4C7E" w:rsidR="004E608E" w:rsidRPr="008556BE" w:rsidRDefault="004E608E" w:rsidP="008556BE">
            <w:pPr>
              <w:spacing w:after="0" w:line="480" w:lineRule="auto"/>
              <w:rPr>
                <w:rFonts w:ascii="Times New Roman" w:eastAsia="宋体" w:hAnsi="Times New Roman" w:cs="Times New Roman"/>
                <w:color w:val="FF0000"/>
                <w:sz w:val="21"/>
                <w:szCs w:val="21"/>
              </w:rPr>
            </w:pPr>
            <w:r w:rsidRPr="008556BE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fldChar w:fldCharType="begin"/>
            </w:r>
            <w:r w:rsidR="00E408BA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instrText xml:space="preserve"> ADDIN EN.CITE &lt;EndNote&gt;&lt;Cite AuthorYear="1"&gt;&lt;Author&gt;USEPA&lt;/Author&gt;&lt;Year&gt;2001&lt;/Year&gt;&lt;RecNum&gt;886&lt;/RecNum&gt;&lt;DisplayText&gt;USEPA (2001)&lt;/DisplayText&gt;&lt;record&gt;&lt;rec-number&gt;886&lt;/rec-number&gt;&lt;foreign-keys&gt;&lt;key app="EN" db-id="0we9vw925s0ewcefpz8vzax150vasp59sffa" timestamp="1460080597"&gt;886&lt;/key&gt;&lt;/foreign-keys&gt;&lt;ref-type name="Journal Article"&gt;17&lt;/ref-type&gt;&lt;contributors&gt;&lt;authors&gt;&lt;author&gt;USEPA&lt;/author&gt;&lt;/authors&gt;&lt;/contributors&gt;&lt;titles&gt;&lt;title&gt;Supplemental Guidance for Developing Soil Screening Levels for Superfund Sites. OSWER 9355.4-24&lt;/title&gt;&lt;secondary-title&gt;Office of Solid Waste and Emergency Response&lt;/secondary-title&gt;&lt;/titles&gt;&lt;dates&gt;&lt;year&gt;2001&lt;/year&gt;&lt;/dates&gt;&lt;urls&gt;&lt;/urls&gt;&lt;/record&gt;&lt;/Cite&gt;&lt;/EndNote&gt;</w:instrText>
            </w:r>
            <w:r w:rsidRPr="008556BE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fldChar w:fldCharType="separate"/>
            </w:r>
            <w:r w:rsidR="00E408BA">
              <w:rPr>
                <w:rFonts w:ascii="Times New Roman" w:eastAsia="宋体" w:hAnsi="Times New Roman" w:cs="Times New Roman"/>
                <w:noProof/>
                <w:color w:val="000000"/>
                <w:sz w:val="21"/>
                <w:szCs w:val="21"/>
              </w:rPr>
              <w:t>USEPA (2001)</w:t>
            </w:r>
            <w:r w:rsidRPr="008556BE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fldChar w:fldCharType="end"/>
            </w:r>
          </w:p>
        </w:tc>
      </w:tr>
      <w:tr w:rsidR="004E608E" w:rsidRPr="008556BE" w14:paraId="763F19E9" w14:textId="77777777" w:rsidTr="004E608E">
        <w:trPr>
          <w:trHeight w:val="330"/>
        </w:trPr>
        <w:tc>
          <w:tcPr>
            <w:tcW w:w="1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E1253" w14:textId="77777777" w:rsidR="004E608E" w:rsidRPr="008556BE" w:rsidRDefault="004E608E" w:rsidP="008556BE">
            <w:pPr>
              <w:spacing w:after="0" w:line="480" w:lineRule="auto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8556BE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Dermal adsorption fraction (ABS)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1E261" w14:textId="77777777" w:rsidR="004E608E" w:rsidRPr="008556BE" w:rsidRDefault="004E608E" w:rsidP="008556BE">
            <w:pPr>
              <w:spacing w:after="0" w:line="480" w:lineRule="auto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8556BE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Unitless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16701E" w14:textId="77777777" w:rsidR="004E608E" w:rsidRPr="008556BE" w:rsidRDefault="004E608E" w:rsidP="008556BE">
            <w:pPr>
              <w:spacing w:after="0" w:line="480" w:lineRule="auto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8556BE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0.001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D7F050" w14:textId="77777777" w:rsidR="004E608E" w:rsidRPr="008556BE" w:rsidRDefault="004E608E" w:rsidP="008556BE">
            <w:pPr>
              <w:spacing w:after="0" w:line="480" w:lineRule="auto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8556BE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0.001</w:t>
            </w:r>
          </w:p>
        </w:tc>
        <w:tc>
          <w:tcPr>
            <w:tcW w:w="1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AF67D" w14:textId="7435B0FC" w:rsidR="004E608E" w:rsidRPr="008556BE" w:rsidRDefault="004E608E" w:rsidP="002C7DEA">
            <w:pPr>
              <w:spacing w:after="0" w:line="480" w:lineRule="auto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8556BE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fldChar w:fldCharType="begin"/>
            </w:r>
            <w:r w:rsidR="002C7DEA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instrText xml:space="preserve"> ADDIN EN.CITE &lt;EndNote&gt;&lt;Cite AuthorYear="1"&gt;&lt;Author&gt;Ferreira Baptista&lt;/Author&gt;&lt;Year&gt;2005&lt;/Year&gt;&lt;RecNum&gt;541&lt;/RecNum&gt;&lt;DisplayText&gt;Ferreira Baptista andDe Miguel (2005)&lt;/DisplayText&gt;&lt;record&gt;&lt;rec-number&gt;541&lt;/rec-number&gt;&lt;foreign-keys&gt;&lt;key app="EN" db-id="0we9vw925s0ewcefpz8vzax150vasp59sffa" timestamp="1437034704"&gt;541&lt;/key&gt;&lt;key app="ENWeb" db-id=""&gt;0&lt;/key&gt;&lt;/foreign-keys&gt;&lt;ref-type name="Journal Article"&gt;17&lt;/ref-type&gt;&lt;contributors&gt;&lt;authors&gt;&lt;author&gt;Ferreira Baptista, L.&lt;/author&gt;&lt;author&gt;De Miguel, E.&lt;/author&gt;&lt;/authors&gt;&lt;/contributors&gt;&lt;titles&gt;&lt;title&gt;Geochemistry and risk assessment of street dust in Luanda, Angola: A tropical urban environment&lt;/title&gt;&lt;secondary-title&gt;Atmos Environ&lt;/secondary-title&gt;&lt;alt-title&gt;Atmospheric Environment&lt;/alt-title&gt;&lt;/titles&gt;&lt;periodical&gt;&lt;full-title&gt;Atmospheric Environment&lt;/full-title&gt;&lt;abbr-1&gt;Atmos. Environ.&lt;/abbr-1&gt;&lt;abbr-2&gt;Atmos Environ&lt;/abbr-2&gt;&lt;/periodical&gt;&lt;alt-periodical&gt;&lt;full-title&gt;Atmospheric Environment&lt;/full-title&gt;&lt;abbr-1&gt;Atmos. Environ.&lt;/abbr-1&gt;&lt;abbr-2&gt;Atmos Environ&lt;/abbr-2&gt;&lt;/alt-periodical&gt;&lt;pages&gt;4501-4512&lt;/pages&gt;&lt;volume&gt;39&lt;/volume&gt;&lt;number&gt;25&lt;/number&gt;&lt;dates&gt;&lt;year&gt;2005&lt;/year&gt;&lt;/dates&gt;&lt;isbn&gt;13522310&lt;/isbn&gt;&lt;urls&gt;&lt;/urls&gt;&lt;electronic-resource-num&gt;10.1016/j.atmosenv.2005.03.026&lt;/electronic-resource-num&gt;&lt;/record&gt;&lt;/Cite&gt;&lt;/EndNote&gt;</w:instrText>
            </w:r>
            <w:r w:rsidRPr="008556BE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fldChar w:fldCharType="separate"/>
            </w:r>
            <w:r w:rsidR="002C7DEA">
              <w:rPr>
                <w:rFonts w:ascii="Times New Roman" w:eastAsia="宋体" w:hAnsi="Times New Roman" w:cs="Times New Roman"/>
                <w:noProof/>
                <w:color w:val="000000"/>
                <w:sz w:val="21"/>
                <w:szCs w:val="21"/>
              </w:rPr>
              <w:t>Ferreira Baptista andDe Miguel (2005)</w:t>
            </w:r>
            <w:r w:rsidRPr="008556BE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fldChar w:fldCharType="end"/>
            </w:r>
          </w:p>
        </w:tc>
      </w:tr>
      <w:tr w:rsidR="004E608E" w:rsidRPr="008556BE" w14:paraId="6443D7E0" w14:textId="77777777" w:rsidTr="004E608E">
        <w:trPr>
          <w:trHeight w:val="300"/>
        </w:trPr>
        <w:tc>
          <w:tcPr>
            <w:tcW w:w="168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1ED30" w14:textId="77777777" w:rsidR="004E608E" w:rsidRPr="008556BE" w:rsidRDefault="004E608E" w:rsidP="008556BE">
            <w:pPr>
              <w:spacing w:after="0" w:line="480" w:lineRule="auto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8556BE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Averaging time(AT)(non-carcinogen)</w:t>
            </w:r>
          </w:p>
        </w:tc>
        <w:tc>
          <w:tcPr>
            <w:tcW w:w="51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539DC" w14:textId="77777777" w:rsidR="004E608E" w:rsidRPr="008556BE" w:rsidRDefault="004E608E" w:rsidP="008556BE">
            <w:pPr>
              <w:spacing w:after="0" w:line="480" w:lineRule="auto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8556BE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d</w:t>
            </w:r>
          </w:p>
        </w:tc>
        <w:tc>
          <w:tcPr>
            <w:tcW w:w="51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709644A" w14:textId="77777777" w:rsidR="004E608E" w:rsidRPr="008556BE" w:rsidRDefault="004E608E" w:rsidP="008556BE">
            <w:pPr>
              <w:spacing w:after="0" w:line="480" w:lineRule="auto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8556BE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ED×365</w:t>
            </w:r>
          </w:p>
        </w:tc>
        <w:tc>
          <w:tcPr>
            <w:tcW w:w="51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E597401" w14:textId="77777777" w:rsidR="004E608E" w:rsidRPr="008556BE" w:rsidRDefault="004E608E" w:rsidP="008556BE">
            <w:pPr>
              <w:spacing w:after="0" w:line="480" w:lineRule="auto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8556BE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ED×365</w:t>
            </w:r>
          </w:p>
        </w:tc>
        <w:tc>
          <w:tcPr>
            <w:tcW w:w="176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40D6E" w14:textId="5AF423C6" w:rsidR="004E608E" w:rsidRPr="008556BE" w:rsidRDefault="004E608E" w:rsidP="002C7DEA">
            <w:pPr>
              <w:spacing w:after="0" w:line="480" w:lineRule="auto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8556BE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fldChar w:fldCharType="begin"/>
            </w:r>
            <w:r w:rsidR="002C7DEA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instrText xml:space="preserve"> ADDIN EN.CITE &lt;EndNote&gt;&lt;Cite AuthorYear="1"&gt;&lt;Author&gt;Ferreira Baptista&lt;/Author&gt;&lt;Year&gt;2005&lt;/Year&gt;&lt;RecNum&gt;541&lt;/RecNum&gt;&lt;DisplayText&gt;Ferreira Baptista andDe Miguel (2005)&lt;/DisplayText&gt;&lt;record&gt;&lt;rec-number&gt;541&lt;/rec-number&gt;&lt;foreign-keys&gt;&lt;key app="EN" db-id="0we9vw925s0ewcefpz8vzax150vasp59sffa" timestamp="1437034704"&gt;541&lt;/key&gt;&lt;key app="ENWeb" db-id=""&gt;0&lt;/key&gt;&lt;/foreign-keys&gt;&lt;ref-type name="Journal Article"&gt;17&lt;/ref-type&gt;&lt;contributors&gt;&lt;authors&gt;&lt;author&gt;Ferreira Baptista, L.&lt;/author&gt;&lt;author&gt;De Miguel, E.&lt;/author&gt;&lt;/authors&gt;&lt;/contributors&gt;&lt;titles&gt;&lt;title&gt;Geochemistry and risk assessment of street dust in Luanda, Angola: A tropical urban environment&lt;/title&gt;&lt;secondary-title&gt;Atmos Environ&lt;/secondary-title&gt;&lt;alt-title&gt;Atmospheric Environment&lt;/alt-title&gt;&lt;/titles&gt;&lt;periodical&gt;&lt;full-title&gt;Atmospheric Environment&lt;/full-title&gt;&lt;abbr-1&gt;Atmos. Environ.&lt;/abbr-1&gt;&lt;abbr-2&gt;Atmos Environ&lt;/abbr-2&gt;&lt;/periodical&gt;&lt;alt-periodical&gt;&lt;full-title&gt;Atmospheric Environment&lt;/full-title&gt;&lt;abbr-1&gt;Atmos. Environ.&lt;/abbr-1&gt;&lt;abbr-2&gt;Atmos Environ&lt;/abbr-2&gt;&lt;/alt-periodical&gt;&lt;pages&gt;4501-4512&lt;/pages&gt;&lt;volume&gt;39&lt;/volume&gt;&lt;number&gt;25&lt;/number&gt;&lt;dates&gt;&lt;year&gt;2005&lt;/year&gt;&lt;/dates&gt;&lt;isbn&gt;13522310&lt;/isbn&gt;&lt;urls&gt;&lt;/urls&gt;&lt;electronic-resource-num&gt;10.1016/j.atmosenv.2005.03.026&lt;/electronic-resource-num&gt;&lt;/record&gt;&lt;/Cite&gt;&lt;/EndNote&gt;</w:instrText>
            </w:r>
            <w:r w:rsidRPr="008556BE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fldChar w:fldCharType="separate"/>
            </w:r>
            <w:r w:rsidR="002C7DEA">
              <w:rPr>
                <w:rFonts w:ascii="Times New Roman" w:eastAsia="宋体" w:hAnsi="Times New Roman" w:cs="Times New Roman"/>
                <w:noProof/>
                <w:color w:val="000000"/>
                <w:sz w:val="21"/>
                <w:szCs w:val="21"/>
              </w:rPr>
              <w:t>Ferreira Baptista andDe Miguel (2005)</w:t>
            </w:r>
            <w:r w:rsidRPr="008556BE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fldChar w:fldCharType="end"/>
            </w:r>
          </w:p>
        </w:tc>
      </w:tr>
      <w:tr w:rsidR="004E608E" w:rsidRPr="008556BE" w14:paraId="6495D90C" w14:textId="77777777" w:rsidTr="004E608E">
        <w:trPr>
          <w:trHeight w:val="300"/>
        </w:trPr>
        <w:tc>
          <w:tcPr>
            <w:tcW w:w="16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BD9EF1" w14:textId="77777777" w:rsidR="004E608E" w:rsidRPr="008556BE" w:rsidRDefault="004E608E" w:rsidP="008556BE">
            <w:pPr>
              <w:spacing w:after="0" w:line="480" w:lineRule="auto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8556BE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Averaging time(AT)(carcinogen)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8752FA" w14:textId="77777777" w:rsidR="004E608E" w:rsidRPr="008556BE" w:rsidRDefault="004E608E" w:rsidP="008556BE">
            <w:pPr>
              <w:spacing w:after="0" w:line="480" w:lineRule="auto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8556BE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d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8708FA" w14:textId="77777777" w:rsidR="004E608E" w:rsidRPr="008556BE" w:rsidRDefault="004E608E" w:rsidP="008556BE">
            <w:pPr>
              <w:spacing w:after="0" w:line="480" w:lineRule="auto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8556BE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25550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703596" w14:textId="77777777" w:rsidR="004E608E" w:rsidRPr="008556BE" w:rsidRDefault="004E608E" w:rsidP="008556BE">
            <w:pPr>
              <w:spacing w:after="0" w:line="480" w:lineRule="auto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8556BE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25550</w:t>
            </w:r>
          </w:p>
        </w:tc>
        <w:tc>
          <w:tcPr>
            <w:tcW w:w="17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C4A25E" w14:textId="1F908908" w:rsidR="004E608E" w:rsidRPr="008556BE" w:rsidRDefault="004E608E" w:rsidP="002C7DEA">
            <w:pPr>
              <w:spacing w:after="0" w:line="480" w:lineRule="auto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8556BE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fldChar w:fldCharType="begin"/>
            </w:r>
            <w:r w:rsidR="002C7DEA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instrText xml:space="preserve"> ADDIN EN.CITE &lt;EndNote&gt;&lt;Cite AuthorYear="1"&gt;&lt;Author&gt;Ferreira Baptista&lt;/Author&gt;&lt;Year&gt;2005&lt;/Year&gt;&lt;RecNum&gt;541&lt;/RecNum&gt;&lt;DisplayText&gt;Ferreira Baptista andDe Miguel (2005)&lt;/DisplayText&gt;&lt;record&gt;&lt;rec-number&gt;541&lt;/rec-number&gt;&lt;foreign-keys&gt;&lt;key app="EN" db-id="0we9vw925s0ewcefpz8vzax150vasp59sffa" timestamp="1437034704"&gt;541&lt;/key&gt;&lt;key app="ENWeb" db-id=""&gt;0&lt;/key&gt;&lt;/foreign-keys&gt;&lt;ref-type name="Journal Article"&gt;17&lt;/ref-type&gt;&lt;contributors&gt;&lt;authors&gt;&lt;author&gt;Ferreira Baptista, L.&lt;/author&gt;&lt;author&gt;De Miguel, E.&lt;/author&gt;&lt;/authors&gt;&lt;/contributors&gt;&lt;titles&gt;&lt;title&gt;Geochemistry and risk assessment of street dust in Luanda, Angola: A tropical urban environment&lt;/title&gt;&lt;secondary-title&gt;Atmos Environ&lt;/secondary-title&gt;&lt;alt-title&gt;Atmospheric Environment&lt;/alt-title&gt;&lt;/titles&gt;&lt;periodical&gt;&lt;full-title&gt;Atmospheric Environment&lt;/full-title&gt;&lt;abbr-1&gt;Atmos. Environ.&lt;/abbr-1&gt;&lt;abbr-2&gt;Atmos Environ&lt;/abbr-2&gt;&lt;/periodical&gt;&lt;alt-periodical&gt;&lt;full-title&gt;Atmospheric Environment&lt;/full-title&gt;&lt;abbr-1&gt;Atmos. Environ.&lt;/abbr-1&gt;&lt;abbr-2&gt;Atmos Environ&lt;/abbr-2&gt;&lt;/alt-periodical&gt;&lt;pages&gt;4501-4512&lt;/pages&gt;&lt;volume&gt;39&lt;/volume&gt;&lt;number&gt;25&lt;/number&gt;&lt;dates&gt;&lt;year&gt;2005&lt;/year&gt;&lt;/dates&gt;&lt;isbn&gt;13522310&lt;/isbn&gt;&lt;urls&gt;&lt;/urls&gt;&lt;electronic-resource-num&gt;10.1016/j.atmosenv.2005.03.026&lt;/electronic-resource-num&gt;&lt;/record&gt;&lt;/Cite&gt;&lt;/EndNote&gt;</w:instrText>
            </w:r>
            <w:r w:rsidRPr="008556BE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fldChar w:fldCharType="separate"/>
            </w:r>
            <w:r w:rsidR="002C7DEA">
              <w:rPr>
                <w:rFonts w:ascii="Times New Roman" w:eastAsia="宋体" w:hAnsi="Times New Roman" w:cs="Times New Roman"/>
                <w:noProof/>
                <w:color w:val="000000"/>
                <w:sz w:val="21"/>
                <w:szCs w:val="21"/>
              </w:rPr>
              <w:t>Ferreira Baptista andDe Miguel (2005)</w:t>
            </w:r>
            <w:r w:rsidRPr="008556BE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fldChar w:fldCharType="end"/>
            </w:r>
          </w:p>
        </w:tc>
      </w:tr>
    </w:tbl>
    <w:p w14:paraId="63B48696" w14:textId="77777777" w:rsidR="004E608E" w:rsidRPr="008556BE" w:rsidRDefault="004E608E" w:rsidP="008556BE">
      <w:pPr>
        <w:spacing w:line="480" w:lineRule="auto"/>
        <w:rPr>
          <w:rFonts w:ascii="Times New Roman" w:hAnsi="Times New Roman" w:cs="Times New Roman"/>
        </w:rPr>
      </w:pPr>
      <w:r w:rsidRPr="008556BE">
        <w:rPr>
          <w:rFonts w:ascii="Times New Roman" w:hAnsi="Times New Roman" w:cs="Times New Roman"/>
        </w:rPr>
        <w:t>a, ED</w:t>
      </w:r>
      <w:r w:rsidRPr="008556BE">
        <w:rPr>
          <w:rFonts w:ascii="Times New Roman" w:hAnsi="Times New Roman" w:cs="Times New Roman"/>
          <w:vertAlign w:val="subscript"/>
        </w:rPr>
        <w:t>adult</w:t>
      </w:r>
      <w:r w:rsidRPr="008556BE">
        <w:rPr>
          <w:rFonts w:ascii="Times New Roman" w:hAnsi="Times New Roman" w:cs="Times New Roman"/>
        </w:rPr>
        <w:t xml:space="preserve"> = duration in Chengdu (years) × (T/24)), and T is h/day stay at home, which obtained from questionnaire in this study.</w:t>
      </w:r>
    </w:p>
    <w:p w14:paraId="1F9C118B" w14:textId="77777777" w:rsidR="004E608E" w:rsidRPr="008556BE" w:rsidRDefault="004E608E" w:rsidP="008556BE">
      <w:pPr>
        <w:spacing w:line="480" w:lineRule="auto"/>
        <w:rPr>
          <w:rFonts w:ascii="Times New Roman" w:hAnsi="Times New Roman" w:cs="Times New Roman"/>
        </w:rPr>
      </w:pPr>
    </w:p>
    <w:p w14:paraId="2A3482EC" w14:textId="77777777" w:rsidR="000F00D5" w:rsidRPr="008556BE" w:rsidRDefault="000F00D5" w:rsidP="008556BE">
      <w:pPr>
        <w:spacing w:line="480" w:lineRule="auto"/>
        <w:rPr>
          <w:rFonts w:ascii="Times New Roman" w:hAnsi="Times New Roman" w:cs="Times New Roman"/>
        </w:rPr>
      </w:pPr>
    </w:p>
    <w:p w14:paraId="776B9F2C" w14:textId="6C8A6894" w:rsidR="000F00D5" w:rsidRPr="002C7DEA" w:rsidRDefault="000F00D5" w:rsidP="002C7DEA">
      <w:pPr>
        <w:spacing w:line="480" w:lineRule="auto"/>
        <w:rPr>
          <w:rFonts w:ascii="Times New Roman" w:eastAsia="宋体" w:hAnsi="Times New Roman" w:cs="Times New Roman"/>
          <w:b/>
          <w:color w:val="000000"/>
          <w:kern w:val="2"/>
          <w:sz w:val="24"/>
          <w:szCs w:val="24"/>
        </w:rPr>
      </w:pPr>
      <w:bookmarkStart w:id="15" w:name="_Hlk86002070"/>
      <w:r w:rsidRPr="002C7DEA">
        <w:rPr>
          <w:rFonts w:ascii="Times New Roman" w:eastAsia="宋体" w:hAnsi="Times New Roman" w:cs="Times New Roman"/>
          <w:b/>
          <w:color w:val="000000"/>
          <w:kern w:val="2"/>
          <w:sz w:val="24"/>
          <w:szCs w:val="24"/>
        </w:rPr>
        <w:lastRenderedPageBreak/>
        <w:t xml:space="preserve"> References:</w:t>
      </w:r>
    </w:p>
    <w:bookmarkEnd w:id="15"/>
    <w:p w14:paraId="6C87F6E1" w14:textId="76C6502B" w:rsidR="00272A12" w:rsidRPr="002C7DEA" w:rsidRDefault="00272A12" w:rsidP="002C7DEA">
      <w:pPr>
        <w:widowControl w:val="0"/>
        <w:spacing w:after="0" w:line="480" w:lineRule="auto"/>
        <w:jc w:val="both"/>
        <w:rPr>
          <w:rFonts w:ascii="Times New Roman" w:eastAsia="宋体" w:hAnsi="Times New Roman" w:cs="Times New Roman"/>
          <w:b/>
          <w:color w:val="000000"/>
          <w:kern w:val="2"/>
          <w:sz w:val="24"/>
          <w:szCs w:val="24"/>
        </w:rPr>
      </w:pPr>
    </w:p>
    <w:p w14:paraId="7801F15A" w14:textId="77777777" w:rsidR="002C7DEA" w:rsidRPr="002C7DEA" w:rsidRDefault="006D48E5" w:rsidP="002C7DEA">
      <w:pPr>
        <w:pStyle w:val="EndNoteBibliography"/>
        <w:framePr w:hSpace="0" w:wrap="auto" w:vAnchor="margin" w:hAnchor="text" w:xAlign="left" w:yAlign="inline"/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2C7DEA">
        <w:rPr>
          <w:rFonts w:ascii="Times New Roman" w:hAnsi="Times New Roman" w:cs="Times New Roman"/>
          <w:sz w:val="24"/>
          <w:szCs w:val="24"/>
        </w:rPr>
        <w:fldChar w:fldCharType="begin"/>
      </w:r>
      <w:r w:rsidRPr="002C7DEA">
        <w:rPr>
          <w:rFonts w:ascii="Times New Roman" w:hAnsi="Times New Roman" w:cs="Times New Roman"/>
          <w:sz w:val="24"/>
          <w:szCs w:val="24"/>
        </w:rPr>
        <w:instrText xml:space="preserve"> ADDIN EN.REFLIST </w:instrText>
      </w:r>
      <w:r w:rsidRPr="002C7DEA">
        <w:rPr>
          <w:rFonts w:ascii="Times New Roman" w:hAnsi="Times New Roman" w:cs="Times New Roman"/>
          <w:sz w:val="24"/>
          <w:szCs w:val="24"/>
        </w:rPr>
        <w:fldChar w:fldCharType="separate"/>
      </w:r>
      <w:r w:rsidR="002C7DEA" w:rsidRPr="002C7DEA">
        <w:rPr>
          <w:rFonts w:ascii="Times New Roman" w:hAnsi="Times New Roman" w:cs="Times New Roman"/>
          <w:sz w:val="24"/>
          <w:szCs w:val="24"/>
        </w:rPr>
        <w:t>Albar HMSA, Ali N, Shahzad K, Ismail IMI, Rashid MI, Wang W, Ali LN, Eqani SAMAS (2017): Phthalate esters in settled dust of different indoor microenvironments; source of non-dietary human exposure. Microchem. J. 132, 227-232</w:t>
      </w:r>
    </w:p>
    <w:p w14:paraId="13A38F0F" w14:textId="77777777" w:rsidR="002C7DEA" w:rsidRPr="002C7DEA" w:rsidRDefault="002C7DEA" w:rsidP="002C7DEA">
      <w:pPr>
        <w:pStyle w:val="EndNoteBibliography"/>
        <w:framePr w:hSpace="0" w:wrap="auto" w:vAnchor="margin" w:hAnchor="text" w:xAlign="left" w:yAlign="inline"/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2C7DEA">
        <w:rPr>
          <w:rFonts w:ascii="Times New Roman" w:hAnsi="Times New Roman" w:cs="Times New Roman"/>
          <w:sz w:val="24"/>
          <w:szCs w:val="24"/>
        </w:rPr>
        <w:t>Ferreira Baptista L, De Miguel E (2005): Geochemistry and risk assessment of street dust in Luanda, Angola: A tropical urban environment. Atmos. Environ. 39, 4501-4512</w:t>
      </w:r>
    </w:p>
    <w:p w14:paraId="692CC850" w14:textId="77777777" w:rsidR="002C7DEA" w:rsidRPr="002C7DEA" w:rsidRDefault="002C7DEA" w:rsidP="002C7DEA">
      <w:pPr>
        <w:pStyle w:val="EndNoteBibliography"/>
        <w:framePr w:hSpace="0" w:wrap="auto" w:vAnchor="margin" w:hAnchor="text" w:xAlign="left" w:yAlign="inline"/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2C7DEA">
        <w:rPr>
          <w:rFonts w:ascii="Times New Roman" w:hAnsi="Times New Roman" w:cs="Times New Roman"/>
          <w:sz w:val="24"/>
          <w:szCs w:val="24"/>
        </w:rPr>
        <w:t>Kang Y, Man YB, Cheung KC, Wong MH (2012): Risk assessment of human exposure to bioaccessible phthalate esters via indoor dust around the Pearl River Delta. Environ. Sci. Technol. 46, 8422-30</w:t>
      </w:r>
    </w:p>
    <w:p w14:paraId="000C271C" w14:textId="77777777" w:rsidR="002C7DEA" w:rsidRPr="002C7DEA" w:rsidRDefault="002C7DEA" w:rsidP="002C7DEA">
      <w:pPr>
        <w:pStyle w:val="EndNoteBibliography"/>
        <w:framePr w:hSpace="0" w:wrap="auto" w:vAnchor="margin" w:hAnchor="text" w:xAlign="left" w:yAlign="inline"/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2C7DEA">
        <w:rPr>
          <w:rFonts w:ascii="Times New Roman" w:hAnsi="Times New Roman" w:cs="Times New Roman"/>
          <w:sz w:val="24"/>
          <w:szCs w:val="24"/>
        </w:rPr>
        <w:t xml:space="preserve">USEPA (1996a): Method 3540C: Soxhlet extraction. Washington, DC: Environmental Protection Agency;. </w:t>
      </w:r>
    </w:p>
    <w:p w14:paraId="2AB2F52F" w14:textId="77777777" w:rsidR="002C7DEA" w:rsidRPr="002C7DEA" w:rsidRDefault="002C7DEA" w:rsidP="002C7DEA">
      <w:pPr>
        <w:pStyle w:val="EndNoteBibliography"/>
        <w:framePr w:hSpace="0" w:wrap="auto" w:vAnchor="margin" w:hAnchor="text" w:xAlign="left" w:yAlign="inline"/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2C7DEA">
        <w:rPr>
          <w:rFonts w:ascii="Times New Roman" w:hAnsi="Times New Roman" w:cs="Times New Roman"/>
          <w:sz w:val="24"/>
          <w:szCs w:val="24"/>
        </w:rPr>
        <w:t xml:space="preserve">USEPA (1996b): Method 3620B: Florisil Cleanup. Wachington, DC: Enrionmental Protection Agency. </w:t>
      </w:r>
    </w:p>
    <w:p w14:paraId="5534F8B9" w14:textId="77777777" w:rsidR="002C7DEA" w:rsidRPr="002C7DEA" w:rsidRDefault="002C7DEA" w:rsidP="002C7DEA">
      <w:pPr>
        <w:pStyle w:val="EndNoteBibliography"/>
        <w:framePr w:hSpace="0" w:wrap="auto" w:vAnchor="margin" w:hAnchor="text" w:xAlign="left" w:yAlign="inline"/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2C7DEA">
        <w:rPr>
          <w:rFonts w:ascii="Times New Roman" w:hAnsi="Times New Roman" w:cs="Times New Roman"/>
          <w:sz w:val="24"/>
          <w:szCs w:val="24"/>
        </w:rPr>
        <w:t>USEPA (2001): Supplemental Guidance for Developing Soil Screening Levels for Superfund Sites. OSWER 9355.4-24. Office of Solid Waste and Emergency Response</w:t>
      </w:r>
    </w:p>
    <w:p w14:paraId="3604596C" w14:textId="77777777" w:rsidR="002C7DEA" w:rsidRPr="002C7DEA" w:rsidRDefault="002C7DEA" w:rsidP="002C7DEA">
      <w:pPr>
        <w:pStyle w:val="EndNoteBibliography"/>
        <w:framePr w:hSpace="0" w:wrap="auto" w:vAnchor="margin" w:hAnchor="text" w:xAlign="left" w:yAlign="inline"/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2C7DEA">
        <w:rPr>
          <w:rFonts w:ascii="Times New Roman" w:hAnsi="Times New Roman" w:cs="Times New Roman"/>
          <w:sz w:val="24"/>
          <w:szCs w:val="24"/>
        </w:rPr>
        <w:t xml:space="preserve">USEPA (2011): Exposure factors handbook. National Center for Environmental Assessment. Office of Research and Development, Washington, D.C. </w:t>
      </w:r>
    </w:p>
    <w:p w14:paraId="48BABFF7" w14:textId="77777777" w:rsidR="002C7DEA" w:rsidRPr="002C7DEA" w:rsidRDefault="002C7DEA" w:rsidP="002C7DEA">
      <w:pPr>
        <w:pStyle w:val="EndNoteBibliography"/>
        <w:framePr w:hSpace="0" w:wrap="auto" w:vAnchor="margin" w:hAnchor="text" w:xAlign="left" w:yAlign="inline"/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2C7DEA">
        <w:rPr>
          <w:rFonts w:ascii="Times New Roman" w:hAnsi="Times New Roman" w:cs="Times New Roman"/>
          <w:sz w:val="24"/>
          <w:szCs w:val="24"/>
        </w:rPr>
        <w:t xml:space="preserve">USEPA (2013): Mid Atlantic Risk Assessment. Regional Screening Level (RSL) Summary Table. Washington DC. </w:t>
      </w:r>
    </w:p>
    <w:p w14:paraId="022DA44E" w14:textId="77777777" w:rsidR="002C7DEA" w:rsidRPr="002C7DEA" w:rsidRDefault="002C7DEA" w:rsidP="002C7DEA">
      <w:pPr>
        <w:pStyle w:val="EndNoteBibliography"/>
        <w:framePr w:hSpace="0" w:wrap="auto" w:vAnchor="margin" w:hAnchor="text" w:xAlign="left" w:yAlign="inline"/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2C7DEA">
        <w:rPr>
          <w:rFonts w:ascii="Times New Roman" w:hAnsi="Times New Roman" w:cs="Times New Roman"/>
          <w:sz w:val="24"/>
          <w:szCs w:val="24"/>
        </w:rPr>
        <w:lastRenderedPageBreak/>
        <w:t>Van den Berg R (1995): Human Exposure to Soil Contamination: a Qualitative and Quantitative Analysis towards Proposals for Human Toxicological Intervention Values. RIVM Report no. 725201011. Bilthoven, the Netherlands: National Institute of Public Health and Environmental Protection (RIVM)</w:t>
      </w:r>
    </w:p>
    <w:p w14:paraId="4E29771E" w14:textId="77777777" w:rsidR="002C7DEA" w:rsidRPr="002C7DEA" w:rsidRDefault="002C7DEA" w:rsidP="002C7DEA">
      <w:pPr>
        <w:pStyle w:val="EndNoteBibliography"/>
        <w:framePr w:hSpace="0" w:wrap="auto" w:vAnchor="margin" w:hAnchor="text" w:xAlign="left" w:yAlign="inline"/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2C7DEA">
        <w:rPr>
          <w:rFonts w:ascii="Times New Roman" w:hAnsi="Times New Roman" w:cs="Times New Roman"/>
          <w:sz w:val="24"/>
          <w:szCs w:val="24"/>
        </w:rPr>
        <w:t>Wang J, Chen G, Christie P, Zhan</w:t>
      </w:r>
      <w:bookmarkStart w:id="16" w:name="_GoBack"/>
      <w:bookmarkEnd w:id="16"/>
      <w:r w:rsidRPr="002C7DEA">
        <w:rPr>
          <w:rFonts w:ascii="Times New Roman" w:hAnsi="Times New Roman" w:cs="Times New Roman"/>
          <w:sz w:val="24"/>
          <w:szCs w:val="24"/>
        </w:rPr>
        <w:t>g M, Luo Y, Teng Y (2015): Occurrence and risk assessment of phthalate esters (PAEs) in vegetables and soils of suburban plastic film greenhouses. Sci. Total Environ. 523, 129-137</w:t>
      </w:r>
    </w:p>
    <w:p w14:paraId="7CC2B825" w14:textId="77777777" w:rsidR="002C7DEA" w:rsidRPr="002C7DEA" w:rsidRDefault="002C7DEA" w:rsidP="002C7DEA">
      <w:pPr>
        <w:pStyle w:val="EndNoteBibliography"/>
        <w:framePr w:hSpace="0" w:wrap="auto" w:vAnchor="margin" w:hAnchor="text" w:xAlign="left" w:yAlign="inline"/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2C7DEA">
        <w:rPr>
          <w:rFonts w:ascii="Times New Roman" w:hAnsi="Times New Roman" w:cs="Times New Roman"/>
          <w:sz w:val="24"/>
          <w:szCs w:val="24"/>
        </w:rPr>
        <w:t>Wang L, Liu M, Tao W, Zhang W, Wang L, Shi X, Lu X, Li X (2018): Pollution characteristics and health risk assessment of phthalate esters in urban soil in the typical semi-arid city of Xi'an, Northwest China. Chemosphere 191, 467-476</w:t>
      </w:r>
    </w:p>
    <w:p w14:paraId="0CB7E3C1" w14:textId="77777777" w:rsidR="002C7DEA" w:rsidRPr="002C7DEA" w:rsidRDefault="002C7DEA" w:rsidP="002C7DEA">
      <w:pPr>
        <w:pStyle w:val="EndNoteBibliography"/>
        <w:framePr w:hSpace="0" w:wrap="auto" w:vAnchor="margin" w:hAnchor="text" w:xAlign="left" w:yAlign="inline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2C7DEA">
        <w:rPr>
          <w:rFonts w:ascii="Times New Roman" w:hAnsi="Times New Roman" w:cs="Times New Roman"/>
          <w:sz w:val="24"/>
          <w:szCs w:val="24"/>
        </w:rPr>
        <w:t>Zhu Q, Jia J, Zhang K, Zhang H, Liao C, Jiang G (2019): Phthalate esters in indoor dust from several regions, China and their implications for human exposure. Sci. Total Environ. 652, 1187-1194</w:t>
      </w:r>
    </w:p>
    <w:p w14:paraId="19B135EB" w14:textId="2F7DEB48" w:rsidR="00D23EB8" w:rsidRPr="008556BE" w:rsidRDefault="006D48E5" w:rsidP="002C7DEA">
      <w:pPr>
        <w:spacing w:line="480" w:lineRule="auto"/>
        <w:rPr>
          <w:rFonts w:ascii="Times New Roman" w:hAnsi="Times New Roman" w:cs="Times New Roman"/>
        </w:rPr>
      </w:pPr>
      <w:r w:rsidRPr="002C7DEA">
        <w:rPr>
          <w:rFonts w:ascii="Times New Roman" w:hAnsi="Times New Roman" w:cs="Times New Roman"/>
          <w:sz w:val="24"/>
          <w:szCs w:val="24"/>
        </w:rPr>
        <w:fldChar w:fldCharType="end"/>
      </w:r>
    </w:p>
    <w:p w14:paraId="184DE0A2" w14:textId="14956A2C" w:rsidR="00D23EB8" w:rsidRPr="008556BE" w:rsidRDefault="00D23EB8" w:rsidP="008556BE">
      <w:pPr>
        <w:spacing w:line="480" w:lineRule="auto"/>
        <w:rPr>
          <w:rFonts w:ascii="Times New Roman" w:hAnsi="Times New Roman" w:cs="Times New Roman"/>
        </w:rPr>
      </w:pPr>
    </w:p>
    <w:sectPr w:rsidR="00D23EB8" w:rsidRPr="008556BE" w:rsidSect="00F34CB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D2F0D0" w14:textId="77777777" w:rsidR="009B7DEC" w:rsidRDefault="009B7DEC" w:rsidP="00644C8F">
      <w:pPr>
        <w:spacing w:after="0" w:line="240" w:lineRule="auto"/>
      </w:pPr>
      <w:r>
        <w:separator/>
      </w:r>
    </w:p>
  </w:endnote>
  <w:endnote w:type="continuationSeparator" w:id="0">
    <w:p w14:paraId="37C08C70" w14:textId="77777777" w:rsidR="009B7DEC" w:rsidRDefault="009B7DEC" w:rsidP="00644C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9462B4" w14:textId="77777777" w:rsidR="009B7DEC" w:rsidRDefault="009B7DEC" w:rsidP="00644C8F">
      <w:pPr>
        <w:spacing w:after="0" w:line="240" w:lineRule="auto"/>
      </w:pPr>
      <w:r>
        <w:separator/>
      </w:r>
    </w:p>
  </w:footnote>
  <w:footnote w:type="continuationSeparator" w:id="0">
    <w:p w14:paraId="66E8EE13" w14:textId="77777777" w:rsidR="009B7DEC" w:rsidRDefault="009B7DEC" w:rsidP="00644C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QViA0MDQ0sLM0NTSyUdpeDU4uLM/DyQArNaAI2j27Ys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Environ Sci Pollut Res 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A4107D"/>
    <w:rsid w:val="00034FE3"/>
    <w:rsid w:val="00046210"/>
    <w:rsid w:val="000A3F96"/>
    <w:rsid w:val="000A7D1A"/>
    <w:rsid w:val="000E01E8"/>
    <w:rsid w:val="000E0C88"/>
    <w:rsid w:val="000F00D5"/>
    <w:rsid w:val="0010746E"/>
    <w:rsid w:val="00112F5C"/>
    <w:rsid w:val="001167C0"/>
    <w:rsid w:val="001255E8"/>
    <w:rsid w:val="00153B01"/>
    <w:rsid w:val="001A045F"/>
    <w:rsid w:val="001D0310"/>
    <w:rsid w:val="001F4CE2"/>
    <w:rsid w:val="001F74E9"/>
    <w:rsid w:val="002302B5"/>
    <w:rsid w:val="00252BEB"/>
    <w:rsid w:val="00271982"/>
    <w:rsid w:val="00272A12"/>
    <w:rsid w:val="00272B33"/>
    <w:rsid w:val="002963AD"/>
    <w:rsid w:val="002C7DEA"/>
    <w:rsid w:val="002E3053"/>
    <w:rsid w:val="002E30A7"/>
    <w:rsid w:val="003510D0"/>
    <w:rsid w:val="00371C4A"/>
    <w:rsid w:val="00381F67"/>
    <w:rsid w:val="00393E29"/>
    <w:rsid w:val="003E7C19"/>
    <w:rsid w:val="00414123"/>
    <w:rsid w:val="00465347"/>
    <w:rsid w:val="0047481F"/>
    <w:rsid w:val="004C1F11"/>
    <w:rsid w:val="004C647C"/>
    <w:rsid w:val="004D34C9"/>
    <w:rsid w:val="004D3AC6"/>
    <w:rsid w:val="004E0CBF"/>
    <w:rsid w:val="004E608E"/>
    <w:rsid w:val="005151EA"/>
    <w:rsid w:val="005716F9"/>
    <w:rsid w:val="00592885"/>
    <w:rsid w:val="005C7047"/>
    <w:rsid w:val="005D4818"/>
    <w:rsid w:val="00602DD5"/>
    <w:rsid w:val="006042F4"/>
    <w:rsid w:val="006363A9"/>
    <w:rsid w:val="006418FC"/>
    <w:rsid w:val="0064292D"/>
    <w:rsid w:val="00644C8F"/>
    <w:rsid w:val="0066154C"/>
    <w:rsid w:val="006A0388"/>
    <w:rsid w:val="006D1B1C"/>
    <w:rsid w:val="006D2DBC"/>
    <w:rsid w:val="006D48E5"/>
    <w:rsid w:val="00726A80"/>
    <w:rsid w:val="00740907"/>
    <w:rsid w:val="007619A9"/>
    <w:rsid w:val="00790F5A"/>
    <w:rsid w:val="00795C31"/>
    <w:rsid w:val="007C5E88"/>
    <w:rsid w:val="007D65C7"/>
    <w:rsid w:val="00802672"/>
    <w:rsid w:val="008221D6"/>
    <w:rsid w:val="00823D97"/>
    <w:rsid w:val="00837403"/>
    <w:rsid w:val="00847FD0"/>
    <w:rsid w:val="008556BE"/>
    <w:rsid w:val="00861E06"/>
    <w:rsid w:val="008762FD"/>
    <w:rsid w:val="008C7E69"/>
    <w:rsid w:val="008E2106"/>
    <w:rsid w:val="00922215"/>
    <w:rsid w:val="00940BC9"/>
    <w:rsid w:val="00954F55"/>
    <w:rsid w:val="009773A6"/>
    <w:rsid w:val="009A71BB"/>
    <w:rsid w:val="009B7DEC"/>
    <w:rsid w:val="009C51DA"/>
    <w:rsid w:val="009F0762"/>
    <w:rsid w:val="009F5006"/>
    <w:rsid w:val="00A02CB2"/>
    <w:rsid w:val="00A16D47"/>
    <w:rsid w:val="00A4107D"/>
    <w:rsid w:val="00A45FD4"/>
    <w:rsid w:val="00A72ECB"/>
    <w:rsid w:val="00A766F2"/>
    <w:rsid w:val="00AA5197"/>
    <w:rsid w:val="00AD7485"/>
    <w:rsid w:val="00AD7B8F"/>
    <w:rsid w:val="00B00B2A"/>
    <w:rsid w:val="00B50408"/>
    <w:rsid w:val="00B5066B"/>
    <w:rsid w:val="00B802D0"/>
    <w:rsid w:val="00B80358"/>
    <w:rsid w:val="00BC205B"/>
    <w:rsid w:val="00BD4C14"/>
    <w:rsid w:val="00BD65BD"/>
    <w:rsid w:val="00C03EF3"/>
    <w:rsid w:val="00C2478B"/>
    <w:rsid w:val="00C26560"/>
    <w:rsid w:val="00C33152"/>
    <w:rsid w:val="00C3626A"/>
    <w:rsid w:val="00C82810"/>
    <w:rsid w:val="00CA3E14"/>
    <w:rsid w:val="00CE76A1"/>
    <w:rsid w:val="00D02A27"/>
    <w:rsid w:val="00D23EB8"/>
    <w:rsid w:val="00D44CEB"/>
    <w:rsid w:val="00D56D0D"/>
    <w:rsid w:val="00D665C4"/>
    <w:rsid w:val="00D74402"/>
    <w:rsid w:val="00D843D1"/>
    <w:rsid w:val="00DA1777"/>
    <w:rsid w:val="00DF3E3A"/>
    <w:rsid w:val="00DF4393"/>
    <w:rsid w:val="00E135A5"/>
    <w:rsid w:val="00E408BA"/>
    <w:rsid w:val="00E4759C"/>
    <w:rsid w:val="00E50439"/>
    <w:rsid w:val="00EB729C"/>
    <w:rsid w:val="00EC3571"/>
    <w:rsid w:val="00ED2F57"/>
    <w:rsid w:val="00EF5F9C"/>
    <w:rsid w:val="00EF675F"/>
    <w:rsid w:val="00F04BF2"/>
    <w:rsid w:val="00F147FA"/>
    <w:rsid w:val="00F2791C"/>
    <w:rsid w:val="00F34CBD"/>
    <w:rsid w:val="00F63B10"/>
    <w:rsid w:val="00F8269E"/>
    <w:rsid w:val="00F97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89C9E6"/>
  <w15:chartTrackingRefBased/>
  <w15:docId w15:val="{9A175177-C174-4463-8316-4E1CE55AE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44C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页眉 Char"/>
    <w:basedOn w:val="a0"/>
    <w:link w:val="a3"/>
    <w:uiPriority w:val="99"/>
    <w:rsid w:val="00644C8F"/>
  </w:style>
  <w:style w:type="paragraph" w:styleId="a4">
    <w:name w:val="footer"/>
    <w:basedOn w:val="a"/>
    <w:link w:val="Char0"/>
    <w:uiPriority w:val="99"/>
    <w:unhideWhenUsed/>
    <w:rsid w:val="00644C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页脚 Char"/>
    <w:basedOn w:val="a0"/>
    <w:link w:val="a4"/>
    <w:uiPriority w:val="99"/>
    <w:rsid w:val="00644C8F"/>
  </w:style>
  <w:style w:type="paragraph" w:customStyle="1" w:styleId="EndNoteBibliographyTitle">
    <w:name w:val="EndNote Bibliography Title"/>
    <w:basedOn w:val="a"/>
    <w:link w:val="EndNoteBibliographyTitleChar"/>
    <w:rsid w:val="005716F9"/>
    <w:pPr>
      <w:framePr w:hSpace="180" w:wrap="around" w:vAnchor="page" w:hAnchor="margin" w:xAlign="center" w:y="2229"/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5716F9"/>
    <w:rPr>
      <w:rFonts w:ascii="Calibri" w:hAnsi="Calibri" w:cs="Calibri"/>
      <w:noProof/>
    </w:rPr>
  </w:style>
  <w:style w:type="paragraph" w:customStyle="1" w:styleId="EndNoteBibliography">
    <w:name w:val="EndNote Bibliography"/>
    <w:basedOn w:val="a"/>
    <w:link w:val="EndNoteBibliographyChar"/>
    <w:rsid w:val="005716F9"/>
    <w:pPr>
      <w:framePr w:hSpace="180" w:wrap="around" w:vAnchor="page" w:hAnchor="margin" w:xAlign="center" w:y="2229"/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a0"/>
    <w:link w:val="EndNoteBibliography"/>
    <w:rsid w:val="005716F9"/>
    <w:rPr>
      <w:rFonts w:ascii="Calibri" w:hAnsi="Calibri" w:cs="Calibri"/>
      <w:noProof/>
    </w:rPr>
  </w:style>
  <w:style w:type="paragraph" w:styleId="a5">
    <w:name w:val="Balloon Text"/>
    <w:basedOn w:val="a"/>
    <w:link w:val="Char1"/>
    <w:uiPriority w:val="99"/>
    <w:semiHidden/>
    <w:unhideWhenUsed/>
    <w:rsid w:val="006042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6042F4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4E608E"/>
    <w:rPr>
      <w:sz w:val="21"/>
      <w:szCs w:val="21"/>
    </w:rPr>
  </w:style>
  <w:style w:type="paragraph" w:styleId="a7">
    <w:name w:val="annotation text"/>
    <w:basedOn w:val="a"/>
    <w:link w:val="Char2"/>
    <w:uiPriority w:val="99"/>
    <w:semiHidden/>
    <w:unhideWhenUsed/>
    <w:rsid w:val="004E608E"/>
    <w:pPr>
      <w:widowControl w:val="0"/>
      <w:spacing w:after="0" w:line="240" w:lineRule="auto"/>
    </w:pPr>
    <w:rPr>
      <w:kern w:val="2"/>
      <w:sz w:val="21"/>
    </w:rPr>
  </w:style>
  <w:style w:type="character" w:customStyle="1" w:styleId="Char2">
    <w:name w:val="批注文字 Char"/>
    <w:basedOn w:val="a0"/>
    <w:link w:val="a7"/>
    <w:uiPriority w:val="99"/>
    <w:semiHidden/>
    <w:rsid w:val="004E608E"/>
    <w:rPr>
      <w:kern w:val="2"/>
      <w:sz w:val="21"/>
    </w:rPr>
  </w:style>
  <w:style w:type="character" w:styleId="a8">
    <w:name w:val="Hyperlink"/>
    <w:basedOn w:val="a0"/>
    <w:uiPriority w:val="99"/>
    <w:unhideWhenUsed/>
    <w:rsid w:val="00E408BA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408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960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7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5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5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z@sicau.edu.c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1953</TotalTime>
  <Pages>12</Pages>
  <Words>3364</Words>
  <Characters>19177</Characters>
  <Application>Microsoft Office Word</Application>
  <DocSecurity>0</DocSecurity>
  <Lines>159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Hanhan Li</dc:creator>
  <cp:keywords/>
  <dc:description/>
  <cp:lastModifiedBy>Microsoft 帐户</cp:lastModifiedBy>
  <cp:revision>52</cp:revision>
  <dcterms:created xsi:type="dcterms:W3CDTF">2020-04-04T01:09:00Z</dcterms:created>
  <dcterms:modified xsi:type="dcterms:W3CDTF">2021-12-20T04:41:00Z</dcterms:modified>
</cp:coreProperties>
</file>