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F5567" w14:textId="77777777" w:rsidR="00E02CFD" w:rsidRDefault="00E02CFD" w:rsidP="00023E6C">
      <w:pPr>
        <w:pStyle w:val="BATitle"/>
        <w:spacing w:line="240" w:lineRule="auto"/>
        <w:jc w:val="both"/>
        <w:rPr>
          <w:rFonts w:eastAsia="MS Mincho"/>
          <w:sz w:val="32"/>
          <w:szCs w:val="32"/>
          <w:lang w:eastAsia="ja-JP"/>
        </w:rPr>
      </w:pPr>
      <w:r w:rsidRPr="00E02CFD">
        <w:rPr>
          <w:rFonts w:eastAsia="MS Mincho"/>
          <w:sz w:val="32"/>
          <w:szCs w:val="32"/>
          <w:lang w:eastAsia="ja-JP"/>
        </w:rPr>
        <w:t xml:space="preserve">Supplementary information </w:t>
      </w:r>
    </w:p>
    <w:p w14:paraId="21737B11" w14:textId="53D862B3" w:rsidR="00023E6C" w:rsidRPr="00FA76D7" w:rsidRDefault="00023E6C" w:rsidP="00023E6C">
      <w:pPr>
        <w:pStyle w:val="BATitle"/>
        <w:spacing w:line="240" w:lineRule="auto"/>
        <w:jc w:val="both"/>
      </w:pPr>
      <w:r w:rsidRPr="00FA76D7">
        <w:t xml:space="preserve">Bottom-up Growth of Graphene </w:t>
      </w:r>
      <w:proofErr w:type="spellStart"/>
      <w:r w:rsidRPr="00FA76D7">
        <w:t>Nanospears</w:t>
      </w:r>
      <w:proofErr w:type="spellEnd"/>
      <w:r w:rsidRPr="00FA76D7">
        <w:t xml:space="preserve"> and Nanoribbons</w:t>
      </w:r>
    </w:p>
    <w:p w14:paraId="664508F3" w14:textId="77777777" w:rsidR="00023E6C" w:rsidRPr="00FA76D7" w:rsidRDefault="00023E6C" w:rsidP="00023E6C">
      <w:pPr>
        <w:pStyle w:val="BCAuthorAddress"/>
        <w:spacing w:line="360" w:lineRule="auto"/>
        <w:jc w:val="both"/>
        <w:rPr>
          <w:rFonts w:ascii="Times New Roman" w:hAnsi="Times New Roman"/>
          <w:iCs/>
        </w:rPr>
      </w:pPr>
      <w:proofErr w:type="spellStart"/>
      <w:r w:rsidRPr="00FA76D7">
        <w:rPr>
          <w:rFonts w:ascii="Times New Roman" w:hAnsi="Times New Roman"/>
          <w:iCs/>
        </w:rPr>
        <w:t>Haibin</w:t>
      </w:r>
      <w:proofErr w:type="spellEnd"/>
      <w:r w:rsidRPr="00FA76D7">
        <w:rPr>
          <w:rFonts w:ascii="Times New Roman" w:hAnsi="Times New Roman"/>
          <w:iCs/>
        </w:rPr>
        <w:t xml:space="preserve"> Sun</w:t>
      </w:r>
      <w:r w:rsidRPr="00FA76D7">
        <w:rPr>
          <w:rFonts w:ascii="Times New Roman" w:hAnsi="Times New Roman"/>
          <w:iCs/>
          <w:vertAlign w:val="superscript"/>
        </w:rPr>
        <w:t>1,</w:t>
      </w:r>
      <w:proofErr w:type="gramStart"/>
      <w:r w:rsidRPr="00FA76D7">
        <w:rPr>
          <w:rFonts w:ascii="Times New Roman" w:hAnsi="Times New Roman"/>
          <w:iCs/>
          <w:vertAlign w:val="superscript"/>
        </w:rPr>
        <w:t>2,+</w:t>
      </w:r>
      <w:proofErr w:type="gramEnd"/>
      <w:r w:rsidRPr="00FA76D7">
        <w:rPr>
          <w:rFonts w:ascii="Times New Roman" w:hAnsi="Times New Roman"/>
          <w:iCs/>
        </w:rPr>
        <w:t xml:space="preserve">, </w:t>
      </w:r>
      <w:proofErr w:type="spellStart"/>
      <w:r w:rsidRPr="00FA76D7">
        <w:rPr>
          <w:rFonts w:ascii="Times New Roman" w:hAnsi="Times New Roman"/>
          <w:iCs/>
        </w:rPr>
        <w:t>Fengning</w:t>
      </w:r>
      <w:proofErr w:type="spellEnd"/>
      <w:r w:rsidRPr="00FA76D7">
        <w:rPr>
          <w:rFonts w:ascii="Times New Roman" w:hAnsi="Times New Roman"/>
          <w:iCs/>
        </w:rPr>
        <w:t xml:space="preserve"> Liu</w:t>
      </w:r>
      <w:r w:rsidRPr="00FA76D7">
        <w:rPr>
          <w:rFonts w:ascii="Times New Roman" w:hAnsi="Times New Roman"/>
          <w:iCs/>
          <w:vertAlign w:val="superscript"/>
        </w:rPr>
        <w:t>1,3,+</w:t>
      </w:r>
      <w:r w:rsidRPr="00FA76D7">
        <w:rPr>
          <w:rFonts w:ascii="Times New Roman" w:hAnsi="Times New Roman"/>
          <w:iCs/>
        </w:rPr>
        <w:t xml:space="preserve">, </w:t>
      </w:r>
      <w:proofErr w:type="spellStart"/>
      <w:r w:rsidRPr="00FA76D7">
        <w:rPr>
          <w:rFonts w:ascii="Times New Roman" w:hAnsi="Times New Roman"/>
          <w:iCs/>
        </w:rPr>
        <w:t>Leining</w:t>
      </w:r>
      <w:proofErr w:type="spellEnd"/>
      <w:r w:rsidRPr="00FA76D7">
        <w:rPr>
          <w:rFonts w:ascii="Times New Roman" w:hAnsi="Times New Roman"/>
          <w:iCs/>
        </w:rPr>
        <w:t xml:space="preserve"> Zhang</w:t>
      </w:r>
      <w:r w:rsidRPr="00FA76D7">
        <w:rPr>
          <w:rFonts w:ascii="Times New Roman" w:hAnsi="Times New Roman"/>
          <w:iCs/>
          <w:vertAlign w:val="superscript"/>
        </w:rPr>
        <w:t>1,+</w:t>
      </w:r>
      <w:r w:rsidRPr="00FA76D7">
        <w:rPr>
          <w:rFonts w:ascii="Times New Roman" w:hAnsi="Times New Roman"/>
          <w:iCs/>
        </w:rPr>
        <w:t>, Ben McLean</w:t>
      </w:r>
      <w:r w:rsidRPr="00FA76D7">
        <w:rPr>
          <w:rFonts w:ascii="Times New Roman" w:hAnsi="Times New Roman"/>
          <w:iCs/>
          <w:vertAlign w:val="superscript"/>
        </w:rPr>
        <w:t>1</w:t>
      </w:r>
      <w:r w:rsidRPr="00FA76D7">
        <w:rPr>
          <w:rFonts w:ascii="Times New Roman" w:hAnsi="Times New Roman"/>
          <w:iCs/>
        </w:rPr>
        <w:t>, Hao An</w:t>
      </w:r>
      <w:r w:rsidRPr="00FA76D7">
        <w:rPr>
          <w:rFonts w:ascii="Times New Roman" w:hAnsi="Times New Roman"/>
          <w:iCs/>
          <w:vertAlign w:val="superscript"/>
        </w:rPr>
        <w:t>1,3</w:t>
      </w:r>
      <w:r w:rsidRPr="00FA76D7">
        <w:rPr>
          <w:rFonts w:ascii="Times New Roman" w:hAnsi="Times New Roman"/>
          <w:iCs/>
        </w:rPr>
        <w:t>, Ming Huang</w:t>
      </w:r>
      <w:r w:rsidRPr="00FA76D7">
        <w:rPr>
          <w:rFonts w:ascii="Times New Roman" w:hAnsi="Times New Roman"/>
          <w:iCs/>
          <w:vertAlign w:val="superscript"/>
        </w:rPr>
        <w:t>1</w:t>
      </w:r>
      <w:r w:rsidRPr="00FA76D7">
        <w:rPr>
          <w:rFonts w:ascii="Times New Roman" w:hAnsi="Times New Roman"/>
          <w:iCs/>
        </w:rPr>
        <w:t>, Marc-Georg Willinger</w:t>
      </w:r>
      <w:r w:rsidRPr="00FA76D7">
        <w:rPr>
          <w:rFonts w:ascii="Times New Roman" w:hAnsi="Times New Roman"/>
          <w:iCs/>
          <w:vertAlign w:val="superscript"/>
        </w:rPr>
        <w:t>4</w:t>
      </w:r>
      <w:r w:rsidRPr="00FA76D7">
        <w:rPr>
          <w:rFonts w:ascii="Times New Roman" w:hAnsi="Times New Roman"/>
          <w:iCs/>
        </w:rPr>
        <w:t>, Rodney Ruoff</w:t>
      </w:r>
      <w:r w:rsidRPr="00FA76D7">
        <w:rPr>
          <w:rFonts w:ascii="Times New Roman" w:hAnsi="Times New Roman"/>
          <w:iCs/>
          <w:vertAlign w:val="superscript"/>
        </w:rPr>
        <w:t>1,3,5,6</w:t>
      </w:r>
      <w:r w:rsidRPr="00FA76D7">
        <w:rPr>
          <w:rFonts w:ascii="Times New Roman" w:hAnsi="Times New Roman"/>
          <w:iCs/>
        </w:rPr>
        <w:t xml:space="preserve">, </w:t>
      </w:r>
      <w:proofErr w:type="spellStart"/>
      <w:r w:rsidRPr="00FA76D7">
        <w:rPr>
          <w:rFonts w:ascii="Times New Roman" w:hAnsi="Times New Roman"/>
          <w:iCs/>
        </w:rPr>
        <w:t>Zhujun</w:t>
      </w:r>
      <w:proofErr w:type="spellEnd"/>
      <w:r w:rsidRPr="00FA76D7">
        <w:rPr>
          <w:rFonts w:ascii="Times New Roman" w:hAnsi="Times New Roman"/>
          <w:iCs/>
        </w:rPr>
        <w:t xml:space="preserve"> Wang</w:t>
      </w:r>
      <w:r w:rsidRPr="00FA76D7">
        <w:rPr>
          <w:rFonts w:ascii="Times New Roman" w:hAnsi="Times New Roman"/>
          <w:iCs/>
          <w:vertAlign w:val="superscript"/>
        </w:rPr>
        <w:t>4,7,</w:t>
      </w:r>
      <w:r w:rsidRPr="00FA76D7">
        <w:rPr>
          <w:rFonts w:ascii="Times New Roman" w:hAnsi="Times New Roman"/>
          <w:iCs/>
        </w:rPr>
        <w:t>,</w:t>
      </w:r>
      <w:r w:rsidRPr="00FA76D7">
        <w:rPr>
          <w:rFonts w:ascii="Times New Roman" w:hAnsi="Times New Roman"/>
          <w:iCs/>
          <w:vertAlign w:val="superscript"/>
        </w:rPr>
        <w:t xml:space="preserve"> </w:t>
      </w:r>
      <w:r w:rsidRPr="00FA76D7">
        <w:rPr>
          <w:rFonts w:ascii="Times New Roman" w:hAnsi="Times New Roman"/>
          <w:iCs/>
        </w:rPr>
        <w:t xml:space="preserve"> &amp; Feng Ding</w:t>
      </w:r>
      <w:bookmarkStart w:id="0" w:name="_Hlk76973768"/>
      <w:r w:rsidRPr="00FA76D7">
        <w:rPr>
          <w:rFonts w:ascii="Times New Roman" w:hAnsi="Times New Roman"/>
          <w:iCs/>
          <w:vertAlign w:val="superscript"/>
        </w:rPr>
        <w:t>1,3</w:t>
      </w:r>
      <w:bookmarkEnd w:id="0"/>
    </w:p>
    <w:p w14:paraId="017540F3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1</w:t>
      </w:r>
      <w:r w:rsidRPr="00FA76D7">
        <w:rPr>
          <w:rFonts w:ascii="Times New Roman" w:hAnsi="Times New Roman"/>
        </w:rPr>
        <w:t>Center for Multidimensional Carbon Materials, Institute for Basic Science, Ulsan 44919, Republic of Korea</w:t>
      </w:r>
    </w:p>
    <w:p w14:paraId="0A49689F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2</w:t>
      </w:r>
      <w:r w:rsidRPr="00FA76D7">
        <w:rPr>
          <w:rFonts w:ascii="Times New Roman" w:hAnsi="Times New Roman"/>
        </w:rPr>
        <w:t>Key Laboratory of Microelectronics and Energy of Henan Province, College of Physics and Electronic Engineering, Xinyang Normal University, Xinyang 464000, China</w:t>
      </w:r>
    </w:p>
    <w:p w14:paraId="3D3F5409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3</w:t>
      </w:r>
      <w:r w:rsidRPr="00FA76D7">
        <w:rPr>
          <w:rFonts w:ascii="Times New Roman" w:hAnsi="Times New Roman"/>
        </w:rPr>
        <w:t xml:space="preserve">Department of Materials Science and Engineering, Ulsan National Institute of Science and Technology, Ulsan 44919, </w:t>
      </w:r>
      <w:bookmarkStart w:id="1" w:name="_Hlk59002193"/>
      <w:r w:rsidRPr="00FA76D7">
        <w:rPr>
          <w:rFonts w:ascii="Times New Roman" w:hAnsi="Times New Roman"/>
        </w:rPr>
        <w:t xml:space="preserve">Republic of Korea </w:t>
      </w:r>
      <w:bookmarkEnd w:id="1"/>
    </w:p>
    <w:p w14:paraId="4187AC0F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4</w:t>
      </w:r>
      <w:r w:rsidRPr="00FA76D7">
        <w:rPr>
          <w:rFonts w:ascii="Times New Roman" w:hAnsi="Times New Roman"/>
        </w:rPr>
        <w:t>Scientific Center for Optical and Electron Microscopy, ETH Zurich, Otto-Stern-</w:t>
      </w:r>
      <w:proofErr w:type="spellStart"/>
      <w:r w:rsidRPr="00FA76D7">
        <w:rPr>
          <w:rFonts w:ascii="Times New Roman" w:hAnsi="Times New Roman"/>
        </w:rPr>
        <w:t>Weg</w:t>
      </w:r>
      <w:proofErr w:type="spellEnd"/>
      <w:r w:rsidRPr="00FA76D7">
        <w:rPr>
          <w:rFonts w:ascii="Times New Roman" w:hAnsi="Times New Roman"/>
        </w:rPr>
        <w:t xml:space="preserve"> 3, 8093 Zurich, Switzerland</w:t>
      </w:r>
    </w:p>
    <w:p w14:paraId="0CE081E3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5</w:t>
      </w:r>
      <w:r w:rsidRPr="00FA76D7">
        <w:rPr>
          <w:rFonts w:ascii="Times New Roman" w:hAnsi="Times New Roman"/>
        </w:rPr>
        <w:t>Department of Chemistry, Ulsan National Institute of Science and Technology (UNIST), Ulsan, 44919, Republic of Korea</w:t>
      </w:r>
    </w:p>
    <w:p w14:paraId="1BE38B0D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6</w:t>
      </w:r>
      <w:r w:rsidRPr="00FA76D7">
        <w:rPr>
          <w:rFonts w:ascii="Times New Roman" w:hAnsi="Times New Roman"/>
        </w:rPr>
        <w:t>School of Energy and Chemical Engineering, Ulsan National Institute of Science and Technology (UNIST), Ulsan, 44919, Republic of Korea</w:t>
      </w:r>
    </w:p>
    <w:p w14:paraId="035A444C" w14:textId="77777777" w:rsidR="00023E6C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  <w:r w:rsidRPr="00FA76D7">
        <w:rPr>
          <w:rFonts w:ascii="Times New Roman" w:hAnsi="Times New Roman"/>
          <w:vertAlign w:val="superscript"/>
        </w:rPr>
        <w:t>7</w:t>
      </w:r>
      <w:r w:rsidRPr="00FA76D7">
        <w:rPr>
          <w:rFonts w:ascii="Times New Roman" w:hAnsi="Times New Roman"/>
        </w:rPr>
        <w:t>School of Physical Science and Technology, Shanghai Tech University, Shanghai 200031, China</w:t>
      </w:r>
    </w:p>
    <w:p w14:paraId="38FAD188" w14:textId="77777777" w:rsidR="00023E6C" w:rsidRPr="00135B8F" w:rsidRDefault="00023E6C" w:rsidP="00023E6C">
      <w:pPr>
        <w:pStyle w:val="TAMainText"/>
      </w:pPr>
    </w:p>
    <w:p w14:paraId="0945118C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  <w:lang w:val="fr-FR"/>
        </w:rPr>
      </w:pPr>
      <w:proofErr w:type="spellStart"/>
      <w:r w:rsidRPr="00FA76D7">
        <w:rPr>
          <w:rFonts w:ascii="Times New Roman" w:hAnsi="Times New Roman"/>
          <w:lang w:val="fr-FR"/>
        </w:rPr>
        <w:t>Correspondence</w:t>
      </w:r>
      <w:proofErr w:type="spellEnd"/>
      <w:r w:rsidRPr="00FA76D7">
        <w:rPr>
          <w:rFonts w:ascii="Times New Roman" w:hAnsi="Times New Roman"/>
          <w:lang w:val="fr-FR"/>
        </w:rPr>
        <w:t xml:space="preserve"> and </w:t>
      </w:r>
      <w:proofErr w:type="spellStart"/>
      <w:r w:rsidRPr="00FA76D7">
        <w:rPr>
          <w:rFonts w:ascii="Times New Roman" w:hAnsi="Times New Roman"/>
          <w:lang w:val="fr-FR"/>
        </w:rPr>
        <w:t>requests</w:t>
      </w:r>
      <w:proofErr w:type="spellEnd"/>
      <w:r w:rsidRPr="00FA76D7">
        <w:rPr>
          <w:rFonts w:ascii="Times New Roman" w:hAnsi="Times New Roman"/>
          <w:lang w:val="fr-FR"/>
        </w:rPr>
        <w:t xml:space="preserve"> for </w:t>
      </w:r>
      <w:proofErr w:type="spellStart"/>
      <w:r w:rsidRPr="00FA76D7">
        <w:rPr>
          <w:rFonts w:ascii="Times New Roman" w:hAnsi="Times New Roman"/>
          <w:lang w:val="fr-FR"/>
        </w:rPr>
        <w:t>materials</w:t>
      </w:r>
      <w:proofErr w:type="spellEnd"/>
      <w:r w:rsidRPr="00FA76D7">
        <w:rPr>
          <w:rFonts w:ascii="Times New Roman" w:hAnsi="Times New Roman"/>
          <w:lang w:val="fr-FR"/>
        </w:rPr>
        <w:t xml:space="preserve"> </w:t>
      </w:r>
      <w:proofErr w:type="spellStart"/>
      <w:r w:rsidRPr="00FA76D7">
        <w:rPr>
          <w:rFonts w:ascii="Times New Roman" w:hAnsi="Times New Roman"/>
          <w:lang w:val="fr-FR"/>
        </w:rPr>
        <w:t>should</w:t>
      </w:r>
      <w:proofErr w:type="spellEnd"/>
      <w:r w:rsidRPr="00FA76D7">
        <w:rPr>
          <w:rFonts w:ascii="Times New Roman" w:hAnsi="Times New Roman"/>
          <w:lang w:val="fr-FR"/>
        </w:rPr>
        <w:t xml:space="preserve"> </w:t>
      </w:r>
      <w:proofErr w:type="spellStart"/>
      <w:r w:rsidRPr="00FA76D7">
        <w:rPr>
          <w:rFonts w:ascii="Times New Roman" w:hAnsi="Times New Roman"/>
          <w:lang w:val="fr-FR"/>
        </w:rPr>
        <w:t>be</w:t>
      </w:r>
      <w:proofErr w:type="spellEnd"/>
      <w:r w:rsidRPr="00FA76D7">
        <w:rPr>
          <w:rFonts w:ascii="Times New Roman" w:hAnsi="Times New Roman"/>
          <w:lang w:val="fr-FR"/>
        </w:rPr>
        <w:t xml:space="preserve"> </w:t>
      </w:r>
      <w:proofErr w:type="spellStart"/>
      <w:r w:rsidRPr="00FA76D7">
        <w:rPr>
          <w:rFonts w:ascii="Times New Roman" w:hAnsi="Times New Roman"/>
          <w:lang w:val="fr-FR"/>
        </w:rPr>
        <w:t>addressed</w:t>
      </w:r>
      <w:proofErr w:type="spellEnd"/>
      <w:r w:rsidRPr="00FA76D7">
        <w:rPr>
          <w:rFonts w:ascii="Times New Roman" w:hAnsi="Times New Roman"/>
          <w:lang w:val="fr-FR"/>
        </w:rPr>
        <w:t xml:space="preserve"> to Z.-</w:t>
      </w:r>
      <w:proofErr w:type="gramStart"/>
      <w:r w:rsidRPr="00FA76D7">
        <w:rPr>
          <w:rFonts w:ascii="Times New Roman" w:hAnsi="Times New Roman"/>
          <w:lang w:val="fr-FR"/>
        </w:rPr>
        <w:t>J.W</w:t>
      </w:r>
      <w:proofErr w:type="gramEnd"/>
      <w:r w:rsidRPr="00FA76D7">
        <w:rPr>
          <w:rFonts w:ascii="Times New Roman" w:hAnsi="Times New Roman"/>
          <w:lang w:val="fr-FR"/>
        </w:rPr>
        <w:t xml:space="preserve"> (email:</w:t>
      </w:r>
      <w:r w:rsidRPr="00FA76D7">
        <w:rPr>
          <w:rFonts w:ascii="Times New Roman" w:hAnsi="Times New Roman"/>
        </w:rPr>
        <w:t xml:space="preserve"> </w:t>
      </w:r>
      <w:hyperlink r:id="rId7" w:history="1">
        <w:r w:rsidRPr="00FA76D7">
          <w:rPr>
            <w:rStyle w:val="Hyperlink"/>
            <w:rFonts w:ascii="Times New Roman" w:hAnsi="Times New Roman"/>
            <w:lang w:val="fr-FR"/>
          </w:rPr>
          <w:t>wangzhj3@shanghaitech.edu.cn</w:t>
        </w:r>
      </w:hyperlink>
      <w:r w:rsidRPr="00FA76D7">
        <w:rPr>
          <w:rFonts w:ascii="Times New Roman" w:hAnsi="Times New Roman"/>
          <w:lang w:val="fr-FR"/>
        </w:rPr>
        <w:t>) or to F.D. (email:</w:t>
      </w:r>
      <w:r w:rsidRPr="00FA76D7">
        <w:rPr>
          <w:rFonts w:ascii="Times New Roman" w:hAnsi="Times New Roman"/>
        </w:rPr>
        <w:t xml:space="preserve"> </w:t>
      </w:r>
      <w:hyperlink r:id="rId8" w:history="1">
        <w:r w:rsidRPr="00FA76D7">
          <w:rPr>
            <w:rStyle w:val="Hyperlink"/>
            <w:rFonts w:ascii="Times New Roman" w:hAnsi="Times New Roman"/>
            <w:lang w:val="fr-FR"/>
          </w:rPr>
          <w:t>f.ding@unist.ac.kr</w:t>
        </w:r>
      </w:hyperlink>
      <w:r w:rsidRPr="00FA76D7">
        <w:rPr>
          <w:rStyle w:val="Hyperlink"/>
          <w:rFonts w:ascii="Times New Roman" w:hAnsi="Times New Roman"/>
          <w:color w:val="auto"/>
          <w:lang w:val="fr-FR"/>
        </w:rPr>
        <w:t>)</w:t>
      </w:r>
    </w:p>
    <w:p w14:paraId="39BED1BF" w14:textId="77777777" w:rsidR="00023E6C" w:rsidRPr="00FA76D7" w:rsidRDefault="00023E6C" w:rsidP="00023E6C">
      <w:pPr>
        <w:pStyle w:val="FACorrespondingAuthorFootnote"/>
        <w:spacing w:after="0" w:line="360" w:lineRule="auto"/>
        <w:rPr>
          <w:rFonts w:ascii="Times New Roman" w:hAnsi="Times New Roman"/>
        </w:rPr>
      </w:pPr>
    </w:p>
    <w:p w14:paraId="68815477" w14:textId="77777777" w:rsidR="00023E6C" w:rsidRDefault="00023E6C" w:rsidP="00023E6C">
      <w:pPr>
        <w:spacing w:after="0"/>
        <w:jc w:val="left"/>
        <w:rPr>
          <w:rFonts w:ascii="Times New Roman" w:hAnsi="Times New Roman"/>
        </w:rPr>
      </w:pPr>
      <w:r w:rsidRPr="00FA76D7">
        <w:rPr>
          <w:rFonts w:ascii="Times New Roman" w:hAnsi="Times New Roman"/>
        </w:rPr>
        <w:t>[+] These authors contributed equally to this work.</w:t>
      </w:r>
      <w:r w:rsidRPr="00FA76D7">
        <w:rPr>
          <w:rFonts w:ascii="Times New Roman" w:hAnsi="Times New Roman"/>
        </w:rPr>
        <w:cr/>
      </w:r>
      <w:r>
        <w:rPr>
          <w:rFonts w:ascii="Times New Roman" w:hAnsi="Times New Roman"/>
        </w:rPr>
        <w:br w:type="page"/>
      </w:r>
    </w:p>
    <w:p w14:paraId="6CC53AA2" w14:textId="77777777" w:rsidR="003D2A53" w:rsidRDefault="003D2A53" w:rsidP="003D2A53">
      <w:pPr>
        <w:jc w:val="center"/>
      </w:pPr>
    </w:p>
    <w:p w14:paraId="65674978" w14:textId="2D23210C" w:rsidR="003D2A53" w:rsidRDefault="003D2A53" w:rsidP="003D2A53">
      <w:pPr>
        <w:jc w:val="center"/>
      </w:pPr>
    </w:p>
    <w:p w14:paraId="37B786BA" w14:textId="16B85E59" w:rsidR="00023E6C" w:rsidRDefault="00023E6C" w:rsidP="003D2A53">
      <w:pPr>
        <w:jc w:val="center"/>
      </w:pPr>
    </w:p>
    <w:p w14:paraId="3A082877" w14:textId="6605368B" w:rsidR="00023E6C" w:rsidRDefault="00023E6C" w:rsidP="003D2A53">
      <w:pPr>
        <w:jc w:val="center"/>
      </w:pPr>
    </w:p>
    <w:p w14:paraId="710A601D" w14:textId="36162EC6" w:rsidR="00023E6C" w:rsidRDefault="00023E6C" w:rsidP="003D2A53">
      <w:pPr>
        <w:jc w:val="center"/>
      </w:pPr>
    </w:p>
    <w:p w14:paraId="0C0D2DB0" w14:textId="709E5E8D" w:rsidR="00023E6C" w:rsidRDefault="00023E6C" w:rsidP="003D2A53">
      <w:pPr>
        <w:jc w:val="center"/>
      </w:pPr>
    </w:p>
    <w:p w14:paraId="069E281C" w14:textId="77777777" w:rsidR="00023E6C" w:rsidRDefault="00023E6C" w:rsidP="003D2A53">
      <w:pPr>
        <w:jc w:val="center"/>
      </w:pPr>
    </w:p>
    <w:p w14:paraId="467A5ABB" w14:textId="77777777" w:rsidR="003D2A53" w:rsidRDefault="003D2A53" w:rsidP="003D2A53">
      <w:pPr>
        <w:jc w:val="center"/>
      </w:pPr>
    </w:p>
    <w:p w14:paraId="5EF7A57A" w14:textId="77777777" w:rsidR="003D2A53" w:rsidRDefault="003D2A53" w:rsidP="003D2A53">
      <w:pPr>
        <w:jc w:val="center"/>
      </w:pPr>
    </w:p>
    <w:p w14:paraId="17E5F895" w14:textId="72CFE8CE" w:rsidR="003D2A53" w:rsidRDefault="003D2A53" w:rsidP="00023E6C">
      <w:pPr>
        <w:jc w:val="center"/>
      </w:pPr>
      <w:r w:rsidRPr="00EC0A92">
        <w:rPr>
          <w:noProof/>
        </w:rPr>
        <w:drawing>
          <wp:inline distT="0" distB="0" distL="0" distR="0" wp14:anchorId="1E6AC716" wp14:editId="0164618D">
            <wp:extent cx="5359586" cy="1661731"/>
            <wp:effectExtent l="0" t="0" r="0" b="2540"/>
            <wp:docPr id="21" name="Picture 2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Diagra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8084" cy="16643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7E29CB" w14:textId="77777777" w:rsidR="003D2A53" w:rsidRPr="00EC0A92" w:rsidRDefault="003D2A53" w:rsidP="003D2A53">
      <w:pPr>
        <w:jc w:val="center"/>
      </w:pPr>
    </w:p>
    <w:p w14:paraId="3F163D64" w14:textId="2A37A69E" w:rsidR="003D2A53" w:rsidRDefault="005E4BB7" w:rsidP="003D2A53">
      <w:pPr>
        <w:pStyle w:val="Legend"/>
        <w:spacing w:line="360" w:lineRule="auto"/>
        <w:rPr>
          <w:lang w:val="de-DE"/>
        </w:rPr>
      </w:pPr>
      <w:bookmarkStart w:id="2" w:name="_Hlk90842985"/>
      <w:r w:rsidRPr="005E4BB7">
        <w:rPr>
          <w:b/>
        </w:rPr>
        <w:t>Supplementary</w:t>
      </w:r>
      <w:r>
        <w:rPr>
          <w:b/>
        </w:rPr>
        <w:t xml:space="preserve"> </w:t>
      </w:r>
      <w:r w:rsidR="003D2A53" w:rsidRPr="00EF4114">
        <w:rPr>
          <w:b/>
        </w:rPr>
        <w:t>Fig</w:t>
      </w:r>
      <w:r>
        <w:rPr>
          <w:b/>
        </w:rPr>
        <w:t>.</w:t>
      </w:r>
      <w:bookmarkEnd w:id="2"/>
      <w:r>
        <w:rPr>
          <w:b/>
        </w:rPr>
        <w:t xml:space="preserve"> </w:t>
      </w:r>
      <w:r w:rsidR="003D2A53">
        <w:rPr>
          <w:b/>
        </w:rPr>
        <w:t>1</w:t>
      </w:r>
      <w:r w:rsidR="003D2A53" w:rsidRPr="00FF0D42">
        <w:rPr>
          <w:lang w:val="de-DE"/>
        </w:rPr>
        <w:t xml:space="preserve"> </w:t>
      </w:r>
      <w:r w:rsidR="003D2A53" w:rsidRPr="00580294">
        <w:rPr>
          <w:lang w:val="de-DE"/>
        </w:rPr>
        <w:t>(a) Temperature-time profile for the CVD growth of graphene</w:t>
      </w:r>
      <w:r w:rsidR="003D2A53" w:rsidRPr="00580294" w:rsidDel="001F0F13">
        <w:rPr>
          <w:lang w:val="de-DE"/>
        </w:rPr>
        <w:t xml:space="preserve"> </w:t>
      </w:r>
      <w:r w:rsidR="003D2A53" w:rsidRPr="00580294">
        <w:rPr>
          <w:lang w:val="de-DE"/>
        </w:rPr>
        <w:t>with the diluted CH</w:t>
      </w:r>
      <w:r w:rsidR="003D2A53" w:rsidRPr="00580294">
        <w:rPr>
          <w:vertAlign w:val="subscript"/>
          <w:lang w:val="de-DE"/>
        </w:rPr>
        <w:t>4</w:t>
      </w:r>
      <w:r w:rsidR="003D2A53" w:rsidRPr="00580294">
        <w:rPr>
          <w:lang w:val="de-DE"/>
        </w:rPr>
        <w:t xml:space="preserve"> gas (1%). (b) Temperature-time profile for the CVD growth of graphene with the purified CH</w:t>
      </w:r>
      <w:r w:rsidR="003D2A53" w:rsidRPr="00580294">
        <w:rPr>
          <w:vertAlign w:val="subscript"/>
          <w:lang w:val="de-DE"/>
        </w:rPr>
        <w:t>4</w:t>
      </w:r>
      <w:r w:rsidR="003D2A53" w:rsidRPr="00580294">
        <w:rPr>
          <w:lang w:val="de-DE"/>
        </w:rPr>
        <w:t xml:space="preserve"> gas (100%).</w:t>
      </w:r>
    </w:p>
    <w:p w14:paraId="533E0DDA" w14:textId="77777777" w:rsidR="003D2A53" w:rsidRDefault="003D2A53" w:rsidP="003D2A53">
      <w:r>
        <w:br w:type="page"/>
      </w:r>
    </w:p>
    <w:p w14:paraId="0EA64CF3" w14:textId="77777777" w:rsidR="003D2A53" w:rsidRDefault="003D2A53" w:rsidP="003D2A53">
      <w:pPr>
        <w:jc w:val="center"/>
      </w:pPr>
    </w:p>
    <w:p w14:paraId="1CE2B735" w14:textId="77777777" w:rsidR="003D2A53" w:rsidRDefault="003D2A53" w:rsidP="003D2A53">
      <w:pPr>
        <w:jc w:val="center"/>
      </w:pPr>
    </w:p>
    <w:p w14:paraId="409B372F" w14:textId="77777777" w:rsidR="003D2A53" w:rsidRDefault="003D2A53" w:rsidP="003D2A53">
      <w:pPr>
        <w:jc w:val="center"/>
      </w:pPr>
    </w:p>
    <w:p w14:paraId="1DA0D221" w14:textId="77777777" w:rsidR="003D2A53" w:rsidRDefault="003D2A53" w:rsidP="003D2A53">
      <w:pPr>
        <w:jc w:val="center"/>
      </w:pPr>
    </w:p>
    <w:p w14:paraId="68F777C0" w14:textId="004A9D2E" w:rsidR="003D2A53" w:rsidRDefault="003D2A53" w:rsidP="003D2A53">
      <w:pPr>
        <w:jc w:val="center"/>
      </w:pPr>
    </w:p>
    <w:p w14:paraId="497C944C" w14:textId="77777777" w:rsidR="003D2A53" w:rsidRDefault="003D2A53" w:rsidP="003D2A53">
      <w:pPr>
        <w:jc w:val="center"/>
      </w:pPr>
    </w:p>
    <w:p w14:paraId="78B9E749" w14:textId="77777777" w:rsidR="003D2A53" w:rsidRDefault="003D2A53" w:rsidP="003D2A53">
      <w:pPr>
        <w:jc w:val="center"/>
      </w:pPr>
    </w:p>
    <w:p w14:paraId="0EEADEA6" w14:textId="77777777" w:rsidR="003D2A53" w:rsidRDefault="003D2A53" w:rsidP="003D2A53">
      <w:pPr>
        <w:jc w:val="center"/>
      </w:pPr>
      <w:r w:rsidRPr="00EC0A92">
        <w:rPr>
          <w:noProof/>
        </w:rPr>
        <w:drawing>
          <wp:inline distT="0" distB="0" distL="0" distR="0" wp14:anchorId="02FF0770" wp14:editId="0CCD036C">
            <wp:extent cx="5486400" cy="1736203"/>
            <wp:effectExtent l="0" t="0" r="0" b="3810"/>
            <wp:docPr id="13" name="图片 13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Graphical user interface, application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980" cy="17395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6C34FC" w14:textId="77777777" w:rsidR="003D2A53" w:rsidRPr="00EC0A92" w:rsidRDefault="003D2A53" w:rsidP="003D2A53">
      <w:pPr>
        <w:jc w:val="center"/>
      </w:pPr>
    </w:p>
    <w:p w14:paraId="4939879B" w14:textId="5A14F6C8" w:rsidR="003D2A53" w:rsidRDefault="005E4BB7" w:rsidP="003D2A53">
      <w:pPr>
        <w:pStyle w:val="Legend"/>
        <w:spacing w:line="360" w:lineRule="auto"/>
        <w:rPr>
          <w:lang w:val="de-DE"/>
        </w:rPr>
      </w:pPr>
      <w:r w:rsidRPr="005E4BB7">
        <w:rPr>
          <w:b/>
        </w:rPr>
        <w:t>Supplementary Fig.</w:t>
      </w:r>
      <w:r>
        <w:rPr>
          <w:b/>
        </w:rPr>
        <w:t xml:space="preserve"> </w:t>
      </w:r>
      <w:r w:rsidR="003D2A53">
        <w:rPr>
          <w:b/>
        </w:rPr>
        <w:t>2</w:t>
      </w:r>
      <w:r w:rsidR="003D2A53" w:rsidRPr="00FF0D42">
        <w:rPr>
          <w:lang w:val="de-DE"/>
        </w:rPr>
        <w:t xml:space="preserve"> </w:t>
      </w:r>
      <w:r w:rsidR="003D2A53" w:rsidRPr="00AC02E5">
        <w:rPr>
          <w:lang w:val="de-DE"/>
        </w:rPr>
        <w:t xml:space="preserve">The optical images of graphene islands grown on the Cu surface with varying shapes, under the growth condition of </w:t>
      </w:r>
      <w:r w:rsidR="003D2A53">
        <w:rPr>
          <w:lang w:val="de-DE"/>
        </w:rPr>
        <w:t>Figure</w:t>
      </w:r>
      <w:r w:rsidR="003D2A53" w:rsidRPr="00AC02E5">
        <w:rPr>
          <w:lang w:val="de-DE"/>
        </w:rPr>
        <w:t xml:space="preserve"> S1(a).</w:t>
      </w:r>
    </w:p>
    <w:p w14:paraId="3F1419E7" w14:textId="77777777" w:rsidR="003D2A53" w:rsidRDefault="003D2A53" w:rsidP="003D2A53">
      <w:r>
        <w:br w:type="page"/>
      </w:r>
    </w:p>
    <w:p w14:paraId="01328F89" w14:textId="77777777" w:rsidR="003D2A53" w:rsidRDefault="003D2A53" w:rsidP="003D2A53">
      <w:pPr>
        <w:jc w:val="center"/>
      </w:pPr>
    </w:p>
    <w:p w14:paraId="0BB91B5E" w14:textId="77777777" w:rsidR="003D2A53" w:rsidRDefault="003D2A53" w:rsidP="003D2A53">
      <w:pPr>
        <w:jc w:val="center"/>
      </w:pPr>
    </w:p>
    <w:p w14:paraId="575B9926" w14:textId="77777777" w:rsidR="003D2A53" w:rsidRDefault="003D2A53" w:rsidP="003D2A53">
      <w:pPr>
        <w:jc w:val="center"/>
      </w:pPr>
    </w:p>
    <w:p w14:paraId="700F2E64" w14:textId="77777777" w:rsidR="003D2A53" w:rsidRDefault="003D2A53" w:rsidP="003D2A53">
      <w:pPr>
        <w:jc w:val="center"/>
      </w:pPr>
    </w:p>
    <w:p w14:paraId="1173A3EC" w14:textId="77777777" w:rsidR="003D2A53" w:rsidRDefault="003D2A53" w:rsidP="003D2A53">
      <w:pPr>
        <w:jc w:val="center"/>
      </w:pPr>
    </w:p>
    <w:p w14:paraId="1C64564D" w14:textId="77777777" w:rsidR="003D2A53" w:rsidRDefault="003D2A53" w:rsidP="003D2A53">
      <w:pPr>
        <w:jc w:val="center"/>
      </w:pPr>
    </w:p>
    <w:p w14:paraId="504F78FA" w14:textId="77777777" w:rsidR="003D2A53" w:rsidRDefault="003D2A53" w:rsidP="003D2A53">
      <w:pPr>
        <w:jc w:val="center"/>
      </w:pPr>
    </w:p>
    <w:p w14:paraId="13E0E0B8" w14:textId="77777777" w:rsidR="003D2A53" w:rsidRDefault="003D2A53" w:rsidP="003D2A53">
      <w:pPr>
        <w:jc w:val="center"/>
      </w:pPr>
      <w:r w:rsidRPr="00EC0A92">
        <w:rPr>
          <w:noProof/>
        </w:rPr>
        <w:drawing>
          <wp:inline distT="0" distB="0" distL="0" distR="0" wp14:anchorId="3008F9E5" wp14:editId="6367A578">
            <wp:extent cx="5187257" cy="3723146"/>
            <wp:effectExtent l="0" t="0" r="0" b="0"/>
            <wp:docPr id="4" name="Picture 4" descr="A picture containing text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, differe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680" cy="3728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19BAC7" w14:textId="77777777" w:rsidR="003D2A53" w:rsidRDefault="003D2A53" w:rsidP="003D2A53">
      <w:pPr>
        <w:jc w:val="center"/>
      </w:pPr>
    </w:p>
    <w:p w14:paraId="371F2628" w14:textId="77777777" w:rsidR="003D2A53" w:rsidRPr="00EC0A92" w:rsidRDefault="003D2A53" w:rsidP="003D2A53">
      <w:pPr>
        <w:jc w:val="center"/>
      </w:pPr>
    </w:p>
    <w:p w14:paraId="41079968" w14:textId="1190873F" w:rsidR="003D2A53" w:rsidRPr="00EC0A92" w:rsidRDefault="005E4BB7" w:rsidP="003D2A53">
      <w:r w:rsidRPr="005E4BB7">
        <w:rPr>
          <w:b/>
          <w:bCs/>
        </w:rPr>
        <w:t>Supplementary Fig.</w:t>
      </w:r>
      <w:r>
        <w:rPr>
          <w:b/>
          <w:bCs/>
        </w:rPr>
        <w:t xml:space="preserve"> </w:t>
      </w:r>
      <w:r w:rsidR="003D2A53" w:rsidRPr="00EC0A92">
        <w:rPr>
          <w:b/>
          <w:bCs/>
        </w:rPr>
        <w:t xml:space="preserve">3 </w:t>
      </w:r>
      <w:r w:rsidR="003D2A53" w:rsidRPr="00EC0A92">
        <w:t xml:space="preserve">SEM images of graphene islands grown on the Cu surface with varying shapes, under the growth condition of </w:t>
      </w:r>
      <w:r w:rsidR="003D2A53">
        <w:t>Figure</w:t>
      </w:r>
      <w:r w:rsidR="003D2A53" w:rsidRPr="00EC0A92">
        <w:t xml:space="preserve"> S1(a).</w:t>
      </w:r>
    </w:p>
    <w:p w14:paraId="5B95128E" w14:textId="77777777" w:rsidR="003D2A53" w:rsidRDefault="003D2A53" w:rsidP="003D2A53">
      <w:r>
        <w:br w:type="page"/>
      </w:r>
    </w:p>
    <w:p w14:paraId="00F5C162" w14:textId="77777777" w:rsidR="003D2A53" w:rsidRPr="00EC0A92" w:rsidRDefault="003D2A53" w:rsidP="003D2A53"/>
    <w:p w14:paraId="6F088060" w14:textId="77777777" w:rsidR="003D2A53" w:rsidRDefault="003D2A53" w:rsidP="003D2A53">
      <w:pPr>
        <w:jc w:val="center"/>
      </w:pPr>
    </w:p>
    <w:p w14:paraId="3431D06C" w14:textId="77777777" w:rsidR="003D2A53" w:rsidRDefault="003D2A53" w:rsidP="003D2A53">
      <w:pPr>
        <w:jc w:val="center"/>
      </w:pPr>
    </w:p>
    <w:p w14:paraId="761593AD" w14:textId="77777777" w:rsidR="003D2A53" w:rsidRDefault="003D2A53" w:rsidP="003D2A53">
      <w:pPr>
        <w:jc w:val="center"/>
      </w:pPr>
    </w:p>
    <w:p w14:paraId="34CF48E3" w14:textId="77777777" w:rsidR="003D2A53" w:rsidRDefault="003D2A53" w:rsidP="003D2A53">
      <w:pPr>
        <w:jc w:val="center"/>
      </w:pPr>
    </w:p>
    <w:p w14:paraId="0F2BFBD1" w14:textId="77777777" w:rsidR="003D2A53" w:rsidRDefault="003D2A53" w:rsidP="003D2A53">
      <w:pPr>
        <w:jc w:val="center"/>
      </w:pPr>
    </w:p>
    <w:p w14:paraId="2568421E" w14:textId="77777777" w:rsidR="003D2A53" w:rsidRDefault="003D2A53" w:rsidP="003D2A53">
      <w:pPr>
        <w:jc w:val="center"/>
      </w:pPr>
    </w:p>
    <w:p w14:paraId="2BBD2D6D" w14:textId="77777777" w:rsidR="003D2A53" w:rsidRPr="00EC0A92" w:rsidRDefault="003D2A53" w:rsidP="003D2A53">
      <w:pPr>
        <w:jc w:val="center"/>
      </w:pPr>
      <w:r w:rsidRPr="00EC0A92">
        <w:rPr>
          <w:noProof/>
        </w:rPr>
        <w:drawing>
          <wp:inline distT="0" distB="0" distL="0" distR="0" wp14:anchorId="1A43E72E" wp14:editId="3A08897B">
            <wp:extent cx="5194015" cy="3837482"/>
            <wp:effectExtent l="0" t="0" r="635" b="0"/>
            <wp:docPr id="14" name="Picture 1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5205" cy="38679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846EBD" w14:textId="371AD040" w:rsidR="003D2A53" w:rsidRPr="00EC0A92" w:rsidRDefault="005E4BB7" w:rsidP="003D2A53">
      <w:r w:rsidRPr="005E4BB7">
        <w:rPr>
          <w:b/>
          <w:bCs/>
        </w:rPr>
        <w:t>Supplementary Fig.</w:t>
      </w:r>
      <w:r>
        <w:rPr>
          <w:b/>
          <w:bCs/>
        </w:rPr>
        <w:t xml:space="preserve"> </w:t>
      </w:r>
      <w:r w:rsidR="003D2A53" w:rsidRPr="00EC0A92">
        <w:rPr>
          <w:b/>
          <w:bCs/>
        </w:rPr>
        <w:t>4</w:t>
      </w:r>
      <w:r w:rsidR="003D2A53" w:rsidRPr="00EC0A92">
        <w:t xml:space="preserve"> </w:t>
      </w:r>
      <w:r w:rsidR="003D2A53" w:rsidRPr="00EC0A92">
        <w:rPr>
          <w:b/>
          <w:bCs/>
        </w:rPr>
        <w:t>Characteristics of particles on Cu substrate annealed at 1050 ℃ for 60min with 500 sccm of Ar and 200 sccm of H</w:t>
      </w:r>
      <w:r w:rsidR="003D2A53" w:rsidRPr="00EC0A92">
        <w:rPr>
          <w:b/>
          <w:bCs/>
          <w:vertAlign w:val="subscript"/>
        </w:rPr>
        <w:t>2</w:t>
      </w:r>
      <w:r w:rsidR="003D2A53" w:rsidRPr="00EC0A92">
        <w:rPr>
          <w:b/>
          <w:bCs/>
        </w:rPr>
        <w:t xml:space="preserve"> using the quartz tube. a-b</w:t>
      </w:r>
      <w:r w:rsidR="003D2A53" w:rsidRPr="00EC0A92">
        <w:t xml:space="preserve"> SEM images of the Cu surface: </w:t>
      </w:r>
      <w:r w:rsidR="003D2A53" w:rsidRPr="00EC0A92">
        <w:rPr>
          <w:b/>
          <w:bCs/>
        </w:rPr>
        <w:t>a</w:t>
      </w:r>
      <w:r w:rsidR="003D2A53" w:rsidRPr="00EC0A92">
        <w:t xml:space="preserve"> </w:t>
      </w:r>
      <w:proofErr w:type="spellStart"/>
      <w:r w:rsidR="003D2A53" w:rsidRPr="00EC0A92">
        <w:t>A</w:t>
      </w:r>
      <w:proofErr w:type="spellEnd"/>
      <w:r w:rsidR="003D2A53" w:rsidRPr="00EC0A92">
        <w:t xml:space="preserve"> large number of particles can be observed. </w:t>
      </w:r>
      <w:r w:rsidR="003D2A53" w:rsidRPr="00EC0A92">
        <w:rPr>
          <w:b/>
          <w:bCs/>
        </w:rPr>
        <w:t>b</w:t>
      </w:r>
      <w:r w:rsidR="003D2A53" w:rsidRPr="00EC0A92">
        <w:t xml:space="preserve"> </w:t>
      </w:r>
      <w:proofErr w:type="gramStart"/>
      <w:r w:rsidR="003D2A53" w:rsidRPr="00EC0A92">
        <w:t>The</w:t>
      </w:r>
      <w:proofErr w:type="gramEnd"/>
      <w:r w:rsidR="003D2A53" w:rsidRPr="00EC0A92">
        <w:t xml:space="preserve"> enlarged SEM image of a. </w:t>
      </w:r>
      <w:r w:rsidR="003D2A53" w:rsidRPr="00EC0A92">
        <w:rPr>
          <w:b/>
          <w:bCs/>
        </w:rPr>
        <w:t>c-d</w:t>
      </w:r>
      <w:r w:rsidR="003D2A53" w:rsidRPr="00EC0A92">
        <w:t xml:space="preserve"> XPS spectra of the Cu surface. </w:t>
      </w:r>
    </w:p>
    <w:p w14:paraId="5A990EB8" w14:textId="77777777" w:rsidR="003D2A53" w:rsidRDefault="003D2A53" w:rsidP="003D2A53">
      <w:r>
        <w:br w:type="page"/>
      </w:r>
    </w:p>
    <w:p w14:paraId="3CD67C50" w14:textId="77777777" w:rsidR="003D2A53" w:rsidRPr="00EC0A92" w:rsidRDefault="003D2A53" w:rsidP="003D2A53"/>
    <w:p w14:paraId="0B6BF03E" w14:textId="77777777" w:rsidR="003D2A53" w:rsidRDefault="003D2A53" w:rsidP="003D2A53">
      <w:pPr>
        <w:jc w:val="center"/>
      </w:pPr>
    </w:p>
    <w:p w14:paraId="46EC3292" w14:textId="77777777" w:rsidR="003D2A53" w:rsidRDefault="003D2A53" w:rsidP="003D2A53">
      <w:pPr>
        <w:jc w:val="center"/>
      </w:pPr>
    </w:p>
    <w:p w14:paraId="6E5CDFC8" w14:textId="77777777" w:rsidR="003D2A53" w:rsidRDefault="003D2A53" w:rsidP="003D2A53">
      <w:pPr>
        <w:jc w:val="center"/>
      </w:pPr>
    </w:p>
    <w:p w14:paraId="7C01E633" w14:textId="77777777" w:rsidR="003D2A53" w:rsidRDefault="003D2A53" w:rsidP="003D2A53">
      <w:pPr>
        <w:jc w:val="center"/>
      </w:pPr>
    </w:p>
    <w:p w14:paraId="6FE93E1E" w14:textId="77777777" w:rsidR="003D2A53" w:rsidRDefault="003D2A53" w:rsidP="003D2A53">
      <w:pPr>
        <w:jc w:val="center"/>
      </w:pPr>
    </w:p>
    <w:p w14:paraId="6200EE05" w14:textId="77777777" w:rsidR="003D2A53" w:rsidRDefault="003D2A53" w:rsidP="003D2A53">
      <w:pPr>
        <w:jc w:val="center"/>
      </w:pPr>
    </w:p>
    <w:p w14:paraId="58B83006" w14:textId="77777777" w:rsidR="003D2A53" w:rsidRDefault="003D2A53" w:rsidP="003D2A53">
      <w:pPr>
        <w:jc w:val="center"/>
      </w:pPr>
    </w:p>
    <w:p w14:paraId="2D1739D6" w14:textId="77777777" w:rsidR="003D2A53" w:rsidRDefault="003D2A53" w:rsidP="003D2A53">
      <w:pPr>
        <w:jc w:val="center"/>
      </w:pPr>
      <w:r w:rsidRPr="00EC0A92">
        <w:rPr>
          <w:noProof/>
        </w:rPr>
        <w:drawing>
          <wp:inline distT="0" distB="0" distL="0" distR="0" wp14:anchorId="748F0F3E" wp14:editId="2F48BC61">
            <wp:extent cx="4754880" cy="3257343"/>
            <wp:effectExtent l="0" t="0" r="7620" b="635"/>
            <wp:docPr id="6" name="图片 6" descr="A picture containing tex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 picture containing text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880" cy="3257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F12908B" w14:textId="77777777" w:rsidR="003D2A53" w:rsidRDefault="003D2A53" w:rsidP="003D2A53">
      <w:pPr>
        <w:jc w:val="center"/>
      </w:pPr>
    </w:p>
    <w:p w14:paraId="3640217A" w14:textId="77777777" w:rsidR="003D2A53" w:rsidRPr="00EC0A92" w:rsidRDefault="003D2A53" w:rsidP="003D2A53">
      <w:pPr>
        <w:jc w:val="center"/>
      </w:pPr>
    </w:p>
    <w:p w14:paraId="55511E42" w14:textId="690FFE01" w:rsidR="003D2A53" w:rsidRPr="00EC0A92" w:rsidRDefault="005E4BB7" w:rsidP="003D2A53">
      <w:r w:rsidRPr="005E4BB7">
        <w:rPr>
          <w:b/>
          <w:bCs/>
        </w:rPr>
        <w:t>Supplementary Fig.</w:t>
      </w:r>
      <w:r>
        <w:rPr>
          <w:b/>
          <w:bCs/>
        </w:rPr>
        <w:t xml:space="preserve"> </w:t>
      </w:r>
      <w:r w:rsidR="003D2A53" w:rsidRPr="00EC0A92">
        <w:rPr>
          <w:b/>
          <w:bCs/>
        </w:rPr>
        <w:t xml:space="preserve">5 </w:t>
      </w:r>
      <w:r w:rsidR="003D2A53" w:rsidRPr="00EC0A92">
        <w:t xml:space="preserve">SEM images of GNSs grown on Cu foils, under the growth condition of </w:t>
      </w:r>
      <w:r w:rsidR="003D2A53">
        <w:t>Figure</w:t>
      </w:r>
      <w:r w:rsidR="003D2A53" w:rsidRPr="00EC0A92">
        <w:t xml:space="preserve"> S1(b).</w:t>
      </w:r>
    </w:p>
    <w:p w14:paraId="2402BB1F" w14:textId="77777777" w:rsidR="003D2A53" w:rsidRPr="00EC0A92" w:rsidRDefault="003D2A53" w:rsidP="003D2A53"/>
    <w:p w14:paraId="17D15261" w14:textId="77777777" w:rsidR="003D2A53" w:rsidRPr="00EC0A92" w:rsidRDefault="003D2A53" w:rsidP="003D2A53"/>
    <w:p w14:paraId="54521CF8" w14:textId="77777777" w:rsidR="003D2A53" w:rsidRDefault="003D2A53" w:rsidP="003D2A53">
      <w:pPr>
        <w:pStyle w:val="Legend"/>
        <w:spacing w:line="360" w:lineRule="auto"/>
        <w:rPr>
          <w:lang w:val="de-DE"/>
        </w:rPr>
      </w:pPr>
    </w:p>
    <w:p w14:paraId="6D2E25BD" w14:textId="77777777" w:rsidR="003D2A53" w:rsidRPr="00580294" w:rsidRDefault="003D2A53" w:rsidP="003D2A53">
      <w:pPr>
        <w:pStyle w:val="Legend"/>
        <w:spacing w:line="360" w:lineRule="auto"/>
        <w:rPr>
          <w:lang w:val="de-DE"/>
        </w:rPr>
      </w:pPr>
    </w:p>
    <w:p w14:paraId="2DB8C147" w14:textId="59AE21BE" w:rsidR="009246AD" w:rsidRPr="003D2A53" w:rsidRDefault="009246AD" w:rsidP="003D2A53">
      <w:pPr>
        <w:rPr>
          <w:lang w:val="de-DE"/>
        </w:rPr>
      </w:pPr>
    </w:p>
    <w:sectPr w:rsidR="009246AD" w:rsidRPr="003D2A53" w:rsidSect="000B5610">
      <w:footerReference w:type="even" r:id="rId14"/>
      <w:footerReference w:type="default" r:id="rId15"/>
      <w:type w:val="continuous"/>
      <w:pgSz w:w="12240" w:h="15840"/>
      <w:pgMar w:top="1440" w:right="1440" w:bottom="1440" w:left="1440" w:header="0" w:footer="0" w:gutter="0"/>
      <w:cols w:space="47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08A2D9" w14:textId="77777777" w:rsidR="00A24CB6" w:rsidRDefault="00A24CB6">
      <w:r>
        <w:separator/>
      </w:r>
    </w:p>
  </w:endnote>
  <w:endnote w:type="continuationSeparator" w:id="0">
    <w:p w14:paraId="3C14B3EC" w14:textId="77777777" w:rsidR="00A24CB6" w:rsidRDefault="00A24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no Pro">
    <w:altName w:val="Times New Roman"/>
    <w:charset w:val="00"/>
    <w:family w:val="roman"/>
    <w:pitch w:val="variable"/>
    <w:sig w:usb0="60000287" w:usb1="00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B419F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6B13565" w14:textId="77777777" w:rsidR="003B4AF3" w:rsidRDefault="003B4AF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AC2BA" w14:textId="77777777" w:rsidR="003B4AF3" w:rsidRDefault="003B4AF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42F0">
      <w:rPr>
        <w:rStyle w:val="PageNumber"/>
        <w:noProof/>
      </w:rPr>
      <w:t>1</w:t>
    </w:r>
    <w:r>
      <w:rPr>
        <w:rStyle w:val="PageNumber"/>
      </w:rPr>
      <w:fldChar w:fldCharType="end"/>
    </w:r>
  </w:p>
  <w:p w14:paraId="497D573A" w14:textId="77777777" w:rsidR="003B4AF3" w:rsidRDefault="003B4AF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6E18E" w14:textId="77777777" w:rsidR="00A24CB6" w:rsidRDefault="00A24CB6">
      <w:r>
        <w:separator/>
      </w:r>
    </w:p>
  </w:footnote>
  <w:footnote w:type="continuationSeparator" w:id="0">
    <w:p w14:paraId="30AB0744" w14:textId="77777777" w:rsidR="00A24CB6" w:rsidRDefault="00A24C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47C33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0D4588"/>
    <w:multiLevelType w:val="hybridMultilevel"/>
    <w:tmpl w:val="56DCB1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01202A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C86632"/>
    <w:multiLevelType w:val="hybridMultilevel"/>
    <w:tmpl w:val="2CEA800E"/>
    <w:lvl w:ilvl="0" w:tplc="37367B38">
      <w:start w:val="1"/>
      <w:numFmt w:val="decimal"/>
      <w:lvlText w:val="(%1)"/>
      <w:lvlJc w:val="left"/>
      <w:pPr>
        <w:ind w:left="720" w:hanging="360"/>
      </w:pPr>
      <w:rPr>
        <w:rFonts w:ascii="Times" w:eastAsia="Times New Roman" w:hAnsi="Times" w:cs="Time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6D3F9A"/>
    <w:multiLevelType w:val="singleLevel"/>
    <w:tmpl w:val="8BC469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4FD0C7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3762623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384622AB"/>
    <w:multiLevelType w:val="singleLevel"/>
    <w:tmpl w:val="6FF0DD10"/>
    <w:lvl w:ilvl="0">
      <w:start w:val="1"/>
      <w:numFmt w:val="lowerLetter"/>
      <w:lvlText w:val="%1."/>
      <w:lvlJc w:val="left"/>
      <w:pPr>
        <w:tabs>
          <w:tab w:val="num" w:pos="922"/>
        </w:tabs>
        <w:ind w:left="922" w:hanging="360"/>
      </w:pPr>
      <w:rPr>
        <w:rFonts w:hint="default"/>
      </w:rPr>
    </w:lvl>
  </w:abstractNum>
  <w:abstractNum w:abstractNumId="8" w15:restartNumberingAfterBreak="0">
    <w:nsid w:val="3E7A7E0C"/>
    <w:multiLevelType w:val="singleLevel"/>
    <w:tmpl w:val="E32C900E"/>
    <w:lvl w:ilvl="0">
      <w:start w:val="1"/>
      <w:numFmt w:val="decimal"/>
      <w:lvlText w:val="%1."/>
      <w:lvlJc w:val="left"/>
      <w:pPr>
        <w:tabs>
          <w:tab w:val="num" w:pos="562"/>
        </w:tabs>
        <w:ind w:left="562" w:hanging="360"/>
      </w:pPr>
      <w:rPr>
        <w:rFonts w:hint="default"/>
      </w:rPr>
    </w:lvl>
  </w:abstractNum>
  <w:abstractNum w:abstractNumId="9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7"/>
  </w:num>
  <w:num w:numId="5">
    <w:abstractNumId w:val="5"/>
  </w:num>
  <w:num w:numId="6">
    <w:abstractNumId w:val="4"/>
  </w:num>
  <w:num w:numId="7">
    <w:abstractNumId w:val="3"/>
  </w:num>
  <w:num w:numId="8">
    <w:abstractNumId w:val="1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B35"/>
    <w:rsid w:val="000002F2"/>
    <w:rsid w:val="00023E6C"/>
    <w:rsid w:val="00052B35"/>
    <w:rsid w:val="0005660F"/>
    <w:rsid w:val="000702AD"/>
    <w:rsid w:val="000B2EEB"/>
    <w:rsid w:val="000B5610"/>
    <w:rsid w:val="000C05CC"/>
    <w:rsid w:val="00160D20"/>
    <w:rsid w:val="00195ACA"/>
    <w:rsid w:val="001A7A90"/>
    <w:rsid w:val="00212B1D"/>
    <w:rsid w:val="00271A02"/>
    <w:rsid w:val="002A7493"/>
    <w:rsid w:val="002C3431"/>
    <w:rsid w:val="0031373B"/>
    <w:rsid w:val="00315D83"/>
    <w:rsid w:val="00324128"/>
    <w:rsid w:val="00361E35"/>
    <w:rsid w:val="003664E9"/>
    <w:rsid w:val="003679A1"/>
    <w:rsid w:val="003A42F0"/>
    <w:rsid w:val="003B4AF3"/>
    <w:rsid w:val="003D2A53"/>
    <w:rsid w:val="003E1F76"/>
    <w:rsid w:val="00413899"/>
    <w:rsid w:val="00475FD2"/>
    <w:rsid w:val="004A0FC7"/>
    <w:rsid w:val="004E283C"/>
    <w:rsid w:val="004E7185"/>
    <w:rsid w:val="005553EF"/>
    <w:rsid w:val="00567E81"/>
    <w:rsid w:val="00591A57"/>
    <w:rsid w:val="00595887"/>
    <w:rsid w:val="005D0C10"/>
    <w:rsid w:val="005E4BB7"/>
    <w:rsid w:val="006242BC"/>
    <w:rsid w:val="006455A5"/>
    <w:rsid w:val="00662338"/>
    <w:rsid w:val="00683131"/>
    <w:rsid w:val="006A3E34"/>
    <w:rsid w:val="006B2581"/>
    <w:rsid w:val="007000D9"/>
    <w:rsid w:val="00747701"/>
    <w:rsid w:val="007629D3"/>
    <w:rsid w:val="00794616"/>
    <w:rsid w:val="007A11AD"/>
    <w:rsid w:val="007E7C0B"/>
    <w:rsid w:val="008047DE"/>
    <w:rsid w:val="008633FA"/>
    <w:rsid w:val="008655C0"/>
    <w:rsid w:val="00865D59"/>
    <w:rsid w:val="008D30F9"/>
    <w:rsid w:val="008D53B2"/>
    <w:rsid w:val="008E6BA3"/>
    <w:rsid w:val="00912169"/>
    <w:rsid w:val="00917B64"/>
    <w:rsid w:val="0092037A"/>
    <w:rsid w:val="009246AD"/>
    <w:rsid w:val="009422EC"/>
    <w:rsid w:val="009F2E7E"/>
    <w:rsid w:val="00A02D62"/>
    <w:rsid w:val="00A20EB5"/>
    <w:rsid w:val="00A24CB6"/>
    <w:rsid w:val="00A764EF"/>
    <w:rsid w:val="00AB34C5"/>
    <w:rsid w:val="00AF4F6D"/>
    <w:rsid w:val="00AF7F6A"/>
    <w:rsid w:val="00B05A88"/>
    <w:rsid w:val="00B43581"/>
    <w:rsid w:val="00B44641"/>
    <w:rsid w:val="00B7618D"/>
    <w:rsid w:val="00BD0AA6"/>
    <w:rsid w:val="00BD2C44"/>
    <w:rsid w:val="00C1002D"/>
    <w:rsid w:val="00C10EE0"/>
    <w:rsid w:val="00C12556"/>
    <w:rsid w:val="00C6170A"/>
    <w:rsid w:val="00CF0335"/>
    <w:rsid w:val="00D318E5"/>
    <w:rsid w:val="00D32E24"/>
    <w:rsid w:val="00DD6DBB"/>
    <w:rsid w:val="00E02CFD"/>
    <w:rsid w:val="00E04370"/>
    <w:rsid w:val="00E074F2"/>
    <w:rsid w:val="00E3705A"/>
    <w:rsid w:val="00E91482"/>
    <w:rsid w:val="00E96302"/>
    <w:rsid w:val="00F0159B"/>
    <w:rsid w:val="00F134F5"/>
    <w:rsid w:val="00F47B85"/>
    <w:rsid w:val="00F54BDD"/>
    <w:rsid w:val="00F5645C"/>
    <w:rsid w:val="00FE6219"/>
    <w:rsid w:val="00FF2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78F900"/>
  <w15:docId w15:val="{630CA67F-AB85-4F75-84F9-26EB5EC2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New York" w:eastAsia="宋体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/>
      <w:jc w:val="both"/>
    </w:pPr>
    <w:rPr>
      <w:rFonts w:ascii="Times" w:hAnsi="Times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rPr>
      <w:color w:val="800080"/>
      <w:u w:val="single"/>
    </w:rPr>
  </w:style>
  <w:style w:type="paragraph" w:styleId="BodyText">
    <w:name w:val="Body Text"/>
    <w:basedOn w:val="Normal"/>
    <w:pPr>
      <w:jc w:val="center"/>
    </w:pPr>
    <w:rPr>
      <w:b/>
      <w:sz w:val="40"/>
    </w:rPr>
  </w:style>
  <w:style w:type="paragraph" w:styleId="FootnoteText">
    <w:name w:val="footnote text"/>
    <w:basedOn w:val="Normal"/>
    <w:next w:val="TFReferencesSection"/>
    <w:semiHidden/>
  </w:style>
  <w:style w:type="paragraph" w:customStyle="1" w:styleId="TFReferencesSection">
    <w:name w:val="TF_References_Section"/>
    <w:basedOn w:val="Normal"/>
    <w:pPr>
      <w:spacing w:line="480" w:lineRule="auto"/>
      <w:ind w:firstLine="187"/>
    </w:pPr>
  </w:style>
  <w:style w:type="paragraph" w:customStyle="1" w:styleId="TAMainText">
    <w:name w:val="TA_Main_Text"/>
    <w:basedOn w:val="Normal"/>
    <w:pPr>
      <w:spacing w:after="0" w:line="480" w:lineRule="auto"/>
      <w:ind w:firstLine="202"/>
    </w:pPr>
  </w:style>
  <w:style w:type="paragraph" w:customStyle="1" w:styleId="BATitle">
    <w:name w:val="BA_Title"/>
    <w:basedOn w:val="Normal"/>
    <w:next w:val="BBAuthorName"/>
    <w:pPr>
      <w:spacing w:before="720" w:after="360" w:line="480" w:lineRule="auto"/>
      <w:jc w:val="center"/>
    </w:pPr>
    <w:rPr>
      <w:rFonts w:ascii="Times New Roman" w:hAnsi="Times New Roman"/>
      <w:sz w:val="44"/>
    </w:rPr>
  </w:style>
  <w:style w:type="paragraph" w:customStyle="1" w:styleId="BBAuthorName">
    <w:name w:val="BB_Author_Name"/>
    <w:basedOn w:val="Normal"/>
    <w:next w:val="BCAuthorAddress"/>
    <w:pPr>
      <w:spacing w:after="240" w:line="480" w:lineRule="auto"/>
      <w:jc w:val="center"/>
    </w:pPr>
    <w:rPr>
      <w:i/>
    </w:rPr>
  </w:style>
  <w:style w:type="paragraph" w:customStyle="1" w:styleId="BCAuthorAddress">
    <w:name w:val="BC_Author_Address"/>
    <w:basedOn w:val="Normal"/>
    <w:next w:val="BIEmailAddress"/>
    <w:pPr>
      <w:spacing w:after="240" w:line="480" w:lineRule="auto"/>
      <w:jc w:val="center"/>
    </w:pPr>
  </w:style>
  <w:style w:type="paragraph" w:customStyle="1" w:styleId="BIEmailAddress">
    <w:name w:val="BI_Email_Address"/>
    <w:basedOn w:val="Normal"/>
    <w:next w:val="AIReceivedDate"/>
    <w:pPr>
      <w:spacing w:line="480" w:lineRule="auto"/>
    </w:pPr>
  </w:style>
  <w:style w:type="paragraph" w:customStyle="1" w:styleId="AIReceivedDate">
    <w:name w:val="AI_Received_Date"/>
    <w:basedOn w:val="Normal"/>
    <w:next w:val="BDAbstract"/>
    <w:pPr>
      <w:spacing w:after="240" w:line="480" w:lineRule="auto"/>
    </w:pPr>
    <w:rPr>
      <w:b/>
    </w:rPr>
  </w:style>
  <w:style w:type="paragraph" w:customStyle="1" w:styleId="BDAbstract">
    <w:name w:val="BD_Abstract"/>
    <w:basedOn w:val="Normal"/>
    <w:next w:val="TAMainText"/>
    <w:pPr>
      <w:spacing w:before="360" w:after="360" w:line="480" w:lineRule="auto"/>
    </w:pPr>
  </w:style>
  <w:style w:type="paragraph" w:customStyle="1" w:styleId="TDAcknowledgments">
    <w:name w:val="TD_Acknowledgments"/>
    <w:basedOn w:val="Normal"/>
    <w:next w:val="Normal"/>
    <w:pPr>
      <w:spacing w:before="200" w:line="480" w:lineRule="auto"/>
      <w:ind w:firstLine="202"/>
    </w:pPr>
  </w:style>
  <w:style w:type="paragraph" w:customStyle="1" w:styleId="TESupportingInformation">
    <w:name w:val="TE_Supporting_Information"/>
    <w:basedOn w:val="Normal"/>
    <w:next w:val="Normal"/>
    <w:pPr>
      <w:spacing w:line="480" w:lineRule="auto"/>
      <w:ind w:firstLine="187"/>
    </w:pPr>
  </w:style>
  <w:style w:type="paragraph" w:customStyle="1" w:styleId="VCSchemeTitle">
    <w:name w:val="VC_Scheme_Title"/>
    <w:basedOn w:val="Normal"/>
    <w:next w:val="Normal"/>
    <w:pPr>
      <w:spacing w:line="480" w:lineRule="auto"/>
    </w:pPr>
  </w:style>
  <w:style w:type="paragraph" w:customStyle="1" w:styleId="VDTableTitle">
    <w:name w:val="VD_Table_Title"/>
    <w:basedOn w:val="Normal"/>
    <w:next w:val="Normal"/>
    <w:pPr>
      <w:spacing w:line="480" w:lineRule="auto"/>
    </w:pPr>
  </w:style>
  <w:style w:type="paragraph" w:customStyle="1" w:styleId="VAFigureCaption">
    <w:name w:val="VA_Figure_Caption"/>
    <w:basedOn w:val="Normal"/>
    <w:next w:val="Normal"/>
    <w:pPr>
      <w:spacing w:line="480" w:lineRule="auto"/>
    </w:pPr>
  </w:style>
  <w:style w:type="paragraph" w:customStyle="1" w:styleId="VBChartTitle">
    <w:name w:val="VB_Chart_Title"/>
    <w:basedOn w:val="Normal"/>
    <w:next w:val="Normal"/>
    <w:pPr>
      <w:spacing w:line="480" w:lineRule="auto"/>
    </w:pPr>
  </w:style>
  <w:style w:type="paragraph" w:customStyle="1" w:styleId="FETableFootnote">
    <w:name w:val="FE_Table_Footnote"/>
    <w:basedOn w:val="Normal"/>
    <w:next w:val="Normal"/>
    <w:pPr>
      <w:ind w:firstLine="187"/>
    </w:pPr>
  </w:style>
  <w:style w:type="paragraph" w:customStyle="1" w:styleId="FCChartFootnote">
    <w:name w:val="FC_Chart_Footnote"/>
    <w:basedOn w:val="Normal"/>
    <w:next w:val="Normal"/>
    <w:pPr>
      <w:ind w:firstLine="187"/>
    </w:pPr>
  </w:style>
  <w:style w:type="paragraph" w:customStyle="1" w:styleId="FDSchemeFootnote">
    <w:name w:val="FD_Scheme_Footnote"/>
    <w:basedOn w:val="Normal"/>
    <w:next w:val="Normal"/>
    <w:pPr>
      <w:ind w:firstLine="187"/>
    </w:pPr>
  </w:style>
  <w:style w:type="paragraph" w:customStyle="1" w:styleId="TCTableBody">
    <w:name w:val="TC_Table_Body"/>
    <w:basedOn w:val="Normal"/>
  </w:style>
  <w:style w:type="paragraph" w:customStyle="1" w:styleId="AFTitleRunningHead">
    <w:name w:val="AF_Title_Running_Head"/>
    <w:basedOn w:val="Normal"/>
    <w:next w:val="TAMainText"/>
    <w:pPr>
      <w:spacing w:line="480" w:lineRule="auto"/>
    </w:pPr>
  </w:style>
  <w:style w:type="paragraph" w:customStyle="1" w:styleId="BEAuthorBiography">
    <w:name w:val="BE_Author_Biography"/>
    <w:basedOn w:val="Normal"/>
    <w:pPr>
      <w:spacing w:line="480" w:lineRule="auto"/>
    </w:pPr>
  </w:style>
  <w:style w:type="paragraph" w:customStyle="1" w:styleId="FACorrespondingAuthorFootnote">
    <w:name w:val="FA_Corresponding_Author_Footnote"/>
    <w:basedOn w:val="Normal"/>
    <w:next w:val="TAMainText"/>
    <w:pPr>
      <w:spacing w:line="480" w:lineRule="auto"/>
    </w:pPr>
  </w:style>
  <w:style w:type="paragraph" w:customStyle="1" w:styleId="SNSynopsisTOC">
    <w:name w:val="SN_Synopsis_TOC"/>
    <w:basedOn w:val="Normal"/>
    <w:pPr>
      <w:spacing w:line="480" w:lineRule="auto"/>
    </w:p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BGKeywords">
    <w:name w:val="BG_Keywords"/>
    <w:basedOn w:val="Normal"/>
    <w:pPr>
      <w:spacing w:line="480" w:lineRule="auto"/>
    </w:pPr>
  </w:style>
  <w:style w:type="paragraph" w:customStyle="1" w:styleId="BHBriefs">
    <w:name w:val="BH_Briefs"/>
    <w:basedOn w:val="Normal"/>
    <w:pPr>
      <w:spacing w:line="480" w:lineRule="auto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E96302"/>
    <w:rPr>
      <w:rFonts w:ascii="Tahoma" w:hAnsi="Tahoma" w:cs="Tahoma"/>
      <w:sz w:val="16"/>
      <w:szCs w:val="16"/>
    </w:rPr>
  </w:style>
  <w:style w:type="paragraph" w:customStyle="1" w:styleId="StyleFACorrespondingAuthorFootnote7pt">
    <w:name w:val="Style FA_Corresponding_Author_Footnote + 7 pt"/>
    <w:basedOn w:val="Normal"/>
    <w:next w:val="BGKeywords"/>
    <w:link w:val="StyleFACorrespondingAuthorFootnote7ptChar"/>
    <w:autoRedefine/>
    <w:rsid w:val="00C10EE0"/>
    <w:pPr>
      <w:spacing w:after="0"/>
      <w:jc w:val="left"/>
    </w:pPr>
    <w:rPr>
      <w:rFonts w:ascii="Arno Pro" w:hAnsi="Arno Pro"/>
      <w:kern w:val="20"/>
      <w:sz w:val="18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C10EE0"/>
    <w:rPr>
      <w:rFonts w:ascii="Arno Pro" w:hAnsi="Arno Pro"/>
      <w:kern w:val="20"/>
      <w:sz w:val="18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DD6DBB"/>
    <w:pPr>
      <w:spacing w:before="120" w:after="60" w:line="480" w:lineRule="auto"/>
      <w:jc w:val="left"/>
    </w:pPr>
    <w:rPr>
      <w:b/>
    </w:rPr>
  </w:style>
  <w:style w:type="character" w:customStyle="1" w:styleId="FAAuthorInfoSubtitleChar">
    <w:name w:val="FA_Author_Info_Subtitle Char"/>
    <w:link w:val="FAAuthorInfoSubtitle"/>
    <w:rsid w:val="00DD6DBB"/>
    <w:rPr>
      <w:rFonts w:ascii="Times" w:hAnsi="Times"/>
      <w:b/>
      <w:sz w:val="24"/>
    </w:rPr>
  </w:style>
  <w:style w:type="paragraph" w:customStyle="1" w:styleId="Default">
    <w:name w:val="Default"/>
    <w:rsid w:val="001A7A90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2B35"/>
    <w:rPr>
      <w:color w:val="605E5C"/>
      <w:shd w:val="clear" w:color="auto" w:fill="E1DFDD"/>
    </w:rPr>
  </w:style>
  <w:style w:type="paragraph" w:customStyle="1" w:styleId="Head1">
    <w:name w:val="Head 1"/>
    <w:basedOn w:val="Normal"/>
    <w:autoRedefine/>
    <w:rsid w:val="00413899"/>
    <w:pPr>
      <w:spacing w:after="0" w:line="360" w:lineRule="auto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Legend">
    <w:name w:val="Legend"/>
    <w:basedOn w:val="Normal"/>
    <w:link w:val="LegendChar"/>
    <w:rsid w:val="00413899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MainText">
    <w:name w:val="Main Text"/>
    <w:basedOn w:val="Normal"/>
    <w:link w:val="MainTextChar"/>
    <w:rsid w:val="00413899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">
    <w:name w:val="Main Text Char"/>
    <w:link w:val="MainText"/>
    <w:rsid w:val="00413899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Maintext0">
    <w:name w:val="Main text"/>
    <w:basedOn w:val="Normal"/>
    <w:link w:val="MaintextChar0"/>
    <w:autoRedefine/>
    <w:rsid w:val="00413899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MaintextChar0">
    <w:name w:val="Main text Char"/>
    <w:link w:val="Maintext0"/>
    <w:rsid w:val="00413899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Acknowledgements">
    <w:name w:val="Acknowledgements"/>
    <w:basedOn w:val="Normal"/>
    <w:rsid w:val="00413899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ExperimentalText">
    <w:name w:val="Experimental Text"/>
    <w:basedOn w:val="Normal"/>
    <w:link w:val="ExperimentalTextChar"/>
    <w:rsid w:val="00413899"/>
    <w:pPr>
      <w:spacing w:after="0" w:line="480" w:lineRule="auto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ExperimentalTextChar">
    <w:name w:val="Experimental Text Char"/>
    <w:link w:val="ExperimentalText"/>
    <w:rsid w:val="00413899"/>
    <w:rPr>
      <w:rFonts w:ascii="Times New Roman" w:eastAsia="MS Mincho" w:hAnsi="Times New Roman"/>
      <w:sz w:val="24"/>
      <w:szCs w:val="24"/>
      <w:lang w:eastAsia="ja-JP"/>
    </w:rPr>
  </w:style>
  <w:style w:type="paragraph" w:customStyle="1" w:styleId="ExperimentalSection">
    <w:name w:val="ExperimentalSection"/>
    <w:basedOn w:val="Normal"/>
    <w:rsid w:val="007E7C0B"/>
    <w:pPr>
      <w:spacing w:after="240" w:line="200" w:lineRule="exact"/>
      <w:ind w:firstLine="170"/>
    </w:pPr>
    <w:rPr>
      <w:rFonts w:ascii="Times New Roman" w:eastAsia="MS Mincho" w:hAnsi="Times New Roman"/>
      <w:sz w:val="16"/>
      <w:szCs w:val="14"/>
      <w:lang w:val="en-GB" w:eastAsia="ja-JP"/>
    </w:rPr>
  </w:style>
  <w:style w:type="paragraph" w:customStyle="1" w:styleId="Addresses">
    <w:name w:val="Addresses"/>
    <w:basedOn w:val="Normal"/>
    <w:rsid w:val="003D2A5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Tableofcontents">
    <w:name w:val="Table of contents"/>
    <w:basedOn w:val="Normal"/>
    <w:autoRedefine/>
    <w:rsid w:val="003D2A5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paragraph" w:customStyle="1" w:styleId="Title2">
    <w:name w:val="Title2"/>
    <w:basedOn w:val="Normal"/>
    <w:rsid w:val="003D2A53"/>
    <w:pPr>
      <w:spacing w:after="0"/>
      <w:jc w:val="left"/>
    </w:pPr>
    <w:rPr>
      <w:rFonts w:ascii="Times New Roman" w:eastAsia="MS Mincho" w:hAnsi="Times New Roman"/>
      <w:b/>
      <w:szCs w:val="24"/>
      <w:lang w:eastAsia="ja-JP"/>
    </w:rPr>
  </w:style>
  <w:style w:type="paragraph" w:customStyle="1" w:styleId="Dedication">
    <w:name w:val="Dedication"/>
    <w:basedOn w:val="Normal"/>
    <w:autoRedefine/>
    <w:rsid w:val="003D2A53"/>
    <w:pPr>
      <w:spacing w:after="0"/>
      <w:jc w:val="left"/>
    </w:pPr>
    <w:rPr>
      <w:rFonts w:ascii="Times New Roman" w:eastAsia="MS Mincho" w:hAnsi="Times New Roman"/>
      <w:szCs w:val="24"/>
      <w:lang w:eastAsia="ja-JP"/>
    </w:rPr>
  </w:style>
  <w:style w:type="character" w:customStyle="1" w:styleId="LegendChar">
    <w:name w:val="Legend Char"/>
    <w:basedOn w:val="DefaultParagraphFont"/>
    <w:link w:val="Legend"/>
    <w:rsid w:val="003D2A53"/>
    <w:rPr>
      <w:rFonts w:ascii="Times New Roman" w:eastAsia="MS Mincho" w:hAnsi="Times New Roman"/>
      <w:sz w:val="24"/>
      <w:szCs w:val="24"/>
      <w:lang w:eastAsia="ja-JP"/>
    </w:rPr>
  </w:style>
  <w:style w:type="paragraph" w:styleId="Header">
    <w:name w:val="header"/>
    <w:basedOn w:val="Normal"/>
    <w:link w:val="HeaderChar"/>
    <w:unhideWhenUsed/>
    <w:rsid w:val="00E0437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E04370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4597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.ding@unist.ac.kr" TargetMode="External"/><Relationship Id="rId13" Type="http://schemas.openxmlformats.org/officeDocument/2006/relationships/image" Target="media/image5.png"/><Relationship Id="rId3" Type="http://schemas.openxmlformats.org/officeDocument/2006/relationships/settings" Target="settings.xml"/><Relationship Id="rId7" Type="http://schemas.openxmlformats.org/officeDocument/2006/relationships/hyperlink" Target="mailto:wangzhj3@shanghaitech.edu.cn" TargetMode="Externa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horme%20download\acstemplate_msw2010%20(1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acstemplate_msw2010 (1).dotx</Template>
  <TotalTime>4</TotalTime>
  <Pages>6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 for Electronic Submission to ACS Journals</vt:lpstr>
    </vt:vector>
  </TitlesOfParts>
  <Company>ACS</Company>
  <LinksUpToDate>false</LinksUpToDate>
  <CharactersWithSpaces>2378</CharactersWithSpaces>
  <SharedDoc>false</SharedDoc>
  <HLinks>
    <vt:vector size="6" baseType="variant">
      <vt:variant>
        <vt:i4>4849748</vt:i4>
      </vt:variant>
      <vt:variant>
        <vt:i4>0</vt:i4>
      </vt:variant>
      <vt:variant>
        <vt:i4>0</vt:i4>
      </vt:variant>
      <vt:variant>
        <vt:i4>5</vt:i4>
      </vt:variant>
      <vt:variant>
        <vt:lpwstr>http://pubs.acs.org/page/4authors/index.html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for Electronic Submission to ACS Journals</dc:title>
  <dc:subject/>
  <dc:creator>刘丰宁</dc:creator>
  <cp:keywords/>
  <cp:lastModifiedBy>lnzhang1991@unist.ac.kr</cp:lastModifiedBy>
  <cp:revision>4</cp:revision>
  <cp:lastPrinted>2008-06-11T21:33:00Z</cp:lastPrinted>
  <dcterms:created xsi:type="dcterms:W3CDTF">2021-12-19T23:59:00Z</dcterms:created>
  <dcterms:modified xsi:type="dcterms:W3CDTF">2021-12-20T00:21:00Z</dcterms:modified>
</cp:coreProperties>
</file>