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756" w:rsidRPr="00A623C0" w:rsidRDefault="00F8035F" w:rsidP="00635756">
      <w:pPr>
        <w:pStyle w:val="Kop1"/>
        <w:rPr>
          <w:sz w:val="22"/>
          <w:szCs w:val="22"/>
          <w:lang w:val="en-US"/>
        </w:rPr>
      </w:pPr>
      <w:bookmarkStart w:id="0" w:name="_GoBack"/>
      <w:bookmarkEnd w:id="0"/>
      <w:r>
        <w:rPr>
          <w:sz w:val="22"/>
          <w:szCs w:val="22"/>
          <w:lang w:val="en-US"/>
        </w:rPr>
        <w:t>Additional file 2</w:t>
      </w:r>
      <w:r w:rsidR="00635756" w:rsidRPr="00A623C0">
        <w:rPr>
          <w:sz w:val="22"/>
          <w:szCs w:val="22"/>
          <w:lang w:val="en-US"/>
        </w:rPr>
        <w:t xml:space="preserve">. Content of BOOST pACP </w:t>
      </w:r>
      <w:r w:rsidR="00635756">
        <w:rPr>
          <w:sz w:val="22"/>
          <w:szCs w:val="22"/>
          <w:lang w:val="en-US"/>
        </w:rPr>
        <w:t xml:space="preserve">intervention </w:t>
      </w:r>
      <w:r w:rsidR="00635756" w:rsidRPr="00A623C0">
        <w:rPr>
          <w:sz w:val="22"/>
          <w:szCs w:val="22"/>
          <w:lang w:val="en-US"/>
        </w:rPr>
        <w:t xml:space="preserve">materials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47"/>
        <w:gridCol w:w="6809"/>
      </w:tblGrid>
      <w:tr w:rsidR="00635756" w:rsidRPr="00F8035F" w:rsidTr="00C81FC8">
        <w:tc>
          <w:tcPr>
            <w:tcW w:w="2247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b/>
                <w:sz w:val="20"/>
                <w:szCs w:val="20"/>
                <w:lang w:val="en-GB"/>
              </w:rPr>
              <w:t>Component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accompanying supporting material(s)*</w:t>
            </w:r>
          </w:p>
        </w:tc>
        <w:tc>
          <w:tcPr>
            <w:tcW w:w="6809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Content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of the material(s)</w:t>
            </w:r>
          </w:p>
        </w:tc>
      </w:tr>
      <w:tr w:rsidR="00635756" w:rsidRPr="00F8035F" w:rsidTr="00C81FC8">
        <w:tc>
          <w:tcPr>
            <w:tcW w:w="2247" w:type="dxa"/>
          </w:tcPr>
          <w:p w:rsidR="00635756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 xml:space="preserve">1. Facilitator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a) Facilitator </w:t>
            </w: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 xml:space="preserve">training </w:t>
            </w:r>
          </w:p>
        </w:tc>
        <w:tc>
          <w:tcPr>
            <w:tcW w:w="6809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Core training: 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Start-training program and accompanying PowerPoint presentations used for the 2.5-day training of the ACP facilitators. The training sections: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- Relevant context – 1 day: </w:t>
            </w:r>
          </w:p>
          <w:p w:rsidR="00635756" w:rsidRPr="00A623C0" w:rsidRDefault="00635756" w:rsidP="00C81FC8">
            <w:pPr>
              <w:pStyle w:val="Lijstaline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Introduction to ACP</w:t>
            </w:r>
          </w:p>
          <w:p w:rsidR="00635756" w:rsidRPr="00A623C0" w:rsidRDefault="00635756" w:rsidP="00C81FC8">
            <w:pPr>
              <w:pStyle w:val="Lijstaline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The BOOST pACP intervention and its components</w:t>
            </w:r>
          </w:p>
          <w:p w:rsidR="00635756" w:rsidRPr="00A623C0" w:rsidRDefault="00635756" w:rsidP="00C81FC8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Family adjustment and coping strategies when facing paediatric cancer [External speaker – Marieke Van </w:t>
            </w:r>
            <w:proofErr w:type="spellStart"/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Schoors</w:t>
            </w:r>
            <w:proofErr w:type="spellEnd"/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]</w:t>
            </w:r>
          </w:p>
          <w:p w:rsidR="00635756" w:rsidRPr="00A623C0" w:rsidRDefault="00635756" w:rsidP="00C81FC8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Paediatric advance care planning by using IMPACT [Speaker co-author JF] </w:t>
            </w:r>
          </w:p>
          <w:p w:rsidR="00635756" w:rsidRPr="00A623C0" w:rsidRDefault="00635756" w:rsidP="00C81FC8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Oversight of general course of events in the Flemish hospitals (local context)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Training conversation skills [External communication experts – Wilde Kastanje Training and Education, the Netherlands] – 1.5 day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s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Intermediate debriefing sessions - g</w:t>
            </w: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oals: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Exchange of experience by discussing selected fragments of conversations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Reflecting on the goals of the intervention and on behaviour: what should I maintain, what can I do differently? How did I cope with challenges?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Discuss in-depth what happened in the conversations and how the way facilitator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’</w:t>
            </w: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s respon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se</w:t>
            </w: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 xml:space="preserve"> may have impacted these situations</w:t>
            </w:r>
          </w:p>
        </w:tc>
      </w:tr>
      <w:tr w:rsidR="00635756" w:rsidRPr="00F8035F" w:rsidTr="00C81FC8">
        <w:tc>
          <w:tcPr>
            <w:tcW w:w="2247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b) Facilitator manual </w:t>
            </w:r>
          </w:p>
        </w:tc>
        <w:tc>
          <w:tcPr>
            <w:tcW w:w="6809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A manual for trained ACP facilitators who will perform the ACP conversations with adolescents and parent(s), including a description of steps to follow during and between the structured ACP conversation sessions. The sections of the manual: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Timeline of the study procedure for families in the intervention group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Preparation of the conversations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Steps to follow during the different conversation sessions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 xml:space="preserve">- Transfer of information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 xml:space="preserve">- Using person-centred exercises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General communication tips (summary of literature and from the training)</w:t>
            </w:r>
          </w:p>
          <w:p w:rsidR="00635756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- Extra suggestions for difficult conversations</w:t>
            </w:r>
          </w:p>
        </w:tc>
      </w:tr>
      <w:tr w:rsidR="00635756" w:rsidRPr="00F8035F" w:rsidTr="00C81FC8">
        <w:tc>
          <w:tcPr>
            <w:tcW w:w="2247" w:type="dxa"/>
          </w:tcPr>
          <w:p w:rsidR="00635756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2. Preparation booklets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a) For adolescents </w:t>
            </w:r>
          </w:p>
        </w:tc>
        <w:tc>
          <w:tcPr>
            <w:tcW w:w="6809" w:type="dxa"/>
          </w:tcPr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Adolescents can choose to fill out these booklets or only read them in preparation for the BOOST pACP conversation session. </w:t>
            </w:r>
          </w:p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Title: Advance Care Planning</w:t>
            </w:r>
          </w:p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do you find important and how can we best take care of you?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b/>
                <w:sz w:val="20"/>
                <w:szCs w:val="20"/>
                <w:lang w:val="en-GB"/>
              </w:rPr>
              <w:t>About you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are your hobbies or interests? What do you love to do?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is important to you? And who are important people to you?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does your situation look like at the moment? Has your situation changed? What are you missing at the moment? What would you like in the future?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b/>
                <w:sz w:val="20"/>
                <w:szCs w:val="20"/>
                <w:lang w:val="en-GB"/>
              </w:rPr>
              <w:t>About your illness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What would you like to know about your illness? Do you have sufficient information?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Are there things about your illness you would like to know or would not like to know?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do you dislike most about your treatment?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Are there any pleasant moments or experiences during your illness?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Are there things you are uncomfortable with or things you are dreading? 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Do you sometimes worry about the treatment?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b/>
                <w:sz w:val="20"/>
                <w:szCs w:val="20"/>
                <w:lang w:val="en-GB"/>
              </w:rPr>
              <w:t>About how we can help you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How can your parents and the healthcare professionals help you? Is there anything they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should</w:t>
            </w: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 take into consideration? </w:t>
            </w:r>
          </w:p>
          <w:p w:rsidR="00635756" w:rsidRPr="00142738" w:rsidRDefault="00635756" w:rsidP="00C81FC8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How can the people in the hospital help you? Is there anything they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should</w:t>
            </w: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 take into consideration?</w:t>
            </w:r>
          </w:p>
        </w:tc>
      </w:tr>
      <w:tr w:rsidR="00635756" w:rsidRPr="00F8035F" w:rsidTr="00C81FC8">
        <w:tc>
          <w:tcPr>
            <w:tcW w:w="2247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b) For parents </w:t>
            </w:r>
          </w:p>
        </w:tc>
        <w:tc>
          <w:tcPr>
            <w:tcW w:w="6809" w:type="dxa"/>
          </w:tcPr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Parents can choose to fill out these booklets or only read them in preparation for the BOOST pACP conversation session. </w:t>
            </w:r>
          </w:p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Title: Advance Care Planning</w:t>
            </w:r>
          </w:p>
          <w:p w:rsidR="00635756" w:rsidRPr="00142738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do you find important for your child?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b/>
                <w:sz w:val="20"/>
                <w:szCs w:val="20"/>
                <w:lang w:val="en-GB"/>
              </w:rPr>
              <w:t>About your child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makes your child happy?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is important to your child?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is difficult for your child?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b/>
                <w:sz w:val="20"/>
                <w:szCs w:val="20"/>
                <w:lang w:val="en-GB"/>
              </w:rPr>
              <w:t>About your child’s illness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What would you like to know about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your child’s </w:t>
            </w: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illness?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Do you want to know more about the future?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hould the treatment not have the positive results you hoped for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w</w:t>
            </w: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hat things do you want to be prepared for?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b/>
                <w:sz w:val="20"/>
                <w:szCs w:val="20"/>
                <w:lang w:val="en-GB"/>
              </w:rPr>
              <w:t>What do you wish for your child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do you want for your child?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do you worry about?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Do you want to know more about the future?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b/>
                <w:sz w:val="20"/>
                <w:szCs w:val="20"/>
                <w:lang w:val="en-GB"/>
              </w:rPr>
              <w:t>Care and treatment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What do you find important with regard to the care and treatment of your child? What does your child find important with regard to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his/her </w:t>
            </w: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care and treatment?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What do the healthcare professionals need to know about your chil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 xml:space="preserve"> that could be important regarding the care and treatment?</w:t>
            </w:r>
          </w:p>
          <w:p w:rsidR="00635756" w:rsidRPr="00142738" w:rsidRDefault="00635756" w:rsidP="00635756">
            <w:pPr>
              <w:pStyle w:val="Lijstalinea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738">
              <w:rPr>
                <w:rFonts w:ascii="Arial" w:hAnsi="Arial" w:cs="Arial"/>
                <w:sz w:val="20"/>
                <w:szCs w:val="20"/>
                <w:lang w:val="en-GB"/>
              </w:rPr>
              <w:t>If the treatment would not work well, what do you want or don’t you want for your child?</w:t>
            </w:r>
          </w:p>
        </w:tc>
      </w:tr>
      <w:tr w:rsidR="00635756" w:rsidRPr="00F8035F" w:rsidTr="00C81FC8">
        <w:tc>
          <w:tcPr>
            <w:tcW w:w="2247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>3. Two short videos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to be shown during the first ACP conversation session </w:t>
            </w:r>
          </w:p>
        </w:tc>
        <w:tc>
          <w:tcPr>
            <w:tcW w:w="6809" w:type="dxa"/>
          </w:tcPr>
          <w:p w:rsidR="00635756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Two families talk about their personal situation and experienced effects of the ACP intervention. Both scenarios</w:t>
            </w: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describe that communication with each other about the illness and treatment was difficult for them and how several intervention components helped them in talking about such themes more.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Two cases: </w:t>
            </w:r>
          </w:p>
          <w:p w:rsidR="00635756" w:rsidRPr="00A623C0" w:rsidRDefault="00635756" w:rsidP="00635756">
            <w:pPr>
              <w:pStyle w:val="Lijstaline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The first case is about a mother and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her 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13-year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old daughter who has been diagnosed recently</w:t>
            </w:r>
          </w:p>
          <w:p w:rsidR="00635756" w:rsidRPr="00A623C0" w:rsidRDefault="00635756" w:rsidP="00635756">
            <w:pPr>
              <w:pStyle w:val="Lijstalinea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The second case is about a mother, father and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their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16-year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old son who was diagnosed a few years back and has relapsed. </w:t>
            </w:r>
          </w:p>
        </w:tc>
      </w:tr>
      <w:tr w:rsidR="00635756" w:rsidRPr="00F8035F" w:rsidTr="00C81FC8">
        <w:tc>
          <w:tcPr>
            <w:tcW w:w="2247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t xml:space="preserve">4. Conversation cards </w:t>
            </w:r>
            <w:r w:rsidRPr="00A623C0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that can be used as a quartet </w:t>
            </w:r>
          </w:p>
        </w:tc>
        <w:tc>
          <w:tcPr>
            <w:tcW w:w="6809" w:type="dxa"/>
          </w:tcPr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Conversation cards that can be used as a game of quartet at home 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lastRenderedPageBreak/>
              <w:t>whenever the family wants. Families will receive these cards at the end of session 3. 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ach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theme consists of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4</w:t>
            </w: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questions. The different themes covered by the game of quartet are: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How do I experience the illness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Talking to others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Hope and comfort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Worries and fears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What care and treatment do you want?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Expectations for the future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- About dying </w:t>
            </w:r>
          </w:p>
          <w:p w:rsidR="00635756" w:rsidRPr="00A623C0" w:rsidRDefault="00635756" w:rsidP="00C81FC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A623C0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- Do it yourself (category with different active assignments)</w:t>
            </w:r>
          </w:p>
        </w:tc>
      </w:tr>
    </w:tbl>
    <w:p w:rsidR="00827E5F" w:rsidRPr="00635756" w:rsidRDefault="00635756">
      <w:pPr>
        <w:rPr>
          <w:sz w:val="24"/>
        </w:rPr>
      </w:pPr>
      <w:r w:rsidRPr="00635756">
        <w:rPr>
          <w:rFonts w:ascii="Arial" w:hAnsi="Arial" w:cs="Arial"/>
          <w:sz w:val="20"/>
          <w:szCs w:val="18"/>
          <w:lang w:val="en-GB"/>
        </w:rPr>
        <w:lastRenderedPageBreak/>
        <w:t xml:space="preserve">*This overview excludes the conversation cards used in sessions 1, 2a and 2b. These are presented in </w:t>
      </w:r>
      <w:r w:rsidRPr="00635756">
        <w:rPr>
          <w:rFonts w:ascii="Arial" w:hAnsi="Arial" w:cs="Arial"/>
          <w:b/>
          <w:sz w:val="20"/>
          <w:szCs w:val="18"/>
          <w:lang w:val="en-GB"/>
        </w:rPr>
        <w:t>Figure 3</w:t>
      </w:r>
      <w:r w:rsidRPr="00635756">
        <w:rPr>
          <w:rFonts w:ascii="Arial" w:hAnsi="Arial" w:cs="Arial"/>
          <w:sz w:val="20"/>
          <w:szCs w:val="18"/>
          <w:lang w:val="en-GB"/>
        </w:rPr>
        <w:t xml:space="preserve"> in the main paper.</w:t>
      </w:r>
    </w:p>
    <w:sectPr w:rsidR="00827E5F" w:rsidRPr="00635756" w:rsidSect="00E0622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38DB"/>
    <w:multiLevelType w:val="hybridMultilevel"/>
    <w:tmpl w:val="A7D41E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BF3D5E"/>
    <w:multiLevelType w:val="hybridMultilevel"/>
    <w:tmpl w:val="DA44EE7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3191E"/>
    <w:multiLevelType w:val="hybridMultilevel"/>
    <w:tmpl w:val="8C2267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2DDB"/>
    <w:multiLevelType w:val="hybridMultilevel"/>
    <w:tmpl w:val="E35E0CAE"/>
    <w:lvl w:ilvl="0" w:tplc="CBE6DC5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4677C"/>
    <w:multiLevelType w:val="hybridMultilevel"/>
    <w:tmpl w:val="82B0F87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BDA"/>
    <w:multiLevelType w:val="hybridMultilevel"/>
    <w:tmpl w:val="94A4CAD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03CB9"/>
    <w:multiLevelType w:val="hybridMultilevel"/>
    <w:tmpl w:val="7E5403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E35C9"/>
    <w:multiLevelType w:val="hybridMultilevel"/>
    <w:tmpl w:val="523AD7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22A5A0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35691"/>
    <w:multiLevelType w:val="hybridMultilevel"/>
    <w:tmpl w:val="6F4C2F7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56"/>
    <w:rsid w:val="00635756"/>
    <w:rsid w:val="00827E5F"/>
    <w:rsid w:val="00B41DFD"/>
    <w:rsid w:val="00E06225"/>
    <w:rsid w:val="00F8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FC89C-ED42-164B-A26E-F3D73770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35756"/>
    <w:pPr>
      <w:spacing w:line="360" w:lineRule="auto"/>
    </w:pPr>
    <w:rPr>
      <w:rFonts w:ascii="Helvetica" w:eastAsia="Times New Roman" w:hAnsi="Helvetica" w:cs="Times New Roman"/>
      <w:sz w:val="22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35756"/>
    <w:pPr>
      <w:keepNext/>
      <w:keepLines/>
      <w:spacing w:before="240" w:after="240" w:line="240" w:lineRule="auto"/>
      <w:outlineLvl w:val="0"/>
    </w:pPr>
    <w:rPr>
      <w:rFonts w:ascii="Arial" w:eastAsiaTheme="majorEastAsia" w:hAnsi="Arial" w:cstheme="majorBidi"/>
      <w:b/>
      <w:color w:val="000000" w:themeColor="text1"/>
      <w:sz w:val="20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5756"/>
    <w:rPr>
      <w:rFonts w:ascii="Arial" w:eastAsiaTheme="majorEastAsia" w:hAnsi="Arial" w:cstheme="majorBidi"/>
      <w:b/>
      <w:color w:val="000000" w:themeColor="text1"/>
      <w:sz w:val="20"/>
      <w:szCs w:val="32"/>
    </w:rPr>
  </w:style>
  <w:style w:type="paragraph" w:styleId="Lijstalinea">
    <w:name w:val="List Paragraph"/>
    <w:basedOn w:val="Standaard"/>
    <w:uiPriority w:val="34"/>
    <w:qFormat/>
    <w:rsid w:val="00635756"/>
    <w:pPr>
      <w:ind w:left="720"/>
      <w:contextualSpacing/>
    </w:pPr>
  </w:style>
  <w:style w:type="table" w:styleId="Tabelraster">
    <w:name w:val="Table Grid"/>
    <w:basedOn w:val="Standaardtabel"/>
    <w:uiPriority w:val="59"/>
    <w:rsid w:val="00635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van Driessche</dc:creator>
  <cp:keywords/>
  <dc:description/>
  <cp:lastModifiedBy>Anne van Driessche</cp:lastModifiedBy>
  <cp:revision>2</cp:revision>
  <dcterms:created xsi:type="dcterms:W3CDTF">2021-12-31T14:29:00Z</dcterms:created>
  <dcterms:modified xsi:type="dcterms:W3CDTF">2021-12-31T14:29:00Z</dcterms:modified>
</cp:coreProperties>
</file>