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DD7477" w14:textId="39F3AD82" w:rsidR="00640165" w:rsidRPr="00E74938" w:rsidRDefault="003555B8" w:rsidP="0064016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Supplementary </w:t>
      </w:r>
      <w:r w:rsidR="00640165" w:rsidRPr="00E74938">
        <w:rPr>
          <w:rFonts w:ascii="Times New Roman" w:hAnsi="Times New Roman" w:cs="Times New Roman"/>
          <w:sz w:val="24"/>
          <w:szCs w:val="24"/>
        </w:rPr>
        <w:t xml:space="preserve">Table </w:t>
      </w:r>
      <w:r w:rsidR="00106813">
        <w:rPr>
          <w:rFonts w:ascii="Times New Roman" w:hAnsi="Times New Roman" w:cs="Times New Roman"/>
          <w:sz w:val="24"/>
          <w:szCs w:val="24"/>
        </w:rPr>
        <w:t>1</w:t>
      </w:r>
      <w:r w:rsidR="00640165" w:rsidRPr="00E74938">
        <w:rPr>
          <w:rFonts w:ascii="Times New Roman" w:hAnsi="Times New Roman" w:cs="Times New Roman"/>
          <w:sz w:val="24"/>
          <w:szCs w:val="24"/>
        </w:rPr>
        <w:t>. Outcome reporting items removed from the comprehensive item checklist</w:t>
      </w:r>
      <w:r w:rsidR="00640165" w:rsidRPr="002B68B6">
        <w:rPr>
          <w:rFonts w:ascii="Times New Roman" w:hAnsi="Times New Roman" w:cs="Times New Roman"/>
          <w:sz w:val="24"/>
          <w:szCs w:val="24"/>
          <w:vertAlign w:val="superscript"/>
        </w:rPr>
        <w:t>a</w:t>
      </w:r>
      <w:r w:rsidR="00640165">
        <w:rPr>
          <w:rFonts w:ascii="Times New Roman" w:hAnsi="Times New Roman" w:cs="Times New Roman"/>
          <w:sz w:val="24"/>
          <w:szCs w:val="24"/>
        </w:rPr>
        <w:t xml:space="preserve"> </w:t>
      </w:r>
    </w:p>
    <w:tbl>
      <w:tblPr>
        <w:tblStyle w:val="TableGrid"/>
        <w:tblW w:w="9563" w:type="dxa"/>
        <w:tblInd w:w="-5" w:type="dxa"/>
        <w:tblLayout w:type="fixed"/>
        <w:tblLook w:val="04A0" w:firstRow="1" w:lastRow="0" w:firstColumn="1" w:lastColumn="0" w:noHBand="0" w:noVBand="1"/>
      </w:tblPr>
      <w:tblGrid>
        <w:gridCol w:w="4973"/>
        <w:gridCol w:w="4590"/>
      </w:tblGrid>
      <w:tr w:rsidR="00640165" w:rsidRPr="00D15B65" w14:paraId="65F1741F" w14:textId="77777777" w:rsidTr="0075523A">
        <w:trPr>
          <w:trHeight w:val="341"/>
        </w:trPr>
        <w:tc>
          <w:tcPr>
            <w:tcW w:w="4973" w:type="dxa"/>
            <w:tcBorders>
              <w:bottom w:val="single" w:sz="4" w:space="0" w:color="auto"/>
            </w:tcBorders>
            <w:shd w:val="clear" w:color="auto" w:fill="auto"/>
            <w:vAlign w:val="center"/>
          </w:tcPr>
          <w:p w14:paraId="67C9C548" w14:textId="72E8AF25" w:rsidR="00640165" w:rsidRPr="00D15B65" w:rsidRDefault="2D8195D7" w:rsidP="0075523A">
            <w:pPr>
              <w:jc w:val="center"/>
              <w:rPr>
                <w:rFonts w:ascii="Times New Roman" w:hAnsi="Times New Roman" w:cs="Times New Roman"/>
                <w:sz w:val="20"/>
                <w:szCs w:val="20"/>
              </w:rPr>
            </w:pPr>
            <w:r w:rsidRPr="00D15B65">
              <w:rPr>
                <w:rFonts w:ascii="Times New Roman" w:hAnsi="Times New Roman" w:cs="Times New Roman"/>
                <w:sz w:val="20"/>
                <w:szCs w:val="20"/>
              </w:rPr>
              <w:t>Outcome reporting item</w:t>
            </w:r>
          </w:p>
        </w:tc>
        <w:tc>
          <w:tcPr>
            <w:tcW w:w="4590" w:type="dxa"/>
            <w:shd w:val="clear" w:color="auto" w:fill="auto"/>
            <w:vAlign w:val="center"/>
          </w:tcPr>
          <w:p w14:paraId="42A24302" w14:textId="77777777" w:rsidR="00640165" w:rsidRPr="00D15B65" w:rsidRDefault="00640165" w:rsidP="0075523A">
            <w:pPr>
              <w:jc w:val="center"/>
              <w:rPr>
                <w:rFonts w:ascii="Times New Roman" w:hAnsi="Times New Roman" w:cs="Times New Roman"/>
                <w:sz w:val="20"/>
                <w:szCs w:val="20"/>
              </w:rPr>
            </w:pPr>
            <w:r w:rsidRPr="00D15B65">
              <w:rPr>
                <w:rFonts w:ascii="Times New Roman" w:hAnsi="Times New Roman" w:cs="Times New Roman"/>
                <w:sz w:val="20"/>
                <w:szCs w:val="20"/>
              </w:rPr>
              <w:t>Reason for exclusion</w:t>
            </w:r>
          </w:p>
        </w:tc>
      </w:tr>
      <w:tr w:rsidR="00640165" w:rsidRPr="00D15B65" w14:paraId="28F17DF6" w14:textId="77777777" w:rsidTr="000C0FFF">
        <w:trPr>
          <w:trHeight w:val="58"/>
        </w:trPr>
        <w:tc>
          <w:tcPr>
            <w:tcW w:w="4973" w:type="dxa"/>
            <w:tcBorders>
              <w:right w:val="nil"/>
            </w:tcBorders>
            <w:shd w:val="clear" w:color="auto" w:fill="auto"/>
          </w:tcPr>
          <w:p w14:paraId="7B00C5A4" w14:textId="77777777" w:rsidR="00640165" w:rsidRPr="00D15B65" w:rsidRDefault="00640165" w:rsidP="00A86364">
            <w:pPr>
              <w:rPr>
                <w:rFonts w:ascii="Times New Roman" w:hAnsi="Times New Roman" w:cs="Times New Roman"/>
                <w:bCs/>
                <w:iCs/>
                <w:sz w:val="20"/>
                <w:szCs w:val="20"/>
              </w:rPr>
            </w:pPr>
            <w:r w:rsidRPr="00D15B65">
              <w:rPr>
                <w:rFonts w:ascii="Times New Roman" w:hAnsi="Times New Roman" w:cs="Times New Roman"/>
                <w:bCs/>
                <w:iCs/>
                <w:sz w:val="20"/>
                <w:szCs w:val="20"/>
              </w:rPr>
              <w:t>What: Description of the outcome</w:t>
            </w:r>
          </w:p>
        </w:tc>
        <w:tc>
          <w:tcPr>
            <w:tcW w:w="4590" w:type="dxa"/>
            <w:tcBorders>
              <w:left w:val="nil"/>
            </w:tcBorders>
            <w:shd w:val="clear" w:color="auto" w:fill="auto"/>
            <w:vAlign w:val="center"/>
          </w:tcPr>
          <w:p w14:paraId="67AB127F" w14:textId="77777777" w:rsidR="00640165" w:rsidRPr="00D15B65" w:rsidRDefault="00640165" w:rsidP="00A86364">
            <w:pPr>
              <w:jc w:val="center"/>
              <w:rPr>
                <w:rFonts w:ascii="Times New Roman" w:hAnsi="Times New Roman" w:cs="Times New Roman"/>
                <w:bCs/>
                <w:sz w:val="20"/>
                <w:szCs w:val="20"/>
              </w:rPr>
            </w:pPr>
          </w:p>
        </w:tc>
      </w:tr>
      <w:tr w:rsidR="00640165" w:rsidRPr="00D15B65" w14:paraId="0DD8D826" w14:textId="77777777" w:rsidTr="000C0FFF">
        <w:trPr>
          <w:trHeight w:val="287"/>
        </w:trPr>
        <w:tc>
          <w:tcPr>
            <w:tcW w:w="4973" w:type="dxa"/>
            <w:shd w:val="clear" w:color="auto" w:fill="auto"/>
          </w:tcPr>
          <w:p w14:paraId="537A0874" w14:textId="77777777" w:rsidR="00640165" w:rsidRPr="00D15B65" w:rsidRDefault="00640165" w:rsidP="00A86364">
            <w:pPr>
              <w:rPr>
                <w:rFonts w:ascii="Times New Roman" w:eastAsiaTheme="minorEastAsia" w:hAnsi="Times New Roman" w:cs="Times New Roman"/>
                <w:sz w:val="20"/>
                <w:szCs w:val="20"/>
              </w:rPr>
            </w:pPr>
            <w:r w:rsidRPr="00D15B65">
              <w:rPr>
                <w:rFonts w:ascii="Times New Roman" w:hAnsi="Times New Roman" w:cs="Times New Roman"/>
                <w:sz w:val="20"/>
                <w:szCs w:val="20"/>
              </w:rPr>
              <w:t>If reporting a composite outcome (i.e., two or more component outcomes that are combined), all individual components are defined.</w:t>
            </w:r>
          </w:p>
        </w:tc>
        <w:tc>
          <w:tcPr>
            <w:tcW w:w="4590" w:type="dxa"/>
            <w:shd w:val="clear" w:color="auto" w:fill="auto"/>
          </w:tcPr>
          <w:p w14:paraId="0BA32BED" w14:textId="77777777" w:rsidR="00640165" w:rsidRPr="00D15B65" w:rsidRDefault="00640165" w:rsidP="00A86364">
            <w:pPr>
              <w:rPr>
                <w:rFonts w:ascii="Times New Roman" w:hAnsi="Times New Roman" w:cs="Times New Roman"/>
                <w:sz w:val="20"/>
                <w:szCs w:val="20"/>
              </w:rPr>
            </w:pPr>
            <w:r w:rsidRPr="00D15B65">
              <w:rPr>
                <w:rFonts w:ascii="Times New Roman" w:hAnsi="Times New Roman" w:cs="Times New Roman"/>
                <w:sz w:val="20"/>
                <w:szCs w:val="20"/>
              </w:rPr>
              <w:t>There were no composite outcomes in the sample of included studies, so this item did not apply.</w:t>
            </w:r>
          </w:p>
        </w:tc>
      </w:tr>
      <w:tr w:rsidR="00640165" w:rsidRPr="00D15B65" w14:paraId="0777D8BC" w14:textId="77777777" w:rsidTr="000C0FFF">
        <w:trPr>
          <w:trHeight w:val="287"/>
        </w:trPr>
        <w:tc>
          <w:tcPr>
            <w:tcW w:w="4973" w:type="dxa"/>
            <w:shd w:val="clear" w:color="auto" w:fill="auto"/>
          </w:tcPr>
          <w:p w14:paraId="52E8F45C" w14:textId="77777777" w:rsidR="00640165" w:rsidRPr="00D15B65" w:rsidRDefault="00640165" w:rsidP="00A86364">
            <w:pPr>
              <w:rPr>
                <w:rFonts w:ascii="Times New Roman" w:eastAsiaTheme="minorEastAsia" w:hAnsi="Times New Roman" w:cs="Times New Roman"/>
                <w:sz w:val="20"/>
                <w:szCs w:val="20"/>
              </w:rPr>
            </w:pPr>
            <w:r w:rsidRPr="00D15B65">
              <w:rPr>
                <w:rFonts w:ascii="Times New Roman" w:hAnsi="Times New Roman" w:cs="Times New Roman"/>
                <w:sz w:val="20"/>
                <w:szCs w:val="20"/>
              </w:rPr>
              <w:t>If there are other published definitions of the outcome, explained why the chosen definition was used.</w:t>
            </w:r>
          </w:p>
        </w:tc>
        <w:tc>
          <w:tcPr>
            <w:tcW w:w="4590" w:type="dxa"/>
            <w:shd w:val="clear" w:color="auto" w:fill="auto"/>
          </w:tcPr>
          <w:p w14:paraId="4DF33CFF" w14:textId="77777777" w:rsidR="00640165" w:rsidRPr="00D15B65" w:rsidRDefault="00640165" w:rsidP="00A86364">
            <w:pPr>
              <w:rPr>
                <w:rFonts w:ascii="Times New Roman" w:hAnsi="Times New Roman" w:cs="Times New Roman"/>
                <w:sz w:val="20"/>
                <w:szCs w:val="20"/>
              </w:rPr>
            </w:pPr>
            <w:r w:rsidRPr="00D15B65">
              <w:rPr>
                <w:rFonts w:ascii="Times New Roman" w:hAnsi="Times New Roman" w:cs="Times New Roman"/>
                <w:sz w:val="20"/>
                <w:szCs w:val="20"/>
              </w:rPr>
              <w:t>There was no indication in the included studies that other published definitions of the outcome exist so this item did not apply.</w:t>
            </w:r>
          </w:p>
        </w:tc>
      </w:tr>
      <w:tr w:rsidR="00640165" w:rsidRPr="00D15B65" w14:paraId="6B6A2FD8" w14:textId="77777777" w:rsidTr="000C0FFF">
        <w:trPr>
          <w:trHeight w:val="111"/>
        </w:trPr>
        <w:tc>
          <w:tcPr>
            <w:tcW w:w="4973" w:type="dxa"/>
            <w:tcBorders>
              <w:right w:val="nil"/>
            </w:tcBorders>
            <w:shd w:val="clear" w:color="auto" w:fill="auto"/>
          </w:tcPr>
          <w:p w14:paraId="1BC24C76" w14:textId="77777777" w:rsidR="00640165" w:rsidRPr="00D15B65" w:rsidRDefault="00640165" w:rsidP="00A86364">
            <w:pPr>
              <w:rPr>
                <w:rFonts w:ascii="Times New Roman" w:hAnsi="Times New Roman" w:cs="Times New Roman"/>
                <w:bCs/>
                <w:iCs/>
                <w:sz w:val="20"/>
                <w:szCs w:val="20"/>
              </w:rPr>
            </w:pPr>
            <w:r w:rsidRPr="00D15B65">
              <w:rPr>
                <w:rFonts w:ascii="Times New Roman" w:hAnsi="Times New Roman" w:cs="Times New Roman"/>
                <w:bCs/>
                <w:iCs/>
                <w:sz w:val="20"/>
                <w:szCs w:val="20"/>
              </w:rPr>
              <w:t>Why: Rationale for selecting the outcome</w:t>
            </w:r>
          </w:p>
        </w:tc>
        <w:tc>
          <w:tcPr>
            <w:tcW w:w="4590" w:type="dxa"/>
            <w:tcBorders>
              <w:left w:val="nil"/>
            </w:tcBorders>
            <w:shd w:val="clear" w:color="auto" w:fill="auto"/>
            <w:vAlign w:val="center"/>
          </w:tcPr>
          <w:p w14:paraId="07FC0C22" w14:textId="77777777" w:rsidR="00640165" w:rsidRPr="00D15B65" w:rsidRDefault="00640165" w:rsidP="00A86364">
            <w:pPr>
              <w:rPr>
                <w:rFonts w:ascii="Times New Roman" w:hAnsi="Times New Roman" w:cs="Times New Roman"/>
                <w:bCs/>
                <w:i/>
                <w:sz w:val="20"/>
                <w:szCs w:val="20"/>
              </w:rPr>
            </w:pPr>
          </w:p>
        </w:tc>
      </w:tr>
      <w:tr w:rsidR="00640165" w:rsidRPr="00D15B65" w14:paraId="03020850" w14:textId="77777777" w:rsidTr="000C0FFF">
        <w:trPr>
          <w:trHeight w:val="521"/>
        </w:trPr>
        <w:tc>
          <w:tcPr>
            <w:tcW w:w="4973" w:type="dxa"/>
            <w:shd w:val="clear" w:color="auto" w:fill="auto"/>
          </w:tcPr>
          <w:p w14:paraId="63BA53D9" w14:textId="77777777" w:rsidR="00640165" w:rsidRPr="00D15B65" w:rsidRDefault="00640165" w:rsidP="00A86364">
            <w:pPr>
              <w:rPr>
                <w:rFonts w:ascii="Times New Roman" w:hAnsi="Times New Roman" w:cs="Times New Roman"/>
                <w:sz w:val="20"/>
                <w:szCs w:val="20"/>
              </w:rPr>
            </w:pPr>
            <w:r w:rsidRPr="00D15B65">
              <w:rPr>
                <w:rFonts w:ascii="Times New Roman" w:hAnsi="Times New Roman" w:cs="Times New Roman"/>
                <w:sz w:val="20"/>
                <w:szCs w:val="20"/>
              </w:rPr>
              <w:t>Specified if the outcome is part of a core outcome set, if a core outcome set is publicly available. If so, refer to which core outcome set it is part of (e.g., via www.comet-initative.org/).</w:t>
            </w:r>
          </w:p>
        </w:tc>
        <w:tc>
          <w:tcPr>
            <w:tcW w:w="4590" w:type="dxa"/>
            <w:shd w:val="clear" w:color="auto" w:fill="auto"/>
          </w:tcPr>
          <w:p w14:paraId="7E2F98B3" w14:textId="77777777" w:rsidR="00640165" w:rsidRPr="00D15B65" w:rsidRDefault="00640165" w:rsidP="00A86364">
            <w:pPr>
              <w:rPr>
                <w:rFonts w:ascii="Times New Roman" w:hAnsi="Times New Roman" w:cs="Times New Roman"/>
                <w:sz w:val="20"/>
                <w:szCs w:val="20"/>
              </w:rPr>
            </w:pPr>
            <w:r w:rsidRPr="00D15B65">
              <w:rPr>
                <w:rFonts w:ascii="Times New Roman" w:hAnsi="Times New Roman" w:cs="Times New Roman"/>
                <w:sz w:val="20"/>
                <w:szCs w:val="20"/>
              </w:rPr>
              <w:t>There is currently no core outcome set for adolescent depression, so this item did not apply.</w:t>
            </w:r>
          </w:p>
        </w:tc>
      </w:tr>
      <w:tr w:rsidR="00640165" w:rsidRPr="00D15B65" w14:paraId="02FE6AD9" w14:textId="77777777" w:rsidTr="000C0FFF">
        <w:trPr>
          <w:trHeight w:val="413"/>
        </w:trPr>
        <w:tc>
          <w:tcPr>
            <w:tcW w:w="4973" w:type="dxa"/>
            <w:shd w:val="clear" w:color="auto" w:fill="auto"/>
          </w:tcPr>
          <w:p w14:paraId="00058D27" w14:textId="77777777" w:rsidR="00640165" w:rsidRPr="00D15B65" w:rsidRDefault="00640165" w:rsidP="00A86364">
            <w:pPr>
              <w:rPr>
                <w:rFonts w:ascii="Times New Roman" w:hAnsi="Times New Roman" w:cs="Times New Roman"/>
                <w:sz w:val="20"/>
                <w:szCs w:val="20"/>
              </w:rPr>
            </w:pPr>
            <w:r w:rsidRPr="00D15B65">
              <w:rPr>
                <w:rFonts w:ascii="Times New Roman" w:hAnsi="Times New Roman" w:cs="Times New Roman"/>
                <w:sz w:val="20"/>
                <w:szCs w:val="20"/>
              </w:rPr>
              <w:t xml:space="preserve">If completely new outcome, justified why other outcomes are not appropriate or relevant. </w:t>
            </w:r>
          </w:p>
        </w:tc>
        <w:tc>
          <w:tcPr>
            <w:tcW w:w="4590" w:type="dxa"/>
            <w:shd w:val="clear" w:color="auto" w:fill="auto"/>
          </w:tcPr>
          <w:p w14:paraId="7004CB76" w14:textId="77777777" w:rsidR="00640165" w:rsidRPr="00D15B65" w:rsidRDefault="00640165" w:rsidP="00A86364">
            <w:pPr>
              <w:rPr>
                <w:rFonts w:ascii="Times New Roman" w:hAnsi="Times New Roman" w:cs="Times New Roman"/>
                <w:sz w:val="20"/>
                <w:szCs w:val="20"/>
              </w:rPr>
            </w:pPr>
            <w:r w:rsidRPr="00D15B65">
              <w:rPr>
                <w:rFonts w:ascii="Times New Roman" w:hAnsi="Times New Roman" w:cs="Times New Roman"/>
                <w:sz w:val="20"/>
                <w:szCs w:val="20"/>
              </w:rPr>
              <w:t xml:space="preserve">There was no indication in the included studies that the reported primary outcome is completely new so this item did not apply. </w:t>
            </w:r>
          </w:p>
        </w:tc>
      </w:tr>
      <w:tr w:rsidR="00640165" w:rsidRPr="00D15B65" w14:paraId="23B7A0C9" w14:textId="77777777" w:rsidTr="000C0FFF">
        <w:trPr>
          <w:trHeight w:val="58"/>
        </w:trPr>
        <w:tc>
          <w:tcPr>
            <w:tcW w:w="4973" w:type="dxa"/>
            <w:tcBorders>
              <w:right w:val="nil"/>
            </w:tcBorders>
            <w:shd w:val="clear" w:color="auto" w:fill="auto"/>
          </w:tcPr>
          <w:p w14:paraId="7555A89F" w14:textId="77777777" w:rsidR="00640165" w:rsidRPr="00D15B65" w:rsidRDefault="00640165" w:rsidP="00A86364">
            <w:pPr>
              <w:rPr>
                <w:rFonts w:ascii="Times New Roman" w:hAnsi="Times New Roman" w:cs="Times New Roman"/>
                <w:bCs/>
                <w:iCs/>
                <w:sz w:val="20"/>
                <w:szCs w:val="20"/>
              </w:rPr>
            </w:pPr>
            <w:r w:rsidRPr="00D15B65">
              <w:rPr>
                <w:rFonts w:ascii="Times New Roman" w:hAnsi="Times New Roman" w:cs="Times New Roman"/>
                <w:bCs/>
                <w:iCs/>
                <w:sz w:val="20"/>
                <w:szCs w:val="20"/>
              </w:rPr>
              <w:t>Who: Source of information of the outcome</w:t>
            </w:r>
          </w:p>
        </w:tc>
        <w:tc>
          <w:tcPr>
            <w:tcW w:w="4590" w:type="dxa"/>
            <w:tcBorders>
              <w:left w:val="nil"/>
            </w:tcBorders>
            <w:shd w:val="clear" w:color="auto" w:fill="auto"/>
            <w:vAlign w:val="center"/>
          </w:tcPr>
          <w:p w14:paraId="7232D8E4" w14:textId="77777777" w:rsidR="00640165" w:rsidRPr="00D15B65" w:rsidRDefault="00640165" w:rsidP="00A86364">
            <w:pPr>
              <w:rPr>
                <w:rFonts w:ascii="Times New Roman" w:hAnsi="Times New Roman" w:cs="Times New Roman"/>
                <w:bCs/>
                <w:sz w:val="20"/>
                <w:szCs w:val="20"/>
              </w:rPr>
            </w:pPr>
          </w:p>
        </w:tc>
      </w:tr>
      <w:tr w:rsidR="00640165" w:rsidRPr="00D15B65" w14:paraId="4B0EAE90" w14:textId="77777777" w:rsidTr="000C0FFF">
        <w:trPr>
          <w:trHeight w:val="534"/>
        </w:trPr>
        <w:tc>
          <w:tcPr>
            <w:tcW w:w="4973" w:type="dxa"/>
            <w:shd w:val="clear" w:color="auto" w:fill="auto"/>
          </w:tcPr>
          <w:p w14:paraId="569FFF88" w14:textId="77777777" w:rsidR="00640165" w:rsidRPr="00D15B65" w:rsidRDefault="00640165" w:rsidP="00A86364">
            <w:pPr>
              <w:rPr>
                <w:rFonts w:ascii="Times New Roman" w:hAnsi="Times New Roman" w:cs="Times New Roman"/>
                <w:sz w:val="20"/>
                <w:szCs w:val="20"/>
              </w:rPr>
            </w:pPr>
            <w:r w:rsidRPr="00D15B65">
              <w:rPr>
                <w:rFonts w:ascii="Times New Roman" w:hAnsi="Times New Roman" w:cs="Times New Roman"/>
                <w:sz w:val="20"/>
                <w:szCs w:val="20"/>
              </w:rPr>
              <w:t>Specified the name, affiliation, and contact details for the individual(s) responsible for the outcome content to identify the appropriate point of contact for resolution of any outcome-specific inquiries.</w:t>
            </w:r>
          </w:p>
        </w:tc>
        <w:tc>
          <w:tcPr>
            <w:tcW w:w="4590" w:type="dxa"/>
            <w:shd w:val="clear" w:color="auto" w:fill="auto"/>
            <w:vAlign w:val="center"/>
          </w:tcPr>
          <w:p w14:paraId="531AED4E" w14:textId="3C049491" w:rsidR="00640165" w:rsidRPr="00D15B65" w:rsidRDefault="00640165" w:rsidP="00A86364">
            <w:pPr>
              <w:rPr>
                <w:rFonts w:ascii="Times New Roman" w:hAnsi="Times New Roman" w:cs="Times New Roman"/>
                <w:sz w:val="20"/>
                <w:szCs w:val="20"/>
              </w:rPr>
            </w:pPr>
            <w:r w:rsidRPr="00D15B65">
              <w:rPr>
                <w:rFonts w:ascii="Times New Roman" w:hAnsi="Times New Roman" w:cs="Times New Roman"/>
                <w:sz w:val="20"/>
                <w:szCs w:val="20"/>
              </w:rPr>
              <w:t xml:space="preserve">This item concept is considered a trial-level reporting item and not an outcome-level reporting item, therefore it is out of scope for assessing the outcome reporting of the included trial reports. </w:t>
            </w:r>
          </w:p>
        </w:tc>
      </w:tr>
      <w:tr w:rsidR="00640165" w:rsidRPr="00D15B65" w14:paraId="4C58324D" w14:textId="77777777" w:rsidTr="000C0FFF">
        <w:trPr>
          <w:trHeight w:val="155"/>
        </w:trPr>
        <w:tc>
          <w:tcPr>
            <w:tcW w:w="4973" w:type="dxa"/>
            <w:tcBorders>
              <w:right w:val="nil"/>
            </w:tcBorders>
            <w:shd w:val="clear" w:color="auto" w:fill="auto"/>
          </w:tcPr>
          <w:p w14:paraId="0D4BB35E" w14:textId="77777777" w:rsidR="00640165" w:rsidRPr="00D15B65" w:rsidRDefault="00640165" w:rsidP="00A86364">
            <w:pPr>
              <w:rPr>
                <w:rFonts w:ascii="Times New Roman" w:hAnsi="Times New Roman" w:cs="Times New Roman"/>
                <w:bCs/>
                <w:iCs/>
                <w:sz w:val="20"/>
                <w:szCs w:val="20"/>
              </w:rPr>
            </w:pPr>
            <w:r w:rsidRPr="00D15B65">
              <w:rPr>
                <w:rFonts w:ascii="Times New Roman" w:hAnsi="Times New Roman" w:cs="Times New Roman"/>
                <w:bCs/>
                <w:iCs/>
                <w:sz w:val="20"/>
                <w:szCs w:val="20"/>
              </w:rPr>
              <w:t>Outcome data management and analyses</w:t>
            </w:r>
          </w:p>
        </w:tc>
        <w:tc>
          <w:tcPr>
            <w:tcW w:w="4590" w:type="dxa"/>
            <w:tcBorders>
              <w:left w:val="nil"/>
            </w:tcBorders>
            <w:shd w:val="clear" w:color="auto" w:fill="auto"/>
            <w:vAlign w:val="center"/>
          </w:tcPr>
          <w:p w14:paraId="2C2CC397" w14:textId="77777777" w:rsidR="00640165" w:rsidRPr="00D15B65" w:rsidRDefault="00640165" w:rsidP="00A86364">
            <w:pPr>
              <w:rPr>
                <w:rFonts w:ascii="Times New Roman" w:hAnsi="Times New Roman" w:cs="Times New Roman"/>
                <w:bCs/>
                <w:i/>
                <w:sz w:val="20"/>
                <w:szCs w:val="20"/>
              </w:rPr>
            </w:pPr>
          </w:p>
        </w:tc>
      </w:tr>
      <w:tr w:rsidR="00640165" w:rsidRPr="00D15B65" w14:paraId="1B889F45" w14:textId="77777777" w:rsidTr="000C0FFF">
        <w:trPr>
          <w:trHeight w:val="269"/>
        </w:trPr>
        <w:tc>
          <w:tcPr>
            <w:tcW w:w="4973" w:type="dxa"/>
            <w:shd w:val="clear" w:color="auto" w:fill="auto"/>
          </w:tcPr>
          <w:p w14:paraId="6E8E8185" w14:textId="77777777" w:rsidR="00640165" w:rsidRPr="00D15B65" w:rsidRDefault="00640165" w:rsidP="00A86364">
            <w:pPr>
              <w:rPr>
                <w:rFonts w:ascii="Times New Roman" w:hAnsi="Times New Roman" w:cs="Times New Roman"/>
                <w:sz w:val="20"/>
                <w:szCs w:val="20"/>
              </w:rPr>
            </w:pPr>
            <w:r w:rsidRPr="00D15B65">
              <w:rPr>
                <w:rFonts w:ascii="Times New Roman" w:hAnsi="Times New Roman" w:cs="Times New Roman"/>
                <w:sz w:val="20"/>
                <w:szCs w:val="20"/>
              </w:rPr>
              <w:t>Provided the results of all planned outcome analyses that were undertaken, regardless of statistical significance.</w:t>
            </w:r>
          </w:p>
        </w:tc>
        <w:tc>
          <w:tcPr>
            <w:tcW w:w="4590" w:type="dxa"/>
            <w:shd w:val="clear" w:color="auto" w:fill="auto"/>
            <w:vAlign w:val="center"/>
          </w:tcPr>
          <w:p w14:paraId="6C0BCB71" w14:textId="77777777" w:rsidR="00640165" w:rsidRPr="00D15B65" w:rsidRDefault="00640165" w:rsidP="00A86364">
            <w:pPr>
              <w:rPr>
                <w:rFonts w:ascii="Times New Roman" w:hAnsi="Times New Roman" w:cs="Times New Roman"/>
                <w:sz w:val="20"/>
                <w:szCs w:val="20"/>
              </w:rPr>
            </w:pPr>
            <w:r w:rsidRPr="00D15B65">
              <w:rPr>
                <w:rFonts w:ascii="Times New Roman" w:hAnsi="Times New Roman" w:cs="Times New Roman"/>
                <w:sz w:val="20"/>
                <w:szCs w:val="20"/>
              </w:rPr>
              <w:t xml:space="preserve">This item requires access to the protocols or statistical analysis plans of the included studies (if publicly available) which was not done in this study. </w:t>
            </w:r>
          </w:p>
        </w:tc>
      </w:tr>
      <w:tr w:rsidR="00640165" w:rsidRPr="00D15B65" w14:paraId="2E362C35" w14:textId="77777777" w:rsidTr="000C0FFF">
        <w:trPr>
          <w:trHeight w:val="269"/>
        </w:trPr>
        <w:tc>
          <w:tcPr>
            <w:tcW w:w="4973" w:type="dxa"/>
            <w:shd w:val="clear" w:color="auto" w:fill="auto"/>
          </w:tcPr>
          <w:p w14:paraId="6352DF39" w14:textId="77777777" w:rsidR="00640165" w:rsidRPr="00D15B65" w:rsidRDefault="00640165" w:rsidP="00A86364">
            <w:pPr>
              <w:rPr>
                <w:rFonts w:ascii="Times New Roman" w:hAnsi="Times New Roman" w:cs="Times New Roman"/>
                <w:sz w:val="20"/>
                <w:szCs w:val="20"/>
              </w:rPr>
            </w:pPr>
            <w:r w:rsidRPr="00D15B65">
              <w:rPr>
                <w:rFonts w:ascii="Times New Roman" w:hAnsi="Times New Roman" w:cs="Times New Roman"/>
                <w:sz w:val="20"/>
                <w:szCs w:val="20"/>
              </w:rPr>
              <w:t>Described how unplanned repeat measurements were handled when analyzing outcome data (e.g., repeat blood pressure result in patient due to initial abnormal reading).</w:t>
            </w:r>
          </w:p>
        </w:tc>
        <w:tc>
          <w:tcPr>
            <w:tcW w:w="4590" w:type="dxa"/>
            <w:shd w:val="clear" w:color="auto" w:fill="auto"/>
            <w:vAlign w:val="center"/>
          </w:tcPr>
          <w:p w14:paraId="7D4A80A5" w14:textId="77777777" w:rsidR="00640165" w:rsidRPr="00D15B65" w:rsidRDefault="00640165" w:rsidP="00A86364">
            <w:pPr>
              <w:rPr>
                <w:rFonts w:ascii="Times New Roman" w:hAnsi="Times New Roman" w:cs="Times New Roman"/>
                <w:sz w:val="20"/>
                <w:szCs w:val="20"/>
              </w:rPr>
            </w:pPr>
            <w:r w:rsidRPr="00D15B65">
              <w:rPr>
                <w:rFonts w:ascii="Times New Roman" w:hAnsi="Times New Roman" w:cs="Times New Roman"/>
                <w:sz w:val="20"/>
                <w:szCs w:val="20"/>
              </w:rPr>
              <w:t xml:space="preserve">There was no indication in the included studies that unplanned repeat measurements occurred, so this item did not apply. </w:t>
            </w:r>
          </w:p>
        </w:tc>
      </w:tr>
      <w:tr w:rsidR="00640165" w:rsidRPr="00D15B65" w14:paraId="4BFC6A80" w14:textId="77777777" w:rsidTr="000C0FFF">
        <w:trPr>
          <w:trHeight w:val="269"/>
        </w:trPr>
        <w:tc>
          <w:tcPr>
            <w:tcW w:w="4973" w:type="dxa"/>
            <w:shd w:val="clear" w:color="auto" w:fill="auto"/>
          </w:tcPr>
          <w:p w14:paraId="6F4AC73D" w14:textId="77777777" w:rsidR="00640165" w:rsidRPr="00D15B65" w:rsidRDefault="00640165" w:rsidP="00A86364">
            <w:pPr>
              <w:rPr>
                <w:rFonts w:ascii="Times New Roman" w:hAnsi="Times New Roman" w:cs="Times New Roman"/>
                <w:sz w:val="20"/>
                <w:szCs w:val="20"/>
              </w:rPr>
            </w:pPr>
            <w:r w:rsidRPr="00D15B65">
              <w:rPr>
                <w:rFonts w:ascii="Times New Roman" w:hAnsi="Times New Roman" w:cs="Times New Roman"/>
                <w:sz w:val="20"/>
                <w:szCs w:val="20"/>
              </w:rPr>
              <w:t>If someone other than a member in the study group analyzed the outcome data, described the person’s affiliations (e.g., if the person is affiliated with industry)</w:t>
            </w:r>
          </w:p>
        </w:tc>
        <w:tc>
          <w:tcPr>
            <w:tcW w:w="4590" w:type="dxa"/>
            <w:shd w:val="clear" w:color="auto" w:fill="auto"/>
            <w:vAlign w:val="center"/>
          </w:tcPr>
          <w:p w14:paraId="22CA7522" w14:textId="77777777" w:rsidR="00640165" w:rsidRPr="00D15B65" w:rsidRDefault="00640165" w:rsidP="00A86364">
            <w:pPr>
              <w:rPr>
                <w:rFonts w:ascii="Times New Roman" w:hAnsi="Times New Roman" w:cs="Times New Roman"/>
                <w:sz w:val="20"/>
                <w:szCs w:val="20"/>
              </w:rPr>
            </w:pPr>
            <w:r w:rsidRPr="00D15B65">
              <w:rPr>
                <w:rFonts w:ascii="Times New Roman" w:hAnsi="Times New Roman" w:cs="Times New Roman"/>
                <w:sz w:val="20"/>
                <w:szCs w:val="20"/>
              </w:rPr>
              <w:t xml:space="preserve">There was no indication in the majority of included studies that someone outside the study group analyzed the outcome data, so this item could not be assessed. </w:t>
            </w:r>
          </w:p>
        </w:tc>
      </w:tr>
      <w:tr w:rsidR="00640165" w:rsidRPr="00D15B65" w14:paraId="4AE86C09" w14:textId="77777777" w:rsidTr="000C0FFF">
        <w:trPr>
          <w:trHeight w:val="269"/>
        </w:trPr>
        <w:tc>
          <w:tcPr>
            <w:tcW w:w="4973" w:type="dxa"/>
            <w:shd w:val="clear" w:color="auto" w:fill="auto"/>
          </w:tcPr>
          <w:p w14:paraId="2D8E7F7A" w14:textId="77777777" w:rsidR="00640165" w:rsidRPr="00D15B65" w:rsidRDefault="00640165" w:rsidP="00A86364">
            <w:pPr>
              <w:rPr>
                <w:rFonts w:ascii="Times New Roman" w:hAnsi="Times New Roman" w:cs="Times New Roman"/>
                <w:sz w:val="20"/>
                <w:szCs w:val="20"/>
              </w:rPr>
            </w:pPr>
            <w:r w:rsidRPr="00D15B65">
              <w:rPr>
                <w:rFonts w:ascii="Times New Roman" w:hAnsi="Times New Roman" w:cs="Times New Roman"/>
                <w:sz w:val="20"/>
                <w:szCs w:val="20"/>
              </w:rPr>
              <w:t>Describe any plans to minimize missing outcome data</w:t>
            </w:r>
          </w:p>
        </w:tc>
        <w:tc>
          <w:tcPr>
            <w:tcW w:w="4590" w:type="dxa"/>
            <w:shd w:val="clear" w:color="auto" w:fill="auto"/>
            <w:vAlign w:val="center"/>
          </w:tcPr>
          <w:p w14:paraId="4EBD3007" w14:textId="16C44B2E" w:rsidR="00640165" w:rsidRPr="00D15B65" w:rsidRDefault="00640165" w:rsidP="00A86364">
            <w:pPr>
              <w:rPr>
                <w:rFonts w:ascii="Times New Roman" w:hAnsi="Times New Roman" w:cs="Times New Roman"/>
                <w:sz w:val="20"/>
                <w:szCs w:val="20"/>
              </w:rPr>
            </w:pPr>
            <w:r w:rsidRPr="00D15B65">
              <w:rPr>
                <w:rFonts w:ascii="Times New Roman" w:hAnsi="Times New Roman" w:cs="Times New Roman"/>
                <w:sz w:val="20"/>
                <w:szCs w:val="20"/>
              </w:rPr>
              <w:t xml:space="preserve">This item concept is out of scope for assessing the outcome reporting </w:t>
            </w:r>
            <w:bookmarkStart w:id="0" w:name="_GoBack"/>
            <w:bookmarkEnd w:id="0"/>
            <w:r w:rsidRPr="00D15B65">
              <w:rPr>
                <w:rFonts w:ascii="Times New Roman" w:hAnsi="Times New Roman" w:cs="Times New Roman"/>
                <w:sz w:val="20"/>
                <w:szCs w:val="20"/>
              </w:rPr>
              <w:t xml:space="preserve">of the included trial reports (deemed more applicable to outcome reporting in trial protocols). </w:t>
            </w:r>
          </w:p>
        </w:tc>
      </w:tr>
      <w:tr w:rsidR="00640165" w:rsidRPr="00D15B65" w14:paraId="5420061D" w14:textId="77777777" w:rsidTr="000C0FFF">
        <w:trPr>
          <w:trHeight w:val="103"/>
        </w:trPr>
        <w:tc>
          <w:tcPr>
            <w:tcW w:w="4973" w:type="dxa"/>
            <w:tcBorders>
              <w:right w:val="nil"/>
            </w:tcBorders>
            <w:shd w:val="clear" w:color="auto" w:fill="auto"/>
          </w:tcPr>
          <w:p w14:paraId="518579E6" w14:textId="77777777" w:rsidR="00640165" w:rsidRPr="00D15B65" w:rsidRDefault="00640165" w:rsidP="00A86364">
            <w:pPr>
              <w:rPr>
                <w:rFonts w:ascii="Times New Roman" w:hAnsi="Times New Roman" w:cs="Times New Roman"/>
                <w:bCs/>
                <w:iCs/>
                <w:sz w:val="20"/>
                <w:szCs w:val="20"/>
              </w:rPr>
            </w:pPr>
            <w:r w:rsidRPr="00D15B65">
              <w:rPr>
                <w:rFonts w:ascii="Times New Roman" w:hAnsi="Times New Roman" w:cs="Times New Roman"/>
                <w:bCs/>
                <w:iCs/>
                <w:sz w:val="20"/>
                <w:szCs w:val="20"/>
              </w:rPr>
              <w:t>Interpretation</w:t>
            </w:r>
          </w:p>
        </w:tc>
        <w:tc>
          <w:tcPr>
            <w:tcW w:w="4590" w:type="dxa"/>
            <w:tcBorders>
              <w:left w:val="nil"/>
            </w:tcBorders>
            <w:shd w:val="clear" w:color="auto" w:fill="auto"/>
            <w:vAlign w:val="center"/>
          </w:tcPr>
          <w:p w14:paraId="08A24439" w14:textId="77777777" w:rsidR="00640165" w:rsidRPr="00D15B65" w:rsidRDefault="00640165" w:rsidP="00A86364">
            <w:pPr>
              <w:rPr>
                <w:rFonts w:ascii="Times New Roman" w:hAnsi="Times New Roman" w:cs="Times New Roman"/>
                <w:bCs/>
                <w:i/>
                <w:sz w:val="20"/>
                <w:szCs w:val="20"/>
              </w:rPr>
            </w:pPr>
          </w:p>
        </w:tc>
      </w:tr>
      <w:tr w:rsidR="00640165" w:rsidRPr="00D15B65" w14:paraId="2E0A0488" w14:textId="77777777" w:rsidTr="000C0FFF">
        <w:trPr>
          <w:trHeight w:val="269"/>
        </w:trPr>
        <w:tc>
          <w:tcPr>
            <w:tcW w:w="4973" w:type="dxa"/>
            <w:shd w:val="clear" w:color="auto" w:fill="auto"/>
          </w:tcPr>
          <w:p w14:paraId="6B976458" w14:textId="77777777" w:rsidR="00640165" w:rsidRPr="00D15B65" w:rsidRDefault="00640165" w:rsidP="00A86364">
            <w:pPr>
              <w:rPr>
                <w:rFonts w:ascii="Times New Roman" w:hAnsi="Times New Roman" w:cs="Times New Roman"/>
                <w:sz w:val="20"/>
                <w:szCs w:val="20"/>
              </w:rPr>
            </w:pPr>
            <w:r w:rsidRPr="00D15B65">
              <w:rPr>
                <w:rFonts w:ascii="Times New Roman" w:hAnsi="Times New Roman" w:cs="Times New Roman"/>
                <w:sz w:val="20"/>
                <w:szCs w:val="20"/>
              </w:rPr>
              <w:t>Described other considerations or procedures that could affect the ability to interpret the outcome results (e.g., for per protocol analysis, describe the limitations in the methods used to monitor subject compliance)</w:t>
            </w:r>
          </w:p>
        </w:tc>
        <w:tc>
          <w:tcPr>
            <w:tcW w:w="4590" w:type="dxa"/>
            <w:shd w:val="clear" w:color="auto" w:fill="auto"/>
          </w:tcPr>
          <w:p w14:paraId="29F16DB2" w14:textId="77777777" w:rsidR="00640165" w:rsidRPr="00D15B65" w:rsidRDefault="00640165" w:rsidP="00A86364">
            <w:pPr>
              <w:rPr>
                <w:rFonts w:ascii="Times New Roman" w:hAnsi="Times New Roman" w:cs="Times New Roman"/>
                <w:sz w:val="20"/>
                <w:szCs w:val="20"/>
              </w:rPr>
            </w:pPr>
            <w:r w:rsidRPr="00D15B65">
              <w:rPr>
                <w:rFonts w:ascii="Times New Roman" w:hAnsi="Times New Roman" w:cs="Times New Roman"/>
                <w:sz w:val="20"/>
                <w:szCs w:val="20"/>
              </w:rPr>
              <w:t>The item concept is subjective in nature and could not be assessed in a standardized way in the majority of included studies.</w:t>
            </w:r>
          </w:p>
        </w:tc>
      </w:tr>
      <w:tr w:rsidR="00640165" w:rsidRPr="00D15B65" w14:paraId="68439D85" w14:textId="77777777" w:rsidTr="000C0FFF">
        <w:trPr>
          <w:trHeight w:val="219"/>
        </w:trPr>
        <w:tc>
          <w:tcPr>
            <w:tcW w:w="9563" w:type="dxa"/>
            <w:gridSpan w:val="2"/>
            <w:shd w:val="clear" w:color="auto" w:fill="auto"/>
          </w:tcPr>
          <w:p w14:paraId="515C9817" w14:textId="77777777" w:rsidR="00640165" w:rsidRPr="00D15B65" w:rsidRDefault="00640165" w:rsidP="00A86364">
            <w:pPr>
              <w:rPr>
                <w:rFonts w:ascii="Times New Roman" w:hAnsi="Times New Roman" w:cs="Times New Roman"/>
                <w:bCs/>
                <w:iCs/>
                <w:sz w:val="20"/>
                <w:szCs w:val="20"/>
              </w:rPr>
            </w:pPr>
            <w:r w:rsidRPr="00D15B65">
              <w:rPr>
                <w:rFonts w:ascii="Times New Roman" w:hAnsi="Times New Roman" w:cs="Times New Roman"/>
                <w:bCs/>
                <w:iCs/>
                <w:sz w:val="20"/>
                <w:szCs w:val="20"/>
              </w:rPr>
              <w:t>Modifications</w:t>
            </w:r>
          </w:p>
        </w:tc>
      </w:tr>
      <w:tr w:rsidR="00640165" w:rsidRPr="00D15B65" w14:paraId="46BDC51D" w14:textId="77777777" w:rsidTr="000C0FFF">
        <w:trPr>
          <w:trHeight w:val="269"/>
        </w:trPr>
        <w:tc>
          <w:tcPr>
            <w:tcW w:w="4973" w:type="dxa"/>
            <w:shd w:val="clear" w:color="auto" w:fill="auto"/>
          </w:tcPr>
          <w:p w14:paraId="04FED821" w14:textId="77777777" w:rsidR="00640165" w:rsidRPr="00D15B65" w:rsidRDefault="00640165" w:rsidP="00A86364">
            <w:pPr>
              <w:rPr>
                <w:rFonts w:ascii="Times New Roman" w:hAnsi="Times New Roman" w:cs="Times New Roman"/>
                <w:sz w:val="20"/>
                <w:szCs w:val="20"/>
              </w:rPr>
            </w:pPr>
            <w:r w:rsidRPr="00D15B65">
              <w:rPr>
                <w:rFonts w:ascii="Times New Roman" w:hAnsi="Times New Roman" w:cs="Times New Roman"/>
                <w:sz w:val="20"/>
                <w:szCs w:val="20"/>
              </w:rPr>
              <w:t>Described any changes to trial outcomes after the trial commenced, with reasons</w:t>
            </w:r>
          </w:p>
        </w:tc>
        <w:tc>
          <w:tcPr>
            <w:tcW w:w="4590" w:type="dxa"/>
            <w:shd w:val="clear" w:color="auto" w:fill="auto"/>
            <w:vAlign w:val="center"/>
          </w:tcPr>
          <w:p w14:paraId="3FB6112D" w14:textId="77777777" w:rsidR="00640165" w:rsidRPr="00D15B65" w:rsidRDefault="00640165" w:rsidP="00A86364">
            <w:pPr>
              <w:rPr>
                <w:rFonts w:ascii="Times New Roman" w:hAnsi="Times New Roman" w:cs="Times New Roman"/>
                <w:sz w:val="20"/>
                <w:szCs w:val="20"/>
              </w:rPr>
            </w:pPr>
            <w:r w:rsidRPr="00D15B65">
              <w:rPr>
                <w:rFonts w:ascii="Times New Roman" w:hAnsi="Times New Roman" w:cs="Times New Roman"/>
                <w:sz w:val="20"/>
                <w:szCs w:val="20"/>
              </w:rPr>
              <w:t xml:space="preserve">There was no indication in the majority of included studies that changes to trial outcomes occurred, so this item could not be assessed. </w:t>
            </w:r>
          </w:p>
        </w:tc>
      </w:tr>
      <w:tr w:rsidR="00640165" w:rsidRPr="00D15B65" w14:paraId="3D334556" w14:textId="77777777" w:rsidTr="000C0FFF">
        <w:trPr>
          <w:trHeight w:val="269"/>
        </w:trPr>
        <w:tc>
          <w:tcPr>
            <w:tcW w:w="4973" w:type="dxa"/>
            <w:shd w:val="clear" w:color="auto" w:fill="auto"/>
          </w:tcPr>
          <w:p w14:paraId="793FB43C" w14:textId="77777777" w:rsidR="00640165" w:rsidRPr="00D15B65" w:rsidRDefault="00640165" w:rsidP="00A86364">
            <w:pPr>
              <w:rPr>
                <w:rFonts w:ascii="Times New Roman" w:hAnsi="Times New Roman" w:cs="Times New Roman"/>
                <w:sz w:val="20"/>
                <w:szCs w:val="20"/>
              </w:rPr>
            </w:pPr>
            <w:r w:rsidRPr="00D15B65">
              <w:rPr>
                <w:rFonts w:ascii="Times New Roman" w:hAnsi="Times New Roman" w:cs="Times New Roman"/>
                <w:sz w:val="20"/>
                <w:szCs w:val="20"/>
              </w:rPr>
              <w:t>Described if there were any changes made to the planned analysis of outcomes (including omissions) after the trial commenced, and if yes, provided justification. For example, if any pre-specified covariates are omitted in the model, describe which co-variates were omitted and justify the omissions, including any statistical methods employed to justify this omission</w:t>
            </w:r>
          </w:p>
        </w:tc>
        <w:tc>
          <w:tcPr>
            <w:tcW w:w="4590" w:type="dxa"/>
            <w:shd w:val="clear" w:color="auto" w:fill="auto"/>
          </w:tcPr>
          <w:p w14:paraId="1BF265AC" w14:textId="77777777" w:rsidR="00640165" w:rsidRPr="00D15B65" w:rsidRDefault="00640165" w:rsidP="00A86364">
            <w:pPr>
              <w:rPr>
                <w:rFonts w:ascii="Times New Roman" w:hAnsi="Times New Roman" w:cs="Times New Roman"/>
                <w:sz w:val="20"/>
                <w:szCs w:val="20"/>
              </w:rPr>
            </w:pPr>
            <w:r w:rsidRPr="00D15B65">
              <w:rPr>
                <w:rFonts w:ascii="Times New Roman" w:hAnsi="Times New Roman" w:cs="Times New Roman"/>
                <w:sz w:val="20"/>
                <w:szCs w:val="20"/>
              </w:rPr>
              <w:t>There was no indication in the majority of included studies that changes to planned analysis of outcomes occurred, so this item could not be assessed.</w:t>
            </w:r>
          </w:p>
        </w:tc>
      </w:tr>
    </w:tbl>
    <w:p w14:paraId="72F7C383" w14:textId="67289B4C" w:rsidR="00DE3617" w:rsidRPr="00640165" w:rsidRDefault="00640165" w:rsidP="00640165">
      <w:pPr>
        <w:spacing w:after="120"/>
        <w:rPr>
          <w:rFonts w:ascii="Arial" w:hAnsi="Arial" w:cs="Arial"/>
          <w:color w:val="ED7D31" w:themeColor="accent2"/>
          <w:sz w:val="20"/>
          <w:szCs w:val="20"/>
        </w:rPr>
      </w:pPr>
      <w:r w:rsidRPr="002B68B6">
        <w:rPr>
          <w:rFonts w:ascii="Times New Roman" w:hAnsi="Times New Roman" w:cs="Times New Roman"/>
          <w:sz w:val="20"/>
          <w:szCs w:val="20"/>
          <w:vertAlign w:val="superscript"/>
        </w:rPr>
        <w:t>a</w:t>
      </w:r>
      <w:r w:rsidRPr="00E74938">
        <w:rPr>
          <w:rFonts w:ascii="Times New Roman" w:hAnsi="Times New Roman" w:cs="Times New Roman"/>
          <w:sz w:val="20"/>
          <w:szCs w:val="20"/>
        </w:rPr>
        <w:t>Full checklist</w:t>
      </w:r>
      <w:r w:rsidR="001B4D11">
        <w:rPr>
          <w:rFonts w:ascii="Times New Roman" w:hAnsi="Times New Roman" w:cs="Times New Roman"/>
          <w:sz w:val="20"/>
          <w:szCs w:val="20"/>
        </w:rPr>
        <w:t xml:space="preserve"> version</w:t>
      </w:r>
      <w:r w:rsidRPr="00E74938">
        <w:rPr>
          <w:rFonts w:ascii="Times New Roman" w:hAnsi="Times New Roman" w:cs="Times New Roman"/>
          <w:sz w:val="20"/>
          <w:szCs w:val="20"/>
        </w:rPr>
        <w:t xml:space="preserve"> available at </w:t>
      </w:r>
      <w:hyperlink r:id="rId4" w:history="1">
        <w:r w:rsidRPr="00E74938">
          <w:rPr>
            <w:rStyle w:val="Hyperlink"/>
            <w:rFonts w:ascii="Times New Roman" w:hAnsi="Times New Roman" w:cs="Times New Roman"/>
            <w:sz w:val="20"/>
            <w:szCs w:val="20"/>
          </w:rPr>
          <w:t>https://osf.io/8nejr/</w:t>
        </w:r>
      </w:hyperlink>
      <w:r>
        <w:rPr>
          <w:rFonts w:ascii="Times New Roman" w:hAnsi="Times New Roman" w:cs="Times New Roman"/>
          <w:sz w:val="20"/>
          <w:szCs w:val="20"/>
        </w:rPr>
        <w:t>.</w:t>
      </w:r>
    </w:p>
    <w:sectPr w:rsidR="00DE3617" w:rsidRPr="006401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0165"/>
    <w:rsid w:val="000C0FFF"/>
    <w:rsid w:val="00106813"/>
    <w:rsid w:val="001B4D11"/>
    <w:rsid w:val="002663E8"/>
    <w:rsid w:val="003472B1"/>
    <w:rsid w:val="003555B8"/>
    <w:rsid w:val="003C765E"/>
    <w:rsid w:val="00640165"/>
    <w:rsid w:val="00702F28"/>
    <w:rsid w:val="0075523A"/>
    <w:rsid w:val="009F5ECB"/>
    <w:rsid w:val="00D15B65"/>
    <w:rsid w:val="2D8195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4F394"/>
  <w15:chartTrackingRefBased/>
  <w15:docId w15:val="{F2566A19-12A4-4B7B-BEDC-14DB0481D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01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40165"/>
    <w:rPr>
      <w:sz w:val="16"/>
      <w:szCs w:val="16"/>
    </w:rPr>
  </w:style>
  <w:style w:type="paragraph" w:styleId="CommentText">
    <w:name w:val="annotation text"/>
    <w:basedOn w:val="Normal"/>
    <w:link w:val="CommentTextChar"/>
    <w:uiPriority w:val="99"/>
    <w:unhideWhenUsed/>
    <w:rsid w:val="00640165"/>
    <w:pPr>
      <w:spacing w:line="240" w:lineRule="auto"/>
    </w:pPr>
    <w:rPr>
      <w:sz w:val="20"/>
      <w:szCs w:val="20"/>
    </w:rPr>
  </w:style>
  <w:style w:type="character" w:customStyle="1" w:styleId="CommentTextChar">
    <w:name w:val="Comment Text Char"/>
    <w:basedOn w:val="DefaultParagraphFont"/>
    <w:link w:val="CommentText"/>
    <w:uiPriority w:val="99"/>
    <w:rsid w:val="00640165"/>
    <w:rPr>
      <w:sz w:val="20"/>
      <w:szCs w:val="20"/>
    </w:rPr>
  </w:style>
  <w:style w:type="character" w:styleId="Hyperlink">
    <w:name w:val="Hyperlink"/>
    <w:basedOn w:val="DefaultParagraphFont"/>
    <w:uiPriority w:val="99"/>
    <w:unhideWhenUsed/>
    <w:rsid w:val="00640165"/>
    <w:rPr>
      <w:color w:val="0563C1" w:themeColor="hyperlink"/>
      <w:u w:val="single"/>
    </w:rPr>
  </w:style>
  <w:style w:type="table" w:styleId="TableGrid">
    <w:name w:val="Table Grid"/>
    <w:basedOn w:val="TableNormal"/>
    <w:uiPriority w:val="39"/>
    <w:rsid w:val="00640165"/>
    <w:pPr>
      <w:spacing w:after="0" w:line="240" w:lineRule="auto"/>
    </w:pPr>
    <w:rPr>
      <w:sz w:val="24"/>
      <w:szCs w:val="24"/>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401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0165"/>
    <w:rPr>
      <w:rFonts w:ascii="Segoe UI" w:hAnsi="Segoe UI" w:cs="Segoe UI"/>
      <w:sz w:val="18"/>
      <w:szCs w:val="18"/>
    </w:rPr>
  </w:style>
  <w:style w:type="character" w:styleId="FollowedHyperlink">
    <w:name w:val="FollowedHyperlink"/>
    <w:basedOn w:val="DefaultParagraphFont"/>
    <w:uiPriority w:val="99"/>
    <w:semiHidden/>
    <w:unhideWhenUsed/>
    <w:rsid w:val="001B4D1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osf.io/8nej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596</Words>
  <Characters>3399</Characters>
  <Application>Microsoft Office Word</Application>
  <DocSecurity>0</DocSecurity>
  <Lines>28</Lines>
  <Paragraphs>7</Paragraphs>
  <ScaleCrop>false</ScaleCrop>
  <Company/>
  <LinksUpToDate>false</LinksUpToDate>
  <CharactersWithSpaces>3988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Monsour</dc:creator>
  <cp:keywords/>
  <dc:description/>
  <cp:lastModifiedBy>owner</cp:lastModifiedBy>
  <cp:revision>11</cp:revision>
  <dcterms:created xsi:type="dcterms:W3CDTF">2019-11-26T19:49:00Z</dcterms:created>
  <dcterms:modified xsi:type="dcterms:W3CDTF">2019-12-23T15:07:00Z</dcterms:modified>
</cp:coreProperties>
</file>