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E92" w:rsidRDefault="00D9536C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8"/>
          <w:szCs w:val="28"/>
          <w:lang/>
        </w:rPr>
        <w:t>Supporting Information</w:t>
      </w:r>
    </w:p>
    <w:p w:rsidR="00D84E92" w:rsidRDefault="00D9536C" w:rsidP="00400EE8">
      <w:pPr>
        <w:spacing w:afterLines="50" w:line="480" w:lineRule="auto"/>
        <w:jc w:val="center"/>
        <w:rPr>
          <w:rFonts w:ascii="Times New Roman" w:eastAsia="AdvOT863180fb" w:hAnsi="Times New Roman" w:cs="Times New Roman"/>
          <w:color w:val="000000" w:themeColor="text1"/>
          <w:kern w:val="0"/>
          <w:sz w:val="24"/>
          <w:lang/>
        </w:rPr>
      </w:pPr>
      <w:bookmarkStart w:id="0" w:name="OLE_LINK35"/>
      <w:bookmarkStart w:id="1" w:name="OLE_LINK60"/>
      <w:bookmarkStart w:id="2" w:name="OLE_LINK31"/>
      <w:bookmarkStart w:id="3" w:name="OLE_LINK32"/>
      <w:r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t>M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ultifunctional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t xml:space="preserve">MOF-based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electrochemiluminesce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t>nt</w:t>
      </w:r>
      <w:proofErr w:type="spellEnd"/>
      <w:r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nanocubes</w:t>
      </w:r>
      <w:proofErr w:type="spellEnd"/>
      <w:r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t xml:space="preserve"> for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t>a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t>n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AdvOT863180fb" w:hAnsi="Times New Roman" w:cs="Times New Roman"/>
          <w:b/>
          <w:bCs/>
          <w:color w:val="000000" w:themeColor="text1"/>
          <w:kern w:val="0"/>
          <w:sz w:val="28"/>
          <w:szCs w:val="28"/>
          <w:lang/>
        </w:rPr>
        <w:t>ultrasensitive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biosensing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AdvOT863180fb" w:hAnsi="Times New Roman" w:cs="Times New Roman"/>
          <w:b/>
          <w:bCs/>
          <w:color w:val="000000" w:themeColor="text1"/>
          <w:kern w:val="0"/>
          <w:sz w:val="28"/>
          <w:szCs w:val="28"/>
          <w:lang/>
        </w:rPr>
        <w:t xml:space="preserve">strategy </w:t>
      </w:r>
      <w:bookmarkStart w:id="4" w:name="OLE_LINK37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of </w:t>
      </w:r>
      <w:r>
        <w:rPr>
          <w:rFonts w:ascii="Times New Roman" w:eastAsia="AdvOT863180fb" w:hAnsi="Times New Roman" w:cs="Times New Roman"/>
          <w:b/>
          <w:bCs/>
          <w:i/>
          <w:iCs/>
          <w:color w:val="000000" w:themeColor="text1"/>
          <w:kern w:val="0"/>
          <w:sz w:val="28"/>
          <w:szCs w:val="28"/>
          <w:lang/>
        </w:rPr>
        <w:t>B</w:t>
      </w:r>
      <w:r>
        <w:rPr>
          <w:rFonts w:ascii="Times New Roman" w:eastAsia="AdvOT863180fb" w:hAnsi="Times New Roman" w:cs="Times New Roman" w:hint="eastAsia"/>
          <w:b/>
          <w:bCs/>
          <w:i/>
          <w:iCs/>
          <w:color w:val="000000" w:themeColor="text1"/>
          <w:kern w:val="0"/>
          <w:sz w:val="28"/>
          <w:szCs w:val="28"/>
          <w:lang/>
        </w:rPr>
        <w:t>.</w:t>
      </w:r>
      <w:r>
        <w:rPr>
          <w:rFonts w:ascii="Times New Roman" w:eastAsia="AdvOT863180fb" w:hAnsi="Times New Roman" w:cs="Times New Roman"/>
          <w:b/>
          <w:bCs/>
          <w:i/>
          <w:iCs/>
          <w:color w:val="000000" w:themeColor="text1"/>
          <w:kern w:val="0"/>
          <w:sz w:val="28"/>
          <w:szCs w:val="28"/>
          <w:lang/>
        </w:rPr>
        <w:t xml:space="preserve"> </w:t>
      </w:r>
      <w:proofErr w:type="spellStart"/>
      <w:r>
        <w:rPr>
          <w:rFonts w:ascii="Times New Roman" w:eastAsia="AdvOT863180fb" w:hAnsi="Times New Roman" w:cs="Times New Roman"/>
          <w:b/>
          <w:bCs/>
          <w:i/>
          <w:iCs/>
          <w:color w:val="000000" w:themeColor="text1"/>
          <w:kern w:val="0"/>
          <w:sz w:val="28"/>
          <w:szCs w:val="28"/>
          <w:lang/>
        </w:rPr>
        <w:t>pseudomallei</w:t>
      </w:r>
      <w:proofErr w:type="spellEnd"/>
      <w:r>
        <w:rPr>
          <w:rFonts w:ascii="Times New Roman" w:eastAsia="AdvOT863180fb" w:hAnsi="Times New Roman" w:cs="Times New Roman" w:hint="eastAsia"/>
          <w:b/>
          <w:bCs/>
          <w:color w:val="000000" w:themeColor="text1"/>
          <w:kern w:val="0"/>
          <w:sz w:val="28"/>
          <w:szCs w:val="28"/>
          <w:lang/>
        </w:rPr>
        <w:t xml:space="preserve"> </w:t>
      </w:r>
      <w:bookmarkStart w:id="5" w:name="OLE_LINK73"/>
      <w:r>
        <w:rPr>
          <w:rFonts w:ascii="Times New Roman" w:eastAsia="AdvOT863180fb" w:hAnsi="Times New Roman" w:cs="Times New Roman" w:hint="eastAsia"/>
          <w:b/>
          <w:bCs/>
          <w:color w:val="000000" w:themeColor="text1"/>
          <w:kern w:val="0"/>
          <w:sz w:val="28"/>
          <w:szCs w:val="28"/>
          <w:lang/>
        </w:rPr>
        <w:t>determination</w:t>
      </w:r>
      <w:bookmarkEnd w:id="5"/>
      <w:r>
        <w:rPr>
          <w:rFonts w:ascii="Times New Roman" w:eastAsia="宋体" w:hAnsi="Times New Roman" w:cs="Times New Roman" w:hint="eastAsia"/>
          <w:b/>
          <w:bCs/>
          <w:color w:val="000000" w:themeColor="text1"/>
          <w:kern w:val="0"/>
          <w:sz w:val="28"/>
          <w:szCs w:val="28"/>
          <w:lang/>
        </w:rPr>
        <w:t xml:space="preserve"> </w:t>
      </w:r>
      <w:r>
        <w:rPr>
          <w:rFonts w:ascii="Times New Roman" w:eastAsia="AdvOT863180fb" w:hAnsi="Times New Roman" w:cs="Times New Roman" w:hint="eastAsia"/>
          <w:b/>
          <w:bCs/>
          <w:color w:val="000000" w:themeColor="text1"/>
          <w:kern w:val="0"/>
          <w:sz w:val="28"/>
          <w:szCs w:val="28"/>
          <w:lang/>
        </w:rPr>
        <w:t xml:space="preserve">coupled with </w:t>
      </w:r>
      <w:r>
        <w:rPr>
          <w:rFonts w:ascii="Times New Roman" w:eastAsia="AdvOT863180fb" w:hAnsi="Times New Roman" w:cs="Times New Roman"/>
          <w:b/>
          <w:bCs/>
          <w:color w:val="000000" w:themeColor="text1"/>
          <w:kern w:val="0"/>
          <w:sz w:val="28"/>
          <w:szCs w:val="28"/>
          <w:lang/>
        </w:rPr>
        <w:t xml:space="preserve">3D magnetic walking </w:t>
      </w:r>
      <w:proofErr w:type="spellStart"/>
      <w:r>
        <w:rPr>
          <w:rFonts w:ascii="Times New Roman" w:eastAsia="AdvOT863180fb" w:hAnsi="Times New Roman" w:cs="Times New Roman"/>
          <w:b/>
          <w:bCs/>
          <w:color w:val="000000" w:themeColor="text1"/>
          <w:kern w:val="0"/>
          <w:sz w:val="28"/>
          <w:szCs w:val="28"/>
          <w:lang/>
        </w:rPr>
        <w:t>nanomachine</w:t>
      </w:r>
      <w:bookmarkEnd w:id="4"/>
      <w:proofErr w:type="spellEnd"/>
    </w:p>
    <w:p w:rsidR="00D84E92" w:rsidRDefault="00D9536C" w:rsidP="00400EE8">
      <w:pPr>
        <w:spacing w:afterLines="50" w:line="36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vertAlign w:val="superscript"/>
        </w:rPr>
      </w:pPr>
      <w:bookmarkStart w:id="6" w:name="OLE_LINK52"/>
      <w:bookmarkEnd w:id="1"/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</w:rPr>
        <w:t>Yuexin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</w:rPr>
        <w:t xml:space="preserve"> Wang</w:t>
      </w:r>
      <w:r>
        <w:rPr>
          <w:rFonts w:ascii="Times New Roman" w:hAnsi="Times New Roman" w:cs="Times New Roman" w:hint="eastAsia"/>
          <w:bCs/>
          <w:color w:val="000000" w:themeColor="text1"/>
          <w:sz w:val="24"/>
          <w:vertAlign w:val="superscript"/>
        </w:rPr>
        <w:t>1</w:t>
      </w:r>
      <w:r>
        <w:rPr>
          <w:rFonts w:ascii="Times New Roman" w:hAnsi="Times New Roman"/>
          <w:sz w:val="24"/>
          <w:vertAlign w:val="superscript"/>
        </w:rPr>
        <w:t>†</w:t>
      </w:r>
      <w:r>
        <w:rPr>
          <w:rFonts w:ascii="Times New Roman" w:hAnsi="Times New Roman" w:cs="Times New Roman"/>
          <w:bCs/>
          <w:color w:val="000000" w:themeColor="text1"/>
          <w:sz w:val="24"/>
        </w:rPr>
        <w:t xml:space="preserve">, </w:t>
      </w:r>
      <w:r>
        <w:rPr>
          <w:rFonts w:ascii="Times New Roman" w:hAnsi="Times New Roman" w:cs="Times New Roman" w:hint="eastAsia"/>
          <w:bCs/>
          <w:color w:val="000000" w:themeColor="text1"/>
          <w:sz w:val="24"/>
        </w:rPr>
        <w:t>B</w:t>
      </w:r>
      <w:r>
        <w:rPr>
          <w:rFonts w:ascii="Times New Roman" w:hAnsi="Times New Roman" w:cs="Times New Roman"/>
          <w:bCs/>
          <w:color w:val="000000" w:themeColor="text1"/>
          <w:sz w:val="24"/>
        </w:rPr>
        <w:t xml:space="preserve">o </w:t>
      </w:r>
      <w:r>
        <w:rPr>
          <w:rFonts w:ascii="Times New Roman" w:hAnsi="Times New Roman" w:cs="Times New Roman" w:hint="eastAsia"/>
          <w:bCs/>
          <w:color w:val="000000" w:themeColor="text1"/>
          <w:sz w:val="24"/>
        </w:rPr>
        <w:t>S</w:t>
      </w:r>
      <w:r>
        <w:rPr>
          <w:rFonts w:ascii="Times New Roman" w:hAnsi="Times New Roman" w:cs="Times New Roman"/>
          <w:bCs/>
          <w:color w:val="000000" w:themeColor="text1"/>
          <w:sz w:val="24"/>
        </w:rPr>
        <w:t>hen</w:t>
      </w:r>
      <w:r>
        <w:rPr>
          <w:rFonts w:ascii="Times New Roman" w:hAnsi="Times New Roman" w:cs="Times New Roman" w:hint="eastAsia"/>
          <w:bCs/>
          <w:color w:val="000000" w:themeColor="text1"/>
          <w:sz w:val="24"/>
          <w:vertAlign w:val="superscript"/>
        </w:rPr>
        <w:t>2</w:t>
      </w:r>
      <w:r>
        <w:rPr>
          <w:rFonts w:ascii="Times New Roman" w:hAnsi="Times New Roman" w:cs="Times New Roman"/>
          <w:bCs/>
          <w:color w:val="000000" w:themeColor="text1"/>
          <w:sz w:val="24"/>
          <w:vertAlign w:val="superscript"/>
        </w:rPr>
        <w:t>,</w:t>
      </w:r>
      <w:r>
        <w:rPr>
          <w:rFonts w:ascii="Times New Roman" w:hAnsi="Times New Roman" w:cs="Times New Roman" w:hint="eastAsia"/>
          <w:bCs/>
          <w:color w:val="000000" w:themeColor="text1"/>
          <w:sz w:val="24"/>
          <w:vertAlign w:val="superscript"/>
        </w:rPr>
        <w:t>3</w:t>
      </w:r>
      <w:r>
        <w:rPr>
          <w:rFonts w:ascii="Times New Roman" w:hAnsi="Times New Roman"/>
          <w:sz w:val="24"/>
          <w:vertAlign w:val="superscript"/>
        </w:rPr>
        <w:t>†</w:t>
      </w:r>
      <w:r>
        <w:rPr>
          <w:rFonts w:ascii="Times New Roman" w:hAnsi="Times New Roman" w:cs="Times New Roman"/>
          <w:bCs/>
          <w:color w:val="000000" w:themeColor="text1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</w:rPr>
        <w:t>Cai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</w:rPr>
        <w:t xml:space="preserve"> Li</w:t>
      </w:r>
      <w:r>
        <w:rPr>
          <w:rFonts w:ascii="Times New Roman" w:hAnsi="Times New Roman" w:cs="Times New Roman" w:hint="eastAsia"/>
          <w:bCs/>
          <w:color w:val="000000" w:themeColor="text1"/>
          <w:sz w:val="24"/>
          <w:vertAlign w:val="superscript"/>
        </w:rPr>
        <w:t>1</w:t>
      </w:r>
      <w:r>
        <w:rPr>
          <w:rFonts w:ascii="Times New Roman" w:hAnsi="Times New Roman" w:cs="Times New Roman" w:hint="eastAsia"/>
          <w:bCs/>
          <w:color w:val="000000" w:themeColor="text1"/>
          <w:sz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bCs/>
          <w:color w:val="000000" w:themeColor="text1"/>
          <w:sz w:val="24"/>
        </w:rPr>
        <w:t>Haiping</w:t>
      </w:r>
      <w:proofErr w:type="spellEnd"/>
      <w:r>
        <w:rPr>
          <w:rFonts w:ascii="Times New Roman" w:hAnsi="Times New Roman" w:cs="Times New Roman" w:hint="eastAsia"/>
          <w:bCs/>
          <w:color w:val="000000" w:themeColor="text1"/>
          <w:sz w:val="24"/>
        </w:rPr>
        <w:t xml:space="preserve"> Wu</w:t>
      </w:r>
      <w:r>
        <w:rPr>
          <w:rFonts w:ascii="Times New Roman" w:hAnsi="Times New Roman" w:cs="Times New Roman" w:hint="eastAsia"/>
          <w:bCs/>
          <w:color w:val="000000" w:themeColor="text1"/>
          <w:sz w:val="24"/>
          <w:vertAlign w:val="superscript"/>
        </w:rPr>
        <w:t>2</w:t>
      </w:r>
      <w:r>
        <w:rPr>
          <w:rFonts w:ascii="Times New Roman" w:hAnsi="Times New Roman" w:cs="Times New Roman" w:hint="eastAsia"/>
          <w:bCs/>
          <w:color w:val="000000" w:themeColor="text1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</w:rPr>
        <w:t>Yanshuang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</w:rPr>
        <w:t xml:space="preserve"> Wang</w:t>
      </w:r>
      <w:r>
        <w:rPr>
          <w:rFonts w:ascii="Times New Roman" w:hAnsi="Times New Roman" w:cs="Times New Roman" w:hint="eastAsia"/>
          <w:bCs/>
          <w:color w:val="000000" w:themeColor="text1"/>
          <w:sz w:val="24"/>
          <w:vertAlign w:val="superscript"/>
        </w:rPr>
        <w:t>1</w:t>
      </w:r>
      <w:r>
        <w:rPr>
          <w:rFonts w:ascii="Times New Roman" w:hAnsi="Times New Roman" w:cs="Times New Roman"/>
          <w:bCs/>
          <w:color w:val="000000" w:themeColor="text1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</w:rPr>
        <w:t>Shen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</w:rPr>
        <w:t xml:space="preserve"> Tian</w:t>
      </w:r>
      <w:r>
        <w:rPr>
          <w:rFonts w:ascii="Times New Roman" w:hAnsi="Times New Roman" w:cs="Times New Roman" w:hint="eastAsia"/>
          <w:bCs/>
          <w:color w:val="000000" w:themeColor="text1"/>
          <w:sz w:val="24"/>
          <w:vertAlign w:val="superscript"/>
        </w:rPr>
        <w:t>1</w:t>
      </w:r>
      <w:r>
        <w:rPr>
          <w:rFonts w:ascii="Times New Roman" w:hAnsi="Times New Roman" w:cs="Times New Roman"/>
          <w:bCs/>
          <w:color w:val="000000" w:themeColor="text1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</w:rPr>
        <w:t>Xuemiao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</w:rPr>
        <w:t xml:space="preserve"> Li</w:t>
      </w:r>
      <w:r>
        <w:rPr>
          <w:rFonts w:ascii="Times New Roman" w:hAnsi="Times New Roman" w:cs="Times New Roman" w:hint="eastAsia"/>
          <w:bCs/>
          <w:color w:val="000000" w:themeColor="text1"/>
          <w:sz w:val="24"/>
          <w:vertAlign w:val="superscript"/>
        </w:rPr>
        <w:t>1</w:t>
      </w:r>
      <w:r>
        <w:rPr>
          <w:rFonts w:ascii="Times New Roman" w:hAnsi="Times New Roman" w:cs="Times New Roman" w:hint="eastAsia"/>
          <w:bCs/>
          <w:color w:val="000000" w:themeColor="text1"/>
          <w:sz w:val="24"/>
        </w:rPr>
        <w:t>,</w:t>
      </w:r>
      <w:r>
        <w:rPr>
          <w:rFonts w:ascii="Times New Roman" w:hAnsi="Times New Roman" w:cs="Times New Roman" w:hint="eastAsia"/>
          <w:bCs/>
          <w:color w:val="000000" w:themeColor="text1"/>
          <w:sz w:val="24"/>
          <w:vertAlign w:val="superscript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</w:rPr>
        <w:t>Nini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</w:rPr>
        <w:t xml:space="preserve"> Luo</w:t>
      </w:r>
      <w:r>
        <w:rPr>
          <w:rFonts w:ascii="Times New Roman" w:hAnsi="Times New Roman" w:cs="Times New Roman" w:hint="eastAsia"/>
          <w:bCs/>
          <w:color w:val="000000" w:themeColor="text1"/>
          <w:sz w:val="24"/>
          <w:vertAlign w:val="superscript"/>
        </w:rPr>
        <w:t>1</w:t>
      </w:r>
      <w:r>
        <w:rPr>
          <w:rFonts w:ascii="Times New Roman" w:hAnsi="Times New Roman" w:cs="Times New Roman"/>
          <w:bCs/>
          <w:color w:val="000000" w:themeColor="text1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</w:rPr>
        <w:t>Rui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</w:rPr>
        <w:t xml:space="preserve"> Liu</w:t>
      </w:r>
      <w:r>
        <w:rPr>
          <w:rFonts w:ascii="Times New Roman" w:hAnsi="Times New Roman" w:cs="Times New Roman" w:hint="eastAsia"/>
          <w:bCs/>
          <w:color w:val="000000" w:themeColor="text1"/>
          <w:sz w:val="24"/>
          <w:vertAlign w:val="superscript"/>
        </w:rPr>
        <w:t>1</w:t>
      </w:r>
      <w:r>
        <w:rPr>
          <w:rFonts w:ascii="Times New Roman" w:hAnsi="Times New Roman" w:cs="Times New Roman"/>
          <w:bCs/>
          <w:color w:val="000000" w:themeColor="text1"/>
          <w:sz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bCs/>
          <w:color w:val="000000" w:themeColor="text1"/>
          <w:sz w:val="24"/>
        </w:rPr>
        <w:t>Xinmin</w:t>
      </w:r>
      <w:proofErr w:type="spellEnd"/>
      <w:r>
        <w:rPr>
          <w:rFonts w:ascii="Times New Roman" w:hAnsi="Times New Roman" w:cs="Times New Roman" w:hint="eastAsia"/>
          <w:bCs/>
          <w:color w:val="000000" w:themeColor="text1"/>
          <w:sz w:val="24"/>
        </w:rPr>
        <w:t xml:space="preserve"> Li</w:t>
      </w:r>
      <w:r>
        <w:rPr>
          <w:rFonts w:ascii="Times New Roman" w:hAnsi="Times New Roman" w:cs="Times New Roman" w:hint="eastAsia"/>
          <w:bCs/>
          <w:color w:val="000000" w:themeColor="text1"/>
          <w:sz w:val="24"/>
          <w:vertAlign w:val="superscript"/>
        </w:rPr>
        <w:t>2,3</w:t>
      </w:r>
      <w:r>
        <w:rPr>
          <w:rFonts w:ascii="Times New Roman" w:hAnsi="Times New Roman" w:cs="Times New Roman" w:hint="eastAsia"/>
          <w:bCs/>
          <w:color w:val="000000" w:themeColor="text1"/>
          <w:sz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bCs/>
          <w:color w:val="000000" w:themeColor="text1"/>
          <w:sz w:val="24"/>
        </w:rPr>
        <w:t>Junman</w:t>
      </w:r>
      <w:proofErr w:type="spellEnd"/>
      <w:r>
        <w:rPr>
          <w:rFonts w:ascii="Times New Roman" w:hAnsi="Times New Roman" w:cs="Times New Roman" w:hint="eastAsia"/>
          <w:bCs/>
          <w:color w:val="000000" w:themeColor="text1"/>
          <w:sz w:val="24"/>
        </w:rPr>
        <w:t xml:space="preserve"> Chen</w:t>
      </w:r>
      <w:r>
        <w:rPr>
          <w:rFonts w:ascii="Times New Roman" w:hAnsi="Times New Roman" w:cs="Times New Roman" w:hint="eastAsia"/>
          <w:bCs/>
          <w:color w:val="000000" w:themeColor="text1"/>
          <w:sz w:val="24"/>
          <w:vertAlign w:val="superscript"/>
        </w:rPr>
        <w:t>2</w:t>
      </w:r>
      <w:r>
        <w:rPr>
          <w:rFonts w:ascii="Times New Roman" w:hAnsi="Times New Roman" w:cs="Times New Roman" w:hint="eastAsia"/>
          <w:bCs/>
          <w:color w:val="000000" w:themeColor="text1"/>
          <w:sz w:val="24"/>
        </w:rPr>
        <w:t xml:space="preserve">, </w:t>
      </w:r>
      <w:r>
        <w:rPr>
          <w:rFonts w:ascii="Times New Roman" w:hAnsi="Times New Roman" w:cs="Times New Roman"/>
          <w:bCs/>
          <w:color w:val="000000" w:themeColor="text1"/>
          <w:sz w:val="24"/>
        </w:rPr>
        <w:t>Wei Cheng</w:t>
      </w:r>
      <w:r>
        <w:rPr>
          <w:rFonts w:ascii="Times New Roman" w:hAnsi="Times New Roman" w:cs="Times New Roman" w:hint="eastAsia"/>
          <w:bCs/>
          <w:color w:val="000000" w:themeColor="text1"/>
          <w:sz w:val="24"/>
          <w:vertAlign w:val="superscript"/>
        </w:rPr>
        <w:t>4</w:t>
      </w:r>
      <w:r>
        <w:rPr>
          <w:rFonts w:ascii="Times New Roman" w:hAnsi="Times New Roman" w:cs="Times New Roman"/>
          <w:bCs/>
          <w:color w:val="000000" w:themeColor="text1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</w:rPr>
        <w:t>Shijia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</w:rPr>
        <w:t xml:space="preserve"> Ding</w:t>
      </w:r>
      <w:r>
        <w:rPr>
          <w:rFonts w:ascii="Times New Roman" w:hAnsi="Times New Roman" w:cs="Times New Roman" w:hint="eastAsia"/>
          <w:bCs/>
          <w:color w:val="000000" w:themeColor="text1"/>
          <w:sz w:val="24"/>
          <w:vertAlign w:val="superscript"/>
        </w:rPr>
        <w:t>2</w:t>
      </w:r>
      <w:r>
        <w:rPr>
          <w:rFonts w:ascii="Times New Roman" w:hAnsi="Times New Roman" w:cs="Times New Roman"/>
          <w:bCs/>
          <w:color w:val="000000" w:themeColor="text1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</w:rPr>
        <w:t>Chuanlong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</w:rPr>
        <w:t xml:space="preserve"> Zhu</w:t>
      </w:r>
      <w:r>
        <w:rPr>
          <w:rFonts w:ascii="Times New Roman" w:hAnsi="Times New Roman" w:cs="Times New Roman" w:hint="eastAsia"/>
          <w:bCs/>
          <w:color w:val="000000" w:themeColor="text1"/>
          <w:sz w:val="24"/>
          <w:vertAlign w:val="superscript"/>
        </w:rPr>
        <w:t>1</w:t>
      </w:r>
      <w:r>
        <w:rPr>
          <w:rFonts w:ascii="Times New Roman" w:hAnsi="Times New Roman" w:cs="Times New Roman"/>
          <w:bCs/>
          <w:color w:val="000000" w:themeColor="text1"/>
          <w:sz w:val="24"/>
          <w:vertAlign w:val="superscript"/>
        </w:rPr>
        <w:t>*</w:t>
      </w:r>
      <w:r>
        <w:rPr>
          <w:rFonts w:ascii="Times New Roman" w:hAnsi="Times New Roman" w:cs="Times New Roman"/>
          <w:bCs/>
          <w:color w:val="000000" w:themeColor="text1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</w:rPr>
        <w:t>Qianfeng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</w:rPr>
        <w:t xml:space="preserve"> Xia</w:t>
      </w:r>
      <w:r>
        <w:rPr>
          <w:rFonts w:ascii="Times New Roman" w:hAnsi="Times New Roman" w:cs="Times New Roman" w:hint="eastAsia"/>
          <w:bCs/>
          <w:color w:val="000000" w:themeColor="text1"/>
          <w:sz w:val="24"/>
          <w:vertAlign w:val="superscript"/>
        </w:rPr>
        <w:t>1</w:t>
      </w:r>
      <w:r>
        <w:rPr>
          <w:rFonts w:ascii="Times New Roman" w:hAnsi="Times New Roman" w:cs="Times New Roman"/>
          <w:bCs/>
          <w:color w:val="000000" w:themeColor="text1"/>
          <w:sz w:val="24"/>
          <w:vertAlign w:val="superscript"/>
        </w:rPr>
        <w:t>*</w:t>
      </w:r>
    </w:p>
    <w:p w:rsidR="00D84E92" w:rsidRDefault="00D9536C">
      <w:pPr>
        <w:spacing w:line="360" w:lineRule="auto"/>
        <w:rPr>
          <w:rFonts w:ascii="Times New Roman" w:eastAsia="AdvOT863180fb" w:hAnsi="Times New Roman" w:cs="Times New Roman"/>
          <w:b/>
          <w:bCs/>
          <w:color w:val="000000" w:themeColor="text1"/>
          <w:kern w:val="0"/>
          <w:sz w:val="24"/>
          <w:lang/>
        </w:rPr>
      </w:pPr>
      <w:r>
        <w:rPr>
          <w:rFonts w:ascii="Times New Roman" w:hAnsi="Times New Roman" w:hint="eastAsia"/>
          <w:i/>
          <w:iCs/>
          <w:color w:val="000000" w:themeColor="text1"/>
          <w:sz w:val="24"/>
          <w:vertAlign w:val="superscript"/>
        </w:rPr>
        <w:t>1</w:t>
      </w:r>
      <w:r>
        <w:rPr>
          <w:rFonts w:ascii="Times New Roman" w:hAnsi="Times New Roman" w:hint="eastAsia"/>
          <w:i/>
          <w:iCs/>
          <w:color w:val="000000" w:themeColor="text1"/>
          <w:sz w:val="24"/>
        </w:rPr>
        <w:t xml:space="preserve">Key Laboratory of Tropical Translational Medicine of Ministry of Education, NHC Key Laboratory of Control </w:t>
      </w:r>
      <w:r>
        <w:rPr>
          <w:rFonts w:ascii="Times New Roman" w:hAnsi="Times New Roman" w:hint="eastAsia"/>
          <w:i/>
          <w:iCs/>
          <w:color w:val="000000" w:themeColor="text1"/>
          <w:sz w:val="24"/>
        </w:rPr>
        <w:t>of Tropical Diseases,</w:t>
      </w:r>
      <w:r>
        <w:rPr>
          <w:rFonts w:ascii="Times New Roman" w:hAnsi="Times New Roman" w:hint="eastAsia"/>
          <w:i/>
          <w:iCs/>
          <w:color w:val="000000" w:themeColor="text1"/>
          <w:sz w:val="24"/>
        </w:rPr>
        <w:t xml:space="preserve"> </w:t>
      </w:r>
      <w:r>
        <w:rPr>
          <w:rFonts w:ascii="Times New Roman" w:hAnsi="Times New Roman" w:hint="eastAsia"/>
          <w:i/>
          <w:iCs/>
          <w:color w:val="000000" w:themeColor="text1"/>
          <w:sz w:val="24"/>
        </w:rPr>
        <w:t>School of Tropical Medicine</w:t>
      </w:r>
      <w:r>
        <w:rPr>
          <w:rFonts w:ascii="Times New Roman" w:hAnsi="Times New Roman" w:hint="eastAsia"/>
          <w:i/>
          <w:iCs/>
          <w:color w:val="000000" w:themeColor="text1"/>
          <w:sz w:val="24"/>
        </w:rPr>
        <w:t xml:space="preserve">, </w:t>
      </w:r>
      <w:r>
        <w:rPr>
          <w:rFonts w:ascii="Times New Roman" w:hAnsi="Times New Roman"/>
          <w:i/>
          <w:iCs/>
          <w:color w:val="000000" w:themeColor="text1"/>
          <w:sz w:val="24"/>
        </w:rPr>
        <w:t>Department of Tropical Diseases of t</w:t>
      </w:r>
      <w:r>
        <w:rPr>
          <w:rFonts w:ascii="Times New Roman" w:hAnsi="Times New Roman" w:hint="eastAsia"/>
          <w:i/>
          <w:iCs/>
          <w:color w:val="000000" w:themeColor="text1"/>
          <w:sz w:val="24"/>
        </w:rPr>
        <w:t xml:space="preserve">he Second Affiliated Hospital, Hainan Medical University, Haikou, Hainan, 571199, </w:t>
      </w:r>
      <w:r>
        <w:rPr>
          <w:rFonts w:ascii="Times New Roman" w:hAnsi="Times New Roman" w:hint="eastAsia"/>
          <w:i/>
          <w:iCs/>
          <w:color w:val="000000" w:themeColor="text1"/>
          <w:sz w:val="24"/>
        </w:rPr>
        <w:t xml:space="preserve">PR </w:t>
      </w:r>
      <w:r>
        <w:rPr>
          <w:rFonts w:ascii="Times New Roman" w:hAnsi="Times New Roman" w:hint="eastAsia"/>
          <w:i/>
          <w:iCs/>
          <w:color w:val="000000" w:themeColor="text1"/>
          <w:sz w:val="24"/>
        </w:rPr>
        <w:t>China</w:t>
      </w:r>
    </w:p>
    <w:p w:rsidR="00D84E92" w:rsidRDefault="00D9536C" w:rsidP="00400EE8">
      <w:pPr>
        <w:spacing w:beforeLines="50" w:afterLines="50" w:line="360" w:lineRule="auto"/>
        <w:rPr>
          <w:rFonts w:ascii="Times New Roman" w:hAnsi="Times New Roman"/>
          <w:i/>
          <w:iCs/>
          <w:sz w:val="24"/>
        </w:rPr>
      </w:pPr>
      <w:r>
        <w:rPr>
          <w:rFonts w:ascii="Times New Roman" w:hAnsi="Times New Roman" w:hint="eastAsia"/>
          <w:i/>
          <w:iCs/>
          <w:sz w:val="24"/>
          <w:vertAlign w:val="superscript"/>
        </w:rPr>
        <w:t>2</w:t>
      </w:r>
      <w:r>
        <w:rPr>
          <w:rFonts w:ascii="Times New Roman" w:hAnsi="Times New Roman"/>
          <w:i/>
          <w:iCs/>
          <w:sz w:val="24"/>
        </w:rPr>
        <w:t>Key Laboratory of Clinical Laboratory Diagnostics (Ministry of Education), Co</w:t>
      </w:r>
      <w:r>
        <w:rPr>
          <w:rFonts w:ascii="Times New Roman" w:hAnsi="Times New Roman"/>
          <w:i/>
          <w:iCs/>
          <w:sz w:val="24"/>
        </w:rPr>
        <w:t>llege of Laboratory Medicine, Chongqing Medical University, Chongqing</w:t>
      </w:r>
      <w:r>
        <w:rPr>
          <w:rFonts w:ascii="Times New Roman" w:hAnsi="Times New Roman" w:hint="eastAsia"/>
          <w:i/>
          <w:iCs/>
          <w:sz w:val="24"/>
        </w:rPr>
        <w:t>,</w:t>
      </w:r>
      <w:r>
        <w:rPr>
          <w:rFonts w:ascii="Times New Roman" w:hAnsi="Times New Roman" w:hint="eastAsia"/>
          <w:i/>
          <w:iCs/>
          <w:sz w:val="24"/>
        </w:rPr>
        <w:t xml:space="preserve"> </w:t>
      </w:r>
      <w:r>
        <w:rPr>
          <w:rFonts w:ascii="Times New Roman" w:hAnsi="Times New Roman"/>
          <w:i/>
          <w:iCs/>
          <w:sz w:val="24"/>
        </w:rPr>
        <w:t>400016,</w:t>
      </w:r>
      <w:r>
        <w:rPr>
          <w:rFonts w:ascii="Times New Roman" w:hAnsi="Times New Roman" w:hint="eastAsia"/>
          <w:i/>
          <w:iCs/>
          <w:sz w:val="24"/>
        </w:rPr>
        <w:t xml:space="preserve"> </w:t>
      </w:r>
      <w:r>
        <w:rPr>
          <w:rFonts w:ascii="Times New Roman" w:hAnsi="Times New Roman" w:hint="eastAsia"/>
          <w:i/>
          <w:iCs/>
          <w:sz w:val="24"/>
        </w:rPr>
        <w:t xml:space="preserve">PR </w:t>
      </w:r>
      <w:r>
        <w:rPr>
          <w:rFonts w:ascii="Times New Roman" w:hAnsi="Times New Roman"/>
          <w:i/>
          <w:iCs/>
          <w:sz w:val="24"/>
        </w:rPr>
        <w:t>China</w:t>
      </w:r>
    </w:p>
    <w:p w:rsidR="00D84E92" w:rsidRDefault="00D9536C" w:rsidP="00400EE8">
      <w:pPr>
        <w:spacing w:afterLines="50" w:line="360" w:lineRule="auto"/>
        <w:rPr>
          <w:rFonts w:ascii="Times New Roman" w:hAnsi="Times New Roman"/>
          <w:i/>
          <w:sz w:val="24"/>
        </w:rPr>
      </w:pPr>
      <w:r>
        <w:rPr>
          <w:rFonts w:ascii="Times New Roman" w:hAnsi="Times New Roman" w:hint="eastAsia"/>
          <w:i/>
          <w:iCs/>
          <w:sz w:val="24"/>
          <w:vertAlign w:val="superscript"/>
        </w:rPr>
        <w:t>3</w:t>
      </w:r>
      <w:r>
        <w:rPr>
          <w:rFonts w:ascii="Times New Roman" w:hAnsi="Times New Roman" w:cs="Times New Roman" w:hint="eastAsia"/>
          <w:i/>
          <w:color w:val="000000"/>
          <w:sz w:val="24"/>
        </w:rPr>
        <w:t xml:space="preserve">Chongqing Key Laboratory of Sichuan-Chongqing Co-construction for Diagnosis and Treatment of Infectious Diseases Integrated Traditional Chinese and Western Medicine, </w:t>
      </w:r>
      <w:r>
        <w:rPr>
          <w:rFonts w:ascii="Times New Roman" w:hAnsi="Times New Roman"/>
          <w:i/>
          <w:iCs/>
          <w:sz w:val="24"/>
        </w:rPr>
        <w:t>D</w:t>
      </w:r>
      <w:r>
        <w:rPr>
          <w:rFonts w:ascii="Times New Roman" w:hAnsi="Times New Roman"/>
          <w:i/>
          <w:iCs/>
          <w:sz w:val="24"/>
        </w:rPr>
        <w:t xml:space="preserve">epartment of Laboratory Medicine, </w:t>
      </w:r>
      <w:r>
        <w:rPr>
          <w:rFonts w:ascii="Times New Roman" w:hAnsi="Times New Roman"/>
          <w:i/>
          <w:color w:val="000000" w:themeColor="text1"/>
          <w:sz w:val="24"/>
        </w:rPr>
        <w:t>Chongqing</w:t>
      </w:r>
      <w:r>
        <w:rPr>
          <w:rFonts w:ascii="Times New Roman" w:hAnsi="Times New Roman" w:hint="eastAsia"/>
          <w:i/>
          <w:color w:val="000000" w:themeColor="text1"/>
          <w:sz w:val="24"/>
        </w:rPr>
        <w:t xml:space="preserve"> Hospital of </w:t>
      </w:r>
      <w:r>
        <w:rPr>
          <w:rFonts w:ascii="Times New Roman" w:hAnsi="Times New Roman"/>
          <w:i/>
          <w:color w:val="000000" w:themeColor="text1"/>
          <w:sz w:val="24"/>
        </w:rPr>
        <w:t>Traditional Chinese Medicine</w:t>
      </w:r>
      <w:r>
        <w:rPr>
          <w:rFonts w:ascii="Times New Roman" w:hAnsi="Times New Roman"/>
          <w:i/>
          <w:sz w:val="24"/>
        </w:rPr>
        <w:t>, Chongqing, 4000</w:t>
      </w:r>
      <w:r>
        <w:rPr>
          <w:rFonts w:ascii="Times New Roman" w:hAnsi="Times New Roman" w:hint="eastAsia"/>
          <w:i/>
          <w:sz w:val="24"/>
        </w:rPr>
        <w:t>21</w:t>
      </w:r>
      <w:r>
        <w:rPr>
          <w:rFonts w:ascii="Times New Roman" w:hAnsi="Times New Roman"/>
          <w:i/>
          <w:sz w:val="24"/>
        </w:rPr>
        <w:t xml:space="preserve">, </w:t>
      </w:r>
      <w:r>
        <w:rPr>
          <w:rFonts w:ascii="Times New Roman" w:hAnsi="Times New Roman" w:hint="eastAsia"/>
          <w:i/>
          <w:sz w:val="24"/>
        </w:rPr>
        <w:t xml:space="preserve">PR </w:t>
      </w:r>
      <w:r>
        <w:rPr>
          <w:rFonts w:ascii="Times New Roman" w:hAnsi="Times New Roman"/>
          <w:i/>
          <w:sz w:val="24"/>
        </w:rPr>
        <w:t>China</w:t>
      </w:r>
    </w:p>
    <w:p w:rsidR="00D84E92" w:rsidRDefault="00D9536C" w:rsidP="00400EE8">
      <w:pPr>
        <w:spacing w:afterLines="400" w:line="360" w:lineRule="auto"/>
        <w:rPr>
          <w:rFonts w:ascii="Times New Roman" w:hAnsi="Times New Roman"/>
          <w:i/>
          <w:sz w:val="24"/>
        </w:rPr>
      </w:pPr>
      <w:r>
        <w:rPr>
          <w:rFonts w:ascii="Times New Roman" w:hAnsi="Times New Roman" w:hint="eastAsia"/>
          <w:i/>
          <w:sz w:val="24"/>
          <w:vertAlign w:val="superscript"/>
        </w:rPr>
        <w:t>4</w:t>
      </w:r>
      <w:r>
        <w:rPr>
          <w:rFonts w:ascii="Times New Roman" w:hAnsi="Times New Roman" w:hint="eastAsia"/>
          <w:i/>
          <w:sz w:val="24"/>
        </w:rPr>
        <w:t xml:space="preserve">The Center for Clinical Molecular Medical Detection, The First Affiliated Hospital of Chongqing Medical University, Chongqing, 400016, PR </w:t>
      </w:r>
      <w:r>
        <w:rPr>
          <w:rFonts w:ascii="Times New Roman" w:hAnsi="Times New Roman" w:hint="eastAsia"/>
          <w:i/>
          <w:sz w:val="24"/>
        </w:rPr>
        <w:t>China</w:t>
      </w:r>
    </w:p>
    <w:p w:rsidR="00D84E92" w:rsidRDefault="00D84E92">
      <w:pPr>
        <w:pStyle w:val="TAMainText"/>
        <w:spacing w:line="360" w:lineRule="auto"/>
        <w:ind w:firstLine="0"/>
        <w:rPr>
          <w:rFonts w:ascii="Times New Roman" w:hAnsi="Times New Roman"/>
          <w:bCs/>
          <w:sz w:val="24"/>
        </w:rPr>
      </w:pPr>
      <w:r w:rsidRPr="00D84E92">
        <w:rPr>
          <w:rFonts w:ascii="Times New Roman" w:hAnsi="Times New Roman"/>
          <w:color w:val="000000"/>
          <w:sz w:val="24"/>
        </w:rPr>
        <w:pict>
          <v:line id="_x0000_s1026" style="position:absolute;left:0;text-align:left;flip:y;z-index:251659264" from="1.15pt,2.75pt" to="202.9pt,3.25pt" o:gfxdata="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ImwVs/UAAAABQEAAA8AAAAAAAAAAQAgAAAAIgAAAGRycy9kb3ducmV2LnhtbFBLAQIU&#10;ABQAAAAIAIdO4kCAb8CX9wEAAOUDAAAOAAAAAAAAAAEAIAAAACMBAABkcnMvZTJvRG9jLnhtbFBL&#10;BQYAAAAABgAGAFkBAACMBQAAAAA=&#10;"/>
        </w:pict>
      </w:r>
      <w:r w:rsidR="00D9536C">
        <w:rPr>
          <w:rFonts w:ascii="Times New Roman" w:hAnsi="Times New Roman" w:hint="eastAsia"/>
          <w:bCs/>
          <w:sz w:val="24"/>
        </w:rPr>
        <w:t xml:space="preserve">*Corresponding author. </w:t>
      </w:r>
    </w:p>
    <w:p w:rsidR="00D84E92" w:rsidRDefault="00D9536C">
      <w:pPr>
        <w:spacing w:line="360" w:lineRule="auto"/>
        <w:rPr>
          <w:rFonts w:ascii="Times New Roman" w:hAnsi="Times New Roman"/>
          <w:bCs/>
          <w:color w:val="000000"/>
          <w:sz w:val="24"/>
        </w:rPr>
      </w:pPr>
      <w:r>
        <w:rPr>
          <w:rFonts w:ascii="Times New Roman" w:hAnsi="Times New Roman" w:hint="eastAsia"/>
          <w:bCs/>
          <w:sz w:val="24"/>
        </w:rPr>
        <w:t>E-m</w:t>
      </w:r>
      <w:r>
        <w:rPr>
          <w:rFonts w:ascii="Times New Roman" w:hAnsi="Times New Roman"/>
          <w:bCs/>
          <w:sz w:val="24"/>
        </w:rPr>
        <w:t>ail</w:t>
      </w:r>
      <w:r>
        <w:rPr>
          <w:rFonts w:ascii="Times New Roman" w:hAnsi="Times New Roman" w:hint="eastAsia"/>
          <w:bCs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>add</w:t>
      </w:r>
      <w:r>
        <w:rPr>
          <w:rFonts w:ascii="Times New Roman" w:hAnsi="Times New Roman"/>
          <w:bCs/>
          <w:color w:val="000000"/>
          <w:sz w:val="24"/>
        </w:rPr>
        <w:t>ress:</w:t>
      </w:r>
      <w:r>
        <w:rPr>
          <w:rFonts w:ascii="Times New Roman" w:hAnsi="Times New Roman" w:hint="eastAsia"/>
          <w:bCs/>
          <w:color w:val="000000"/>
          <w:sz w:val="24"/>
        </w:rPr>
        <w:t xml:space="preserve"> </w:t>
      </w:r>
      <w:r>
        <w:rPr>
          <w:rFonts w:ascii="Times New Roman" w:hAnsi="Times New Roman" w:hint="eastAsia"/>
          <w:bCs/>
          <w:color w:val="000000" w:themeColor="text1"/>
          <w:sz w:val="24"/>
        </w:rPr>
        <w:t>chuanlong@yahoo.com</w:t>
      </w:r>
      <w:r>
        <w:rPr>
          <w:rFonts w:ascii="Times New Roman" w:hAnsi="Times New Roman" w:hint="eastAsia"/>
          <w:bCs/>
          <w:color w:val="000000"/>
          <w:sz w:val="24"/>
        </w:rPr>
        <w:t xml:space="preserve"> (C. Zhu), </w:t>
      </w:r>
      <w:bookmarkStart w:id="7" w:name="OLE_LINK53"/>
      <w:r>
        <w:rPr>
          <w:rFonts w:ascii="Times New Roman" w:eastAsia="宋体" w:hAnsi="Times New Roman" w:cs="Times New Roman" w:hint="eastAsia"/>
          <w:color w:val="000000" w:themeColor="text1"/>
          <w:sz w:val="24"/>
        </w:rPr>
        <w:t>xiaqianfeng@hainmc.edu.cn</w:t>
      </w:r>
      <w:r>
        <w:rPr>
          <w:rFonts w:ascii="Times New Roman" w:eastAsia="宋体" w:hAnsi="Times New Roman" w:cs="Times New Roman" w:hint="eastAsia"/>
          <w:sz w:val="24"/>
        </w:rPr>
        <w:t xml:space="preserve"> </w:t>
      </w:r>
      <w:r>
        <w:rPr>
          <w:rFonts w:ascii="Times New Roman" w:eastAsia="宋体" w:hAnsi="Times New Roman" w:cs="Times New Roman"/>
          <w:sz w:val="24"/>
        </w:rPr>
        <w:t>(Q. Xia)</w:t>
      </w:r>
      <w:bookmarkEnd w:id="7"/>
      <w:r>
        <w:rPr>
          <w:rFonts w:ascii="Times New Roman" w:eastAsia="宋体" w:hAnsi="Times New Roman" w:cs="Times New Roman" w:hint="eastAsia"/>
          <w:sz w:val="24"/>
        </w:rPr>
        <w:t xml:space="preserve">. </w:t>
      </w:r>
      <w:r>
        <w:rPr>
          <w:rFonts w:ascii="Times New Roman" w:hAnsi="Times New Roman" w:hint="eastAsia"/>
          <w:bCs/>
          <w:color w:val="000000"/>
          <w:sz w:val="24"/>
        </w:rPr>
        <w:t xml:space="preserve"> </w:t>
      </w:r>
    </w:p>
    <w:p w:rsidR="00D84E92" w:rsidRDefault="00D9536C">
      <w:pPr>
        <w:spacing w:line="360" w:lineRule="auto"/>
        <w:rPr>
          <w:rFonts w:ascii="Times New Roman" w:eastAsia="宋体" w:hAnsi="Times New Roman" w:cs="Times New Roman"/>
          <w:b/>
          <w:sz w:val="24"/>
          <w:lang w:val="en-GB"/>
        </w:rPr>
      </w:pPr>
      <w:bookmarkStart w:id="8" w:name="OLE_LINK34"/>
      <w:r>
        <w:rPr>
          <w:rFonts w:ascii="Times New Roman" w:hAnsi="Times New Roman"/>
          <w:sz w:val="24"/>
          <w:vertAlign w:val="superscript"/>
        </w:rPr>
        <w:t>†</w:t>
      </w:r>
      <w:bookmarkEnd w:id="8"/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</w:rPr>
        <w:t>Yuexin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</w:rPr>
        <w:t xml:space="preserve"> Wang</w:t>
      </w:r>
      <w:r>
        <w:rPr>
          <w:rFonts w:ascii="Times New Roman" w:hAnsi="Times New Roman" w:cs="Times New Roman" w:hint="eastAsia"/>
          <w:bCs/>
          <w:color w:val="000000" w:themeColor="text1"/>
          <w:sz w:val="24"/>
        </w:rPr>
        <w:t xml:space="preserve"> and</w:t>
      </w:r>
      <w:r>
        <w:rPr>
          <w:rFonts w:ascii="Times New Roman" w:hAnsi="Times New Roman" w:cs="Times New Roman"/>
          <w:bCs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bCs/>
          <w:color w:val="000000" w:themeColor="text1"/>
          <w:sz w:val="24"/>
        </w:rPr>
        <w:t>B</w:t>
      </w:r>
      <w:r>
        <w:rPr>
          <w:rFonts w:ascii="Times New Roman" w:hAnsi="Times New Roman" w:cs="Times New Roman"/>
          <w:bCs/>
          <w:color w:val="000000" w:themeColor="text1"/>
          <w:sz w:val="24"/>
        </w:rPr>
        <w:t xml:space="preserve">o </w:t>
      </w:r>
      <w:proofErr w:type="spellStart"/>
      <w:r>
        <w:rPr>
          <w:rFonts w:ascii="Times New Roman" w:hAnsi="Times New Roman" w:cs="Times New Roman" w:hint="eastAsia"/>
          <w:bCs/>
          <w:color w:val="000000" w:themeColor="text1"/>
          <w:sz w:val="24"/>
        </w:rPr>
        <w:t>S</w:t>
      </w:r>
      <w:r>
        <w:rPr>
          <w:rFonts w:ascii="Times New Roman" w:hAnsi="Times New Roman" w:cs="Times New Roman"/>
          <w:bCs/>
          <w:color w:val="000000" w:themeColor="text1"/>
          <w:sz w:val="24"/>
        </w:rPr>
        <w:t>hen</w:t>
      </w:r>
      <w:proofErr w:type="spellEnd"/>
      <w:r>
        <w:rPr>
          <w:rFonts w:ascii="Times New Roman" w:hAnsi="Times New Roman" w:hint="eastAsia"/>
          <w:bCs/>
          <w:color w:val="FF0000"/>
          <w:sz w:val="24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</w:rPr>
        <w:t>contributed equally to this work.</w:t>
      </w:r>
    </w:p>
    <w:bookmarkEnd w:id="6"/>
    <w:p w:rsidR="00D84E92" w:rsidRDefault="00D9536C" w:rsidP="00400EE8">
      <w:pPr>
        <w:autoSpaceDE w:val="0"/>
        <w:autoSpaceDN w:val="0"/>
        <w:adjustRightInd w:val="0"/>
        <w:spacing w:afterLines="5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lastRenderedPageBreak/>
        <w:t xml:space="preserve">Table S1 </w:t>
      </w:r>
      <w:r>
        <w:rPr>
          <w:rFonts w:ascii="Times New Roman" w:hAnsi="Times New Roman" w:cs="Times New Roman" w:hint="eastAsia"/>
          <w:szCs w:val="21"/>
        </w:rPr>
        <w:t>The DNA sequences employed in the present work.</w:t>
      </w:r>
    </w:p>
    <w:tbl>
      <w:tblPr>
        <w:tblStyle w:val="a6"/>
        <w:tblW w:w="8400" w:type="dxa"/>
        <w:tblBorders>
          <w:top w:val="thinThickSmallGap" w:sz="18" w:space="0" w:color="0070C0"/>
          <w:left w:val="none" w:sz="0" w:space="0" w:color="auto"/>
          <w:bottom w:val="thinThickSmallGap" w:sz="18" w:space="0" w:color="0070C0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023"/>
        <w:gridCol w:w="7377"/>
      </w:tblGrid>
      <w:tr w:rsidR="00D84E92">
        <w:tc>
          <w:tcPr>
            <w:tcW w:w="1023" w:type="dxa"/>
            <w:tcBorders>
              <w:bottom w:val="single" w:sz="12" w:space="0" w:color="0070C0"/>
            </w:tcBorders>
          </w:tcPr>
          <w:p w:rsidR="00D84E92" w:rsidRDefault="00D9536C">
            <w:pPr>
              <w:pStyle w:val="TableHead"/>
              <w:spacing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  <w:lang w:val="en-US"/>
              </w:rPr>
              <w:t>Name</w:t>
            </w:r>
          </w:p>
        </w:tc>
        <w:tc>
          <w:tcPr>
            <w:tcW w:w="7377" w:type="dxa"/>
            <w:tcBorders>
              <w:bottom w:val="single" w:sz="12" w:space="0" w:color="0070C0"/>
            </w:tcBorders>
          </w:tcPr>
          <w:p w:rsidR="00D84E92" w:rsidRDefault="00D9536C">
            <w:pPr>
              <w:pStyle w:val="TableHead"/>
              <w:spacing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  <w:lang w:val="en-US"/>
              </w:rPr>
              <w:t>Sequence (5'-3')</w:t>
            </w:r>
          </w:p>
        </w:tc>
      </w:tr>
      <w:tr w:rsidR="00D84E92">
        <w:tc>
          <w:tcPr>
            <w:tcW w:w="1023" w:type="dxa"/>
            <w:tcBorders>
              <w:top w:val="single" w:sz="12" w:space="0" w:color="0070C0"/>
              <w:tl2br w:val="nil"/>
              <w:tr2bl w:val="nil"/>
            </w:tcBorders>
          </w:tcPr>
          <w:p w:rsidR="00D84E92" w:rsidRDefault="00D9536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val="en-GB"/>
              </w:rPr>
              <w:t>Target</w:t>
            </w:r>
          </w:p>
        </w:tc>
        <w:tc>
          <w:tcPr>
            <w:tcW w:w="7377" w:type="dxa"/>
            <w:tcBorders>
              <w:top w:val="single" w:sz="12" w:space="0" w:color="0070C0"/>
              <w:tl2br w:val="nil"/>
              <w:tr2bl w:val="nil"/>
            </w:tcBorders>
          </w:tcPr>
          <w:p w:rsidR="00D84E92" w:rsidRDefault="00D9536C">
            <w:pPr>
              <w:pStyle w:val="TableBody"/>
              <w:spacing w:line="24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TCTCATTCCAGGGCAAGGACGGAAAGTGGTGGTGAT</w:t>
            </w:r>
          </w:p>
        </w:tc>
      </w:tr>
      <w:tr w:rsidR="00D84E92">
        <w:tc>
          <w:tcPr>
            <w:tcW w:w="1023" w:type="dxa"/>
            <w:tcBorders>
              <w:tl2br w:val="nil"/>
              <w:tr2bl w:val="nil"/>
            </w:tcBorders>
          </w:tcPr>
          <w:p w:rsidR="00D84E92" w:rsidRDefault="00D9536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val="en-GB"/>
              </w:rPr>
              <w:t>DWT</w:t>
            </w:r>
          </w:p>
        </w:tc>
        <w:tc>
          <w:tcPr>
            <w:tcW w:w="7377" w:type="dxa"/>
            <w:tcBorders>
              <w:tl2br w:val="nil"/>
              <w:tr2bl w:val="nil"/>
            </w:tcBorders>
          </w:tcPr>
          <w:p w:rsidR="00D84E92" w:rsidRDefault="00D9536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Biotin-T58-AGGGCAAGGACGGAAAGTGGTGGTGATGGGGG</w:t>
            </w:r>
          </w:p>
        </w:tc>
      </w:tr>
      <w:tr w:rsidR="00D84E92">
        <w:tc>
          <w:tcPr>
            <w:tcW w:w="1023" w:type="dxa"/>
            <w:tcBorders>
              <w:tl2br w:val="nil"/>
              <w:tr2bl w:val="nil"/>
            </w:tcBorders>
          </w:tcPr>
          <w:p w:rsidR="00D84E92" w:rsidRDefault="00D9536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PP</w:t>
            </w:r>
          </w:p>
        </w:tc>
        <w:tc>
          <w:tcPr>
            <w:tcW w:w="7377" w:type="dxa"/>
            <w:tcBorders>
              <w:tl2br w:val="nil"/>
              <w:tr2bl w:val="nil"/>
            </w:tcBorders>
          </w:tcPr>
          <w:p w:rsidR="00D84E92" w:rsidRDefault="00D9536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ATCACCACCACTTTCCGTCCTTGCCCTGGAATGAGA</w:t>
            </w:r>
          </w:p>
        </w:tc>
      </w:tr>
      <w:tr w:rsidR="00D84E92">
        <w:tc>
          <w:tcPr>
            <w:tcW w:w="1023" w:type="dxa"/>
            <w:tcBorders>
              <w:tl2br w:val="nil"/>
              <w:tr2bl w:val="nil"/>
            </w:tcBorders>
          </w:tcPr>
          <w:p w:rsidR="00D84E92" w:rsidRDefault="00D9536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DWT1</w:t>
            </w:r>
          </w:p>
        </w:tc>
        <w:tc>
          <w:tcPr>
            <w:tcW w:w="7377" w:type="dxa"/>
            <w:tcBorders>
              <w:tl2br w:val="nil"/>
              <w:tr2bl w:val="nil"/>
            </w:tcBorders>
          </w:tcPr>
          <w:p w:rsidR="00D84E92" w:rsidRDefault="00D9536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Biotin-ATCACCACCACTTTCCGTCCTTGCCCT</w:t>
            </w:r>
          </w:p>
        </w:tc>
      </w:tr>
      <w:tr w:rsidR="00D84E92">
        <w:tc>
          <w:tcPr>
            <w:tcW w:w="1023" w:type="dxa"/>
            <w:tcBorders>
              <w:tl2br w:val="nil"/>
              <w:tr2bl w:val="nil"/>
            </w:tcBorders>
          </w:tcPr>
          <w:p w:rsidR="00D84E92" w:rsidRDefault="00D9536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S3</w:t>
            </w:r>
          </w:p>
        </w:tc>
        <w:tc>
          <w:tcPr>
            <w:tcW w:w="7377" w:type="dxa"/>
            <w:tcBorders>
              <w:tl2br w:val="nil"/>
              <w:tr2bl w:val="nil"/>
            </w:tcBorders>
          </w:tcPr>
          <w:p w:rsidR="00D84E92" w:rsidRDefault="00D9536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ACGGAAAGTGGTGGTGATGGGGG</w:t>
            </w:r>
          </w:p>
        </w:tc>
      </w:tr>
      <w:tr w:rsidR="00D84E92">
        <w:tc>
          <w:tcPr>
            <w:tcW w:w="1023" w:type="dxa"/>
            <w:tcBorders>
              <w:tl2br w:val="nil"/>
              <w:tr2bl w:val="nil"/>
            </w:tcBorders>
          </w:tcPr>
          <w:p w:rsidR="00D84E92" w:rsidRDefault="00D9536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S1</w:t>
            </w:r>
          </w:p>
        </w:tc>
        <w:tc>
          <w:tcPr>
            <w:tcW w:w="7377" w:type="dxa"/>
            <w:tcBorders>
              <w:tl2br w:val="nil"/>
              <w:tr2bl w:val="nil"/>
            </w:tcBorders>
          </w:tcPr>
          <w:p w:rsidR="00D84E92" w:rsidRDefault="00D9536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SH C6-AAAAACCCCCATCACCACCACTTTCCGT</w:t>
            </w:r>
          </w:p>
        </w:tc>
      </w:tr>
      <w:tr w:rsidR="00D84E92">
        <w:tc>
          <w:tcPr>
            <w:tcW w:w="1023" w:type="dxa"/>
            <w:tcBorders>
              <w:tl2br w:val="nil"/>
              <w:tr2bl w:val="nil"/>
            </w:tcBorders>
          </w:tcPr>
          <w:p w:rsidR="00D84E92" w:rsidRDefault="00D9536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S2</w:t>
            </w:r>
          </w:p>
        </w:tc>
        <w:tc>
          <w:tcPr>
            <w:tcW w:w="7377" w:type="dxa"/>
            <w:tcBorders>
              <w:tl2br w:val="nil"/>
              <w:tr2bl w:val="nil"/>
            </w:tcBorders>
          </w:tcPr>
          <w:p w:rsidR="00D84E92" w:rsidRDefault="00D9536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COOH-TTTTTTTTTTACGGAAAGTGGTGG</w:t>
            </w:r>
          </w:p>
        </w:tc>
      </w:tr>
      <w:tr w:rsidR="00D84E92">
        <w:tc>
          <w:tcPr>
            <w:tcW w:w="1023" w:type="dxa"/>
            <w:tcBorders>
              <w:tl2br w:val="nil"/>
              <w:tr2bl w:val="nil"/>
            </w:tcBorders>
          </w:tcPr>
          <w:p w:rsidR="00D84E92" w:rsidRDefault="00D9536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MCA</w:t>
            </w:r>
          </w:p>
        </w:tc>
        <w:tc>
          <w:tcPr>
            <w:tcW w:w="7377" w:type="dxa"/>
            <w:tcBorders>
              <w:tl2br w:val="nil"/>
              <w:tr2bl w:val="nil"/>
            </w:tcBorders>
          </w:tcPr>
          <w:p w:rsidR="00D84E92" w:rsidRDefault="00D9536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SH C6-AAAAA</w:t>
            </w:r>
          </w:p>
        </w:tc>
      </w:tr>
      <w:tr w:rsidR="00D84E92">
        <w:tc>
          <w:tcPr>
            <w:tcW w:w="1023" w:type="dxa"/>
            <w:tcBorders>
              <w:tl2br w:val="nil"/>
              <w:tr2bl w:val="nil"/>
            </w:tcBorders>
          </w:tcPr>
          <w:p w:rsidR="00D84E92" w:rsidRDefault="00D9536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DFQ</w:t>
            </w:r>
          </w:p>
        </w:tc>
        <w:tc>
          <w:tcPr>
            <w:tcW w:w="7377" w:type="dxa"/>
            <w:tcBorders>
              <w:tl2br w:val="nil"/>
              <w:tr2bl w:val="nil"/>
            </w:tcBorders>
          </w:tcPr>
          <w:p w:rsidR="00D84E92" w:rsidRDefault="00D9536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FAM-CCCCCATCACCACCTCATTCCGTTGATGGGGG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BHQ1</w:t>
            </w:r>
          </w:p>
        </w:tc>
      </w:tr>
      <w:tr w:rsidR="00D84E92">
        <w:tc>
          <w:tcPr>
            <w:tcW w:w="1023" w:type="dxa"/>
            <w:tcBorders>
              <w:tl2br w:val="nil"/>
              <w:tr2bl w:val="nil"/>
            </w:tcBorders>
          </w:tcPr>
          <w:p w:rsidR="00D84E92" w:rsidRDefault="00D9536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T1</w:t>
            </w:r>
          </w:p>
        </w:tc>
        <w:tc>
          <w:tcPr>
            <w:tcW w:w="7377" w:type="dxa"/>
            <w:tcBorders>
              <w:tl2br w:val="nil"/>
              <w:tr2bl w:val="nil"/>
            </w:tcBorders>
          </w:tcPr>
          <w:p w:rsidR="00D84E92" w:rsidRDefault="00D9536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ACTCATTCCAGGGCAAGGACGGAAAGTGGTGGTGAT</w:t>
            </w:r>
          </w:p>
        </w:tc>
      </w:tr>
      <w:tr w:rsidR="00D84E92">
        <w:tc>
          <w:tcPr>
            <w:tcW w:w="1023" w:type="dxa"/>
            <w:tcBorders>
              <w:tl2br w:val="nil"/>
              <w:tr2bl w:val="nil"/>
            </w:tcBorders>
          </w:tcPr>
          <w:p w:rsidR="00D84E92" w:rsidRDefault="00D9536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T2</w:t>
            </w:r>
          </w:p>
        </w:tc>
        <w:tc>
          <w:tcPr>
            <w:tcW w:w="7377" w:type="dxa"/>
            <w:tcBorders>
              <w:tl2br w:val="nil"/>
              <w:tr2bl w:val="nil"/>
            </w:tcBorders>
          </w:tcPr>
          <w:p w:rsidR="00D84E92" w:rsidRDefault="00D9536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AGTCATTCCAGGGCAAGGACGGAAAGTGGTGGTGAT</w:t>
            </w:r>
          </w:p>
        </w:tc>
      </w:tr>
      <w:tr w:rsidR="00D84E92">
        <w:tc>
          <w:tcPr>
            <w:tcW w:w="1023" w:type="dxa"/>
            <w:tcBorders>
              <w:tl2br w:val="nil"/>
              <w:tr2bl w:val="nil"/>
            </w:tcBorders>
          </w:tcPr>
          <w:p w:rsidR="00D84E92" w:rsidRDefault="00D9536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T3</w:t>
            </w:r>
          </w:p>
        </w:tc>
        <w:tc>
          <w:tcPr>
            <w:tcW w:w="7377" w:type="dxa"/>
            <w:tcBorders>
              <w:tl2br w:val="nil"/>
              <w:tr2bl w:val="nil"/>
            </w:tcBorders>
          </w:tcPr>
          <w:p w:rsidR="00D84E92" w:rsidRDefault="00D9536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AGACATTCCAGGGCAAGGACGGAAAGTGGTGGTGAT</w:t>
            </w:r>
          </w:p>
        </w:tc>
      </w:tr>
      <w:tr w:rsidR="00D84E92">
        <w:tc>
          <w:tcPr>
            <w:tcW w:w="1023" w:type="dxa"/>
            <w:tcBorders>
              <w:tl2br w:val="nil"/>
              <w:tr2bl w:val="nil"/>
            </w:tcBorders>
          </w:tcPr>
          <w:p w:rsidR="00D84E92" w:rsidRDefault="00D9536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T4</w:t>
            </w:r>
          </w:p>
        </w:tc>
        <w:tc>
          <w:tcPr>
            <w:tcW w:w="7377" w:type="dxa"/>
            <w:tcBorders>
              <w:tl2br w:val="nil"/>
              <w:tr2bl w:val="nil"/>
            </w:tcBorders>
          </w:tcPr>
          <w:p w:rsidR="00D84E92" w:rsidRDefault="00D9536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AGAGATTCCAGGGCAAGGACGGAAAGTGGTGGTGAT</w:t>
            </w:r>
          </w:p>
        </w:tc>
      </w:tr>
      <w:tr w:rsidR="00D84E92">
        <w:tc>
          <w:tcPr>
            <w:tcW w:w="1023" w:type="dxa"/>
            <w:tcBorders>
              <w:tl2br w:val="nil"/>
              <w:tr2bl w:val="nil"/>
            </w:tcBorders>
          </w:tcPr>
          <w:p w:rsidR="00D84E92" w:rsidRDefault="00D9536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T5</w:t>
            </w:r>
          </w:p>
        </w:tc>
        <w:tc>
          <w:tcPr>
            <w:tcW w:w="7377" w:type="dxa"/>
            <w:tcBorders>
              <w:tl2br w:val="nil"/>
              <w:tr2bl w:val="nil"/>
            </w:tcBorders>
          </w:tcPr>
          <w:p w:rsidR="00D84E92" w:rsidRDefault="00D9536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AGAGTTTCCAGGGCAAGGACGGAAAGTGGTGGTGAT</w:t>
            </w:r>
          </w:p>
        </w:tc>
      </w:tr>
      <w:tr w:rsidR="00D84E92">
        <w:tc>
          <w:tcPr>
            <w:tcW w:w="1023" w:type="dxa"/>
            <w:tcBorders>
              <w:tl2br w:val="nil"/>
              <w:tr2bl w:val="nil"/>
            </w:tcBorders>
          </w:tcPr>
          <w:p w:rsidR="00D84E92" w:rsidRDefault="00D9536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T6</w:t>
            </w:r>
          </w:p>
        </w:tc>
        <w:tc>
          <w:tcPr>
            <w:tcW w:w="7377" w:type="dxa"/>
            <w:tcBorders>
              <w:tl2br w:val="nil"/>
              <w:tr2bl w:val="nil"/>
            </w:tcBorders>
          </w:tcPr>
          <w:p w:rsidR="00D84E92" w:rsidRDefault="00D9536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AGAGTATCCAGGGCAAGGACGGAAAGTGGTGGTGAT</w:t>
            </w:r>
          </w:p>
        </w:tc>
      </w:tr>
      <w:tr w:rsidR="00D84E92">
        <w:tc>
          <w:tcPr>
            <w:tcW w:w="1023" w:type="dxa"/>
            <w:tcBorders>
              <w:tl2br w:val="nil"/>
              <w:tr2bl w:val="nil"/>
            </w:tcBorders>
          </w:tcPr>
          <w:p w:rsidR="00D84E92" w:rsidRDefault="00D9536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T7</w:t>
            </w:r>
          </w:p>
        </w:tc>
        <w:tc>
          <w:tcPr>
            <w:tcW w:w="7377" w:type="dxa"/>
            <w:tcBorders>
              <w:tl2br w:val="nil"/>
              <w:tr2bl w:val="nil"/>
            </w:tcBorders>
          </w:tcPr>
          <w:p w:rsidR="00D84E92" w:rsidRDefault="00D9536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AGAGTAACCAGGGCAAGGACGGAAAGTGGTGGTGAT</w:t>
            </w:r>
          </w:p>
        </w:tc>
      </w:tr>
      <w:tr w:rsidR="00D84E92">
        <w:tc>
          <w:tcPr>
            <w:tcW w:w="1023" w:type="dxa"/>
            <w:tcBorders>
              <w:tl2br w:val="nil"/>
              <w:tr2bl w:val="nil"/>
            </w:tcBorders>
          </w:tcPr>
          <w:p w:rsidR="00D84E92" w:rsidRDefault="00D9536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T8</w:t>
            </w:r>
          </w:p>
        </w:tc>
        <w:tc>
          <w:tcPr>
            <w:tcW w:w="7377" w:type="dxa"/>
            <w:tcBorders>
              <w:tl2br w:val="nil"/>
              <w:tr2bl w:val="nil"/>
            </w:tcBorders>
          </w:tcPr>
          <w:p w:rsidR="00D84E92" w:rsidRDefault="00D9536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AGAGTAAGCAGGGCAAGGACGGAAAGTGGTGGTGAT</w:t>
            </w:r>
          </w:p>
        </w:tc>
      </w:tr>
      <w:tr w:rsidR="00D84E92">
        <w:tc>
          <w:tcPr>
            <w:tcW w:w="1023" w:type="dxa"/>
            <w:tcBorders>
              <w:tl2br w:val="nil"/>
              <w:tr2bl w:val="nil"/>
            </w:tcBorders>
          </w:tcPr>
          <w:p w:rsidR="00D84E92" w:rsidRDefault="00D9536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T9</w:t>
            </w:r>
          </w:p>
        </w:tc>
        <w:tc>
          <w:tcPr>
            <w:tcW w:w="7377" w:type="dxa"/>
            <w:tcBorders>
              <w:tl2br w:val="nil"/>
              <w:tr2bl w:val="nil"/>
            </w:tcBorders>
          </w:tcPr>
          <w:p w:rsidR="00D84E92" w:rsidRDefault="00D9536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AGAGTAAGGAGGGCAAGGACGGAAAGTGGTGGTGAT</w:t>
            </w:r>
          </w:p>
        </w:tc>
      </w:tr>
    </w:tbl>
    <w:p w:rsidR="00D84E92" w:rsidRDefault="00D9536C" w:rsidP="00400EE8">
      <w:pPr>
        <w:spacing w:beforeLines="50"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Table S2.</w:t>
      </w:r>
      <w:r>
        <w:rPr>
          <w:rFonts w:ascii="Times New Roman" w:hAnsi="Times New Roman" w:cs="Times New Roman"/>
          <w:sz w:val="24"/>
        </w:rPr>
        <w:t xml:space="preserve"> Sequences of primer</w:t>
      </w:r>
      <w:r>
        <w:rPr>
          <w:rFonts w:ascii="Times New Roman" w:hAnsi="Times New Roman" w:cs="Times New Roman" w:hint="eastAsia"/>
          <w:sz w:val="24"/>
        </w:rPr>
        <w:t xml:space="preserve"> and target</w:t>
      </w:r>
      <w:r>
        <w:rPr>
          <w:rFonts w:ascii="Times New Roman" w:hAnsi="Times New Roman" w:cs="Times New Roman"/>
          <w:sz w:val="24"/>
        </w:rPr>
        <w:t xml:space="preserve"> in PCR</w:t>
      </w:r>
    </w:p>
    <w:tbl>
      <w:tblPr>
        <w:tblStyle w:val="a6"/>
        <w:tblW w:w="840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831"/>
        <w:gridCol w:w="6569"/>
      </w:tblGrid>
      <w:tr w:rsidR="00D84E92">
        <w:tc>
          <w:tcPr>
            <w:tcW w:w="1831" w:type="dxa"/>
            <w:tcBorders>
              <w:top w:val="thinThickSmallGap" w:sz="18" w:space="0" w:color="0070C0"/>
              <w:bottom w:val="single" w:sz="12" w:space="0" w:color="0070C0"/>
              <w:tl2br w:val="nil"/>
              <w:tr2bl w:val="nil"/>
            </w:tcBorders>
          </w:tcPr>
          <w:p w:rsidR="00D84E92" w:rsidRDefault="00D9536C">
            <w:pPr>
              <w:pStyle w:val="TableHead"/>
              <w:spacing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:lang w:val="en-US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1"/>
                <w:szCs w:val="21"/>
                <w:lang w:val="en-US"/>
              </w:rPr>
              <w:t>Name</w:t>
            </w:r>
          </w:p>
        </w:tc>
        <w:tc>
          <w:tcPr>
            <w:tcW w:w="6569" w:type="dxa"/>
            <w:tcBorders>
              <w:top w:val="thinThickSmallGap" w:sz="18" w:space="0" w:color="0070C0"/>
              <w:bottom w:val="single" w:sz="12" w:space="0" w:color="0070C0"/>
              <w:tl2br w:val="nil"/>
              <w:tr2bl w:val="nil"/>
            </w:tcBorders>
          </w:tcPr>
          <w:p w:rsidR="00D84E92" w:rsidRDefault="00D9536C">
            <w:pPr>
              <w:pStyle w:val="TableHead"/>
              <w:spacing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  <w:lang w:val="en-US"/>
              </w:rPr>
              <w:t>Sequence (5'-3')</w:t>
            </w:r>
          </w:p>
        </w:tc>
      </w:tr>
      <w:tr w:rsidR="00D84E92">
        <w:tc>
          <w:tcPr>
            <w:tcW w:w="1831" w:type="dxa"/>
            <w:tcBorders>
              <w:top w:val="single" w:sz="12" w:space="0" w:color="0070C0"/>
              <w:tl2br w:val="nil"/>
              <w:tr2bl w:val="nil"/>
            </w:tcBorders>
            <w:vAlign w:val="center"/>
          </w:tcPr>
          <w:p w:rsidR="00D84E92" w:rsidRDefault="00D9536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proofErr w:type="spellStart"/>
            <w:r>
              <w:rPr>
                <w:rFonts w:ascii="Times New Roman" w:hAnsi="Times New Roman" w:hint="eastAsia"/>
                <w:bCs/>
                <w:i/>
                <w:iCs/>
                <w:color w:val="000000" w:themeColor="text1"/>
                <w:szCs w:val="21"/>
              </w:rPr>
              <w:t>pseudomallei</w:t>
            </w:r>
            <w:proofErr w:type="spellEnd"/>
          </w:p>
        </w:tc>
        <w:tc>
          <w:tcPr>
            <w:tcW w:w="6569" w:type="dxa"/>
            <w:tcBorders>
              <w:top w:val="single" w:sz="12" w:space="0" w:color="0070C0"/>
              <w:tl2br w:val="nil"/>
              <w:tr2bl w:val="nil"/>
            </w:tcBorders>
          </w:tcPr>
          <w:p w:rsidR="00D84E92" w:rsidRDefault="00D9536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CGTAACAGCTTCATGGTCTCATTCCAGGGCAAGGACGGAAAGTGGTGGTGATCCAGATTCCGGATATCCGC</w:t>
            </w:r>
          </w:p>
        </w:tc>
      </w:tr>
      <w:tr w:rsidR="00D84E92">
        <w:tc>
          <w:tcPr>
            <w:tcW w:w="1831" w:type="dxa"/>
            <w:tcBorders>
              <w:tl2br w:val="nil"/>
              <w:tr2bl w:val="nil"/>
            </w:tcBorders>
            <w:vAlign w:val="center"/>
          </w:tcPr>
          <w:p w:rsidR="00D84E92" w:rsidRDefault="00D9536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B-F</w:t>
            </w:r>
          </w:p>
        </w:tc>
        <w:tc>
          <w:tcPr>
            <w:tcW w:w="6569" w:type="dxa"/>
            <w:tcBorders>
              <w:tl2br w:val="nil"/>
              <w:tr2bl w:val="nil"/>
            </w:tcBorders>
            <w:vAlign w:val="center"/>
          </w:tcPr>
          <w:p w:rsidR="00D84E92" w:rsidRDefault="00D9536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CGTCTCTATACTGTCGAGCAATCG</w:t>
            </w:r>
          </w:p>
        </w:tc>
      </w:tr>
      <w:tr w:rsidR="00D84E92">
        <w:tc>
          <w:tcPr>
            <w:tcW w:w="1831" w:type="dxa"/>
            <w:tcBorders>
              <w:tl2br w:val="nil"/>
              <w:tr2bl w:val="nil"/>
            </w:tcBorders>
            <w:vAlign w:val="center"/>
          </w:tcPr>
          <w:p w:rsidR="00D84E92" w:rsidRDefault="00D9536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B-R</w:t>
            </w:r>
          </w:p>
        </w:tc>
        <w:tc>
          <w:tcPr>
            <w:tcW w:w="6569" w:type="dxa"/>
            <w:tcBorders>
              <w:tl2br w:val="nil"/>
              <w:tr2bl w:val="nil"/>
            </w:tcBorders>
            <w:vAlign w:val="center"/>
          </w:tcPr>
          <w:p w:rsidR="00D84E92" w:rsidRDefault="00D9536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CGTGCACACCGGTCAGTATC</w:t>
            </w:r>
          </w:p>
        </w:tc>
      </w:tr>
      <w:tr w:rsidR="00D84E92">
        <w:tc>
          <w:tcPr>
            <w:tcW w:w="1831" w:type="dxa"/>
            <w:tcBorders>
              <w:tl2br w:val="nil"/>
              <w:tr2bl w:val="nil"/>
            </w:tcBorders>
            <w:vAlign w:val="center"/>
          </w:tcPr>
          <w:p w:rsidR="00D84E92" w:rsidRDefault="00D9536C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Cs w:val="21"/>
              </w:rPr>
              <w:t>aureus</w:t>
            </w:r>
            <w:proofErr w:type="spellEnd"/>
          </w:p>
        </w:tc>
        <w:tc>
          <w:tcPr>
            <w:tcW w:w="6569" w:type="dxa"/>
            <w:tcBorders>
              <w:tl2br w:val="nil"/>
              <w:tr2bl w:val="nil"/>
            </w:tcBorders>
            <w:vAlign w:val="center"/>
          </w:tcPr>
          <w:p w:rsidR="00D84E92" w:rsidRDefault="00D9536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AAAGGGCAATACGCAAAGAGGTTTTTCTTTTTCGCTACTAGTTTGCTTAGTGTTAACTTTAGTTGTAGTTTCAAGTCTAAGTAGCTCAGCAAATGCATCACAAACAGATAACGGCGTAAATAGAAGTGGTTCTGAAGATCCAACAGTATATA</w:t>
            </w:r>
          </w:p>
        </w:tc>
      </w:tr>
      <w:tr w:rsidR="00D84E92">
        <w:tc>
          <w:tcPr>
            <w:tcW w:w="1831" w:type="dxa"/>
            <w:tcBorders>
              <w:tl2br w:val="nil"/>
              <w:tr2bl w:val="nil"/>
            </w:tcBorders>
            <w:vAlign w:val="center"/>
          </w:tcPr>
          <w:p w:rsidR="00D84E92" w:rsidRDefault="00D9536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S-F</w:t>
            </w:r>
          </w:p>
        </w:tc>
        <w:tc>
          <w:tcPr>
            <w:tcW w:w="6569" w:type="dxa"/>
            <w:tcBorders>
              <w:tl2br w:val="nil"/>
              <w:tr2bl w:val="nil"/>
            </w:tcBorders>
            <w:vAlign w:val="center"/>
          </w:tcPr>
          <w:p w:rsidR="00D84E92" w:rsidRDefault="00D9536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GCTATCAGTAATGTTTCG</w:t>
            </w:r>
          </w:p>
        </w:tc>
      </w:tr>
      <w:tr w:rsidR="00D84E92">
        <w:tc>
          <w:tcPr>
            <w:tcW w:w="1831" w:type="dxa"/>
            <w:tcBorders>
              <w:tl2br w:val="nil"/>
              <w:tr2bl w:val="nil"/>
            </w:tcBorders>
            <w:vAlign w:val="center"/>
          </w:tcPr>
          <w:p w:rsidR="00D84E92" w:rsidRDefault="00D9536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S-R</w:t>
            </w:r>
          </w:p>
        </w:tc>
        <w:tc>
          <w:tcPr>
            <w:tcW w:w="6569" w:type="dxa"/>
            <w:tcBorders>
              <w:tl2br w:val="nil"/>
              <w:tr2bl w:val="nil"/>
            </w:tcBorders>
            <w:vAlign w:val="center"/>
          </w:tcPr>
          <w:p w:rsidR="00D84E92" w:rsidRDefault="00D9536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GCACTATATACTGTTGGA</w:t>
            </w:r>
          </w:p>
        </w:tc>
      </w:tr>
      <w:tr w:rsidR="00D84E92">
        <w:trPr>
          <w:trHeight w:val="519"/>
        </w:trPr>
        <w:tc>
          <w:tcPr>
            <w:tcW w:w="1831" w:type="dxa"/>
            <w:tcBorders>
              <w:tl2br w:val="nil"/>
              <w:tr2bl w:val="nil"/>
            </w:tcBorders>
            <w:vAlign w:val="center"/>
          </w:tcPr>
          <w:p w:rsidR="00D84E92" w:rsidRDefault="00D9536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bookmarkStart w:id="9" w:name="OLE_LINK4"/>
            <w:r>
              <w:rPr>
                <w:rFonts w:ascii="Times New Roman" w:hAnsi="Times New Roman"/>
                <w:i/>
                <w:iCs/>
                <w:color w:val="000000"/>
                <w:szCs w:val="21"/>
              </w:rPr>
              <w:t>E</w:t>
            </w:r>
            <w:r>
              <w:rPr>
                <w:rFonts w:ascii="Times New Roman" w:hAnsi="Times New Roman" w:hint="eastAsia"/>
                <w:i/>
                <w:iCs/>
                <w:color w:val="000000"/>
                <w:szCs w:val="21"/>
              </w:rPr>
              <w:t>.</w:t>
            </w:r>
            <w:r>
              <w:rPr>
                <w:rFonts w:ascii="Times New Roman" w:hAnsi="Times New Roman"/>
                <w:i/>
                <w:iCs/>
                <w:color w:val="000000"/>
                <w:szCs w:val="21"/>
              </w:rPr>
              <w:t xml:space="preserve"> coli</w:t>
            </w:r>
            <w:bookmarkEnd w:id="9"/>
          </w:p>
        </w:tc>
        <w:tc>
          <w:tcPr>
            <w:tcW w:w="6569" w:type="dxa"/>
            <w:tcBorders>
              <w:tl2br w:val="nil"/>
              <w:tr2bl w:val="nil"/>
            </w:tcBorders>
            <w:vAlign w:val="center"/>
          </w:tcPr>
          <w:p w:rsidR="00D84E92" w:rsidRDefault="00D9536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ATGCCCGGTAAACAGATGAGTATTGATGCCGATTTGAAGGCCGGTATT</w:t>
            </w:r>
          </w:p>
        </w:tc>
      </w:tr>
      <w:tr w:rsidR="00D84E92">
        <w:tc>
          <w:tcPr>
            <w:tcW w:w="1831" w:type="dxa"/>
            <w:tcBorders>
              <w:tl2br w:val="nil"/>
              <w:tr2bl w:val="nil"/>
            </w:tcBorders>
            <w:vAlign w:val="center"/>
          </w:tcPr>
          <w:p w:rsidR="00D84E92" w:rsidRDefault="00D9536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E-F</w:t>
            </w:r>
          </w:p>
        </w:tc>
        <w:tc>
          <w:tcPr>
            <w:tcW w:w="6569" w:type="dxa"/>
            <w:tcBorders>
              <w:tl2br w:val="nil"/>
              <w:tr2bl w:val="nil"/>
            </w:tcBorders>
            <w:vAlign w:val="center"/>
          </w:tcPr>
          <w:p w:rsidR="00D84E92" w:rsidRDefault="00D9536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AATGGTGCTTGCGCTTGCTGC</w:t>
            </w:r>
          </w:p>
        </w:tc>
      </w:tr>
      <w:tr w:rsidR="00D84E92">
        <w:tc>
          <w:tcPr>
            <w:tcW w:w="1831" w:type="dxa"/>
            <w:tcBorders>
              <w:bottom w:val="thickThinSmallGap" w:sz="18" w:space="0" w:color="0070C0"/>
              <w:tl2br w:val="nil"/>
              <w:tr2bl w:val="nil"/>
            </w:tcBorders>
            <w:vAlign w:val="center"/>
          </w:tcPr>
          <w:p w:rsidR="00D84E92" w:rsidRDefault="00D9536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D-R</w:t>
            </w:r>
          </w:p>
        </w:tc>
        <w:tc>
          <w:tcPr>
            <w:tcW w:w="6569" w:type="dxa"/>
            <w:tcBorders>
              <w:bottom w:val="thickThinSmallGap" w:sz="18" w:space="0" w:color="0070C0"/>
              <w:tl2br w:val="nil"/>
              <w:tr2bl w:val="nil"/>
            </w:tcBorders>
            <w:vAlign w:val="center"/>
          </w:tcPr>
          <w:p w:rsidR="00D84E92" w:rsidRDefault="00D9536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GCCGCTTTATCCAACCTGGTA</w:t>
            </w:r>
          </w:p>
        </w:tc>
      </w:tr>
    </w:tbl>
    <w:p w:rsidR="00D84E92" w:rsidRDefault="00D9536C" w:rsidP="00400EE8">
      <w:pPr>
        <w:spacing w:afterLines="300"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 w:hint="eastAsia"/>
          <w:sz w:val="24"/>
        </w:rPr>
        <w:t>F</w:t>
      </w:r>
      <w:r>
        <w:rPr>
          <w:rFonts w:ascii="Times New Roman" w:hAnsi="Times New Roman" w:cs="Times New Roman"/>
          <w:sz w:val="24"/>
        </w:rPr>
        <w:t>: forward primer; R: reverse primer.</w:t>
      </w:r>
    </w:p>
    <w:bookmarkEnd w:id="2"/>
    <w:bookmarkEnd w:id="3"/>
    <w:p w:rsidR="00D84E92" w:rsidRDefault="00D9536C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Experimental section</w:t>
      </w:r>
    </w:p>
    <w:p w:rsidR="00D84E92" w:rsidRDefault="00D9536C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</w:rPr>
      </w:pPr>
      <w:r>
        <w:rPr>
          <w:rFonts w:ascii="Times New Roman" w:hAnsi="Times New Roman"/>
          <w:b/>
          <w:bCs/>
          <w:color w:val="000000" w:themeColor="text1"/>
          <w:sz w:val="24"/>
        </w:rPr>
        <w:t xml:space="preserve">Preparation of </w:t>
      </w:r>
      <w:r>
        <w:rPr>
          <w:rFonts w:ascii="Times New Roman" w:hAnsi="Times New Roman" w:hint="eastAsia"/>
          <w:b/>
          <w:bCs/>
          <w:color w:val="000000" w:themeColor="text1"/>
          <w:sz w:val="24"/>
        </w:rPr>
        <w:t>p</w:t>
      </w:r>
      <w:r>
        <w:rPr>
          <w:rFonts w:ascii="Times New Roman" w:hAnsi="Times New Roman"/>
          <w:b/>
          <w:bCs/>
          <w:color w:val="000000" w:themeColor="text1"/>
          <w:sz w:val="24"/>
        </w:rPr>
        <w:t xml:space="preserve">ure </w:t>
      </w:r>
      <w:r>
        <w:rPr>
          <w:rFonts w:ascii="Times New Roman" w:hAnsi="Times New Roman" w:hint="eastAsia"/>
          <w:b/>
          <w:bCs/>
          <w:color w:val="000000" w:themeColor="text1"/>
          <w:sz w:val="24"/>
        </w:rPr>
        <w:t>m</w:t>
      </w:r>
      <w:r>
        <w:rPr>
          <w:rFonts w:ascii="Times New Roman" w:hAnsi="Times New Roman"/>
          <w:b/>
          <w:bCs/>
          <w:color w:val="000000" w:themeColor="text1"/>
          <w:sz w:val="24"/>
        </w:rPr>
        <w:t xml:space="preserve">icrobial </w:t>
      </w:r>
      <w:r>
        <w:rPr>
          <w:rFonts w:ascii="Times New Roman" w:hAnsi="Times New Roman" w:hint="eastAsia"/>
          <w:b/>
          <w:bCs/>
          <w:color w:val="000000" w:themeColor="text1"/>
          <w:sz w:val="24"/>
        </w:rPr>
        <w:t>s</w:t>
      </w:r>
      <w:r>
        <w:rPr>
          <w:rFonts w:ascii="Times New Roman" w:hAnsi="Times New Roman"/>
          <w:b/>
          <w:bCs/>
          <w:color w:val="000000" w:themeColor="text1"/>
          <w:sz w:val="24"/>
        </w:rPr>
        <w:t xml:space="preserve">ample and </w:t>
      </w:r>
      <w:r>
        <w:rPr>
          <w:rFonts w:ascii="Times New Roman" w:hAnsi="Times New Roman" w:hint="eastAsia"/>
          <w:b/>
          <w:bCs/>
          <w:color w:val="000000" w:themeColor="text1"/>
          <w:sz w:val="24"/>
        </w:rPr>
        <w:t>a</w:t>
      </w:r>
      <w:r>
        <w:rPr>
          <w:rFonts w:ascii="Times New Roman" w:hAnsi="Times New Roman"/>
          <w:b/>
          <w:bCs/>
          <w:color w:val="000000" w:themeColor="text1"/>
          <w:sz w:val="24"/>
        </w:rPr>
        <w:t xml:space="preserve">rtificial </w:t>
      </w:r>
      <w:r>
        <w:rPr>
          <w:rFonts w:ascii="Times New Roman" w:hAnsi="Times New Roman" w:hint="eastAsia"/>
          <w:b/>
          <w:bCs/>
          <w:color w:val="000000" w:themeColor="text1"/>
          <w:sz w:val="24"/>
        </w:rPr>
        <w:t>s</w:t>
      </w:r>
      <w:r>
        <w:rPr>
          <w:rFonts w:ascii="Times New Roman" w:hAnsi="Times New Roman"/>
          <w:b/>
          <w:bCs/>
          <w:color w:val="000000" w:themeColor="text1"/>
          <w:sz w:val="24"/>
        </w:rPr>
        <w:t>pecimen</w:t>
      </w:r>
    </w:p>
    <w:p w:rsidR="00D84E92" w:rsidRDefault="00D9536C">
      <w:pPr>
        <w:spacing w:line="48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 w:hint="eastAsia"/>
          <w:i/>
          <w:iCs/>
          <w:color w:val="000000" w:themeColor="text1"/>
          <w:sz w:val="24"/>
        </w:rPr>
        <w:t xml:space="preserve"> B. </w:t>
      </w:r>
      <w:proofErr w:type="spellStart"/>
      <w:r>
        <w:rPr>
          <w:rFonts w:ascii="Times New Roman" w:hAnsi="Times New Roman" w:hint="eastAsia"/>
          <w:i/>
          <w:iCs/>
          <w:color w:val="000000" w:themeColor="text1"/>
          <w:sz w:val="24"/>
        </w:rPr>
        <w:t>pseudomallei</w:t>
      </w:r>
      <w:proofErr w:type="spellEnd"/>
      <w:r>
        <w:rPr>
          <w:rFonts w:ascii="Times New Roman" w:hAnsi="Times New Roman" w:hint="eastAsia"/>
          <w:bCs/>
          <w:color w:val="000000" w:themeColor="text1"/>
          <w:sz w:val="24"/>
        </w:rPr>
        <w:t xml:space="preserve"> </w:t>
      </w:r>
      <w:r>
        <w:rPr>
          <w:rFonts w:ascii="Times New Roman" w:hAnsi="Times New Roman" w:hint="eastAsia"/>
          <w:color w:val="000000" w:themeColor="text1"/>
          <w:sz w:val="24"/>
        </w:rPr>
        <w:t>was cultured in</w:t>
      </w:r>
      <w:r>
        <w:rPr>
          <w:rFonts w:ascii="Times New Roman" w:hAnsi="Times New Roman"/>
          <w:color w:val="000000" w:themeColor="text1"/>
          <w:sz w:val="24"/>
        </w:rPr>
        <w:t xml:space="preserve"> Ashdown’s media at 37</w:t>
      </w:r>
      <w:r>
        <w:rPr>
          <w:rFonts w:ascii="Times New Roman" w:hAnsi="Times New Roman"/>
          <w:color w:val="000000" w:themeColor="text1"/>
          <w:sz w:val="24"/>
        </w:rPr>
        <w:t>°C</w:t>
      </w:r>
      <w:r>
        <w:rPr>
          <w:rFonts w:ascii="Times New Roman" w:hAnsi="Times New Roman"/>
          <w:color w:val="000000" w:themeColor="text1"/>
          <w:sz w:val="24"/>
        </w:rPr>
        <w:t xml:space="preserve"> for </w:t>
      </w:r>
      <w:r>
        <w:rPr>
          <w:rFonts w:ascii="Times New Roman" w:hAnsi="Times New Roman" w:hint="eastAsia"/>
          <w:color w:val="000000" w:themeColor="text1"/>
          <w:sz w:val="24"/>
        </w:rPr>
        <w:t>18 to 24</w:t>
      </w:r>
      <w:r>
        <w:rPr>
          <w:rFonts w:ascii="Times New Roman" w:hAnsi="Times New Roman"/>
          <w:color w:val="000000" w:themeColor="text1"/>
          <w:sz w:val="24"/>
        </w:rPr>
        <w:t xml:space="preserve"> h.</w:t>
      </w:r>
      <w:r>
        <w:rPr>
          <w:rFonts w:ascii="Times New Roman" w:hAnsi="Times New Roman" w:hint="eastAsia"/>
          <w:color w:val="000000" w:themeColor="text1"/>
          <w:sz w:val="24"/>
        </w:rPr>
        <w:t xml:space="preserve"> Nevertheless, </w:t>
      </w:r>
      <w:r>
        <w:rPr>
          <w:rFonts w:ascii="Times New Roman" w:hAnsi="Times New Roman" w:hint="eastAsia"/>
          <w:i/>
          <w:iCs/>
          <w:color w:val="000000" w:themeColor="text1"/>
          <w:sz w:val="24"/>
        </w:rPr>
        <w:t xml:space="preserve">E. </w:t>
      </w:r>
      <w:r>
        <w:rPr>
          <w:rFonts w:ascii="Times New Roman" w:hAnsi="Times New Roman"/>
          <w:i/>
          <w:iCs/>
          <w:color w:val="000000"/>
          <w:sz w:val="24"/>
          <w:szCs w:val="28"/>
        </w:rPr>
        <w:t>coli</w:t>
      </w:r>
      <w:r>
        <w:rPr>
          <w:rFonts w:ascii="Times New Roman" w:hAnsi="Times New Roman" w:hint="eastAsia"/>
          <w:color w:val="000000"/>
          <w:sz w:val="24"/>
          <w:szCs w:val="28"/>
        </w:rPr>
        <w:t xml:space="preserve"> and </w:t>
      </w:r>
      <w:r>
        <w:rPr>
          <w:rFonts w:ascii="Times New Roman" w:hAnsi="Times New Roman" w:hint="eastAsia"/>
          <w:i/>
          <w:iCs/>
          <w:color w:val="000000"/>
          <w:sz w:val="24"/>
          <w:szCs w:val="28"/>
        </w:rPr>
        <w:t>S.</w:t>
      </w:r>
      <w:r>
        <w:rPr>
          <w:rFonts w:ascii="Times New Roman" w:hAnsi="Times New Roman"/>
          <w:i/>
          <w:iCs/>
          <w:color w:val="000000"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/>
          <w:sz w:val="24"/>
          <w:szCs w:val="28"/>
        </w:rPr>
        <w:t>aureus</w:t>
      </w:r>
      <w:proofErr w:type="spellEnd"/>
      <w:r>
        <w:rPr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 xml:space="preserve">were grown in </w:t>
      </w:r>
      <w:r>
        <w:rPr>
          <w:rFonts w:ascii="Times New Roman" w:hAnsi="Times New Roman" w:hint="eastAsia"/>
          <w:color w:val="000000" w:themeColor="text1"/>
          <w:sz w:val="24"/>
        </w:rPr>
        <w:t>blood plate under the same conditions. Then</w:t>
      </w:r>
      <w:r>
        <w:rPr>
          <w:rFonts w:ascii="Times New Roman" w:hAnsi="Times New Roman"/>
          <w:color w:val="000000" w:themeColor="text1"/>
          <w:sz w:val="24"/>
        </w:rPr>
        <w:t>,</w:t>
      </w:r>
      <w:r>
        <w:rPr>
          <w:rFonts w:ascii="Times New Roman" w:hAnsi="Times New Roman" w:hint="eastAsia"/>
          <w:color w:val="000000" w:themeColor="text1"/>
          <w:sz w:val="24"/>
        </w:rPr>
        <w:t xml:space="preserve"> three to five colonies</w:t>
      </w:r>
      <w:r>
        <w:rPr>
          <w:rFonts w:ascii="Times New Roman" w:hAnsi="Times New Roman"/>
          <w:color w:val="000000" w:themeColor="text1"/>
          <w:sz w:val="24"/>
        </w:rPr>
        <w:t xml:space="preserve"> were extracted from </w:t>
      </w:r>
      <w:r>
        <w:rPr>
          <w:rFonts w:ascii="Times New Roman" w:hAnsi="Times New Roman" w:hint="eastAsia"/>
          <w:color w:val="000000" w:themeColor="text1"/>
          <w:sz w:val="24"/>
        </w:rPr>
        <w:t xml:space="preserve">the </w:t>
      </w:r>
      <w:r>
        <w:rPr>
          <w:rFonts w:ascii="Times New Roman" w:hAnsi="Times New Roman"/>
          <w:color w:val="000000" w:themeColor="text1"/>
          <w:sz w:val="24"/>
        </w:rPr>
        <w:t xml:space="preserve">medium and directly seeded with normal saline and adjusted the turbidity </w:t>
      </w:r>
      <w:r>
        <w:rPr>
          <w:rFonts w:ascii="Times New Roman" w:hAnsi="Times New Roman"/>
          <w:color w:val="000000" w:themeColor="text1"/>
          <w:sz w:val="24"/>
        </w:rPr>
        <w:t>to 0.5 wheat turbidity standard.</w:t>
      </w:r>
      <w:r>
        <w:rPr>
          <w:rFonts w:ascii="Times New Roman" w:hAnsi="Times New Roman" w:hint="eastAsia"/>
          <w:color w:val="000000" w:themeColor="text1"/>
          <w:sz w:val="24"/>
        </w:rPr>
        <w:t xml:space="preserve"> And it </w:t>
      </w:r>
      <w:proofErr w:type="spellStart"/>
      <w:r>
        <w:rPr>
          <w:rFonts w:ascii="Times New Roman" w:hAnsi="Times New Roman"/>
          <w:color w:val="000000" w:themeColor="text1"/>
          <w:sz w:val="24"/>
        </w:rPr>
        <w:t>correspon</w:t>
      </w:r>
      <w:r>
        <w:rPr>
          <w:rFonts w:ascii="Times New Roman" w:hAnsi="Times New Roman" w:hint="eastAsia"/>
          <w:color w:val="000000" w:themeColor="text1"/>
          <w:sz w:val="24"/>
        </w:rPr>
        <w:t>ed</w:t>
      </w:r>
      <w:proofErr w:type="spellEnd"/>
      <w:r>
        <w:rPr>
          <w:rFonts w:ascii="Times New Roman" w:hAnsi="Times New Roman"/>
          <w:color w:val="000000" w:themeColor="text1"/>
          <w:sz w:val="24"/>
        </w:rPr>
        <w:t xml:space="preserve"> to bacteria containing 1.5</w:t>
      </w:r>
      <w:r>
        <w:rPr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>x</w:t>
      </w:r>
      <w:r>
        <w:rPr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>10</w:t>
      </w:r>
      <w:r>
        <w:rPr>
          <w:rFonts w:ascii="Times New Roman" w:hAnsi="Times New Roman"/>
          <w:color w:val="000000" w:themeColor="text1"/>
          <w:sz w:val="24"/>
          <w:vertAlign w:val="superscript"/>
        </w:rPr>
        <w:t>8</w:t>
      </w:r>
      <w:r>
        <w:rPr>
          <w:rFonts w:ascii="Times New Roman" w:hAnsi="Times New Roman" w:hint="eastAsia"/>
          <w:color w:val="000000" w:themeColor="text1"/>
          <w:sz w:val="24"/>
          <w:vertAlign w:val="superscript"/>
        </w:rPr>
        <w:t xml:space="preserve"> </w:t>
      </w:r>
      <w:r>
        <w:rPr>
          <w:rFonts w:ascii="Times New Roman" w:hAnsi="Times New Roman"/>
          <w:color w:val="0D0D0D"/>
          <w:sz w:val="24"/>
        </w:rPr>
        <w:t>CFU mL</w:t>
      </w:r>
      <w:r>
        <w:rPr>
          <w:rFonts w:ascii="Times New Roman" w:hAnsi="Times New Roman" w:hint="eastAsia"/>
          <w:color w:val="0D0D0D"/>
          <w:sz w:val="24"/>
          <w:vertAlign w:val="superscript"/>
        </w:rPr>
        <w:t>-</w:t>
      </w:r>
      <w:r>
        <w:rPr>
          <w:rFonts w:ascii="Times New Roman" w:hAnsi="Times New Roman"/>
          <w:color w:val="0D0D0D"/>
          <w:sz w:val="24"/>
          <w:vertAlign w:val="superscript"/>
        </w:rPr>
        <w:t>1</w:t>
      </w:r>
      <w:r>
        <w:rPr>
          <w:rFonts w:ascii="Times New Roman" w:hAnsi="Times New Roman" w:hint="eastAsia"/>
          <w:color w:val="0D0D0D"/>
          <w:sz w:val="24"/>
          <w:vertAlign w:val="superscript"/>
        </w:rPr>
        <w:t xml:space="preserve"> </w:t>
      </w:r>
      <w:r>
        <w:rPr>
          <w:rFonts w:ascii="Times New Roman" w:hAnsi="Times New Roman" w:hint="eastAsia"/>
          <w:color w:val="000000" w:themeColor="text1"/>
          <w:sz w:val="24"/>
        </w:rPr>
        <w:t xml:space="preserve">with </w:t>
      </w:r>
      <w:r>
        <w:rPr>
          <w:rFonts w:ascii="Times New Roman" w:hAnsi="Times New Roman"/>
          <w:color w:val="000000" w:themeColor="text1"/>
          <w:sz w:val="24"/>
        </w:rPr>
        <w:t>matching the liquid concentration</w:t>
      </w:r>
      <w:r>
        <w:rPr>
          <w:rFonts w:ascii="Times New Roman" w:hAnsi="Times New Roman" w:hint="eastAsia"/>
          <w:color w:val="000000" w:themeColor="text1"/>
          <w:sz w:val="24"/>
        </w:rPr>
        <w:t xml:space="preserve"> of </w:t>
      </w:r>
      <w:bookmarkStart w:id="10" w:name="OLE_LINK1"/>
      <w:r>
        <w:rPr>
          <w:rFonts w:ascii="Times New Roman" w:hAnsi="Times New Roman"/>
          <w:color w:val="000000" w:themeColor="text1"/>
          <w:sz w:val="24"/>
        </w:rPr>
        <w:t>bacterial</w:t>
      </w:r>
      <w:bookmarkEnd w:id="10"/>
      <w:r>
        <w:rPr>
          <w:rFonts w:ascii="Times New Roman" w:hAnsi="Times New Roman"/>
          <w:color w:val="000000" w:themeColor="text1"/>
          <w:sz w:val="24"/>
        </w:rPr>
        <w:t xml:space="preserve"> with 0.5 wheat turbidity</w:t>
      </w:r>
      <w:r>
        <w:rPr>
          <w:rFonts w:ascii="Times New Roman" w:hAnsi="Times New Roman" w:hint="eastAsia"/>
          <w:color w:val="000000" w:themeColor="text1"/>
          <w:sz w:val="24"/>
        </w:rPr>
        <w:t>.</w:t>
      </w:r>
      <w:r>
        <w:rPr>
          <w:rFonts w:ascii="Times New Roman" w:hAnsi="Times New Roman"/>
          <w:color w:val="000000" w:themeColor="text1"/>
          <w:sz w:val="24"/>
        </w:rPr>
        <w:t xml:space="preserve"> The cultures were serially diluted to different concentrations with serum</w:t>
      </w:r>
      <w:r>
        <w:rPr>
          <w:rFonts w:ascii="Times New Roman" w:hAnsi="Times New Roman" w:hint="eastAsia"/>
          <w:color w:val="000000" w:themeColor="text1"/>
          <w:sz w:val="24"/>
        </w:rPr>
        <w:t>.</w:t>
      </w:r>
      <w:r>
        <w:rPr>
          <w:rFonts w:ascii="Times New Roman" w:hAnsi="Times New Roman" w:hint="eastAsia"/>
          <w:color w:val="FF0000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 xml:space="preserve">Finally, </w:t>
      </w:r>
      <w:r>
        <w:rPr>
          <w:rFonts w:ascii="Times New Roman" w:hAnsi="Times New Roman"/>
          <w:color w:val="000000" w:themeColor="text1"/>
          <w:sz w:val="24"/>
        </w:rPr>
        <w:t>different concentrations of bacteria were carried to the genome extraction</w:t>
      </w:r>
      <w:r>
        <w:rPr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>with bacterial Genome extraction kit</w:t>
      </w:r>
      <w:r>
        <w:rPr>
          <w:rFonts w:ascii="Times New Roman" w:hAnsi="Times New Roman" w:hint="eastAsia"/>
          <w:color w:val="000000" w:themeColor="text1"/>
          <w:sz w:val="24"/>
        </w:rPr>
        <w:t xml:space="preserve">, </w:t>
      </w:r>
      <w:r>
        <w:rPr>
          <w:rFonts w:ascii="Times New Roman" w:hAnsi="Times New Roman"/>
          <w:color w:val="000000" w:themeColor="text1"/>
          <w:sz w:val="24"/>
        </w:rPr>
        <w:t>and stored at 4</w:t>
      </w:r>
      <w:r>
        <w:rPr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>°C</w:t>
      </w:r>
      <w:r>
        <w:rPr>
          <w:rFonts w:ascii="Times New Roman" w:hAnsi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hint="eastAsia"/>
          <w:color w:val="000000" w:themeColor="text1"/>
          <w:sz w:val="24"/>
        </w:rPr>
        <w:t xml:space="preserve">for </w:t>
      </w:r>
      <w:r>
        <w:rPr>
          <w:rFonts w:ascii="Times New Roman" w:hAnsi="Times New Roman"/>
          <w:color w:val="000000" w:themeColor="text1"/>
          <w:sz w:val="24"/>
        </w:rPr>
        <w:t>further</w:t>
      </w:r>
      <w:r>
        <w:rPr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>use.</w:t>
      </w:r>
    </w:p>
    <w:p w:rsidR="00D84E92" w:rsidRDefault="00D9536C" w:rsidP="00400EE8">
      <w:pPr>
        <w:spacing w:afterLines="1900" w:line="480" w:lineRule="auto"/>
        <w:ind w:firstLineChars="200" w:firstLine="480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hint="eastAsia"/>
          <w:color w:val="000000" w:themeColor="text1"/>
          <w:sz w:val="24"/>
        </w:rPr>
        <w:t xml:space="preserve">The </w:t>
      </w:r>
      <w:r>
        <w:rPr>
          <w:rFonts w:ascii="Times New Roman" w:hAnsi="Times New Roman"/>
          <w:color w:val="000000" w:themeColor="text1"/>
          <w:sz w:val="24"/>
        </w:rPr>
        <w:t>PCR was performed</w:t>
      </w:r>
      <w:r>
        <w:rPr>
          <w:rFonts w:ascii="Times New Roman" w:hAnsi="Times New Roman" w:hint="eastAsia"/>
          <w:color w:val="000000" w:themeColor="text1"/>
          <w:sz w:val="24"/>
        </w:rPr>
        <w:t xml:space="preserve"> under the same conditions</w:t>
      </w:r>
      <w:r>
        <w:rPr>
          <w:rFonts w:ascii="Times New Roman" w:hAnsi="Times New Roman"/>
          <w:color w:val="000000" w:themeColor="text1"/>
          <w:sz w:val="24"/>
        </w:rPr>
        <w:t xml:space="preserve"> in a fi</w:t>
      </w:r>
      <w:r>
        <w:rPr>
          <w:rFonts w:ascii="Times New Roman" w:hAnsi="Times New Roman"/>
          <w:color w:val="000000" w:themeColor="text1"/>
          <w:sz w:val="24"/>
        </w:rPr>
        <w:t xml:space="preserve">nal volume of 50 </w:t>
      </w:r>
      <w:proofErr w:type="spellStart"/>
      <w:r>
        <w:rPr>
          <w:rFonts w:ascii="Times New Roman" w:hAnsi="Times New Roman"/>
          <w:color w:val="000000" w:themeColor="text1"/>
          <w:sz w:val="24"/>
        </w:rPr>
        <w:t>μ</w:t>
      </w:r>
      <w:r>
        <w:rPr>
          <w:rFonts w:ascii="Times New Roman" w:hAnsi="Times New Roman"/>
          <w:color w:val="000000" w:themeColor="text1"/>
          <w:sz w:val="24"/>
        </w:rPr>
        <w:t>L</w:t>
      </w:r>
      <w:proofErr w:type="spellEnd"/>
      <w:r>
        <w:rPr>
          <w:rFonts w:ascii="Times New Roman" w:hAnsi="Times New Roman"/>
          <w:color w:val="000000" w:themeColor="text1"/>
          <w:sz w:val="24"/>
        </w:rPr>
        <w:t xml:space="preserve"> containing 5.0 </w:t>
      </w:r>
      <w:proofErr w:type="spellStart"/>
      <w:r>
        <w:rPr>
          <w:rFonts w:ascii="Times New Roman" w:hAnsi="Times New Roman"/>
          <w:color w:val="000000" w:themeColor="text1"/>
          <w:sz w:val="24"/>
        </w:rPr>
        <w:t>μL</w:t>
      </w:r>
      <w:proofErr w:type="spellEnd"/>
      <w:r>
        <w:rPr>
          <w:rFonts w:ascii="Times New Roman" w:hAnsi="Times New Roman"/>
          <w:color w:val="000000" w:themeColor="text1"/>
          <w:sz w:val="24"/>
        </w:rPr>
        <w:t xml:space="preserve"> of genomic DNA, 1.0 </w:t>
      </w:r>
      <w:bookmarkStart w:id="11" w:name="OLE_LINK2"/>
      <w:proofErr w:type="spellStart"/>
      <w:r>
        <w:rPr>
          <w:rFonts w:ascii="Times New Roman" w:hAnsi="Times New Roman"/>
          <w:color w:val="000000" w:themeColor="text1"/>
          <w:sz w:val="24"/>
        </w:rPr>
        <w:t>μL</w:t>
      </w:r>
      <w:bookmarkEnd w:id="11"/>
      <w:proofErr w:type="spellEnd"/>
      <w:r>
        <w:rPr>
          <w:rFonts w:ascii="Times New Roman" w:hAnsi="Times New Roman"/>
          <w:color w:val="000000" w:themeColor="text1"/>
          <w:sz w:val="24"/>
        </w:rPr>
        <w:t xml:space="preserve"> of </w:t>
      </w:r>
      <w:r>
        <w:rPr>
          <w:rFonts w:ascii="Times New Roman" w:hAnsi="Times New Roman" w:hint="eastAsia"/>
          <w:color w:val="000000" w:themeColor="text1"/>
          <w:sz w:val="24"/>
        </w:rPr>
        <w:t>1</w:t>
      </w:r>
      <w:r>
        <w:rPr>
          <w:rFonts w:ascii="Times New Roman" w:hAnsi="Times New Roman"/>
          <w:color w:val="000000" w:themeColor="text1"/>
          <w:sz w:val="24"/>
        </w:rPr>
        <w:t xml:space="preserve">0 </w:t>
      </w:r>
      <w:proofErr w:type="spellStart"/>
      <w:r>
        <w:rPr>
          <w:rFonts w:ascii="Times New Roman" w:hAnsi="Times New Roman"/>
          <w:color w:val="000000" w:themeColor="text1"/>
          <w:sz w:val="24"/>
        </w:rPr>
        <w:t>μM</w:t>
      </w:r>
      <w:proofErr w:type="spellEnd"/>
      <w:r>
        <w:rPr>
          <w:rFonts w:ascii="Times New Roman" w:hAnsi="Times New Roman"/>
          <w:color w:val="000000" w:themeColor="text1"/>
          <w:sz w:val="24"/>
        </w:rPr>
        <w:t xml:space="preserve"> each primer, 25 </w:t>
      </w:r>
      <w:proofErr w:type="spellStart"/>
      <w:r>
        <w:rPr>
          <w:rFonts w:ascii="Times New Roman" w:hAnsi="Times New Roman"/>
          <w:color w:val="000000" w:themeColor="text1"/>
          <w:sz w:val="24"/>
        </w:rPr>
        <w:t>μL</w:t>
      </w:r>
      <w:proofErr w:type="spellEnd"/>
      <w:r>
        <w:rPr>
          <w:rFonts w:ascii="Times New Roman" w:hAnsi="Times New Roman"/>
          <w:color w:val="000000" w:themeColor="text1"/>
          <w:sz w:val="24"/>
        </w:rPr>
        <w:t xml:space="preserve"> of Premix </w:t>
      </w:r>
      <w:proofErr w:type="spellStart"/>
      <w:r>
        <w:rPr>
          <w:rFonts w:ascii="Times New Roman" w:hAnsi="Times New Roman"/>
          <w:color w:val="000000" w:themeColor="text1"/>
          <w:sz w:val="24"/>
        </w:rPr>
        <w:t>Taq</w:t>
      </w:r>
      <w:proofErr w:type="spellEnd"/>
      <w:r>
        <w:rPr>
          <w:rFonts w:ascii="Times New Roman" w:hAnsi="Times New Roman"/>
          <w:color w:val="000000" w:themeColor="text1"/>
          <w:sz w:val="24"/>
        </w:rPr>
        <w:t xml:space="preserve"> </w:t>
      </w:r>
      <w:bookmarkStart w:id="12" w:name="OLE_LINK3"/>
      <w:r>
        <w:rPr>
          <w:rFonts w:ascii="Times New Roman" w:hAnsi="Times New Roman"/>
          <w:color w:val="000000" w:themeColor="text1"/>
          <w:sz w:val="24"/>
        </w:rPr>
        <w:t>(</w:t>
      </w:r>
      <w:r>
        <w:rPr>
          <w:rFonts w:ascii="Times New Roman" w:hAnsi="Times New Roman" w:hint="eastAsia"/>
          <w:color w:val="000000" w:themeColor="text1"/>
          <w:sz w:val="24"/>
        </w:rPr>
        <w:t>0.1</w:t>
      </w:r>
      <w:r>
        <w:rPr>
          <w:rFonts w:ascii="Times New Roman" w:hAnsi="Times New Roman"/>
          <w:color w:val="000000" w:themeColor="text1"/>
          <w:sz w:val="24"/>
        </w:rPr>
        <w:t xml:space="preserve"> U</w:t>
      </w:r>
      <w:r>
        <w:rPr>
          <w:rFonts w:ascii="Times New Roman" w:hAnsi="Times New Roman" w:hint="eastAsia"/>
          <w:color w:val="000000" w:themeColor="text1"/>
          <w:sz w:val="24"/>
        </w:rPr>
        <w:t>/</w:t>
      </w:r>
      <w:proofErr w:type="spellStart"/>
      <w:r>
        <w:rPr>
          <w:rFonts w:ascii="Times New Roman" w:hAnsi="Times New Roman"/>
          <w:color w:val="000000" w:themeColor="text1"/>
          <w:sz w:val="24"/>
        </w:rPr>
        <w:t>μ</w:t>
      </w:r>
      <w:r>
        <w:rPr>
          <w:rFonts w:ascii="Times New Roman" w:hAnsi="Times New Roman" w:hint="eastAsia"/>
          <w:color w:val="000000" w:themeColor="text1"/>
          <w:sz w:val="24"/>
        </w:rPr>
        <w:t>L</w:t>
      </w:r>
      <w:proofErr w:type="spellEnd"/>
      <w:r>
        <w:rPr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 xml:space="preserve">DNA polymerase, </w:t>
      </w:r>
      <w:r>
        <w:rPr>
          <w:rFonts w:ascii="Times New Roman" w:hAnsi="Times New Roman" w:hint="eastAsia"/>
          <w:color w:val="000000" w:themeColor="text1"/>
          <w:sz w:val="24"/>
        </w:rPr>
        <w:t xml:space="preserve">2 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  <w:lang/>
        </w:rPr>
        <w:t xml:space="preserve">X </w:t>
      </w:r>
      <w:proofErr w:type="spellStart"/>
      <w:r>
        <w:rPr>
          <w:rFonts w:ascii="Times New Roman" w:hAnsi="Times New Roman"/>
          <w:color w:val="000000" w:themeColor="text1"/>
          <w:sz w:val="24"/>
        </w:rPr>
        <w:t>Taq</w:t>
      </w:r>
      <w:proofErr w:type="spellEnd"/>
      <w:r>
        <w:rPr>
          <w:rFonts w:ascii="Times New Roman" w:hAnsi="Times New Roman"/>
          <w:color w:val="000000" w:themeColor="text1"/>
          <w:sz w:val="24"/>
        </w:rPr>
        <w:t xml:space="preserve"> buffer, </w:t>
      </w:r>
      <w:r>
        <w:rPr>
          <w:rFonts w:ascii="Times New Roman" w:hAnsi="Times New Roman" w:hint="eastAsia"/>
          <w:color w:val="000000" w:themeColor="text1"/>
          <w:sz w:val="24"/>
        </w:rPr>
        <w:t xml:space="preserve">3 </w:t>
      </w:r>
      <w:proofErr w:type="spellStart"/>
      <w:r>
        <w:rPr>
          <w:rFonts w:ascii="Times New Roman" w:hAnsi="Times New Roman"/>
          <w:color w:val="000000" w:themeColor="text1"/>
          <w:sz w:val="24"/>
        </w:rPr>
        <w:t>mM</w:t>
      </w:r>
      <w:proofErr w:type="spellEnd"/>
      <w:r>
        <w:rPr>
          <w:rFonts w:ascii="Times New Roman" w:hAnsi="Times New Roman" w:hint="eastAsia"/>
          <w:color w:val="000000" w:themeColor="text1"/>
          <w:sz w:val="24"/>
        </w:rPr>
        <w:t xml:space="preserve"> MgCl</w:t>
      </w:r>
      <w:r>
        <w:rPr>
          <w:rFonts w:ascii="Times New Roman" w:hAnsi="Times New Roman" w:hint="eastAsia"/>
          <w:color w:val="000000" w:themeColor="text1"/>
          <w:sz w:val="24"/>
          <w:vertAlign w:val="subscript"/>
        </w:rPr>
        <w:t>2</w:t>
      </w:r>
      <w:r>
        <w:rPr>
          <w:rFonts w:ascii="Times New Roman" w:hAnsi="Times New Roman" w:hint="eastAsia"/>
          <w:color w:val="000000" w:themeColor="text1"/>
          <w:sz w:val="24"/>
        </w:rPr>
        <w:t xml:space="preserve">, and </w:t>
      </w:r>
      <w:r>
        <w:rPr>
          <w:rFonts w:ascii="Times New Roman" w:hAnsi="Times New Roman"/>
          <w:color w:val="000000" w:themeColor="text1"/>
          <w:sz w:val="24"/>
        </w:rPr>
        <w:t xml:space="preserve">0.4 </w:t>
      </w:r>
      <w:proofErr w:type="spellStart"/>
      <w:r>
        <w:rPr>
          <w:rFonts w:ascii="Times New Roman" w:hAnsi="Times New Roman"/>
          <w:color w:val="000000" w:themeColor="text1"/>
          <w:sz w:val="24"/>
        </w:rPr>
        <w:t>mM</w:t>
      </w:r>
      <w:proofErr w:type="spellEnd"/>
      <w:r>
        <w:rPr>
          <w:rFonts w:ascii="Times New Roman" w:hAnsi="Times New Roman"/>
          <w:color w:val="000000" w:themeColor="text1"/>
          <w:sz w:val="24"/>
        </w:rPr>
        <w:t xml:space="preserve"> of </w:t>
      </w:r>
      <w:proofErr w:type="spellStart"/>
      <w:r>
        <w:rPr>
          <w:rFonts w:ascii="Times New Roman" w:hAnsi="Times New Roman"/>
          <w:color w:val="000000" w:themeColor="text1"/>
          <w:sz w:val="24"/>
        </w:rPr>
        <w:t>dNTPs</w:t>
      </w:r>
      <w:proofErr w:type="spellEnd"/>
      <w:r>
        <w:rPr>
          <w:rFonts w:ascii="Times New Roman" w:hAnsi="Times New Roman"/>
          <w:color w:val="000000" w:themeColor="text1"/>
          <w:sz w:val="24"/>
        </w:rPr>
        <w:t>)</w:t>
      </w:r>
      <w:bookmarkEnd w:id="12"/>
      <w:r>
        <w:rPr>
          <w:rFonts w:ascii="Times New Roman" w:hAnsi="Times New Roman"/>
          <w:color w:val="000000" w:themeColor="text1"/>
          <w:sz w:val="24"/>
        </w:rPr>
        <w:t xml:space="preserve"> and 1</w:t>
      </w:r>
      <w:r>
        <w:rPr>
          <w:rFonts w:ascii="Times New Roman" w:hAnsi="Times New Roman" w:hint="eastAsia"/>
          <w:color w:val="000000" w:themeColor="text1"/>
          <w:sz w:val="24"/>
        </w:rPr>
        <w:t>8</w:t>
      </w:r>
      <w:r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</w:rPr>
        <w:t>μL</w:t>
      </w:r>
      <w:proofErr w:type="spellEnd"/>
      <w:r>
        <w:rPr>
          <w:rFonts w:ascii="Times New Roman" w:hAnsi="Times New Roman"/>
          <w:color w:val="000000" w:themeColor="text1"/>
          <w:sz w:val="24"/>
        </w:rPr>
        <w:t xml:space="preserve"> of water. bacterial</w:t>
      </w:r>
      <w:r>
        <w:rPr>
          <w:rFonts w:ascii="Times New Roman" w:hAnsi="Times New Roman"/>
          <w:color w:val="000000" w:themeColor="text1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 xml:space="preserve">genomic DNA was initially denatured at 94 </w:t>
      </w:r>
      <w:r>
        <w:rPr>
          <w:rFonts w:ascii="Times New Roman" w:hAnsi="Times New Roman"/>
          <w:color w:val="000000" w:themeColor="text1"/>
          <w:sz w:val="24"/>
        </w:rPr>
        <w:t>°C</w:t>
      </w:r>
      <w:r>
        <w:rPr>
          <w:rFonts w:ascii="Times New Roman" w:hAnsi="Times New Roman"/>
          <w:color w:val="000000" w:themeColor="text1"/>
          <w:sz w:val="24"/>
        </w:rPr>
        <w:t xml:space="preserve"> for </w:t>
      </w:r>
      <w:r>
        <w:rPr>
          <w:rFonts w:ascii="Times New Roman" w:hAnsi="Times New Roman" w:hint="eastAsia"/>
          <w:color w:val="000000" w:themeColor="text1"/>
          <w:sz w:val="24"/>
        </w:rPr>
        <w:t>5</w:t>
      </w:r>
      <w:r>
        <w:rPr>
          <w:rFonts w:ascii="Times New Roman" w:hAnsi="Times New Roman"/>
          <w:color w:val="000000" w:themeColor="text1"/>
          <w:sz w:val="24"/>
        </w:rPr>
        <w:t xml:space="preserve"> min, followed b</w:t>
      </w:r>
      <w:r>
        <w:rPr>
          <w:rFonts w:ascii="Times New Roman" w:hAnsi="Times New Roman"/>
          <w:color w:val="000000" w:themeColor="text1"/>
          <w:sz w:val="24"/>
        </w:rPr>
        <w:t>y 3</w:t>
      </w:r>
      <w:r>
        <w:rPr>
          <w:rFonts w:ascii="Times New Roman" w:hAnsi="Times New Roman" w:hint="eastAsia"/>
          <w:color w:val="000000" w:themeColor="text1"/>
          <w:sz w:val="24"/>
        </w:rPr>
        <w:t>2</w:t>
      </w:r>
      <w:r>
        <w:rPr>
          <w:rFonts w:ascii="Times New Roman" w:hAnsi="Times New Roman"/>
          <w:color w:val="000000" w:themeColor="text1"/>
          <w:sz w:val="24"/>
        </w:rPr>
        <w:t xml:space="preserve"> cycles of 94 </w:t>
      </w:r>
      <w:r>
        <w:rPr>
          <w:rFonts w:ascii="Times New Roman" w:hAnsi="Times New Roman"/>
          <w:color w:val="000000" w:themeColor="text1"/>
          <w:sz w:val="24"/>
        </w:rPr>
        <w:t>°C</w:t>
      </w:r>
      <w:r>
        <w:rPr>
          <w:rFonts w:ascii="Times New Roman" w:hAnsi="Times New Roman"/>
          <w:color w:val="000000" w:themeColor="text1"/>
          <w:sz w:val="24"/>
        </w:rPr>
        <w:t xml:space="preserve"> for </w:t>
      </w:r>
      <w:r>
        <w:rPr>
          <w:rFonts w:ascii="Times New Roman" w:hAnsi="Times New Roman" w:hint="eastAsia"/>
          <w:color w:val="000000" w:themeColor="text1"/>
          <w:sz w:val="24"/>
        </w:rPr>
        <w:t>5</w:t>
      </w:r>
      <w:r>
        <w:rPr>
          <w:rFonts w:ascii="Times New Roman" w:hAnsi="Times New Roman"/>
          <w:color w:val="000000" w:themeColor="text1"/>
          <w:sz w:val="24"/>
        </w:rPr>
        <w:t>min (</w:t>
      </w:r>
      <w:proofErr w:type="spellStart"/>
      <w:r>
        <w:rPr>
          <w:rFonts w:ascii="Times New Roman" w:hAnsi="Times New Roman"/>
          <w:color w:val="000000" w:themeColor="text1"/>
          <w:sz w:val="24"/>
        </w:rPr>
        <w:t>denaturation</w:t>
      </w:r>
      <w:proofErr w:type="spellEnd"/>
      <w:r>
        <w:rPr>
          <w:rFonts w:ascii="Times New Roman" w:hAnsi="Times New Roman"/>
          <w:color w:val="000000" w:themeColor="text1"/>
          <w:sz w:val="24"/>
        </w:rPr>
        <w:t xml:space="preserve">), </w:t>
      </w:r>
      <w:r>
        <w:rPr>
          <w:rFonts w:ascii="Times New Roman" w:hAnsi="Times New Roman" w:hint="eastAsia"/>
          <w:color w:val="000000" w:themeColor="text1"/>
          <w:sz w:val="24"/>
        </w:rPr>
        <w:t>59</w:t>
      </w:r>
      <w:r>
        <w:rPr>
          <w:rFonts w:ascii="Times New Roman" w:hAnsi="Times New Roman"/>
          <w:color w:val="000000" w:themeColor="text1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>°C</w:t>
      </w:r>
      <w:r>
        <w:rPr>
          <w:rFonts w:ascii="Times New Roman" w:hAnsi="Times New Roman"/>
          <w:color w:val="000000" w:themeColor="text1"/>
          <w:sz w:val="24"/>
        </w:rPr>
        <w:t xml:space="preserve"> for 1 min (annealing), 72 </w:t>
      </w:r>
      <w:r>
        <w:rPr>
          <w:rFonts w:ascii="Times New Roman" w:hAnsi="Times New Roman"/>
          <w:color w:val="000000" w:themeColor="text1"/>
          <w:sz w:val="24"/>
        </w:rPr>
        <w:t>°C</w:t>
      </w:r>
      <w:r>
        <w:rPr>
          <w:rFonts w:ascii="Times New Roman" w:hAnsi="Times New Roman"/>
          <w:color w:val="000000" w:themeColor="text1"/>
          <w:sz w:val="24"/>
        </w:rPr>
        <w:t xml:space="preserve"> for 1 min (extension), and final </w:t>
      </w:r>
      <w:r>
        <w:rPr>
          <w:rFonts w:ascii="Times New Roman" w:hAnsi="Times New Roman" w:hint="eastAsia"/>
          <w:color w:val="000000" w:themeColor="text1"/>
          <w:sz w:val="24"/>
        </w:rPr>
        <w:t xml:space="preserve">5 </w:t>
      </w:r>
      <w:r>
        <w:rPr>
          <w:rFonts w:ascii="Times New Roman" w:hAnsi="Times New Roman"/>
          <w:color w:val="000000" w:themeColor="text1"/>
          <w:sz w:val="24"/>
        </w:rPr>
        <w:t>min extension.</w:t>
      </w:r>
    </w:p>
    <w:p w:rsidR="00D84E92" w:rsidRDefault="00D9536C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lastRenderedPageBreak/>
        <w:drawing>
          <wp:inline distT="0" distB="0" distL="114300" distR="114300">
            <wp:extent cx="4548505" cy="4013835"/>
            <wp:effectExtent l="0" t="0" r="4445" b="5715"/>
            <wp:docPr id="1" name="图片 1" descr="Fig.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. S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8505" cy="401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4E92" w:rsidRDefault="00D9536C" w:rsidP="00400EE8">
      <w:pPr>
        <w:spacing w:afterLines="300"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hint="eastAsia"/>
          <w:b/>
          <w:bCs/>
          <w:color w:val="000000" w:themeColor="text1"/>
          <w:sz w:val="24"/>
        </w:rPr>
        <w:t>Fig. S</w:t>
      </w:r>
      <w:r>
        <w:rPr>
          <w:rFonts w:ascii="Times New Roman" w:hAnsi="Times New Roman" w:hint="eastAsia"/>
          <w:b/>
          <w:bCs/>
          <w:color w:val="000000" w:themeColor="text1"/>
          <w:sz w:val="24"/>
        </w:rPr>
        <w:t xml:space="preserve">1. </w:t>
      </w:r>
      <w:r>
        <w:rPr>
          <w:rFonts w:ascii="Times New Roman" w:hAnsi="Times New Roman" w:hint="eastAsia"/>
          <w:color w:val="000000" w:themeColor="text1"/>
          <w:sz w:val="24"/>
        </w:rPr>
        <w:t xml:space="preserve"> XRD Pattern of </w:t>
      </w:r>
      <w:r>
        <w:rPr>
          <w:rFonts w:ascii="Times New Roman" w:hAnsi="Times New Roman"/>
          <w:color w:val="000000" w:themeColor="text1"/>
          <w:sz w:val="24"/>
        </w:rPr>
        <w:t>Co-</w:t>
      </w:r>
      <w:r>
        <w:rPr>
          <w:rFonts w:ascii="Times New Roman" w:hAnsi="Times New Roman" w:hint="eastAsia"/>
          <w:color w:val="000000" w:themeColor="text1"/>
          <w:sz w:val="24"/>
        </w:rPr>
        <w:t xml:space="preserve">MOF and </w:t>
      </w:r>
      <w:proofErr w:type="spellStart"/>
      <w:r>
        <w:rPr>
          <w:rFonts w:ascii="Times New Roman" w:hAnsi="Times New Roman"/>
          <w:color w:val="000000" w:themeColor="text1"/>
          <w:sz w:val="24"/>
        </w:rPr>
        <w:t>Au@Co</w:t>
      </w:r>
      <w:proofErr w:type="spellEnd"/>
      <w:r>
        <w:rPr>
          <w:rFonts w:ascii="Times New Roman" w:hAnsi="Times New Roman"/>
          <w:color w:val="000000" w:themeColor="text1"/>
          <w:sz w:val="24"/>
        </w:rPr>
        <w:t>-</w:t>
      </w:r>
      <w:r>
        <w:rPr>
          <w:rFonts w:ascii="Times New Roman" w:hAnsi="Times New Roman" w:hint="eastAsia"/>
          <w:color w:val="000000" w:themeColor="text1"/>
          <w:sz w:val="24"/>
        </w:rPr>
        <w:t>MOF.</w:t>
      </w:r>
    </w:p>
    <w:p w:rsidR="00D84E92" w:rsidRDefault="00D9536C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drawing>
          <wp:inline distT="0" distB="0" distL="114300" distR="114300">
            <wp:extent cx="5532755" cy="2381885"/>
            <wp:effectExtent l="0" t="0" r="10795" b="18415"/>
            <wp:docPr id="2" name="图片 2" descr="Fig.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. S2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2755" cy="238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4E92" w:rsidRDefault="00D9536C">
      <w:pPr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hint="eastAsia"/>
          <w:b/>
          <w:bCs/>
          <w:color w:val="000000" w:themeColor="text1"/>
          <w:sz w:val="24"/>
        </w:rPr>
        <w:t>Fig.</w:t>
      </w:r>
      <w:r>
        <w:rPr>
          <w:rFonts w:ascii="Times New Roman" w:hAnsi="Times New Roman" w:hint="eastAsia"/>
          <w:b/>
          <w:bCs/>
          <w:color w:val="000000" w:themeColor="text1"/>
          <w:sz w:val="24"/>
        </w:rPr>
        <w:t xml:space="preserve"> </w:t>
      </w:r>
      <w:r>
        <w:rPr>
          <w:rFonts w:ascii="Times New Roman" w:hAnsi="Times New Roman" w:hint="eastAsia"/>
          <w:b/>
          <w:bCs/>
          <w:color w:val="000000" w:themeColor="text1"/>
          <w:sz w:val="24"/>
        </w:rPr>
        <w:t>S</w:t>
      </w:r>
      <w:r>
        <w:rPr>
          <w:rFonts w:ascii="Times New Roman" w:hAnsi="Times New Roman" w:hint="eastAsia"/>
          <w:b/>
          <w:bCs/>
          <w:color w:val="000000" w:themeColor="text1"/>
          <w:sz w:val="24"/>
        </w:rPr>
        <w:t xml:space="preserve">2. </w:t>
      </w:r>
      <w:r>
        <w:rPr>
          <w:rFonts w:ascii="Times New Roman" w:hAnsi="Times New Roman" w:hint="eastAsia"/>
          <w:color w:val="000000" w:themeColor="text1"/>
          <w:sz w:val="24"/>
        </w:rPr>
        <w:t xml:space="preserve">(A) </w:t>
      </w:r>
      <w:r>
        <w:rPr>
          <w:rFonts w:ascii="Times New Roman" w:hAnsi="Times New Roman" w:hint="eastAsia"/>
          <w:color w:val="000000" w:themeColor="text1"/>
          <w:sz w:val="24"/>
        </w:rPr>
        <w:t>Schematics</w:t>
      </w:r>
      <w:r>
        <w:rPr>
          <w:rFonts w:ascii="Times New Roman" w:hAnsi="Times New Roman" w:hint="eastAsia"/>
          <w:color w:val="000000" w:themeColor="text1"/>
          <w:sz w:val="24"/>
        </w:rPr>
        <w:t xml:space="preserve"> of the 3D magnetic walking </w:t>
      </w:r>
      <w:proofErr w:type="spellStart"/>
      <w:r>
        <w:rPr>
          <w:rFonts w:ascii="Times New Roman" w:hAnsi="Times New Roman" w:hint="eastAsia"/>
          <w:color w:val="000000" w:themeColor="text1"/>
          <w:sz w:val="24"/>
        </w:rPr>
        <w:t>nanomachine</w:t>
      </w:r>
      <w:proofErr w:type="spellEnd"/>
      <w:r>
        <w:rPr>
          <w:rFonts w:ascii="Times New Roman" w:hAnsi="Times New Roman" w:hint="eastAsia"/>
          <w:color w:val="000000" w:themeColor="text1"/>
          <w:sz w:val="24"/>
        </w:rPr>
        <w:t>. (B) fluorescence</w:t>
      </w:r>
      <w:r>
        <w:rPr>
          <w:rFonts w:ascii="微软雅黑" w:eastAsia="微软雅黑" w:hAnsi="微软雅黑" w:cs="微软雅黑" w:hint="eastAsia"/>
          <w:sz w:val="24"/>
          <w:shd w:val="clear" w:color="auto" w:fill="FFFFFF"/>
        </w:rPr>
        <w:t> </w:t>
      </w:r>
      <w:r>
        <w:rPr>
          <w:rFonts w:ascii="Times New Roman" w:hAnsi="Times New Roman" w:hint="eastAsia"/>
          <w:color w:val="000000" w:themeColor="text1"/>
          <w:sz w:val="24"/>
        </w:rPr>
        <w:t xml:space="preserve">intensity of 3D </w:t>
      </w:r>
      <w:r>
        <w:rPr>
          <w:rFonts w:ascii="Times New Roman" w:hAnsi="Times New Roman" w:cs="Times New Roman" w:hint="eastAsia"/>
          <w:sz w:val="24"/>
        </w:rPr>
        <w:t>magnetic</w:t>
      </w:r>
      <w:r>
        <w:rPr>
          <w:rFonts w:ascii="Times New Roman" w:hAnsi="Times New Roman" w:hint="eastAsia"/>
          <w:color w:val="000000" w:themeColor="text1"/>
          <w:sz w:val="24"/>
        </w:rPr>
        <w:t xml:space="preserve"> walking </w:t>
      </w:r>
      <w:proofErr w:type="spellStart"/>
      <w:r>
        <w:rPr>
          <w:rFonts w:ascii="Times New Roman" w:hAnsi="Times New Roman" w:hint="eastAsia"/>
          <w:color w:val="000000" w:themeColor="text1"/>
          <w:sz w:val="24"/>
        </w:rPr>
        <w:t>nanomachine</w:t>
      </w:r>
      <w:proofErr w:type="spellEnd"/>
      <w:r>
        <w:rPr>
          <w:rFonts w:ascii="Times New Roman" w:hAnsi="Times New Roman" w:hint="eastAsia"/>
          <w:color w:val="000000" w:themeColor="text1"/>
          <w:sz w:val="24"/>
        </w:rPr>
        <w:t xml:space="preserve"> incubated </w:t>
      </w:r>
      <w:r>
        <w:rPr>
          <w:rFonts w:ascii="Times New Roman" w:hAnsi="Times New Roman"/>
          <w:color w:val="000000" w:themeColor="text1"/>
          <w:sz w:val="24"/>
        </w:rPr>
        <w:t>with</w:t>
      </w:r>
      <w:r>
        <w:rPr>
          <w:rFonts w:ascii="Times New Roman" w:hAnsi="Times New Roman" w:hint="eastAsia"/>
          <w:color w:val="000000" w:themeColor="text1"/>
          <w:sz w:val="24"/>
        </w:rPr>
        <w:t xml:space="preserve"> target DNA </w:t>
      </w:r>
      <w:r>
        <w:rPr>
          <w:rFonts w:ascii="Times New Roman" w:hAnsi="Times New Roman"/>
          <w:color w:val="000000" w:themeColor="text1"/>
          <w:sz w:val="24"/>
        </w:rPr>
        <w:t>and</w:t>
      </w:r>
      <w:r>
        <w:rPr>
          <w:rFonts w:ascii="Times New Roman" w:hAnsi="Times New Roman" w:hint="eastAsia"/>
          <w:color w:val="000000" w:themeColor="text1"/>
          <w:sz w:val="24"/>
        </w:rPr>
        <w:t xml:space="preserve"> without target DNA.</w:t>
      </w:r>
    </w:p>
    <w:p w:rsidR="00D84E92" w:rsidRDefault="00D9536C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lastRenderedPageBreak/>
        <w:drawing>
          <wp:inline distT="0" distB="0" distL="114300" distR="114300">
            <wp:extent cx="5151120" cy="1860550"/>
            <wp:effectExtent l="0" t="0" r="11430" b="6350"/>
            <wp:docPr id="6" name="图片 6" descr="Fig.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. S3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1120" cy="186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4E92" w:rsidRDefault="00D9536C" w:rsidP="00400EE8">
      <w:pPr>
        <w:widowControl/>
        <w:spacing w:afterLines="150" w:line="48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 w:hint="eastAsia"/>
          <w:b/>
          <w:bCs/>
          <w:color w:val="000000" w:themeColor="text1"/>
          <w:sz w:val="24"/>
        </w:rPr>
        <w:t>Fig. S</w:t>
      </w:r>
      <w:r>
        <w:rPr>
          <w:rFonts w:ascii="Times New Roman" w:hAnsi="Times New Roman" w:hint="eastAsia"/>
          <w:b/>
          <w:bCs/>
          <w:color w:val="000000" w:themeColor="text1"/>
          <w:sz w:val="24"/>
        </w:rPr>
        <w:t>3.</w:t>
      </w:r>
      <w:r>
        <w:rPr>
          <w:rFonts w:ascii="Times New Roman" w:hAnsi="Times New Roman" w:hint="eastAsia"/>
          <w:color w:val="0070C0"/>
          <w:sz w:val="24"/>
        </w:rPr>
        <w:t xml:space="preserve"> </w:t>
      </w:r>
      <w:r>
        <w:rPr>
          <w:rFonts w:ascii="Times New Roman" w:hAnsi="Times New Roman" w:hint="eastAsia"/>
          <w:color w:val="000000" w:themeColor="text1"/>
          <w:sz w:val="24"/>
        </w:rPr>
        <w:t xml:space="preserve">Optimization of the 3D </w:t>
      </w:r>
      <w:r>
        <w:rPr>
          <w:rFonts w:ascii="Times New Roman" w:hAnsi="Times New Roman" w:cs="Times New Roman" w:hint="eastAsia"/>
          <w:sz w:val="24"/>
        </w:rPr>
        <w:t>magnetic</w:t>
      </w:r>
      <w:r>
        <w:rPr>
          <w:rFonts w:ascii="Times New Roman" w:hAnsi="Times New Roman" w:hint="eastAsia"/>
          <w:color w:val="000000" w:themeColor="text1"/>
          <w:sz w:val="24"/>
        </w:rPr>
        <w:t xml:space="preserve"> walking experimental parameters: (A) the molar ratio of PWT and </w:t>
      </w:r>
      <w:proofErr w:type="spellStart"/>
      <w:r>
        <w:rPr>
          <w:rFonts w:ascii="Times New Roman" w:hAnsi="Times New Roman" w:hint="eastAsia"/>
          <w:color w:val="000000" w:themeColor="text1"/>
          <w:sz w:val="24"/>
        </w:rPr>
        <w:t>SDs</w:t>
      </w:r>
      <w:proofErr w:type="spellEnd"/>
      <w:r>
        <w:rPr>
          <w:rFonts w:ascii="Times New Roman" w:hAnsi="Times New Roman" w:hint="eastAsia"/>
          <w:color w:val="000000" w:themeColor="text1"/>
          <w:sz w:val="24"/>
        </w:rPr>
        <w:t xml:space="preserve"> covered on the SMB. (B) The concentration of </w:t>
      </w:r>
      <w:proofErr w:type="spellStart"/>
      <w:r>
        <w:rPr>
          <w:rFonts w:ascii="Times New Roman" w:hAnsi="Times New Roman" w:hint="eastAsia"/>
          <w:color w:val="000000" w:themeColor="text1"/>
          <w:sz w:val="24"/>
        </w:rPr>
        <w:t>Exo</w:t>
      </w:r>
      <w:proofErr w:type="spellEnd"/>
      <w:r>
        <w:rPr>
          <w:rFonts w:ascii="Times New Roman" w:hAnsi="Times New Roman" w:hint="eastAsia"/>
          <w:color w:val="000000" w:themeColor="text1"/>
          <w:sz w:val="24"/>
        </w:rPr>
        <w:t xml:space="preserve"> III.</w:t>
      </w:r>
    </w:p>
    <w:p w:rsidR="00D84E92" w:rsidRDefault="00D9536C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drawing>
          <wp:inline distT="0" distB="0" distL="114300" distR="114300">
            <wp:extent cx="4130675" cy="3291840"/>
            <wp:effectExtent l="0" t="0" r="3175" b="3810"/>
            <wp:docPr id="7" name="图片 7" descr="Fig.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. S4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0675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4E92" w:rsidRDefault="00D9536C" w:rsidP="00400EE8">
      <w:pPr>
        <w:widowControl/>
        <w:spacing w:afterLines="50" w:line="48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 w:hint="eastAsia"/>
          <w:b/>
          <w:bCs/>
          <w:color w:val="000000" w:themeColor="text1"/>
          <w:sz w:val="24"/>
        </w:rPr>
        <w:t>Fig. S</w:t>
      </w:r>
      <w:r>
        <w:rPr>
          <w:rFonts w:ascii="Times New Roman" w:hAnsi="Times New Roman" w:hint="eastAsia"/>
          <w:b/>
          <w:bCs/>
          <w:color w:val="000000" w:themeColor="text1"/>
          <w:sz w:val="24"/>
        </w:rPr>
        <w:t xml:space="preserve">4. </w:t>
      </w:r>
      <w:r>
        <w:rPr>
          <w:rFonts w:ascii="Times New Roman" w:hAnsi="Times New Roman"/>
          <w:color w:val="000000" w:themeColor="text1"/>
          <w:sz w:val="24"/>
        </w:rPr>
        <w:t xml:space="preserve">(A) ECL intensity at different target </w:t>
      </w:r>
      <w:r>
        <w:rPr>
          <w:rFonts w:ascii="Times New Roman" w:hAnsi="Times New Roman" w:hint="eastAsia"/>
          <w:color w:val="000000" w:themeColor="text1"/>
          <w:sz w:val="24"/>
        </w:rPr>
        <w:t>gene</w:t>
      </w:r>
      <w:r>
        <w:rPr>
          <w:rFonts w:ascii="Times New Roman" w:hAnsi="Times New Roman"/>
          <w:color w:val="000000" w:themeColor="text1"/>
          <w:sz w:val="24"/>
        </w:rPr>
        <w:t xml:space="preserve"> concentrations</w:t>
      </w:r>
      <w:r>
        <w:rPr>
          <w:rFonts w:ascii="Times New Roman" w:hAnsi="Times New Roman" w:hint="eastAsia"/>
          <w:color w:val="000000" w:themeColor="text1"/>
          <w:sz w:val="24"/>
        </w:rPr>
        <w:t xml:space="preserve"> (</w:t>
      </w:r>
      <w:r>
        <w:rPr>
          <w:rFonts w:ascii="Times New Roman" w:hAnsi="Times New Roman"/>
          <w:color w:val="000000" w:themeColor="text1"/>
          <w:sz w:val="24"/>
        </w:rPr>
        <w:t xml:space="preserve">0, </w:t>
      </w:r>
      <w:r>
        <w:rPr>
          <w:rFonts w:ascii="Times New Roman" w:hAnsi="Times New Roman" w:hint="eastAsia"/>
          <w:color w:val="000000" w:themeColor="text1"/>
          <w:sz w:val="24"/>
        </w:rPr>
        <w:t>10</w:t>
      </w:r>
      <w:r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</w:rPr>
        <w:t>fM</w:t>
      </w:r>
      <w:proofErr w:type="spellEnd"/>
      <w:r>
        <w:rPr>
          <w:rFonts w:ascii="Times New Roman" w:hAnsi="Times New Roman"/>
          <w:color w:val="000000" w:themeColor="text1"/>
          <w:sz w:val="24"/>
        </w:rPr>
        <w:t xml:space="preserve">, </w:t>
      </w:r>
      <w:r>
        <w:rPr>
          <w:rFonts w:ascii="Times New Roman" w:hAnsi="Times New Roman" w:hint="eastAsia"/>
          <w:color w:val="000000" w:themeColor="text1"/>
          <w:sz w:val="24"/>
        </w:rPr>
        <w:t>100</w:t>
      </w:r>
      <w:r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</w:rPr>
        <w:t>fM</w:t>
      </w:r>
      <w:proofErr w:type="spellEnd"/>
      <w:r>
        <w:rPr>
          <w:rFonts w:ascii="Times New Roman" w:hAnsi="Times New Roman"/>
          <w:color w:val="000000" w:themeColor="text1"/>
          <w:sz w:val="24"/>
        </w:rPr>
        <w:t xml:space="preserve">, </w:t>
      </w:r>
      <w:r>
        <w:rPr>
          <w:rFonts w:ascii="Times New Roman" w:hAnsi="Times New Roman" w:hint="eastAsia"/>
          <w:color w:val="000000" w:themeColor="text1"/>
          <w:sz w:val="24"/>
        </w:rPr>
        <w:t>1</w:t>
      </w:r>
      <w:r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hAnsi="Times New Roman" w:hint="eastAsia"/>
          <w:color w:val="000000" w:themeColor="text1"/>
          <w:sz w:val="24"/>
        </w:rPr>
        <w:t>p</w:t>
      </w:r>
      <w:r>
        <w:rPr>
          <w:rFonts w:ascii="Times New Roman" w:hAnsi="Times New Roman"/>
          <w:color w:val="000000" w:themeColor="text1"/>
          <w:sz w:val="24"/>
        </w:rPr>
        <w:t>M</w:t>
      </w:r>
      <w:proofErr w:type="spellEnd"/>
      <w:r>
        <w:rPr>
          <w:rFonts w:ascii="Times New Roman" w:hAnsi="Times New Roman"/>
          <w:color w:val="000000" w:themeColor="text1"/>
          <w:sz w:val="24"/>
        </w:rPr>
        <w:t>, 1</w:t>
      </w:r>
      <w:r>
        <w:rPr>
          <w:rFonts w:ascii="Times New Roman" w:hAnsi="Times New Roman" w:hint="eastAsia"/>
          <w:color w:val="000000" w:themeColor="text1"/>
          <w:sz w:val="24"/>
        </w:rPr>
        <w:t>0</w:t>
      </w:r>
      <w:r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hAnsi="Times New Roman" w:hint="eastAsia"/>
          <w:color w:val="000000" w:themeColor="text1"/>
          <w:sz w:val="24"/>
        </w:rPr>
        <w:t>p</w:t>
      </w:r>
      <w:r>
        <w:rPr>
          <w:rFonts w:ascii="Times New Roman" w:hAnsi="Times New Roman"/>
          <w:color w:val="000000" w:themeColor="text1"/>
          <w:sz w:val="24"/>
        </w:rPr>
        <w:t>M</w:t>
      </w:r>
      <w:proofErr w:type="spellEnd"/>
      <w:r>
        <w:rPr>
          <w:rFonts w:ascii="Times New Roman" w:hAnsi="Times New Roman"/>
          <w:color w:val="000000" w:themeColor="text1"/>
          <w:sz w:val="24"/>
        </w:rPr>
        <w:t xml:space="preserve">, </w:t>
      </w:r>
      <w:r>
        <w:rPr>
          <w:rFonts w:ascii="Times New Roman" w:hAnsi="Times New Roman" w:hint="eastAsia"/>
          <w:color w:val="000000" w:themeColor="text1"/>
          <w:sz w:val="24"/>
        </w:rPr>
        <w:t xml:space="preserve">100 </w:t>
      </w:r>
      <w:proofErr w:type="spellStart"/>
      <w:r>
        <w:rPr>
          <w:rFonts w:ascii="Times New Roman" w:hAnsi="Times New Roman" w:hint="eastAsia"/>
          <w:color w:val="000000" w:themeColor="text1"/>
          <w:sz w:val="24"/>
        </w:rPr>
        <w:t>p</w:t>
      </w:r>
      <w:r>
        <w:rPr>
          <w:rFonts w:ascii="Times New Roman" w:hAnsi="Times New Roman"/>
          <w:color w:val="000000" w:themeColor="text1"/>
          <w:sz w:val="24"/>
        </w:rPr>
        <w:t>M</w:t>
      </w:r>
      <w:proofErr w:type="spellEnd"/>
      <w:r>
        <w:rPr>
          <w:rFonts w:ascii="Times New Roman" w:hAnsi="Times New Roman"/>
          <w:color w:val="000000" w:themeColor="text1"/>
          <w:sz w:val="24"/>
        </w:rPr>
        <w:t>, 1</w:t>
      </w:r>
      <w:r>
        <w:rPr>
          <w:rFonts w:ascii="Times New Roman" w:hAnsi="Times New Roman" w:hint="eastAsia"/>
          <w:color w:val="000000" w:themeColor="text1"/>
          <w:sz w:val="24"/>
        </w:rPr>
        <w:t xml:space="preserve"> </w:t>
      </w:r>
      <w:proofErr w:type="spellStart"/>
      <w:r>
        <w:rPr>
          <w:rFonts w:ascii="Times New Roman" w:hAnsi="Times New Roman" w:hint="eastAsia"/>
          <w:color w:val="000000" w:themeColor="text1"/>
          <w:sz w:val="24"/>
        </w:rPr>
        <w:t>n</w:t>
      </w:r>
      <w:r>
        <w:rPr>
          <w:rFonts w:ascii="Times New Roman" w:hAnsi="Times New Roman"/>
          <w:color w:val="000000" w:themeColor="text1"/>
          <w:sz w:val="24"/>
        </w:rPr>
        <w:t>M</w:t>
      </w:r>
      <w:proofErr w:type="spellEnd"/>
      <w:r>
        <w:rPr>
          <w:rFonts w:ascii="Times New Roman" w:hAnsi="Times New Roman"/>
          <w:color w:val="000000" w:themeColor="text1"/>
          <w:sz w:val="24"/>
        </w:rPr>
        <w:t xml:space="preserve">, </w:t>
      </w:r>
      <w:r>
        <w:rPr>
          <w:rFonts w:ascii="Times New Roman" w:hAnsi="Times New Roman" w:hint="eastAsia"/>
          <w:color w:val="000000" w:themeColor="text1"/>
          <w:sz w:val="24"/>
        </w:rPr>
        <w:t>1</w:t>
      </w:r>
      <w:r>
        <w:rPr>
          <w:rFonts w:ascii="Times New Roman" w:hAnsi="Times New Roman"/>
          <w:color w:val="000000" w:themeColor="text1"/>
          <w:sz w:val="24"/>
        </w:rPr>
        <w:t xml:space="preserve">0 </w:t>
      </w:r>
      <w:proofErr w:type="spellStart"/>
      <w:r>
        <w:rPr>
          <w:rFonts w:ascii="Times New Roman" w:hAnsi="Times New Roman" w:hint="eastAsia"/>
          <w:color w:val="000000" w:themeColor="text1"/>
          <w:sz w:val="24"/>
        </w:rPr>
        <w:t>n</w:t>
      </w:r>
      <w:r>
        <w:rPr>
          <w:rFonts w:ascii="Times New Roman" w:hAnsi="Times New Roman"/>
          <w:color w:val="000000" w:themeColor="text1"/>
          <w:sz w:val="24"/>
        </w:rPr>
        <w:t>M</w:t>
      </w:r>
      <w:proofErr w:type="spellEnd"/>
      <w:r>
        <w:rPr>
          <w:rFonts w:ascii="Times New Roman" w:hAnsi="Times New Roman"/>
          <w:color w:val="000000" w:themeColor="text1"/>
          <w:sz w:val="24"/>
        </w:rPr>
        <w:t xml:space="preserve">, </w:t>
      </w:r>
      <w:r>
        <w:rPr>
          <w:rFonts w:ascii="Times New Roman" w:hAnsi="Times New Roman" w:hint="eastAsia"/>
          <w:color w:val="000000" w:themeColor="text1"/>
          <w:sz w:val="24"/>
        </w:rPr>
        <w:t xml:space="preserve">and </w:t>
      </w:r>
      <w:r>
        <w:rPr>
          <w:rFonts w:ascii="Times New Roman" w:hAnsi="Times New Roman"/>
          <w:color w:val="000000" w:themeColor="text1"/>
          <w:sz w:val="24"/>
        </w:rPr>
        <w:t xml:space="preserve">100 </w:t>
      </w:r>
      <w:proofErr w:type="spellStart"/>
      <w:r>
        <w:rPr>
          <w:rFonts w:ascii="Times New Roman" w:hAnsi="Times New Roman" w:hint="eastAsia"/>
          <w:color w:val="000000" w:themeColor="text1"/>
          <w:sz w:val="24"/>
        </w:rPr>
        <w:t>n</w:t>
      </w:r>
      <w:r>
        <w:rPr>
          <w:rFonts w:ascii="Times New Roman" w:hAnsi="Times New Roman"/>
          <w:color w:val="000000" w:themeColor="text1"/>
          <w:sz w:val="24"/>
        </w:rPr>
        <w:t>M</w:t>
      </w:r>
      <w:proofErr w:type="spellEnd"/>
      <w:r>
        <w:rPr>
          <w:rFonts w:ascii="Times New Roman" w:hAnsi="Times New Roman" w:hint="eastAsia"/>
          <w:color w:val="000000" w:themeColor="text1"/>
          <w:sz w:val="24"/>
        </w:rPr>
        <w:t>.</w:t>
      </w:r>
      <w:r>
        <w:rPr>
          <w:rFonts w:ascii="Times New Roman" w:hAnsi="Times New Roman"/>
          <w:color w:val="000000" w:themeColor="text1"/>
          <w:sz w:val="24"/>
        </w:rPr>
        <w:t xml:space="preserve"> (B) The calibration curve between the logarithm of target </w:t>
      </w:r>
      <w:r>
        <w:rPr>
          <w:rFonts w:ascii="Times New Roman" w:hAnsi="Times New Roman" w:hint="eastAsia"/>
          <w:color w:val="000000" w:themeColor="text1"/>
          <w:sz w:val="24"/>
        </w:rPr>
        <w:t>gene</w:t>
      </w:r>
      <w:r>
        <w:rPr>
          <w:rFonts w:ascii="Times New Roman" w:hAnsi="Times New Roman"/>
          <w:color w:val="000000" w:themeColor="text1"/>
          <w:sz w:val="24"/>
        </w:rPr>
        <w:t xml:space="preserve"> concentrations and ECL intensity. </w:t>
      </w:r>
      <w:r>
        <w:rPr>
          <w:rFonts w:ascii="Times New Roman" w:hAnsi="Times New Roman" w:hint="eastAsia"/>
          <w:color w:val="000000" w:themeColor="text1"/>
          <w:sz w:val="24"/>
        </w:rPr>
        <w:t xml:space="preserve">(C) The 3D magnetic walking </w:t>
      </w:r>
      <w:proofErr w:type="spellStart"/>
      <w:r>
        <w:rPr>
          <w:rFonts w:ascii="Times New Roman" w:hAnsi="Times New Roman" w:hint="eastAsia"/>
          <w:color w:val="000000" w:themeColor="text1"/>
          <w:sz w:val="24"/>
        </w:rPr>
        <w:t>nanomachine</w:t>
      </w:r>
      <w:proofErr w:type="spellEnd"/>
      <w:r>
        <w:rPr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>for the detection of target DNA</w:t>
      </w:r>
      <w:r>
        <w:rPr>
          <w:rFonts w:ascii="Times New Roman" w:hAnsi="Times New Roman" w:hint="eastAsia"/>
          <w:color w:val="000000" w:themeColor="text1"/>
          <w:sz w:val="24"/>
        </w:rPr>
        <w:t xml:space="preserve"> (</w:t>
      </w:r>
      <w:r>
        <w:rPr>
          <w:rFonts w:ascii="Times New Roman" w:hAnsi="Times New Roman"/>
          <w:color w:val="000000" w:themeColor="text1"/>
          <w:sz w:val="24"/>
        </w:rPr>
        <w:t xml:space="preserve"> 0,</w:t>
      </w:r>
      <w:r>
        <w:rPr>
          <w:rFonts w:ascii="Times New Roman" w:hAnsi="Times New Roman"/>
          <w:color w:val="0000FF"/>
          <w:sz w:val="24"/>
        </w:rPr>
        <w:t xml:space="preserve"> </w:t>
      </w:r>
      <w:r>
        <w:rPr>
          <w:rFonts w:ascii="Times New Roman" w:hAnsi="Times New Roman" w:hint="eastAsia"/>
          <w:color w:val="000000" w:themeColor="text1"/>
          <w:sz w:val="24"/>
        </w:rPr>
        <w:t>1</w:t>
      </w:r>
      <w:r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</w:rPr>
        <w:t>pM</w:t>
      </w:r>
      <w:proofErr w:type="spellEnd"/>
      <w:r>
        <w:rPr>
          <w:rFonts w:ascii="Times New Roman" w:hAnsi="Times New Roman"/>
          <w:color w:val="000000" w:themeColor="text1"/>
          <w:sz w:val="24"/>
        </w:rPr>
        <w:t>, 1</w:t>
      </w:r>
      <w:r>
        <w:rPr>
          <w:rFonts w:ascii="Times New Roman" w:hAnsi="Times New Roman" w:hint="eastAsia"/>
          <w:color w:val="000000" w:themeColor="text1"/>
          <w:sz w:val="24"/>
        </w:rPr>
        <w:t xml:space="preserve">0 </w:t>
      </w:r>
      <w:proofErr w:type="spellStart"/>
      <w:r>
        <w:rPr>
          <w:rFonts w:ascii="Times New Roman" w:hAnsi="Times New Roman"/>
          <w:color w:val="000000" w:themeColor="text1"/>
          <w:sz w:val="24"/>
        </w:rPr>
        <w:t>pM</w:t>
      </w:r>
      <w:proofErr w:type="spellEnd"/>
      <w:r>
        <w:rPr>
          <w:rFonts w:ascii="Times New Roman" w:hAnsi="Times New Roman"/>
          <w:color w:val="000000" w:themeColor="text1"/>
          <w:sz w:val="24"/>
        </w:rPr>
        <w:t>, 10</w:t>
      </w:r>
      <w:r>
        <w:rPr>
          <w:rFonts w:ascii="Times New Roman" w:hAnsi="Times New Roman" w:hint="eastAsia"/>
          <w:color w:val="000000" w:themeColor="text1"/>
          <w:sz w:val="24"/>
        </w:rPr>
        <w:t>0</w:t>
      </w:r>
      <w:r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</w:rPr>
        <w:t>pM</w:t>
      </w:r>
      <w:proofErr w:type="spellEnd"/>
      <w:r>
        <w:rPr>
          <w:rFonts w:ascii="Times New Roman" w:hAnsi="Times New Roman"/>
          <w:color w:val="000000" w:themeColor="text1"/>
          <w:sz w:val="24"/>
        </w:rPr>
        <w:t xml:space="preserve">, </w:t>
      </w:r>
      <w:r>
        <w:rPr>
          <w:rFonts w:ascii="Times New Roman" w:hAnsi="Times New Roman" w:hint="eastAsia"/>
          <w:color w:val="000000" w:themeColor="text1"/>
          <w:sz w:val="24"/>
        </w:rPr>
        <w:t>1</w:t>
      </w:r>
      <w:r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</w:rPr>
        <w:t>nM</w:t>
      </w:r>
      <w:proofErr w:type="spellEnd"/>
      <w:r>
        <w:rPr>
          <w:rFonts w:ascii="Times New Roman" w:hAnsi="Times New Roman"/>
          <w:color w:val="000000" w:themeColor="text1"/>
          <w:sz w:val="24"/>
        </w:rPr>
        <w:t>, 1</w:t>
      </w:r>
      <w:r>
        <w:rPr>
          <w:rFonts w:ascii="Times New Roman" w:hAnsi="Times New Roman" w:hint="eastAsia"/>
          <w:color w:val="000000" w:themeColor="text1"/>
          <w:sz w:val="24"/>
        </w:rPr>
        <w:t xml:space="preserve">0 </w:t>
      </w:r>
      <w:proofErr w:type="spellStart"/>
      <w:r>
        <w:rPr>
          <w:rFonts w:ascii="Times New Roman" w:hAnsi="Times New Roman"/>
          <w:color w:val="000000" w:themeColor="text1"/>
          <w:sz w:val="24"/>
        </w:rPr>
        <w:t>nM</w:t>
      </w:r>
      <w:proofErr w:type="spellEnd"/>
      <w:r>
        <w:rPr>
          <w:rFonts w:ascii="Times New Roman" w:hAnsi="Times New Roman" w:hint="eastAsia"/>
          <w:color w:val="000000" w:themeColor="text1"/>
          <w:sz w:val="24"/>
        </w:rPr>
        <w:t>,</w:t>
      </w:r>
      <w:r>
        <w:rPr>
          <w:rFonts w:ascii="Times New Roman" w:hAnsi="Times New Roman"/>
          <w:color w:val="000000" w:themeColor="text1"/>
          <w:sz w:val="24"/>
        </w:rPr>
        <w:t xml:space="preserve"> and 10</w:t>
      </w:r>
      <w:r>
        <w:rPr>
          <w:rFonts w:ascii="Times New Roman" w:hAnsi="Times New Roman" w:hint="eastAsia"/>
          <w:color w:val="000000" w:themeColor="text1"/>
          <w:sz w:val="24"/>
        </w:rPr>
        <w:t>0</w:t>
      </w:r>
      <w:r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</w:rPr>
        <w:t>nM</w:t>
      </w:r>
      <w:proofErr w:type="spellEnd"/>
      <w:r>
        <w:rPr>
          <w:rFonts w:ascii="Times New Roman" w:hAnsi="Times New Roman" w:hint="eastAsia"/>
          <w:color w:val="000000" w:themeColor="text1"/>
          <w:sz w:val="24"/>
        </w:rPr>
        <w:t>)</w:t>
      </w:r>
      <w:r>
        <w:rPr>
          <w:rFonts w:ascii="Times New Roman" w:hAnsi="Times New Roman"/>
          <w:color w:val="000000" w:themeColor="text1"/>
          <w:sz w:val="24"/>
        </w:rPr>
        <w:t>. (</w:t>
      </w:r>
      <w:r>
        <w:rPr>
          <w:rFonts w:ascii="Times New Roman" w:hAnsi="Times New Roman" w:hint="eastAsia"/>
          <w:color w:val="000000" w:themeColor="text1"/>
          <w:sz w:val="24"/>
        </w:rPr>
        <w:t>D</w:t>
      </w:r>
      <w:r>
        <w:rPr>
          <w:rFonts w:ascii="Times New Roman" w:hAnsi="Times New Roman"/>
          <w:color w:val="000000" w:themeColor="text1"/>
          <w:sz w:val="24"/>
        </w:rPr>
        <w:t xml:space="preserve">) The calibration curve between </w:t>
      </w:r>
      <w:r>
        <w:rPr>
          <w:rFonts w:ascii="Times New Roman" w:hAnsi="Times New Roman"/>
          <w:color w:val="000000" w:themeColor="text1"/>
          <w:sz w:val="24"/>
        </w:rPr>
        <w:t xml:space="preserve">the logarithm of target </w:t>
      </w:r>
      <w:r>
        <w:rPr>
          <w:rFonts w:ascii="Times New Roman" w:hAnsi="Times New Roman" w:hint="eastAsia"/>
          <w:color w:val="000000" w:themeColor="text1"/>
          <w:sz w:val="24"/>
        </w:rPr>
        <w:lastRenderedPageBreak/>
        <w:t>gene</w:t>
      </w:r>
      <w:r>
        <w:rPr>
          <w:rFonts w:ascii="Times New Roman" w:hAnsi="Times New Roman"/>
          <w:color w:val="000000" w:themeColor="text1"/>
          <w:sz w:val="24"/>
        </w:rPr>
        <w:t xml:space="preserve"> concentrations and </w:t>
      </w:r>
      <w:r>
        <w:rPr>
          <w:rFonts w:ascii="Times New Roman" w:hAnsi="Times New Roman" w:hint="eastAsia"/>
          <w:color w:val="000000" w:themeColor="text1"/>
          <w:sz w:val="24"/>
        </w:rPr>
        <w:t>FL</w:t>
      </w:r>
      <w:r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</w:rPr>
        <w:t>intensity.The</w:t>
      </w:r>
      <w:proofErr w:type="spellEnd"/>
      <w:r>
        <w:rPr>
          <w:rFonts w:ascii="Times New Roman" w:hAnsi="Times New Roman"/>
          <w:color w:val="000000" w:themeColor="text1"/>
          <w:sz w:val="24"/>
        </w:rPr>
        <w:t xml:space="preserve"> error bars show the standard deviation of three replicate determinations.</w:t>
      </w:r>
    </w:p>
    <w:p w:rsidR="00D84E92" w:rsidRDefault="00D9536C">
      <w:pPr>
        <w:widowControl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eastAsia="宋体" w:hAnsi="Times New Roman" w:cs="Times New Roman"/>
          <w:b/>
          <w:sz w:val="24"/>
          <w:shd w:val="clear" w:color="auto" w:fill="FFFFFF"/>
        </w:rPr>
        <w:t>Table S</w:t>
      </w:r>
      <w:r>
        <w:rPr>
          <w:rFonts w:ascii="Times New Roman" w:eastAsia="宋体" w:hAnsi="Times New Roman" w:cs="Times New Roman"/>
          <w:b/>
          <w:sz w:val="24"/>
          <w:shd w:val="clear" w:color="auto" w:fill="FFFFFF"/>
        </w:rPr>
        <w:t>3</w:t>
      </w:r>
      <w:r>
        <w:rPr>
          <w:rFonts w:ascii="Times New Roman" w:eastAsia="AdvOT51c1769e" w:hAnsi="Times New Roman" w:cs="Times New Roman"/>
          <w:color w:val="000000"/>
          <w:kern w:val="0"/>
          <w:sz w:val="24"/>
          <w:lang/>
        </w:rPr>
        <w:t>.</w:t>
      </w:r>
      <w:r>
        <w:rPr>
          <w:rFonts w:ascii="Times New Roman" w:eastAsia="宋体" w:hAnsi="Times New Roman" w:cs="Times New Roman"/>
          <w:sz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Comparison </w:t>
      </w:r>
      <w:r>
        <w:rPr>
          <w:rFonts w:ascii="Times New Roman" w:hAnsi="Times New Roman" w:cs="Times New Roman"/>
          <w:sz w:val="24"/>
        </w:rPr>
        <w:t>with</w:t>
      </w:r>
      <w:r>
        <w:rPr>
          <w:rFonts w:ascii="Times New Roman" w:hAnsi="Times New Roman" w:cs="Times New Roman"/>
          <w:sz w:val="24"/>
        </w:rPr>
        <w:t xml:space="preserve"> different biosensors for bacteria detection.</w:t>
      </w:r>
    </w:p>
    <w:tbl>
      <w:tblPr>
        <w:tblStyle w:val="a6"/>
        <w:tblpPr w:leftFromText="180" w:rightFromText="180" w:vertAnchor="text" w:horzAnchor="page" w:tblpX="2018" w:tblpY="320"/>
        <w:tblOverlap w:val="never"/>
        <w:tblW w:w="8014" w:type="dxa"/>
        <w:tblBorders>
          <w:top w:val="thinThickSmallGap" w:sz="18" w:space="0" w:color="auto"/>
          <w:left w:val="none" w:sz="0" w:space="0" w:color="auto"/>
          <w:bottom w:val="thickThinSmallGap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004"/>
        <w:gridCol w:w="2953"/>
        <w:gridCol w:w="1517"/>
        <w:gridCol w:w="1540"/>
      </w:tblGrid>
      <w:tr w:rsidR="00D84E92">
        <w:trPr>
          <w:trHeight w:val="624"/>
        </w:trPr>
        <w:tc>
          <w:tcPr>
            <w:tcW w:w="2004" w:type="dxa"/>
            <w:tcBorders>
              <w:top w:val="thinThickSmallGap" w:sz="18" w:space="0" w:color="2E74B5" w:themeColor="accent1" w:themeShade="BF"/>
              <w:bottom w:val="single" w:sz="12" w:space="0" w:color="2E74B5" w:themeColor="accent1" w:themeShade="BF"/>
            </w:tcBorders>
            <w:vAlign w:val="center"/>
          </w:tcPr>
          <w:p w:rsidR="00D84E92" w:rsidRDefault="00D9536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Detection methods</w:t>
            </w:r>
          </w:p>
        </w:tc>
        <w:tc>
          <w:tcPr>
            <w:tcW w:w="2953" w:type="dxa"/>
            <w:tcBorders>
              <w:top w:val="thinThickSmallGap" w:sz="18" w:space="0" w:color="2E74B5" w:themeColor="accent1" w:themeShade="BF"/>
              <w:bottom w:val="single" w:sz="12" w:space="0" w:color="2E74B5" w:themeColor="accent1" w:themeShade="BF"/>
            </w:tcBorders>
            <w:vAlign w:val="center"/>
          </w:tcPr>
          <w:p w:rsidR="00D84E92" w:rsidRDefault="00D9536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Linear range</w:t>
            </w:r>
          </w:p>
        </w:tc>
        <w:tc>
          <w:tcPr>
            <w:tcW w:w="1517" w:type="dxa"/>
            <w:tcBorders>
              <w:top w:val="thinThickSmallGap" w:sz="18" w:space="0" w:color="2E74B5" w:themeColor="accent1" w:themeShade="BF"/>
              <w:bottom w:val="single" w:sz="12" w:space="0" w:color="2E74B5" w:themeColor="accent1" w:themeShade="BF"/>
            </w:tcBorders>
            <w:vAlign w:val="center"/>
          </w:tcPr>
          <w:p w:rsidR="00D84E92" w:rsidRDefault="00D9536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LOD</w:t>
            </w:r>
          </w:p>
        </w:tc>
        <w:tc>
          <w:tcPr>
            <w:tcW w:w="1540" w:type="dxa"/>
            <w:tcBorders>
              <w:top w:val="thinThickSmallGap" w:sz="18" w:space="0" w:color="2E74B5" w:themeColor="accent1" w:themeShade="BF"/>
              <w:bottom w:val="single" w:sz="12" w:space="0" w:color="2E74B5" w:themeColor="accent1" w:themeShade="BF"/>
            </w:tcBorders>
            <w:vAlign w:val="center"/>
          </w:tcPr>
          <w:p w:rsidR="00D84E92" w:rsidRDefault="00D9536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Ref.</w:t>
            </w:r>
          </w:p>
        </w:tc>
      </w:tr>
      <w:tr w:rsidR="00D84E92">
        <w:trPr>
          <w:trHeight w:val="624"/>
        </w:trPr>
        <w:tc>
          <w:tcPr>
            <w:tcW w:w="2004" w:type="dxa"/>
            <w:tcBorders>
              <w:tl2br w:val="nil"/>
              <w:tr2bl w:val="nil"/>
            </w:tcBorders>
            <w:vAlign w:val="center"/>
          </w:tcPr>
          <w:p w:rsidR="00D84E92" w:rsidRDefault="00D953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DPV</w:t>
            </w:r>
          </w:p>
        </w:tc>
        <w:tc>
          <w:tcPr>
            <w:tcW w:w="2953" w:type="dxa"/>
            <w:tcBorders>
              <w:tl2br w:val="nil"/>
              <w:tr2bl w:val="nil"/>
            </w:tcBorders>
            <w:vAlign w:val="center"/>
          </w:tcPr>
          <w:p w:rsidR="00D84E92" w:rsidRDefault="00D953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/>
              </w:rPr>
              <w:t xml:space="preserve"> X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vertAlign w:val="superscript"/>
                <w:lang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/>
              </w:rPr>
              <w:t xml:space="preserve"> X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/>
              </w:rPr>
              <w:t>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vertAlign w:val="superscript"/>
                <w:lang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CFU</w:t>
            </w:r>
            <w:r>
              <w:rPr>
                <w:rFonts w:ascii="Times New Roman" w:hAnsi="Times New Roman" w:cs="Times New Roman"/>
                <w:szCs w:val="21"/>
              </w:rPr>
              <w:t xml:space="preserve"> mL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-1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vAlign w:val="center"/>
          </w:tcPr>
          <w:p w:rsidR="00D84E92" w:rsidRDefault="00D953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10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/>
              </w:rPr>
              <w:t>.0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 xml:space="preserve"> CFU</w:t>
            </w:r>
            <w:r>
              <w:rPr>
                <w:rFonts w:ascii="Times New Roman" w:hAnsi="Times New Roman" w:cs="Times New Roman"/>
                <w:szCs w:val="21"/>
              </w:rPr>
              <w:t xml:space="preserve"> mL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-1</w:t>
            </w:r>
          </w:p>
        </w:tc>
        <w:tc>
          <w:tcPr>
            <w:tcW w:w="1540" w:type="dxa"/>
            <w:tcBorders>
              <w:tl2br w:val="nil"/>
              <w:tr2bl w:val="nil"/>
            </w:tcBorders>
            <w:vAlign w:val="center"/>
          </w:tcPr>
          <w:p w:rsidR="00D84E92" w:rsidRDefault="00D9536C">
            <w:pPr>
              <w:jc w:val="center"/>
              <w:rPr>
                <w:rFonts w:ascii="Times New Roman" w:eastAsia="宋体" w:hAnsi="Times New Roman" w:cs="Times New Roman"/>
                <w:color w:val="00B0F0"/>
                <w:szCs w:val="21"/>
              </w:rPr>
            </w:pPr>
            <w:r>
              <w:rPr>
                <w:rStyle w:val="fontstyle01"/>
                <w:color w:val="00B0F0"/>
                <w:sz w:val="24"/>
                <w:szCs w:val="24"/>
              </w:rPr>
              <w:t>[1]</w:t>
            </w:r>
          </w:p>
        </w:tc>
      </w:tr>
      <w:tr w:rsidR="00D84E92">
        <w:trPr>
          <w:trHeight w:val="624"/>
        </w:trPr>
        <w:tc>
          <w:tcPr>
            <w:tcW w:w="2004" w:type="dxa"/>
            <w:tcBorders>
              <w:bottom w:val="nil"/>
            </w:tcBorders>
            <w:shd w:val="clear" w:color="auto" w:fill="DEEBF6" w:themeFill="accent1" w:themeFillTint="32"/>
            <w:vAlign w:val="center"/>
          </w:tcPr>
          <w:p w:rsidR="00D84E92" w:rsidRDefault="00D9536C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DPV</w:t>
            </w:r>
          </w:p>
          <w:p w:rsidR="00D84E92" w:rsidRDefault="00D84E9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53" w:type="dxa"/>
            <w:tcBorders>
              <w:bottom w:val="nil"/>
            </w:tcBorders>
            <w:shd w:val="clear" w:color="auto" w:fill="DEEBF6" w:themeFill="accent1" w:themeFillTint="32"/>
            <w:vAlign w:val="center"/>
          </w:tcPr>
          <w:p w:rsidR="00D84E92" w:rsidRDefault="00D953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/>
              </w:rPr>
              <w:t xml:space="preserve"> X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/>
              </w:rPr>
              <w:t>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vertAlign w:val="superscript"/>
                <w:lang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/>
              </w:rPr>
              <w:t xml:space="preserve"> X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/>
              </w:rPr>
              <w:t>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vertAlign w:val="superscript"/>
                <w:lang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CFU</w:t>
            </w:r>
            <w:r>
              <w:rPr>
                <w:rFonts w:ascii="Times New Roman" w:hAnsi="Times New Roman" w:cs="Times New Roman"/>
                <w:szCs w:val="21"/>
              </w:rPr>
              <w:t xml:space="preserve"> mL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-1</w:t>
            </w:r>
          </w:p>
        </w:tc>
        <w:tc>
          <w:tcPr>
            <w:tcW w:w="1517" w:type="dxa"/>
            <w:tcBorders>
              <w:bottom w:val="nil"/>
            </w:tcBorders>
            <w:shd w:val="clear" w:color="auto" w:fill="DEEBF6" w:themeFill="accent1" w:themeFillTint="32"/>
            <w:vAlign w:val="center"/>
          </w:tcPr>
          <w:p w:rsidR="00D84E92" w:rsidRDefault="00D953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kern w:val="10"/>
                <w:szCs w:val="21"/>
              </w:rPr>
              <w:t>32</w:t>
            </w:r>
            <w:r>
              <w:rPr>
                <w:rFonts w:ascii="Times New Roman" w:eastAsia="宋体" w:hAnsi="Times New Roman" w:cs="Times New Roman" w:hint="eastAsia"/>
                <w:kern w:val="10"/>
                <w:szCs w:val="21"/>
              </w:rPr>
              <w:t>.0</w:t>
            </w:r>
            <w:r>
              <w:rPr>
                <w:rFonts w:ascii="Times New Roman" w:eastAsia="宋体" w:hAnsi="Times New Roman" w:cs="Times New Roman"/>
                <w:kern w:val="10"/>
                <w:szCs w:val="21"/>
              </w:rPr>
              <w:t xml:space="preserve"> CFU</w:t>
            </w:r>
            <w:r>
              <w:rPr>
                <w:rFonts w:ascii="Times New Roman" w:hAnsi="Times New Roman" w:cs="Times New Roman"/>
                <w:szCs w:val="21"/>
              </w:rPr>
              <w:t xml:space="preserve"> mL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-1</w:t>
            </w:r>
          </w:p>
        </w:tc>
        <w:tc>
          <w:tcPr>
            <w:tcW w:w="1540" w:type="dxa"/>
            <w:tcBorders>
              <w:bottom w:val="nil"/>
            </w:tcBorders>
            <w:shd w:val="clear" w:color="auto" w:fill="DEEBF6" w:themeFill="accent1" w:themeFillTint="32"/>
            <w:vAlign w:val="center"/>
          </w:tcPr>
          <w:p w:rsidR="00D84E92" w:rsidRDefault="00D9536C">
            <w:pPr>
              <w:jc w:val="center"/>
              <w:rPr>
                <w:rFonts w:ascii="Times New Roman" w:eastAsia="宋体" w:hAnsi="Times New Roman" w:cs="Times New Roman"/>
                <w:color w:val="00B0F0"/>
                <w:szCs w:val="21"/>
              </w:rPr>
            </w:pPr>
            <w:r>
              <w:rPr>
                <w:rStyle w:val="fontstyle01"/>
                <w:color w:val="00B0F0"/>
                <w:sz w:val="24"/>
                <w:szCs w:val="24"/>
              </w:rPr>
              <w:t>[</w:t>
            </w:r>
            <w:r>
              <w:rPr>
                <w:rStyle w:val="fontstyle01"/>
                <w:rFonts w:hint="eastAsia"/>
                <w:color w:val="00B0F0"/>
                <w:sz w:val="24"/>
                <w:szCs w:val="24"/>
              </w:rPr>
              <w:t>2</w:t>
            </w:r>
            <w:r>
              <w:rPr>
                <w:rStyle w:val="fontstyle01"/>
                <w:color w:val="00B0F0"/>
                <w:sz w:val="24"/>
                <w:szCs w:val="24"/>
              </w:rPr>
              <w:t>]</w:t>
            </w:r>
          </w:p>
        </w:tc>
      </w:tr>
      <w:tr w:rsidR="00D84E92">
        <w:trPr>
          <w:trHeight w:val="624"/>
        </w:trPr>
        <w:tc>
          <w:tcPr>
            <w:tcW w:w="2004" w:type="dxa"/>
            <w:tcBorders>
              <w:top w:val="nil"/>
              <w:tl2br w:val="nil"/>
              <w:tr2bl w:val="nil"/>
            </w:tcBorders>
            <w:shd w:val="clear" w:color="auto" w:fill="auto"/>
            <w:vAlign w:val="center"/>
          </w:tcPr>
          <w:p w:rsidR="00D84E92" w:rsidRDefault="00D9536C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kern w:val="10"/>
                <w:szCs w:val="21"/>
              </w:rPr>
              <w:t>I-T</w:t>
            </w:r>
          </w:p>
          <w:p w:rsidR="00D84E92" w:rsidRDefault="00D84E9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53" w:type="dxa"/>
            <w:tcBorders>
              <w:top w:val="nil"/>
              <w:tl2br w:val="nil"/>
              <w:tr2bl w:val="nil"/>
            </w:tcBorders>
            <w:shd w:val="clear" w:color="auto" w:fill="auto"/>
            <w:vAlign w:val="center"/>
          </w:tcPr>
          <w:p w:rsidR="00D84E92" w:rsidRDefault="00D953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1.5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/>
              </w:rPr>
              <w:t xml:space="preserve"> X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 xml:space="preserve"> 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1.5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/>
              </w:rPr>
              <w:t xml:space="preserve"> X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/>
              </w:rPr>
              <w:t xml:space="preserve">8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 xml:space="preserve">CFU </w:t>
            </w:r>
            <w:r>
              <w:rPr>
                <w:rFonts w:ascii="Times New Roman" w:hAnsi="Times New Roman" w:cs="Times New Roman"/>
                <w:szCs w:val="21"/>
              </w:rPr>
              <w:t>mL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1517" w:type="dxa"/>
            <w:tcBorders>
              <w:top w:val="nil"/>
              <w:tl2br w:val="nil"/>
              <w:tr2bl w:val="nil"/>
            </w:tcBorders>
            <w:shd w:val="clear" w:color="auto" w:fill="auto"/>
            <w:vAlign w:val="center"/>
          </w:tcPr>
          <w:p w:rsidR="00D84E92" w:rsidRDefault="00D953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kern w:val="10"/>
                <w:szCs w:val="21"/>
              </w:rPr>
              <w:t>42</w:t>
            </w:r>
            <w:r>
              <w:rPr>
                <w:rFonts w:ascii="Times New Roman" w:eastAsia="宋体" w:hAnsi="Times New Roman" w:cs="Times New Roman" w:hint="eastAsia"/>
                <w:kern w:val="10"/>
                <w:szCs w:val="21"/>
              </w:rPr>
              <w:t>.0</w:t>
            </w:r>
            <w:r>
              <w:rPr>
                <w:rFonts w:ascii="Times New Roman" w:eastAsia="宋体" w:hAnsi="Times New Roman" w:cs="Times New Roman"/>
                <w:kern w:val="10"/>
                <w:szCs w:val="21"/>
              </w:rPr>
              <w:t xml:space="preserve"> CFU</w:t>
            </w:r>
            <w:r>
              <w:rPr>
                <w:rFonts w:ascii="Times New Roman" w:hAnsi="Times New Roman" w:cs="Times New Roman"/>
                <w:szCs w:val="21"/>
              </w:rPr>
              <w:t xml:space="preserve"> mL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-1</w:t>
            </w:r>
          </w:p>
        </w:tc>
        <w:tc>
          <w:tcPr>
            <w:tcW w:w="1540" w:type="dxa"/>
            <w:tcBorders>
              <w:top w:val="nil"/>
              <w:tl2br w:val="nil"/>
              <w:tr2bl w:val="nil"/>
            </w:tcBorders>
            <w:shd w:val="clear" w:color="auto" w:fill="auto"/>
            <w:vAlign w:val="center"/>
          </w:tcPr>
          <w:p w:rsidR="00D84E92" w:rsidRDefault="00D9536C">
            <w:pPr>
              <w:jc w:val="center"/>
              <w:rPr>
                <w:rFonts w:ascii="Times New Roman" w:eastAsia="宋体" w:hAnsi="Times New Roman" w:cs="Times New Roman"/>
                <w:color w:val="00B0F0"/>
                <w:szCs w:val="21"/>
              </w:rPr>
            </w:pPr>
            <w:r>
              <w:rPr>
                <w:rStyle w:val="fontstyle01"/>
                <w:color w:val="00B0F0"/>
                <w:sz w:val="24"/>
                <w:szCs w:val="24"/>
              </w:rPr>
              <w:t>[</w:t>
            </w:r>
            <w:r>
              <w:rPr>
                <w:rStyle w:val="fontstyle01"/>
                <w:rFonts w:hint="eastAsia"/>
                <w:color w:val="00B0F0"/>
                <w:sz w:val="24"/>
                <w:szCs w:val="24"/>
              </w:rPr>
              <w:t>3</w:t>
            </w:r>
            <w:r>
              <w:rPr>
                <w:rStyle w:val="fontstyle01"/>
                <w:color w:val="00B0F0"/>
                <w:sz w:val="24"/>
                <w:szCs w:val="24"/>
              </w:rPr>
              <w:t>]</w:t>
            </w:r>
          </w:p>
        </w:tc>
      </w:tr>
      <w:tr w:rsidR="00D84E92">
        <w:trPr>
          <w:trHeight w:val="624"/>
        </w:trPr>
        <w:tc>
          <w:tcPr>
            <w:tcW w:w="2004" w:type="dxa"/>
            <w:tcBorders>
              <w:top w:val="nil"/>
              <w:tl2br w:val="nil"/>
              <w:tr2bl w:val="nil"/>
            </w:tcBorders>
            <w:shd w:val="clear" w:color="auto" w:fill="DEEBF6" w:themeFill="accent1" w:themeFillTint="32"/>
            <w:vAlign w:val="center"/>
          </w:tcPr>
          <w:p w:rsidR="00D84E92" w:rsidRDefault="00D9536C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DPV</w:t>
            </w:r>
          </w:p>
          <w:p w:rsidR="00D84E92" w:rsidRDefault="00D84E92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953" w:type="dxa"/>
            <w:tcBorders>
              <w:top w:val="nil"/>
              <w:tl2br w:val="nil"/>
              <w:tr2bl w:val="nil"/>
            </w:tcBorders>
            <w:shd w:val="clear" w:color="auto" w:fill="DEEBF6" w:themeFill="accent1" w:themeFillTint="32"/>
            <w:vAlign w:val="center"/>
          </w:tcPr>
          <w:p w:rsidR="00D84E92" w:rsidRDefault="00D953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/>
              </w:rPr>
              <w:t xml:space="preserve"> X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vertAlign w:val="superscript"/>
                <w:lang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/>
              </w:rPr>
              <w:t xml:space="preserve"> X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/>
              </w:rPr>
              <w:t>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vertAlign w:val="superscript"/>
                <w:lang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 xml:space="preserve">CFU </w:t>
            </w:r>
            <w:r>
              <w:rPr>
                <w:rFonts w:ascii="Times New Roman" w:hAnsi="Times New Roman" w:cs="Times New Roman"/>
                <w:szCs w:val="21"/>
              </w:rPr>
              <w:t>mL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-1</w:t>
            </w:r>
          </w:p>
        </w:tc>
        <w:tc>
          <w:tcPr>
            <w:tcW w:w="1517" w:type="dxa"/>
            <w:tcBorders>
              <w:top w:val="nil"/>
              <w:tl2br w:val="nil"/>
              <w:tr2bl w:val="nil"/>
            </w:tcBorders>
            <w:shd w:val="clear" w:color="auto" w:fill="DEEBF6" w:themeFill="accent1" w:themeFillTint="32"/>
            <w:vAlign w:val="center"/>
          </w:tcPr>
          <w:p w:rsidR="00D84E92" w:rsidRDefault="00D953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10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/>
              </w:rPr>
              <w:t>.0</w:t>
            </w:r>
            <w:r>
              <w:rPr>
                <w:rFonts w:ascii="Times New Roman" w:eastAsia="宋体" w:hAnsi="Times New Roman" w:cs="Times New Roman"/>
                <w:kern w:val="10"/>
                <w:szCs w:val="21"/>
              </w:rPr>
              <w:t xml:space="preserve"> CFU</w:t>
            </w:r>
            <w:r>
              <w:rPr>
                <w:rFonts w:ascii="Times New Roman" w:hAnsi="Times New Roman" w:cs="Times New Roman"/>
                <w:szCs w:val="21"/>
              </w:rPr>
              <w:t xml:space="preserve"> mL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-1</w:t>
            </w:r>
          </w:p>
        </w:tc>
        <w:tc>
          <w:tcPr>
            <w:tcW w:w="1540" w:type="dxa"/>
            <w:tcBorders>
              <w:top w:val="nil"/>
              <w:tl2br w:val="nil"/>
              <w:tr2bl w:val="nil"/>
            </w:tcBorders>
            <w:shd w:val="clear" w:color="auto" w:fill="DEEBF6" w:themeFill="accent1" w:themeFillTint="32"/>
            <w:vAlign w:val="center"/>
          </w:tcPr>
          <w:p w:rsidR="00D84E92" w:rsidRDefault="00D9536C">
            <w:pPr>
              <w:jc w:val="center"/>
              <w:rPr>
                <w:rFonts w:ascii="Times New Roman" w:eastAsia="宋体" w:hAnsi="Times New Roman" w:cs="Times New Roman"/>
                <w:color w:val="00B0F0"/>
                <w:szCs w:val="21"/>
              </w:rPr>
            </w:pPr>
            <w:r>
              <w:rPr>
                <w:rStyle w:val="fontstyle01"/>
                <w:color w:val="00B0F0"/>
                <w:sz w:val="24"/>
                <w:szCs w:val="24"/>
              </w:rPr>
              <w:t>[</w:t>
            </w:r>
            <w:r>
              <w:rPr>
                <w:rStyle w:val="fontstyle01"/>
                <w:rFonts w:hint="eastAsia"/>
                <w:color w:val="00B0F0"/>
                <w:sz w:val="24"/>
                <w:szCs w:val="24"/>
              </w:rPr>
              <w:t>4</w:t>
            </w:r>
            <w:r>
              <w:rPr>
                <w:rStyle w:val="fontstyle01"/>
                <w:color w:val="00B0F0"/>
                <w:sz w:val="24"/>
                <w:szCs w:val="24"/>
              </w:rPr>
              <w:t>]</w:t>
            </w:r>
          </w:p>
        </w:tc>
      </w:tr>
      <w:tr w:rsidR="00D84E92">
        <w:trPr>
          <w:trHeight w:val="624"/>
        </w:trPr>
        <w:tc>
          <w:tcPr>
            <w:tcW w:w="2004" w:type="dxa"/>
            <w:tcBorders>
              <w:top w:val="nil"/>
              <w:tl2br w:val="nil"/>
              <w:tr2bl w:val="nil"/>
            </w:tcBorders>
            <w:shd w:val="clear" w:color="auto" w:fill="auto"/>
            <w:vAlign w:val="center"/>
          </w:tcPr>
          <w:p w:rsidR="00D84E92" w:rsidRDefault="00D9536C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10"/>
                <w:szCs w:val="21"/>
              </w:rPr>
              <w:t>CV</w:t>
            </w:r>
          </w:p>
        </w:tc>
        <w:tc>
          <w:tcPr>
            <w:tcW w:w="2953" w:type="dxa"/>
            <w:tcBorders>
              <w:top w:val="nil"/>
              <w:tl2br w:val="nil"/>
              <w:tr2bl w:val="nil"/>
            </w:tcBorders>
            <w:shd w:val="clear" w:color="auto" w:fill="auto"/>
            <w:vAlign w:val="center"/>
          </w:tcPr>
          <w:p w:rsidR="00D84E92" w:rsidRDefault="00D953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/>
              </w:rPr>
              <w:t xml:space="preserve"> X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vertAlign w:val="superscript"/>
                <w:lang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/>
              </w:rPr>
              <w:t xml:space="preserve"> X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/>
              </w:rPr>
              <w:t>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vertAlign w:val="superscript"/>
                <w:lang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 xml:space="preserve">CFU </w:t>
            </w:r>
            <w:r>
              <w:rPr>
                <w:rFonts w:ascii="Times New Roman" w:hAnsi="Times New Roman" w:cs="Times New Roman"/>
                <w:szCs w:val="21"/>
              </w:rPr>
              <w:t>mL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-1</w:t>
            </w:r>
          </w:p>
        </w:tc>
        <w:tc>
          <w:tcPr>
            <w:tcW w:w="1517" w:type="dxa"/>
            <w:tcBorders>
              <w:top w:val="nil"/>
              <w:tl2br w:val="nil"/>
              <w:tr2bl w:val="nil"/>
            </w:tcBorders>
            <w:shd w:val="clear" w:color="auto" w:fill="auto"/>
            <w:vAlign w:val="center"/>
          </w:tcPr>
          <w:p w:rsidR="00D84E92" w:rsidRDefault="00D953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10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/>
              </w:rPr>
              <w:t>.0</w:t>
            </w:r>
            <w:r>
              <w:rPr>
                <w:rFonts w:ascii="Times New Roman" w:eastAsia="宋体" w:hAnsi="Times New Roman" w:cs="Times New Roman"/>
                <w:kern w:val="10"/>
                <w:szCs w:val="21"/>
              </w:rPr>
              <w:t xml:space="preserve"> CFU</w:t>
            </w:r>
            <w:r>
              <w:rPr>
                <w:rFonts w:ascii="Times New Roman" w:hAnsi="Times New Roman" w:cs="Times New Roman"/>
                <w:szCs w:val="21"/>
              </w:rPr>
              <w:t xml:space="preserve"> mL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-1</w:t>
            </w:r>
          </w:p>
        </w:tc>
        <w:tc>
          <w:tcPr>
            <w:tcW w:w="1540" w:type="dxa"/>
            <w:tcBorders>
              <w:top w:val="nil"/>
              <w:tl2br w:val="nil"/>
              <w:tr2bl w:val="nil"/>
            </w:tcBorders>
            <w:shd w:val="clear" w:color="auto" w:fill="auto"/>
            <w:vAlign w:val="center"/>
          </w:tcPr>
          <w:p w:rsidR="00D84E92" w:rsidRDefault="00D9536C">
            <w:pPr>
              <w:jc w:val="center"/>
              <w:rPr>
                <w:rFonts w:ascii="Times New Roman" w:eastAsia="宋体" w:hAnsi="Times New Roman" w:cs="Times New Roman"/>
                <w:color w:val="00B0F0"/>
                <w:szCs w:val="21"/>
              </w:rPr>
            </w:pPr>
            <w:r>
              <w:rPr>
                <w:rStyle w:val="fontstyle01"/>
                <w:color w:val="00B0F0"/>
                <w:sz w:val="24"/>
                <w:szCs w:val="24"/>
              </w:rPr>
              <w:t>[</w:t>
            </w:r>
            <w:r>
              <w:rPr>
                <w:rStyle w:val="fontstyle01"/>
                <w:rFonts w:hint="eastAsia"/>
                <w:color w:val="00B0F0"/>
                <w:sz w:val="24"/>
                <w:szCs w:val="24"/>
              </w:rPr>
              <w:t>5</w:t>
            </w:r>
            <w:r>
              <w:rPr>
                <w:rStyle w:val="fontstyle01"/>
                <w:color w:val="00B0F0"/>
                <w:sz w:val="24"/>
                <w:szCs w:val="24"/>
              </w:rPr>
              <w:t>]</w:t>
            </w:r>
            <w:bookmarkStart w:id="13" w:name="_GoBack"/>
            <w:bookmarkEnd w:id="13"/>
          </w:p>
        </w:tc>
      </w:tr>
      <w:tr w:rsidR="00D84E92">
        <w:trPr>
          <w:trHeight w:val="624"/>
        </w:trPr>
        <w:tc>
          <w:tcPr>
            <w:tcW w:w="2004" w:type="dxa"/>
            <w:tcBorders>
              <w:bottom w:val="thickThinSmallGap" w:sz="18" w:space="0" w:color="2E74B5" w:themeColor="accent1" w:themeShade="BF"/>
              <w:tl2br w:val="nil"/>
              <w:tr2bl w:val="nil"/>
            </w:tcBorders>
            <w:shd w:val="clear" w:color="auto" w:fill="DEEAF6" w:themeFill="accent1" w:themeFillTint="33"/>
            <w:vAlign w:val="center"/>
          </w:tcPr>
          <w:p w:rsidR="00D84E92" w:rsidRDefault="00D9536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kern w:val="10"/>
                <w:szCs w:val="21"/>
              </w:rPr>
              <w:t>ECL</w:t>
            </w:r>
          </w:p>
        </w:tc>
        <w:tc>
          <w:tcPr>
            <w:tcW w:w="2953" w:type="dxa"/>
            <w:tcBorders>
              <w:bottom w:val="thickThinSmallGap" w:sz="18" w:space="0" w:color="2E74B5" w:themeColor="accent1" w:themeShade="BF"/>
              <w:tl2br w:val="nil"/>
              <w:tr2bl w:val="nil"/>
            </w:tcBorders>
            <w:shd w:val="clear" w:color="auto" w:fill="DEEAF6" w:themeFill="accent1" w:themeFillTint="33"/>
            <w:vAlign w:val="center"/>
          </w:tcPr>
          <w:p w:rsidR="00D84E92" w:rsidRDefault="00D9536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1.5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/>
              </w:rPr>
              <w:t xml:space="preserve"> X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 xml:space="preserve"> 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1.5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/>
              </w:rPr>
              <w:t xml:space="preserve"> X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/>
              </w:rPr>
              <w:t xml:space="preserve">8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 xml:space="preserve">CFU </w:t>
            </w:r>
            <w:r>
              <w:rPr>
                <w:rFonts w:ascii="Times New Roman" w:hAnsi="Times New Roman" w:cs="Times New Roman"/>
                <w:szCs w:val="21"/>
              </w:rPr>
              <w:t>mL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-1</w:t>
            </w:r>
          </w:p>
        </w:tc>
        <w:tc>
          <w:tcPr>
            <w:tcW w:w="1517" w:type="dxa"/>
            <w:tcBorders>
              <w:bottom w:val="thickThinSmallGap" w:sz="18" w:space="0" w:color="2E74B5" w:themeColor="accent1" w:themeShade="BF"/>
              <w:tl2br w:val="nil"/>
              <w:tr2bl w:val="nil"/>
            </w:tcBorders>
            <w:shd w:val="clear" w:color="auto" w:fill="DEEAF6" w:themeFill="accent1" w:themeFillTint="33"/>
            <w:vAlign w:val="center"/>
          </w:tcPr>
          <w:p w:rsidR="00D84E92" w:rsidRDefault="00D9536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10"/>
                <w:szCs w:val="21"/>
              </w:rPr>
              <w:t>9.0</w:t>
            </w:r>
            <w:r>
              <w:rPr>
                <w:rFonts w:ascii="Times New Roman" w:eastAsia="宋体" w:hAnsi="Times New Roman" w:cs="Times New Roman"/>
                <w:kern w:val="10"/>
                <w:szCs w:val="21"/>
              </w:rPr>
              <w:t xml:space="preserve"> CFU</w:t>
            </w:r>
            <w:r>
              <w:rPr>
                <w:rFonts w:ascii="Times New Roman" w:hAnsi="Times New Roman" w:cs="Times New Roman"/>
                <w:szCs w:val="21"/>
              </w:rPr>
              <w:t xml:space="preserve"> mL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-1</w:t>
            </w:r>
          </w:p>
        </w:tc>
        <w:tc>
          <w:tcPr>
            <w:tcW w:w="1540" w:type="dxa"/>
            <w:tcBorders>
              <w:bottom w:val="thickThinSmallGap" w:sz="18" w:space="0" w:color="2E74B5" w:themeColor="accent1" w:themeShade="BF"/>
              <w:tl2br w:val="nil"/>
              <w:tr2bl w:val="nil"/>
            </w:tcBorders>
            <w:shd w:val="clear" w:color="auto" w:fill="DEEAF6" w:themeFill="accent1" w:themeFillTint="33"/>
            <w:vAlign w:val="center"/>
          </w:tcPr>
          <w:p w:rsidR="00D84E92" w:rsidRDefault="00D9536C">
            <w:pPr>
              <w:jc w:val="center"/>
              <w:rPr>
                <w:rFonts w:ascii="Times New Roman" w:hAnsi="Times New Roman" w:cs="Times New Roman"/>
                <w:b/>
                <w:bCs/>
                <w:color w:val="00B0F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</w:tbl>
    <w:p w:rsidR="00D84E92" w:rsidRDefault="00D9536C" w:rsidP="00400EE8">
      <w:pPr>
        <w:widowControl/>
        <w:spacing w:afterLines="100" w:line="360" w:lineRule="auto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kern w:val="10"/>
          <w:szCs w:val="21"/>
        </w:rPr>
        <w:t>I-T: intensity-time;</w:t>
      </w:r>
      <w:r>
        <w:rPr>
          <w:rFonts w:ascii="Times New Roman" w:hAnsi="Times New Roman" w:cs="Times New Roman" w:hint="eastAsia"/>
          <w:szCs w:val="21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 w:hint="eastAsia"/>
          <w:kern w:val="10"/>
          <w:szCs w:val="21"/>
        </w:rPr>
        <w:t xml:space="preserve">CV: </w:t>
      </w:r>
      <w:r>
        <w:rPr>
          <w:rFonts w:ascii="Times New Roman" w:hAnsi="Times New Roman" w:cs="Times New Roman"/>
          <w:szCs w:val="21"/>
          <w:shd w:val="clear" w:color="auto" w:fill="FFFFFF"/>
        </w:rPr>
        <w:t xml:space="preserve">cyclic </w:t>
      </w:r>
      <w:proofErr w:type="spellStart"/>
      <w:r>
        <w:rPr>
          <w:rFonts w:ascii="Times New Roman" w:hAnsi="Times New Roman" w:cs="Times New Roman"/>
          <w:szCs w:val="21"/>
          <w:shd w:val="clear" w:color="auto" w:fill="FFFFFF"/>
        </w:rPr>
        <w:t>voltammetry</w:t>
      </w:r>
      <w:proofErr w:type="spellEnd"/>
      <w:r>
        <w:rPr>
          <w:rFonts w:ascii="Times New Roman" w:hAnsi="Times New Roman" w:cs="Times New Roman" w:hint="eastAsia"/>
          <w:szCs w:val="21"/>
          <w:shd w:val="clear" w:color="auto" w:fill="FFFFFF"/>
        </w:rPr>
        <w:t xml:space="preserve">; </w:t>
      </w:r>
      <w:r>
        <w:rPr>
          <w:rFonts w:ascii="Times New Roman" w:eastAsia="宋体" w:hAnsi="Times New Roman" w:cs="Times New Roman"/>
          <w:color w:val="000000"/>
          <w:kern w:val="0"/>
          <w:szCs w:val="21"/>
          <w:lang/>
        </w:rPr>
        <w:t>DPV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  <w:lang/>
        </w:rPr>
        <w:t xml:space="preserve">: </w:t>
      </w:r>
      <w:r>
        <w:rPr>
          <w:rFonts w:ascii="Times New Roman" w:hAnsi="Times New Roman" w:cs="Times New Roman"/>
          <w:szCs w:val="21"/>
          <w:shd w:val="clear" w:color="auto" w:fill="FFFFFF"/>
        </w:rPr>
        <w:t>diff</w:t>
      </w:r>
      <w:r>
        <w:rPr>
          <w:rFonts w:ascii="Times New Roman" w:hAnsi="Times New Roman" w:cs="Times New Roman"/>
          <w:szCs w:val="21"/>
          <w:shd w:val="clear" w:color="auto" w:fill="FFFFFF"/>
        </w:rPr>
        <w:t xml:space="preserve">erential pulse </w:t>
      </w:r>
      <w:proofErr w:type="spellStart"/>
      <w:r>
        <w:rPr>
          <w:rFonts w:ascii="Times New Roman" w:hAnsi="Times New Roman" w:cs="Times New Roman"/>
          <w:szCs w:val="21"/>
          <w:shd w:val="clear" w:color="auto" w:fill="FFFFFF"/>
        </w:rPr>
        <w:t>voltammetry</w:t>
      </w:r>
      <w:proofErr w:type="spellEnd"/>
      <w:r>
        <w:rPr>
          <w:rFonts w:ascii="Times New Roman" w:hAnsi="Times New Roman" w:cs="Times New Roman" w:hint="eastAsia"/>
          <w:szCs w:val="21"/>
          <w:shd w:val="clear" w:color="auto" w:fill="FFFFFF"/>
        </w:rPr>
        <w:t xml:space="preserve">; </w:t>
      </w:r>
      <w:r>
        <w:rPr>
          <w:rFonts w:ascii="Times New Roman" w:eastAsia="Times New Roman" w:hAnsi="Times New Roman" w:cs="Times New Roman"/>
          <w:bCs/>
          <w:spacing w:val="-1"/>
          <w:szCs w:val="21"/>
        </w:rPr>
        <w:t>ECL:</w:t>
      </w:r>
      <w:r>
        <w:rPr>
          <w:rFonts w:ascii="Times New Roman" w:hAnsi="Times New Roman" w:cs="Times New Roman" w:hint="eastAsia"/>
          <w:bCs/>
          <w:spacing w:val="-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pacing w:val="-1"/>
          <w:szCs w:val="21"/>
        </w:rPr>
        <w:t>electrochemiluminescence</w:t>
      </w:r>
      <w:proofErr w:type="spellEnd"/>
    </w:p>
    <w:p w:rsidR="00D84E92" w:rsidRDefault="00D9536C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28"/>
          <w:szCs w:val="28"/>
          <w:lang/>
        </w:rPr>
      </w:pPr>
      <w:r>
        <w:rPr>
          <w:rFonts w:ascii="Times New Roman" w:hAnsi="Times New Roman" w:cs="Times New Roman"/>
          <w:b/>
          <w:sz w:val="28"/>
          <w:szCs w:val="28"/>
        </w:rPr>
        <w:t>R</w:t>
      </w:r>
      <w:r>
        <w:rPr>
          <w:rFonts w:ascii="Times New Roman" w:hAnsi="Times New Roman" w:cs="Times New Roman" w:hint="eastAsia"/>
          <w:b/>
          <w:sz w:val="28"/>
          <w:szCs w:val="28"/>
        </w:rPr>
        <w:t>eferences</w:t>
      </w:r>
    </w:p>
    <w:p w:rsidR="00D84E92" w:rsidRDefault="00D9536C" w:rsidP="00400EE8">
      <w:pPr>
        <w:pStyle w:val="EndNoteBibliography"/>
        <w:numPr>
          <w:ilvl w:val="0"/>
          <w:numId w:val="3"/>
        </w:numPr>
        <w:spacing w:line="480" w:lineRule="auto"/>
        <w:ind w:left="480" w:hangingChars="200" w:hanging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Wei HG, Bu SJ, Zhang WG, Ma L, Liu X, Wang Z, Li ZY, </w:t>
      </w:r>
      <w:proofErr w:type="spellStart"/>
      <w:r>
        <w:rPr>
          <w:rFonts w:ascii="Times New Roman" w:hAnsi="Times New Roman" w:cs="Times New Roman" w:hint="eastAsia"/>
          <w:sz w:val="24"/>
        </w:rPr>
        <w:t>Hao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Z, He XX, Wan JY. An </w:t>
      </w:r>
      <w:r>
        <w:rPr>
          <w:rFonts w:ascii="Times New Roman" w:hAnsi="Times New Roman" w:cs="Times New Roman" w:hint="eastAsia"/>
          <w:sz w:val="24"/>
        </w:rPr>
        <w:t xml:space="preserve">electrochemical biosensor for the detection of pathogenic bacteria based on dual signal amplification of Cu3(PO4)2-mediated click chemistry and </w:t>
      </w:r>
      <w:proofErr w:type="spellStart"/>
      <w:r>
        <w:rPr>
          <w:rFonts w:ascii="Times New Roman" w:hAnsi="Times New Roman" w:cs="Times New Roman" w:hint="eastAsia"/>
          <w:sz w:val="24"/>
        </w:rPr>
        <w:t>DNAzymes</w:t>
      </w:r>
      <w:proofErr w:type="spellEnd"/>
      <w:r>
        <w:rPr>
          <w:rFonts w:ascii="Times New Roman" w:hAnsi="Times New Roman" w:cs="Times New Roman" w:hint="eastAsia"/>
          <w:sz w:val="24"/>
        </w:rPr>
        <w:t>. Analyst. 2021; 146: 4841-4847.</w:t>
      </w:r>
    </w:p>
    <w:p w:rsidR="00D84E92" w:rsidRDefault="00D9536C" w:rsidP="00400EE8">
      <w:pPr>
        <w:pStyle w:val="EndNoteBibliography"/>
        <w:numPr>
          <w:ilvl w:val="0"/>
          <w:numId w:val="3"/>
        </w:numPr>
        <w:spacing w:line="480" w:lineRule="auto"/>
        <w:ind w:left="480" w:hangingChars="200" w:hanging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Bu S</w:t>
      </w:r>
      <w:r>
        <w:rPr>
          <w:rFonts w:ascii="Times New Roman" w:hAnsi="Times New Roman" w:cs="Times New Roman" w:hint="eastAsia"/>
          <w:sz w:val="24"/>
        </w:rPr>
        <w:t>J</w:t>
      </w:r>
      <w:r>
        <w:rPr>
          <w:rFonts w:ascii="Times New Roman" w:hAnsi="Times New Roman" w:cs="Times New Roman"/>
          <w:sz w:val="24"/>
        </w:rPr>
        <w:t>, Wang K</w:t>
      </w:r>
      <w:r>
        <w:rPr>
          <w:rFonts w:ascii="Times New Roman" w:hAnsi="Times New Roman" w:cs="Times New Roman" w:hint="eastAsia"/>
          <w:sz w:val="24"/>
        </w:rPr>
        <w:t>Y</w:t>
      </w:r>
      <w:r>
        <w:rPr>
          <w:rFonts w:ascii="Times New Roman" w:hAnsi="Times New Roman" w:cs="Times New Roman"/>
          <w:sz w:val="24"/>
        </w:rPr>
        <w:t>, Li Z</w:t>
      </w:r>
      <w:r>
        <w:rPr>
          <w:rFonts w:ascii="Times New Roman" w:hAnsi="Times New Roman" w:cs="Times New Roman" w:hint="eastAsia"/>
          <w:sz w:val="24"/>
        </w:rPr>
        <w:t>Y</w:t>
      </w:r>
      <w:r>
        <w:rPr>
          <w:rFonts w:ascii="Times New Roman" w:hAnsi="Times New Roman" w:cs="Times New Roman"/>
          <w:sz w:val="24"/>
        </w:rPr>
        <w:t>, Wang C</w:t>
      </w:r>
      <w:r>
        <w:rPr>
          <w:rFonts w:ascii="Times New Roman" w:hAnsi="Times New Roman" w:cs="Times New Roman" w:hint="eastAsia"/>
          <w:sz w:val="24"/>
        </w:rPr>
        <w:t>Y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Hao</w:t>
      </w:r>
      <w:proofErr w:type="spellEnd"/>
      <w:r>
        <w:rPr>
          <w:rFonts w:ascii="Times New Roman" w:hAnsi="Times New Roman" w:cs="Times New Roman"/>
          <w:sz w:val="24"/>
        </w:rPr>
        <w:t xml:space="preserve"> Z, Liu W</w:t>
      </w:r>
      <w:r>
        <w:rPr>
          <w:rFonts w:ascii="Times New Roman" w:hAnsi="Times New Roman" w:cs="Times New Roman" w:hint="eastAsia"/>
          <w:sz w:val="24"/>
        </w:rPr>
        <w:t>S</w:t>
      </w:r>
      <w:r>
        <w:rPr>
          <w:rFonts w:ascii="Times New Roman" w:hAnsi="Times New Roman" w:cs="Times New Roman"/>
          <w:sz w:val="24"/>
        </w:rPr>
        <w:t>, Wan J</w:t>
      </w:r>
      <w:r>
        <w:rPr>
          <w:rFonts w:ascii="Times New Roman" w:hAnsi="Times New Roman" w:cs="Times New Roman" w:hint="eastAsia"/>
          <w:sz w:val="24"/>
        </w:rPr>
        <w:t xml:space="preserve">Y. </w:t>
      </w:r>
      <w:r>
        <w:rPr>
          <w:rFonts w:ascii="Times New Roman" w:hAnsi="Times New Roman" w:cs="Times New Roman"/>
          <w:sz w:val="24"/>
        </w:rPr>
        <w:t>An electrochemic</w:t>
      </w:r>
      <w:r>
        <w:rPr>
          <w:rFonts w:ascii="Times New Roman" w:hAnsi="Times New Roman" w:cs="Times New Roman"/>
          <w:sz w:val="24"/>
        </w:rPr>
        <w:t xml:space="preserve">al biosensor based on </w:t>
      </w:r>
      <w:proofErr w:type="spellStart"/>
      <w:r>
        <w:rPr>
          <w:rFonts w:ascii="Times New Roman" w:hAnsi="Times New Roman" w:cs="Times New Roman"/>
          <w:sz w:val="24"/>
        </w:rPr>
        <w:t>methylene</w:t>
      </w:r>
      <w:proofErr w:type="spellEnd"/>
      <w:r>
        <w:rPr>
          <w:rFonts w:ascii="Times New Roman" w:hAnsi="Times New Roman" w:cs="Times New Roman"/>
          <w:sz w:val="24"/>
        </w:rPr>
        <w:t xml:space="preserve"> blue-loaded </w:t>
      </w:r>
      <w:proofErr w:type="spellStart"/>
      <w:r>
        <w:rPr>
          <w:rFonts w:ascii="Times New Roman" w:hAnsi="Times New Roman" w:cs="Times New Roman"/>
          <w:sz w:val="24"/>
        </w:rPr>
        <w:t>nanocomposites</w:t>
      </w:r>
      <w:proofErr w:type="spellEnd"/>
      <w:r>
        <w:rPr>
          <w:rFonts w:ascii="Times New Roman" w:hAnsi="Times New Roman" w:cs="Times New Roman"/>
          <w:sz w:val="24"/>
        </w:rPr>
        <w:t xml:space="preserve"> as signal-amplifying tags to detect pathogenic bacteria. Analyst. 2020;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145: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4328-4334.</w:t>
      </w:r>
    </w:p>
    <w:p w:rsidR="00D84E92" w:rsidRDefault="00D9536C" w:rsidP="00400EE8">
      <w:pPr>
        <w:pStyle w:val="EndNoteBibliography"/>
        <w:numPr>
          <w:ilvl w:val="0"/>
          <w:numId w:val="3"/>
        </w:numPr>
        <w:spacing w:line="480" w:lineRule="auto"/>
        <w:ind w:left="480" w:hangingChars="200" w:hanging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Han D</w:t>
      </w:r>
      <w:r>
        <w:rPr>
          <w:rFonts w:ascii="Times New Roman" w:hAnsi="Times New Roman" w:cs="Times New Roman" w:hint="eastAsia"/>
          <w:sz w:val="24"/>
        </w:rPr>
        <w:t>B</w:t>
      </w:r>
      <w:r>
        <w:rPr>
          <w:rFonts w:ascii="Times New Roman" w:hAnsi="Times New Roman" w:cs="Times New Roman"/>
          <w:sz w:val="24"/>
        </w:rPr>
        <w:t>, Yan Y</w:t>
      </w:r>
      <w:r>
        <w:rPr>
          <w:rFonts w:ascii="Times New Roman" w:hAnsi="Times New Roman" w:cs="Times New Roman" w:hint="eastAsia"/>
          <w:sz w:val="24"/>
        </w:rPr>
        <w:t>R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Bian</w:t>
      </w:r>
      <w:proofErr w:type="spellEnd"/>
      <w:r>
        <w:rPr>
          <w:rFonts w:ascii="Times New Roman" w:hAnsi="Times New Roman" w:cs="Times New Roman"/>
          <w:sz w:val="24"/>
        </w:rPr>
        <w:t xml:space="preserve"> X</w:t>
      </w:r>
      <w:r>
        <w:rPr>
          <w:rFonts w:ascii="Times New Roman" w:hAnsi="Times New Roman" w:cs="Times New Roman" w:hint="eastAsia"/>
          <w:sz w:val="24"/>
        </w:rPr>
        <w:t>T</w:t>
      </w:r>
      <w:r>
        <w:rPr>
          <w:rFonts w:ascii="Times New Roman" w:hAnsi="Times New Roman" w:cs="Times New Roman"/>
          <w:sz w:val="24"/>
        </w:rPr>
        <w:t>, Wang J</w:t>
      </w:r>
      <w:r>
        <w:rPr>
          <w:rFonts w:ascii="Times New Roman" w:hAnsi="Times New Roman" w:cs="Times New Roman" w:hint="eastAsia"/>
          <w:sz w:val="24"/>
        </w:rPr>
        <w:t>M</w:t>
      </w:r>
      <w:r>
        <w:rPr>
          <w:rFonts w:ascii="Times New Roman" w:hAnsi="Times New Roman" w:cs="Times New Roman"/>
          <w:sz w:val="24"/>
        </w:rPr>
        <w:t xml:space="preserve">, Zhao M, </w:t>
      </w:r>
      <w:proofErr w:type="spellStart"/>
      <w:r>
        <w:rPr>
          <w:rFonts w:ascii="Times New Roman" w:hAnsi="Times New Roman" w:cs="Times New Roman"/>
          <w:sz w:val="24"/>
        </w:rPr>
        <w:t>Duan</w:t>
      </w:r>
      <w:proofErr w:type="spellEnd"/>
      <w:r>
        <w:rPr>
          <w:rFonts w:ascii="Times New Roman" w:hAnsi="Times New Roman" w:cs="Times New Roman"/>
          <w:sz w:val="24"/>
        </w:rPr>
        <w:t xml:space="preserve"> X</w:t>
      </w:r>
      <w:r>
        <w:rPr>
          <w:rFonts w:ascii="Times New Roman" w:hAnsi="Times New Roman" w:cs="Times New Roman" w:hint="eastAsia"/>
          <w:sz w:val="24"/>
        </w:rPr>
        <w:t>L</w:t>
      </w:r>
      <w:r>
        <w:rPr>
          <w:rFonts w:ascii="Times New Roman" w:hAnsi="Times New Roman" w:cs="Times New Roman"/>
          <w:sz w:val="24"/>
        </w:rPr>
        <w:t>, Kong L</w:t>
      </w:r>
      <w:r>
        <w:rPr>
          <w:rFonts w:ascii="Times New Roman" w:hAnsi="Times New Roman" w:cs="Times New Roman" w:hint="eastAsia"/>
          <w:sz w:val="24"/>
        </w:rPr>
        <w:t>S</w:t>
      </w:r>
      <w:r>
        <w:rPr>
          <w:rFonts w:ascii="Times New Roman" w:hAnsi="Times New Roman" w:cs="Times New Roman"/>
          <w:sz w:val="24"/>
        </w:rPr>
        <w:t>, Cheng W, Ding S</w:t>
      </w:r>
      <w:r>
        <w:rPr>
          <w:rFonts w:ascii="Times New Roman" w:hAnsi="Times New Roman" w:cs="Times New Roman" w:hint="eastAsia"/>
          <w:sz w:val="24"/>
        </w:rPr>
        <w:t>J.</w:t>
      </w:r>
      <w:r>
        <w:rPr>
          <w:rFonts w:ascii="Times New Roman" w:hAnsi="Times New Roman" w:cs="Times New Roman"/>
          <w:sz w:val="24"/>
        </w:rPr>
        <w:t xml:space="preserve"> A novel electrochemical biosens</w:t>
      </w:r>
      <w:r>
        <w:rPr>
          <w:rFonts w:ascii="Times New Roman" w:hAnsi="Times New Roman" w:cs="Times New Roman"/>
          <w:sz w:val="24"/>
        </w:rPr>
        <w:t xml:space="preserve">or based on </w:t>
      </w:r>
      <w:proofErr w:type="spellStart"/>
      <w:r>
        <w:rPr>
          <w:rFonts w:ascii="Times New Roman" w:hAnsi="Times New Roman" w:cs="Times New Roman"/>
          <w:sz w:val="24"/>
        </w:rPr>
        <w:t>peptidoglycan</w:t>
      </w:r>
      <w:proofErr w:type="spellEnd"/>
      <w:r>
        <w:rPr>
          <w:rFonts w:ascii="Times New Roman" w:hAnsi="Times New Roman" w:cs="Times New Roman"/>
          <w:sz w:val="24"/>
        </w:rPr>
        <w:t xml:space="preserve"> and </w:t>
      </w:r>
      <w:r>
        <w:rPr>
          <w:rFonts w:ascii="Times New Roman" w:hAnsi="Times New Roman" w:cs="Times New Roman"/>
          <w:sz w:val="24"/>
        </w:rPr>
        <w:lastRenderedPageBreak/>
        <w:t xml:space="preserve">platinum-nickel-copper </w:t>
      </w:r>
      <w:proofErr w:type="spellStart"/>
      <w:r>
        <w:rPr>
          <w:rFonts w:ascii="Times New Roman" w:hAnsi="Times New Roman" w:cs="Times New Roman"/>
          <w:sz w:val="24"/>
        </w:rPr>
        <w:t>nano</w:t>
      </w:r>
      <w:proofErr w:type="spellEnd"/>
      <w:r>
        <w:rPr>
          <w:rFonts w:ascii="Times New Roman" w:hAnsi="Times New Roman" w:cs="Times New Roman"/>
          <w:sz w:val="24"/>
        </w:rPr>
        <w:t xml:space="preserve">-cube for rapid detection of Gram-positive bacteria. </w:t>
      </w:r>
      <w:proofErr w:type="spellStart"/>
      <w:r>
        <w:rPr>
          <w:rFonts w:ascii="Times New Roman" w:hAnsi="Times New Roman" w:cs="Times New Roman"/>
          <w:sz w:val="24"/>
        </w:rPr>
        <w:t>Mikrochim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Acta</w:t>
      </w:r>
      <w:proofErr w:type="spellEnd"/>
      <w:r>
        <w:rPr>
          <w:rFonts w:ascii="Times New Roman" w:hAnsi="Times New Roman" w:cs="Times New Roman"/>
          <w:sz w:val="24"/>
        </w:rPr>
        <w:t>. 2020;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187: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607.</w:t>
      </w:r>
    </w:p>
    <w:p w:rsidR="00D84E92" w:rsidRDefault="00D9536C" w:rsidP="00400EE8">
      <w:pPr>
        <w:pStyle w:val="EndNoteBibliography"/>
        <w:numPr>
          <w:ilvl w:val="0"/>
          <w:numId w:val="3"/>
        </w:numPr>
        <w:spacing w:line="480" w:lineRule="auto"/>
        <w:ind w:left="480" w:hangingChars="200" w:hanging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Lee CW, Chang HY, Wu JK, Tseng FG</w:t>
      </w:r>
      <w:r>
        <w:rPr>
          <w:rFonts w:ascii="Times New Roman" w:hAnsi="Times New Roman" w:cs="Times New Roman" w:hint="eastAsia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Ultra-sensitive electrochemical detection of </w:t>
      </w:r>
      <w:proofErr w:type="spellStart"/>
      <w:r>
        <w:rPr>
          <w:rFonts w:ascii="Times New Roman" w:hAnsi="Times New Roman" w:cs="Times New Roman"/>
          <w:sz w:val="24"/>
        </w:rPr>
        <w:t>bacteremia</w:t>
      </w:r>
      <w:proofErr w:type="spellEnd"/>
      <w:r>
        <w:rPr>
          <w:rFonts w:ascii="Times New Roman" w:hAnsi="Times New Roman" w:cs="Times New Roman"/>
          <w:sz w:val="24"/>
        </w:rPr>
        <w:t xml:space="preserve"> enabled by </w:t>
      </w:r>
      <w:proofErr w:type="spellStart"/>
      <w:r>
        <w:rPr>
          <w:rFonts w:ascii="Times New Roman" w:hAnsi="Times New Roman" w:cs="Times New Roman"/>
          <w:sz w:val="24"/>
        </w:rPr>
        <w:t>redox</w:t>
      </w:r>
      <w:proofErr w:type="spellEnd"/>
      <w:r>
        <w:rPr>
          <w:rFonts w:ascii="Times New Roman" w:hAnsi="Times New Roman" w:cs="Times New Roman"/>
          <w:sz w:val="24"/>
        </w:rPr>
        <w:t xml:space="preserve">-active gold </w:t>
      </w:r>
      <w:proofErr w:type="spellStart"/>
      <w:r>
        <w:rPr>
          <w:rFonts w:ascii="Times New Roman" w:hAnsi="Times New Roman" w:cs="Times New Roman"/>
          <w:sz w:val="24"/>
        </w:rPr>
        <w:t>nanoparticles</w:t>
      </w:r>
      <w:proofErr w:type="spellEnd"/>
      <w:r>
        <w:rPr>
          <w:rFonts w:ascii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</w:rPr>
        <w:t>raGNPs</w:t>
      </w:r>
      <w:proofErr w:type="spellEnd"/>
      <w:r>
        <w:rPr>
          <w:rFonts w:ascii="Times New Roman" w:hAnsi="Times New Roman" w:cs="Times New Roman"/>
          <w:sz w:val="24"/>
        </w:rPr>
        <w:t xml:space="preserve">) in a </w:t>
      </w:r>
      <w:proofErr w:type="spellStart"/>
      <w:r>
        <w:rPr>
          <w:rFonts w:ascii="Times New Roman" w:hAnsi="Times New Roman" w:cs="Times New Roman"/>
          <w:sz w:val="24"/>
        </w:rPr>
        <w:t>nano</w:t>
      </w:r>
      <w:proofErr w:type="spellEnd"/>
      <w:r>
        <w:rPr>
          <w:rFonts w:ascii="Times New Roman" w:hAnsi="Times New Roman" w:cs="Times New Roman"/>
          <w:sz w:val="24"/>
        </w:rPr>
        <w:t xml:space="preserve">-sieving </w:t>
      </w:r>
      <w:proofErr w:type="spellStart"/>
      <w:r>
        <w:rPr>
          <w:rFonts w:ascii="Times New Roman" w:hAnsi="Times New Roman" w:cs="Times New Roman"/>
          <w:sz w:val="24"/>
        </w:rPr>
        <w:t>microfluidic</w:t>
      </w:r>
      <w:proofErr w:type="spellEnd"/>
      <w:r>
        <w:rPr>
          <w:rFonts w:ascii="Times New Roman" w:hAnsi="Times New Roman" w:cs="Times New Roman"/>
          <w:sz w:val="24"/>
        </w:rPr>
        <w:t xml:space="preserve"> system (NS-MFS).</w:t>
      </w:r>
      <w:r>
        <w:rPr>
          <w:rFonts w:ascii="Times New Roman" w:hAnsi="Times New Roman" w:cs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Biosens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Bioelectron</w:t>
      </w:r>
      <w:proofErr w:type="spellEnd"/>
      <w:r>
        <w:rPr>
          <w:rFonts w:ascii="Times New Roman" w:hAnsi="Times New Roman" w:cs="Times New Roman"/>
          <w:sz w:val="24"/>
        </w:rPr>
        <w:t>. 2019;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133: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215-222.</w:t>
      </w:r>
    </w:p>
    <w:p w:rsidR="00D84E92" w:rsidRDefault="00D9536C" w:rsidP="00400EE8">
      <w:pPr>
        <w:pStyle w:val="EndNoteBibliography"/>
        <w:numPr>
          <w:ilvl w:val="0"/>
          <w:numId w:val="3"/>
        </w:numPr>
        <w:spacing w:line="480" w:lineRule="auto"/>
        <w:ind w:left="480" w:hangingChars="200" w:hanging="48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Muniandy</w:t>
      </w:r>
      <w:proofErr w:type="spellEnd"/>
      <w:r>
        <w:rPr>
          <w:rFonts w:ascii="Times New Roman" w:hAnsi="Times New Roman" w:cs="Times New Roman"/>
          <w:sz w:val="24"/>
        </w:rPr>
        <w:t xml:space="preserve"> S, </w:t>
      </w:r>
      <w:proofErr w:type="spellStart"/>
      <w:r>
        <w:rPr>
          <w:rFonts w:ascii="Times New Roman" w:hAnsi="Times New Roman" w:cs="Times New Roman"/>
          <w:sz w:val="24"/>
        </w:rPr>
        <w:t>Teh</w:t>
      </w:r>
      <w:proofErr w:type="spellEnd"/>
      <w:r>
        <w:rPr>
          <w:rFonts w:ascii="Times New Roman" w:hAnsi="Times New Roman" w:cs="Times New Roman"/>
          <w:sz w:val="24"/>
        </w:rPr>
        <w:t xml:space="preserve"> SJ, </w:t>
      </w:r>
      <w:proofErr w:type="spellStart"/>
      <w:r>
        <w:rPr>
          <w:rFonts w:ascii="Times New Roman" w:hAnsi="Times New Roman" w:cs="Times New Roman"/>
          <w:sz w:val="24"/>
        </w:rPr>
        <w:t>Appaturi</w:t>
      </w:r>
      <w:proofErr w:type="spellEnd"/>
      <w:r>
        <w:rPr>
          <w:rFonts w:ascii="Times New Roman" w:hAnsi="Times New Roman" w:cs="Times New Roman"/>
          <w:sz w:val="24"/>
        </w:rPr>
        <w:t xml:space="preserve"> JN, Thong KL, Lai CW, Ibrahim</w:t>
      </w:r>
      <w:r>
        <w:rPr>
          <w:rFonts w:ascii="Times New Roman" w:hAnsi="Times New Roman" w:cs="Times New Roman"/>
          <w:sz w:val="24"/>
        </w:rPr>
        <w:t xml:space="preserve"> F, Leo BF</w:t>
      </w:r>
      <w:r>
        <w:rPr>
          <w:rFonts w:ascii="Times New Roman" w:hAnsi="Times New Roman" w:cs="Times New Roman" w:hint="eastAsia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A reduced </w:t>
      </w:r>
      <w:proofErr w:type="spellStart"/>
      <w:r>
        <w:rPr>
          <w:rFonts w:ascii="Times New Roman" w:hAnsi="Times New Roman" w:cs="Times New Roman"/>
          <w:sz w:val="24"/>
        </w:rPr>
        <w:t>graphene</w:t>
      </w:r>
      <w:proofErr w:type="spellEnd"/>
      <w:r>
        <w:rPr>
          <w:rFonts w:ascii="Times New Roman" w:hAnsi="Times New Roman" w:cs="Times New Roman"/>
          <w:sz w:val="24"/>
        </w:rPr>
        <w:t xml:space="preserve"> oxide-titanium dioxide </w:t>
      </w:r>
      <w:proofErr w:type="spellStart"/>
      <w:r>
        <w:rPr>
          <w:rFonts w:ascii="Times New Roman" w:hAnsi="Times New Roman" w:cs="Times New Roman"/>
          <w:sz w:val="24"/>
        </w:rPr>
        <w:t>nanocomposite</w:t>
      </w:r>
      <w:proofErr w:type="spellEnd"/>
      <w:r>
        <w:rPr>
          <w:rFonts w:ascii="Times New Roman" w:hAnsi="Times New Roman" w:cs="Times New Roman"/>
          <w:sz w:val="24"/>
        </w:rPr>
        <w:t xml:space="preserve"> based electrochemical </w:t>
      </w:r>
      <w:proofErr w:type="spellStart"/>
      <w:r>
        <w:rPr>
          <w:rFonts w:ascii="Times New Roman" w:hAnsi="Times New Roman" w:cs="Times New Roman"/>
          <w:sz w:val="24"/>
        </w:rPr>
        <w:t>aptasensor</w:t>
      </w:r>
      <w:proofErr w:type="spellEnd"/>
      <w:r>
        <w:rPr>
          <w:rFonts w:ascii="Times New Roman" w:hAnsi="Times New Roman" w:cs="Times New Roman"/>
          <w:sz w:val="24"/>
        </w:rPr>
        <w:t xml:space="preserve"> for rapid and sensitive detection of Salmonella </w:t>
      </w:r>
      <w:proofErr w:type="spellStart"/>
      <w:r>
        <w:rPr>
          <w:rFonts w:ascii="Times New Roman" w:hAnsi="Times New Roman" w:cs="Times New Roman"/>
          <w:sz w:val="24"/>
        </w:rPr>
        <w:t>enterica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Bioelectrochemistry</w:t>
      </w:r>
      <w:proofErr w:type="spellEnd"/>
      <w:r>
        <w:rPr>
          <w:rFonts w:ascii="Times New Roman" w:hAnsi="Times New Roman" w:cs="Times New Roman"/>
          <w:sz w:val="24"/>
        </w:rPr>
        <w:t>. 2019;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127: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136-144.</w:t>
      </w:r>
    </w:p>
    <w:p w:rsidR="00D84E92" w:rsidRDefault="00D84E92">
      <w:pPr>
        <w:pStyle w:val="EndNoteBibliography"/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  <w:lang/>
        </w:rPr>
      </w:pPr>
      <w:r>
        <w:rPr>
          <w:rFonts w:ascii="Times New Roman" w:eastAsia="宋体" w:hAnsi="Times New Roman" w:cs="Times New Roman"/>
          <w:color w:val="000000"/>
          <w:kern w:val="0"/>
          <w:sz w:val="24"/>
          <w:lang/>
        </w:rPr>
        <w:fldChar w:fldCharType="begin"/>
      </w:r>
      <w:r w:rsidR="00D9536C">
        <w:rPr>
          <w:rFonts w:ascii="Times New Roman" w:eastAsia="宋体" w:hAnsi="Times New Roman" w:cs="Times New Roman" w:hint="eastAsia"/>
          <w:color w:val="000000"/>
          <w:kern w:val="0"/>
          <w:sz w:val="24"/>
          <w:lang/>
        </w:rPr>
        <w:instrText xml:space="preserve"> ADDIN  EN.REFLIST </w:instrText>
      </w:r>
      <w:r>
        <w:rPr>
          <w:rFonts w:ascii="Times New Roman" w:eastAsia="宋体" w:hAnsi="Times New Roman" w:cs="Times New Roman"/>
          <w:color w:val="000000"/>
          <w:kern w:val="0"/>
          <w:sz w:val="24"/>
          <w:lang/>
        </w:rPr>
        <w:fldChar w:fldCharType="end"/>
      </w:r>
    </w:p>
    <w:sectPr w:rsidR="00D84E92" w:rsidSect="00D84E92">
      <w:footerReference w:type="default" r:id="rId12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536C" w:rsidRDefault="00D9536C" w:rsidP="00D84E92">
      <w:r>
        <w:separator/>
      </w:r>
    </w:p>
  </w:endnote>
  <w:endnote w:type="continuationSeparator" w:id="0">
    <w:p w:rsidR="00D9536C" w:rsidRDefault="00D9536C" w:rsidP="00D84E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NewRomanPS-BoldMT">
    <w:altName w:val="Segoe Print"/>
    <w:charset w:val="00"/>
    <w:family w:val="auto"/>
    <w:pitch w:val="default"/>
    <w:sig w:usb0="00000000" w:usb1="00000000" w:usb2="00000000" w:usb3="00000000" w:csb0="00000000" w:csb1="00000000"/>
  </w:font>
  <w:font w:name="AdvOT863180fb">
    <w:altName w:val="Segoe Print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dvOT51c1769e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4E92" w:rsidRDefault="00D84E92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 filled="f" stroked="f" strokeweight=".5pt">
          <v:textbox style="mso-fit-shape-to-text:t" inset="0,0,0,0">
            <w:txbxContent>
              <w:p w:rsidR="00D84E92" w:rsidRDefault="00D84E92">
                <w:pPr>
                  <w:pStyle w:val="a3"/>
                </w:pPr>
                <w:r>
                  <w:fldChar w:fldCharType="begin"/>
                </w:r>
                <w:r w:rsidR="00D9536C">
                  <w:instrText xml:space="preserve"> PAGE  \* MERGEFORMAT </w:instrText>
                </w:r>
                <w:r>
                  <w:fldChar w:fldCharType="separate"/>
                </w:r>
                <w:r w:rsidR="00400EE8"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536C" w:rsidRDefault="00D9536C" w:rsidP="00D84E92">
      <w:r>
        <w:separator/>
      </w:r>
    </w:p>
  </w:footnote>
  <w:footnote w:type="continuationSeparator" w:id="0">
    <w:p w:rsidR="00D9536C" w:rsidRDefault="00D9536C" w:rsidP="00D84E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20F2BF5"/>
    <w:multiLevelType w:val="singleLevel"/>
    <w:tmpl w:val="C20F2BF5"/>
    <w:lvl w:ilvl="0">
      <w:start w:val="1"/>
      <w:numFmt w:val="decimal"/>
      <w:suff w:val="space"/>
      <w:lvlText w:val="[%1]"/>
      <w:lvlJc w:val="left"/>
      <w:rPr>
        <w:rFonts w:hint="default"/>
        <w:i w:val="0"/>
        <w:iCs w:val="0"/>
      </w:rPr>
    </w:lvl>
  </w:abstractNum>
  <w:abstractNum w:abstractNumId="1">
    <w:nsid w:val="17F80B74"/>
    <w:multiLevelType w:val="singleLevel"/>
    <w:tmpl w:val="17F80B74"/>
    <w:lvl w:ilvl="0">
      <w:start w:val="2"/>
      <w:numFmt w:val="upperLetter"/>
      <w:suff w:val="space"/>
      <w:lvlText w:val="%1."/>
      <w:lvlJc w:val="left"/>
      <w:rPr>
        <w:rFonts w:hint="default"/>
        <w:i/>
        <w:iCs/>
      </w:rPr>
    </w:lvl>
  </w:abstractNum>
  <w:abstractNum w:abstractNumId="2">
    <w:nsid w:val="620B9535"/>
    <w:multiLevelType w:val="singleLevel"/>
    <w:tmpl w:val="620B9535"/>
    <w:lvl w:ilvl="0">
      <w:start w:val="19"/>
      <w:numFmt w:val="upperLetter"/>
      <w:suff w:val="space"/>
      <w:lvlText w:val="%1."/>
      <w:lvlJc w:val="left"/>
      <w:rPr>
        <w:rFonts w:hint="default"/>
        <w:i/>
        <w:iCs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/>
  <w:defaultTabStop w:val="420"/>
  <w:drawingGridVerticalSpacing w:val="156"/>
  <w:noPunctuationKerning/>
  <w:characterSpacingControl w:val="compressPunctuation"/>
  <w:hdrShapeDefaults>
    <o:shapedefaults v:ext="edit" spidmax="3074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sensors and Bioelectronics&lt;/Style&gt;&lt;LeftDelim&gt;{&lt;/LeftDelim&gt;&lt;RightDelim&gt;}&lt;/RightDelim&gt;&lt;FontName&gt;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D84E92"/>
    <w:rsid w:val="00110C54"/>
    <w:rsid w:val="00400EE8"/>
    <w:rsid w:val="00D84E92"/>
    <w:rsid w:val="00D9536C"/>
    <w:rsid w:val="01CD7566"/>
    <w:rsid w:val="01E44FDB"/>
    <w:rsid w:val="023440F2"/>
    <w:rsid w:val="04991633"/>
    <w:rsid w:val="05730509"/>
    <w:rsid w:val="07132321"/>
    <w:rsid w:val="072639A0"/>
    <w:rsid w:val="091B43C1"/>
    <w:rsid w:val="0A197E2B"/>
    <w:rsid w:val="0FCD43AF"/>
    <w:rsid w:val="10A50565"/>
    <w:rsid w:val="117B24E6"/>
    <w:rsid w:val="148A595D"/>
    <w:rsid w:val="15DD5B72"/>
    <w:rsid w:val="187A2CB5"/>
    <w:rsid w:val="1A705044"/>
    <w:rsid w:val="1BC10741"/>
    <w:rsid w:val="1FAA6851"/>
    <w:rsid w:val="208C6B12"/>
    <w:rsid w:val="218C4B8F"/>
    <w:rsid w:val="21EE1107"/>
    <w:rsid w:val="227513B9"/>
    <w:rsid w:val="23282A5A"/>
    <w:rsid w:val="24FC08D9"/>
    <w:rsid w:val="258A48B6"/>
    <w:rsid w:val="26105AEF"/>
    <w:rsid w:val="2929150B"/>
    <w:rsid w:val="29523D54"/>
    <w:rsid w:val="2CA571BA"/>
    <w:rsid w:val="2CD739E1"/>
    <w:rsid w:val="2DAE61AC"/>
    <w:rsid w:val="30590093"/>
    <w:rsid w:val="30752F67"/>
    <w:rsid w:val="33C7653D"/>
    <w:rsid w:val="35585CC6"/>
    <w:rsid w:val="39581830"/>
    <w:rsid w:val="3A1B108C"/>
    <w:rsid w:val="3BF87F5E"/>
    <w:rsid w:val="3C165FF8"/>
    <w:rsid w:val="3C2C045B"/>
    <w:rsid w:val="3C353CC0"/>
    <w:rsid w:val="3C634036"/>
    <w:rsid w:val="3D4D0F86"/>
    <w:rsid w:val="3DEE043A"/>
    <w:rsid w:val="405C3A4C"/>
    <w:rsid w:val="41565DF9"/>
    <w:rsid w:val="41A75AEA"/>
    <w:rsid w:val="42652475"/>
    <w:rsid w:val="42BF618F"/>
    <w:rsid w:val="432B1211"/>
    <w:rsid w:val="43DD2CEC"/>
    <w:rsid w:val="44ED1417"/>
    <w:rsid w:val="47F74DA1"/>
    <w:rsid w:val="4AAF75F7"/>
    <w:rsid w:val="4AB0242C"/>
    <w:rsid w:val="4B557DB4"/>
    <w:rsid w:val="4BED579E"/>
    <w:rsid w:val="4CA10B72"/>
    <w:rsid w:val="4CBA3575"/>
    <w:rsid w:val="4EDD6A8A"/>
    <w:rsid w:val="4F9558C2"/>
    <w:rsid w:val="501E4BE7"/>
    <w:rsid w:val="5109070F"/>
    <w:rsid w:val="536572F3"/>
    <w:rsid w:val="53764710"/>
    <w:rsid w:val="561D378D"/>
    <w:rsid w:val="56D808F2"/>
    <w:rsid w:val="56F05928"/>
    <w:rsid w:val="575621FF"/>
    <w:rsid w:val="58442CE8"/>
    <w:rsid w:val="59886A06"/>
    <w:rsid w:val="5BB0403B"/>
    <w:rsid w:val="5D2727DC"/>
    <w:rsid w:val="5E514FD0"/>
    <w:rsid w:val="5F2E2772"/>
    <w:rsid w:val="60297336"/>
    <w:rsid w:val="619C4508"/>
    <w:rsid w:val="61C57C02"/>
    <w:rsid w:val="61DA0784"/>
    <w:rsid w:val="63690C56"/>
    <w:rsid w:val="64C56022"/>
    <w:rsid w:val="6749197F"/>
    <w:rsid w:val="682467DE"/>
    <w:rsid w:val="6A0C0C8F"/>
    <w:rsid w:val="6A6B3750"/>
    <w:rsid w:val="6BCC2D0C"/>
    <w:rsid w:val="6BFF5FF9"/>
    <w:rsid w:val="6C4414E7"/>
    <w:rsid w:val="6DF00EBA"/>
    <w:rsid w:val="7060279C"/>
    <w:rsid w:val="72E849DD"/>
    <w:rsid w:val="73002ADB"/>
    <w:rsid w:val="75B8383A"/>
    <w:rsid w:val="75FA2D4B"/>
    <w:rsid w:val="761B163F"/>
    <w:rsid w:val="762E2F79"/>
    <w:rsid w:val="776816DF"/>
    <w:rsid w:val="785F3C0C"/>
    <w:rsid w:val="78776F1F"/>
    <w:rsid w:val="7B073F40"/>
    <w:rsid w:val="7B334D35"/>
    <w:rsid w:val="7BD05F67"/>
    <w:rsid w:val="7C062112"/>
    <w:rsid w:val="7C1C3A1B"/>
    <w:rsid w:val="7C3401D1"/>
    <w:rsid w:val="7CC27BE5"/>
    <w:rsid w:val="7D2751C2"/>
    <w:rsid w:val="7D4F7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uiPriority="99" w:unhideWhenUsed="1" w:qFormat="1"/>
    <w:lsdException w:name="header" w:qFormat="1"/>
    <w:lsdException w:name="footer" w:qFormat="1"/>
    <w:lsdException w:name="caption" w:semiHidden="1" w:unhideWhenUsed="1" w:qFormat="1"/>
    <w:lsdException w:name="annotation reference" w:semiHidden="1" w:uiPriority="99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4E9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D84E92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D84E92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HTML">
    <w:name w:val="HTML Preformatted"/>
    <w:basedOn w:val="a"/>
    <w:qFormat/>
    <w:rsid w:val="00D84E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</w:rPr>
  </w:style>
  <w:style w:type="paragraph" w:styleId="a5">
    <w:name w:val="Normal (Web)"/>
    <w:basedOn w:val="a"/>
    <w:qFormat/>
    <w:rsid w:val="00D84E92"/>
    <w:rPr>
      <w:sz w:val="24"/>
    </w:rPr>
  </w:style>
  <w:style w:type="table" w:styleId="a6">
    <w:name w:val="Table Grid"/>
    <w:basedOn w:val="a1"/>
    <w:uiPriority w:val="59"/>
    <w:qFormat/>
    <w:rsid w:val="00D84E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qFormat/>
    <w:rsid w:val="00D84E92"/>
    <w:rPr>
      <w:color w:val="0000FF"/>
      <w:u w:val="single"/>
    </w:rPr>
  </w:style>
  <w:style w:type="character" w:customStyle="1" w:styleId="font41">
    <w:name w:val="font41"/>
    <w:basedOn w:val="a0"/>
    <w:qFormat/>
    <w:rsid w:val="00D84E92"/>
    <w:rPr>
      <w:rFonts w:ascii="Times New Roman" w:hAnsi="Times New Roman" w:cs="Times New Roman" w:hint="default"/>
      <w:color w:val="FF0000"/>
      <w:sz w:val="25"/>
      <w:szCs w:val="25"/>
      <w:u w:val="none"/>
    </w:rPr>
  </w:style>
  <w:style w:type="character" w:customStyle="1" w:styleId="font31">
    <w:name w:val="font31"/>
    <w:basedOn w:val="a0"/>
    <w:qFormat/>
    <w:rsid w:val="00D84E92"/>
    <w:rPr>
      <w:rFonts w:ascii="Times New Roman" w:hAnsi="Times New Roman" w:cs="Times New Roman" w:hint="default"/>
      <w:color w:val="000000"/>
      <w:sz w:val="25"/>
      <w:szCs w:val="25"/>
      <w:u w:val="none"/>
    </w:rPr>
  </w:style>
  <w:style w:type="paragraph" w:styleId="a8">
    <w:name w:val="List Paragraph"/>
    <w:basedOn w:val="a"/>
    <w:uiPriority w:val="34"/>
    <w:qFormat/>
    <w:rsid w:val="00D84E92"/>
    <w:pPr>
      <w:ind w:firstLineChars="200" w:firstLine="420"/>
    </w:pPr>
  </w:style>
  <w:style w:type="character" w:customStyle="1" w:styleId="tgt">
    <w:name w:val="tgt"/>
    <w:basedOn w:val="a0"/>
    <w:qFormat/>
    <w:rsid w:val="00D84E92"/>
  </w:style>
  <w:style w:type="paragraph" w:customStyle="1" w:styleId="EndNoteBibliography">
    <w:name w:val="EndNote Bibliography"/>
    <w:qFormat/>
    <w:rsid w:val="00D84E92"/>
    <w:pPr>
      <w:jc w:val="both"/>
    </w:pPr>
    <w:rPr>
      <w:rFonts w:asciiTheme="minorHAnsi" w:eastAsiaTheme="minorEastAsia" w:hAnsiTheme="minorHAnsi" w:cstheme="minorBidi"/>
      <w:kern w:val="2"/>
      <w:szCs w:val="24"/>
    </w:rPr>
  </w:style>
  <w:style w:type="paragraph" w:customStyle="1" w:styleId="EndNoteBibliographyTitle">
    <w:name w:val="EndNote Bibliography Title"/>
    <w:qFormat/>
    <w:rsid w:val="00D84E92"/>
    <w:pPr>
      <w:jc w:val="center"/>
    </w:pPr>
    <w:rPr>
      <w:rFonts w:asciiTheme="minorHAnsi" w:eastAsiaTheme="minorEastAsia" w:hAnsiTheme="minorHAnsi" w:cstheme="minorBidi"/>
      <w:kern w:val="2"/>
      <w:szCs w:val="24"/>
    </w:rPr>
  </w:style>
  <w:style w:type="paragraph" w:customStyle="1" w:styleId="TAMainText">
    <w:name w:val="TA_Main_Text"/>
    <w:basedOn w:val="a"/>
    <w:qFormat/>
    <w:rsid w:val="00D84E92"/>
    <w:pPr>
      <w:spacing w:line="480" w:lineRule="auto"/>
      <w:ind w:firstLine="202"/>
    </w:pPr>
  </w:style>
  <w:style w:type="paragraph" w:customStyle="1" w:styleId="TableHead">
    <w:name w:val="TableHead"/>
    <w:basedOn w:val="a"/>
    <w:qFormat/>
    <w:rsid w:val="00D84E92"/>
    <w:pPr>
      <w:spacing w:before="50" w:after="50" w:line="220" w:lineRule="exact"/>
    </w:pPr>
    <w:rPr>
      <w:sz w:val="19"/>
      <w:szCs w:val="19"/>
      <w:lang w:val="en-GB"/>
    </w:rPr>
  </w:style>
  <w:style w:type="paragraph" w:customStyle="1" w:styleId="TableBody">
    <w:name w:val="TableBody"/>
    <w:basedOn w:val="a"/>
    <w:qFormat/>
    <w:rsid w:val="00D84E92"/>
    <w:pPr>
      <w:spacing w:line="220" w:lineRule="exact"/>
    </w:pPr>
    <w:rPr>
      <w:sz w:val="19"/>
      <w:szCs w:val="19"/>
    </w:rPr>
  </w:style>
  <w:style w:type="character" w:customStyle="1" w:styleId="fontstyle01">
    <w:name w:val="fontstyle01"/>
    <w:basedOn w:val="a0"/>
    <w:qFormat/>
    <w:rsid w:val="00D84E92"/>
    <w:rPr>
      <w:rFonts w:ascii="Times New Roman" w:hAnsi="Times New Roman" w:cs="Times New Roman" w:hint="default"/>
      <w:color w:val="000000"/>
      <w:sz w:val="20"/>
      <w:szCs w:val="20"/>
    </w:rPr>
  </w:style>
  <w:style w:type="character" w:styleId="a9">
    <w:name w:val="line number"/>
    <w:basedOn w:val="a0"/>
    <w:rsid w:val="00400EE8"/>
  </w:style>
  <w:style w:type="paragraph" w:styleId="aa">
    <w:name w:val="Balloon Text"/>
    <w:basedOn w:val="a"/>
    <w:link w:val="Char"/>
    <w:rsid w:val="00400EE8"/>
    <w:rPr>
      <w:sz w:val="18"/>
      <w:szCs w:val="18"/>
    </w:rPr>
  </w:style>
  <w:style w:type="character" w:customStyle="1" w:styleId="Char">
    <w:name w:val="批注框文本 Char"/>
    <w:basedOn w:val="a0"/>
    <w:link w:val="aa"/>
    <w:rsid w:val="00400EE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1009</Words>
  <Characters>5752</Characters>
  <Application>Microsoft Office Word</Application>
  <DocSecurity>0</DocSecurity>
  <Lines>47</Lines>
  <Paragraphs>13</Paragraphs>
  <ScaleCrop>false</ScaleCrop>
  <Company/>
  <LinksUpToDate>false</LinksUpToDate>
  <CharactersWithSpaces>6748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2021-08-08T07:21:00Z</dcterms:created>
  <dcterms:modified xsi:type="dcterms:W3CDTF">2021-12-17T02:43:00Z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B9D0573EBB6245D6848AC185CBEB4E32</vt:lpwstr>
  </property>
</Properties>
</file>