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70CC" w:rsidRPr="003A49A5" w:rsidRDefault="00F51C0E" w:rsidP="00F570CC">
      <w:pPr>
        <w:spacing w:after="0" w:line="276" w:lineRule="auto"/>
        <w:rPr>
          <w:rFonts w:ascii="Times New Roman" w:hAnsi="Times New Roman" w:cs="Times New Roman"/>
          <w:b/>
          <w:w w:val="90"/>
          <w:kern w:val="0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w w:val="90"/>
          <w:kern w:val="0"/>
          <w:sz w:val="24"/>
          <w:szCs w:val="24"/>
        </w:rPr>
        <w:t>ADDITIONAL FILE 1</w:t>
      </w:r>
    </w:p>
    <w:bookmarkEnd w:id="0"/>
    <w:p w:rsidR="00F570CC" w:rsidRPr="00520915" w:rsidRDefault="00F570CC" w:rsidP="00F570CC">
      <w:pPr>
        <w:spacing w:after="0" w:line="276" w:lineRule="auto"/>
        <w:rPr>
          <w:rFonts w:ascii="Times New Roman" w:hAnsi="Times New Roman" w:cs="Times New Roman"/>
          <w:w w:val="90"/>
          <w:kern w:val="0"/>
          <w:sz w:val="24"/>
          <w:szCs w:val="24"/>
        </w:rPr>
      </w:pPr>
    </w:p>
    <w:p w:rsidR="00F570CC" w:rsidRDefault="00F570CC" w:rsidP="00F570CC">
      <w:pPr>
        <w:spacing w:after="0" w:line="240" w:lineRule="auto"/>
        <w:rPr>
          <w:rFonts w:ascii="Times New Roman" w:hAnsi="Times New Roman" w:cs="Times New Roman"/>
          <w:b/>
          <w:w w:val="90"/>
          <w:szCs w:val="20"/>
        </w:rPr>
      </w:pPr>
      <w:r>
        <w:rPr>
          <w:rFonts w:ascii="Times New Roman" w:hAnsi="Times New Roman" w:cs="Times New Roman"/>
          <w:b/>
          <w:w w:val="90"/>
          <w:szCs w:val="20"/>
        </w:rPr>
        <w:t xml:space="preserve">Appendix Table 1. Percentages and means of </w:t>
      </w:r>
      <w:r>
        <w:rPr>
          <w:rFonts w:ascii="Times New Roman" w:hAnsi="Times New Roman" w:cs="Times New Roman" w:hint="eastAsia"/>
          <w:b/>
          <w:w w:val="90"/>
          <w:szCs w:val="20"/>
        </w:rPr>
        <w:t>o</w:t>
      </w:r>
      <w:r>
        <w:rPr>
          <w:rFonts w:ascii="Times New Roman" w:hAnsi="Times New Roman" w:cs="Times New Roman"/>
          <w:b/>
          <w:w w:val="90"/>
          <w:szCs w:val="20"/>
        </w:rPr>
        <w:t>ccupational class, childhood and adulthood socioeconomic position (SEP) indicators, and pathway variables for men aged 35-64: the 2007-2009 Korea National Health and Nutrition Survey (</w:t>
      </w:r>
      <w:r>
        <w:rPr>
          <w:rFonts w:ascii="Times New Roman" w:hAnsi="Times New Roman" w:cs="Times New Roman"/>
          <w:b/>
          <w:w w:val="90"/>
          <w:kern w:val="0"/>
        </w:rPr>
        <w:t>n=4,176</w:t>
      </w:r>
      <w:r>
        <w:rPr>
          <w:rFonts w:ascii="Times New Roman" w:hAnsi="Times New Roman" w:cs="Times New Roman"/>
          <w:b/>
          <w:w w:val="90"/>
          <w:szCs w:val="20"/>
        </w:rPr>
        <w:t>)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06"/>
        <w:gridCol w:w="4722"/>
        <w:gridCol w:w="1412"/>
        <w:gridCol w:w="1412"/>
      </w:tblGrid>
      <w:tr w:rsidR="00F570CC" w:rsidRPr="00520915" w:rsidTr="00E03B4B">
        <w:trPr>
          <w:trHeight w:val="255"/>
        </w:trPr>
        <w:tc>
          <w:tcPr>
            <w:tcW w:w="355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b/>
                <w:color w:val="000000"/>
                <w:w w:val="90"/>
                <w:kern w:val="0"/>
                <w:sz w:val="22"/>
              </w:rPr>
              <w:t xml:space="preserve">Contributing </w:t>
            </w:r>
            <w:r>
              <w:rPr>
                <w:rFonts w:ascii="Times New Roman" w:eastAsia="맑은 고딕" w:hAnsi="Times New Roman" w:cs="Times New Roman"/>
                <w:b/>
                <w:color w:val="000000"/>
                <w:w w:val="90"/>
                <w:kern w:val="0"/>
                <w:sz w:val="22"/>
              </w:rPr>
              <w:t>f</w:t>
            </w:r>
            <w:r w:rsidRPr="00520915">
              <w:rPr>
                <w:rFonts w:ascii="Times New Roman" w:eastAsia="맑은 고딕" w:hAnsi="Times New Roman" w:cs="Times New Roman"/>
                <w:b/>
                <w:color w:val="000000"/>
                <w:w w:val="90"/>
                <w:kern w:val="0"/>
                <w:sz w:val="22"/>
              </w:rPr>
              <w:t>actors</w:t>
            </w:r>
          </w:p>
        </w:tc>
        <w:tc>
          <w:tcPr>
            <w:tcW w:w="72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  <w:t>%</w:t>
            </w:r>
          </w:p>
        </w:tc>
        <w:tc>
          <w:tcPr>
            <w:tcW w:w="72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  <w:t>Mean</w:t>
            </w:r>
          </w:p>
        </w:tc>
      </w:tr>
      <w:tr w:rsidR="00F570CC" w:rsidRPr="00520915" w:rsidTr="00E03B4B">
        <w:trPr>
          <w:trHeight w:val="255"/>
        </w:trPr>
        <w:tc>
          <w:tcPr>
            <w:tcW w:w="1131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  <w:t>Occupation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  <w:t>al</w:t>
            </w:r>
            <w:r w:rsidRPr="00520915"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  <w:t xml:space="preserve"> </w:t>
            </w:r>
          </w:p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  <w:t>class</w:t>
            </w:r>
          </w:p>
        </w:tc>
        <w:tc>
          <w:tcPr>
            <w:tcW w:w="242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Upper non-manual</w:t>
            </w:r>
          </w:p>
        </w:tc>
        <w:tc>
          <w:tcPr>
            <w:tcW w:w="72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20.3</w:t>
            </w:r>
          </w:p>
        </w:tc>
        <w:tc>
          <w:tcPr>
            <w:tcW w:w="72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-</w:t>
            </w:r>
          </w:p>
        </w:tc>
      </w:tr>
      <w:tr w:rsidR="00F570CC" w:rsidRPr="00520915" w:rsidTr="00E03B4B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</w:pPr>
          </w:p>
        </w:tc>
        <w:tc>
          <w:tcPr>
            <w:tcW w:w="2421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Lower non-manual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26.4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-</w:t>
            </w:r>
          </w:p>
        </w:tc>
      </w:tr>
      <w:tr w:rsidR="00F570CC" w:rsidRPr="00520915" w:rsidTr="00E03B4B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</w:pPr>
          </w:p>
        </w:tc>
        <w:tc>
          <w:tcPr>
            <w:tcW w:w="2421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Manual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34.9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-</w:t>
            </w:r>
          </w:p>
        </w:tc>
      </w:tr>
      <w:tr w:rsidR="00F570CC" w:rsidRPr="00520915" w:rsidTr="00E03B4B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</w:pPr>
          </w:p>
        </w:tc>
        <w:tc>
          <w:tcPr>
            <w:tcW w:w="242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Others</w:t>
            </w:r>
          </w:p>
        </w:tc>
        <w:tc>
          <w:tcPr>
            <w:tcW w:w="72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18.5</w:t>
            </w:r>
          </w:p>
        </w:tc>
        <w:tc>
          <w:tcPr>
            <w:tcW w:w="72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-</w:t>
            </w:r>
          </w:p>
        </w:tc>
      </w:tr>
      <w:tr w:rsidR="00F570CC" w:rsidRPr="00520915" w:rsidTr="00E03B4B">
        <w:trPr>
          <w:trHeight w:val="255"/>
        </w:trPr>
        <w:tc>
          <w:tcPr>
            <w:tcW w:w="1131" w:type="pct"/>
            <w:vMerge w:val="restart"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  <w:t xml:space="preserve">Childhood 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  <w:t>SEP</w:t>
            </w:r>
          </w:p>
        </w:tc>
        <w:tc>
          <w:tcPr>
            <w:tcW w:w="2421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b/>
                <w:color w:val="000000"/>
                <w:w w:val="90"/>
                <w:kern w:val="0"/>
                <w:sz w:val="22"/>
              </w:rPr>
              <w:t>Parents’ education level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color w:val="000000"/>
                <w:w w:val="90"/>
                <w:kern w:val="0"/>
                <w:sz w:val="22"/>
              </w:rPr>
            </w:pP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w w:val="90"/>
                <w:kern w:val="0"/>
                <w:sz w:val="22"/>
              </w:rPr>
            </w:pPr>
          </w:p>
        </w:tc>
      </w:tr>
      <w:tr w:rsidR="00F570CC" w:rsidRPr="00520915" w:rsidTr="00E03B4B">
        <w:trPr>
          <w:trHeight w:val="255"/>
        </w:trPr>
        <w:tc>
          <w:tcPr>
            <w:tcW w:w="0" w:type="auto"/>
            <w:vMerge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</w:pPr>
          </w:p>
        </w:tc>
        <w:tc>
          <w:tcPr>
            <w:tcW w:w="2421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ind w:firstLineChars="100" w:firstLine="198"/>
              <w:jc w:val="left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Father's education (elementary school or less)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52.6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-</w:t>
            </w:r>
          </w:p>
        </w:tc>
      </w:tr>
      <w:tr w:rsidR="00F570CC" w:rsidRPr="00520915" w:rsidTr="00E03B4B">
        <w:trPr>
          <w:trHeight w:val="255"/>
        </w:trPr>
        <w:tc>
          <w:tcPr>
            <w:tcW w:w="0" w:type="auto"/>
            <w:vMerge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</w:pPr>
          </w:p>
        </w:tc>
        <w:tc>
          <w:tcPr>
            <w:tcW w:w="2421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ind w:firstLineChars="100" w:firstLine="198"/>
              <w:jc w:val="left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Mother's education (elementary school or less)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67.7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-</w:t>
            </w:r>
          </w:p>
        </w:tc>
      </w:tr>
      <w:tr w:rsidR="00F570CC" w:rsidRPr="00520915" w:rsidTr="00E03B4B">
        <w:trPr>
          <w:trHeight w:val="255"/>
        </w:trPr>
        <w:tc>
          <w:tcPr>
            <w:tcW w:w="0" w:type="auto"/>
            <w:vMerge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</w:pPr>
          </w:p>
        </w:tc>
        <w:tc>
          <w:tcPr>
            <w:tcW w:w="2421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b/>
                <w:color w:val="000000"/>
                <w:w w:val="90"/>
                <w:kern w:val="0"/>
                <w:sz w:val="22"/>
              </w:rPr>
              <w:t>Parents’ economic activity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color w:val="000000"/>
                <w:w w:val="90"/>
                <w:kern w:val="0"/>
                <w:sz w:val="22"/>
              </w:rPr>
            </w:pP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w w:val="90"/>
                <w:kern w:val="0"/>
                <w:sz w:val="22"/>
              </w:rPr>
            </w:pPr>
          </w:p>
        </w:tc>
      </w:tr>
      <w:tr w:rsidR="00F570CC" w:rsidRPr="00520915" w:rsidTr="00E03B4B">
        <w:trPr>
          <w:trHeight w:val="255"/>
        </w:trPr>
        <w:tc>
          <w:tcPr>
            <w:tcW w:w="0" w:type="auto"/>
            <w:vMerge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</w:pPr>
          </w:p>
        </w:tc>
        <w:tc>
          <w:tcPr>
            <w:tcW w:w="2421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ind w:firstLineChars="100" w:firstLine="198"/>
              <w:jc w:val="left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Absence of parents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12.2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-</w:t>
            </w:r>
          </w:p>
        </w:tc>
      </w:tr>
      <w:tr w:rsidR="00F570CC" w:rsidRPr="00520915" w:rsidTr="00E03B4B">
        <w:trPr>
          <w:trHeight w:val="255"/>
        </w:trPr>
        <w:tc>
          <w:tcPr>
            <w:tcW w:w="0" w:type="auto"/>
            <w:vMerge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</w:pPr>
          </w:p>
        </w:tc>
        <w:tc>
          <w:tcPr>
            <w:tcW w:w="2421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Height (cm)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-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169.5</w:t>
            </w:r>
          </w:p>
        </w:tc>
      </w:tr>
      <w:tr w:rsidR="00F570CC" w:rsidRPr="00520915" w:rsidTr="00E03B4B">
        <w:trPr>
          <w:trHeight w:val="255"/>
        </w:trPr>
        <w:tc>
          <w:tcPr>
            <w:tcW w:w="1131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570CC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w w:val="90"/>
                <w:kern w:val="0"/>
                <w:sz w:val="22"/>
              </w:rPr>
              <w:t xml:space="preserve">Adulthood </w:t>
            </w:r>
          </w:p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  <w:t>SEP</w:t>
            </w:r>
          </w:p>
        </w:tc>
        <w:tc>
          <w:tcPr>
            <w:tcW w:w="242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b/>
                <w:color w:val="000000"/>
                <w:w w:val="90"/>
                <w:kern w:val="0"/>
                <w:sz w:val="22"/>
              </w:rPr>
              <w:t>Education level</w:t>
            </w:r>
          </w:p>
        </w:tc>
        <w:tc>
          <w:tcPr>
            <w:tcW w:w="72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F570CC" w:rsidRPr="00520915" w:rsidRDefault="00F570CC" w:rsidP="00E03B4B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color w:val="000000"/>
                <w:w w:val="90"/>
                <w:kern w:val="0"/>
                <w:sz w:val="22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w w:val="90"/>
                <w:kern w:val="0"/>
                <w:sz w:val="22"/>
              </w:rPr>
            </w:pPr>
          </w:p>
        </w:tc>
      </w:tr>
      <w:tr w:rsidR="00F570CC" w:rsidRPr="00520915" w:rsidTr="00E03B4B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</w:pPr>
          </w:p>
        </w:tc>
        <w:tc>
          <w:tcPr>
            <w:tcW w:w="2421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ind w:firstLineChars="100" w:firstLine="198"/>
              <w:jc w:val="left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 xml:space="preserve">Elementary school or less 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13.1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-</w:t>
            </w:r>
          </w:p>
        </w:tc>
      </w:tr>
      <w:tr w:rsidR="00F570CC" w:rsidRPr="00520915" w:rsidTr="00E03B4B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</w:pPr>
          </w:p>
        </w:tc>
        <w:tc>
          <w:tcPr>
            <w:tcW w:w="2421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ind w:firstLineChars="100" w:firstLine="198"/>
              <w:jc w:val="left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Middle school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14.0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-</w:t>
            </w:r>
          </w:p>
        </w:tc>
      </w:tr>
      <w:tr w:rsidR="00F570CC" w:rsidRPr="00520915" w:rsidTr="00E03B4B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</w:pPr>
          </w:p>
        </w:tc>
        <w:tc>
          <w:tcPr>
            <w:tcW w:w="2421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ind w:firstLineChars="100" w:firstLine="198"/>
              <w:jc w:val="left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High school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37.7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-</w:t>
            </w:r>
          </w:p>
        </w:tc>
      </w:tr>
      <w:tr w:rsidR="00F570CC" w:rsidRPr="00520915" w:rsidTr="00E03B4B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</w:pPr>
          </w:p>
        </w:tc>
        <w:tc>
          <w:tcPr>
            <w:tcW w:w="2421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ind w:firstLineChars="100" w:firstLine="198"/>
              <w:jc w:val="left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College or above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35.2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-</w:t>
            </w:r>
          </w:p>
        </w:tc>
      </w:tr>
      <w:tr w:rsidR="00F570CC" w:rsidRPr="00520915" w:rsidTr="00E03B4B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</w:pPr>
          </w:p>
        </w:tc>
        <w:tc>
          <w:tcPr>
            <w:tcW w:w="2421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b/>
                <w:w w:val="90"/>
                <w:kern w:val="0"/>
                <w:sz w:val="22"/>
              </w:rPr>
              <w:t>Income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w w:val="90"/>
                <w:kern w:val="0"/>
                <w:sz w:val="22"/>
              </w:rPr>
            </w:pP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w w:val="90"/>
                <w:kern w:val="0"/>
                <w:sz w:val="22"/>
              </w:rPr>
            </w:pPr>
          </w:p>
        </w:tc>
      </w:tr>
      <w:tr w:rsidR="00F570CC" w:rsidRPr="00520915" w:rsidTr="00E03B4B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</w:pPr>
          </w:p>
        </w:tc>
        <w:tc>
          <w:tcPr>
            <w:tcW w:w="242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ind w:firstLineChars="100" w:firstLine="198"/>
              <w:jc w:val="left"/>
              <w:rPr>
                <w:rFonts w:ascii="Times New Roman" w:eastAsia="맑은 고딕" w:hAnsi="Times New Roman" w:cs="Times New Roman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w w:val="90"/>
                <w:kern w:val="0"/>
                <w:sz w:val="22"/>
              </w:rPr>
              <w:t>Monthly household income (</w:t>
            </w:r>
            <w:r>
              <w:rPr>
                <w:rFonts w:ascii="Times New Roman" w:eastAsia="맑은 고딕" w:hAnsi="Times New Roman" w:cs="Times New Roman"/>
                <w:w w:val="90"/>
                <w:kern w:val="0"/>
                <w:sz w:val="22"/>
              </w:rPr>
              <w:t>10,000</w:t>
            </w:r>
            <w:r w:rsidRPr="00520915">
              <w:rPr>
                <w:rFonts w:ascii="Times New Roman" w:eastAsia="맑은 고딕" w:hAnsi="Times New Roman" w:cs="Times New Roman"/>
                <w:w w:val="90"/>
                <w:kern w:val="0"/>
                <w:sz w:val="22"/>
              </w:rPr>
              <w:t xml:space="preserve"> won) </w:t>
            </w:r>
            <w:r w:rsidRPr="00520915">
              <w:rPr>
                <w:rFonts w:ascii="Times New Roman" w:eastAsia="맑은 고딕" w:hAnsi="Times New Roman" w:cs="Times New Roman"/>
                <w:b/>
                <w:w w:val="90"/>
                <w:kern w:val="0"/>
                <w:sz w:val="22"/>
                <w:vertAlign w:val="superscript"/>
              </w:rPr>
              <w:t>a</w:t>
            </w:r>
          </w:p>
        </w:tc>
        <w:tc>
          <w:tcPr>
            <w:tcW w:w="72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w w:val="90"/>
                <w:kern w:val="0"/>
                <w:sz w:val="22"/>
              </w:rPr>
              <w:t>-</w:t>
            </w:r>
          </w:p>
        </w:tc>
        <w:tc>
          <w:tcPr>
            <w:tcW w:w="72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315.1</w:t>
            </w:r>
          </w:p>
        </w:tc>
      </w:tr>
      <w:tr w:rsidR="00F570CC" w:rsidRPr="00520915" w:rsidTr="00E03B4B">
        <w:trPr>
          <w:trHeight w:val="255"/>
        </w:trPr>
        <w:tc>
          <w:tcPr>
            <w:tcW w:w="1131" w:type="pct"/>
            <w:vMerge w:val="restart"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  <w:t xml:space="preserve">Biological health </w:t>
            </w:r>
          </w:p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  <w:t>risk factors</w:t>
            </w:r>
          </w:p>
        </w:tc>
        <w:tc>
          <w:tcPr>
            <w:tcW w:w="2421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w w:val="90"/>
                <w:kern w:val="0"/>
                <w:sz w:val="22"/>
              </w:rPr>
              <w:t>B</w:t>
            </w:r>
            <w:r>
              <w:rPr>
                <w:rFonts w:ascii="Times New Roman" w:eastAsia="맑은 고딕" w:hAnsi="Times New Roman" w:cs="Times New Roman"/>
                <w:w w:val="90"/>
                <w:kern w:val="0"/>
                <w:sz w:val="22"/>
              </w:rPr>
              <w:t>ody mass index (B</w:t>
            </w:r>
            <w:r w:rsidRPr="00520915">
              <w:rPr>
                <w:rFonts w:ascii="Times New Roman" w:eastAsia="맑은 고딕" w:hAnsi="Times New Roman" w:cs="Times New Roman"/>
                <w:w w:val="90"/>
                <w:kern w:val="0"/>
                <w:sz w:val="22"/>
              </w:rPr>
              <w:t>MI</w:t>
            </w:r>
            <w:r>
              <w:rPr>
                <w:rFonts w:ascii="Times New Roman" w:eastAsia="맑은 고딕" w:hAnsi="Times New Roman" w:cs="Times New Roman"/>
                <w:w w:val="90"/>
                <w:kern w:val="0"/>
                <w:sz w:val="22"/>
              </w:rPr>
              <w:t>)</w:t>
            </w:r>
            <w:r w:rsidRPr="00520915">
              <w:rPr>
                <w:rFonts w:ascii="Times New Roman" w:eastAsia="맑은 고딕" w:hAnsi="Times New Roman" w:cs="Times New Roman"/>
                <w:w w:val="90"/>
                <w:kern w:val="0"/>
                <w:sz w:val="22"/>
              </w:rPr>
              <w:t xml:space="preserve"> (</w:t>
            </w:r>
            <w:r>
              <w:rPr>
                <w:rFonts w:ascii="Times New Roman" w:eastAsia="맑은 고딕" w:hAnsi="Times New Roman" w:cs="Times New Roman"/>
                <w:w w:val="90"/>
                <w:kern w:val="0"/>
                <w:sz w:val="22"/>
              </w:rPr>
              <w:t>≥</w:t>
            </w:r>
            <w:r w:rsidRPr="00520915">
              <w:rPr>
                <w:rFonts w:ascii="Times New Roman" w:eastAsia="맑은 고딕" w:hAnsi="Times New Roman" w:cs="Times New Roman"/>
                <w:w w:val="90"/>
                <w:kern w:val="0"/>
                <w:sz w:val="22"/>
              </w:rPr>
              <w:t>30</w:t>
            </w:r>
            <w:r>
              <w:rPr>
                <w:rFonts w:ascii="Times New Roman" w:eastAsia="맑은 고딕" w:hAnsi="Times New Roman" w:cs="Times New Roman"/>
                <w:w w:val="90"/>
                <w:kern w:val="0"/>
                <w:sz w:val="22"/>
              </w:rPr>
              <w:t xml:space="preserve"> kg/m</w:t>
            </w:r>
            <w:r w:rsidRPr="000B4A64">
              <w:rPr>
                <w:rFonts w:ascii="Times New Roman" w:eastAsia="맑은 고딕" w:hAnsi="Times New Roman" w:cs="Times New Roman"/>
                <w:w w:val="90"/>
                <w:kern w:val="0"/>
                <w:sz w:val="22"/>
                <w:vertAlign w:val="superscript"/>
              </w:rPr>
              <w:t>2</w:t>
            </w:r>
            <w:r w:rsidRPr="00520915">
              <w:rPr>
                <w:rFonts w:ascii="Times New Roman" w:eastAsia="맑은 고딕" w:hAnsi="Times New Roman" w:cs="Times New Roman"/>
                <w:w w:val="90"/>
                <w:kern w:val="0"/>
                <w:sz w:val="22"/>
              </w:rPr>
              <w:t>)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3.4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-</w:t>
            </w:r>
          </w:p>
        </w:tc>
      </w:tr>
      <w:tr w:rsidR="00F570CC" w:rsidRPr="00520915" w:rsidTr="00E03B4B">
        <w:trPr>
          <w:trHeight w:val="255"/>
        </w:trPr>
        <w:tc>
          <w:tcPr>
            <w:tcW w:w="0" w:type="auto"/>
            <w:vMerge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</w:pPr>
          </w:p>
        </w:tc>
        <w:tc>
          <w:tcPr>
            <w:tcW w:w="2421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w w:val="90"/>
                <w:kern w:val="0"/>
                <w:sz w:val="22"/>
              </w:rPr>
              <w:t>BMI (</w:t>
            </w:r>
            <w:r>
              <w:rPr>
                <w:rFonts w:ascii="Times New Roman" w:eastAsia="맑은 고딕" w:hAnsi="Times New Roman" w:cs="Times New Roman"/>
                <w:w w:val="90"/>
                <w:kern w:val="0"/>
                <w:sz w:val="22"/>
              </w:rPr>
              <w:t>≤</w:t>
            </w:r>
            <w:r w:rsidRPr="00520915">
              <w:rPr>
                <w:rFonts w:ascii="Times New Roman" w:eastAsia="맑은 고딕" w:hAnsi="Times New Roman" w:cs="Times New Roman"/>
                <w:w w:val="90"/>
                <w:kern w:val="0"/>
                <w:sz w:val="22"/>
              </w:rPr>
              <w:t>18)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w w:val="90"/>
                <w:kern w:val="0"/>
                <w:sz w:val="22"/>
              </w:rPr>
              <w:t>3.4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w w:val="90"/>
                <w:kern w:val="0"/>
                <w:sz w:val="22"/>
              </w:rPr>
              <w:t>-</w:t>
            </w:r>
          </w:p>
        </w:tc>
      </w:tr>
      <w:tr w:rsidR="00F570CC" w:rsidRPr="00520915" w:rsidTr="00E03B4B">
        <w:trPr>
          <w:trHeight w:val="255"/>
        </w:trPr>
        <w:tc>
          <w:tcPr>
            <w:tcW w:w="0" w:type="auto"/>
            <w:vMerge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</w:pPr>
          </w:p>
        </w:tc>
        <w:tc>
          <w:tcPr>
            <w:tcW w:w="2421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BMI (kg/m</w:t>
            </w:r>
            <w:r>
              <w:rPr>
                <w:rFonts w:ascii="Times New Roman" w:eastAsia="맑은 고딕" w:hAnsi="Times New Roman" w:cs="Times New Roman" w:hint="eastAsia"/>
                <w:color w:val="000000"/>
                <w:w w:val="90"/>
                <w:kern w:val="0"/>
                <w:sz w:val="22"/>
                <w:vertAlign w:val="superscript"/>
              </w:rPr>
              <w:t>2</w:t>
            </w: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)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-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24.3</w:t>
            </w:r>
          </w:p>
        </w:tc>
      </w:tr>
      <w:tr w:rsidR="00F570CC" w:rsidRPr="00520915" w:rsidTr="00E03B4B">
        <w:trPr>
          <w:trHeight w:val="255"/>
        </w:trPr>
        <w:tc>
          <w:tcPr>
            <w:tcW w:w="0" w:type="auto"/>
            <w:vMerge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</w:pPr>
          </w:p>
        </w:tc>
        <w:tc>
          <w:tcPr>
            <w:tcW w:w="2421" w:type="pct"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Blood pressure (</w:t>
            </w:r>
            <w:r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≥</w:t>
            </w: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140</w:t>
            </w:r>
            <w:r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 xml:space="preserve"> mmHg</w:t>
            </w: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)</w:t>
            </w:r>
          </w:p>
        </w:tc>
        <w:tc>
          <w:tcPr>
            <w:tcW w:w="724" w:type="pct"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8.6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-</w:t>
            </w:r>
          </w:p>
        </w:tc>
      </w:tr>
      <w:tr w:rsidR="00F570CC" w:rsidRPr="00520915" w:rsidTr="00E03B4B">
        <w:trPr>
          <w:trHeight w:val="255"/>
        </w:trPr>
        <w:tc>
          <w:tcPr>
            <w:tcW w:w="0" w:type="auto"/>
            <w:vMerge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</w:pPr>
          </w:p>
        </w:tc>
        <w:tc>
          <w:tcPr>
            <w:tcW w:w="2421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Blood pressure (mmHg)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-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118.5</w:t>
            </w:r>
          </w:p>
        </w:tc>
      </w:tr>
      <w:tr w:rsidR="00F570CC" w:rsidRPr="00520915" w:rsidTr="00E03B4B">
        <w:trPr>
          <w:trHeight w:val="255"/>
        </w:trPr>
        <w:tc>
          <w:tcPr>
            <w:tcW w:w="0" w:type="auto"/>
            <w:vMerge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</w:pPr>
          </w:p>
        </w:tc>
        <w:tc>
          <w:tcPr>
            <w:tcW w:w="2421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Serum total cholesterol (</w:t>
            </w:r>
            <w:r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≥</w:t>
            </w: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240</w:t>
            </w:r>
            <w:r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 xml:space="preserve"> mg/</w:t>
            </w:r>
            <w:proofErr w:type="spellStart"/>
            <w:r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dL</w:t>
            </w:r>
            <w:proofErr w:type="spellEnd"/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)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8.5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-</w:t>
            </w:r>
          </w:p>
        </w:tc>
      </w:tr>
      <w:tr w:rsidR="00F570CC" w:rsidRPr="00520915" w:rsidTr="00E03B4B">
        <w:trPr>
          <w:trHeight w:val="255"/>
        </w:trPr>
        <w:tc>
          <w:tcPr>
            <w:tcW w:w="0" w:type="auto"/>
            <w:vMerge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</w:pPr>
          </w:p>
        </w:tc>
        <w:tc>
          <w:tcPr>
            <w:tcW w:w="2421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Serum total cholesterol (mg/</w:t>
            </w:r>
            <w:proofErr w:type="spellStart"/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d</w:t>
            </w:r>
            <w:r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L</w:t>
            </w:r>
            <w:proofErr w:type="spellEnd"/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)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-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191.6</w:t>
            </w:r>
          </w:p>
        </w:tc>
      </w:tr>
      <w:tr w:rsidR="00F570CC" w:rsidRPr="00520915" w:rsidTr="00E03B4B">
        <w:trPr>
          <w:trHeight w:val="255"/>
        </w:trPr>
        <w:tc>
          <w:tcPr>
            <w:tcW w:w="0" w:type="auto"/>
            <w:vMerge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</w:pPr>
          </w:p>
        </w:tc>
        <w:tc>
          <w:tcPr>
            <w:tcW w:w="2421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Serum glucose level (</w:t>
            </w:r>
            <w:r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≥</w:t>
            </w: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126</w:t>
            </w:r>
            <w:r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 xml:space="preserve"> mg/</w:t>
            </w:r>
            <w:proofErr w:type="spellStart"/>
            <w:r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dL</w:t>
            </w:r>
            <w:proofErr w:type="spellEnd"/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)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8.4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-</w:t>
            </w:r>
          </w:p>
        </w:tc>
      </w:tr>
      <w:tr w:rsidR="00F570CC" w:rsidRPr="00520915" w:rsidTr="00E03B4B">
        <w:trPr>
          <w:trHeight w:val="255"/>
        </w:trPr>
        <w:tc>
          <w:tcPr>
            <w:tcW w:w="0" w:type="auto"/>
            <w:vMerge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</w:pPr>
          </w:p>
        </w:tc>
        <w:tc>
          <w:tcPr>
            <w:tcW w:w="2421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Serum glucose level (mg/</w:t>
            </w:r>
            <w:proofErr w:type="spellStart"/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d</w:t>
            </w:r>
            <w:r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L</w:t>
            </w:r>
            <w:proofErr w:type="spellEnd"/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)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-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101.0</w:t>
            </w:r>
          </w:p>
        </w:tc>
      </w:tr>
      <w:tr w:rsidR="00F570CC" w:rsidRPr="00520915" w:rsidTr="00E03B4B">
        <w:trPr>
          <w:trHeight w:val="255"/>
        </w:trPr>
        <w:tc>
          <w:tcPr>
            <w:tcW w:w="1131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  <w:t xml:space="preserve">Health </w:t>
            </w:r>
          </w:p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  <w:t>behaviors</w:t>
            </w:r>
          </w:p>
        </w:tc>
        <w:tc>
          <w:tcPr>
            <w:tcW w:w="242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 xml:space="preserve">Current smoking </w:t>
            </w:r>
          </w:p>
        </w:tc>
        <w:tc>
          <w:tcPr>
            <w:tcW w:w="72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46.5</w:t>
            </w:r>
          </w:p>
        </w:tc>
        <w:tc>
          <w:tcPr>
            <w:tcW w:w="72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-</w:t>
            </w:r>
          </w:p>
        </w:tc>
      </w:tr>
      <w:tr w:rsidR="00F570CC" w:rsidRPr="00520915" w:rsidTr="00E03B4B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</w:pPr>
          </w:p>
        </w:tc>
        <w:tc>
          <w:tcPr>
            <w:tcW w:w="2421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Smoking quantity per day (cigarette)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-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18.5</w:t>
            </w:r>
          </w:p>
        </w:tc>
      </w:tr>
      <w:tr w:rsidR="00F570CC" w:rsidRPr="00520915" w:rsidTr="00E03B4B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</w:pPr>
          </w:p>
        </w:tc>
        <w:tc>
          <w:tcPr>
            <w:tcW w:w="2421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 xml:space="preserve">High-risk alcohol consumption </w:t>
            </w:r>
            <w:r w:rsidRPr="00520915">
              <w:rPr>
                <w:rFonts w:ascii="Times New Roman" w:eastAsia="맑은 고딕" w:hAnsi="Times New Roman" w:cs="Times New Roman"/>
                <w:b/>
                <w:bCs/>
                <w:w w:val="90"/>
                <w:kern w:val="0"/>
                <w:sz w:val="22"/>
                <w:vertAlign w:val="superscript"/>
              </w:rPr>
              <w:t>b</w:t>
            </w:r>
            <w:r w:rsidRPr="00520915">
              <w:rPr>
                <w:rFonts w:ascii="Times New Roman" w:eastAsia="맑은 고딕" w:hAnsi="Times New Roman" w:cs="Times New Roman"/>
                <w:color w:val="FF0000"/>
                <w:w w:val="90"/>
                <w:kern w:val="0"/>
                <w:sz w:val="22"/>
              </w:rPr>
              <w:t xml:space="preserve"> 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12.1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-</w:t>
            </w:r>
          </w:p>
        </w:tc>
      </w:tr>
      <w:tr w:rsidR="00F570CC" w:rsidRPr="00520915" w:rsidTr="00E03B4B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</w:pPr>
          </w:p>
        </w:tc>
        <w:tc>
          <w:tcPr>
            <w:tcW w:w="2421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Moderate level of physical activity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13.7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-</w:t>
            </w:r>
          </w:p>
        </w:tc>
      </w:tr>
      <w:tr w:rsidR="00F570CC" w:rsidRPr="00520915" w:rsidTr="00E03B4B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</w:pPr>
          </w:p>
        </w:tc>
        <w:tc>
          <w:tcPr>
            <w:tcW w:w="242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Exercise for weight control</w:t>
            </w:r>
          </w:p>
        </w:tc>
        <w:tc>
          <w:tcPr>
            <w:tcW w:w="72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41.5</w:t>
            </w:r>
          </w:p>
        </w:tc>
        <w:tc>
          <w:tcPr>
            <w:tcW w:w="72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-</w:t>
            </w:r>
          </w:p>
        </w:tc>
      </w:tr>
      <w:tr w:rsidR="00F570CC" w:rsidRPr="00520915" w:rsidTr="00E03B4B">
        <w:trPr>
          <w:trHeight w:val="255"/>
        </w:trPr>
        <w:tc>
          <w:tcPr>
            <w:tcW w:w="1131" w:type="pct"/>
            <w:vMerge w:val="restart"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  <w:t xml:space="preserve">Psychosocial </w:t>
            </w:r>
          </w:p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  <w:t>factors</w:t>
            </w:r>
          </w:p>
        </w:tc>
        <w:tc>
          <w:tcPr>
            <w:tcW w:w="2421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Feelings of depression (more than 2 weeks)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10.6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-</w:t>
            </w:r>
          </w:p>
        </w:tc>
      </w:tr>
      <w:tr w:rsidR="00F570CC" w:rsidRPr="00520915" w:rsidTr="00E03B4B">
        <w:trPr>
          <w:trHeight w:val="255"/>
        </w:trPr>
        <w:tc>
          <w:tcPr>
            <w:tcW w:w="0" w:type="auto"/>
            <w:vMerge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</w:pPr>
          </w:p>
        </w:tc>
        <w:tc>
          <w:tcPr>
            <w:tcW w:w="2421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Stress awareness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28.1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-</w:t>
            </w:r>
          </w:p>
        </w:tc>
      </w:tr>
      <w:tr w:rsidR="00F570CC" w:rsidRPr="00520915" w:rsidTr="00E03B4B">
        <w:trPr>
          <w:trHeight w:val="255"/>
        </w:trPr>
        <w:tc>
          <w:tcPr>
            <w:tcW w:w="0" w:type="auto"/>
            <w:vMerge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</w:pPr>
          </w:p>
        </w:tc>
        <w:tc>
          <w:tcPr>
            <w:tcW w:w="2421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Marital status (Y</w:t>
            </w:r>
            <w:r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es</w:t>
            </w: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)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94.9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-</w:t>
            </w:r>
          </w:p>
        </w:tc>
      </w:tr>
      <w:tr w:rsidR="00F570CC" w:rsidRPr="00520915" w:rsidTr="00E03B4B">
        <w:trPr>
          <w:trHeight w:val="255"/>
        </w:trPr>
        <w:tc>
          <w:tcPr>
            <w:tcW w:w="0" w:type="auto"/>
            <w:vMerge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</w:pPr>
          </w:p>
        </w:tc>
        <w:tc>
          <w:tcPr>
            <w:tcW w:w="2421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Suicidal ideation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11.0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-</w:t>
            </w:r>
          </w:p>
        </w:tc>
      </w:tr>
      <w:tr w:rsidR="00F570CC" w:rsidRPr="00520915" w:rsidTr="00E03B4B">
        <w:trPr>
          <w:trHeight w:val="255"/>
        </w:trPr>
        <w:tc>
          <w:tcPr>
            <w:tcW w:w="1131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  <w:t xml:space="preserve">Work </w:t>
            </w:r>
            <w:r w:rsidRPr="00520915"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  <w:br/>
              <w:t xml:space="preserve">environment </w:t>
            </w:r>
            <w:r w:rsidRPr="00520915">
              <w:rPr>
                <w:rFonts w:ascii="Times New Roman" w:eastAsia="맑은 고딕" w:hAnsi="Times New Roman" w:cs="Times New Roman"/>
                <w:b/>
                <w:bCs/>
                <w:w w:val="90"/>
                <w:kern w:val="0"/>
                <w:sz w:val="22"/>
                <w:vertAlign w:val="superscript"/>
              </w:rPr>
              <w:t>c</w:t>
            </w:r>
          </w:p>
        </w:tc>
        <w:tc>
          <w:tcPr>
            <w:tcW w:w="242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Cleanliness and comfort</w:t>
            </w:r>
          </w:p>
        </w:tc>
        <w:tc>
          <w:tcPr>
            <w:tcW w:w="72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65.4</w:t>
            </w:r>
          </w:p>
        </w:tc>
        <w:tc>
          <w:tcPr>
            <w:tcW w:w="72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2.8</w:t>
            </w:r>
          </w:p>
        </w:tc>
      </w:tr>
      <w:tr w:rsidR="00F570CC" w:rsidRPr="00520915" w:rsidTr="00E03B4B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</w:pPr>
          </w:p>
        </w:tc>
        <w:tc>
          <w:tcPr>
            <w:tcW w:w="2421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Dangerous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35.0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2.2</w:t>
            </w:r>
          </w:p>
        </w:tc>
      </w:tr>
      <w:tr w:rsidR="00F570CC" w:rsidRPr="00520915" w:rsidTr="00E03B4B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</w:pPr>
          </w:p>
        </w:tc>
        <w:tc>
          <w:tcPr>
            <w:tcW w:w="2421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Time pressure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35.4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2.3</w:t>
            </w:r>
          </w:p>
        </w:tc>
      </w:tr>
      <w:tr w:rsidR="00F570CC" w:rsidRPr="00520915" w:rsidTr="00E03B4B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</w:pPr>
          </w:p>
        </w:tc>
        <w:tc>
          <w:tcPr>
            <w:tcW w:w="2421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Authority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74.8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3.0</w:t>
            </w:r>
          </w:p>
        </w:tc>
      </w:tr>
      <w:tr w:rsidR="00F570CC" w:rsidRPr="00520915" w:rsidTr="00E03B4B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</w:pPr>
          </w:p>
        </w:tc>
        <w:tc>
          <w:tcPr>
            <w:tcW w:w="2421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Respected and trusted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80.9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3.0</w:t>
            </w:r>
          </w:p>
        </w:tc>
      </w:tr>
      <w:tr w:rsidR="00F570CC" w:rsidRPr="00520915" w:rsidTr="00E03B4B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</w:pPr>
          </w:p>
        </w:tc>
        <w:tc>
          <w:tcPr>
            <w:tcW w:w="2421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 xml:space="preserve">Long hours in an uncomfortable position 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22.9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2.1</w:t>
            </w:r>
          </w:p>
        </w:tc>
      </w:tr>
      <w:tr w:rsidR="00F570CC" w:rsidRPr="00520915" w:rsidTr="00E03B4B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</w:pPr>
          </w:p>
        </w:tc>
        <w:tc>
          <w:tcPr>
            <w:tcW w:w="2421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 xml:space="preserve">Carrying heavy objects 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25.6</w:t>
            </w:r>
          </w:p>
        </w:tc>
        <w:tc>
          <w:tcPr>
            <w:tcW w:w="724" w:type="pct"/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2.0</w:t>
            </w:r>
          </w:p>
        </w:tc>
      </w:tr>
      <w:tr w:rsidR="00F570CC" w:rsidRPr="00520915" w:rsidTr="00E03B4B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kern w:val="0"/>
                <w:sz w:val="22"/>
              </w:rPr>
            </w:pPr>
          </w:p>
        </w:tc>
        <w:tc>
          <w:tcPr>
            <w:tcW w:w="242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Hiding emotions</w:t>
            </w:r>
          </w:p>
        </w:tc>
        <w:tc>
          <w:tcPr>
            <w:tcW w:w="72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33.0</w:t>
            </w:r>
          </w:p>
        </w:tc>
        <w:tc>
          <w:tcPr>
            <w:tcW w:w="72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570CC" w:rsidRPr="00520915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</w:pPr>
            <w:r w:rsidRPr="00520915">
              <w:rPr>
                <w:rFonts w:ascii="Times New Roman" w:eastAsia="맑은 고딕" w:hAnsi="Times New Roman" w:cs="Times New Roman"/>
                <w:color w:val="000000"/>
                <w:w w:val="90"/>
                <w:kern w:val="0"/>
                <w:sz w:val="22"/>
              </w:rPr>
              <w:t>2.3</w:t>
            </w:r>
          </w:p>
        </w:tc>
      </w:tr>
    </w:tbl>
    <w:p w:rsidR="00F570CC" w:rsidRDefault="00F570CC" w:rsidP="00F570CC">
      <w:pPr>
        <w:spacing w:after="0" w:line="240" w:lineRule="auto"/>
        <w:rPr>
          <w:rFonts w:ascii="Times New Roman" w:hAnsi="Times New Roman" w:cs="Times New Roman"/>
          <w:w w:val="90"/>
        </w:rPr>
      </w:pPr>
      <w:r>
        <w:rPr>
          <w:rFonts w:ascii="Times New Roman" w:hAnsi="Times New Roman" w:cs="Times New Roman"/>
          <w:w w:val="90"/>
          <w:szCs w:val="20"/>
        </w:rPr>
        <w:t xml:space="preserve">a. </w:t>
      </w:r>
      <w:r>
        <w:rPr>
          <w:rFonts w:ascii="Times New Roman" w:hAnsi="Times New Roman" w:cs="Times New Roman"/>
          <w:w w:val="90"/>
        </w:rPr>
        <w:t>Bottom-coding for less than 170,000 won per month and top-coding for more than 9 million won per month were applied.</w:t>
      </w:r>
    </w:p>
    <w:p w:rsidR="00F570CC" w:rsidRDefault="00F570CC" w:rsidP="00F570CC">
      <w:pPr>
        <w:spacing w:after="0" w:line="240" w:lineRule="auto"/>
        <w:rPr>
          <w:rFonts w:ascii="Times New Roman" w:hAnsi="Times New Roman" w:cs="Times New Roman"/>
          <w:w w:val="90"/>
          <w:szCs w:val="20"/>
        </w:rPr>
      </w:pPr>
      <w:r>
        <w:rPr>
          <w:rFonts w:ascii="Times New Roman" w:eastAsia="맑은 고딕" w:hAnsi="Times New Roman" w:cs="Times New Roman"/>
          <w:color w:val="000000"/>
          <w:w w:val="90"/>
          <w:kern w:val="0"/>
          <w:szCs w:val="20"/>
        </w:rPr>
        <w:t xml:space="preserve">b. </w:t>
      </w:r>
      <w:r>
        <w:rPr>
          <w:rFonts w:ascii="Times New Roman" w:hAnsi="Times New Roman" w:cs="Times New Roman"/>
          <w:w w:val="90"/>
          <w:szCs w:val="20"/>
        </w:rPr>
        <w:t xml:space="preserve">The rate of drinking more than 7 drinks a day on average and almost every day in the past year </w:t>
      </w:r>
    </w:p>
    <w:p w:rsidR="00F570CC" w:rsidRDefault="00F570CC" w:rsidP="00F570CC">
      <w:pPr>
        <w:spacing w:after="0" w:line="276" w:lineRule="auto"/>
        <w:rPr>
          <w:rFonts w:ascii="Times New Roman" w:hAnsi="Times New Roman" w:cs="Times New Roman"/>
          <w:w w:val="90"/>
          <w:kern w:val="0"/>
          <w:sz w:val="22"/>
        </w:rPr>
        <w:sectPr w:rsidR="00F570CC" w:rsidSect="00520915">
          <w:footerReference w:type="default" r:id="rId7"/>
          <w:pgSz w:w="11906" w:h="16838"/>
          <w:pgMar w:top="1440" w:right="1077" w:bottom="1440" w:left="1077" w:header="851" w:footer="992" w:gutter="0"/>
          <w:cols w:space="425"/>
          <w:docGrid w:linePitch="360"/>
        </w:sectPr>
      </w:pPr>
      <w:r>
        <w:rPr>
          <w:rFonts w:ascii="Times New Roman" w:hAnsi="Times New Roman" w:cs="Times New Roman"/>
          <w:w w:val="90"/>
          <w:kern w:val="0"/>
        </w:rPr>
        <w:t>c. The proportion of those who responded “agree” or higher and the mean score of responses for each question about the working environment (strongly disagree, 1; disagree, 2; agree, 3; strongly agree, 4)</w:t>
      </w:r>
      <w:r>
        <w:rPr>
          <w:rFonts w:ascii="Times New Roman" w:hAnsi="Times New Roman" w:cs="Times New Roman"/>
          <w:w w:val="90"/>
          <w:kern w:val="0"/>
          <w:sz w:val="22"/>
        </w:rPr>
        <w:t>.</w:t>
      </w:r>
    </w:p>
    <w:p w:rsidR="00F570CC" w:rsidRPr="00264CA6" w:rsidRDefault="00F570CC" w:rsidP="00F570CC">
      <w:pPr>
        <w:spacing w:after="0" w:line="240" w:lineRule="auto"/>
        <w:rPr>
          <w:rFonts w:ascii="Times New Roman" w:hAnsi="Times New Roman" w:cs="Times New Roman"/>
          <w:b/>
          <w:w w:val="90"/>
          <w:sz w:val="22"/>
        </w:rPr>
      </w:pPr>
      <w:r w:rsidRPr="00264CA6">
        <w:rPr>
          <w:rFonts w:ascii="Times New Roman" w:hAnsi="Times New Roman" w:cs="Times New Roman"/>
          <w:b/>
          <w:w w:val="90"/>
          <w:sz w:val="22"/>
        </w:rPr>
        <w:lastRenderedPageBreak/>
        <w:t xml:space="preserve">Appendix Table 2. Age-standardized </w:t>
      </w:r>
      <w:r>
        <w:rPr>
          <w:rFonts w:ascii="Times New Roman" w:hAnsi="Times New Roman" w:cs="Times New Roman"/>
          <w:b/>
          <w:w w:val="90"/>
          <w:sz w:val="22"/>
        </w:rPr>
        <w:t>p</w:t>
      </w:r>
      <w:r w:rsidRPr="00264CA6">
        <w:rPr>
          <w:rFonts w:ascii="Times New Roman" w:hAnsi="Times New Roman" w:cs="Times New Roman"/>
          <w:b/>
          <w:w w:val="90"/>
          <w:sz w:val="22"/>
        </w:rPr>
        <w:t>ercentage</w:t>
      </w:r>
      <w:r>
        <w:rPr>
          <w:rFonts w:ascii="Times New Roman" w:hAnsi="Times New Roman" w:cs="Times New Roman"/>
          <w:b/>
          <w:w w:val="90"/>
          <w:sz w:val="22"/>
        </w:rPr>
        <w:t>s</w:t>
      </w:r>
      <w:r w:rsidRPr="00264CA6">
        <w:rPr>
          <w:rFonts w:ascii="Times New Roman" w:hAnsi="Times New Roman" w:cs="Times New Roman"/>
          <w:b/>
          <w:w w:val="90"/>
          <w:sz w:val="22"/>
        </w:rPr>
        <w:t xml:space="preserve"> of </w:t>
      </w:r>
      <w:r>
        <w:rPr>
          <w:rFonts w:ascii="Times New Roman" w:hAnsi="Times New Roman" w:cs="Times New Roman"/>
          <w:b/>
          <w:w w:val="90"/>
          <w:sz w:val="22"/>
        </w:rPr>
        <w:t>childhood and adulthood socioeconomic position (</w:t>
      </w:r>
      <w:r w:rsidRPr="00264CA6">
        <w:rPr>
          <w:rFonts w:ascii="Times New Roman" w:hAnsi="Times New Roman" w:cs="Times New Roman"/>
          <w:b/>
          <w:w w:val="90"/>
          <w:sz w:val="22"/>
        </w:rPr>
        <w:t>SEP</w:t>
      </w:r>
      <w:r>
        <w:rPr>
          <w:rFonts w:ascii="Times New Roman" w:hAnsi="Times New Roman" w:cs="Times New Roman"/>
          <w:b/>
          <w:w w:val="90"/>
          <w:sz w:val="22"/>
        </w:rPr>
        <w:t>) indicators</w:t>
      </w:r>
      <w:r w:rsidRPr="00264CA6">
        <w:rPr>
          <w:rFonts w:ascii="Times New Roman" w:hAnsi="Times New Roman" w:cs="Times New Roman"/>
          <w:b/>
          <w:w w:val="90"/>
          <w:sz w:val="22"/>
        </w:rPr>
        <w:t xml:space="preserve"> and </w:t>
      </w:r>
      <w:r>
        <w:rPr>
          <w:rFonts w:ascii="Times New Roman" w:hAnsi="Times New Roman" w:cs="Times New Roman"/>
          <w:b/>
          <w:w w:val="90"/>
          <w:sz w:val="22"/>
        </w:rPr>
        <w:t>p</w:t>
      </w:r>
      <w:r w:rsidRPr="00264CA6">
        <w:rPr>
          <w:rFonts w:ascii="Times New Roman" w:hAnsi="Times New Roman" w:cs="Times New Roman"/>
          <w:b/>
          <w:w w:val="90"/>
          <w:sz w:val="22"/>
        </w:rPr>
        <w:t xml:space="preserve">athway </w:t>
      </w:r>
      <w:r>
        <w:rPr>
          <w:rFonts w:ascii="Times New Roman" w:hAnsi="Times New Roman" w:cs="Times New Roman"/>
          <w:b/>
          <w:w w:val="90"/>
          <w:sz w:val="22"/>
        </w:rPr>
        <w:t>v</w:t>
      </w:r>
      <w:r w:rsidRPr="00264CA6">
        <w:rPr>
          <w:rFonts w:ascii="Times New Roman" w:hAnsi="Times New Roman" w:cs="Times New Roman"/>
          <w:b/>
          <w:w w:val="90"/>
          <w:sz w:val="22"/>
        </w:rPr>
        <w:t xml:space="preserve">ariables by </w:t>
      </w:r>
      <w:r>
        <w:rPr>
          <w:rFonts w:ascii="Times New Roman" w:hAnsi="Times New Roman" w:cs="Times New Roman"/>
          <w:b/>
          <w:w w:val="90"/>
          <w:sz w:val="22"/>
        </w:rPr>
        <w:t>o</w:t>
      </w:r>
      <w:r w:rsidRPr="00264CA6">
        <w:rPr>
          <w:rFonts w:ascii="Times New Roman" w:hAnsi="Times New Roman" w:cs="Times New Roman"/>
          <w:b/>
          <w:w w:val="90"/>
          <w:sz w:val="22"/>
        </w:rPr>
        <w:t xml:space="preserve">ccupational </w:t>
      </w:r>
      <w:r>
        <w:rPr>
          <w:rFonts w:ascii="Times New Roman" w:hAnsi="Times New Roman" w:cs="Times New Roman"/>
          <w:b/>
          <w:w w:val="90"/>
          <w:sz w:val="22"/>
        </w:rPr>
        <w:t>c</w:t>
      </w:r>
      <w:r w:rsidRPr="00264CA6">
        <w:rPr>
          <w:rFonts w:ascii="Times New Roman" w:hAnsi="Times New Roman" w:cs="Times New Roman"/>
          <w:b/>
          <w:w w:val="90"/>
          <w:sz w:val="22"/>
        </w:rPr>
        <w:t xml:space="preserve">lass for </w:t>
      </w:r>
      <w:r>
        <w:rPr>
          <w:rFonts w:ascii="Times New Roman" w:hAnsi="Times New Roman" w:cs="Times New Roman"/>
          <w:b/>
          <w:w w:val="90"/>
          <w:sz w:val="22"/>
        </w:rPr>
        <w:t>m</w:t>
      </w:r>
      <w:r w:rsidRPr="00264CA6">
        <w:rPr>
          <w:rFonts w:ascii="Times New Roman" w:hAnsi="Times New Roman" w:cs="Times New Roman"/>
          <w:b/>
          <w:w w:val="90"/>
          <w:sz w:val="22"/>
        </w:rPr>
        <w:t xml:space="preserve">en </w:t>
      </w:r>
      <w:r>
        <w:rPr>
          <w:rFonts w:ascii="Times New Roman" w:hAnsi="Times New Roman" w:cs="Times New Roman"/>
          <w:b/>
          <w:w w:val="90"/>
          <w:sz w:val="22"/>
        </w:rPr>
        <w:t>a</w:t>
      </w:r>
      <w:r w:rsidRPr="00264CA6">
        <w:rPr>
          <w:rFonts w:ascii="Times New Roman" w:hAnsi="Times New Roman" w:cs="Times New Roman"/>
          <w:b/>
          <w:w w:val="90"/>
          <w:sz w:val="22"/>
        </w:rPr>
        <w:t xml:space="preserve">ged 35-64: </w:t>
      </w:r>
      <w:r>
        <w:rPr>
          <w:rFonts w:ascii="Times New Roman" w:hAnsi="Times New Roman" w:cs="Times New Roman"/>
          <w:b/>
          <w:w w:val="90"/>
          <w:sz w:val="22"/>
        </w:rPr>
        <w:t xml:space="preserve">The </w:t>
      </w:r>
      <w:r w:rsidRPr="00264CA6">
        <w:rPr>
          <w:rFonts w:ascii="Times New Roman" w:hAnsi="Times New Roman" w:cs="Times New Roman"/>
          <w:b/>
          <w:w w:val="90"/>
          <w:sz w:val="22"/>
        </w:rPr>
        <w:t>2013-2015 Korea National Health and Nutrition Survey (n=4,011)</w:t>
      </w:r>
    </w:p>
    <w:p w:rsidR="00F570CC" w:rsidRDefault="00F570CC" w:rsidP="00F570CC">
      <w:pPr>
        <w:spacing w:after="0" w:line="240" w:lineRule="auto"/>
        <w:rPr>
          <w:rFonts w:ascii="Times New Roman" w:hAnsi="Times New Roman" w:cs="Times New Roman"/>
          <w:b/>
          <w:w w:val="90"/>
        </w:rPr>
      </w:pP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893"/>
        <w:gridCol w:w="4014"/>
        <w:gridCol w:w="1368"/>
        <w:gridCol w:w="1080"/>
        <w:gridCol w:w="1376"/>
        <w:gridCol w:w="974"/>
        <w:gridCol w:w="623"/>
        <w:gridCol w:w="974"/>
        <w:gridCol w:w="687"/>
        <w:gridCol w:w="969"/>
      </w:tblGrid>
      <w:tr w:rsidR="00F570CC" w:rsidRPr="00264CA6" w:rsidTr="00E03B4B">
        <w:trPr>
          <w:trHeight w:val="315"/>
        </w:trPr>
        <w:tc>
          <w:tcPr>
            <w:tcW w:w="2116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 xml:space="preserve">　</w:t>
            </w:r>
          </w:p>
        </w:tc>
        <w:tc>
          <w:tcPr>
            <w:tcW w:w="877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b/>
                <w:bCs/>
                <w:color w:val="000000"/>
                <w:w w:val="80"/>
                <w:kern w:val="0"/>
                <w:sz w:val="22"/>
              </w:rPr>
              <w:t>Upper Non-manual</w:t>
            </w:r>
          </w:p>
        </w:tc>
        <w:tc>
          <w:tcPr>
            <w:tcW w:w="84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b/>
                <w:bCs/>
                <w:color w:val="000000"/>
                <w:w w:val="80"/>
                <w:kern w:val="0"/>
                <w:sz w:val="22"/>
              </w:rPr>
              <w:t>Lower Non-manual</w:t>
            </w:r>
          </w:p>
        </w:tc>
        <w:tc>
          <w:tcPr>
            <w:tcW w:w="57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b/>
                <w:bCs/>
                <w:color w:val="000000"/>
                <w:w w:val="80"/>
                <w:kern w:val="0"/>
                <w:sz w:val="22"/>
              </w:rPr>
              <w:t>Manual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b/>
                <w:bCs/>
                <w:color w:val="000000"/>
                <w:w w:val="80"/>
                <w:kern w:val="0"/>
                <w:sz w:val="22"/>
              </w:rPr>
              <w:t>Others</w:t>
            </w:r>
          </w:p>
        </w:tc>
      </w:tr>
      <w:tr w:rsidR="00F570CC" w:rsidRPr="00264CA6" w:rsidTr="00E03B4B">
        <w:trPr>
          <w:trHeight w:val="315"/>
        </w:trPr>
        <w:tc>
          <w:tcPr>
            <w:tcW w:w="678" w:type="pct"/>
            <w:noWrap/>
            <w:vAlign w:val="center"/>
            <w:hideMark/>
          </w:tcPr>
          <w:p w:rsidR="00F570CC" w:rsidRPr="00264CA6" w:rsidRDefault="00F570CC" w:rsidP="00E03B4B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w w:val="80"/>
                <w:kern w:val="0"/>
                <w:sz w:val="22"/>
              </w:rPr>
            </w:pPr>
          </w:p>
        </w:tc>
        <w:tc>
          <w:tcPr>
            <w:tcW w:w="1438" w:type="pct"/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w w:val="80"/>
                <w:kern w:val="0"/>
                <w:sz w:val="22"/>
              </w:rPr>
            </w:pPr>
          </w:p>
        </w:tc>
        <w:tc>
          <w:tcPr>
            <w:tcW w:w="4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b/>
                <w:bCs/>
                <w:color w:val="000000"/>
                <w:w w:val="80"/>
                <w:kern w:val="0"/>
                <w:sz w:val="22"/>
              </w:rPr>
              <w:t>%</w:t>
            </w:r>
          </w:p>
        </w:tc>
        <w:tc>
          <w:tcPr>
            <w:tcW w:w="38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b/>
                <w:bCs/>
                <w:color w:val="000000"/>
                <w:w w:val="80"/>
                <w:kern w:val="0"/>
                <w:sz w:val="22"/>
              </w:rPr>
              <w:t>95% CI</w:t>
            </w:r>
          </w:p>
        </w:tc>
        <w:tc>
          <w:tcPr>
            <w:tcW w:w="4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b/>
                <w:bCs/>
                <w:color w:val="000000"/>
                <w:w w:val="80"/>
                <w:kern w:val="0"/>
                <w:sz w:val="22"/>
              </w:rPr>
              <w:t>%</w:t>
            </w:r>
          </w:p>
        </w:tc>
        <w:tc>
          <w:tcPr>
            <w:tcW w:w="3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b/>
                <w:bCs/>
                <w:color w:val="000000"/>
                <w:w w:val="80"/>
                <w:kern w:val="0"/>
                <w:sz w:val="22"/>
              </w:rPr>
              <w:t>95% CI</w:t>
            </w:r>
          </w:p>
        </w:tc>
        <w:tc>
          <w:tcPr>
            <w:tcW w:w="2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b/>
                <w:bCs/>
                <w:color w:val="000000"/>
                <w:w w:val="80"/>
                <w:kern w:val="0"/>
                <w:sz w:val="22"/>
              </w:rPr>
              <w:t>%</w:t>
            </w:r>
          </w:p>
        </w:tc>
        <w:tc>
          <w:tcPr>
            <w:tcW w:w="3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b/>
                <w:bCs/>
                <w:color w:val="000000"/>
                <w:w w:val="80"/>
                <w:kern w:val="0"/>
                <w:sz w:val="22"/>
              </w:rPr>
              <w:t>95% CI</w:t>
            </w: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b/>
                <w:bCs/>
                <w:color w:val="000000"/>
                <w:w w:val="80"/>
                <w:kern w:val="0"/>
                <w:sz w:val="22"/>
              </w:rPr>
              <w:t>%</w:t>
            </w:r>
          </w:p>
        </w:tc>
        <w:tc>
          <w:tcPr>
            <w:tcW w:w="3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b/>
                <w:bCs/>
                <w:color w:val="000000"/>
                <w:w w:val="80"/>
                <w:kern w:val="0"/>
                <w:sz w:val="22"/>
              </w:rPr>
              <w:t>95% CI</w:t>
            </w:r>
          </w:p>
        </w:tc>
      </w:tr>
      <w:tr w:rsidR="00F570CC" w:rsidRPr="00264CA6" w:rsidTr="00E03B4B">
        <w:trPr>
          <w:trHeight w:val="315"/>
        </w:trPr>
        <w:tc>
          <w:tcPr>
            <w:tcW w:w="678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22"/>
              </w:rPr>
              <w:t xml:space="preserve">Childhood </w:t>
            </w:r>
            <w:r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22"/>
              </w:rPr>
              <w:t>SEP</w:t>
            </w:r>
          </w:p>
        </w:tc>
        <w:tc>
          <w:tcPr>
            <w:tcW w:w="143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b/>
                <w:bCs/>
                <w:color w:val="000000"/>
                <w:w w:val="80"/>
                <w:kern w:val="0"/>
                <w:sz w:val="22"/>
              </w:rPr>
              <w:t>Parents’ education level</w:t>
            </w:r>
          </w:p>
        </w:tc>
        <w:tc>
          <w:tcPr>
            <w:tcW w:w="490" w:type="pct"/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 xml:space="preserve">　</w:t>
            </w:r>
          </w:p>
        </w:tc>
        <w:tc>
          <w:tcPr>
            <w:tcW w:w="387" w:type="pct"/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 xml:space="preserve">　</w:t>
            </w:r>
          </w:p>
        </w:tc>
        <w:tc>
          <w:tcPr>
            <w:tcW w:w="493" w:type="pct"/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 xml:space="preserve">　</w:t>
            </w:r>
          </w:p>
        </w:tc>
        <w:tc>
          <w:tcPr>
            <w:tcW w:w="349" w:type="pct"/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 xml:space="preserve">　</w:t>
            </w:r>
          </w:p>
        </w:tc>
        <w:tc>
          <w:tcPr>
            <w:tcW w:w="223" w:type="pct"/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 xml:space="preserve">　</w:t>
            </w:r>
          </w:p>
        </w:tc>
        <w:tc>
          <w:tcPr>
            <w:tcW w:w="349" w:type="pct"/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 xml:space="preserve">　</w:t>
            </w:r>
          </w:p>
        </w:tc>
        <w:tc>
          <w:tcPr>
            <w:tcW w:w="246" w:type="pct"/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 xml:space="preserve">　</w:t>
            </w:r>
          </w:p>
        </w:tc>
        <w:tc>
          <w:tcPr>
            <w:tcW w:w="347" w:type="pct"/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 xml:space="preserve">　</w:t>
            </w:r>
          </w:p>
        </w:tc>
      </w:tr>
      <w:tr w:rsidR="00F570CC" w:rsidRPr="00264CA6" w:rsidTr="00E03B4B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22"/>
              </w:rPr>
            </w:pPr>
          </w:p>
        </w:tc>
        <w:tc>
          <w:tcPr>
            <w:tcW w:w="1438" w:type="pct"/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ind w:firstLineChars="100" w:firstLine="176"/>
              <w:jc w:val="left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Father's education (elementary school or less )</w:t>
            </w:r>
          </w:p>
        </w:tc>
        <w:tc>
          <w:tcPr>
            <w:tcW w:w="490" w:type="pct"/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37.4</w:t>
            </w:r>
          </w:p>
        </w:tc>
        <w:tc>
          <w:tcPr>
            <w:tcW w:w="387" w:type="pct"/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33.5-41.3</w:t>
            </w:r>
          </w:p>
        </w:tc>
        <w:tc>
          <w:tcPr>
            <w:tcW w:w="493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44.8</w:t>
            </w:r>
          </w:p>
        </w:tc>
        <w:tc>
          <w:tcPr>
            <w:tcW w:w="349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41.3-48.4</w:t>
            </w:r>
          </w:p>
        </w:tc>
        <w:tc>
          <w:tcPr>
            <w:tcW w:w="223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55.9</w:t>
            </w:r>
          </w:p>
        </w:tc>
        <w:tc>
          <w:tcPr>
            <w:tcW w:w="349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52.8-59.1</w:t>
            </w:r>
          </w:p>
        </w:tc>
        <w:tc>
          <w:tcPr>
            <w:tcW w:w="246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50.6</w:t>
            </w:r>
          </w:p>
        </w:tc>
        <w:tc>
          <w:tcPr>
            <w:tcW w:w="347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44.4-56.8</w:t>
            </w:r>
          </w:p>
        </w:tc>
      </w:tr>
      <w:tr w:rsidR="00F570CC" w:rsidRPr="00264CA6" w:rsidTr="00E03B4B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22"/>
              </w:rPr>
            </w:pPr>
          </w:p>
        </w:tc>
        <w:tc>
          <w:tcPr>
            <w:tcW w:w="143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ind w:firstLineChars="100" w:firstLine="176"/>
              <w:jc w:val="left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Mother's education (elementary school or less )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55.7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51.6-59.9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56.1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52.7-59.5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67.2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64.1-70.3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64.4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58.7-70.1</w:t>
            </w:r>
          </w:p>
        </w:tc>
      </w:tr>
      <w:tr w:rsidR="00F570CC" w:rsidRPr="00264CA6" w:rsidTr="00E03B4B">
        <w:trPr>
          <w:trHeight w:val="315"/>
        </w:trPr>
        <w:tc>
          <w:tcPr>
            <w:tcW w:w="678" w:type="pct"/>
            <w:vMerge w:val="restart"/>
            <w:vAlign w:val="center"/>
            <w:hideMark/>
          </w:tcPr>
          <w:p w:rsidR="00F570CC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b/>
                <w:color w:val="000000"/>
                <w:w w:val="80"/>
                <w:kern w:val="0"/>
                <w:sz w:val="22"/>
              </w:rPr>
              <w:t xml:space="preserve">Adulthood </w:t>
            </w:r>
          </w:p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22"/>
              </w:rPr>
              <w:t>SEP</w:t>
            </w:r>
          </w:p>
        </w:tc>
        <w:tc>
          <w:tcPr>
            <w:tcW w:w="1438" w:type="pct"/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b/>
                <w:bCs/>
                <w:color w:val="000000"/>
                <w:w w:val="80"/>
                <w:kern w:val="0"/>
                <w:sz w:val="22"/>
              </w:rPr>
              <w:t>Education level</w:t>
            </w:r>
          </w:p>
        </w:tc>
        <w:tc>
          <w:tcPr>
            <w:tcW w:w="490" w:type="pct"/>
            <w:noWrap/>
            <w:vAlign w:val="center"/>
            <w:hideMark/>
          </w:tcPr>
          <w:p w:rsidR="00F570CC" w:rsidRPr="00264CA6" w:rsidRDefault="00F570CC" w:rsidP="00E03B4B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w w:val="80"/>
                <w:kern w:val="0"/>
                <w:sz w:val="22"/>
              </w:rPr>
            </w:pPr>
          </w:p>
        </w:tc>
        <w:tc>
          <w:tcPr>
            <w:tcW w:w="387" w:type="pct"/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w w:val="80"/>
                <w:kern w:val="0"/>
                <w:sz w:val="22"/>
              </w:rPr>
            </w:pPr>
          </w:p>
        </w:tc>
        <w:tc>
          <w:tcPr>
            <w:tcW w:w="493" w:type="pct"/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w w:val="80"/>
                <w:kern w:val="0"/>
                <w:sz w:val="22"/>
              </w:rPr>
            </w:pPr>
          </w:p>
        </w:tc>
        <w:tc>
          <w:tcPr>
            <w:tcW w:w="349" w:type="pct"/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w w:val="80"/>
                <w:kern w:val="0"/>
                <w:sz w:val="22"/>
              </w:rPr>
            </w:pPr>
          </w:p>
        </w:tc>
        <w:tc>
          <w:tcPr>
            <w:tcW w:w="223" w:type="pct"/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w w:val="80"/>
                <w:kern w:val="0"/>
                <w:sz w:val="22"/>
              </w:rPr>
            </w:pPr>
          </w:p>
        </w:tc>
        <w:tc>
          <w:tcPr>
            <w:tcW w:w="349" w:type="pct"/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w w:val="80"/>
                <w:kern w:val="0"/>
                <w:sz w:val="22"/>
              </w:rPr>
            </w:pPr>
          </w:p>
        </w:tc>
        <w:tc>
          <w:tcPr>
            <w:tcW w:w="246" w:type="pct"/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w w:val="80"/>
                <w:kern w:val="0"/>
                <w:sz w:val="22"/>
              </w:rPr>
            </w:pPr>
          </w:p>
        </w:tc>
        <w:tc>
          <w:tcPr>
            <w:tcW w:w="347" w:type="pct"/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w w:val="80"/>
                <w:kern w:val="0"/>
                <w:sz w:val="22"/>
              </w:rPr>
            </w:pPr>
          </w:p>
        </w:tc>
      </w:tr>
      <w:tr w:rsidR="00F570CC" w:rsidRPr="00264CA6" w:rsidTr="00E03B4B">
        <w:trPr>
          <w:trHeight w:val="315"/>
        </w:trPr>
        <w:tc>
          <w:tcPr>
            <w:tcW w:w="0" w:type="auto"/>
            <w:vMerge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22"/>
              </w:rPr>
            </w:pPr>
          </w:p>
        </w:tc>
        <w:tc>
          <w:tcPr>
            <w:tcW w:w="1438" w:type="pct"/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ind w:firstLineChars="100" w:firstLine="176"/>
              <w:jc w:val="left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 xml:space="preserve">Elementary school or less </w:t>
            </w:r>
          </w:p>
        </w:tc>
        <w:tc>
          <w:tcPr>
            <w:tcW w:w="490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0.9</w:t>
            </w:r>
          </w:p>
        </w:tc>
        <w:tc>
          <w:tcPr>
            <w:tcW w:w="387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0.1-1.8</w:t>
            </w:r>
          </w:p>
        </w:tc>
        <w:tc>
          <w:tcPr>
            <w:tcW w:w="493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3.3</w:t>
            </w:r>
          </w:p>
        </w:tc>
        <w:tc>
          <w:tcPr>
            <w:tcW w:w="349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1.9-4.6</w:t>
            </w:r>
          </w:p>
        </w:tc>
        <w:tc>
          <w:tcPr>
            <w:tcW w:w="223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12.0</w:t>
            </w:r>
          </w:p>
        </w:tc>
        <w:tc>
          <w:tcPr>
            <w:tcW w:w="349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10.0-14.0</w:t>
            </w:r>
          </w:p>
        </w:tc>
        <w:tc>
          <w:tcPr>
            <w:tcW w:w="246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17.1</w:t>
            </w:r>
          </w:p>
        </w:tc>
        <w:tc>
          <w:tcPr>
            <w:tcW w:w="347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13.3-20.9</w:t>
            </w:r>
          </w:p>
        </w:tc>
      </w:tr>
      <w:tr w:rsidR="00F570CC" w:rsidRPr="00264CA6" w:rsidTr="00E03B4B">
        <w:trPr>
          <w:trHeight w:val="315"/>
        </w:trPr>
        <w:tc>
          <w:tcPr>
            <w:tcW w:w="0" w:type="auto"/>
            <w:vMerge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22"/>
              </w:rPr>
            </w:pPr>
          </w:p>
        </w:tc>
        <w:tc>
          <w:tcPr>
            <w:tcW w:w="1438" w:type="pct"/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ind w:firstLineChars="100" w:firstLine="176"/>
              <w:jc w:val="left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Middle school</w:t>
            </w:r>
          </w:p>
        </w:tc>
        <w:tc>
          <w:tcPr>
            <w:tcW w:w="490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1.1</w:t>
            </w:r>
          </w:p>
        </w:tc>
        <w:tc>
          <w:tcPr>
            <w:tcW w:w="387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0.3-1.8</w:t>
            </w:r>
          </w:p>
        </w:tc>
        <w:tc>
          <w:tcPr>
            <w:tcW w:w="493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5.8</w:t>
            </w:r>
          </w:p>
        </w:tc>
        <w:tc>
          <w:tcPr>
            <w:tcW w:w="349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4.0-7.5</w:t>
            </w:r>
          </w:p>
        </w:tc>
        <w:tc>
          <w:tcPr>
            <w:tcW w:w="223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16.1</w:t>
            </w:r>
          </w:p>
        </w:tc>
        <w:tc>
          <w:tcPr>
            <w:tcW w:w="349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14.0-18.2</w:t>
            </w:r>
          </w:p>
        </w:tc>
        <w:tc>
          <w:tcPr>
            <w:tcW w:w="246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11.8</w:t>
            </w:r>
          </w:p>
        </w:tc>
        <w:tc>
          <w:tcPr>
            <w:tcW w:w="347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8.7-14.8</w:t>
            </w:r>
          </w:p>
        </w:tc>
      </w:tr>
      <w:tr w:rsidR="00F570CC" w:rsidRPr="00264CA6" w:rsidTr="00E03B4B">
        <w:trPr>
          <w:trHeight w:val="315"/>
        </w:trPr>
        <w:tc>
          <w:tcPr>
            <w:tcW w:w="0" w:type="auto"/>
            <w:vMerge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22"/>
              </w:rPr>
            </w:pPr>
          </w:p>
        </w:tc>
        <w:tc>
          <w:tcPr>
            <w:tcW w:w="1438" w:type="pct"/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ind w:firstLineChars="100" w:firstLine="176"/>
              <w:jc w:val="left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High school</w:t>
            </w:r>
          </w:p>
        </w:tc>
        <w:tc>
          <w:tcPr>
            <w:tcW w:w="490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18.1</w:t>
            </w:r>
          </w:p>
        </w:tc>
        <w:tc>
          <w:tcPr>
            <w:tcW w:w="387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14.5-21.7</w:t>
            </w:r>
          </w:p>
        </w:tc>
        <w:tc>
          <w:tcPr>
            <w:tcW w:w="493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33.9</w:t>
            </w:r>
          </w:p>
        </w:tc>
        <w:tc>
          <w:tcPr>
            <w:tcW w:w="349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30.4-37.3</w:t>
            </w:r>
          </w:p>
        </w:tc>
        <w:tc>
          <w:tcPr>
            <w:tcW w:w="223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51.7</w:t>
            </w:r>
          </w:p>
        </w:tc>
        <w:tc>
          <w:tcPr>
            <w:tcW w:w="349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48.2-55.2</w:t>
            </w:r>
          </w:p>
        </w:tc>
        <w:tc>
          <w:tcPr>
            <w:tcW w:w="246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44.1</w:t>
            </w:r>
          </w:p>
        </w:tc>
        <w:tc>
          <w:tcPr>
            <w:tcW w:w="347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38.2-50.1</w:t>
            </w:r>
          </w:p>
        </w:tc>
      </w:tr>
      <w:tr w:rsidR="00F570CC" w:rsidRPr="00264CA6" w:rsidTr="00E03B4B">
        <w:trPr>
          <w:trHeight w:val="315"/>
        </w:trPr>
        <w:tc>
          <w:tcPr>
            <w:tcW w:w="0" w:type="auto"/>
            <w:vMerge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22"/>
              </w:rPr>
            </w:pPr>
          </w:p>
        </w:tc>
        <w:tc>
          <w:tcPr>
            <w:tcW w:w="1438" w:type="pct"/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ind w:firstLineChars="100" w:firstLine="176"/>
              <w:jc w:val="left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College or above</w:t>
            </w:r>
          </w:p>
        </w:tc>
        <w:tc>
          <w:tcPr>
            <w:tcW w:w="490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80.0</w:t>
            </w:r>
          </w:p>
        </w:tc>
        <w:tc>
          <w:tcPr>
            <w:tcW w:w="387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76.3-83.6</w:t>
            </w:r>
          </w:p>
        </w:tc>
        <w:tc>
          <w:tcPr>
            <w:tcW w:w="493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57.1</w:t>
            </w:r>
          </w:p>
        </w:tc>
        <w:tc>
          <w:tcPr>
            <w:tcW w:w="349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53.4-60.8</w:t>
            </w:r>
          </w:p>
        </w:tc>
        <w:tc>
          <w:tcPr>
            <w:tcW w:w="223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20.1</w:t>
            </w:r>
          </w:p>
        </w:tc>
        <w:tc>
          <w:tcPr>
            <w:tcW w:w="349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17.6-22.6</w:t>
            </w:r>
          </w:p>
        </w:tc>
        <w:tc>
          <w:tcPr>
            <w:tcW w:w="246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27.1</w:t>
            </w:r>
          </w:p>
        </w:tc>
        <w:tc>
          <w:tcPr>
            <w:tcW w:w="347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21.2-33.0</w:t>
            </w:r>
          </w:p>
        </w:tc>
      </w:tr>
      <w:tr w:rsidR="00F570CC" w:rsidRPr="00264CA6" w:rsidTr="00E03B4B">
        <w:trPr>
          <w:trHeight w:val="315"/>
        </w:trPr>
        <w:tc>
          <w:tcPr>
            <w:tcW w:w="678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22"/>
              </w:rPr>
              <w:t xml:space="preserve">Biological </w:t>
            </w:r>
            <w:r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22"/>
              </w:rPr>
              <w:t>health risk</w:t>
            </w:r>
            <w:r w:rsidRPr="00264CA6"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22"/>
              </w:rPr>
              <w:t>f</w:t>
            </w:r>
            <w:r w:rsidRPr="00264CA6"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22"/>
              </w:rPr>
              <w:t>actors</w:t>
            </w:r>
          </w:p>
        </w:tc>
        <w:tc>
          <w:tcPr>
            <w:tcW w:w="143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A02B62">
              <w:rPr>
                <w:rFonts w:ascii="Times New Roman" w:eastAsia="맑은 고딕" w:hAnsi="Times New Roman" w:cs="Times New Roman"/>
                <w:w w:val="80"/>
                <w:kern w:val="0"/>
                <w:sz w:val="22"/>
              </w:rPr>
              <w:t>Body mass index (BMI)</w:t>
            </w:r>
            <w:r w:rsidRPr="00A02B62">
              <w:rPr>
                <w:rFonts w:ascii="Times New Roman" w:eastAsia="맑은 고딕" w:hAnsi="Times New Roman" w:cs="Times New Roman"/>
                <w:w w:val="90"/>
                <w:kern w:val="0"/>
                <w:sz w:val="22"/>
              </w:rPr>
              <w:t xml:space="preserve"> </w:t>
            </w: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 xml:space="preserve"> (</w:t>
            </w:r>
            <w:r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≥</w:t>
            </w: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30</w:t>
            </w:r>
            <w:r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 xml:space="preserve"> kg/m</w:t>
            </w:r>
            <w:r w:rsidRPr="000B4A64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  <w:vertAlign w:val="superscript"/>
              </w:rPr>
              <w:t>2</w:t>
            </w: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)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4.5</w:t>
            </w:r>
          </w:p>
        </w:tc>
        <w:tc>
          <w:tcPr>
            <w:tcW w:w="38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2.9-6.1</w:t>
            </w:r>
          </w:p>
        </w:tc>
        <w:tc>
          <w:tcPr>
            <w:tcW w:w="49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4.7</w:t>
            </w:r>
          </w:p>
        </w:tc>
        <w:tc>
          <w:tcPr>
            <w:tcW w:w="34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3.2-6.2</w:t>
            </w:r>
          </w:p>
        </w:tc>
        <w:tc>
          <w:tcPr>
            <w:tcW w:w="22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4.8</w:t>
            </w:r>
          </w:p>
        </w:tc>
        <w:tc>
          <w:tcPr>
            <w:tcW w:w="34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3.4-6.2</w:t>
            </w: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6.1</w:t>
            </w:r>
          </w:p>
        </w:tc>
        <w:tc>
          <w:tcPr>
            <w:tcW w:w="34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3.4-8.9</w:t>
            </w:r>
          </w:p>
        </w:tc>
      </w:tr>
      <w:tr w:rsidR="00F570CC" w:rsidRPr="00264CA6" w:rsidTr="00E03B4B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22"/>
              </w:rPr>
            </w:pPr>
          </w:p>
        </w:tc>
        <w:tc>
          <w:tcPr>
            <w:tcW w:w="1438" w:type="pct"/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BMI (</w:t>
            </w:r>
            <w:r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≤</w:t>
            </w: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18</w:t>
            </w:r>
            <w:r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 xml:space="preserve"> kg/m</w:t>
            </w:r>
            <w:r w:rsidRPr="000B4A64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  <w:vertAlign w:val="superscript"/>
              </w:rPr>
              <w:t>2</w:t>
            </w: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)</w:t>
            </w:r>
          </w:p>
        </w:tc>
        <w:tc>
          <w:tcPr>
            <w:tcW w:w="490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0.8</w:t>
            </w:r>
          </w:p>
        </w:tc>
        <w:tc>
          <w:tcPr>
            <w:tcW w:w="387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0.2-1.4</w:t>
            </w:r>
          </w:p>
        </w:tc>
        <w:tc>
          <w:tcPr>
            <w:tcW w:w="493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0.4</w:t>
            </w:r>
          </w:p>
        </w:tc>
        <w:tc>
          <w:tcPr>
            <w:tcW w:w="349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0.02-0.9</w:t>
            </w:r>
          </w:p>
        </w:tc>
        <w:tc>
          <w:tcPr>
            <w:tcW w:w="223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0.7</w:t>
            </w:r>
          </w:p>
        </w:tc>
        <w:tc>
          <w:tcPr>
            <w:tcW w:w="349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0.2-1.2</w:t>
            </w:r>
          </w:p>
        </w:tc>
        <w:tc>
          <w:tcPr>
            <w:tcW w:w="246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1.9</w:t>
            </w:r>
          </w:p>
        </w:tc>
        <w:tc>
          <w:tcPr>
            <w:tcW w:w="347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0.4-3.5</w:t>
            </w:r>
          </w:p>
        </w:tc>
      </w:tr>
      <w:tr w:rsidR="00F570CC" w:rsidRPr="00264CA6" w:rsidTr="00E03B4B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22"/>
              </w:rPr>
            </w:pPr>
          </w:p>
        </w:tc>
        <w:tc>
          <w:tcPr>
            <w:tcW w:w="1438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Blood Pressure (</w:t>
            </w:r>
            <w:r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≥</w:t>
            </w: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140</w:t>
            </w:r>
            <w:r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 xml:space="preserve"> mmHg</w:t>
            </w: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)</w:t>
            </w:r>
          </w:p>
        </w:tc>
        <w:tc>
          <w:tcPr>
            <w:tcW w:w="490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6.9</w:t>
            </w:r>
          </w:p>
        </w:tc>
        <w:tc>
          <w:tcPr>
            <w:tcW w:w="387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4.7-9.0</w:t>
            </w:r>
          </w:p>
        </w:tc>
        <w:tc>
          <w:tcPr>
            <w:tcW w:w="493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8.8</w:t>
            </w:r>
          </w:p>
        </w:tc>
        <w:tc>
          <w:tcPr>
            <w:tcW w:w="349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6.7-10.8</w:t>
            </w:r>
          </w:p>
        </w:tc>
        <w:tc>
          <w:tcPr>
            <w:tcW w:w="223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9.7</w:t>
            </w:r>
          </w:p>
        </w:tc>
        <w:tc>
          <w:tcPr>
            <w:tcW w:w="349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7.8-11.7</w:t>
            </w:r>
          </w:p>
        </w:tc>
        <w:tc>
          <w:tcPr>
            <w:tcW w:w="246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10.1</w:t>
            </w:r>
          </w:p>
        </w:tc>
        <w:tc>
          <w:tcPr>
            <w:tcW w:w="347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6.9-13.3</w:t>
            </w:r>
          </w:p>
        </w:tc>
      </w:tr>
      <w:tr w:rsidR="00F570CC" w:rsidRPr="00264CA6" w:rsidTr="00E03B4B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22"/>
              </w:rPr>
            </w:pPr>
          </w:p>
        </w:tc>
        <w:tc>
          <w:tcPr>
            <w:tcW w:w="1438" w:type="pct"/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Serum Total Cholesterol (</w:t>
            </w:r>
            <w:r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≥</w:t>
            </w: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240</w:t>
            </w:r>
            <w:r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 xml:space="preserve"> mg/</w:t>
            </w:r>
            <w:proofErr w:type="spellStart"/>
            <w:r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dL</w:t>
            </w:r>
            <w:proofErr w:type="spellEnd"/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)</w:t>
            </w:r>
          </w:p>
        </w:tc>
        <w:tc>
          <w:tcPr>
            <w:tcW w:w="490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9.4</w:t>
            </w:r>
          </w:p>
        </w:tc>
        <w:tc>
          <w:tcPr>
            <w:tcW w:w="387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7.0-11.7</w:t>
            </w:r>
          </w:p>
        </w:tc>
        <w:tc>
          <w:tcPr>
            <w:tcW w:w="493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9.1</w:t>
            </w:r>
          </w:p>
        </w:tc>
        <w:tc>
          <w:tcPr>
            <w:tcW w:w="349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7.1-11.1</w:t>
            </w:r>
          </w:p>
        </w:tc>
        <w:tc>
          <w:tcPr>
            <w:tcW w:w="223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9.4</w:t>
            </w:r>
          </w:p>
        </w:tc>
        <w:tc>
          <w:tcPr>
            <w:tcW w:w="349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7.5-11.4</w:t>
            </w:r>
          </w:p>
        </w:tc>
        <w:tc>
          <w:tcPr>
            <w:tcW w:w="246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12.2</w:t>
            </w:r>
          </w:p>
        </w:tc>
        <w:tc>
          <w:tcPr>
            <w:tcW w:w="347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8.3-16.1</w:t>
            </w:r>
          </w:p>
        </w:tc>
      </w:tr>
      <w:tr w:rsidR="00F570CC" w:rsidRPr="00264CA6" w:rsidTr="00E03B4B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22"/>
              </w:rPr>
            </w:pPr>
          </w:p>
        </w:tc>
        <w:tc>
          <w:tcPr>
            <w:tcW w:w="143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Serum Glucose Level (</w:t>
            </w:r>
            <w:r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≥</w:t>
            </w: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126</w:t>
            </w:r>
            <w:r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 xml:space="preserve"> mg/</w:t>
            </w:r>
            <w:proofErr w:type="spellStart"/>
            <w:r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dL</w:t>
            </w:r>
            <w:proofErr w:type="spellEnd"/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)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7.5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5.3-9.7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10.8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8.4-13.1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8.4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6.7-10.2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12.7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9.1-16.3</w:t>
            </w:r>
          </w:p>
        </w:tc>
      </w:tr>
      <w:tr w:rsidR="00F570CC" w:rsidRPr="00264CA6" w:rsidTr="00E03B4B">
        <w:trPr>
          <w:trHeight w:val="315"/>
        </w:trPr>
        <w:tc>
          <w:tcPr>
            <w:tcW w:w="678" w:type="pct"/>
            <w:vMerge w:val="restar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b/>
                <w:bCs/>
                <w:color w:val="000000"/>
                <w:w w:val="80"/>
                <w:kern w:val="0"/>
                <w:sz w:val="22"/>
              </w:rPr>
              <w:t xml:space="preserve">Health </w:t>
            </w:r>
          </w:p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b/>
                <w:bCs/>
                <w:color w:val="000000"/>
                <w:w w:val="80"/>
                <w:kern w:val="0"/>
                <w:sz w:val="22"/>
              </w:rPr>
              <w:t>behaviors</w:t>
            </w:r>
          </w:p>
        </w:tc>
        <w:tc>
          <w:tcPr>
            <w:tcW w:w="1438" w:type="pct"/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 xml:space="preserve">Current smoking </w:t>
            </w:r>
          </w:p>
        </w:tc>
        <w:tc>
          <w:tcPr>
            <w:tcW w:w="490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36.6</w:t>
            </w:r>
          </w:p>
        </w:tc>
        <w:tc>
          <w:tcPr>
            <w:tcW w:w="387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32.5</w:t>
            </w:r>
            <w:r>
              <w:rPr>
                <w:rFonts w:ascii="Times New Roman" w:eastAsia="맑은 고딕" w:hAnsi="Times New Roman" w:cs="Times New Roman" w:hint="eastAsia"/>
                <w:color w:val="000000"/>
                <w:w w:val="80"/>
                <w:kern w:val="0"/>
                <w:sz w:val="22"/>
              </w:rPr>
              <w:t>-</w:t>
            </w: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40.8</w:t>
            </w:r>
          </w:p>
        </w:tc>
        <w:tc>
          <w:tcPr>
            <w:tcW w:w="493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42.2</w:t>
            </w:r>
          </w:p>
        </w:tc>
        <w:tc>
          <w:tcPr>
            <w:tcW w:w="349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38.6-45.8</w:t>
            </w:r>
          </w:p>
        </w:tc>
        <w:tc>
          <w:tcPr>
            <w:tcW w:w="223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47.4</w:t>
            </w:r>
          </w:p>
        </w:tc>
        <w:tc>
          <w:tcPr>
            <w:tcW w:w="349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44.2-50.6</w:t>
            </w:r>
          </w:p>
        </w:tc>
        <w:tc>
          <w:tcPr>
            <w:tcW w:w="246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53.7</w:t>
            </w:r>
          </w:p>
        </w:tc>
        <w:tc>
          <w:tcPr>
            <w:tcW w:w="347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48.0-59.3</w:t>
            </w:r>
          </w:p>
        </w:tc>
      </w:tr>
      <w:tr w:rsidR="00F570CC" w:rsidRPr="00264CA6" w:rsidTr="00E03B4B">
        <w:trPr>
          <w:trHeight w:val="315"/>
        </w:trPr>
        <w:tc>
          <w:tcPr>
            <w:tcW w:w="0" w:type="auto"/>
            <w:vMerge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22"/>
              </w:rPr>
            </w:pPr>
          </w:p>
        </w:tc>
        <w:tc>
          <w:tcPr>
            <w:tcW w:w="1438" w:type="pct"/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High-risk alcohol consumption</w:t>
            </w:r>
          </w:p>
        </w:tc>
        <w:tc>
          <w:tcPr>
            <w:tcW w:w="490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7.2</w:t>
            </w:r>
          </w:p>
        </w:tc>
        <w:tc>
          <w:tcPr>
            <w:tcW w:w="387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4.9-9.5</w:t>
            </w:r>
          </w:p>
        </w:tc>
        <w:tc>
          <w:tcPr>
            <w:tcW w:w="493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11.2</w:t>
            </w:r>
          </w:p>
        </w:tc>
        <w:tc>
          <w:tcPr>
            <w:tcW w:w="349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8.6-13.8</w:t>
            </w:r>
          </w:p>
        </w:tc>
        <w:tc>
          <w:tcPr>
            <w:tcW w:w="223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12.5</w:t>
            </w:r>
          </w:p>
        </w:tc>
        <w:tc>
          <w:tcPr>
            <w:tcW w:w="349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10.3-14.8</w:t>
            </w:r>
          </w:p>
        </w:tc>
        <w:tc>
          <w:tcPr>
            <w:tcW w:w="246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8.0</w:t>
            </w:r>
          </w:p>
        </w:tc>
        <w:tc>
          <w:tcPr>
            <w:tcW w:w="347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5.2-10.9</w:t>
            </w:r>
          </w:p>
        </w:tc>
      </w:tr>
      <w:tr w:rsidR="00F570CC" w:rsidRPr="00264CA6" w:rsidTr="00E03B4B">
        <w:trPr>
          <w:trHeight w:val="315"/>
        </w:trPr>
        <w:tc>
          <w:tcPr>
            <w:tcW w:w="0" w:type="auto"/>
            <w:vMerge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22"/>
              </w:rPr>
            </w:pPr>
          </w:p>
        </w:tc>
        <w:tc>
          <w:tcPr>
            <w:tcW w:w="1438" w:type="pct"/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  <w:vertAlign w:val="superscript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Moderate level of physical activity (</w:t>
            </w:r>
            <w:r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w</w:t>
            </w: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ork)</w:t>
            </w:r>
            <w:r w:rsidRPr="00264CA6"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22"/>
              </w:rPr>
              <w:t xml:space="preserve"> </w:t>
            </w:r>
            <w:r w:rsidRPr="00264CA6"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22"/>
                <w:vertAlign w:val="superscript"/>
              </w:rPr>
              <w:t>a</w:t>
            </w:r>
          </w:p>
        </w:tc>
        <w:tc>
          <w:tcPr>
            <w:tcW w:w="490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7.4</w:t>
            </w:r>
          </w:p>
        </w:tc>
        <w:tc>
          <w:tcPr>
            <w:tcW w:w="387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5.2-9.7</w:t>
            </w:r>
          </w:p>
        </w:tc>
        <w:tc>
          <w:tcPr>
            <w:tcW w:w="493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7.1</w:t>
            </w:r>
          </w:p>
        </w:tc>
        <w:tc>
          <w:tcPr>
            <w:tcW w:w="349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5.2-8.9</w:t>
            </w:r>
          </w:p>
        </w:tc>
        <w:tc>
          <w:tcPr>
            <w:tcW w:w="223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11.5</w:t>
            </w:r>
          </w:p>
        </w:tc>
        <w:tc>
          <w:tcPr>
            <w:tcW w:w="349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8.9-14.0</w:t>
            </w:r>
          </w:p>
        </w:tc>
        <w:tc>
          <w:tcPr>
            <w:tcW w:w="246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9.0</w:t>
            </w:r>
          </w:p>
        </w:tc>
        <w:tc>
          <w:tcPr>
            <w:tcW w:w="347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4.8-13.2</w:t>
            </w:r>
          </w:p>
        </w:tc>
      </w:tr>
      <w:tr w:rsidR="00F570CC" w:rsidRPr="00264CA6" w:rsidTr="00E03B4B">
        <w:trPr>
          <w:trHeight w:val="315"/>
        </w:trPr>
        <w:tc>
          <w:tcPr>
            <w:tcW w:w="0" w:type="auto"/>
            <w:vMerge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22"/>
              </w:rPr>
            </w:pPr>
          </w:p>
        </w:tc>
        <w:tc>
          <w:tcPr>
            <w:tcW w:w="1438" w:type="pct"/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Moderate level of physical activity (</w:t>
            </w:r>
            <w:r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l</w:t>
            </w: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 xml:space="preserve">eisure) </w:t>
            </w:r>
            <w:r w:rsidRPr="00264CA6"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22"/>
                <w:vertAlign w:val="superscript"/>
              </w:rPr>
              <w:t>a</w:t>
            </w:r>
          </w:p>
        </w:tc>
        <w:tc>
          <w:tcPr>
            <w:tcW w:w="490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30.7</w:t>
            </w:r>
          </w:p>
        </w:tc>
        <w:tc>
          <w:tcPr>
            <w:tcW w:w="387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26.2-35.2</w:t>
            </w:r>
          </w:p>
        </w:tc>
        <w:tc>
          <w:tcPr>
            <w:tcW w:w="493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30.0</w:t>
            </w:r>
          </w:p>
        </w:tc>
        <w:tc>
          <w:tcPr>
            <w:tcW w:w="349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25.8-34.3</w:t>
            </w:r>
          </w:p>
        </w:tc>
        <w:tc>
          <w:tcPr>
            <w:tcW w:w="223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16.2</w:t>
            </w:r>
          </w:p>
        </w:tc>
        <w:tc>
          <w:tcPr>
            <w:tcW w:w="349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13.3-19.1</w:t>
            </w:r>
          </w:p>
        </w:tc>
        <w:tc>
          <w:tcPr>
            <w:tcW w:w="246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12.4</w:t>
            </w:r>
          </w:p>
        </w:tc>
        <w:tc>
          <w:tcPr>
            <w:tcW w:w="347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8.2-16.6</w:t>
            </w:r>
          </w:p>
        </w:tc>
      </w:tr>
      <w:tr w:rsidR="00F570CC" w:rsidRPr="00264CA6" w:rsidTr="00E03B4B">
        <w:trPr>
          <w:trHeight w:val="315"/>
        </w:trPr>
        <w:tc>
          <w:tcPr>
            <w:tcW w:w="0" w:type="auto"/>
            <w:vMerge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22"/>
              </w:rPr>
            </w:pPr>
          </w:p>
        </w:tc>
        <w:tc>
          <w:tcPr>
            <w:tcW w:w="1438" w:type="pct"/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Moderate level of physical activity</w:t>
            </w:r>
            <w:r w:rsidRPr="00264CA6"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22"/>
                <w:vertAlign w:val="superscript"/>
              </w:rPr>
              <w:t xml:space="preserve"> </w:t>
            </w: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(2013)</w:t>
            </w:r>
          </w:p>
        </w:tc>
        <w:tc>
          <w:tcPr>
            <w:tcW w:w="490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2.3</w:t>
            </w:r>
          </w:p>
        </w:tc>
        <w:tc>
          <w:tcPr>
            <w:tcW w:w="387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1.0-3.6</w:t>
            </w:r>
          </w:p>
        </w:tc>
        <w:tc>
          <w:tcPr>
            <w:tcW w:w="493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3.6</w:t>
            </w:r>
          </w:p>
        </w:tc>
        <w:tc>
          <w:tcPr>
            <w:tcW w:w="349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2.1-5.0</w:t>
            </w:r>
          </w:p>
        </w:tc>
        <w:tc>
          <w:tcPr>
            <w:tcW w:w="223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1.7</w:t>
            </w:r>
          </w:p>
        </w:tc>
        <w:tc>
          <w:tcPr>
            <w:tcW w:w="349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1.0-2.5</w:t>
            </w:r>
          </w:p>
        </w:tc>
        <w:tc>
          <w:tcPr>
            <w:tcW w:w="246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3.3</w:t>
            </w:r>
          </w:p>
        </w:tc>
        <w:tc>
          <w:tcPr>
            <w:tcW w:w="347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1.2-5.4</w:t>
            </w:r>
          </w:p>
        </w:tc>
      </w:tr>
      <w:tr w:rsidR="00F570CC" w:rsidRPr="00264CA6" w:rsidTr="00E03B4B">
        <w:trPr>
          <w:trHeight w:val="315"/>
        </w:trPr>
        <w:tc>
          <w:tcPr>
            <w:tcW w:w="0" w:type="auto"/>
            <w:vMerge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22"/>
              </w:rPr>
            </w:pPr>
          </w:p>
        </w:tc>
        <w:tc>
          <w:tcPr>
            <w:tcW w:w="1438" w:type="pct"/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Ex</w:t>
            </w:r>
            <w:r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erci</w:t>
            </w: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se for weight control</w:t>
            </w:r>
          </w:p>
        </w:tc>
        <w:tc>
          <w:tcPr>
            <w:tcW w:w="490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51.0</w:t>
            </w:r>
          </w:p>
        </w:tc>
        <w:tc>
          <w:tcPr>
            <w:tcW w:w="387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46.7-55.4</w:t>
            </w:r>
          </w:p>
        </w:tc>
        <w:tc>
          <w:tcPr>
            <w:tcW w:w="493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55.3</w:t>
            </w:r>
          </w:p>
        </w:tc>
        <w:tc>
          <w:tcPr>
            <w:tcW w:w="349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51.8-58.7</w:t>
            </w:r>
          </w:p>
        </w:tc>
        <w:tc>
          <w:tcPr>
            <w:tcW w:w="223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37.3</w:t>
            </w:r>
          </w:p>
        </w:tc>
        <w:tc>
          <w:tcPr>
            <w:tcW w:w="349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34.4-40.3</w:t>
            </w:r>
          </w:p>
        </w:tc>
        <w:tc>
          <w:tcPr>
            <w:tcW w:w="246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33.7</w:t>
            </w:r>
          </w:p>
        </w:tc>
        <w:tc>
          <w:tcPr>
            <w:tcW w:w="347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28.4-39.0</w:t>
            </w:r>
          </w:p>
        </w:tc>
      </w:tr>
      <w:tr w:rsidR="00F570CC" w:rsidRPr="00264CA6" w:rsidTr="00E03B4B">
        <w:trPr>
          <w:trHeight w:val="315"/>
        </w:trPr>
        <w:tc>
          <w:tcPr>
            <w:tcW w:w="678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22"/>
              </w:rPr>
              <w:t>Psychosocial</w:t>
            </w:r>
          </w:p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22"/>
              </w:rPr>
              <w:t>Factors</w:t>
            </w:r>
          </w:p>
        </w:tc>
        <w:tc>
          <w:tcPr>
            <w:tcW w:w="143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Feelings of depression (more than 2 weeks)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2.5</w:t>
            </w:r>
          </w:p>
        </w:tc>
        <w:tc>
          <w:tcPr>
            <w:tcW w:w="38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1.3-3.8</w:t>
            </w:r>
          </w:p>
        </w:tc>
        <w:tc>
          <w:tcPr>
            <w:tcW w:w="49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3.1</w:t>
            </w:r>
          </w:p>
        </w:tc>
        <w:tc>
          <w:tcPr>
            <w:tcW w:w="34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2.0-4.2</w:t>
            </w:r>
          </w:p>
        </w:tc>
        <w:tc>
          <w:tcPr>
            <w:tcW w:w="22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6.1</w:t>
            </w:r>
          </w:p>
        </w:tc>
        <w:tc>
          <w:tcPr>
            <w:tcW w:w="34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4.6-7.6</w:t>
            </w: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9.2</w:t>
            </w:r>
          </w:p>
        </w:tc>
        <w:tc>
          <w:tcPr>
            <w:tcW w:w="34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6.2-12.2</w:t>
            </w:r>
          </w:p>
        </w:tc>
      </w:tr>
      <w:tr w:rsidR="00F570CC" w:rsidRPr="00264CA6" w:rsidTr="00E03B4B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22"/>
              </w:rPr>
            </w:pPr>
          </w:p>
        </w:tc>
        <w:tc>
          <w:tcPr>
            <w:tcW w:w="1438" w:type="pct"/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Stress awareness</w:t>
            </w:r>
          </w:p>
        </w:tc>
        <w:tc>
          <w:tcPr>
            <w:tcW w:w="490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28.9</w:t>
            </w:r>
          </w:p>
        </w:tc>
        <w:tc>
          <w:tcPr>
            <w:tcW w:w="387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25.3-32.5</w:t>
            </w:r>
          </w:p>
        </w:tc>
        <w:tc>
          <w:tcPr>
            <w:tcW w:w="493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27.2</w:t>
            </w:r>
          </w:p>
        </w:tc>
        <w:tc>
          <w:tcPr>
            <w:tcW w:w="349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24.2-30.1</w:t>
            </w:r>
          </w:p>
        </w:tc>
        <w:tc>
          <w:tcPr>
            <w:tcW w:w="223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20.8</w:t>
            </w:r>
          </w:p>
        </w:tc>
        <w:tc>
          <w:tcPr>
            <w:tcW w:w="349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18.1-23.5</w:t>
            </w:r>
          </w:p>
        </w:tc>
        <w:tc>
          <w:tcPr>
            <w:tcW w:w="246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23.5</w:t>
            </w:r>
          </w:p>
        </w:tc>
        <w:tc>
          <w:tcPr>
            <w:tcW w:w="347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18.6-28.5</w:t>
            </w:r>
          </w:p>
        </w:tc>
      </w:tr>
      <w:tr w:rsidR="00F570CC" w:rsidRPr="00264CA6" w:rsidTr="00E03B4B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22"/>
              </w:rPr>
            </w:pPr>
          </w:p>
        </w:tc>
        <w:tc>
          <w:tcPr>
            <w:tcW w:w="1438" w:type="pct"/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Marital status (Y</w:t>
            </w:r>
            <w:r>
              <w:rPr>
                <w:rFonts w:ascii="Times New Roman" w:eastAsia="맑은 고딕" w:hAnsi="Times New Roman" w:cs="Times New Roman" w:hint="eastAsia"/>
                <w:color w:val="000000"/>
                <w:w w:val="80"/>
                <w:kern w:val="0"/>
                <w:sz w:val="22"/>
              </w:rPr>
              <w:t>es</w:t>
            </w: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)</w:t>
            </w:r>
          </w:p>
        </w:tc>
        <w:tc>
          <w:tcPr>
            <w:tcW w:w="490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94.1</w:t>
            </w:r>
          </w:p>
        </w:tc>
        <w:tc>
          <w:tcPr>
            <w:tcW w:w="387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92.0-96.1</w:t>
            </w:r>
          </w:p>
        </w:tc>
        <w:tc>
          <w:tcPr>
            <w:tcW w:w="493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94.8</w:t>
            </w:r>
          </w:p>
        </w:tc>
        <w:tc>
          <w:tcPr>
            <w:tcW w:w="349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93.3-96.3</w:t>
            </w:r>
          </w:p>
        </w:tc>
        <w:tc>
          <w:tcPr>
            <w:tcW w:w="223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92.4</w:t>
            </w:r>
          </w:p>
        </w:tc>
        <w:tc>
          <w:tcPr>
            <w:tcW w:w="349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90.6-94.2</w:t>
            </w:r>
          </w:p>
        </w:tc>
        <w:tc>
          <w:tcPr>
            <w:tcW w:w="246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71.1</w:t>
            </w:r>
          </w:p>
        </w:tc>
        <w:tc>
          <w:tcPr>
            <w:tcW w:w="347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65.4-76.8</w:t>
            </w:r>
          </w:p>
        </w:tc>
      </w:tr>
      <w:tr w:rsidR="00F570CC" w:rsidRPr="00264CA6" w:rsidTr="00E03B4B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22"/>
              </w:rPr>
            </w:pPr>
          </w:p>
        </w:tc>
        <w:tc>
          <w:tcPr>
            <w:tcW w:w="143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Suicidal ideation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1.3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0.5-2.3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0.9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0.2-1.6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3.2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2.0-4.5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4.7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2.9-6.5</w:t>
            </w:r>
          </w:p>
        </w:tc>
      </w:tr>
    </w:tbl>
    <w:p w:rsidR="00F570CC" w:rsidRDefault="00F570CC" w:rsidP="00F570CC">
      <w:pPr>
        <w:spacing w:after="0" w:line="240" w:lineRule="auto"/>
        <w:rPr>
          <w:rFonts w:ascii="Times New Roman" w:hAnsi="Times New Roman" w:cs="Times New Roman"/>
          <w:w w:val="90"/>
        </w:rPr>
      </w:pPr>
    </w:p>
    <w:p w:rsidR="00F570CC" w:rsidRPr="0037138F" w:rsidRDefault="0037138F" w:rsidP="0037138F">
      <w:pPr>
        <w:spacing w:after="0" w:line="240" w:lineRule="auto"/>
        <w:rPr>
          <w:rFonts w:ascii="Times New Roman" w:hAnsi="Times New Roman" w:cs="Times New Roman"/>
          <w:w w:val="90"/>
          <w:sz w:val="22"/>
        </w:rPr>
      </w:pPr>
      <w:r w:rsidRPr="0037138F">
        <w:rPr>
          <w:rFonts w:ascii="Times New Roman" w:hAnsi="Times New Roman" w:cs="Times New Roman"/>
          <w:w w:val="90"/>
          <w:sz w:val="22"/>
        </w:rPr>
        <w:t>a.</w:t>
      </w:r>
      <w:r>
        <w:rPr>
          <w:rFonts w:ascii="Times New Roman" w:hAnsi="Times New Roman" w:cs="Times New Roman"/>
          <w:w w:val="90"/>
          <w:sz w:val="22"/>
        </w:rPr>
        <w:t xml:space="preserve"> </w:t>
      </w:r>
      <w:r w:rsidR="00F570CC" w:rsidRPr="0037138F">
        <w:rPr>
          <w:rFonts w:ascii="Times New Roman" w:hAnsi="Times New Roman" w:cs="Times New Roman"/>
          <w:w w:val="90"/>
          <w:sz w:val="22"/>
        </w:rPr>
        <w:t xml:space="preserve">Information on </w:t>
      </w:r>
      <w:r w:rsidR="00F570CC" w:rsidRPr="0037138F">
        <w:rPr>
          <w:rFonts w:ascii="Times New Roman" w:eastAsia="맑은 고딕" w:hAnsi="Times New Roman" w:cs="Times New Roman"/>
          <w:color w:val="000000"/>
          <w:w w:val="90"/>
          <w:kern w:val="0"/>
          <w:sz w:val="22"/>
        </w:rPr>
        <w:t xml:space="preserve">physical activity was obtained separately for work and leisure in </w:t>
      </w:r>
      <w:r w:rsidR="00F570CC" w:rsidRPr="0037138F">
        <w:rPr>
          <w:rFonts w:ascii="Times New Roman" w:hAnsi="Times New Roman" w:cs="Times New Roman"/>
          <w:w w:val="90"/>
          <w:sz w:val="22"/>
        </w:rPr>
        <w:t>2014-2015.</w:t>
      </w:r>
    </w:p>
    <w:p w:rsidR="0037138F" w:rsidRPr="0037138F" w:rsidRDefault="0037138F" w:rsidP="0037138F">
      <w:pPr>
        <w:rPr>
          <w:w w:val="90"/>
        </w:rPr>
      </w:pPr>
    </w:p>
    <w:p w:rsidR="00F570CC" w:rsidRPr="00264CA6" w:rsidRDefault="00F570CC" w:rsidP="00F570CC">
      <w:pPr>
        <w:spacing w:after="0" w:line="240" w:lineRule="auto"/>
        <w:rPr>
          <w:rFonts w:ascii="Times New Roman" w:hAnsi="Times New Roman" w:cs="Times New Roman"/>
          <w:b/>
          <w:w w:val="90"/>
          <w:sz w:val="22"/>
        </w:rPr>
      </w:pPr>
      <w:r w:rsidRPr="00264CA6">
        <w:rPr>
          <w:rFonts w:ascii="Times New Roman" w:hAnsi="Times New Roman" w:cs="Times New Roman"/>
          <w:b/>
          <w:w w:val="90"/>
          <w:sz w:val="22"/>
        </w:rPr>
        <w:t xml:space="preserve">Appendix Table 3. Age-adjusted </w:t>
      </w:r>
      <w:proofErr w:type="spellStart"/>
      <w:r>
        <w:rPr>
          <w:rFonts w:ascii="Times New Roman" w:hAnsi="Times New Roman" w:cs="Times New Roman"/>
          <w:b/>
          <w:w w:val="90"/>
          <w:sz w:val="22"/>
        </w:rPr>
        <w:t>m</w:t>
      </w:r>
      <w:r w:rsidRPr="00264CA6">
        <w:rPr>
          <w:rFonts w:ascii="Times New Roman" w:hAnsi="Times New Roman" w:cs="Times New Roman"/>
          <w:b/>
          <w:w w:val="90"/>
          <w:sz w:val="22"/>
        </w:rPr>
        <w:t>eans</w:t>
      </w:r>
      <w:r w:rsidRPr="00264CA6">
        <w:rPr>
          <w:rFonts w:ascii="Times New Roman" w:hAnsi="Times New Roman" w:cs="Times New Roman"/>
          <w:b/>
          <w:w w:val="90"/>
          <w:sz w:val="22"/>
          <w:vertAlign w:val="superscript"/>
        </w:rPr>
        <w:t>a</w:t>
      </w:r>
      <w:proofErr w:type="spellEnd"/>
      <w:r w:rsidRPr="00264CA6">
        <w:rPr>
          <w:rFonts w:ascii="Times New Roman" w:hAnsi="Times New Roman" w:cs="Times New Roman"/>
          <w:b/>
          <w:w w:val="90"/>
          <w:sz w:val="22"/>
        </w:rPr>
        <w:t xml:space="preserve"> of </w:t>
      </w:r>
      <w:r>
        <w:rPr>
          <w:rFonts w:ascii="Times New Roman" w:hAnsi="Times New Roman" w:cs="Times New Roman"/>
          <w:b/>
          <w:w w:val="90"/>
          <w:sz w:val="22"/>
        </w:rPr>
        <w:t>childhood and adulthood socioeconomic position (</w:t>
      </w:r>
      <w:r w:rsidRPr="00264CA6">
        <w:rPr>
          <w:rFonts w:ascii="Times New Roman" w:hAnsi="Times New Roman" w:cs="Times New Roman"/>
          <w:b/>
          <w:w w:val="90"/>
          <w:sz w:val="22"/>
        </w:rPr>
        <w:t>SEP</w:t>
      </w:r>
      <w:r>
        <w:rPr>
          <w:rFonts w:ascii="Times New Roman" w:hAnsi="Times New Roman" w:cs="Times New Roman"/>
          <w:b/>
          <w:w w:val="90"/>
          <w:sz w:val="22"/>
        </w:rPr>
        <w:t>) indicators</w:t>
      </w:r>
      <w:r w:rsidRPr="00264CA6">
        <w:rPr>
          <w:rFonts w:ascii="Times New Roman" w:hAnsi="Times New Roman" w:cs="Times New Roman"/>
          <w:b/>
          <w:w w:val="90"/>
          <w:sz w:val="22"/>
        </w:rPr>
        <w:t xml:space="preserve"> and </w:t>
      </w:r>
      <w:r>
        <w:rPr>
          <w:rFonts w:ascii="Times New Roman" w:hAnsi="Times New Roman" w:cs="Times New Roman"/>
          <w:b/>
          <w:w w:val="90"/>
          <w:sz w:val="22"/>
        </w:rPr>
        <w:t>p</w:t>
      </w:r>
      <w:r w:rsidRPr="00264CA6">
        <w:rPr>
          <w:rFonts w:ascii="Times New Roman" w:hAnsi="Times New Roman" w:cs="Times New Roman"/>
          <w:b/>
          <w:w w:val="90"/>
          <w:sz w:val="22"/>
        </w:rPr>
        <w:t xml:space="preserve">athway </w:t>
      </w:r>
      <w:r>
        <w:rPr>
          <w:rFonts w:ascii="Times New Roman" w:hAnsi="Times New Roman" w:cs="Times New Roman"/>
          <w:b/>
          <w:w w:val="90"/>
          <w:sz w:val="22"/>
        </w:rPr>
        <w:t>v</w:t>
      </w:r>
      <w:r w:rsidRPr="00264CA6">
        <w:rPr>
          <w:rFonts w:ascii="Times New Roman" w:hAnsi="Times New Roman" w:cs="Times New Roman"/>
          <w:b/>
          <w:w w:val="90"/>
          <w:sz w:val="22"/>
        </w:rPr>
        <w:t xml:space="preserve">ariables by </w:t>
      </w:r>
      <w:r>
        <w:rPr>
          <w:rFonts w:ascii="Times New Roman" w:hAnsi="Times New Roman" w:cs="Times New Roman"/>
          <w:b/>
          <w:w w:val="90"/>
          <w:sz w:val="22"/>
        </w:rPr>
        <w:t>o</w:t>
      </w:r>
      <w:r w:rsidRPr="00264CA6">
        <w:rPr>
          <w:rFonts w:ascii="Times New Roman" w:hAnsi="Times New Roman" w:cs="Times New Roman"/>
          <w:b/>
          <w:w w:val="90"/>
          <w:sz w:val="22"/>
        </w:rPr>
        <w:t xml:space="preserve">ccupational </w:t>
      </w:r>
      <w:r>
        <w:rPr>
          <w:rFonts w:ascii="Times New Roman" w:hAnsi="Times New Roman" w:cs="Times New Roman"/>
          <w:b/>
          <w:w w:val="90"/>
          <w:sz w:val="22"/>
        </w:rPr>
        <w:t>c</w:t>
      </w:r>
      <w:r w:rsidRPr="00264CA6">
        <w:rPr>
          <w:rFonts w:ascii="Times New Roman" w:hAnsi="Times New Roman" w:cs="Times New Roman"/>
          <w:b/>
          <w:w w:val="90"/>
          <w:sz w:val="22"/>
        </w:rPr>
        <w:t xml:space="preserve">lass for </w:t>
      </w:r>
      <w:r>
        <w:rPr>
          <w:rFonts w:ascii="Times New Roman" w:hAnsi="Times New Roman" w:cs="Times New Roman"/>
          <w:b/>
          <w:w w:val="90"/>
          <w:sz w:val="22"/>
        </w:rPr>
        <w:t>m</w:t>
      </w:r>
      <w:r w:rsidRPr="00264CA6">
        <w:rPr>
          <w:rFonts w:ascii="Times New Roman" w:hAnsi="Times New Roman" w:cs="Times New Roman"/>
          <w:b/>
          <w:w w:val="90"/>
          <w:sz w:val="22"/>
        </w:rPr>
        <w:t xml:space="preserve">en </w:t>
      </w:r>
      <w:r>
        <w:rPr>
          <w:rFonts w:ascii="Times New Roman" w:hAnsi="Times New Roman" w:cs="Times New Roman"/>
          <w:b/>
          <w:w w:val="90"/>
          <w:sz w:val="22"/>
        </w:rPr>
        <w:t>a</w:t>
      </w:r>
      <w:r w:rsidRPr="00264CA6">
        <w:rPr>
          <w:rFonts w:ascii="Times New Roman" w:hAnsi="Times New Roman" w:cs="Times New Roman"/>
          <w:b/>
          <w:w w:val="90"/>
          <w:sz w:val="22"/>
        </w:rPr>
        <w:t xml:space="preserve">ged 35-64: </w:t>
      </w:r>
      <w:r>
        <w:rPr>
          <w:rFonts w:ascii="Times New Roman" w:hAnsi="Times New Roman" w:cs="Times New Roman"/>
          <w:b/>
          <w:w w:val="90"/>
          <w:sz w:val="22"/>
        </w:rPr>
        <w:t xml:space="preserve">the </w:t>
      </w:r>
      <w:r w:rsidRPr="00264CA6">
        <w:rPr>
          <w:rFonts w:ascii="Times New Roman" w:hAnsi="Times New Roman" w:cs="Times New Roman"/>
          <w:b/>
          <w:w w:val="90"/>
          <w:sz w:val="22"/>
        </w:rPr>
        <w:t>2013-2015 Korea National Health and Nutrition Survey (n=4,011)</w:t>
      </w:r>
    </w:p>
    <w:p w:rsidR="00F570CC" w:rsidRDefault="00F570CC" w:rsidP="00F570CC">
      <w:pPr>
        <w:spacing w:after="0" w:line="240" w:lineRule="auto"/>
        <w:rPr>
          <w:rFonts w:ascii="Times New Roman" w:hAnsi="Times New Roman" w:cs="Times New Roman"/>
          <w:w w:val="90"/>
        </w:rPr>
      </w:pPr>
    </w:p>
    <w:tbl>
      <w:tblPr>
        <w:tblW w:w="5000" w:type="pct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19"/>
        <w:gridCol w:w="3118"/>
        <w:gridCol w:w="1178"/>
        <w:gridCol w:w="1178"/>
        <w:gridCol w:w="1178"/>
        <w:gridCol w:w="1178"/>
        <w:gridCol w:w="1178"/>
        <w:gridCol w:w="1178"/>
        <w:gridCol w:w="1178"/>
        <w:gridCol w:w="1175"/>
      </w:tblGrid>
      <w:tr w:rsidR="00F570CC" w:rsidRPr="00264CA6" w:rsidTr="00E03B4B">
        <w:trPr>
          <w:trHeight w:val="340"/>
          <w:jc w:val="center"/>
        </w:trPr>
        <w:tc>
          <w:tcPr>
            <w:tcW w:w="1625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 xml:space="preserve">　</w:t>
            </w:r>
          </w:p>
        </w:tc>
        <w:tc>
          <w:tcPr>
            <w:tcW w:w="84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b/>
                <w:bCs/>
                <w:color w:val="000000"/>
                <w:w w:val="80"/>
                <w:kern w:val="0"/>
                <w:sz w:val="22"/>
              </w:rPr>
              <w:t xml:space="preserve">Upper Non-manual </w:t>
            </w:r>
          </w:p>
        </w:tc>
        <w:tc>
          <w:tcPr>
            <w:tcW w:w="84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b/>
                <w:bCs/>
                <w:color w:val="000000"/>
                <w:w w:val="80"/>
                <w:kern w:val="0"/>
                <w:sz w:val="22"/>
              </w:rPr>
              <w:t>Lower Non-manual</w:t>
            </w:r>
          </w:p>
        </w:tc>
        <w:tc>
          <w:tcPr>
            <w:tcW w:w="84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b/>
                <w:bCs/>
                <w:color w:val="000000"/>
                <w:w w:val="80"/>
                <w:kern w:val="0"/>
                <w:sz w:val="22"/>
              </w:rPr>
              <w:t>Manual</w:t>
            </w:r>
          </w:p>
        </w:tc>
        <w:tc>
          <w:tcPr>
            <w:tcW w:w="843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b/>
                <w:bCs/>
                <w:color w:val="000000"/>
                <w:w w:val="80"/>
                <w:kern w:val="0"/>
                <w:sz w:val="22"/>
              </w:rPr>
              <w:t>Others</w:t>
            </w:r>
          </w:p>
        </w:tc>
      </w:tr>
      <w:tr w:rsidR="00F570CC" w:rsidRPr="00264CA6" w:rsidTr="00E03B4B">
        <w:trPr>
          <w:trHeight w:val="324"/>
          <w:jc w:val="center"/>
        </w:trPr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 xml:space="preserve">　</w:t>
            </w:r>
          </w:p>
        </w:tc>
        <w:tc>
          <w:tcPr>
            <w:tcW w:w="111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 xml:space="preserve">　</w:t>
            </w: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b/>
                <w:bCs/>
                <w:color w:val="000000"/>
                <w:w w:val="80"/>
                <w:kern w:val="0"/>
                <w:sz w:val="22"/>
              </w:rPr>
              <w:t>Mean</w:t>
            </w: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b/>
                <w:bCs/>
                <w:color w:val="000000"/>
                <w:w w:val="80"/>
                <w:kern w:val="0"/>
                <w:sz w:val="22"/>
              </w:rPr>
              <w:t>95% CI</w:t>
            </w: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b/>
                <w:bCs/>
                <w:color w:val="000000"/>
                <w:w w:val="80"/>
                <w:kern w:val="0"/>
                <w:sz w:val="22"/>
              </w:rPr>
              <w:t>Mean</w:t>
            </w: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b/>
                <w:bCs/>
                <w:color w:val="000000"/>
                <w:w w:val="80"/>
                <w:kern w:val="0"/>
                <w:sz w:val="22"/>
              </w:rPr>
              <w:t>95% CI</w:t>
            </w: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b/>
                <w:bCs/>
                <w:color w:val="000000"/>
                <w:w w:val="80"/>
                <w:kern w:val="0"/>
                <w:sz w:val="22"/>
              </w:rPr>
              <w:t>Mean</w:t>
            </w: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b/>
                <w:bCs/>
                <w:color w:val="000000"/>
                <w:w w:val="80"/>
                <w:kern w:val="0"/>
                <w:sz w:val="22"/>
              </w:rPr>
              <w:t>95% CI</w:t>
            </w: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b/>
                <w:bCs/>
                <w:color w:val="000000"/>
                <w:w w:val="80"/>
                <w:kern w:val="0"/>
                <w:sz w:val="22"/>
              </w:rPr>
              <w:t>Mean</w:t>
            </w: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b/>
                <w:bCs/>
                <w:color w:val="000000"/>
                <w:w w:val="80"/>
                <w:kern w:val="0"/>
                <w:sz w:val="22"/>
              </w:rPr>
              <w:t>95% CI</w:t>
            </w:r>
          </w:p>
        </w:tc>
      </w:tr>
      <w:tr w:rsidR="00F570CC" w:rsidRPr="00264CA6" w:rsidTr="00E03B4B">
        <w:trPr>
          <w:trHeight w:val="827"/>
          <w:jc w:val="center"/>
        </w:trPr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22"/>
              </w:rPr>
              <w:t xml:space="preserve">Childhood </w:t>
            </w:r>
            <w:r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22"/>
              </w:rPr>
              <w:t>SEP</w:t>
            </w:r>
          </w:p>
        </w:tc>
        <w:tc>
          <w:tcPr>
            <w:tcW w:w="111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Height (cm)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w w:val="80"/>
                <w:kern w:val="0"/>
                <w:sz w:val="22"/>
              </w:rPr>
              <w:t>171.1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w w:val="80"/>
                <w:kern w:val="0"/>
                <w:sz w:val="22"/>
              </w:rPr>
              <w:t>170.6-171.6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w w:val="80"/>
                <w:kern w:val="0"/>
                <w:sz w:val="22"/>
              </w:rPr>
              <w:t>170.7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w w:val="80"/>
                <w:kern w:val="0"/>
                <w:sz w:val="22"/>
              </w:rPr>
              <w:t>170.3-171.1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w w:val="80"/>
                <w:kern w:val="0"/>
                <w:sz w:val="22"/>
              </w:rPr>
              <w:t>169.7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w w:val="80"/>
                <w:kern w:val="0"/>
                <w:sz w:val="22"/>
              </w:rPr>
              <w:t>169.3-170.1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w w:val="80"/>
                <w:kern w:val="0"/>
                <w:sz w:val="22"/>
              </w:rPr>
              <w:t>169.8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w w:val="80"/>
                <w:kern w:val="0"/>
                <w:sz w:val="22"/>
              </w:rPr>
              <w:t>169.3-170.4</w:t>
            </w:r>
          </w:p>
        </w:tc>
      </w:tr>
      <w:tr w:rsidR="00F570CC" w:rsidRPr="00264CA6" w:rsidTr="00E03B4B">
        <w:trPr>
          <w:trHeight w:val="356"/>
          <w:jc w:val="center"/>
        </w:trPr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570CC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b/>
                <w:color w:val="000000"/>
                <w:w w:val="80"/>
                <w:kern w:val="0"/>
                <w:sz w:val="22"/>
              </w:rPr>
              <w:t xml:space="preserve">Adulthood </w:t>
            </w:r>
          </w:p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22"/>
              </w:rPr>
              <w:t>SEP</w:t>
            </w:r>
          </w:p>
        </w:tc>
        <w:tc>
          <w:tcPr>
            <w:tcW w:w="111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 xml:space="preserve">Monthly </w:t>
            </w:r>
            <w:r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h</w:t>
            </w: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 xml:space="preserve">ousehold Income </w:t>
            </w:r>
          </w:p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  <w:vertAlign w:val="superscript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(</w:t>
            </w:r>
            <w:r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10,000</w:t>
            </w: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 xml:space="preserve"> won)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w w:val="80"/>
                <w:kern w:val="0"/>
                <w:sz w:val="22"/>
              </w:rPr>
              <w:t>565.4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w w:val="80"/>
                <w:kern w:val="0"/>
                <w:sz w:val="22"/>
              </w:rPr>
              <w:t>533.9-597.0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w w:val="80"/>
                <w:kern w:val="0"/>
                <w:sz w:val="22"/>
              </w:rPr>
              <w:t>501.7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w w:val="80"/>
                <w:kern w:val="0"/>
                <w:sz w:val="22"/>
              </w:rPr>
              <w:t>480.3-523.2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w w:val="80"/>
                <w:kern w:val="0"/>
                <w:sz w:val="22"/>
              </w:rPr>
              <w:t>366.7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w w:val="80"/>
                <w:kern w:val="0"/>
                <w:sz w:val="22"/>
              </w:rPr>
              <w:t>350.0-383.3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w w:val="80"/>
                <w:kern w:val="0"/>
                <w:sz w:val="22"/>
              </w:rPr>
              <w:t>258.5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w w:val="80"/>
                <w:kern w:val="0"/>
                <w:sz w:val="22"/>
              </w:rPr>
              <w:t>237.2-279.8</w:t>
            </w:r>
          </w:p>
        </w:tc>
      </w:tr>
      <w:tr w:rsidR="00F570CC" w:rsidRPr="00264CA6" w:rsidTr="00E03B4B">
        <w:trPr>
          <w:trHeight w:val="356"/>
          <w:jc w:val="center"/>
        </w:trPr>
        <w:tc>
          <w:tcPr>
            <w:tcW w:w="508" w:type="pct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22"/>
              </w:rPr>
              <w:t>Biological health risk factors</w:t>
            </w:r>
          </w:p>
        </w:tc>
        <w:tc>
          <w:tcPr>
            <w:tcW w:w="1117" w:type="pct"/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A02B62">
              <w:rPr>
                <w:rFonts w:ascii="Times New Roman" w:eastAsia="맑은 고딕" w:hAnsi="Times New Roman" w:cs="Times New Roman"/>
                <w:w w:val="80"/>
                <w:kern w:val="0"/>
                <w:sz w:val="22"/>
              </w:rPr>
              <w:t>Body mass index (BMI)</w:t>
            </w: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 xml:space="preserve"> (kg/m</w:t>
            </w:r>
            <w:r>
              <w:rPr>
                <w:rFonts w:ascii="Times New Roman" w:eastAsia="맑은 고딕" w:hAnsi="Times New Roman" w:cs="Times New Roman" w:hint="eastAsia"/>
                <w:color w:val="000000"/>
                <w:w w:val="80"/>
                <w:kern w:val="0"/>
                <w:sz w:val="22"/>
                <w:vertAlign w:val="superscript"/>
              </w:rPr>
              <w:t>2</w:t>
            </w: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)</w:t>
            </w:r>
          </w:p>
        </w:tc>
        <w:tc>
          <w:tcPr>
            <w:tcW w:w="422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24.5</w:t>
            </w:r>
          </w:p>
        </w:tc>
        <w:tc>
          <w:tcPr>
            <w:tcW w:w="422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24.3-24.7</w:t>
            </w:r>
          </w:p>
        </w:tc>
        <w:tc>
          <w:tcPr>
            <w:tcW w:w="422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24.7</w:t>
            </w:r>
          </w:p>
        </w:tc>
        <w:tc>
          <w:tcPr>
            <w:tcW w:w="422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24.5-24.9</w:t>
            </w:r>
          </w:p>
        </w:tc>
        <w:tc>
          <w:tcPr>
            <w:tcW w:w="422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24.5</w:t>
            </w:r>
          </w:p>
        </w:tc>
        <w:tc>
          <w:tcPr>
            <w:tcW w:w="422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24.3-24.7</w:t>
            </w:r>
          </w:p>
        </w:tc>
        <w:tc>
          <w:tcPr>
            <w:tcW w:w="422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24.4</w:t>
            </w:r>
          </w:p>
        </w:tc>
        <w:tc>
          <w:tcPr>
            <w:tcW w:w="421" w:type="pct"/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24.1-24.7</w:t>
            </w:r>
          </w:p>
        </w:tc>
      </w:tr>
      <w:tr w:rsidR="00F570CC" w:rsidRPr="00264CA6" w:rsidTr="00E03B4B">
        <w:trPr>
          <w:trHeight w:val="356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22"/>
              </w:rPr>
            </w:pPr>
          </w:p>
        </w:tc>
        <w:tc>
          <w:tcPr>
            <w:tcW w:w="1117" w:type="pct"/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 xml:space="preserve">Blood </w:t>
            </w:r>
            <w:r>
              <w:rPr>
                <w:rFonts w:ascii="Times New Roman" w:eastAsia="맑은 고딕" w:hAnsi="Times New Roman" w:cs="Times New Roman" w:hint="eastAsia"/>
                <w:color w:val="000000"/>
                <w:w w:val="80"/>
                <w:kern w:val="0"/>
                <w:sz w:val="22"/>
              </w:rPr>
              <w:t>p</w:t>
            </w: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ressure (mmHg)</w:t>
            </w:r>
          </w:p>
        </w:tc>
        <w:tc>
          <w:tcPr>
            <w:tcW w:w="422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118.3</w:t>
            </w:r>
          </w:p>
        </w:tc>
        <w:tc>
          <w:tcPr>
            <w:tcW w:w="422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117.1-119.6</w:t>
            </w:r>
          </w:p>
        </w:tc>
        <w:tc>
          <w:tcPr>
            <w:tcW w:w="422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120</w:t>
            </w:r>
            <w:r>
              <w:rPr>
                <w:rFonts w:ascii="Times New Roman" w:eastAsia="맑은 고딕" w:hAnsi="Times New Roman" w:cs="Times New Roman" w:hint="eastAsia"/>
                <w:color w:val="000000"/>
                <w:w w:val="80"/>
                <w:kern w:val="0"/>
                <w:sz w:val="22"/>
              </w:rPr>
              <w:t>.0</w:t>
            </w:r>
          </w:p>
        </w:tc>
        <w:tc>
          <w:tcPr>
            <w:tcW w:w="422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119.0-121.0</w:t>
            </w:r>
          </w:p>
        </w:tc>
        <w:tc>
          <w:tcPr>
            <w:tcW w:w="422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121.2</w:t>
            </w:r>
          </w:p>
        </w:tc>
        <w:tc>
          <w:tcPr>
            <w:tcW w:w="422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120.2-122.2</w:t>
            </w:r>
          </w:p>
        </w:tc>
        <w:tc>
          <w:tcPr>
            <w:tcW w:w="422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120.1</w:t>
            </w:r>
          </w:p>
        </w:tc>
        <w:tc>
          <w:tcPr>
            <w:tcW w:w="421" w:type="pct"/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118.7-121.5</w:t>
            </w:r>
          </w:p>
        </w:tc>
      </w:tr>
      <w:tr w:rsidR="00F570CC" w:rsidRPr="00264CA6" w:rsidTr="00E03B4B">
        <w:trPr>
          <w:trHeight w:val="356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22"/>
              </w:rPr>
            </w:pPr>
          </w:p>
        </w:tc>
        <w:tc>
          <w:tcPr>
            <w:tcW w:w="1117" w:type="pct"/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 xml:space="preserve">Serum </w:t>
            </w:r>
            <w:r>
              <w:rPr>
                <w:rFonts w:ascii="Times New Roman" w:eastAsia="맑은 고딕" w:hAnsi="Times New Roman" w:cs="Times New Roman" w:hint="eastAsia"/>
                <w:color w:val="000000"/>
                <w:w w:val="80"/>
                <w:kern w:val="0"/>
                <w:sz w:val="22"/>
              </w:rPr>
              <w:t>t</w:t>
            </w: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 xml:space="preserve">otal </w:t>
            </w:r>
            <w:r>
              <w:rPr>
                <w:rFonts w:ascii="Times New Roman" w:eastAsia="맑은 고딕" w:hAnsi="Times New Roman" w:cs="Times New Roman" w:hint="eastAsia"/>
                <w:color w:val="000000"/>
                <w:w w:val="80"/>
                <w:kern w:val="0"/>
                <w:sz w:val="22"/>
              </w:rPr>
              <w:t>c</w:t>
            </w: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holesterol (mg/</w:t>
            </w:r>
            <w:proofErr w:type="spellStart"/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d</w:t>
            </w:r>
            <w:r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L</w:t>
            </w:r>
            <w:proofErr w:type="spellEnd"/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)</w:t>
            </w:r>
          </w:p>
        </w:tc>
        <w:tc>
          <w:tcPr>
            <w:tcW w:w="422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194.3</w:t>
            </w:r>
          </w:p>
        </w:tc>
        <w:tc>
          <w:tcPr>
            <w:tcW w:w="422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191.2-197.4</w:t>
            </w:r>
          </w:p>
        </w:tc>
        <w:tc>
          <w:tcPr>
            <w:tcW w:w="422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193.1</w:t>
            </w:r>
          </w:p>
        </w:tc>
        <w:tc>
          <w:tcPr>
            <w:tcW w:w="422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190.5-195.6</w:t>
            </w:r>
          </w:p>
        </w:tc>
        <w:tc>
          <w:tcPr>
            <w:tcW w:w="422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193.2</w:t>
            </w:r>
          </w:p>
        </w:tc>
        <w:tc>
          <w:tcPr>
            <w:tcW w:w="422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191.1-195.3</w:t>
            </w:r>
          </w:p>
        </w:tc>
        <w:tc>
          <w:tcPr>
            <w:tcW w:w="422" w:type="pct"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192.6</w:t>
            </w:r>
          </w:p>
        </w:tc>
        <w:tc>
          <w:tcPr>
            <w:tcW w:w="421" w:type="pct"/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189.1-196.1</w:t>
            </w:r>
          </w:p>
        </w:tc>
      </w:tr>
      <w:tr w:rsidR="00F570CC" w:rsidRPr="00264CA6" w:rsidTr="00E03B4B">
        <w:trPr>
          <w:trHeight w:val="356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22"/>
              </w:rPr>
            </w:pPr>
          </w:p>
        </w:tc>
        <w:tc>
          <w:tcPr>
            <w:tcW w:w="111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 xml:space="preserve">Serum </w:t>
            </w:r>
            <w:r>
              <w:rPr>
                <w:rFonts w:ascii="Times New Roman" w:eastAsia="맑은 고딕" w:hAnsi="Times New Roman" w:cs="Times New Roman" w:hint="eastAsia"/>
                <w:color w:val="000000"/>
                <w:w w:val="80"/>
                <w:kern w:val="0"/>
                <w:sz w:val="22"/>
              </w:rPr>
              <w:t>g</w:t>
            </w: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 xml:space="preserve">lucose </w:t>
            </w:r>
            <w:r>
              <w:rPr>
                <w:rFonts w:ascii="Times New Roman" w:eastAsia="맑은 고딕" w:hAnsi="Times New Roman" w:cs="Times New Roman" w:hint="eastAsia"/>
                <w:color w:val="000000"/>
                <w:w w:val="80"/>
                <w:kern w:val="0"/>
                <w:sz w:val="22"/>
              </w:rPr>
              <w:t>l</w:t>
            </w: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evel (mg/</w:t>
            </w:r>
            <w:proofErr w:type="spellStart"/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d</w:t>
            </w:r>
            <w:r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L</w:t>
            </w:r>
            <w:proofErr w:type="spellEnd"/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)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103.5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101.5-105.5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105.2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103.4-107.0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104.0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102.5-105.6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107.6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104.4-110.8</w:t>
            </w:r>
          </w:p>
        </w:tc>
      </w:tr>
      <w:tr w:rsidR="00F570CC" w:rsidRPr="00264CA6" w:rsidTr="00E03B4B">
        <w:trPr>
          <w:trHeight w:val="551"/>
          <w:jc w:val="center"/>
        </w:trPr>
        <w:tc>
          <w:tcPr>
            <w:tcW w:w="5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22"/>
              </w:rPr>
              <w:t xml:space="preserve">Health </w:t>
            </w:r>
            <w:r w:rsidRPr="00264CA6"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22"/>
              </w:rPr>
              <w:br/>
            </w:r>
            <w:r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22"/>
              </w:rPr>
              <w:t>b</w:t>
            </w:r>
            <w:r w:rsidRPr="00264CA6"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22"/>
              </w:rPr>
              <w:t>ehaviors</w:t>
            </w:r>
          </w:p>
        </w:tc>
        <w:tc>
          <w:tcPr>
            <w:tcW w:w="11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Smoking quantity per day (cigarette</w:t>
            </w:r>
            <w:r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s</w:t>
            </w: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)</w:t>
            </w: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5.2</w:t>
            </w: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4.4-6.0</w:t>
            </w: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6.1</w:t>
            </w: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5.4-6.7</w:t>
            </w: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8.3</w:t>
            </w: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7.7-9.0</w:t>
            </w: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8.6</w:t>
            </w: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570CC" w:rsidRPr="00264CA6" w:rsidRDefault="00F570CC" w:rsidP="00E03B4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</w:pPr>
            <w:r w:rsidRPr="00264CA6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22"/>
              </w:rPr>
              <w:t>7.7-9.5</w:t>
            </w:r>
          </w:p>
        </w:tc>
      </w:tr>
    </w:tbl>
    <w:p w:rsidR="00F570CC" w:rsidRDefault="00F570CC" w:rsidP="00F570CC">
      <w:pPr>
        <w:spacing w:after="0" w:line="240" w:lineRule="auto"/>
        <w:rPr>
          <w:rFonts w:ascii="Times New Roman" w:hAnsi="Times New Roman" w:cs="Times New Roman"/>
          <w:w w:val="90"/>
        </w:rPr>
      </w:pPr>
    </w:p>
    <w:p w:rsidR="00F570CC" w:rsidRPr="00264CA6" w:rsidRDefault="00F570CC" w:rsidP="00F570CC">
      <w:pPr>
        <w:spacing w:after="0" w:line="240" w:lineRule="auto"/>
        <w:rPr>
          <w:rFonts w:ascii="Times New Roman" w:hAnsi="Times New Roman" w:cs="Times New Roman"/>
          <w:w w:val="90"/>
          <w:kern w:val="0"/>
          <w:sz w:val="22"/>
        </w:rPr>
      </w:pPr>
      <w:r w:rsidRPr="00264CA6">
        <w:rPr>
          <w:rFonts w:ascii="Times New Roman" w:hAnsi="Times New Roman" w:cs="Times New Roman"/>
          <w:w w:val="90"/>
          <w:sz w:val="22"/>
        </w:rPr>
        <w:t>a. Age-adjusted (at 50 years old) least square</w:t>
      </w:r>
      <w:r>
        <w:rPr>
          <w:rFonts w:ascii="Times New Roman" w:hAnsi="Times New Roman" w:cs="Times New Roman" w:hint="eastAsia"/>
          <w:w w:val="90"/>
          <w:sz w:val="22"/>
        </w:rPr>
        <w:t>d</w:t>
      </w:r>
      <w:r w:rsidRPr="00264CA6">
        <w:rPr>
          <w:rFonts w:ascii="Times New Roman" w:hAnsi="Times New Roman" w:cs="Times New Roman"/>
          <w:w w:val="90"/>
          <w:sz w:val="22"/>
        </w:rPr>
        <w:t xml:space="preserve"> means</w:t>
      </w:r>
      <w:r>
        <w:rPr>
          <w:rFonts w:ascii="Times New Roman" w:hAnsi="Times New Roman" w:cs="Times New Roman"/>
          <w:w w:val="90"/>
          <w:sz w:val="22"/>
        </w:rPr>
        <w:t>.</w:t>
      </w:r>
    </w:p>
    <w:p w:rsidR="006D0D4A" w:rsidRPr="00F570CC" w:rsidRDefault="006D0D4A"/>
    <w:sectPr w:rsidR="006D0D4A" w:rsidRPr="00F570CC" w:rsidSect="00264CA6">
      <w:pgSz w:w="16838" w:h="11906" w:orient="landscape"/>
      <w:pgMar w:top="1077" w:right="1440" w:bottom="1077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1B53" w:rsidRDefault="00961B53" w:rsidP="00A31E18">
      <w:pPr>
        <w:spacing w:after="0" w:line="240" w:lineRule="auto"/>
      </w:pPr>
      <w:r>
        <w:separator/>
      </w:r>
    </w:p>
  </w:endnote>
  <w:endnote w:type="continuationSeparator" w:id="0">
    <w:p w:rsidR="00961B53" w:rsidRDefault="00961B53" w:rsidP="00A31E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49500246"/>
      <w:docPartObj>
        <w:docPartGallery w:val="Page Numbers (Bottom of Page)"/>
        <w:docPartUnique/>
      </w:docPartObj>
    </w:sdtPr>
    <w:sdtEndPr/>
    <w:sdtContent>
      <w:p w:rsidR="00A31E18" w:rsidRDefault="00A31E18" w:rsidP="00A31E18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51C0E" w:rsidRPr="00F51C0E">
          <w:rPr>
            <w:noProof/>
            <w:lang w:val="ko-KR"/>
          </w:rPr>
          <w:t>3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1B53" w:rsidRDefault="00961B53" w:rsidP="00A31E18">
      <w:pPr>
        <w:spacing w:after="0" w:line="240" w:lineRule="auto"/>
      </w:pPr>
      <w:r>
        <w:separator/>
      </w:r>
    </w:p>
  </w:footnote>
  <w:footnote w:type="continuationSeparator" w:id="0">
    <w:p w:rsidR="00961B53" w:rsidRDefault="00961B53" w:rsidP="00A31E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5D427C"/>
    <w:multiLevelType w:val="hybridMultilevel"/>
    <w:tmpl w:val="9A7AA3EC"/>
    <w:lvl w:ilvl="0" w:tplc="F68C0DB0">
      <w:start w:val="1"/>
      <w:numFmt w:val="low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70CC"/>
    <w:rsid w:val="0037138F"/>
    <w:rsid w:val="00372869"/>
    <w:rsid w:val="006D0D4A"/>
    <w:rsid w:val="00854B0F"/>
    <w:rsid w:val="00935506"/>
    <w:rsid w:val="00961B53"/>
    <w:rsid w:val="00A31E18"/>
    <w:rsid w:val="00AA4673"/>
    <w:rsid w:val="00F51C0E"/>
    <w:rsid w:val="00F57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A524BE"/>
  <w15:chartTrackingRefBased/>
  <w15:docId w15:val="{538B29DB-AD4C-40D0-A798-1F0F0676F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70CC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138F"/>
    <w:pPr>
      <w:ind w:leftChars="400" w:left="800"/>
    </w:pPr>
  </w:style>
  <w:style w:type="paragraph" w:styleId="a4">
    <w:name w:val="header"/>
    <w:basedOn w:val="a"/>
    <w:link w:val="Char"/>
    <w:uiPriority w:val="99"/>
    <w:unhideWhenUsed/>
    <w:rsid w:val="00A31E1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A31E18"/>
  </w:style>
  <w:style w:type="paragraph" w:styleId="a5">
    <w:name w:val="footer"/>
    <w:basedOn w:val="a"/>
    <w:link w:val="Char0"/>
    <w:uiPriority w:val="99"/>
    <w:unhideWhenUsed/>
    <w:rsid w:val="00A31E1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A31E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865</Words>
  <Characters>4934</Characters>
  <Application>Microsoft Office Word</Application>
  <DocSecurity>0</DocSecurity>
  <Lines>41</Lines>
  <Paragraphs>11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ENoh</dc:creator>
  <cp:keywords/>
  <dc:description/>
  <cp:lastModifiedBy>admin</cp:lastModifiedBy>
  <cp:revision>3</cp:revision>
  <cp:lastPrinted>2020-06-01T07:47:00Z</cp:lastPrinted>
  <dcterms:created xsi:type="dcterms:W3CDTF">2020-11-26T06:52:00Z</dcterms:created>
  <dcterms:modified xsi:type="dcterms:W3CDTF">2020-11-26T06:54:00Z</dcterms:modified>
</cp:coreProperties>
</file>