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CED" w:rsidRPr="00467F84" w:rsidRDefault="00217B60" w:rsidP="00137CED">
      <w:pPr>
        <w:pStyle w:val="Beschriftung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Table 2</w:t>
      </w:r>
      <w:bookmarkStart w:id="0" w:name="_GoBack"/>
      <w:bookmarkEnd w:id="0"/>
      <w:r w:rsidR="00137CED" w:rsidRPr="00467F84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>:</w:t>
      </w:r>
      <w:r w:rsidR="00137CED" w:rsidRPr="00467F84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 Maximum number of annual TPRS operations of a surgeon assuming a mean duration of 1, 2,  3 or 4 h, respectively, in a  mean distance of 0.25, 0.5, 0.75 or 1 m to the patient before reaching the dose limits of the different German radiation protection categories</w:t>
      </w:r>
    </w:p>
    <w:tbl>
      <w:tblPr>
        <w:tblW w:w="6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7"/>
        <w:gridCol w:w="1200"/>
        <w:gridCol w:w="1200"/>
        <w:gridCol w:w="1200"/>
        <w:gridCol w:w="1200"/>
      </w:tblGrid>
      <w:tr w:rsidR="00137CED" w:rsidRPr="00BA4623" w:rsidTr="00434A41">
        <w:trPr>
          <w:trHeight w:val="315"/>
        </w:trPr>
        <w:tc>
          <w:tcPr>
            <w:tcW w:w="120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nil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Maximum annual dose </w:t>
            </w:r>
          </w:p>
        </w:tc>
        <w:tc>
          <w:tcPr>
            <w:tcW w:w="1200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5B9BD5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 mSv</w:t>
            </w:r>
          </w:p>
        </w:tc>
        <w:tc>
          <w:tcPr>
            <w:tcW w:w="1200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5B9BD5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5B9BD5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8" w:space="0" w:color="4472C4"/>
              <w:left w:val="nil"/>
              <w:bottom w:val="single" w:sz="8" w:space="0" w:color="4472C4"/>
              <w:right w:val="single" w:sz="8" w:space="0" w:color="4472C4"/>
            </w:tcBorders>
            <w:shd w:val="clear" w:color="000000" w:fill="5B9BD5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137CED" w:rsidRPr="00BA4623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Distance / 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 w:rsidR="00137CED" w:rsidRPr="00BA4623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Duration / 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137CED" w:rsidRPr="00BA4623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1,925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4,332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7,702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C36CA7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2,166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3,851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1,444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2,567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1,925</w:t>
            </w:r>
          </w:p>
        </w:tc>
      </w:tr>
      <w:tr w:rsidR="00137CED" w:rsidRPr="00F74EE5" w:rsidTr="00434A41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Maximum annual dose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6 </w:t>
            </w:r>
            <w:proofErr w:type="spellStart"/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mSv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Distance / 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Duration / 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2,888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11,553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25,993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46,211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1,444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5,776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12,997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23,105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3,851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8,664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15,404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2,888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6,498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11,553</w:t>
            </w:r>
          </w:p>
        </w:tc>
      </w:tr>
      <w:tr w:rsidR="00137CED" w:rsidRPr="00F74EE5" w:rsidTr="00434A41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Maximum annual dose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20 mSv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5B9BD5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distance / 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Duration / 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9,627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38,509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86,645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154,035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4,814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19,254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43,322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77,018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3,209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12,836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28,882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51,345</w:t>
            </w:r>
          </w:p>
        </w:tc>
      </w:tr>
      <w:tr w:rsidR="00137CED" w:rsidRPr="00F74EE5" w:rsidTr="00434A41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E7E6E6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2,407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9,627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21,661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vAlign w:val="center"/>
            <w:hideMark/>
          </w:tcPr>
          <w:p w:rsidR="00137CED" w:rsidRPr="00F74EE5" w:rsidRDefault="00137CED" w:rsidP="00434A41">
            <w:pPr>
              <w:spacing w:after="0"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4E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38,509</w:t>
            </w:r>
          </w:p>
        </w:tc>
      </w:tr>
    </w:tbl>
    <w:p w:rsidR="00137CED" w:rsidRDefault="00137CED" w:rsidP="00137CE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762C2" w:rsidRDefault="00217B60"/>
    <w:sectPr w:rsidR="008762C2" w:rsidSect="001A177D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CED"/>
    <w:rsid w:val="00003615"/>
    <w:rsid w:val="000054D7"/>
    <w:rsid w:val="00014BFF"/>
    <w:rsid w:val="00015196"/>
    <w:rsid w:val="000204F7"/>
    <w:rsid w:val="00024965"/>
    <w:rsid w:val="00033F8F"/>
    <w:rsid w:val="00042043"/>
    <w:rsid w:val="00061152"/>
    <w:rsid w:val="0006740E"/>
    <w:rsid w:val="000735D4"/>
    <w:rsid w:val="00082F7A"/>
    <w:rsid w:val="00083DB8"/>
    <w:rsid w:val="00097E2F"/>
    <w:rsid w:val="000A1E6D"/>
    <w:rsid w:val="000C5D91"/>
    <w:rsid w:val="000C5F0A"/>
    <w:rsid w:val="000E307F"/>
    <w:rsid w:val="000F0D74"/>
    <w:rsid w:val="00102E27"/>
    <w:rsid w:val="00107FEA"/>
    <w:rsid w:val="00110A31"/>
    <w:rsid w:val="00122AA9"/>
    <w:rsid w:val="00131D2F"/>
    <w:rsid w:val="001372DA"/>
    <w:rsid w:val="00137CED"/>
    <w:rsid w:val="00146948"/>
    <w:rsid w:val="00147241"/>
    <w:rsid w:val="001570F8"/>
    <w:rsid w:val="001657E7"/>
    <w:rsid w:val="001669D1"/>
    <w:rsid w:val="00176405"/>
    <w:rsid w:val="001821B3"/>
    <w:rsid w:val="00183198"/>
    <w:rsid w:val="00185372"/>
    <w:rsid w:val="001865FC"/>
    <w:rsid w:val="00187784"/>
    <w:rsid w:val="0019301E"/>
    <w:rsid w:val="001A0E73"/>
    <w:rsid w:val="001A177D"/>
    <w:rsid w:val="001A1A35"/>
    <w:rsid w:val="001A6B30"/>
    <w:rsid w:val="001B3745"/>
    <w:rsid w:val="001C0AD1"/>
    <w:rsid w:val="001D0C28"/>
    <w:rsid w:val="001D21D5"/>
    <w:rsid w:val="001D4434"/>
    <w:rsid w:val="001E59FA"/>
    <w:rsid w:val="001E5F82"/>
    <w:rsid w:val="001E662A"/>
    <w:rsid w:val="001F3654"/>
    <w:rsid w:val="001F57A3"/>
    <w:rsid w:val="002017C2"/>
    <w:rsid w:val="0020249D"/>
    <w:rsid w:val="00217B60"/>
    <w:rsid w:val="00231B9C"/>
    <w:rsid w:val="0023445C"/>
    <w:rsid w:val="0023505C"/>
    <w:rsid w:val="00244231"/>
    <w:rsid w:val="00263657"/>
    <w:rsid w:val="00275B02"/>
    <w:rsid w:val="00286EB6"/>
    <w:rsid w:val="002942A9"/>
    <w:rsid w:val="00296AE8"/>
    <w:rsid w:val="002A20D3"/>
    <w:rsid w:val="002B2D44"/>
    <w:rsid w:val="002B5437"/>
    <w:rsid w:val="002C5C63"/>
    <w:rsid w:val="002D5961"/>
    <w:rsid w:val="002E0052"/>
    <w:rsid w:val="002E10B9"/>
    <w:rsid w:val="002F7852"/>
    <w:rsid w:val="00300DE8"/>
    <w:rsid w:val="0031213D"/>
    <w:rsid w:val="00315C11"/>
    <w:rsid w:val="00320A69"/>
    <w:rsid w:val="00323186"/>
    <w:rsid w:val="00324CFA"/>
    <w:rsid w:val="00342E5E"/>
    <w:rsid w:val="00346D48"/>
    <w:rsid w:val="00347266"/>
    <w:rsid w:val="0035188F"/>
    <w:rsid w:val="00365501"/>
    <w:rsid w:val="00381D7A"/>
    <w:rsid w:val="0038411B"/>
    <w:rsid w:val="00385EDC"/>
    <w:rsid w:val="00386DAE"/>
    <w:rsid w:val="003A45CD"/>
    <w:rsid w:val="003D5919"/>
    <w:rsid w:val="003E45D0"/>
    <w:rsid w:val="003F1239"/>
    <w:rsid w:val="003F6487"/>
    <w:rsid w:val="004008DF"/>
    <w:rsid w:val="00401006"/>
    <w:rsid w:val="00401F27"/>
    <w:rsid w:val="0041214B"/>
    <w:rsid w:val="00421F02"/>
    <w:rsid w:val="004227CC"/>
    <w:rsid w:val="004245D8"/>
    <w:rsid w:val="00427F0F"/>
    <w:rsid w:val="00452025"/>
    <w:rsid w:val="004718C4"/>
    <w:rsid w:val="0049708F"/>
    <w:rsid w:val="004C1AC5"/>
    <w:rsid w:val="004C792F"/>
    <w:rsid w:val="004D2F04"/>
    <w:rsid w:val="004D50C8"/>
    <w:rsid w:val="004F6D17"/>
    <w:rsid w:val="0050236E"/>
    <w:rsid w:val="00520979"/>
    <w:rsid w:val="00527617"/>
    <w:rsid w:val="005304D7"/>
    <w:rsid w:val="005409DC"/>
    <w:rsid w:val="00563DA8"/>
    <w:rsid w:val="00565A25"/>
    <w:rsid w:val="005762FF"/>
    <w:rsid w:val="00576F72"/>
    <w:rsid w:val="00585CAA"/>
    <w:rsid w:val="005A203F"/>
    <w:rsid w:val="005A324E"/>
    <w:rsid w:val="005A3C51"/>
    <w:rsid w:val="005A54FB"/>
    <w:rsid w:val="005B178A"/>
    <w:rsid w:val="005B2730"/>
    <w:rsid w:val="005B5415"/>
    <w:rsid w:val="005B6592"/>
    <w:rsid w:val="005C30B1"/>
    <w:rsid w:val="005C56C4"/>
    <w:rsid w:val="005D2418"/>
    <w:rsid w:val="005D5A26"/>
    <w:rsid w:val="005D6252"/>
    <w:rsid w:val="005D6F4A"/>
    <w:rsid w:val="005E09BC"/>
    <w:rsid w:val="005E0F8F"/>
    <w:rsid w:val="005E63BE"/>
    <w:rsid w:val="005F2EB5"/>
    <w:rsid w:val="00606FDF"/>
    <w:rsid w:val="00612408"/>
    <w:rsid w:val="00614365"/>
    <w:rsid w:val="0061480C"/>
    <w:rsid w:val="00621865"/>
    <w:rsid w:val="006220B1"/>
    <w:rsid w:val="006241C1"/>
    <w:rsid w:val="00625524"/>
    <w:rsid w:val="00630410"/>
    <w:rsid w:val="00630CEC"/>
    <w:rsid w:val="00636B5E"/>
    <w:rsid w:val="006401D2"/>
    <w:rsid w:val="00643342"/>
    <w:rsid w:val="00647567"/>
    <w:rsid w:val="006544EF"/>
    <w:rsid w:val="006767F6"/>
    <w:rsid w:val="006812D7"/>
    <w:rsid w:val="00684AB0"/>
    <w:rsid w:val="00693587"/>
    <w:rsid w:val="00695802"/>
    <w:rsid w:val="006B528E"/>
    <w:rsid w:val="006C4A63"/>
    <w:rsid w:val="006E21A2"/>
    <w:rsid w:val="006E294C"/>
    <w:rsid w:val="006E3406"/>
    <w:rsid w:val="006E34DA"/>
    <w:rsid w:val="006E6949"/>
    <w:rsid w:val="006F05A0"/>
    <w:rsid w:val="00701887"/>
    <w:rsid w:val="007112C6"/>
    <w:rsid w:val="00712546"/>
    <w:rsid w:val="00716563"/>
    <w:rsid w:val="0071719C"/>
    <w:rsid w:val="007213D9"/>
    <w:rsid w:val="00721543"/>
    <w:rsid w:val="007229B6"/>
    <w:rsid w:val="0072676B"/>
    <w:rsid w:val="00731023"/>
    <w:rsid w:val="00745982"/>
    <w:rsid w:val="007506A5"/>
    <w:rsid w:val="00761FA5"/>
    <w:rsid w:val="007922EB"/>
    <w:rsid w:val="00793CE1"/>
    <w:rsid w:val="00794F76"/>
    <w:rsid w:val="007A5F32"/>
    <w:rsid w:val="007A7A49"/>
    <w:rsid w:val="007A7FA2"/>
    <w:rsid w:val="007B0227"/>
    <w:rsid w:val="007B3DF2"/>
    <w:rsid w:val="007B5997"/>
    <w:rsid w:val="007C03A6"/>
    <w:rsid w:val="007D1EA5"/>
    <w:rsid w:val="007D37D3"/>
    <w:rsid w:val="007E5473"/>
    <w:rsid w:val="007F18FD"/>
    <w:rsid w:val="007F361A"/>
    <w:rsid w:val="00812F47"/>
    <w:rsid w:val="00814708"/>
    <w:rsid w:val="0081525D"/>
    <w:rsid w:val="008272FF"/>
    <w:rsid w:val="00834712"/>
    <w:rsid w:val="00835626"/>
    <w:rsid w:val="00856C35"/>
    <w:rsid w:val="008603F7"/>
    <w:rsid w:val="00870C56"/>
    <w:rsid w:val="00871000"/>
    <w:rsid w:val="00876366"/>
    <w:rsid w:val="008878CF"/>
    <w:rsid w:val="0089266B"/>
    <w:rsid w:val="008A5043"/>
    <w:rsid w:val="008A74AC"/>
    <w:rsid w:val="008B7182"/>
    <w:rsid w:val="008C00BE"/>
    <w:rsid w:val="008C20DA"/>
    <w:rsid w:val="008D13D5"/>
    <w:rsid w:val="008E3845"/>
    <w:rsid w:val="0090200D"/>
    <w:rsid w:val="00904FB2"/>
    <w:rsid w:val="00923C37"/>
    <w:rsid w:val="00933115"/>
    <w:rsid w:val="00940461"/>
    <w:rsid w:val="00943A0B"/>
    <w:rsid w:val="00955CA9"/>
    <w:rsid w:val="00960BD5"/>
    <w:rsid w:val="0096653F"/>
    <w:rsid w:val="00980671"/>
    <w:rsid w:val="009843CF"/>
    <w:rsid w:val="009A544C"/>
    <w:rsid w:val="009A7CCB"/>
    <w:rsid w:val="009B6B01"/>
    <w:rsid w:val="009B74B9"/>
    <w:rsid w:val="009C0457"/>
    <w:rsid w:val="009C3FF3"/>
    <w:rsid w:val="009E2F5E"/>
    <w:rsid w:val="009F24EC"/>
    <w:rsid w:val="00A11F12"/>
    <w:rsid w:val="00A16DE5"/>
    <w:rsid w:val="00A22DEB"/>
    <w:rsid w:val="00A23CA7"/>
    <w:rsid w:val="00A36738"/>
    <w:rsid w:val="00A5131C"/>
    <w:rsid w:val="00A564A5"/>
    <w:rsid w:val="00A63406"/>
    <w:rsid w:val="00A7362A"/>
    <w:rsid w:val="00A77B9A"/>
    <w:rsid w:val="00A80C53"/>
    <w:rsid w:val="00A916AF"/>
    <w:rsid w:val="00A937F8"/>
    <w:rsid w:val="00A95586"/>
    <w:rsid w:val="00A9709A"/>
    <w:rsid w:val="00AA5039"/>
    <w:rsid w:val="00AB51D2"/>
    <w:rsid w:val="00AD0961"/>
    <w:rsid w:val="00AD53FF"/>
    <w:rsid w:val="00AF55A4"/>
    <w:rsid w:val="00B048E7"/>
    <w:rsid w:val="00B17111"/>
    <w:rsid w:val="00B33816"/>
    <w:rsid w:val="00B52939"/>
    <w:rsid w:val="00B53410"/>
    <w:rsid w:val="00B56D48"/>
    <w:rsid w:val="00B57CF0"/>
    <w:rsid w:val="00B66593"/>
    <w:rsid w:val="00B66CA2"/>
    <w:rsid w:val="00B72CA4"/>
    <w:rsid w:val="00B93B68"/>
    <w:rsid w:val="00B95C75"/>
    <w:rsid w:val="00BA0DE3"/>
    <w:rsid w:val="00BA5CE1"/>
    <w:rsid w:val="00BA6B70"/>
    <w:rsid w:val="00BB192E"/>
    <w:rsid w:val="00BB47B4"/>
    <w:rsid w:val="00BC7A7B"/>
    <w:rsid w:val="00BD5BBA"/>
    <w:rsid w:val="00BE72C5"/>
    <w:rsid w:val="00C00026"/>
    <w:rsid w:val="00C067DD"/>
    <w:rsid w:val="00C164A2"/>
    <w:rsid w:val="00C21867"/>
    <w:rsid w:val="00C219F7"/>
    <w:rsid w:val="00C302AC"/>
    <w:rsid w:val="00C34EFF"/>
    <w:rsid w:val="00C363EF"/>
    <w:rsid w:val="00C56D9D"/>
    <w:rsid w:val="00C57C63"/>
    <w:rsid w:val="00C63518"/>
    <w:rsid w:val="00C64EA3"/>
    <w:rsid w:val="00C72DD0"/>
    <w:rsid w:val="00C73F10"/>
    <w:rsid w:val="00C75F05"/>
    <w:rsid w:val="00C826E6"/>
    <w:rsid w:val="00C91ED4"/>
    <w:rsid w:val="00CA6102"/>
    <w:rsid w:val="00CB5F00"/>
    <w:rsid w:val="00CC33AC"/>
    <w:rsid w:val="00CC543D"/>
    <w:rsid w:val="00CC7C1A"/>
    <w:rsid w:val="00CC7EA7"/>
    <w:rsid w:val="00CE7038"/>
    <w:rsid w:val="00CF0A97"/>
    <w:rsid w:val="00CF5815"/>
    <w:rsid w:val="00CF7678"/>
    <w:rsid w:val="00D004C1"/>
    <w:rsid w:val="00D00FAB"/>
    <w:rsid w:val="00D05DD9"/>
    <w:rsid w:val="00D06027"/>
    <w:rsid w:val="00D20AD7"/>
    <w:rsid w:val="00D4197C"/>
    <w:rsid w:val="00D43472"/>
    <w:rsid w:val="00D44CE7"/>
    <w:rsid w:val="00D47EB0"/>
    <w:rsid w:val="00D546BB"/>
    <w:rsid w:val="00D558EE"/>
    <w:rsid w:val="00D6258F"/>
    <w:rsid w:val="00D7419B"/>
    <w:rsid w:val="00D9107B"/>
    <w:rsid w:val="00DA2886"/>
    <w:rsid w:val="00DA5192"/>
    <w:rsid w:val="00DA654E"/>
    <w:rsid w:val="00DB0135"/>
    <w:rsid w:val="00DB31FC"/>
    <w:rsid w:val="00DB5FA7"/>
    <w:rsid w:val="00DB7F89"/>
    <w:rsid w:val="00DC338E"/>
    <w:rsid w:val="00DC4033"/>
    <w:rsid w:val="00DF47EE"/>
    <w:rsid w:val="00DF751C"/>
    <w:rsid w:val="00E04DE5"/>
    <w:rsid w:val="00E249DE"/>
    <w:rsid w:val="00E32590"/>
    <w:rsid w:val="00E4276A"/>
    <w:rsid w:val="00E478B9"/>
    <w:rsid w:val="00E54DCE"/>
    <w:rsid w:val="00E60059"/>
    <w:rsid w:val="00E7647C"/>
    <w:rsid w:val="00E85732"/>
    <w:rsid w:val="00E90CA9"/>
    <w:rsid w:val="00EA2481"/>
    <w:rsid w:val="00EA4B1B"/>
    <w:rsid w:val="00EE0DDF"/>
    <w:rsid w:val="00EE1B06"/>
    <w:rsid w:val="00EE23D9"/>
    <w:rsid w:val="00EE4CD9"/>
    <w:rsid w:val="00EE51FE"/>
    <w:rsid w:val="00EF5EC6"/>
    <w:rsid w:val="00F03E04"/>
    <w:rsid w:val="00F251DE"/>
    <w:rsid w:val="00F37237"/>
    <w:rsid w:val="00F44C3C"/>
    <w:rsid w:val="00F6021B"/>
    <w:rsid w:val="00F6237E"/>
    <w:rsid w:val="00F6438F"/>
    <w:rsid w:val="00F95E54"/>
    <w:rsid w:val="00F96E20"/>
    <w:rsid w:val="00FA0F25"/>
    <w:rsid w:val="00FB0469"/>
    <w:rsid w:val="00FC0DE3"/>
    <w:rsid w:val="00FC2CBF"/>
    <w:rsid w:val="00FD6944"/>
    <w:rsid w:val="00FE0FCA"/>
    <w:rsid w:val="00FE145F"/>
    <w:rsid w:val="00FE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CB94433B-DD16-094A-B1AE-4B289888E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37CED"/>
    <w:pPr>
      <w:spacing w:after="114" w:line="268" w:lineRule="auto"/>
      <w:ind w:left="10" w:right="1" w:hanging="10"/>
      <w:jc w:val="both"/>
    </w:pPr>
    <w:rPr>
      <w:rFonts w:ascii="Cambria Math" w:eastAsiaTheme="minorEastAsia" w:hAnsi="Cambria Math" w:cs="Calibri"/>
      <w:color w:val="000000"/>
      <w:sz w:val="22"/>
      <w:szCs w:val="22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137CE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751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 Grosse</dc:creator>
  <cp:keywords/>
  <dc:description/>
  <cp:lastModifiedBy>Rechenzentrum</cp:lastModifiedBy>
  <cp:revision>4</cp:revision>
  <dcterms:created xsi:type="dcterms:W3CDTF">2020-10-29T12:28:00Z</dcterms:created>
  <dcterms:modified xsi:type="dcterms:W3CDTF">2020-10-30T11:26:00Z</dcterms:modified>
</cp:coreProperties>
</file>