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2CA33" w14:textId="492810A6" w:rsidR="007639CE" w:rsidRDefault="00B2575A" w:rsidP="004C2EF4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material</w:t>
      </w:r>
      <w:r w:rsidR="007639CE">
        <w:rPr>
          <w:rFonts w:ascii="Times New Roman" w:hAnsi="Times New Roman" w:cs="Times New Roman" w:hint="eastAsia"/>
          <w:b/>
        </w:rPr>
        <w:t>s</w:t>
      </w:r>
    </w:p>
    <w:p w14:paraId="5A36DED1" w14:textId="77777777" w:rsidR="007639CE" w:rsidRDefault="007639CE" w:rsidP="007639CE">
      <w:pPr>
        <w:widowControl w:val="0"/>
        <w:spacing w:after="80" w:line="240" w:lineRule="atLeast"/>
        <w:ind w:left="60" w:hangingChars="25" w:hanging="60"/>
        <w:jc w:val="both"/>
        <w:rPr>
          <w:rFonts w:ascii="Times New Roman" w:eastAsia="行楷-简" w:hAnsi="Times New Roman" w:cs="Times New Roman"/>
          <w:b/>
          <w:bCs/>
          <w:kern w:val="2"/>
        </w:rPr>
      </w:pPr>
      <w:bookmarkStart w:id="0" w:name="OLE_LINK283"/>
      <w:bookmarkStart w:id="1" w:name="OLE_LINK284"/>
    </w:p>
    <w:p w14:paraId="42985747" w14:textId="6AD07574" w:rsidR="007639CE" w:rsidRPr="007639CE" w:rsidRDefault="007639CE" w:rsidP="007639CE">
      <w:pPr>
        <w:widowControl w:val="0"/>
        <w:spacing w:after="80" w:line="240" w:lineRule="atLeast"/>
        <w:ind w:left="60" w:hangingChars="25" w:hanging="60"/>
        <w:jc w:val="both"/>
        <w:rPr>
          <w:rFonts w:ascii="Times New Roman" w:eastAsia="行楷-简" w:hAnsi="Times New Roman" w:cs="Times New Roman"/>
          <w:b/>
          <w:bCs/>
          <w:kern w:val="2"/>
        </w:rPr>
      </w:pPr>
      <w:r w:rsidRPr="007639CE">
        <w:rPr>
          <w:rFonts w:ascii="Times New Roman" w:eastAsia="行楷-简" w:hAnsi="Times New Roman" w:cs="Times New Roman"/>
          <w:b/>
          <w:bCs/>
          <w:kern w:val="2"/>
        </w:rPr>
        <w:t>Relationship</w:t>
      </w:r>
      <w:r w:rsidRPr="007639CE">
        <w:rPr>
          <w:rFonts w:ascii="Times New Roman" w:eastAsia="行楷-简" w:hAnsi="Times New Roman" w:cs="Times New Roman" w:hint="eastAsia"/>
          <w:b/>
          <w:bCs/>
          <w:kern w:val="2"/>
        </w:rPr>
        <w:t>s</w:t>
      </w:r>
      <w:r w:rsidRPr="007639CE">
        <w:rPr>
          <w:rFonts w:ascii="Times New Roman" w:eastAsia="行楷-简" w:hAnsi="Times New Roman" w:cs="Times New Roman"/>
          <w:b/>
          <w:bCs/>
          <w:kern w:val="2"/>
        </w:rPr>
        <w:t xml:space="preserve"> between soil microbial communities and plant communities on different </w:t>
      </w:r>
      <w:bookmarkStart w:id="2" w:name="OLE_LINK223"/>
      <w:bookmarkStart w:id="3" w:name="OLE_LINK224"/>
      <w:r w:rsidRPr="007639CE">
        <w:rPr>
          <w:rFonts w:ascii="Times New Roman" w:eastAsia="行楷-简" w:hAnsi="Times New Roman" w:cs="Times New Roman"/>
          <w:b/>
          <w:bCs/>
          <w:kern w:val="2"/>
        </w:rPr>
        <w:t>slope aspects</w:t>
      </w:r>
      <w:bookmarkEnd w:id="2"/>
      <w:bookmarkEnd w:id="3"/>
      <w:r w:rsidRPr="007639CE">
        <w:rPr>
          <w:rFonts w:ascii="Times New Roman" w:eastAsia="行楷-简" w:hAnsi="Times New Roman" w:cs="Times New Roman"/>
          <w:b/>
          <w:bCs/>
          <w:kern w:val="2"/>
        </w:rPr>
        <w:t xml:space="preserve"> in </w:t>
      </w:r>
      <w:r w:rsidRPr="007639CE">
        <w:rPr>
          <w:rFonts w:ascii="Times New Roman" w:eastAsia="行楷-简" w:hAnsi="Times New Roman" w:cs="Times New Roman" w:hint="eastAsia"/>
          <w:b/>
          <w:bCs/>
          <w:kern w:val="2"/>
        </w:rPr>
        <w:t>a</w:t>
      </w:r>
      <w:r w:rsidRPr="007639CE">
        <w:rPr>
          <w:rFonts w:ascii="Times New Roman" w:eastAsia="行楷-简" w:hAnsi="Times New Roman" w:cs="Times New Roman"/>
          <w:b/>
          <w:bCs/>
          <w:kern w:val="2"/>
        </w:rPr>
        <w:t xml:space="preserve"> subalpine coniferous forest</w:t>
      </w:r>
    </w:p>
    <w:p w14:paraId="695920DF" w14:textId="77777777" w:rsidR="007639CE" w:rsidRPr="007639CE" w:rsidRDefault="007639CE" w:rsidP="007639CE">
      <w:pPr>
        <w:widowControl w:val="0"/>
        <w:spacing w:after="80" w:line="240" w:lineRule="atLeast"/>
        <w:ind w:left="90" w:hangingChars="25" w:hanging="90"/>
        <w:jc w:val="center"/>
        <w:rPr>
          <w:rFonts w:ascii="Times New Roman" w:eastAsia="行楷-简" w:hAnsi="Times New Roman" w:cs="Times New Roman"/>
          <w:b/>
          <w:bCs/>
          <w:kern w:val="2"/>
          <w:sz w:val="36"/>
          <w:szCs w:val="36"/>
        </w:rPr>
      </w:pPr>
    </w:p>
    <w:bookmarkEnd w:id="0"/>
    <w:bookmarkEnd w:id="1"/>
    <w:p w14:paraId="1B4F024D" w14:textId="313A8A58" w:rsidR="007639CE" w:rsidRPr="007639CE" w:rsidRDefault="007639CE" w:rsidP="007639CE">
      <w:pPr>
        <w:widowControl w:val="0"/>
        <w:spacing w:after="80" w:line="240" w:lineRule="atLeast"/>
        <w:jc w:val="both"/>
        <w:rPr>
          <w:rFonts w:ascii="Times New Roman" w:eastAsia="行楷-简" w:hAnsi="Times New Roman" w:cs="Times New Roman"/>
          <w:kern w:val="2"/>
          <w:vertAlign w:val="superscript"/>
        </w:rPr>
      </w:pPr>
      <w:proofErr w:type="spellStart"/>
      <w:r w:rsidRPr="007639CE">
        <w:rPr>
          <w:rFonts w:ascii="Times New Roman" w:eastAsia="行楷-简" w:hAnsi="Times New Roman" w:cs="Times New Roman" w:hint="eastAsia"/>
          <w:kern w:val="2"/>
        </w:rPr>
        <w:t>Luo</w:t>
      </w:r>
      <w:r w:rsidRPr="007639CE">
        <w:rPr>
          <w:rFonts w:ascii="Times New Roman" w:eastAsia="行楷-简" w:hAnsi="Times New Roman" w:cs="Times New Roman"/>
          <w:kern w:val="2"/>
        </w:rPr>
        <w:t>shu</w:t>
      </w:r>
      <w:proofErr w:type="spellEnd"/>
      <w:r w:rsidRPr="007639CE">
        <w:rPr>
          <w:rFonts w:ascii="Times New Roman" w:eastAsia="行楷-简" w:hAnsi="Times New Roman" w:cs="Times New Roman"/>
          <w:kern w:val="2"/>
        </w:rPr>
        <w:t xml:space="preserve"> He</w:t>
      </w:r>
      <w:r w:rsidRPr="007639CE">
        <w:rPr>
          <w:rFonts w:ascii="Times New Roman" w:eastAsia="行楷-简" w:hAnsi="Times New Roman" w:cs="Times New Roman" w:hint="eastAsia"/>
          <w:kern w:val="2"/>
        </w:rPr>
        <w:t>,</w:t>
      </w:r>
      <w:r w:rsidRPr="007639CE">
        <w:rPr>
          <w:rFonts w:ascii="Times New Roman" w:eastAsia="行楷-简" w:hAnsi="Times New Roman" w:cs="Times New Roman"/>
          <w:kern w:val="2"/>
        </w:rPr>
        <w:t xml:space="preserve"> Jiangling Zhu, </w:t>
      </w:r>
      <w:proofErr w:type="spellStart"/>
      <w:r w:rsidRPr="007639CE">
        <w:rPr>
          <w:rFonts w:ascii="Times New Roman" w:eastAsia="行楷-简" w:hAnsi="Times New Roman" w:cs="Times New Roman"/>
          <w:kern w:val="2"/>
        </w:rPr>
        <w:t>Suhui</w:t>
      </w:r>
      <w:proofErr w:type="spellEnd"/>
      <w:r w:rsidRPr="007639CE">
        <w:rPr>
          <w:rFonts w:ascii="Times New Roman" w:eastAsia="行楷-简" w:hAnsi="Times New Roman" w:cs="Times New Roman"/>
          <w:kern w:val="2"/>
        </w:rPr>
        <w:t xml:space="preserve"> Ma, </w:t>
      </w:r>
      <w:proofErr w:type="spellStart"/>
      <w:r w:rsidRPr="007639CE">
        <w:rPr>
          <w:rFonts w:ascii="Times New Roman" w:eastAsia="行楷-简" w:hAnsi="Times New Roman" w:cs="Times New Roman"/>
          <w:kern w:val="2"/>
        </w:rPr>
        <w:t>Xinyu</w:t>
      </w:r>
      <w:proofErr w:type="spellEnd"/>
      <w:r w:rsidRPr="007639CE">
        <w:rPr>
          <w:rFonts w:ascii="Times New Roman" w:eastAsia="行楷-简" w:hAnsi="Times New Roman" w:cs="Times New Roman"/>
          <w:kern w:val="2"/>
        </w:rPr>
        <w:t xml:space="preserve"> </w:t>
      </w:r>
      <w:proofErr w:type="spellStart"/>
      <w:r w:rsidRPr="007639CE">
        <w:rPr>
          <w:rFonts w:ascii="Times New Roman" w:eastAsia="行楷-简" w:hAnsi="Times New Roman" w:cs="Times New Roman"/>
          <w:kern w:val="2"/>
        </w:rPr>
        <w:t>Xiong</w:t>
      </w:r>
      <w:proofErr w:type="spellEnd"/>
      <w:r w:rsidRPr="007639CE">
        <w:rPr>
          <w:rFonts w:ascii="Times New Roman" w:eastAsia="行楷-简" w:hAnsi="Times New Roman" w:cs="Times New Roman"/>
          <w:kern w:val="2"/>
        </w:rPr>
        <w:t xml:space="preserve">, </w:t>
      </w:r>
      <w:proofErr w:type="spellStart"/>
      <w:r w:rsidRPr="007639CE">
        <w:rPr>
          <w:rFonts w:ascii="Times New Roman" w:eastAsia="行楷-简" w:hAnsi="Times New Roman" w:cs="Times New Roman"/>
          <w:kern w:val="2"/>
        </w:rPr>
        <w:t>Yangang</w:t>
      </w:r>
      <w:proofErr w:type="spellEnd"/>
      <w:r w:rsidRPr="007639CE">
        <w:rPr>
          <w:rFonts w:ascii="Times New Roman" w:eastAsia="行楷-简" w:hAnsi="Times New Roman" w:cs="Times New Roman"/>
          <w:kern w:val="2"/>
        </w:rPr>
        <w:t xml:space="preserve"> Li, </w:t>
      </w:r>
      <w:r w:rsidRPr="007639CE">
        <w:rPr>
          <w:rFonts w:ascii="Times New Roman" w:eastAsia="行楷-简" w:hAnsi="Times New Roman" w:cs="Times New Roman" w:hint="eastAsia"/>
          <w:kern w:val="2"/>
        </w:rPr>
        <w:t>Biao</w:t>
      </w:r>
      <w:r w:rsidRPr="007639CE">
        <w:rPr>
          <w:rFonts w:ascii="Times New Roman" w:eastAsia="行楷-简" w:hAnsi="Times New Roman" w:cs="Times New Roman"/>
          <w:kern w:val="2"/>
        </w:rPr>
        <w:t xml:space="preserve"> </w:t>
      </w:r>
      <w:proofErr w:type="spellStart"/>
      <w:r w:rsidRPr="007639CE">
        <w:rPr>
          <w:rFonts w:ascii="Times New Roman" w:eastAsia="行楷-简" w:hAnsi="Times New Roman" w:cs="Times New Roman" w:hint="eastAsia"/>
          <w:kern w:val="2"/>
        </w:rPr>
        <w:t>Zhu,</w:t>
      </w:r>
      <w:proofErr w:type="spellEnd"/>
      <w:r w:rsidRPr="007639CE">
        <w:rPr>
          <w:rFonts w:ascii="Times New Roman" w:eastAsia="行楷-简" w:hAnsi="Times New Roman" w:cs="Times New Roman"/>
          <w:kern w:val="2"/>
        </w:rPr>
        <w:t xml:space="preserve"> </w:t>
      </w:r>
      <w:proofErr w:type="spellStart"/>
      <w:r w:rsidRPr="007639CE">
        <w:rPr>
          <w:rFonts w:ascii="Times New Roman" w:eastAsia="行楷-简" w:hAnsi="Times New Roman" w:cs="Times New Roman"/>
          <w:kern w:val="2"/>
        </w:rPr>
        <w:t>Chengjun</w:t>
      </w:r>
      <w:proofErr w:type="spellEnd"/>
      <w:r w:rsidRPr="007639CE">
        <w:rPr>
          <w:rFonts w:ascii="Times New Roman" w:eastAsia="行楷-简" w:hAnsi="Times New Roman" w:cs="Times New Roman"/>
          <w:kern w:val="2"/>
        </w:rPr>
        <w:t xml:space="preserve"> Ji</w:t>
      </w:r>
      <w:r w:rsidRPr="007639CE">
        <w:rPr>
          <w:rFonts w:ascii="Times New Roman" w:eastAsia="行楷-简" w:hAnsi="Times New Roman" w:cs="Times New Roman"/>
          <w:kern w:val="2"/>
          <w:vertAlign w:val="superscript"/>
        </w:rPr>
        <w:t>*</w:t>
      </w:r>
    </w:p>
    <w:p w14:paraId="6BF53C1D" w14:textId="77777777" w:rsidR="002A5047" w:rsidRDefault="002A5047" w:rsidP="007639CE">
      <w:pPr>
        <w:widowControl w:val="0"/>
        <w:snapToGrid w:val="0"/>
        <w:spacing w:line="480" w:lineRule="auto"/>
        <w:jc w:val="both"/>
        <w:rPr>
          <w:rFonts w:ascii="Times New Roman" w:eastAsia="行楷-简" w:hAnsi="Times New Roman" w:cs="Times New Roman"/>
          <w:i/>
          <w:iCs/>
          <w:color w:val="000000"/>
          <w:kern w:val="2"/>
          <w:sz w:val="20"/>
          <w:szCs w:val="20"/>
          <w:vertAlign w:val="superscript"/>
        </w:rPr>
      </w:pPr>
      <w:bookmarkStart w:id="4" w:name="OLE_LINK687"/>
      <w:bookmarkStart w:id="5" w:name="OLE_LINK688"/>
      <w:bookmarkStart w:id="6" w:name="OLE_LINK701"/>
      <w:bookmarkStart w:id="7" w:name="OLE_LINK702"/>
      <w:bookmarkStart w:id="8" w:name="OLE_LINK689"/>
      <w:bookmarkStart w:id="9" w:name="OLE_LINK690"/>
      <w:bookmarkStart w:id="10" w:name="OLE_LINK703"/>
      <w:bookmarkStart w:id="11" w:name="OLE_LINK706"/>
      <w:bookmarkStart w:id="12" w:name="OLE_LINK713"/>
      <w:bookmarkStart w:id="13" w:name="OLE_LINK718"/>
      <w:bookmarkStart w:id="14" w:name="OLE_LINK727"/>
      <w:bookmarkStart w:id="15" w:name="OLE_LINK732"/>
      <w:bookmarkStart w:id="16" w:name="OLE_LINK252"/>
      <w:bookmarkStart w:id="17" w:name="OLE_LINK253"/>
    </w:p>
    <w:p w14:paraId="5079BD11" w14:textId="24B5C28C" w:rsidR="007639CE" w:rsidRPr="007639CE" w:rsidRDefault="007639CE" w:rsidP="007639CE">
      <w:pPr>
        <w:widowControl w:val="0"/>
        <w:snapToGrid w:val="0"/>
        <w:spacing w:line="480" w:lineRule="auto"/>
        <w:jc w:val="both"/>
        <w:rPr>
          <w:rFonts w:ascii="Times New Roman" w:eastAsia="行楷-简" w:hAnsi="Times New Roman" w:cs="Times New Roman"/>
          <w:i/>
          <w:iCs/>
          <w:color w:val="000000"/>
          <w:kern w:val="2"/>
          <w:sz w:val="20"/>
          <w:szCs w:val="20"/>
        </w:rPr>
      </w:pPr>
      <w:r w:rsidRPr="007639CE">
        <w:rPr>
          <w:rFonts w:ascii="Times New Roman" w:eastAsia="行楷-简" w:hAnsi="Times New Roman" w:cs="Times New Roman"/>
          <w:i/>
          <w:iCs/>
          <w:color w:val="000000"/>
          <w:kern w:val="2"/>
          <w:sz w:val="20"/>
          <w:szCs w:val="20"/>
        </w:rPr>
        <w:t>Institute of Ecology, College of Urban and Environmental Sciences, and Key Laboratory for Earth Surface Processes of the Ministry of Education, Peking Universit</w:t>
      </w:r>
      <w:bookmarkEnd w:id="6"/>
      <w:bookmarkEnd w:id="7"/>
      <w:r w:rsidRPr="007639CE">
        <w:rPr>
          <w:rFonts w:ascii="Times New Roman" w:eastAsia="行楷-简" w:hAnsi="Times New Roman" w:cs="Times New Roman"/>
          <w:i/>
          <w:iCs/>
          <w:color w:val="000000"/>
          <w:kern w:val="2"/>
          <w:sz w:val="20"/>
          <w:szCs w:val="20"/>
        </w:rPr>
        <w:t>y</w:t>
      </w:r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7639CE">
        <w:rPr>
          <w:rFonts w:ascii="Times New Roman" w:eastAsia="行楷-简" w:hAnsi="Times New Roman" w:cs="Times New Roman"/>
          <w:i/>
          <w:iCs/>
          <w:color w:val="000000"/>
          <w:kern w:val="2"/>
          <w:sz w:val="20"/>
          <w:szCs w:val="20"/>
        </w:rPr>
        <w:t>, Beijing 100871, China</w:t>
      </w:r>
      <w:bookmarkEnd w:id="16"/>
      <w:bookmarkEnd w:id="17"/>
    </w:p>
    <w:p w14:paraId="6957238B" w14:textId="77777777" w:rsidR="007639CE" w:rsidRPr="007639CE" w:rsidRDefault="007639CE" w:rsidP="007639CE">
      <w:pPr>
        <w:widowControl w:val="0"/>
        <w:snapToGrid w:val="0"/>
        <w:spacing w:line="480" w:lineRule="auto"/>
        <w:jc w:val="both"/>
        <w:rPr>
          <w:rFonts w:ascii="Times New Roman" w:eastAsia="行楷-简" w:hAnsi="Times New Roman" w:cs="Times New Roman"/>
          <w:i/>
          <w:iCs/>
          <w:color w:val="000000"/>
          <w:kern w:val="2"/>
          <w:sz w:val="20"/>
          <w:szCs w:val="20"/>
        </w:rPr>
      </w:pPr>
    </w:p>
    <w:p w14:paraId="4EFB7AB0" w14:textId="77777777" w:rsidR="007639CE" w:rsidRPr="007639CE" w:rsidRDefault="007639CE" w:rsidP="007639CE">
      <w:pPr>
        <w:widowControl w:val="0"/>
        <w:snapToGrid w:val="0"/>
        <w:spacing w:line="480" w:lineRule="auto"/>
        <w:jc w:val="both"/>
        <w:rPr>
          <w:rFonts w:ascii="Times New Roman" w:eastAsia="行楷-简" w:hAnsi="Times New Roman" w:cs="Times New Roman"/>
          <w:i/>
          <w:color w:val="000000"/>
          <w:kern w:val="2"/>
          <w:sz w:val="20"/>
          <w:szCs w:val="20"/>
        </w:rPr>
      </w:pPr>
      <w:r w:rsidRPr="007639CE">
        <w:rPr>
          <w:rFonts w:ascii="Times New Roman" w:eastAsia="行楷-简" w:hAnsi="Times New Roman" w:cs="Times New Roman"/>
          <w:i/>
          <w:color w:val="000000"/>
          <w:kern w:val="2"/>
          <w:sz w:val="20"/>
          <w:szCs w:val="20"/>
        </w:rPr>
        <w:t xml:space="preserve">*Corresponding author: Dr. </w:t>
      </w:r>
      <w:proofErr w:type="spellStart"/>
      <w:r w:rsidRPr="007639CE">
        <w:rPr>
          <w:rFonts w:ascii="Times New Roman" w:eastAsia="行楷-简" w:hAnsi="Times New Roman" w:cs="Times New Roman"/>
          <w:i/>
          <w:color w:val="000000"/>
          <w:kern w:val="2"/>
          <w:sz w:val="20"/>
          <w:szCs w:val="20"/>
        </w:rPr>
        <w:t>Chengjun</w:t>
      </w:r>
      <w:proofErr w:type="spellEnd"/>
      <w:r w:rsidRPr="007639CE">
        <w:rPr>
          <w:rFonts w:ascii="Times New Roman" w:eastAsia="行楷-简" w:hAnsi="Times New Roman" w:cs="Times New Roman"/>
          <w:i/>
          <w:color w:val="000000"/>
          <w:kern w:val="2"/>
          <w:sz w:val="20"/>
          <w:szCs w:val="20"/>
        </w:rPr>
        <w:t xml:space="preserve"> Ji</w:t>
      </w:r>
    </w:p>
    <w:p w14:paraId="209EA10F" w14:textId="77777777" w:rsidR="007639CE" w:rsidRPr="007639CE" w:rsidRDefault="007639CE" w:rsidP="007639CE">
      <w:pPr>
        <w:widowControl w:val="0"/>
        <w:snapToGrid w:val="0"/>
        <w:spacing w:line="480" w:lineRule="auto"/>
        <w:jc w:val="both"/>
        <w:rPr>
          <w:rFonts w:ascii="Times New Roman" w:eastAsia="行楷-简" w:hAnsi="Times New Roman" w:cs="Times New Roman"/>
          <w:i/>
          <w:color w:val="000000"/>
          <w:kern w:val="2"/>
          <w:sz w:val="20"/>
          <w:szCs w:val="20"/>
        </w:rPr>
      </w:pPr>
      <w:r w:rsidRPr="007639CE">
        <w:rPr>
          <w:rFonts w:ascii="Times New Roman" w:eastAsia="行楷-简" w:hAnsi="Times New Roman" w:cs="Times New Roman"/>
          <w:i/>
          <w:color w:val="000000"/>
          <w:kern w:val="2"/>
          <w:sz w:val="20"/>
          <w:szCs w:val="20"/>
        </w:rPr>
        <w:t>Email:</w:t>
      </w:r>
      <w:bookmarkStart w:id="18" w:name="OLE_LINK184"/>
      <w:bookmarkStart w:id="19" w:name="OLE_LINK185"/>
      <w:r w:rsidRPr="007639CE">
        <w:rPr>
          <w:rFonts w:ascii="Times New Roman" w:eastAsia="行楷-简" w:hAnsi="Times New Roman" w:cs="Times New Roman"/>
          <w:i/>
          <w:color w:val="000000"/>
          <w:kern w:val="2"/>
          <w:sz w:val="20"/>
          <w:szCs w:val="20"/>
        </w:rPr>
        <w:t xml:space="preserve"> </w:t>
      </w:r>
      <w:bookmarkEnd w:id="18"/>
      <w:bookmarkEnd w:id="19"/>
      <w:r w:rsidRPr="007639CE">
        <w:rPr>
          <w:rFonts w:ascii="Times New Roman" w:eastAsia="行楷-简" w:hAnsi="Times New Roman" w:cs="Times New Roman"/>
          <w:i/>
          <w:kern w:val="2"/>
          <w:sz w:val="20"/>
          <w:szCs w:val="20"/>
        </w:rPr>
        <w:t>jicjg@urban.pku.edu.cn</w:t>
      </w:r>
    </w:p>
    <w:p w14:paraId="00957E3E" w14:textId="77777777" w:rsidR="007639CE" w:rsidRPr="007639CE" w:rsidRDefault="007639CE" w:rsidP="007639CE">
      <w:pPr>
        <w:widowControl w:val="0"/>
        <w:snapToGrid w:val="0"/>
        <w:spacing w:line="480" w:lineRule="auto"/>
        <w:jc w:val="both"/>
        <w:rPr>
          <w:rFonts w:ascii="Times New Roman" w:eastAsia="行楷-简" w:hAnsi="Times New Roman" w:cs="Times New Roman"/>
          <w:i/>
          <w:color w:val="000000"/>
          <w:kern w:val="2"/>
          <w:sz w:val="20"/>
          <w:szCs w:val="20"/>
        </w:rPr>
      </w:pPr>
      <w:r w:rsidRPr="007639CE">
        <w:rPr>
          <w:rFonts w:ascii="Times New Roman" w:eastAsia="行楷-简" w:hAnsi="Times New Roman" w:cs="Times New Roman"/>
          <w:i/>
          <w:color w:val="000000"/>
          <w:kern w:val="2"/>
          <w:sz w:val="20"/>
          <w:szCs w:val="20"/>
        </w:rPr>
        <w:t>Tel: +86-130 2009 9831</w:t>
      </w:r>
      <w:bookmarkEnd w:id="4"/>
      <w:bookmarkEnd w:id="5"/>
    </w:p>
    <w:p w14:paraId="2113922A" w14:textId="501DFCEA" w:rsidR="007639CE" w:rsidRDefault="007639CE" w:rsidP="004C2EF4">
      <w:pPr>
        <w:spacing w:line="360" w:lineRule="auto"/>
        <w:rPr>
          <w:rFonts w:ascii="Times New Roman" w:hAnsi="Times New Roman" w:cs="Times New Roman"/>
          <w:b/>
        </w:rPr>
      </w:pPr>
    </w:p>
    <w:p w14:paraId="297C7473" w14:textId="268C38A5" w:rsidR="007639CE" w:rsidRDefault="007639CE" w:rsidP="004C2EF4">
      <w:pPr>
        <w:spacing w:line="360" w:lineRule="auto"/>
        <w:rPr>
          <w:rFonts w:ascii="Times New Roman" w:hAnsi="Times New Roman" w:cs="Times New Roman"/>
          <w:b/>
        </w:rPr>
      </w:pPr>
    </w:p>
    <w:p w14:paraId="6C65D5C0" w14:textId="19C60F5A" w:rsidR="007639CE" w:rsidRDefault="007639CE" w:rsidP="004C2EF4">
      <w:pPr>
        <w:spacing w:line="360" w:lineRule="auto"/>
        <w:rPr>
          <w:rFonts w:ascii="Times New Roman" w:hAnsi="Times New Roman" w:cs="Times New Roman"/>
          <w:b/>
        </w:rPr>
      </w:pPr>
    </w:p>
    <w:p w14:paraId="5E47B90C" w14:textId="0092FAE6" w:rsidR="007639CE" w:rsidRDefault="007639CE" w:rsidP="004C2EF4">
      <w:pPr>
        <w:spacing w:line="360" w:lineRule="auto"/>
        <w:rPr>
          <w:rFonts w:ascii="Times New Roman" w:hAnsi="Times New Roman" w:cs="Times New Roman"/>
          <w:b/>
        </w:rPr>
      </w:pPr>
    </w:p>
    <w:p w14:paraId="21AFEE7F" w14:textId="755D46AA" w:rsidR="007639CE" w:rsidRDefault="007639CE" w:rsidP="004C2EF4">
      <w:pPr>
        <w:spacing w:line="360" w:lineRule="auto"/>
        <w:rPr>
          <w:rFonts w:ascii="Times New Roman" w:hAnsi="Times New Roman" w:cs="Times New Roman"/>
          <w:b/>
        </w:rPr>
      </w:pPr>
    </w:p>
    <w:p w14:paraId="166CECDF" w14:textId="6BC7E1AE" w:rsidR="007639CE" w:rsidRDefault="007639CE" w:rsidP="004C2EF4">
      <w:pPr>
        <w:spacing w:line="360" w:lineRule="auto"/>
        <w:rPr>
          <w:rFonts w:ascii="Times New Roman" w:hAnsi="Times New Roman" w:cs="Times New Roman"/>
          <w:b/>
        </w:rPr>
      </w:pPr>
    </w:p>
    <w:p w14:paraId="6E29B2AA" w14:textId="77777777" w:rsidR="007639CE" w:rsidRDefault="007639CE" w:rsidP="004C2EF4">
      <w:pPr>
        <w:spacing w:line="360" w:lineRule="auto"/>
        <w:rPr>
          <w:rFonts w:ascii="Times New Roman" w:hAnsi="Times New Roman" w:cs="Times New Roman"/>
          <w:b/>
        </w:rPr>
      </w:pPr>
    </w:p>
    <w:p w14:paraId="398769F7" w14:textId="77777777" w:rsidR="007639CE" w:rsidRPr="007639CE" w:rsidRDefault="007639CE" w:rsidP="007639CE">
      <w:pPr>
        <w:spacing w:line="480" w:lineRule="auto"/>
        <w:rPr>
          <w:rFonts w:ascii="Times New Roman" w:hAnsi="Times New Roman" w:cs="Times New Roman"/>
          <w:b/>
          <w:noProof/>
          <w:sz w:val="21"/>
          <w:szCs w:val="21"/>
        </w:rPr>
      </w:pPr>
      <w:r w:rsidRPr="007639CE">
        <w:rPr>
          <w:rFonts w:ascii="Times New Roman" w:hAnsi="Times New Roman" w:cs="Times New Roman"/>
          <w:b/>
          <w:noProof/>
          <w:sz w:val="21"/>
          <w:szCs w:val="21"/>
        </w:rPr>
        <w:t>This file includes:</w:t>
      </w:r>
    </w:p>
    <w:p w14:paraId="1AF90BCA" w14:textId="4E24B3CF" w:rsidR="007639CE" w:rsidRPr="007639CE" w:rsidRDefault="007639CE" w:rsidP="007639CE">
      <w:pPr>
        <w:spacing w:line="480" w:lineRule="auto"/>
        <w:jc w:val="both"/>
        <w:rPr>
          <w:rFonts w:ascii="Times New Roman" w:hAnsi="Times New Roman" w:cs="Times New Roman"/>
          <w:b/>
          <w:noProof/>
          <w:sz w:val="21"/>
          <w:szCs w:val="21"/>
        </w:rPr>
      </w:pPr>
      <w:r w:rsidRPr="007639CE">
        <w:rPr>
          <w:rFonts w:ascii="Times New Roman" w:hAnsi="Times New Roman" w:cs="Times New Roman"/>
          <w:b/>
          <w:noProof/>
          <w:sz w:val="21"/>
          <w:szCs w:val="21"/>
        </w:rPr>
        <w:t>Tables S1</w:t>
      </w:r>
      <w:r w:rsidRPr="007639CE">
        <w:rPr>
          <w:rFonts w:ascii="Times New Roman" w:hAnsi="Times New Roman" w:cs="Times New Roman" w:hint="eastAsia"/>
          <w:b/>
          <w:noProof/>
          <w:sz w:val="21"/>
          <w:szCs w:val="21"/>
        </w:rPr>
        <w:t>-S</w:t>
      </w:r>
      <w:r w:rsidRPr="007639CE">
        <w:rPr>
          <w:rFonts w:ascii="Times New Roman" w:hAnsi="Times New Roman" w:cs="Times New Roman"/>
          <w:b/>
          <w:noProof/>
          <w:sz w:val="21"/>
          <w:szCs w:val="21"/>
        </w:rPr>
        <w:t>2</w:t>
      </w:r>
    </w:p>
    <w:p w14:paraId="5F45FCCD" w14:textId="266670D3" w:rsidR="007639CE" w:rsidRPr="007639CE" w:rsidRDefault="007639CE" w:rsidP="007639CE">
      <w:pPr>
        <w:spacing w:line="480" w:lineRule="auto"/>
        <w:jc w:val="both"/>
        <w:rPr>
          <w:rFonts w:ascii="Times New Roman" w:hAnsi="Times New Roman" w:cs="Times New Roman"/>
          <w:b/>
          <w:noProof/>
          <w:sz w:val="21"/>
          <w:szCs w:val="21"/>
        </w:rPr>
      </w:pPr>
      <w:r w:rsidRPr="007639CE">
        <w:rPr>
          <w:rFonts w:ascii="Times New Roman" w:hAnsi="Times New Roman" w:cs="Times New Roman" w:hint="eastAsia"/>
          <w:b/>
          <w:noProof/>
          <w:sz w:val="21"/>
          <w:szCs w:val="21"/>
        </w:rPr>
        <w:t>F</w:t>
      </w:r>
      <w:r w:rsidRPr="007639CE">
        <w:rPr>
          <w:rFonts w:ascii="Times New Roman" w:hAnsi="Times New Roman" w:cs="Times New Roman"/>
          <w:b/>
          <w:noProof/>
          <w:sz w:val="21"/>
          <w:szCs w:val="21"/>
        </w:rPr>
        <w:t>igs. S1-S3</w:t>
      </w:r>
    </w:p>
    <w:p w14:paraId="00BC7823" w14:textId="5E6788AF" w:rsidR="00253B61" w:rsidRPr="007639CE" w:rsidRDefault="007639CE">
      <w:pPr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br w:type="page"/>
      </w:r>
      <w:r w:rsidR="00253B61" w:rsidRPr="007639CE">
        <w:rPr>
          <w:rFonts w:ascii="Times New Roman" w:hAnsi="Times New Roman" w:cs="Times New Roman"/>
          <w:b/>
          <w:color w:val="000000"/>
        </w:rPr>
        <w:lastRenderedPageBreak/>
        <w:t xml:space="preserve">Table </w:t>
      </w:r>
      <w:r w:rsidR="00253B61" w:rsidRPr="007639CE">
        <w:rPr>
          <w:rFonts w:ascii="Times New Roman" w:hAnsi="Times New Roman" w:cs="Times New Roman" w:hint="eastAsia"/>
          <w:b/>
          <w:color w:val="000000"/>
        </w:rPr>
        <w:t>S1</w:t>
      </w:r>
      <w:r>
        <w:rPr>
          <w:rFonts w:ascii="Times New Roman" w:hAnsi="Times New Roman" w:cs="Times New Roman"/>
          <w:b/>
          <w:color w:val="000000"/>
        </w:rPr>
        <w:t xml:space="preserve"> </w:t>
      </w:r>
      <w:r w:rsidR="00253B61" w:rsidRPr="007639CE">
        <w:rPr>
          <w:rFonts w:ascii="Times New Roman" w:hAnsi="Times New Roman" w:cs="Times New Roman" w:hint="eastAsia"/>
          <w:bCs/>
          <w:color w:val="000000"/>
        </w:rPr>
        <w:t>Attributes of plant community in each slope aspect</w:t>
      </w:r>
    </w:p>
    <w:tbl>
      <w:tblPr>
        <w:tblW w:w="8264" w:type="dxa"/>
        <w:tblBorders>
          <w:top w:val="single" w:sz="24" w:space="0" w:color="auto"/>
          <w:bottom w:val="single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581"/>
        <w:gridCol w:w="2137"/>
        <w:gridCol w:w="1852"/>
      </w:tblGrid>
      <w:tr w:rsidR="00253B61" w:rsidRPr="004A6CA7" w14:paraId="296D50EC" w14:textId="77777777" w:rsidTr="00F21D58">
        <w:trPr>
          <w:trHeight w:val="371"/>
        </w:trPr>
        <w:tc>
          <w:tcPr>
            <w:tcW w:w="269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F43ABDB" w14:textId="77777777" w:rsidR="00253B61" w:rsidRPr="00845869" w:rsidRDefault="00253B61" w:rsidP="00A60392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4586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Plant Community Attribute</w:t>
            </w:r>
          </w:p>
        </w:tc>
        <w:tc>
          <w:tcPr>
            <w:tcW w:w="158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3224AD54" w14:textId="77777777" w:rsidR="00253B61" w:rsidRPr="00845869" w:rsidRDefault="00253B61" w:rsidP="00A60392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iCs/>
                <w:sz w:val="15"/>
                <w:szCs w:val="15"/>
              </w:rPr>
            </w:pP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sz w:val="16"/>
                <w:szCs w:val="16"/>
              </w:rPr>
              <w:t>North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sz w:val="16"/>
                <w:szCs w:val="16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sz w:val="16"/>
                <w:szCs w:val="16"/>
              </w:rPr>
              <w:t>S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sz w:val="16"/>
                <w:szCs w:val="16"/>
              </w:rPr>
              <w:t>lope</w:t>
            </w:r>
          </w:p>
        </w:tc>
        <w:tc>
          <w:tcPr>
            <w:tcW w:w="2137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41A2EE8" w14:textId="77777777" w:rsidR="00253B61" w:rsidRPr="00845869" w:rsidRDefault="00253B61" w:rsidP="00A60392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iCs/>
                <w:sz w:val="15"/>
                <w:szCs w:val="15"/>
              </w:rPr>
            </w:pP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sz w:val="16"/>
                <w:szCs w:val="16"/>
              </w:rPr>
              <w:t>Flat</w:t>
            </w:r>
          </w:p>
        </w:tc>
        <w:tc>
          <w:tcPr>
            <w:tcW w:w="1852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3B864762" w14:textId="77777777" w:rsidR="00253B61" w:rsidRPr="00845869" w:rsidRDefault="00253B61" w:rsidP="00A60392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iCs/>
                <w:sz w:val="15"/>
                <w:szCs w:val="15"/>
              </w:rPr>
            </w:pP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sz w:val="16"/>
                <w:szCs w:val="16"/>
              </w:rPr>
              <w:t>South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sz w:val="16"/>
                <w:szCs w:val="16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sz w:val="16"/>
                <w:szCs w:val="16"/>
              </w:rPr>
              <w:t>S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sz w:val="16"/>
                <w:szCs w:val="16"/>
              </w:rPr>
              <w:t>lope</w:t>
            </w:r>
          </w:p>
        </w:tc>
      </w:tr>
      <w:tr w:rsidR="00253B61" w:rsidRPr="004A6CA7" w14:paraId="4C9DD504" w14:textId="77777777" w:rsidTr="00F21D58">
        <w:trPr>
          <w:trHeight w:val="318"/>
        </w:trPr>
        <w:tc>
          <w:tcPr>
            <w:tcW w:w="2694" w:type="dxa"/>
            <w:tcBorders>
              <w:top w:val="single" w:sz="4" w:space="0" w:color="auto"/>
            </w:tcBorders>
            <w:noWrap/>
          </w:tcPr>
          <w:p w14:paraId="61C62ACD" w14:textId="77777777" w:rsidR="00253B61" w:rsidRPr="00845869" w:rsidRDefault="00253B61" w:rsidP="00A6039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bookmarkStart w:id="20" w:name="OLE_LINK23"/>
            <w:bookmarkStart w:id="21" w:name="OLE_LINK24"/>
            <w:bookmarkStart w:id="22" w:name="_Hlk75458351"/>
            <w:r w:rsidRPr="00845869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  <w:t xml:space="preserve">Abundance of </w:t>
            </w:r>
            <w:r w:rsidRPr="0084586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5"/>
                <w:szCs w:val="15"/>
              </w:rPr>
              <w:t>T</w:t>
            </w:r>
            <w:r w:rsidRPr="00845869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  <w:t xml:space="preserve">rees and </w:t>
            </w:r>
            <w:r w:rsidRPr="0084586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5"/>
                <w:szCs w:val="15"/>
              </w:rPr>
              <w:t>S</w:t>
            </w:r>
            <w:r w:rsidRPr="00845869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  <w:t>hrubs</w:t>
            </w:r>
            <w:bookmarkEnd w:id="20"/>
            <w:bookmarkEnd w:id="21"/>
          </w:p>
        </w:tc>
        <w:tc>
          <w:tcPr>
            <w:tcW w:w="1581" w:type="dxa"/>
            <w:tcBorders>
              <w:top w:val="single" w:sz="4" w:space="0" w:color="auto"/>
            </w:tcBorders>
            <w:noWrap/>
          </w:tcPr>
          <w:p w14:paraId="0A64D5BD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213.07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10.24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</w:p>
        </w:tc>
        <w:tc>
          <w:tcPr>
            <w:tcW w:w="2137" w:type="dxa"/>
            <w:tcBorders>
              <w:top w:val="single" w:sz="4" w:space="0" w:color="auto"/>
            </w:tcBorders>
            <w:noWrap/>
          </w:tcPr>
          <w:p w14:paraId="59687047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200.41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8.42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ab</w:t>
            </w:r>
          </w:p>
        </w:tc>
        <w:tc>
          <w:tcPr>
            <w:tcW w:w="1852" w:type="dxa"/>
            <w:tcBorders>
              <w:top w:val="single" w:sz="4" w:space="0" w:color="auto"/>
            </w:tcBorders>
            <w:noWrap/>
          </w:tcPr>
          <w:p w14:paraId="16A82B9D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176.17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8.61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b</w:t>
            </w:r>
          </w:p>
        </w:tc>
      </w:tr>
      <w:tr w:rsidR="00253B61" w:rsidRPr="004A6CA7" w14:paraId="594CD8E5" w14:textId="77777777" w:rsidTr="00F21D58">
        <w:trPr>
          <w:trHeight w:val="318"/>
        </w:trPr>
        <w:tc>
          <w:tcPr>
            <w:tcW w:w="2694" w:type="dxa"/>
            <w:noWrap/>
            <w:hideMark/>
          </w:tcPr>
          <w:p w14:paraId="5E01D005" w14:textId="77777777" w:rsidR="00253B61" w:rsidRPr="00845869" w:rsidRDefault="00253B61" w:rsidP="00A6039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845869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  <w:t xml:space="preserve">Abundance of </w:t>
            </w:r>
            <w:r w:rsidRPr="0084586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5"/>
                <w:szCs w:val="15"/>
              </w:rPr>
              <w:t>H</w:t>
            </w:r>
            <w:r w:rsidRPr="00845869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  <w:t>erb</w:t>
            </w:r>
            <w:r w:rsidRPr="0084586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5"/>
                <w:szCs w:val="15"/>
              </w:rPr>
              <w:t>s</w:t>
            </w:r>
          </w:p>
        </w:tc>
        <w:tc>
          <w:tcPr>
            <w:tcW w:w="1581" w:type="dxa"/>
            <w:noWrap/>
            <w:hideMark/>
          </w:tcPr>
          <w:p w14:paraId="06963A4B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23" w:name="OLE_LINK9"/>
            <w:bookmarkStart w:id="24" w:name="OLE_LINK10"/>
            <w:bookmarkStart w:id="25" w:name="OLE_LINK82"/>
            <w:bookmarkStart w:id="26" w:name="OLE_LINK83"/>
            <w:r>
              <w:rPr>
                <w:rFonts w:ascii="Times New Roman" w:hAnsi="Times New Roman" w:cs="Times New Roman"/>
                <w:sz w:val="15"/>
                <w:szCs w:val="15"/>
              </w:rPr>
              <w:t>1809.38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bookmarkEnd w:id="23"/>
            <w:bookmarkEnd w:id="24"/>
            <w:r>
              <w:rPr>
                <w:rFonts w:ascii="Times New Roman" w:hAnsi="Times New Roman" w:cs="Times New Roman"/>
                <w:sz w:val="15"/>
                <w:szCs w:val="15"/>
              </w:rPr>
              <w:t>63.52</w:t>
            </w:r>
            <w:r w:rsidRPr="004A6CA7"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bookmarkEnd w:id="25"/>
            <w:bookmarkEnd w:id="26"/>
          </w:p>
        </w:tc>
        <w:tc>
          <w:tcPr>
            <w:tcW w:w="2137" w:type="dxa"/>
            <w:noWrap/>
            <w:hideMark/>
          </w:tcPr>
          <w:p w14:paraId="4C4706FE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1909.88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104.93a</w:t>
            </w:r>
          </w:p>
        </w:tc>
        <w:tc>
          <w:tcPr>
            <w:tcW w:w="1852" w:type="dxa"/>
            <w:noWrap/>
            <w:hideMark/>
          </w:tcPr>
          <w:p w14:paraId="5BE41D82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3283.72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137.91b</w:t>
            </w:r>
            <w:r w:rsidRPr="004A6CA7" w:rsidDel="00D92035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</w:tr>
      <w:tr w:rsidR="00253B61" w:rsidRPr="004A6CA7" w14:paraId="399ADE12" w14:textId="77777777" w:rsidTr="00F21D58">
        <w:trPr>
          <w:trHeight w:val="318"/>
        </w:trPr>
        <w:tc>
          <w:tcPr>
            <w:tcW w:w="2694" w:type="dxa"/>
            <w:noWrap/>
            <w:hideMark/>
          </w:tcPr>
          <w:p w14:paraId="7429ACC5" w14:textId="77777777" w:rsidR="00253B61" w:rsidRPr="00845869" w:rsidRDefault="00253B61" w:rsidP="00A60392">
            <w:pPr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</w:pP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Total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Plant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Abundance</w:t>
            </w:r>
          </w:p>
        </w:tc>
        <w:tc>
          <w:tcPr>
            <w:tcW w:w="1581" w:type="dxa"/>
            <w:noWrap/>
            <w:hideMark/>
          </w:tcPr>
          <w:p w14:paraId="7DD5EAC3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27" w:name="OLE_LINK80"/>
            <w:bookmarkStart w:id="28" w:name="OLE_LINK81"/>
            <w:r>
              <w:rPr>
                <w:rFonts w:ascii="Times New Roman" w:hAnsi="Times New Roman" w:cs="Times New Roman"/>
                <w:sz w:val="15"/>
                <w:szCs w:val="15"/>
              </w:rPr>
              <w:t>2022.45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bookmarkEnd w:id="27"/>
            <w:bookmarkEnd w:id="28"/>
            <w:r>
              <w:rPr>
                <w:rFonts w:ascii="Times New Roman" w:hAnsi="Times New Roman" w:cs="Times New Roman"/>
                <w:sz w:val="15"/>
                <w:szCs w:val="15"/>
              </w:rPr>
              <w:t>65.96a</w:t>
            </w:r>
          </w:p>
        </w:tc>
        <w:tc>
          <w:tcPr>
            <w:tcW w:w="2137" w:type="dxa"/>
            <w:noWrap/>
            <w:hideMark/>
          </w:tcPr>
          <w:p w14:paraId="129C3BF2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2110.28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104.08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a</w:t>
            </w:r>
          </w:p>
        </w:tc>
        <w:tc>
          <w:tcPr>
            <w:tcW w:w="1852" w:type="dxa"/>
            <w:noWrap/>
            <w:hideMark/>
          </w:tcPr>
          <w:p w14:paraId="0EB46532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3459.89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141.20b</w:t>
            </w:r>
          </w:p>
        </w:tc>
      </w:tr>
      <w:tr w:rsidR="00253B61" w:rsidRPr="004A6CA7" w14:paraId="5F4D2569" w14:textId="77777777" w:rsidTr="00F21D58">
        <w:trPr>
          <w:trHeight w:val="318"/>
        </w:trPr>
        <w:tc>
          <w:tcPr>
            <w:tcW w:w="2694" w:type="dxa"/>
            <w:noWrap/>
            <w:hideMark/>
          </w:tcPr>
          <w:p w14:paraId="05462725" w14:textId="5B0A477E" w:rsidR="00253B61" w:rsidRPr="00CE4F40" w:rsidRDefault="00CE4F40" w:rsidP="00A60392">
            <w:pPr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  <w:lang w:val="es-ES"/>
              </w:rPr>
            </w:pPr>
            <w:bookmarkStart w:id="29" w:name="OLE_LINK39"/>
            <w:bookmarkStart w:id="30" w:name="OLE_LINK40"/>
            <w:r w:rsidRPr="00CE4F40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  <w:lang w:val="es-ES"/>
              </w:rPr>
              <w:t>T</w:t>
            </w:r>
            <w:r w:rsidRPr="00CE4F40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  <w:lang w:val="es-ES"/>
              </w:rPr>
              <w:t>otal</w:t>
            </w:r>
            <w:r w:rsidRPr="00CE4F40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  <w:lang w:val="es-ES"/>
              </w:rPr>
              <w:t xml:space="preserve"> </w:t>
            </w:r>
            <w:r w:rsidRPr="00CE4F40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  <w:lang w:val="es-ES"/>
              </w:rPr>
              <w:t>Basal</w:t>
            </w:r>
            <w:r w:rsidRPr="00CE4F40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  <w:lang w:val="es-ES"/>
              </w:rPr>
              <w:t xml:space="preserve"> </w:t>
            </w:r>
            <w:proofErr w:type="spellStart"/>
            <w:proofErr w:type="gramStart"/>
            <w:r w:rsidRPr="00CE4F40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  <w:lang w:val="es-ES"/>
              </w:rPr>
              <w:t>Aera</w:t>
            </w:r>
            <w:bookmarkStart w:id="31" w:name="OLE_LINK29"/>
            <w:bookmarkStart w:id="32" w:name="OLE_LINK30"/>
            <w:proofErr w:type="spellEnd"/>
            <w:r w:rsidR="008A6B52" w:rsidRPr="00CE4F40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  <w:lang w:val="es-ES"/>
              </w:rPr>
              <w:t>(</w:t>
            </w:r>
            <w:proofErr w:type="gramEnd"/>
            <w:r w:rsidR="008A6B52" w:rsidRPr="00CE4F40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  <w:lang w:val="es-ES"/>
              </w:rPr>
              <w:t>m</w:t>
            </w:r>
            <w:r w:rsidR="008A6B52" w:rsidRPr="00CE4F40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  <w:vertAlign w:val="superscript"/>
                <w:lang w:val="es-ES"/>
              </w:rPr>
              <w:t>2</w:t>
            </w:r>
            <w:r w:rsidR="008A6B52" w:rsidRPr="00CE4F40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  <w:lang w:val="es-ES"/>
              </w:rPr>
              <w:t xml:space="preserve"> ha</w:t>
            </w:r>
            <w:r w:rsidR="008A6B52" w:rsidRPr="00CE4F40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  <w:vertAlign w:val="superscript"/>
                <w:lang w:val="es-ES"/>
              </w:rPr>
              <w:t>-1</w:t>
            </w:r>
            <w:r w:rsidR="008A6B52" w:rsidRPr="00CE4F40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  <w:lang w:val="es-ES"/>
              </w:rPr>
              <w:t>)</w:t>
            </w:r>
            <w:bookmarkEnd w:id="29"/>
            <w:bookmarkEnd w:id="30"/>
            <w:bookmarkEnd w:id="31"/>
            <w:bookmarkEnd w:id="32"/>
          </w:p>
        </w:tc>
        <w:tc>
          <w:tcPr>
            <w:tcW w:w="1581" w:type="dxa"/>
            <w:noWrap/>
            <w:hideMark/>
          </w:tcPr>
          <w:p w14:paraId="6F58584E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144.22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8.34a</w:t>
            </w:r>
          </w:p>
        </w:tc>
        <w:tc>
          <w:tcPr>
            <w:tcW w:w="2137" w:type="dxa"/>
            <w:noWrap/>
            <w:hideMark/>
          </w:tcPr>
          <w:p w14:paraId="2B40AC70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174.30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6.42b</w:t>
            </w:r>
          </w:p>
        </w:tc>
        <w:tc>
          <w:tcPr>
            <w:tcW w:w="1852" w:type="dxa"/>
            <w:noWrap/>
            <w:hideMark/>
          </w:tcPr>
          <w:p w14:paraId="6B240127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169.48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10.95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</w:tr>
      <w:tr w:rsidR="00253B61" w:rsidRPr="004A6CA7" w14:paraId="00C625A0" w14:textId="77777777" w:rsidTr="00F21D58">
        <w:trPr>
          <w:trHeight w:val="318"/>
        </w:trPr>
        <w:tc>
          <w:tcPr>
            <w:tcW w:w="2694" w:type="dxa"/>
            <w:noWrap/>
            <w:hideMark/>
          </w:tcPr>
          <w:p w14:paraId="2DA10AE2" w14:textId="77777777" w:rsidR="00253B61" w:rsidRPr="00845869" w:rsidRDefault="00253B61" w:rsidP="00A60392">
            <w:pPr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</w:pP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Richness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of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Trees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and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Shrubs</w:t>
            </w:r>
          </w:p>
        </w:tc>
        <w:tc>
          <w:tcPr>
            <w:tcW w:w="1581" w:type="dxa"/>
            <w:noWrap/>
            <w:hideMark/>
          </w:tcPr>
          <w:p w14:paraId="162B3C7F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16.29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0.37a</w:t>
            </w:r>
          </w:p>
        </w:tc>
        <w:tc>
          <w:tcPr>
            <w:tcW w:w="2137" w:type="dxa"/>
            <w:noWrap/>
            <w:hideMark/>
          </w:tcPr>
          <w:p w14:paraId="13BC970D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16.14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0.32a</w:t>
            </w:r>
          </w:p>
        </w:tc>
        <w:tc>
          <w:tcPr>
            <w:tcW w:w="1852" w:type="dxa"/>
            <w:noWrap/>
            <w:hideMark/>
          </w:tcPr>
          <w:p w14:paraId="44FB8911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14.96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0.40b</w:t>
            </w:r>
          </w:p>
        </w:tc>
      </w:tr>
      <w:tr w:rsidR="00253B61" w:rsidRPr="004A6CA7" w14:paraId="68732FB7" w14:textId="77777777" w:rsidTr="00F21D58">
        <w:trPr>
          <w:trHeight w:val="318"/>
        </w:trPr>
        <w:tc>
          <w:tcPr>
            <w:tcW w:w="2694" w:type="dxa"/>
            <w:noWrap/>
            <w:hideMark/>
          </w:tcPr>
          <w:p w14:paraId="4C9E1370" w14:textId="77777777" w:rsidR="00253B61" w:rsidRPr="00845869" w:rsidRDefault="00253B61" w:rsidP="00A60392">
            <w:pPr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</w:pP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Richness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of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Herbs</w:t>
            </w:r>
          </w:p>
        </w:tc>
        <w:tc>
          <w:tcPr>
            <w:tcW w:w="1581" w:type="dxa"/>
            <w:noWrap/>
            <w:hideMark/>
          </w:tcPr>
          <w:p w14:paraId="675C7EE3" w14:textId="1BE0F5BC" w:rsidR="00253B61" w:rsidRPr="004A6CA7" w:rsidRDefault="00E256B7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30.67</w:t>
            </w:r>
            <w:r w:rsidR="00253B61"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="00253B61">
              <w:rPr>
                <w:rFonts w:ascii="Times New Roman" w:hAnsi="Times New Roman" w:cs="Times New Roman"/>
                <w:sz w:val="15"/>
                <w:szCs w:val="15"/>
              </w:rPr>
              <w:t>1.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r w:rsidR="00253B61">
              <w:rPr>
                <w:rFonts w:ascii="Times New Roman" w:hAnsi="Times New Roman" w:cs="Times New Roman"/>
                <w:sz w:val="15"/>
                <w:szCs w:val="15"/>
              </w:rPr>
              <w:t>a</w:t>
            </w:r>
          </w:p>
        </w:tc>
        <w:tc>
          <w:tcPr>
            <w:tcW w:w="2137" w:type="dxa"/>
            <w:noWrap/>
            <w:hideMark/>
          </w:tcPr>
          <w:p w14:paraId="627CAF8B" w14:textId="4150FFD2" w:rsidR="00253B61" w:rsidRPr="004A6CA7" w:rsidRDefault="00E256B7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36.20</w:t>
            </w:r>
            <w:r w:rsidR="00253B61"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="00253B61">
              <w:rPr>
                <w:rFonts w:ascii="Times New Roman" w:hAnsi="Times New Roman" w:cs="Times New Roman"/>
                <w:sz w:val="15"/>
                <w:szCs w:val="15"/>
              </w:rPr>
              <w:t>1.90b</w:t>
            </w:r>
          </w:p>
        </w:tc>
        <w:tc>
          <w:tcPr>
            <w:tcW w:w="1852" w:type="dxa"/>
            <w:noWrap/>
            <w:hideMark/>
          </w:tcPr>
          <w:p w14:paraId="6467429B" w14:textId="53D8A6E7" w:rsidR="00253B61" w:rsidRPr="004A6CA7" w:rsidRDefault="00E256B7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56.32</w:t>
            </w:r>
            <w:r w:rsidR="00253B61"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="00253B61">
              <w:rPr>
                <w:rFonts w:ascii="Times New Roman" w:hAnsi="Times New Roman" w:cs="Times New Roman"/>
                <w:sz w:val="15"/>
                <w:szCs w:val="15"/>
              </w:rPr>
              <w:t>2.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16</w:t>
            </w:r>
            <w:r w:rsidR="00253B61">
              <w:rPr>
                <w:rFonts w:ascii="Times New Roman" w:hAnsi="Times New Roman" w:cs="Times New Roman"/>
                <w:sz w:val="15"/>
                <w:szCs w:val="15"/>
              </w:rPr>
              <w:t>c</w:t>
            </w:r>
          </w:p>
        </w:tc>
      </w:tr>
      <w:tr w:rsidR="00E256B7" w:rsidRPr="004A6CA7" w14:paraId="050D0C59" w14:textId="77777777" w:rsidTr="00F21D58">
        <w:trPr>
          <w:trHeight w:val="318"/>
        </w:trPr>
        <w:tc>
          <w:tcPr>
            <w:tcW w:w="2694" w:type="dxa"/>
            <w:noWrap/>
            <w:hideMark/>
          </w:tcPr>
          <w:p w14:paraId="25FA5F8A" w14:textId="77777777" w:rsidR="00E256B7" w:rsidRPr="00845869" w:rsidRDefault="00E256B7" w:rsidP="00E256B7">
            <w:pPr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</w:pPr>
            <w:bookmarkStart w:id="33" w:name="OLE_LINK37"/>
            <w:bookmarkStart w:id="34" w:name="OLE_LINK38"/>
            <w:bookmarkStart w:id="35" w:name="_Hlk75461084"/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Total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Plant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Richness</w:t>
            </w:r>
            <w:bookmarkEnd w:id="33"/>
            <w:bookmarkEnd w:id="34"/>
          </w:p>
        </w:tc>
        <w:tc>
          <w:tcPr>
            <w:tcW w:w="1581" w:type="dxa"/>
            <w:noWrap/>
            <w:hideMark/>
          </w:tcPr>
          <w:p w14:paraId="113005BB" w14:textId="5D04EA12" w:rsidR="00E256B7" w:rsidRPr="004A6CA7" w:rsidRDefault="00E256B7" w:rsidP="00E256B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47.14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1.21a</w:t>
            </w:r>
          </w:p>
        </w:tc>
        <w:tc>
          <w:tcPr>
            <w:tcW w:w="2137" w:type="dxa"/>
            <w:noWrap/>
            <w:hideMark/>
          </w:tcPr>
          <w:p w14:paraId="7A588D2E" w14:textId="6185606B" w:rsidR="00E256B7" w:rsidRPr="004A6CA7" w:rsidRDefault="00E256B7" w:rsidP="00E256B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51.84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1.90</w:t>
            </w:r>
            <w:r w:rsidR="00001684"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</w:p>
        </w:tc>
        <w:tc>
          <w:tcPr>
            <w:tcW w:w="1852" w:type="dxa"/>
            <w:noWrap/>
            <w:hideMark/>
          </w:tcPr>
          <w:p w14:paraId="322D0B08" w14:textId="0FB0D7FB" w:rsidR="00E256B7" w:rsidRPr="004A6CA7" w:rsidRDefault="00E256B7" w:rsidP="00E256B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71.28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2.31</w:t>
            </w:r>
            <w:r w:rsidR="00001684">
              <w:rPr>
                <w:rFonts w:ascii="Times New Roman" w:hAnsi="Times New Roman" w:cs="Times New Roman" w:hint="eastAsia"/>
                <w:sz w:val="15"/>
                <w:szCs w:val="15"/>
              </w:rPr>
              <w:t>b</w:t>
            </w:r>
          </w:p>
        </w:tc>
      </w:tr>
      <w:bookmarkEnd w:id="35"/>
      <w:tr w:rsidR="00253B61" w:rsidRPr="004A6CA7" w14:paraId="5D143014" w14:textId="77777777" w:rsidTr="00F21D58">
        <w:trPr>
          <w:trHeight w:val="318"/>
        </w:trPr>
        <w:tc>
          <w:tcPr>
            <w:tcW w:w="2694" w:type="dxa"/>
            <w:noWrap/>
            <w:hideMark/>
          </w:tcPr>
          <w:p w14:paraId="609F6F06" w14:textId="38D4B9C5" w:rsidR="00253B61" w:rsidRPr="00845869" w:rsidRDefault="00253B61" w:rsidP="00A60392">
            <w:pPr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</w:pP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Litter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Standing</w:t>
            </w: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845869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Crop</w:t>
            </w:r>
            <w:r w:rsidR="008A6B52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（</w:t>
            </w:r>
            <w:r w:rsidR="008A6B52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g</w:t>
            </w:r>
            <w:r w:rsidR="008A6B52">
              <w:rPr>
                <w:rFonts w:ascii="Times New Roman" w:eastAsiaTheme="majorEastAsia" w:hAnsi="Times New Roman" w:cs="Times New Roman" w:hint="eastAsia"/>
                <w:b/>
                <w:bCs/>
                <w:iCs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581" w:type="dxa"/>
            <w:noWrap/>
            <w:hideMark/>
          </w:tcPr>
          <w:p w14:paraId="5F7317F6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39.27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±2.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61a</w:t>
            </w:r>
          </w:p>
        </w:tc>
        <w:tc>
          <w:tcPr>
            <w:tcW w:w="2137" w:type="dxa"/>
            <w:noWrap/>
            <w:hideMark/>
          </w:tcPr>
          <w:p w14:paraId="5D6B2FF4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27.94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0.83b</w:t>
            </w:r>
          </w:p>
        </w:tc>
        <w:tc>
          <w:tcPr>
            <w:tcW w:w="1852" w:type="dxa"/>
            <w:noWrap/>
            <w:hideMark/>
          </w:tcPr>
          <w:p w14:paraId="741B7995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32.26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1.30c</w:t>
            </w:r>
          </w:p>
        </w:tc>
      </w:tr>
      <w:tr w:rsidR="00253B61" w:rsidRPr="004A6CA7" w14:paraId="1A67DFF7" w14:textId="77777777" w:rsidTr="00F21D58">
        <w:trPr>
          <w:trHeight w:val="245"/>
        </w:trPr>
        <w:tc>
          <w:tcPr>
            <w:tcW w:w="2694" w:type="dxa"/>
            <w:tcBorders>
              <w:bottom w:val="single" w:sz="12" w:space="0" w:color="auto"/>
            </w:tcBorders>
            <w:noWrap/>
            <w:hideMark/>
          </w:tcPr>
          <w:p w14:paraId="6A855F48" w14:textId="08DF9EAB" w:rsidR="00253B61" w:rsidRPr="00845869" w:rsidRDefault="00253B61" w:rsidP="00A60392">
            <w:pPr>
              <w:rPr>
                <w:b/>
                <w:bCs/>
                <w:color w:val="000000" w:themeColor="text1"/>
              </w:rPr>
            </w:pPr>
            <w:r w:rsidRPr="00845869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>Total stand density of trees</w:t>
            </w:r>
            <w:r w:rsidR="008A6B52" w:rsidRPr="008A6B52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>(ha</w:t>
            </w:r>
            <w:r w:rsidR="008A6B52" w:rsidRPr="008A6B52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  <w:vertAlign w:val="superscript"/>
              </w:rPr>
              <w:t>-1</w:t>
            </w:r>
            <w:r w:rsidR="008A6B52" w:rsidRPr="008A6B52">
              <w:rPr>
                <w:rFonts w:ascii="Times New Roman" w:eastAsiaTheme="majorEastAsia" w:hAnsi="Times New Roman" w:cs="Times New Roman"/>
                <w:b/>
                <w:bCs/>
                <w:i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581" w:type="dxa"/>
            <w:tcBorders>
              <w:bottom w:val="single" w:sz="12" w:space="0" w:color="auto"/>
            </w:tcBorders>
            <w:noWrap/>
            <w:hideMark/>
          </w:tcPr>
          <w:p w14:paraId="19A53C34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102.45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26.11a</w:t>
            </w:r>
          </w:p>
        </w:tc>
        <w:tc>
          <w:tcPr>
            <w:tcW w:w="2137" w:type="dxa"/>
            <w:tcBorders>
              <w:bottom w:val="single" w:sz="12" w:space="0" w:color="auto"/>
            </w:tcBorders>
            <w:noWrap/>
            <w:hideMark/>
          </w:tcPr>
          <w:p w14:paraId="730351B5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109.46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40.22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a</w:t>
            </w:r>
          </w:p>
        </w:tc>
        <w:tc>
          <w:tcPr>
            <w:tcW w:w="1852" w:type="dxa"/>
            <w:tcBorders>
              <w:bottom w:val="single" w:sz="12" w:space="0" w:color="auto"/>
            </w:tcBorders>
            <w:noWrap/>
            <w:hideMark/>
          </w:tcPr>
          <w:p w14:paraId="61627D25" w14:textId="77777777" w:rsidR="00253B61" w:rsidRPr="004A6CA7" w:rsidRDefault="00253B61" w:rsidP="00A6039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86.21</w:t>
            </w:r>
            <w:r w:rsidRPr="004A6CA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26.93b</w:t>
            </w:r>
          </w:p>
        </w:tc>
      </w:tr>
      <w:bookmarkEnd w:id="22"/>
    </w:tbl>
    <w:p w14:paraId="6D3F0B93" w14:textId="7B1A8604" w:rsidR="00FC34AE" w:rsidRDefault="00FC34AE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4394360C" w14:textId="6878423B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6891B323" w14:textId="38924086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5DC2235A" w14:textId="7BD32941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6EE2A297" w14:textId="07845DFD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7C16725F" w14:textId="042EA0F3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0BE13644" w14:textId="59EB73B7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38C32958" w14:textId="3215E418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0CDC3F5E" w14:textId="7877BA09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2428D0A6" w14:textId="4CD94101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459F8EE4" w14:textId="15399E44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5E795D95" w14:textId="710816E2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5E62E2AC" w14:textId="129EC305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6FAC44D2" w14:textId="3ED91A5C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29D50ED2" w14:textId="6DA64822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1F2A22E2" w14:textId="2E890C8C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5AB32588" w14:textId="25B3C7F8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7D0B4EB4" w14:textId="35D758E3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1D9D847E" w14:textId="77777777" w:rsidR="00F21D58" w:rsidRDefault="00F21D58">
      <w:pPr>
        <w:rPr>
          <w:rFonts w:ascii="Times New Roman" w:hAnsi="Times New Roman" w:cs="Times New Roman"/>
          <w:b/>
          <w:color w:val="000000"/>
          <w:sz w:val="11"/>
          <w:szCs w:val="11"/>
        </w:rPr>
      </w:pPr>
    </w:p>
    <w:p w14:paraId="74743B80" w14:textId="77777777" w:rsidR="007639CE" w:rsidRDefault="007639CE" w:rsidP="00253B61">
      <w:pPr>
        <w:rPr>
          <w:rFonts w:ascii="Times New Roman" w:hAnsi="Times New Roman" w:cs="Times New Roman"/>
          <w:b/>
          <w:color w:val="000000"/>
          <w:sz w:val="16"/>
          <w:szCs w:val="16"/>
        </w:rPr>
      </w:pPr>
    </w:p>
    <w:p w14:paraId="01276C96" w14:textId="77777777" w:rsidR="007639CE" w:rsidRDefault="007639CE" w:rsidP="00253B61">
      <w:pPr>
        <w:rPr>
          <w:rFonts w:ascii="Times New Roman" w:hAnsi="Times New Roman" w:cs="Times New Roman"/>
          <w:b/>
          <w:color w:val="000000"/>
          <w:sz w:val="16"/>
          <w:szCs w:val="16"/>
        </w:rPr>
      </w:pPr>
    </w:p>
    <w:p w14:paraId="466B3FDD" w14:textId="48E940EE" w:rsidR="007639CE" w:rsidRDefault="007639CE">
      <w:pPr>
        <w:rPr>
          <w:rFonts w:ascii="Times New Roman" w:hAnsi="Times New Roman" w:cs="Times New Roman"/>
          <w:b/>
          <w:color w:val="000000"/>
          <w:sz w:val="16"/>
          <w:szCs w:val="16"/>
        </w:rPr>
      </w:pPr>
      <w:r>
        <w:rPr>
          <w:rFonts w:ascii="Times New Roman" w:hAnsi="Times New Roman" w:cs="Times New Roman"/>
          <w:b/>
          <w:color w:val="000000"/>
          <w:sz w:val="16"/>
          <w:szCs w:val="16"/>
        </w:rPr>
        <w:br w:type="page"/>
      </w:r>
    </w:p>
    <w:p w14:paraId="0CF6044B" w14:textId="0D4B0C97" w:rsidR="00253B61" w:rsidRPr="007639CE" w:rsidRDefault="00253B61" w:rsidP="00253B61">
      <w:pPr>
        <w:rPr>
          <w:rFonts w:ascii="Times New Roman" w:hAnsi="Times New Roman" w:cs="Times New Roman"/>
          <w:bCs/>
          <w:color w:val="000000"/>
        </w:rPr>
      </w:pPr>
      <w:r w:rsidRPr="007639CE">
        <w:rPr>
          <w:rFonts w:ascii="Times New Roman" w:hAnsi="Times New Roman" w:cs="Times New Roman"/>
          <w:b/>
          <w:color w:val="000000"/>
        </w:rPr>
        <w:lastRenderedPageBreak/>
        <w:t xml:space="preserve">Table </w:t>
      </w:r>
      <w:r w:rsidRPr="007639CE">
        <w:rPr>
          <w:rFonts w:ascii="Times New Roman" w:hAnsi="Times New Roman" w:cs="Times New Roman" w:hint="eastAsia"/>
          <w:b/>
          <w:color w:val="000000"/>
        </w:rPr>
        <w:t>S</w:t>
      </w:r>
      <w:r w:rsidRPr="007639CE">
        <w:rPr>
          <w:rFonts w:ascii="Times New Roman" w:hAnsi="Times New Roman" w:cs="Times New Roman"/>
          <w:b/>
          <w:color w:val="000000"/>
        </w:rPr>
        <w:t>2</w:t>
      </w:r>
      <w:r w:rsidR="007639CE">
        <w:rPr>
          <w:rFonts w:ascii="Times New Roman" w:hAnsi="Times New Roman" w:cs="Times New Roman"/>
          <w:b/>
          <w:color w:val="000000"/>
        </w:rPr>
        <w:t xml:space="preserve"> </w:t>
      </w:r>
      <w:r w:rsidRPr="007639CE">
        <w:rPr>
          <w:rFonts w:ascii="Times New Roman" w:hAnsi="Times New Roman" w:cs="Times New Roman" w:hint="eastAsia"/>
          <w:bCs/>
          <w:color w:val="000000"/>
        </w:rPr>
        <w:t>Pearson</w:t>
      </w:r>
      <w:r w:rsidRPr="007639CE">
        <w:rPr>
          <w:rFonts w:ascii="Times New Roman" w:hAnsi="Times New Roman" w:cs="Times New Roman"/>
          <w:bCs/>
          <w:color w:val="000000"/>
        </w:rPr>
        <w:t>’s rank correlation coefficients (R) between soil microbial (bacterial and fungal) composition and the environmental variables</w:t>
      </w:r>
    </w:p>
    <w:tbl>
      <w:tblPr>
        <w:tblW w:w="9528" w:type="dxa"/>
        <w:tblLook w:val="04A0" w:firstRow="1" w:lastRow="0" w:firstColumn="1" w:lastColumn="0" w:noHBand="0" w:noVBand="1"/>
      </w:tblPr>
      <w:tblGrid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5E24C9" w:rsidRPr="004B36E4" w14:paraId="42345FA9" w14:textId="77777777" w:rsidTr="00F21D58">
        <w:trPr>
          <w:trHeight w:hRule="exact" w:val="340"/>
        </w:trPr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BC523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bookmarkStart w:id="36" w:name="OLE_LINK91"/>
            <w:bookmarkStart w:id="37" w:name="OLE_LINK92"/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15"/>
                <w:szCs w:val="15"/>
              </w:rPr>
              <w:t>Aspect</w:t>
            </w:r>
          </w:p>
        </w:tc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6A38E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D889B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SOM</w:t>
            </w:r>
          </w:p>
        </w:tc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E6C42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PH</w:t>
            </w:r>
          </w:p>
        </w:tc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C2AE4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SWC</w:t>
            </w:r>
          </w:p>
        </w:tc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6640A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TP</w:t>
            </w:r>
          </w:p>
        </w:tc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8AD18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TN</w:t>
            </w:r>
          </w:p>
        </w:tc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56D47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AP</w:t>
            </w:r>
          </w:p>
        </w:tc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E0480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AN</w:t>
            </w:r>
          </w:p>
        </w:tc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F75D3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BC</w:t>
            </w:r>
          </w:p>
        </w:tc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7D287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BR</w:t>
            </w:r>
          </w:p>
        </w:tc>
        <w:tc>
          <w:tcPr>
            <w:tcW w:w="7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46BB1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FC</w:t>
            </w:r>
          </w:p>
        </w:tc>
      </w:tr>
      <w:tr w:rsidR="005E24C9" w:rsidRPr="004B36E4" w14:paraId="53CCC5BC" w14:textId="77777777" w:rsidTr="00F21D58">
        <w:trPr>
          <w:trHeight w:hRule="exact" w:val="340"/>
        </w:trPr>
        <w:tc>
          <w:tcPr>
            <w:tcW w:w="79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46A1B2" w14:textId="77777777" w:rsidR="005E24C9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15"/>
                <w:szCs w:val="15"/>
              </w:rPr>
              <w:t>North</w:t>
            </w:r>
          </w:p>
          <w:p w14:paraId="26B6188F" w14:textId="77777777" w:rsidR="005E24C9" w:rsidRPr="004B36E4" w:rsidRDefault="005E24C9" w:rsidP="005E24C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15"/>
                <w:szCs w:val="15"/>
              </w:rPr>
              <w:t>slope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F932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PH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C56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-0.11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1E1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78B5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6023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1B40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1587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CD7B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E82F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40B1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BC89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0770860A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AA1B3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3928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SWC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610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0.56***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93BE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-0.34*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D05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7E2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BB97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81D3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39C5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044C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A742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6C0A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6E12B72A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2EF46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0866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TP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253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CE8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-0.43**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B37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0.58***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B79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1FA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1C53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5A31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F2ED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41DF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BE56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1EC98B4A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9C2DD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74D3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TN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82A4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0.61***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AC1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-0.23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BD8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0.82***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A41B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0.43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854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32E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BB42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DB45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CF7E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DE0E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4C8DFD50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1654F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4FDB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AP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5B5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0.49**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660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-0.45**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037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0.67***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EB4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0.45**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EBD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0.55***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8A45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59D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B3ED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64F1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1CDB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69100B42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BB45C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2681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1115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33E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5C7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0.53***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025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BDE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0.51***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981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700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06A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FD8C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9A09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3A85B5D2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CC177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A794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BF3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A04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0.51***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B55B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326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-0.46**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A604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AB3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-0.23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321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AA05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2E6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DBD2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0BBCF116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D0B6A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A65E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BR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3B3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895E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B39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820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949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78D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-0.44**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9FF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2BC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A27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D23B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E24C9" w:rsidRPr="004B36E4" w14:paraId="432F5432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98FB0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43B4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FC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3864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32A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718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5D1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869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C6F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F53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83B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C35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0.37*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F15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E24C9" w:rsidRPr="004B36E4" w14:paraId="62401F02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BDE7D8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40F9A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FR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7616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FCFA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E3ED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CA92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1ECB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4425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1CD4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C4C04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0.31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D3CF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0.47**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9F31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0.34*</w:t>
            </w:r>
          </w:p>
        </w:tc>
      </w:tr>
      <w:tr w:rsidR="005E24C9" w:rsidRPr="004B36E4" w14:paraId="0E28B521" w14:textId="77777777" w:rsidTr="00F21D58">
        <w:trPr>
          <w:trHeight w:hRule="exact" w:val="340"/>
        </w:trPr>
        <w:tc>
          <w:tcPr>
            <w:tcW w:w="7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F28583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15"/>
                <w:szCs w:val="15"/>
              </w:rPr>
              <w:t>Flat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E11D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PH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C5F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-0.30**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6F1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B8B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20A4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1D9B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779C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6D44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CDFD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43F1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5702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491234AC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B97ED1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EADF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SWC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49C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0.28*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05D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-0.43***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41C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25C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AC10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D653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1960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4EF1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4FF1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829B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5BE1703D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7B8572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53E2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TP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ED6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0.49***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5C4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-0.29**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59F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557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A6A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C710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7BAB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1435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FADC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C050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65FD5F85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9BB052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823A9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TN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FD8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0.86***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37C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-0.31**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DB0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0.29**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754E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0.59***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226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A6EE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C650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BA57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55D3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55EA9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3CD69D44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466142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090D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AP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1D0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0.77***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5F3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-0.27*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F03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026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0.53***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4CB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0.89***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0B0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0F3D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63E3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D54D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E302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14B538C4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5C15DE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A929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569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0.70***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EB9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-0.38***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449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0.36***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3AC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0.45***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259B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0.71***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9D6D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0.57***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2A9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2A4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071D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C026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472615E5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4F6B35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85FB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AAB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-0.51***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726B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0.25*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4C5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-0.24*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547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-0.35***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145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-0.57***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5A24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-0.62***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F47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-0.40***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52F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A54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41B9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63181890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22DB2B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C675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BR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351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C0B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09C4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0.23*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838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143B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D48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289D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0C9D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CD5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12A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E24C9" w:rsidRPr="004B36E4" w14:paraId="6A97BB7D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73427A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06F5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FC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A72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-0.23*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DF0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0.30**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2705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B5B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2C7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-0.28*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AC8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-0.24*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FA8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-0.25*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096D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0.22*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622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5DE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E24C9" w:rsidRPr="004B36E4" w14:paraId="385A6463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009050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D2819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FR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83B8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0418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D795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0.31**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5783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0CB5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6874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07634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3606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-0.30**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68CD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0.48***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5CEC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-0.11</w:t>
            </w:r>
          </w:p>
        </w:tc>
      </w:tr>
      <w:tr w:rsidR="005E24C9" w:rsidRPr="004B36E4" w14:paraId="193888D7" w14:textId="77777777" w:rsidTr="00F21D58">
        <w:trPr>
          <w:trHeight w:hRule="exact" w:val="340"/>
        </w:trPr>
        <w:tc>
          <w:tcPr>
            <w:tcW w:w="79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EC9F75D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South Slope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9CFA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PH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9F5C4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-0.26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63CF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A4A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6040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2DBA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EE12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F68B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0059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259B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8BE3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6F8B1602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8E65FDF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B798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SWC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803EE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0.58***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A6C4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-0.43**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76D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9E9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5B20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CB05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43FA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9A65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06F6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BEEC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3F36E44B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5D8465C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062D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TP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9C2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0.24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59A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-0.04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8BE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-0.17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D8C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75E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10ED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4C49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4D7C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5408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8EDF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05B1E839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7E0DE93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7243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TN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4B6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0.77***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B12B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-0.19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970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0.36*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1AFE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0.48***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839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720D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4506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CB06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88D7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043B2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6DD6B837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5267D0B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DA87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AP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241D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0.72***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59C9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-0.59***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2C85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0.46**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E9C24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0.21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094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0.56***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422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D05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9595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4D2C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54DF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145C801B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1660193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5E50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AN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EAD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0.64***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3AC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-0.06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F99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0.40**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233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0.43**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F85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0.72***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BE6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0.40**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8595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6AE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646C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7AE6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67DD6E1C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BAB4847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95AC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BC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C51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-0.40**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185B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0.58***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4C9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-0.26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846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-0.09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78C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-0.19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5E1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-0.52***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314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43BD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866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B221" w14:textId="77777777" w:rsidR="005E24C9" w:rsidRPr="007639CE" w:rsidRDefault="005E24C9" w:rsidP="005E24C9">
            <w:pPr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5E24C9" w:rsidRPr="004B36E4" w14:paraId="4566BC26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4D60502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F998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BR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E3D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25C5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0.16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CEE7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0.11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7A0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B0DD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0.11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095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-0.38**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4C01" w14:textId="6842E17E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0.32</w:t>
            </w:r>
            <w:r w:rsidR="00AE10FF"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ABA3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6DF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AB2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E24C9" w:rsidRPr="004B36E4" w14:paraId="42EBE5B9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14CC943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BF72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FC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436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32E5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388E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96B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0.27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09DB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D785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-0.09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F5A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52CD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0.31*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465C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0.41**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00A0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5E24C9" w:rsidRPr="004B36E4" w14:paraId="56977D09" w14:textId="77777777" w:rsidTr="00F21D58">
        <w:trPr>
          <w:trHeight w:hRule="exact" w:val="340"/>
        </w:trPr>
        <w:tc>
          <w:tcPr>
            <w:tcW w:w="794" w:type="dxa"/>
            <w:vMerge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  <w:hideMark/>
          </w:tcPr>
          <w:p w14:paraId="6ED8BDC0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45CE6" w14:textId="77777777" w:rsidR="005E24C9" w:rsidRPr="004B36E4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4B36E4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FR</w:t>
            </w:r>
          </w:p>
        </w:tc>
        <w:tc>
          <w:tcPr>
            <w:tcW w:w="79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C97A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1DE8B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35948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4F061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-0.19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68F2F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FBEAA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24944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17072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A3AED6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b/>
                <w:bCs/>
                <w:color w:val="000000"/>
                <w:sz w:val="15"/>
                <w:szCs w:val="15"/>
              </w:rPr>
              <w:t>0.52***</w:t>
            </w:r>
          </w:p>
        </w:tc>
        <w:tc>
          <w:tcPr>
            <w:tcW w:w="79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73775" w14:textId="77777777" w:rsidR="005E24C9" w:rsidRPr="007639CE" w:rsidRDefault="005E24C9" w:rsidP="005E24C9">
            <w:pP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  <w:r w:rsidRPr="007639CE"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0.06</w:t>
            </w:r>
          </w:p>
        </w:tc>
      </w:tr>
    </w:tbl>
    <w:bookmarkEnd w:id="36"/>
    <w:bookmarkEnd w:id="37"/>
    <w:p w14:paraId="083115F0" w14:textId="4E9EC790" w:rsidR="00A03171" w:rsidRPr="00B2575A" w:rsidRDefault="00237021" w:rsidP="002A5047">
      <w:pPr>
        <w:jc w:val="both"/>
        <w:rPr>
          <w:rFonts w:ascii="Times New Roman" w:hAnsi="Times New Roman"/>
          <w:bCs/>
          <w:iCs/>
          <w:color w:val="000000" w:themeColor="text1"/>
          <w:sz w:val="15"/>
          <w:szCs w:val="15"/>
        </w:rPr>
      </w:pPr>
      <w:r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S</w:t>
      </w:r>
      <w:r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oil organic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matieral</w:t>
      </w:r>
      <w:proofErr w:type="spellEnd"/>
      <w:r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(SO</w:t>
      </w:r>
      <w:r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M</w:t>
      </w:r>
      <w:r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), </w:t>
      </w:r>
      <w:r w:rsidR="00FC34AE"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>soil moisture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content</w:t>
      </w:r>
      <w:r w:rsidR="00FC34AE"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(SM</w:t>
      </w:r>
      <w:r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C</w:t>
      </w:r>
      <w:r w:rsidR="00FC34AE"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), total phosphorus (TP), </w:t>
      </w:r>
      <w:r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total nitrogen (TN), </w:t>
      </w:r>
      <w:r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available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phosphorus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>(AP)</w:t>
      </w:r>
      <w:r>
        <w:rPr>
          <w:rFonts w:ascii="Times New Roman" w:hAnsi="Times New Roman"/>
          <w:bCs/>
          <w:i/>
          <w:color w:val="000000" w:themeColor="text1"/>
          <w:sz w:val="15"/>
          <w:szCs w:val="15"/>
        </w:rPr>
        <w:t xml:space="preserve">, </w:t>
      </w:r>
      <w:r>
        <w:rPr>
          <w:rFonts w:ascii="Times New Roman" w:hAnsi="Times New Roman"/>
          <w:bCs/>
          <w:iCs/>
          <w:color w:val="000000" w:themeColor="text1"/>
          <w:sz w:val="15"/>
          <w:szCs w:val="15"/>
        </w:rPr>
        <w:t>available nitrogen(AT), bacteria community(BC),bacteria richness(BR),fungal community(FC),fungal richness(FR)</w:t>
      </w:r>
      <w:r>
        <w:rPr>
          <w:rFonts w:ascii="Times New Roman" w:hAnsi="Times New Roman" w:hint="eastAsia"/>
          <w:bCs/>
          <w:iCs/>
          <w:color w:val="000000" w:themeColor="text1"/>
          <w:sz w:val="15"/>
          <w:szCs w:val="15"/>
        </w:rPr>
        <w:t xml:space="preserve">. </w:t>
      </w:r>
      <w:r w:rsidR="00FC34AE"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>**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>*</w:t>
      </w:r>
      <w:r w:rsidR="00FC34AE"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. </w:t>
      </w:r>
      <w:bookmarkStart w:id="38" w:name="OLE_LINK15"/>
      <w:bookmarkStart w:id="39" w:name="OLE_LINK16"/>
      <w:r w:rsidR="00FC34AE"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>Correlation is significant at the 0.0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>0</w:t>
      </w:r>
      <w:r w:rsidR="00FC34AE"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1 level </w:t>
      </w:r>
      <w:bookmarkEnd w:id="38"/>
      <w:bookmarkEnd w:id="39"/>
      <w:r w:rsidR="00FC34AE"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>**. Correlation is significant at the 0.0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>1</w:t>
      </w:r>
      <w:r w:rsidR="00FC34AE"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level</w:t>
      </w:r>
      <w:r w:rsidRPr="00237021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</w:t>
      </w:r>
      <w:r w:rsidR="00B2575A">
        <w:rPr>
          <w:rFonts w:ascii="Times New Roman" w:hAnsi="Times New Roman" w:cs="Times New Roman"/>
          <w:color w:val="000000" w:themeColor="text1"/>
          <w:sz w:val="15"/>
          <w:szCs w:val="15"/>
        </w:rPr>
        <w:t>*.</w:t>
      </w:r>
      <w:r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>Correlation is significant at the 0.0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>5</w:t>
      </w:r>
      <w:r w:rsidRPr="005E24C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level</w:t>
      </w:r>
    </w:p>
    <w:p w14:paraId="5510E0F8" w14:textId="53E03415" w:rsidR="000E65F4" w:rsidRDefault="00F21D58" w:rsidP="00F21D58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11BA2782" w14:textId="4EFA1ED7" w:rsidR="00F869A8" w:rsidRPr="007639CE" w:rsidRDefault="00F869A8" w:rsidP="007639CE">
      <w:pPr>
        <w:spacing w:line="276" w:lineRule="auto"/>
      </w:pPr>
      <w:r w:rsidRPr="007639CE">
        <w:rPr>
          <w:rFonts w:ascii="Times New Roman" w:hAnsi="Times New Roman" w:cs="Times New Roman" w:hint="eastAsia"/>
          <w:b/>
          <w:bCs/>
          <w:color w:val="000000" w:themeColor="text1"/>
        </w:rPr>
        <w:lastRenderedPageBreak/>
        <w:t>Fig. S1</w:t>
      </w:r>
      <w:r w:rsidRPr="007639CE">
        <w:rPr>
          <w:rFonts w:ascii="Times New Roman" w:hAnsi="Times New Roman" w:cs="Times New Roman" w:hint="eastAsia"/>
          <w:color w:val="000000" w:themeColor="text1"/>
        </w:rPr>
        <w:t xml:space="preserve"> Principal component analysis (PCA) of environmental factors in different slope directions. MANOVA was used for statistical analysis (P &lt; 2.2E-16), and P &lt;0.05 showed </w:t>
      </w:r>
      <w:r w:rsidR="007639CE" w:rsidRPr="007639CE">
        <w:rPr>
          <w:rFonts w:ascii="Times New Roman" w:hAnsi="Times New Roman" w:cs="Times New Roman"/>
          <w:color w:val="000000" w:themeColor="text1"/>
        </w:rPr>
        <w:t xml:space="preserve">a </w:t>
      </w:r>
      <w:r w:rsidRPr="007639CE">
        <w:rPr>
          <w:rFonts w:ascii="Times New Roman" w:hAnsi="Times New Roman" w:cs="Times New Roman" w:hint="eastAsia"/>
          <w:color w:val="000000" w:themeColor="text1"/>
        </w:rPr>
        <w:t>significant difference. The total variance of the first two axes of PCA was 66.5%, among which PC1 52.6% and PC2 13.9%</w:t>
      </w:r>
    </w:p>
    <w:p w14:paraId="79DC08E4" w14:textId="3B69470B" w:rsidR="00F869A8" w:rsidRPr="00F869A8" w:rsidRDefault="007639CE">
      <w:pPr>
        <w:rPr>
          <w:sz w:val="18"/>
          <w:szCs w:val="18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0D73ED9" wp14:editId="6C92DA1B">
            <wp:extent cx="4637296" cy="322288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0" b="1275"/>
                    <a:stretch/>
                  </pic:blipFill>
                  <pic:spPr bwMode="auto">
                    <a:xfrm>
                      <a:off x="0" y="0"/>
                      <a:ext cx="4664250" cy="3241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6B97A1" w14:textId="2DA4A334" w:rsidR="00F869A8" w:rsidRDefault="00F869A8">
      <w:pPr>
        <w:rPr>
          <w:sz w:val="18"/>
          <w:szCs w:val="18"/>
        </w:rPr>
      </w:pPr>
    </w:p>
    <w:p w14:paraId="2015BFB5" w14:textId="7D6856F8" w:rsidR="00F869A8" w:rsidRDefault="00F869A8">
      <w:pPr>
        <w:rPr>
          <w:sz w:val="18"/>
          <w:szCs w:val="18"/>
        </w:rPr>
      </w:pPr>
    </w:p>
    <w:p w14:paraId="26DD6E98" w14:textId="17E8727F" w:rsidR="00F869A8" w:rsidRDefault="00F869A8">
      <w:pPr>
        <w:rPr>
          <w:sz w:val="18"/>
          <w:szCs w:val="18"/>
        </w:rPr>
      </w:pPr>
    </w:p>
    <w:p w14:paraId="47EC6A9B" w14:textId="7D296EB5" w:rsidR="007639CE" w:rsidRDefault="007639CE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3988FE81" w14:textId="7EF1B79D" w:rsidR="00F869A8" w:rsidRPr="007639CE" w:rsidRDefault="007639CE" w:rsidP="007639CE">
      <w:pPr>
        <w:spacing w:line="276" w:lineRule="auto"/>
        <w:jc w:val="both"/>
      </w:pPr>
      <w:bookmarkStart w:id="40" w:name="OLE_LINK54"/>
      <w:bookmarkStart w:id="41" w:name="OLE_LINK55"/>
      <w:r w:rsidRPr="007639CE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Fig. S2 </w:t>
      </w:r>
      <w:r w:rsidRPr="007639CE">
        <w:rPr>
          <w:rFonts w:ascii="Times New Roman" w:hAnsi="Times New Roman" w:cs="Times New Roman"/>
          <w:color w:val="000000" w:themeColor="text1"/>
        </w:rPr>
        <w:t>Relative abundances (average values and standard error) of bacterial dominant A) phylum B) genus in different slope aspect</w:t>
      </w:r>
      <w:r w:rsidRPr="007639CE">
        <w:rPr>
          <w:rFonts w:ascii="Times New Roman" w:hAnsi="Times New Roman" w:cs="Times New Roman" w:hint="eastAsia"/>
          <w:color w:val="000000" w:themeColor="text1"/>
        </w:rPr>
        <w:t>s</w:t>
      </w:r>
      <w:r w:rsidRPr="007639CE">
        <w:rPr>
          <w:rFonts w:ascii="Times New Roman" w:hAnsi="Times New Roman" w:cs="Times New Roman"/>
          <w:color w:val="000000" w:themeColor="text1"/>
        </w:rPr>
        <w:t>.</w:t>
      </w:r>
      <w:r w:rsidRPr="007639CE">
        <w:rPr>
          <w:color w:val="000000" w:themeColor="text1"/>
        </w:rPr>
        <w:t xml:space="preserve"> </w:t>
      </w:r>
      <w:r w:rsidRPr="007639CE">
        <w:rPr>
          <w:rFonts w:ascii="Times New Roman" w:hAnsi="Times New Roman" w:cs="Times New Roman"/>
          <w:color w:val="000000" w:themeColor="text1"/>
        </w:rPr>
        <w:t xml:space="preserve">Different letters indicate significant differences (ANOVA, P &lt; 0.05, Tukey’s HSD post-hoc analysis) among </w:t>
      </w:r>
      <w:bookmarkStart w:id="42" w:name="OLE_LINK25"/>
      <w:bookmarkStart w:id="43" w:name="OLE_LINK26"/>
      <w:r w:rsidRPr="007639CE">
        <w:rPr>
          <w:rFonts w:ascii="Times New Roman" w:hAnsi="Times New Roman" w:cs="Times New Roman"/>
          <w:color w:val="000000" w:themeColor="text1"/>
        </w:rPr>
        <w:t xml:space="preserve">different </w:t>
      </w:r>
      <w:bookmarkEnd w:id="42"/>
      <w:bookmarkEnd w:id="43"/>
      <w:r w:rsidRPr="007639CE">
        <w:rPr>
          <w:rFonts w:ascii="Times New Roman" w:hAnsi="Times New Roman" w:cs="Times New Roman"/>
          <w:color w:val="000000" w:themeColor="text1"/>
        </w:rPr>
        <w:t>slope aspects.</w:t>
      </w:r>
      <w:bookmarkEnd w:id="40"/>
      <w:bookmarkEnd w:id="41"/>
    </w:p>
    <w:p w14:paraId="4DAAB6B4" w14:textId="104EC144" w:rsidR="004A6CA7" w:rsidRDefault="009B67AB">
      <w:pPr>
        <w:rPr>
          <w:sz w:val="18"/>
          <w:szCs w:val="18"/>
        </w:rPr>
      </w:pPr>
      <w:r>
        <w:rPr>
          <w:rFonts w:hint="eastAsia"/>
          <w:noProof/>
          <w:sz w:val="18"/>
          <w:szCs w:val="18"/>
        </w:rPr>
        <w:drawing>
          <wp:inline distT="0" distB="0" distL="0" distR="0" wp14:anchorId="38590394" wp14:editId="2ABBFF06">
            <wp:extent cx="5451764" cy="540969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1764" cy="540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16461" w14:textId="6DDF81EB" w:rsidR="00374EF7" w:rsidRPr="009B67AB" w:rsidRDefault="00374EF7">
      <w:pPr>
        <w:rPr>
          <w:sz w:val="18"/>
          <w:szCs w:val="18"/>
        </w:rPr>
      </w:pPr>
    </w:p>
    <w:p w14:paraId="14274E62" w14:textId="1D8AC7F5" w:rsidR="006F42A2" w:rsidRDefault="006F42A2">
      <w:pPr>
        <w:rPr>
          <w:sz w:val="18"/>
          <w:szCs w:val="18"/>
        </w:rPr>
      </w:pPr>
    </w:p>
    <w:p w14:paraId="7025B3E7" w14:textId="00AA9685" w:rsidR="007639CE" w:rsidRDefault="007639CE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2B5D1BAC" w14:textId="635BC09A" w:rsidR="007A330A" w:rsidRPr="007639CE" w:rsidRDefault="007639CE" w:rsidP="007639CE">
      <w:pPr>
        <w:jc w:val="both"/>
        <w:rPr>
          <w:rFonts w:ascii="Times New Roman" w:hAnsi="Times New Roman" w:cs="Times New Roman"/>
          <w:color w:val="000000" w:themeColor="text1"/>
        </w:rPr>
      </w:pPr>
      <w:bookmarkStart w:id="44" w:name="OLE_LINK27"/>
      <w:bookmarkStart w:id="45" w:name="OLE_LINK28"/>
      <w:r w:rsidRPr="007639CE">
        <w:rPr>
          <w:rFonts w:ascii="Times New Roman" w:hAnsi="Times New Roman" w:cs="Times New Roman"/>
          <w:color w:val="000000" w:themeColor="text1"/>
        </w:rPr>
        <w:lastRenderedPageBreak/>
        <w:t>Fig. S2. Relative abundances (average values and standard error) of fungal dominant A) phylum B) genus in different slope aspects. Different letters indicate significant differences (ANOVA, P &lt; 0.05, Tukey’s HSD post-hoc analysis) among different slope aspects</w:t>
      </w:r>
      <w:bookmarkEnd w:id="44"/>
      <w:bookmarkEnd w:id="45"/>
      <w:r w:rsidRPr="007639CE">
        <w:rPr>
          <w:rFonts w:ascii="Times New Roman" w:hAnsi="Times New Roman" w:cs="Times New Roman"/>
          <w:color w:val="000000" w:themeColor="text1"/>
        </w:rPr>
        <w:t>.</w:t>
      </w:r>
    </w:p>
    <w:p w14:paraId="0D6B13D2" w14:textId="7EB012E5" w:rsidR="009B67AB" w:rsidRDefault="009B67AB">
      <w:pPr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36C9FFCC" wp14:editId="6997AA81">
            <wp:extent cx="5223510" cy="4811384"/>
            <wp:effectExtent l="0" t="0" r="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772" r="881" b="-8"/>
                    <a:stretch/>
                  </pic:blipFill>
                  <pic:spPr bwMode="auto">
                    <a:xfrm>
                      <a:off x="0" y="0"/>
                      <a:ext cx="5224072" cy="48119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7F4254" w14:textId="0320614B" w:rsidR="00B65E05" w:rsidRDefault="00B65E05" w:rsidP="00BB664F">
      <w:pPr>
        <w:jc w:val="center"/>
        <w:rPr>
          <w:rFonts w:ascii="Times New Roman" w:hAnsi="Times New Roman" w:cs="Times New Roman"/>
          <w:color w:val="000000" w:themeColor="text1"/>
          <w:sz w:val="15"/>
          <w:szCs w:val="15"/>
        </w:rPr>
      </w:pPr>
    </w:p>
    <w:p w14:paraId="0C412662" w14:textId="77777777" w:rsidR="00B65E05" w:rsidRPr="00B65E05" w:rsidRDefault="00B65E05" w:rsidP="00BB664F">
      <w:pPr>
        <w:jc w:val="center"/>
        <w:rPr>
          <w:sz w:val="18"/>
          <w:szCs w:val="18"/>
        </w:rPr>
      </w:pPr>
    </w:p>
    <w:sectPr w:rsidR="00B65E05" w:rsidRPr="00B65E05" w:rsidSect="002457D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41E7D" w14:textId="77777777" w:rsidR="00725EDE" w:rsidRDefault="00725EDE" w:rsidP="004118F8">
      <w:r>
        <w:separator/>
      </w:r>
    </w:p>
  </w:endnote>
  <w:endnote w:type="continuationSeparator" w:id="0">
    <w:p w14:paraId="00043A2E" w14:textId="77777777" w:rsidR="00725EDE" w:rsidRDefault="00725EDE" w:rsidP="00411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行楷-简">
    <w:panose1 w:val="020106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5DFF9" w14:textId="77777777" w:rsidR="00725EDE" w:rsidRDefault="00725EDE" w:rsidP="004118F8">
      <w:r>
        <w:separator/>
      </w:r>
    </w:p>
  </w:footnote>
  <w:footnote w:type="continuationSeparator" w:id="0">
    <w:p w14:paraId="27C24E06" w14:textId="77777777" w:rsidR="00725EDE" w:rsidRDefault="00725EDE" w:rsidP="00411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6E4"/>
    <w:rsid w:val="00001684"/>
    <w:rsid w:val="00017F32"/>
    <w:rsid w:val="0003461A"/>
    <w:rsid w:val="00046A6B"/>
    <w:rsid w:val="0005715E"/>
    <w:rsid w:val="00072654"/>
    <w:rsid w:val="000C6188"/>
    <w:rsid w:val="000D3AC1"/>
    <w:rsid w:val="000D7E78"/>
    <w:rsid w:val="000E0F91"/>
    <w:rsid w:val="000E65F4"/>
    <w:rsid w:val="000F1B61"/>
    <w:rsid w:val="000F646E"/>
    <w:rsid w:val="00106942"/>
    <w:rsid w:val="00181AEC"/>
    <w:rsid w:val="00196016"/>
    <w:rsid w:val="001A2216"/>
    <w:rsid w:val="001A5D52"/>
    <w:rsid w:val="001B62C5"/>
    <w:rsid w:val="001C46BA"/>
    <w:rsid w:val="001C6A64"/>
    <w:rsid w:val="001D0F7D"/>
    <w:rsid w:val="001D4222"/>
    <w:rsid w:val="001E5AE3"/>
    <w:rsid w:val="00200AD0"/>
    <w:rsid w:val="00234E9B"/>
    <w:rsid w:val="00237021"/>
    <w:rsid w:val="002457DE"/>
    <w:rsid w:val="00253B61"/>
    <w:rsid w:val="0027291F"/>
    <w:rsid w:val="00292A4A"/>
    <w:rsid w:val="002A5047"/>
    <w:rsid w:val="002A5D10"/>
    <w:rsid w:val="002E6170"/>
    <w:rsid w:val="002E79F0"/>
    <w:rsid w:val="00362CDC"/>
    <w:rsid w:val="00370693"/>
    <w:rsid w:val="00374EF7"/>
    <w:rsid w:val="003844E1"/>
    <w:rsid w:val="00397B70"/>
    <w:rsid w:val="003B7972"/>
    <w:rsid w:val="003C2660"/>
    <w:rsid w:val="003F749F"/>
    <w:rsid w:val="004118F8"/>
    <w:rsid w:val="004140C0"/>
    <w:rsid w:val="004154B8"/>
    <w:rsid w:val="004171DC"/>
    <w:rsid w:val="004A34B5"/>
    <w:rsid w:val="004A6CA7"/>
    <w:rsid w:val="004B36E4"/>
    <w:rsid w:val="004C2EF4"/>
    <w:rsid w:val="005115F6"/>
    <w:rsid w:val="00516061"/>
    <w:rsid w:val="00532248"/>
    <w:rsid w:val="00533A53"/>
    <w:rsid w:val="00533FC7"/>
    <w:rsid w:val="00551371"/>
    <w:rsid w:val="005532B8"/>
    <w:rsid w:val="00575774"/>
    <w:rsid w:val="005942F1"/>
    <w:rsid w:val="005B60FD"/>
    <w:rsid w:val="005C1A0C"/>
    <w:rsid w:val="005C68F2"/>
    <w:rsid w:val="005D2DCE"/>
    <w:rsid w:val="005E24C9"/>
    <w:rsid w:val="005F6381"/>
    <w:rsid w:val="006153EB"/>
    <w:rsid w:val="0067175E"/>
    <w:rsid w:val="0068036C"/>
    <w:rsid w:val="006A6EFB"/>
    <w:rsid w:val="006B4ED6"/>
    <w:rsid w:val="006C1266"/>
    <w:rsid w:val="006E6A56"/>
    <w:rsid w:val="006F42A2"/>
    <w:rsid w:val="006F53CD"/>
    <w:rsid w:val="00706761"/>
    <w:rsid w:val="00725EDE"/>
    <w:rsid w:val="00736726"/>
    <w:rsid w:val="00757A89"/>
    <w:rsid w:val="007639CE"/>
    <w:rsid w:val="0077586D"/>
    <w:rsid w:val="00787589"/>
    <w:rsid w:val="007931D1"/>
    <w:rsid w:val="007A0983"/>
    <w:rsid w:val="007A330A"/>
    <w:rsid w:val="007B794B"/>
    <w:rsid w:val="007C1A47"/>
    <w:rsid w:val="007E26D5"/>
    <w:rsid w:val="00826743"/>
    <w:rsid w:val="0083448B"/>
    <w:rsid w:val="00834F94"/>
    <w:rsid w:val="00845869"/>
    <w:rsid w:val="00846D4D"/>
    <w:rsid w:val="00846DB1"/>
    <w:rsid w:val="00874F81"/>
    <w:rsid w:val="008751C9"/>
    <w:rsid w:val="00893FED"/>
    <w:rsid w:val="008A1806"/>
    <w:rsid w:val="008A6B52"/>
    <w:rsid w:val="008A7439"/>
    <w:rsid w:val="009128A5"/>
    <w:rsid w:val="009515E9"/>
    <w:rsid w:val="00974EF4"/>
    <w:rsid w:val="00987679"/>
    <w:rsid w:val="009B2F00"/>
    <w:rsid w:val="009B4134"/>
    <w:rsid w:val="009B67AB"/>
    <w:rsid w:val="009C30E1"/>
    <w:rsid w:val="009C6254"/>
    <w:rsid w:val="009D00EF"/>
    <w:rsid w:val="009E161B"/>
    <w:rsid w:val="00A03171"/>
    <w:rsid w:val="00A05863"/>
    <w:rsid w:val="00A545FA"/>
    <w:rsid w:val="00A60392"/>
    <w:rsid w:val="00A86D6B"/>
    <w:rsid w:val="00A949FA"/>
    <w:rsid w:val="00AD478F"/>
    <w:rsid w:val="00AE10FF"/>
    <w:rsid w:val="00AF64BC"/>
    <w:rsid w:val="00B16890"/>
    <w:rsid w:val="00B21508"/>
    <w:rsid w:val="00B2575A"/>
    <w:rsid w:val="00B60B3E"/>
    <w:rsid w:val="00B65E05"/>
    <w:rsid w:val="00BB664F"/>
    <w:rsid w:val="00BC0BCF"/>
    <w:rsid w:val="00C2650C"/>
    <w:rsid w:val="00C4082C"/>
    <w:rsid w:val="00C47B81"/>
    <w:rsid w:val="00C52BEE"/>
    <w:rsid w:val="00C931DD"/>
    <w:rsid w:val="00C94DF4"/>
    <w:rsid w:val="00CE4F40"/>
    <w:rsid w:val="00D00DAE"/>
    <w:rsid w:val="00D1160D"/>
    <w:rsid w:val="00D17127"/>
    <w:rsid w:val="00D435AC"/>
    <w:rsid w:val="00D80983"/>
    <w:rsid w:val="00D90715"/>
    <w:rsid w:val="00DA274D"/>
    <w:rsid w:val="00DB61C0"/>
    <w:rsid w:val="00DC4E86"/>
    <w:rsid w:val="00DD0EFB"/>
    <w:rsid w:val="00DD6C73"/>
    <w:rsid w:val="00DF1B9C"/>
    <w:rsid w:val="00E074A4"/>
    <w:rsid w:val="00E103A8"/>
    <w:rsid w:val="00E16C13"/>
    <w:rsid w:val="00E25119"/>
    <w:rsid w:val="00E256B7"/>
    <w:rsid w:val="00E65AD8"/>
    <w:rsid w:val="00E87B66"/>
    <w:rsid w:val="00E95206"/>
    <w:rsid w:val="00EA2141"/>
    <w:rsid w:val="00EA2F4B"/>
    <w:rsid w:val="00ED5B61"/>
    <w:rsid w:val="00EE7F63"/>
    <w:rsid w:val="00EF3D72"/>
    <w:rsid w:val="00F21D58"/>
    <w:rsid w:val="00F365C1"/>
    <w:rsid w:val="00F553DC"/>
    <w:rsid w:val="00F61527"/>
    <w:rsid w:val="00F71A9C"/>
    <w:rsid w:val="00F869A8"/>
    <w:rsid w:val="00F91503"/>
    <w:rsid w:val="00FC3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F76AA"/>
  <w15:docId w15:val="{BEDD6512-89F6-2844-A431-3577B0057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0E65F4"/>
    <w:rPr>
      <w:rFonts w:ascii="宋体" w:eastAsia="宋体" w:hAnsi="宋体" w:cs="宋体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18F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18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18F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18F8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B2575A"/>
    <w:rPr>
      <w:color w:val="0563C1" w:themeColor="hyperlink"/>
      <w:u w:val="single"/>
    </w:rPr>
  </w:style>
  <w:style w:type="paragraph" w:customStyle="1" w:styleId="1">
    <w:name w:val="标题1"/>
    <w:qFormat/>
    <w:rsid w:val="00B2575A"/>
    <w:rPr>
      <w:rFonts w:ascii="Arial" w:eastAsia="宋体" w:hAnsi="Arial" w:cs="Times New Roman"/>
      <w:b/>
      <w:kern w:val="0"/>
      <w:sz w:val="36"/>
      <w:szCs w:val="20"/>
    </w:rPr>
  </w:style>
  <w:style w:type="character" w:styleId="a8">
    <w:name w:val="line number"/>
    <w:basedOn w:val="a0"/>
    <w:uiPriority w:val="99"/>
    <w:semiHidden/>
    <w:unhideWhenUsed/>
    <w:rsid w:val="00B2575A"/>
  </w:style>
  <w:style w:type="character" w:customStyle="1" w:styleId="apple-converted-space">
    <w:name w:val="apple-converted-space"/>
    <w:basedOn w:val="a0"/>
    <w:rsid w:val="00F869A8"/>
  </w:style>
  <w:style w:type="character" w:customStyle="1" w:styleId="fanyi-trans-content">
    <w:name w:val="fanyi-trans-content"/>
    <w:basedOn w:val="a0"/>
    <w:rsid w:val="00F869A8"/>
  </w:style>
  <w:style w:type="character" w:styleId="a9">
    <w:name w:val="annotation reference"/>
    <w:basedOn w:val="a0"/>
    <w:uiPriority w:val="99"/>
    <w:semiHidden/>
    <w:unhideWhenUsed/>
    <w:rsid w:val="0083448B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83448B"/>
    <w:pPr>
      <w:widowControl w:val="0"/>
    </w:pPr>
    <w:rPr>
      <w:rFonts w:asciiTheme="minorHAnsi" w:eastAsiaTheme="minorEastAsia" w:hAnsiTheme="minorHAnsi" w:cstheme="minorBidi"/>
      <w:kern w:val="2"/>
    </w:rPr>
  </w:style>
  <w:style w:type="character" w:customStyle="1" w:styleId="ab">
    <w:name w:val="批注文字 字符"/>
    <w:basedOn w:val="a0"/>
    <w:link w:val="aa"/>
    <w:uiPriority w:val="99"/>
    <w:semiHidden/>
    <w:rsid w:val="0083448B"/>
  </w:style>
  <w:style w:type="paragraph" w:styleId="ac">
    <w:name w:val="annotation subject"/>
    <w:basedOn w:val="aa"/>
    <w:next w:val="aa"/>
    <w:link w:val="ad"/>
    <w:uiPriority w:val="99"/>
    <w:semiHidden/>
    <w:unhideWhenUsed/>
    <w:rsid w:val="0083448B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8344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7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611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hels720@pku.edu.cn</dc:creator>
  <cp:keywords/>
  <dc:description/>
  <cp:lastModifiedBy>hels720@pku.edu.cn</cp:lastModifiedBy>
  <cp:revision>2</cp:revision>
  <dcterms:created xsi:type="dcterms:W3CDTF">2021-11-02T08:13:00Z</dcterms:created>
  <dcterms:modified xsi:type="dcterms:W3CDTF">2021-11-30T05:48:00Z</dcterms:modified>
</cp:coreProperties>
</file>