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CEF85F" w14:textId="2E84D6F7" w:rsidR="00FB041C" w:rsidRDefault="00506680">
      <w:pPr>
        <w:rPr>
          <w:rFonts w:ascii="Times New Roman" w:eastAsia="宋体" w:hAnsi="Times New Roman" w:cs="Times New Roman"/>
          <w:sz w:val="24"/>
        </w:rPr>
      </w:pPr>
      <w:r w:rsidRPr="00506680">
        <w:rPr>
          <w:rFonts w:ascii="Times New Roman" w:eastAsia="宋体" w:hAnsi="Times New Roman" w:cs="Times New Roman"/>
          <w:sz w:val="24"/>
        </w:rPr>
        <w:t>Supplementary Table</w:t>
      </w:r>
      <w:r w:rsidRPr="00506680">
        <w:rPr>
          <w:rFonts w:ascii="Times New Roman" w:eastAsia="宋体" w:hAnsi="Times New Roman" w:cs="Times New Roman"/>
          <w:sz w:val="24"/>
        </w:rPr>
        <w:t xml:space="preserve"> 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197"/>
        <w:gridCol w:w="3675"/>
        <w:gridCol w:w="1650"/>
      </w:tblGrid>
      <w:tr w:rsidR="00FB041C" w14:paraId="12DD2AEC" w14:textId="77777777">
        <w:tc>
          <w:tcPr>
            <w:tcW w:w="3197" w:type="dxa"/>
          </w:tcPr>
          <w:p w14:paraId="2C1B5923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REAGENT or RESOURCE</w:t>
            </w:r>
          </w:p>
        </w:tc>
        <w:tc>
          <w:tcPr>
            <w:tcW w:w="3675" w:type="dxa"/>
          </w:tcPr>
          <w:p w14:paraId="30375AAC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SOURCE</w:t>
            </w:r>
          </w:p>
        </w:tc>
        <w:tc>
          <w:tcPr>
            <w:tcW w:w="1650" w:type="dxa"/>
          </w:tcPr>
          <w:p w14:paraId="569E52D9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IDENTIFIER</w:t>
            </w:r>
          </w:p>
        </w:tc>
      </w:tr>
      <w:tr w:rsidR="00FB041C" w14:paraId="0D14E0A5" w14:textId="77777777">
        <w:tc>
          <w:tcPr>
            <w:tcW w:w="8522" w:type="dxa"/>
            <w:gridSpan w:val="3"/>
          </w:tcPr>
          <w:p w14:paraId="49C45C47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Antibodies</w:t>
            </w:r>
          </w:p>
        </w:tc>
      </w:tr>
      <w:tr w:rsidR="00FB041C" w14:paraId="5245258C" w14:textId="77777777">
        <w:tc>
          <w:tcPr>
            <w:tcW w:w="3197" w:type="dxa"/>
          </w:tcPr>
          <w:p w14:paraId="74FACD0A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TRAIL (C92B9) Rabbit </w:t>
            </w:r>
            <w:proofErr w:type="spellStart"/>
            <w:r>
              <w:rPr>
                <w:rFonts w:ascii="Times New Roman" w:eastAsia="宋体" w:hAnsi="Times New Roman" w:cs="Times New Roman"/>
                <w:sz w:val="24"/>
              </w:rPr>
              <w:t>mAb</w:t>
            </w:r>
            <w:proofErr w:type="spellEnd"/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</w:p>
        </w:tc>
        <w:tc>
          <w:tcPr>
            <w:tcW w:w="3675" w:type="dxa"/>
          </w:tcPr>
          <w:p w14:paraId="5498F430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Cell Signaling Technology</w:t>
            </w:r>
          </w:p>
        </w:tc>
        <w:tc>
          <w:tcPr>
            <w:tcW w:w="1650" w:type="dxa"/>
          </w:tcPr>
          <w:p w14:paraId="0ADCC383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#3219</w:t>
            </w:r>
          </w:p>
        </w:tc>
      </w:tr>
      <w:tr w:rsidR="00FB041C" w14:paraId="0529D879" w14:textId="77777777">
        <w:tc>
          <w:tcPr>
            <w:tcW w:w="3197" w:type="dxa"/>
          </w:tcPr>
          <w:p w14:paraId="7B081E4A" w14:textId="26E0840F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Phospho-p44/42MAPK(Erk1/</w:t>
            </w:r>
            <w:proofErr w:type="gramStart"/>
            <w:r>
              <w:rPr>
                <w:rFonts w:ascii="Times New Roman" w:eastAsia="宋体" w:hAnsi="Times New Roman" w:cs="Times New Roman"/>
                <w:sz w:val="24"/>
              </w:rPr>
              <w:t>2)</w:t>
            </w:r>
            <w:r>
              <w:rPr>
                <w:rFonts w:ascii="Times New Roman" w:eastAsia="宋体" w:hAnsi="Times New Roman" w:cs="Times New Roman"/>
                <w:sz w:val="24"/>
              </w:rPr>
              <w:t>(</w:t>
            </w:r>
            <w:proofErr w:type="gramEnd"/>
            <w:r>
              <w:rPr>
                <w:rFonts w:ascii="Times New Roman" w:eastAsia="宋体" w:hAnsi="Times New Roman" w:cs="Times New Roman"/>
                <w:sz w:val="24"/>
              </w:rPr>
              <w:t>Thr202/Tyr204)</w:t>
            </w:r>
            <w:r>
              <w:rPr>
                <w:rFonts w:ascii="Times New Roman" w:eastAsia="宋体" w:hAnsi="Times New Roman" w:cs="Times New Roman"/>
                <w:sz w:val="24"/>
              </w:rPr>
              <w:t>(D13.14.4</w:t>
            </w:r>
            <w:r>
              <w:rPr>
                <w:rFonts w:ascii="Times New Roman" w:eastAsia="宋体" w:hAnsi="Times New Roman" w:cs="Times New Roman"/>
                <w:sz w:val="24"/>
              </w:rPr>
              <w:t>E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) 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Rabbit </w:t>
            </w:r>
            <w:proofErr w:type="spellStart"/>
            <w:r>
              <w:rPr>
                <w:rFonts w:ascii="Times New Roman" w:eastAsia="宋体" w:hAnsi="Times New Roman" w:cs="Times New Roman"/>
                <w:sz w:val="24"/>
              </w:rPr>
              <w:t>mAb</w:t>
            </w:r>
            <w:proofErr w:type="spellEnd"/>
          </w:p>
        </w:tc>
        <w:tc>
          <w:tcPr>
            <w:tcW w:w="3675" w:type="dxa"/>
          </w:tcPr>
          <w:p w14:paraId="017EEE7A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Cell Signaling Technology</w:t>
            </w:r>
          </w:p>
        </w:tc>
        <w:tc>
          <w:tcPr>
            <w:tcW w:w="1650" w:type="dxa"/>
          </w:tcPr>
          <w:p w14:paraId="7D8F7FE1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#4370</w:t>
            </w:r>
          </w:p>
        </w:tc>
      </w:tr>
      <w:tr w:rsidR="00FB041C" w14:paraId="3E638080" w14:textId="77777777">
        <w:tc>
          <w:tcPr>
            <w:tcW w:w="3197" w:type="dxa"/>
          </w:tcPr>
          <w:p w14:paraId="31625108" w14:textId="77777777" w:rsidR="00FB041C" w:rsidRDefault="00506680">
            <w:pPr>
              <w:pStyle w:val="1"/>
              <w:widowControl/>
              <w:shd w:val="clear" w:color="auto" w:fill="FFFFFF"/>
              <w:spacing w:beforeAutospacing="0" w:afterAutospacing="0"/>
              <w:ind w:right="499"/>
              <w:outlineLvl w:val="0"/>
              <w:rPr>
                <w:rFonts w:ascii="Times New Roman" w:hAnsi="Times New Roman" w:cs="Times New Roman" w:hint="default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p44/42 MAPK </w:t>
            </w:r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(Erk1/2) (137F5) Rabbit </w:t>
            </w:r>
            <w:proofErr w:type="spellStart"/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>mAb</w:t>
            </w:r>
            <w:proofErr w:type="spellEnd"/>
          </w:p>
        </w:tc>
        <w:tc>
          <w:tcPr>
            <w:tcW w:w="3675" w:type="dxa"/>
          </w:tcPr>
          <w:p w14:paraId="23CB66CA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Cell Signaling Technology</w:t>
            </w:r>
          </w:p>
        </w:tc>
        <w:tc>
          <w:tcPr>
            <w:tcW w:w="1650" w:type="dxa"/>
          </w:tcPr>
          <w:p w14:paraId="4D3326C7" w14:textId="77777777" w:rsidR="00FB041C" w:rsidRDefault="00506680">
            <w:pPr>
              <w:pStyle w:val="1"/>
              <w:widowControl/>
              <w:shd w:val="clear" w:color="auto" w:fill="FFFFFF"/>
              <w:spacing w:before="100" w:beforeAutospacing="0" w:after="100" w:afterAutospacing="0"/>
              <w:ind w:right="500"/>
              <w:outlineLvl w:val="0"/>
              <w:rPr>
                <w:rFonts w:ascii="Times New Roman" w:hAnsi="Times New Roman" w:cs="Times New Roman" w:hint="default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>#4695</w:t>
            </w:r>
          </w:p>
        </w:tc>
      </w:tr>
      <w:tr w:rsidR="00FB041C" w14:paraId="4E5634D2" w14:textId="77777777">
        <w:trPr>
          <w:trHeight w:val="351"/>
        </w:trPr>
        <w:tc>
          <w:tcPr>
            <w:tcW w:w="3197" w:type="dxa"/>
          </w:tcPr>
          <w:p w14:paraId="0A459109" w14:textId="77777777" w:rsidR="00FB041C" w:rsidRDefault="00506680">
            <w:pPr>
              <w:pStyle w:val="1"/>
              <w:widowControl/>
              <w:shd w:val="clear" w:color="auto" w:fill="FFFFFF"/>
              <w:spacing w:beforeAutospacing="0" w:afterAutospacing="0"/>
              <w:outlineLvl w:val="0"/>
              <w:rPr>
                <w:rFonts w:ascii="Times New Roman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hAnsi="Times New Roman" w:cs="Times New Roman" w:hint="default"/>
                <w:b w:val="0"/>
                <w:bCs/>
                <w:sz w:val="24"/>
                <w:szCs w:val="24"/>
              </w:rPr>
              <w:t>Stat3 (D3Z2G) Rabbit</w:t>
            </w:r>
            <w:r>
              <w:rPr>
                <w:rFonts w:ascii="Times New Roman" w:hAnsi="Times New Roman" w:cs="Times New Roman" w:hint="default"/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default"/>
                <w:b w:val="0"/>
                <w:bCs/>
                <w:sz w:val="24"/>
                <w:szCs w:val="24"/>
              </w:rPr>
              <w:t>mAb</w:t>
            </w:r>
            <w:proofErr w:type="spellEnd"/>
          </w:p>
        </w:tc>
        <w:tc>
          <w:tcPr>
            <w:tcW w:w="3675" w:type="dxa"/>
          </w:tcPr>
          <w:p w14:paraId="29D9B447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Cell Signaling Technology</w:t>
            </w:r>
          </w:p>
        </w:tc>
        <w:tc>
          <w:tcPr>
            <w:tcW w:w="1650" w:type="dxa"/>
          </w:tcPr>
          <w:p w14:paraId="1FE5CF80" w14:textId="77777777" w:rsidR="00FB041C" w:rsidRDefault="00506680">
            <w:pPr>
              <w:pStyle w:val="1"/>
              <w:widowControl/>
              <w:shd w:val="clear" w:color="auto" w:fill="FFFFFF"/>
              <w:spacing w:beforeAutospacing="0" w:afterAutospacing="0"/>
              <w:outlineLvl w:val="0"/>
              <w:rPr>
                <w:rFonts w:ascii="Times New Roman" w:hAnsi="Times New Roman" w:cs="Times New Roman" w:hint="default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>#12640</w:t>
            </w:r>
          </w:p>
        </w:tc>
      </w:tr>
      <w:tr w:rsidR="00FB041C" w14:paraId="445190A0" w14:textId="77777777">
        <w:trPr>
          <w:trHeight w:val="633"/>
        </w:trPr>
        <w:tc>
          <w:tcPr>
            <w:tcW w:w="3197" w:type="dxa"/>
          </w:tcPr>
          <w:p w14:paraId="5C353587" w14:textId="77777777" w:rsidR="00FB041C" w:rsidRDefault="00506680">
            <w:pPr>
              <w:pStyle w:val="1"/>
              <w:widowControl/>
              <w:shd w:val="clear" w:color="auto" w:fill="FFFFFF"/>
              <w:spacing w:beforeAutospacing="0" w:afterAutospacing="0"/>
              <w:ind w:right="499"/>
              <w:outlineLvl w:val="0"/>
              <w:rPr>
                <w:rFonts w:ascii="Times New Roman" w:hAnsi="Times New Roman" w:cs="Times New Roman" w:hint="default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>Phospho-Stat3 (Tyr705) (D3A7)</w:t>
            </w:r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Rabbit </w:t>
            </w:r>
            <w:proofErr w:type="spellStart"/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>mAb</w:t>
            </w:r>
            <w:proofErr w:type="spellEnd"/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3675" w:type="dxa"/>
          </w:tcPr>
          <w:p w14:paraId="005362B3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Cell Signaling Technology</w:t>
            </w:r>
          </w:p>
        </w:tc>
        <w:tc>
          <w:tcPr>
            <w:tcW w:w="1650" w:type="dxa"/>
          </w:tcPr>
          <w:p w14:paraId="19FE1AA9" w14:textId="77777777" w:rsidR="00FB041C" w:rsidRDefault="00506680">
            <w:pPr>
              <w:pStyle w:val="1"/>
              <w:widowControl/>
              <w:shd w:val="clear" w:color="auto" w:fill="FFFFFF"/>
              <w:spacing w:beforeAutospacing="0" w:afterAutospacing="0"/>
              <w:ind w:right="499"/>
              <w:outlineLvl w:val="0"/>
              <w:rPr>
                <w:rFonts w:ascii="Times New Roman" w:hAnsi="Times New Roman" w:cs="Times New Roman" w:hint="default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>#9145</w:t>
            </w:r>
          </w:p>
        </w:tc>
      </w:tr>
      <w:tr w:rsidR="00FB041C" w14:paraId="4AFF1315" w14:textId="77777777">
        <w:tc>
          <w:tcPr>
            <w:tcW w:w="3197" w:type="dxa"/>
          </w:tcPr>
          <w:p w14:paraId="08261A0F" w14:textId="77777777" w:rsidR="00FB041C" w:rsidRDefault="00506680">
            <w:pPr>
              <w:pStyle w:val="1"/>
              <w:widowControl/>
              <w:shd w:val="clear" w:color="auto" w:fill="FFFFFF"/>
              <w:spacing w:beforeAutospacing="0" w:afterAutospacing="0"/>
              <w:ind w:right="499"/>
              <w:outlineLvl w:val="0"/>
              <w:rPr>
                <w:rFonts w:ascii="Times New Roman" w:hAnsi="Times New Roman" w:cs="Times New Roman" w:hint="default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β-Actin (8H10D10) Mouse </w:t>
            </w:r>
            <w:proofErr w:type="spellStart"/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>mAb</w:t>
            </w:r>
            <w:proofErr w:type="spellEnd"/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3675" w:type="dxa"/>
          </w:tcPr>
          <w:p w14:paraId="38C26586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Cell Signaling </w:t>
            </w:r>
            <w:r>
              <w:rPr>
                <w:rFonts w:ascii="Times New Roman" w:eastAsia="宋体" w:hAnsi="Times New Roman" w:cs="Times New Roman"/>
                <w:sz w:val="24"/>
              </w:rPr>
              <w:t>Technology</w:t>
            </w:r>
          </w:p>
        </w:tc>
        <w:tc>
          <w:tcPr>
            <w:tcW w:w="1650" w:type="dxa"/>
          </w:tcPr>
          <w:p w14:paraId="14BDA8BD" w14:textId="77777777" w:rsidR="00FB041C" w:rsidRDefault="00506680">
            <w:pPr>
              <w:pStyle w:val="1"/>
              <w:widowControl/>
              <w:shd w:val="clear" w:color="auto" w:fill="FFFFFF"/>
              <w:spacing w:beforeAutospacing="0" w:afterAutospacing="0"/>
              <w:ind w:right="499"/>
              <w:outlineLvl w:val="0"/>
              <w:rPr>
                <w:rFonts w:ascii="Times New Roman" w:hAnsi="Times New Roman" w:cs="Times New Roman" w:hint="default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default"/>
                <w:b w:val="0"/>
                <w:color w:val="000000"/>
                <w:sz w:val="24"/>
                <w:szCs w:val="24"/>
                <w:shd w:val="clear" w:color="auto" w:fill="FFFFFF"/>
              </w:rPr>
              <w:t>#3700</w:t>
            </w:r>
          </w:p>
        </w:tc>
      </w:tr>
      <w:tr w:rsidR="00FB041C" w14:paraId="4C9674A0" w14:textId="77777777">
        <w:tc>
          <w:tcPr>
            <w:tcW w:w="3197" w:type="dxa"/>
          </w:tcPr>
          <w:p w14:paraId="368BDDDA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Anti-PD-L1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</w:rPr>
              <w:t>Rabbit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mAb</w:t>
            </w:r>
            <w:proofErr w:type="spellEnd"/>
          </w:p>
        </w:tc>
        <w:tc>
          <w:tcPr>
            <w:tcW w:w="3675" w:type="dxa"/>
          </w:tcPr>
          <w:p w14:paraId="2ECACA24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</w:rPr>
              <w:t>abcam</w:t>
            </w:r>
            <w:proofErr w:type="spellEnd"/>
          </w:p>
        </w:tc>
        <w:tc>
          <w:tcPr>
            <w:tcW w:w="1650" w:type="dxa"/>
          </w:tcPr>
          <w:p w14:paraId="34B987AB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ab213524</w:t>
            </w:r>
          </w:p>
        </w:tc>
      </w:tr>
      <w:tr w:rsidR="00FB041C" w14:paraId="3B7E6F18" w14:textId="77777777">
        <w:tc>
          <w:tcPr>
            <w:tcW w:w="3197" w:type="dxa"/>
          </w:tcPr>
          <w:p w14:paraId="4304FF3B" w14:textId="77777777" w:rsidR="00FB041C" w:rsidRDefault="00506680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E-Cadherin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Monoclonal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Antibody</w:t>
            </w:r>
          </w:p>
        </w:tc>
        <w:tc>
          <w:tcPr>
            <w:tcW w:w="3675" w:type="dxa"/>
          </w:tcPr>
          <w:p w14:paraId="31C063DC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1650" w:type="dxa"/>
          </w:tcPr>
          <w:p w14:paraId="3CC3B834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60335-1-Ig </w:t>
            </w:r>
          </w:p>
        </w:tc>
      </w:tr>
      <w:tr w:rsidR="00FB041C" w14:paraId="5D512314" w14:textId="77777777">
        <w:tc>
          <w:tcPr>
            <w:tcW w:w="3197" w:type="dxa"/>
          </w:tcPr>
          <w:p w14:paraId="7C78BB24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Vimentin Polyclonal Antibody</w:t>
            </w:r>
          </w:p>
        </w:tc>
        <w:tc>
          <w:tcPr>
            <w:tcW w:w="3675" w:type="dxa"/>
          </w:tcPr>
          <w:p w14:paraId="3EB04299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1650" w:type="dxa"/>
          </w:tcPr>
          <w:p w14:paraId="0AF7BE6D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10366-1-AP</w:t>
            </w:r>
          </w:p>
        </w:tc>
      </w:tr>
      <w:tr w:rsidR="00FB041C" w14:paraId="0A32E1BC" w14:textId="77777777">
        <w:tc>
          <w:tcPr>
            <w:tcW w:w="3197" w:type="dxa"/>
          </w:tcPr>
          <w:p w14:paraId="0CBB9B0C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N-Cadherin Polyclonal Antibody</w:t>
            </w:r>
          </w:p>
        </w:tc>
        <w:tc>
          <w:tcPr>
            <w:tcW w:w="3675" w:type="dxa"/>
          </w:tcPr>
          <w:p w14:paraId="1437DA9A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</w:rPr>
              <w:t>proteintech</w:t>
            </w:r>
            <w:proofErr w:type="spellEnd"/>
          </w:p>
        </w:tc>
        <w:tc>
          <w:tcPr>
            <w:tcW w:w="1650" w:type="dxa"/>
          </w:tcPr>
          <w:p w14:paraId="3DCA051C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hAnsi="Times New Roman" w:cs="Times New Roman" w:hint="default"/>
                <w:sz w:val="24"/>
                <w:szCs w:val="24"/>
              </w:rPr>
            </w:pPr>
            <w:r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22018-1-AP</w:t>
            </w:r>
          </w:p>
        </w:tc>
      </w:tr>
      <w:tr w:rsidR="00FB041C" w14:paraId="763BF377" w14:textId="77777777">
        <w:tc>
          <w:tcPr>
            <w:tcW w:w="3197" w:type="dxa"/>
          </w:tcPr>
          <w:p w14:paraId="5D0AA59D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proofErr w:type="spellStart"/>
            <w:r>
              <w:rPr>
                <w:rFonts w:ascii="Times New Roman" w:hAnsi="Times New Roman" w:cs="Times New Roman" w:hint="default"/>
                <w:b w:val="0"/>
                <w:bCs/>
              </w:rPr>
              <w:t>PerCP</w:t>
            </w:r>
            <w:proofErr w:type="spellEnd"/>
            <w:r>
              <w:rPr>
                <w:rFonts w:ascii="Times New Roman" w:hAnsi="Times New Roman" w:cs="Times New Roman" w:hint="default"/>
                <w:b w:val="0"/>
                <w:bCs/>
              </w:rPr>
              <w:t xml:space="preserve">/Cyanine5.5 </w:t>
            </w:r>
            <w:r>
              <w:rPr>
                <w:rFonts w:ascii="Times New Roman" w:hAnsi="Times New Roman" w:cs="Times New Roman" w:hint="default"/>
                <w:b w:val="0"/>
                <w:bCs/>
              </w:rPr>
              <w:t>anti-human CD271 (NGFR) Antibody</w:t>
            </w:r>
          </w:p>
        </w:tc>
        <w:tc>
          <w:tcPr>
            <w:tcW w:w="3675" w:type="dxa"/>
          </w:tcPr>
          <w:p w14:paraId="7C805A56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</w:rPr>
              <w:t>Biolegend</w:t>
            </w:r>
            <w:proofErr w:type="spellEnd"/>
          </w:p>
        </w:tc>
        <w:tc>
          <w:tcPr>
            <w:tcW w:w="1650" w:type="dxa"/>
          </w:tcPr>
          <w:p w14:paraId="6316A16E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Cat</w:t>
            </w:r>
            <w:r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 xml:space="preserve"># </w:t>
            </w:r>
            <w:r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345111</w:t>
            </w:r>
          </w:p>
        </w:tc>
      </w:tr>
      <w:tr w:rsidR="00FB041C" w14:paraId="579A63AB" w14:textId="77777777">
        <w:tc>
          <w:tcPr>
            <w:tcW w:w="3197" w:type="dxa"/>
          </w:tcPr>
          <w:p w14:paraId="74F81BC1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APC anti-human CD184 (CXCR4) Antibody</w:t>
            </w:r>
          </w:p>
        </w:tc>
        <w:tc>
          <w:tcPr>
            <w:tcW w:w="3675" w:type="dxa"/>
          </w:tcPr>
          <w:p w14:paraId="6D4DC14F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</w:rPr>
              <w:t>Biolegend</w:t>
            </w:r>
            <w:proofErr w:type="spellEnd"/>
          </w:p>
        </w:tc>
        <w:tc>
          <w:tcPr>
            <w:tcW w:w="1650" w:type="dxa"/>
          </w:tcPr>
          <w:p w14:paraId="5AFDD9D3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Cat</w:t>
            </w:r>
            <w:r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 xml:space="preserve"># </w:t>
            </w:r>
            <w:r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306509</w:t>
            </w:r>
          </w:p>
        </w:tc>
      </w:tr>
      <w:tr w:rsidR="00FB041C" w14:paraId="519DDA70" w14:textId="77777777">
        <w:trPr>
          <w:trHeight w:val="90"/>
        </w:trPr>
        <w:tc>
          <w:tcPr>
            <w:tcW w:w="8522" w:type="dxa"/>
            <w:gridSpan w:val="3"/>
          </w:tcPr>
          <w:p w14:paraId="58EE862A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>
              <w:rPr>
                <w:rFonts w:ascii="Times New Roman" w:hAnsi="Times New Roman" w:cs="Times New Roman" w:hint="default"/>
                <w:b w:val="0"/>
                <w:bCs/>
                <w:sz w:val="24"/>
                <w:szCs w:val="24"/>
              </w:rPr>
              <w:t>Chemical,Peptides</w:t>
            </w:r>
            <w:proofErr w:type="gramEnd"/>
            <w:r>
              <w:rPr>
                <w:rFonts w:ascii="Times New Roman" w:hAnsi="Times New Roman" w:cs="Times New Roman" w:hint="default"/>
                <w:b w:val="0"/>
                <w:bCs/>
                <w:sz w:val="24"/>
                <w:szCs w:val="24"/>
              </w:rPr>
              <w:t>,and</w:t>
            </w:r>
            <w:proofErr w:type="spellEnd"/>
            <w:r>
              <w:rPr>
                <w:rFonts w:ascii="Times New Roman" w:hAnsi="Times New Roman" w:cs="Times New Roman" w:hint="default"/>
                <w:b w:val="0"/>
                <w:bCs/>
                <w:sz w:val="24"/>
                <w:szCs w:val="24"/>
              </w:rPr>
              <w:t xml:space="preserve"> Recombinant Proteins</w:t>
            </w:r>
          </w:p>
        </w:tc>
      </w:tr>
      <w:tr w:rsidR="00FB041C" w14:paraId="134F2746" w14:textId="77777777">
        <w:tc>
          <w:tcPr>
            <w:tcW w:w="3197" w:type="dxa"/>
          </w:tcPr>
          <w:p w14:paraId="2FD1EB15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C188-9</w:t>
            </w:r>
          </w:p>
        </w:tc>
        <w:tc>
          <w:tcPr>
            <w:tcW w:w="3675" w:type="dxa"/>
          </w:tcPr>
          <w:p w14:paraId="233449CA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MCE</w:t>
            </w:r>
          </w:p>
        </w:tc>
        <w:tc>
          <w:tcPr>
            <w:tcW w:w="1650" w:type="dxa"/>
          </w:tcPr>
          <w:p w14:paraId="27FF96F6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Cat</w:t>
            </w:r>
            <w:r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 xml:space="preserve"># </w:t>
            </w:r>
            <w:r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HY-112288</w:t>
            </w:r>
          </w:p>
        </w:tc>
      </w:tr>
      <w:tr w:rsidR="00FB041C" w14:paraId="2AAA9756" w14:textId="77777777">
        <w:tc>
          <w:tcPr>
            <w:tcW w:w="3197" w:type="dxa"/>
          </w:tcPr>
          <w:p w14:paraId="5EA25BFB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ERK1/2 inhibitor 1 </w:t>
            </w:r>
          </w:p>
        </w:tc>
        <w:tc>
          <w:tcPr>
            <w:tcW w:w="3675" w:type="dxa"/>
          </w:tcPr>
          <w:p w14:paraId="15AF84D4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MCE</w:t>
            </w:r>
          </w:p>
        </w:tc>
        <w:tc>
          <w:tcPr>
            <w:tcW w:w="1650" w:type="dxa"/>
          </w:tcPr>
          <w:p w14:paraId="098767ED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Cat</w:t>
            </w:r>
            <w:r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 xml:space="preserve"># </w:t>
            </w:r>
            <w:r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HY-112287</w:t>
            </w:r>
          </w:p>
        </w:tc>
      </w:tr>
      <w:tr w:rsidR="00FB041C" w14:paraId="1EB0DC3C" w14:textId="77777777">
        <w:tc>
          <w:tcPr>
            <w:tcW w:w="3197" w:type="dxa"/>
          </w:tcPr>
          <w:p w14:paraId="6D7C8678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 xml:space="preserve">Recombinant Human TRAIL </w:t>
            </w:r>
          </w:p>
        </w:tc>
        <w:tc>
          <w:tcPr>
            <w:tcW w:w="3675" w:type="dxa"/>
          </w:tcPr>
          <w:p w14:paraId="5D3FADB1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24"/>
              </w:rPr>
              <w:t>Biolegend</w:t>
            </w:r>
            <w:proofErr w:type="spellEnd"/>
          </w:p>
        </w:tc>
        <w:tc>
          <w:tcPr>
            <w:tcW w:w="1650" w:type="dxa"/>
          </w:tcPr>
          <w:p w14:paraId="6EF74221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Cat</w:t>
            </w:r>
            <w:r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 xml:space="preserve"># </w:t>
            </w:r>
            <w:r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752906</w:t>
            </w:r>
          </w:p>
        </w:tc>
      </w:tr>
      <w:tr w:rsidR="00FB041C" w14:paraId="17325F84" w14:textId="77777777">
        <w:tc>
          <w:tcPr>
            <w:tcW w:w="3197" w:type="dxa"/>
          </w:tcPr>
          <w:p w14:paraId="01FDA12C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Primers</w:t>
            </w:r>
          </w:p>
        </w:tc>
        <w:tc>
          <w:tcPr>
            <w:tcW w:w="3675" w:type="dxa"/>
          </w:tcPr>
          <w:p w14:paraId="7A1CD160" w14:textId="77777777" w:rsidR="00FB041C" w:rsidRDefault="00FB041C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50" w:type="dxa"/>
          </w:tcPr>
          <w:p w14:paraId="3E993927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52582B6F" w14:textId="77777777">
        <w:tc>
          <w:tcPr>
            <w:tcW w:w="3197" w:type="dxa"/>
          </w:tcPr>
          <w:p w14:paraId="02871656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GAPDH-F</w:t>
            </w:r>
          </w:p>
        </w:tc>
        <w:tc>
          <w:tcPr>
            <w:tcW w:w="3675" w:type="dxa"/>
          </w:tcPr>
          <w:p w14:paraId="13708A62" w14:textId="77777777" w:rsidR="00FB041C" w:rsidRDefault="0050668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ACAACTTTGGTATCGTGGAAGG</w:t>
            </w:r>
          </w:p>
        </w:tc>
        <w:tc>
          <w:tcPr>
            <w:tcW w:w="1650" w:type="dxa"/>
          </w:tcPr>
          <w:p w14:paraId="5F797A5D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07F1BF2F" w14:textId="77777777">
        <w:tc>
          <w:tcPr>
            <w:tcW w:w="3197" w:type="dxa"/>
          </w:tcPr>
          <w:p w14:paraId="1B871F83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GAPDH-R</w:t>
            </w:r>
          </w:p>
        </w:tc>
        <w:tc>
          <w:tcPr>
            <w:tcW w:w="3675" w:type="dxa"/>
          </w:tcPr>
          <w:p w14:paraId="29D0A46E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GCCATCACGCCACAGTTTC</w:t>
            </w:r>
          </w:p>
        </w:tc>
        <w:tc>
          <w:tcPr>
            <w:tcW w:w="1650" w:type="dxa"/>
          </w:tcPr>
          <w:p w14:paraId="4440E082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1DF48B65" w14:textId="77777777">
        <w:tc>
          <w:tcPr>
            <w:tcW w:w="3197" w:type="dxa"/>
          </w:tcPr>
          <w:p w14:paraId="60402D63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TNFSF10-F</w:t>
            </w:r>
          </w:p>
        </w:tc>
        <w:tc>
          <w:tcPr>
            <w:tcW w:w="3675" w:type="dxa"/>
          </w:tcPr>
          <w:p w14:paraId="191A1B77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 xml:space="preserve">GAAGCAACACATTGTCTTCTCCAA </w:t>
            </w:r>
          </w:p>
        </w:tc>
        <w:tc>
          <w:tcPr>
            <w:tcW w:w="1650" w:type="dxa"/>
          </w:tcPr>
          <w:p w14:paraId="199C584F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38BA2AD3" w14:textId="77777777">
        <w:tc>
          <w:tcPr>
            <w:tcW w:w="3197" w:type="dxa"/>
          </w:tcPr>
          <w:p w14:paraId="49945A1D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TNFSF10-R</w:t>
            </w:r>
          </w:p>
        </w:tc>
        <w:tc>
          <w:tcPr>
            <w:tcW w:w="3675" w:type="dxa"/>
          </w:tcPr>
          <w:p w14:paraId="5B51DBC2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TTGCTCAGGAATGAATGCCC</w:t>
            </w:r>
          </w:p>
        </w:tc>
        <w:tc>
          <w:tcPr>
            <w:tcW w:w="1650" w:type="dxa"/>
          </w:tcPr>
          <w:p w14:paraId="6E68776B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0286A445" w14:textId="77777777">
        <w:tc>
          <w:tcPr>
            <w:tcW w:w="3197" w:type="dxa"/>
          </w:tcPr>
          <w:p w14:paraId="5909AA4E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E-cadherin-F</w:t>
            </w:r>
          </w:p>
        </w:tc>
        <w:tc>
          <w:tcPr>
            <w:tcW w:w="3675" w:type="dxa"/>
          </w:tcPr>
          <w:p w14:paraId="62D76161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TGCACCAACCCTCATGAGTG</w:t>
            </w:r>
          </w:p>
        </w:tc>
        <w:tc>
          <w:tcPr>
            <w:tcW w:w="1650" w:type="dxa"/>
          </w:tcPr>
          <w:p w14:paraId="7BBFA76B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4381BEA9" w14:textId="77777777">
        <w:tc>
          <w:tcPr>
            <w:tcW w:w="3197" w:type="dxa"/>
          </w:tcPr>
          <w:p w14:paraId="025889DE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E-cadherin-R</w:t>
            </w:r>
          </w:p>
        </w:tc>
        <w:tc>
          <w:tcPr>
            <w:tcW w:w="3675" w:type="dxa"/>
          </w:tcPr>
          <w:p w14:paraId="19ADAFDE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GTCAGTATCAGCCGCTTTCAG</w:t>
            </w:r>
          </w:p>
        </w:tc>
        <w:tc>
          <w:tcPr>
            <w:tcW w:w="1650" w:type="dxa"/>
          </w:tcPr>
          <w:p w14:paraId="37409430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0D6E768A" w14:textId="77777777">
        <w:tc>
          <w:tcPr>
            <w:tcW w:w="3197" w:type="dxa"/>
          </w:tcPr>
          <w:p w14:paraId="637C3D1F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N-cadherin-F</w:t>
            </w:r>
          </w:p>
        </w:tc>
        <w:tc>
          <w:tcPr>
            <w:tcW w:w="3675" w:type="dxa"/>
          </w:tcPr>
          <w:p w14:paraId="3041C566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ACAGTGGCCACCTACAAAGG</w:t>
            </w:r>
          </w:p>
        </w:tc>
        <w:tc>
          <w:tcPr>
            <w:tcW w:w="1650" w:type="dxa"/>
          </w:tcPr>
          <w:p w14:paraId="663EAC8C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45050F2D" w14:textId="77777777">
        <w:tc>
          <w:tcPr>
            <w:tcW w:w="3197" w:type="dxa"/>
          </w:tcPr>
          <w:p w14:paraId="61C65363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N-cadherin-R</w:t>
            </w:r>
          </w:p>
        </w:tc>
        <w:tc>
          <w:tcPr>
            <w:tcW w:w="3675" w:type="dxa"/>
          </w:tcPr>
          <w:p w14:paraId="1079F334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CCGAGATGGGGTTGATAATG</w:t>
            </w:r>
          </w:p>
        </w:tc>
        <w:tc>
          <w:tcPr>
            <w:tcW w:w="1650" w:type="dxa"/>
          </w:tcPr>
          <w:p w14:paraId="3173DD7F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3F049CB8" w14:textId="77777777">
        <w:tc>
          <w:tcPr>
            <w:tcW w:w="3197" w:type="dxa"/>
          </w:tcPr>
          <w:p w14:paraId="6E241A78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Vimentin-F</w:t>
            </w:r>
          </w:p>
        </w:tc>
        <w:tc>
          <w:tcPr>
            <w:tcW w:w="3675" w:type="dxa"/>
          </w:tcPr>
          <w:p w14:paraId="7A1867B9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GACGCCATCAACACCGAGTT</w:t>
            </w:r>
          </w:p>
        </w:tc>
        <w:tc>
          <w:tcPr>
            <w:tcW w:w="1650" w:type="dxa"/>
          </w:tcPr>
          <w:p w14:paraId="15502769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324411D7" w14:textId="77777777">
        <w:tc>
          <w:tcPr>
            <w:tcW w:w="3197" w:type="dxa"/>
          </w:tcPr>
          <w:p w14:paraId="2EFD13D0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Vimentin-R</w:t>
            </w:r>
          </w:p>
        </w:tc>
        <w:tc>
          <w:tcPr>
            <w:tcW w:w="3675" w:type="dxa"/>
          </w:tcPr>
          <w:p w14:paraId="3DEDEBA7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CTTTGTCGTTGGTTAGCTGGT</w:t>
            </w:r>
          </w:p>
        </w:tc>
        <w:tc>
          <w:tcPr>
            <w:tcW w:w="1650" w:type="dxa"/>
          </w:tcPr>
          <w:p w14:paraId="6B763E61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22285CB5" w14:textId="77777777">
        <w:tc>
          <w:tcPr>
            <w:tcW w:w="3197" w:type="dxa"/>
          </w:tcPr>
          <w:p w14:paraId="786D2FA8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lastRenderedPageBreak/>
              <w:t>Klf4-F</w:t>
            </w:r>
          </w:p>
        </w:tc>
        <w:tc>
          <w:tcPr>
            <w:tcW w:w="3675" w:type="dxa"/>
          </w:tcPr>
          <w:p w14:paraId="0FCA35F9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CCCACATGAAGCGACTTCCC</w:t>
            </w:r>
          </w:p>
        </w:tc>
        <w:tc>
          <w:tcPr>
            <w:tcW w:w="1650" w:type="dxa"/>
          </w:tcPr>
          <w:p w14:paraId="5B854156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6CA1CA42" w14:textId="77777777">
        <w:tc>
          <w:tcPr>
            <w:tcW w:w="3197" w:type="dxa"/>
          </w:tcPr>
          <w:p w14:paraId="017944C7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Klf4-R</w:t>
            </w:r>
          </w:p>
        </w:tc>
        <w:tc>
          <w:tcPr>
            <w:tcW w:w="3675" w:type="dxa"/>
          </w:tcPr>
          <w:p w14:paraId="2450428A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CAGGTCCAGGAGATCGTTGAA</w:t>
            </w:r>
          </w:p>
        </w:tc>
        <w:tc>
          <w:tcPr>
            <w:tcW w:w="1650" w:type="dxa"/>
          </w:tcPr>
          <w:p w14:paraId="36155D1C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5E388998" w14:textId="77777777">
        <w:tc>
          <w:tcPr>
            <w:tcW w:w="3197" w:type="dxa"/>
          </w:tcPr>
          <w:p w14:paraId="15D92849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Bmi1-F</w:t>
            </w:r>
          </w:p>
        </w:tc>
        <w:tc>
          <w:tcPr>
            <w:tcW w:w="3675" w:type="dxa"/>
          </w:tcPr>
          <w:p w14:paraId="46EB37FC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CCACCTGATGTGTGTGCTTTG</w:t>
            </w:r>
          </w:p>
        </w:tc>
        <w:tc>
          <w:tcPr>
            <w:tcW w:w="1650" w:type="dxa"/>
          </w:tcPr>
          <w:p w14:paraId="48CF929E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28FC9CDD" w14:textId="77777777">
        <w:tc>
          <w:tcPr>
            <w:tcW w:w="3197" w:type="dxa"/>
          </w:tcPr>
          <w:p w14:paraId="3A037006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Bmi1-R</w:t>
            </w:r>
          </w:p>
        </w:tc>
        <w:tc>
          <w:tcPr>
            <w:tcW w:w="3675" w:type="dxa"/>
          </w:tcPr>
          <w:p w14:paraId="30ED6DEC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TTCAGTAGTGGTCTGGTCTTGT</w:t>
            </w:r>
          </w:p>
        </w:tc>
        <w:tc>
          <w:tcPr>
            <w:tcW w:w="1650" w:type="dxa"/>
          </w:tcPr>
          <w:p w14:paraId="1F9EC51D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165DE448" w14:textId="77777777">
        <w:tc>
          <w:tcPr>
            <w:tcW w:w="3197" w:type="dxa"/>
          </w:tcPr>
          <w:p w14:paraId="7E1A8E04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Cd44- F</w:t>
            </w:r>
          </w:p>
        </w:tc>
        <w:tc>
          <w:tcPr>
            <w:tcW w:w="3675" w:type="dxa"/>
          </w:tcPr>
          <w:p w14:paraId="5BC73772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TCAGAGGAGTAGGAGAGAGGAAAC</w:t>
            </w:r>
          </w:p>
        </w:tc>
        <w:tc>
          <w:tcPr>
            <w:tcW w:w="1650" w:type="dxa"/>
          </w:tcPr>
          <w:p w14:paraId="04A70455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641B82B2" w14:textId="77777777">
        <w:tc>
          <w:tcPr>
            <w:tcW w:w="3197" w:type="dxa"/>
          </w:tcPr>
          <w:p w14:paraId="2B0B68DD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Cd44-R</w:t>
            </w:r>
          </w:p>
        </w:tc>
        <w:tc>
          <w:tcPr>
            <w:tcW w:w="3675" w:type="dxa"/>
          </w:tcPr>
          <w:p w14:paraId="6FC29D6E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GAAAAGTCAAAGTAACAATAACAGTGG</w:t>
            </w:r>
          </w:p>
        </w:tc>
        <w:tc>
          <w:tcPr>
            <w:tcW w:w="1650" w:type="dxa"/>
          </w:tcPr>
          <w:p w14:paraId="181E792D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0EAB1B3B" w14:textId="77777777">
        <w:tc>
          <w:tcPr>
            <w:tcW w:w="3197" w:type="dxa"/>
          </w:tcPr>
          <w:p w14:paraId="0E71CE38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Sox2- F</w:t>
            </w:r>
          </w:p>
        </w:tc>
        <w:tc>
          <w:tcPr>
            <w:tcW w:w="3675" w:type="dxa"/>
          </w:tcPr>
          <w:p w14:paraId="3F00EEDE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CGAGTGGAAACTTTTGTCGGA</w:t>
            </w:r>
          </w:p>
        </w:tc>
        <w:tc>
          <w:tcPr>
            <w:tcW w:w="1650" w:type="dxa"/>
          </w:tcPr>
          <w:p w14:paraId="21D8A127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356163EB" w14:textId="77777777">
        <w:tc>
          <w:tcPr>
            <w:tcW w:w="3197" w:type="dxa"/>
          </w:tcPr>
          <w:p w14:paraId="5540538A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Sox2- R</w:t>
            </w:r>
          </w:p>
        </w:tc>
        <w:tc>
          <w:tcPr>
            <w:tcW w:w="3675" w:type="dxa"/>
          </w:tcPr>
          <w:p w14:paraId="1FD1BC50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TGTGCAGCGCTCGCAG</w:t>
            </w:r>
          </w:p>
        </w:tc>
        <w:tc>
          <w:tcPr>
            <w:tcW w:w="1650" w:type="dxa"/>
          </w:tcPr>
          <w:p w14:paraId="4C32011C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0D44E9EE" w14:textId="77777777">
        <w:tc>
          <w:tcPr>
            <w:tcW w:w="3197" w:type="dxa"/>
          </w:tcPr>
          <w:p w14:paraId="7442F28E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Oct4-F</w:t>
            </w:r>
          </w:p>
        </w:tc>
        <w:tc>
          <w:tcPr>
            <w:tcW w:w="3675" w:type="dxa"/>
          </w:tcPr>
          <w:p w14:paraId="476016AA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GTGGAGAGCAACTCCGATG</w:t>
            </w:r>
          </w:p>
        </w:tc>
        <w:tc>
          <w:tcPr>
            <w:tcW w:w="1650" w:type="dxa"/>
          </w:tcPr>
          <w:p w14:paraId="4C5252F2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5FAC8FF7" w14:textId="77777777">
        <w:tc>
          <w:tcPr>
            <w:tcW w:w="3197" w:type="dxa"/>
          </w:tcPr>
          <w:p w14:paraId="27CF0509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Oct4-R</w:t>
            </w:r>
          </w:p>
        </w:tc>
        <w:tc>
          <w:tcPr>
            <w:tcW w:w="3675" w:type="dxa"/>
          </w:tcPr>
          <w:p w14:paraId="4C00FF3D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TGCTCCAGCTTCTCCTTCTC</w:t>
            </w:r>
          </w:p>
        </w:tc>
        <w:tc>
          <w:tcPr>
            <w:tcW w:w="1650" w:type="dxa"/>
          </w:tcPr>
          <w:p w14:paraId="5D4CA040" w14:textId="77777777" w:rsidR="00FB041C" w:rsidRDefault="00FB041C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</w:p>
        </w:tc>
      </w:tr>
      <w:tr w:rsidR="00FB041C" w14:paraId="18793E93" w14:textId="77777777">
        <w:tc>
          <w:tcPr>
            <w:tcW w:w="8522" w:type="dxa"/>
            <w:gridSpan w:val="3"/>
          </w:tcPr>
          <w:p w14:paraId="7A1BD2F7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P</w:t>
            </w:r>
            <w:r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lasmids</w:t>
            </w:r>
          </w:p>
        </w:tc>
      </w:tr>
      <w:tr w:rsidR="00FB041C" w14:paraId="3EEA0152" w14:textId="77777777">
        <w:tc>
          <w:tcPr>
            <w:tcW w:w="3197" w:type="dxa"/>
          </w:tcPr>
          <w:p w14:paraId="7E625627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>Negative control</w:t>
            </w:r>
          </w:p>
        </w:tc>
        <w:tc>
          <w:tcPr>
            <w:tcW w:w="3675" w:type="dxa"/>
          </w:tcPr>
          <w:p w14:paraId="1D9024AF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UUCUCCGAACGUGUCACGUTT</w:t>
            </w:r>
          </w:p>
        </w:tc>
        <w:tc>
          <w:tcPr>
            <w:tcW w:w="1650" w:type="dxa"/>
          </w:tcPr>
          <w:p w14:paraId="3DDC13A2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genepharma</w:t>
            </w:r>
            <w:proofErr w:type="spellEnd"/>
          </w:p>
        </w:tc>
      </w:tr>
      <w:tr w:rsidR="00FB041C" w14:paraId="59B54AD6" w14:textId="77777777">
        <w:tc>
          <w:tcPr>
            <w:tcW w:w="3197" w:type="dxa"/>
          </w:tcPr>
          <w:p w14:paraId="32418DF7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eastAsia="TimesNewRomanPSMT" w:hAnsi="Times New Roman" w:cs="Times New Roman" w:hint="default"/>
                <w:b w:val="0"/>
                <w:color w:val="000000"/>
              </w:rPr>
              <w:t>si-TNFSF10-1</w:t>
            </w:r>
          </w:p>
        </w:tc>
        <w:tc>
          <w:tcPr>
            <w:tcW w:w="3675" w:type="dxa"/>
          </w:tcPr>
          <w:p w14:paraId="17F01B25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UGGCUACUAUUAGAUGACCAGUAAA</w:t>
            </w:r>
          </w:p>
        </w:tc>
        <w:tc>
          <w:tcPr>
            <w:tcW w:w="1650" w:type="dxa"/>
          </w:tcPr>
          <w:p w14:paraId="714E08D2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genepharma</w:t>
            </w:r>
            <w:proofErr w:type="spellEnd"/>
          </w:p>
        </w:tc>
      </w:tr>
      <w:tr w:rsidR="00FB041C" w14:paraId="01004656" w14:textId="77777777">
        <w:tc>
          <w:tcPr>
            <w:tcW w:w="3197" w:type="dxa"/>
          </w:tcPr>
          <w:p w14:paraId="1B04D8F9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eastAsia="TimesNewRomanPSMT" w:hAnsi="Times New Roman" w:cs="Times New Roman" w:hint="default"/>
                <w:b w:val="0"/>
                <w:color w:val="000000"/>
              </w:rPr>
              <w:t>si-TNFSF10-2</w:t>
            </w:r>
          </w:p>
        </w:tc>
        <w:tc>
          <w:tcPr>
            <w:tcW w:w="3675" w:type="dxa"/>
          </w:tcPr>
          <w:p w14:paraId="24048B25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CCUGGGUAAUAAUGUAGCUACAUUA</w:t>
            </w:r>
          </w:p>
        </w:tc>
        <w:tc>
          <w:tcPr>
            <w:tcW w:w="1650" w:type="dxa"/>
          </w:tcPr>
          <w:p w14:paraId="5D5AD73E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genepharma</w:t>
            </w:r>
            <w:proofErr w:type="spellEnd"/>
          </w:p>
        </w:tc>
      </w:tr>
      <w:tr w:rsidR="00FB041C" w14:paraId="474DD71F" w14:textId="77777777">
        <w:tc>
          <w:tcPr>
            <w:tcW w:w="3197" w:type="dxa"/>
          </w:tcPr>
          <w:p w14:paraId="0296F86F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eastAsia="TimesNewRomanPSMT" w:hAnsi="Times New Roman" w:cs="Times New Roman" w:hint="default"/>
                <w:b w:val="0"/>
                <w:color w:val="000000"/>
              </w:rPr>
              <w:t>si-CD274-1</w:t>
            </w:r>
          </w:p>
        </w:tc>
        <w:tc>
          <w:tcPr>
            <w:tcW w:w="3675" w:type="dxa"/>
          </w:tcPr>
          <w:p w14:paraId="74C56DB9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GUGGCAUCCAAGAUACAAATT</w:t>
            </w:r>
          </w:p>
        </w:tc>
        <w:tc>
          <w:tcPr>
            <w:tcW w:w="1650" w:type="dxa"/>
          </w:tcPr>
          <w:p w14:paraId="550F4EC6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genepharma</w:t>
            </w:r>
            <w:proofErr w:type="spellEnd"/>
          </w:p>
        </w:tc>
      </w:tr>
      <w:tr w:rsidR="00FB041C" w14:paraId="627CD4A6" w14:textId="77777777">
        <w:tc>
          <w:tcPr>
            <w:tcW w:w="3197" w:type="dxa"/>
          </w:tcPr>
          <w:p w14:paraId="1042AE42" w14:textId="7777777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eastAsia="TimesNewRomanPSMT" w:hAnsi="Times New Roman" w:cs="Times New Roman" w:hint="default"/>
                <w:b w:val="0"/>
                <w:color w:val="000000"/>
              </w:rPr>
              <w:t>si-CD274-2</w:t>
            </w:r>
          </w:p>
        </w:tc>
        <w:tc>
          <w:tcPr>
            <w:tcW w:w="3675" w:type="dxa"/>
          </w:tcPr>
          <w:p w14:paraId="6923E654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  <w:t>CUGGGAGCCAUCUUAUUAUTT</w:t>
            </w:r>
          </w:p>
        </w:tc>
        <w:tc>
          <w:tcPr>
            <w:tcW w:w="1650" w:type="dxa"/>
          </w:tcPr>
          <w:p w14:paraId="214801E1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eastAsia="Helvetica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genepharma</w:t>
            </w:r>
            <w:proofErr w:type="spellEnd"/>
          </w:p>
        </w:tc>
      </w:tr>
      <w:tr w:rsidR="00FB041C" w14:paraId="536D8BDA" w14:textId="77777777">
        <w:tc>
          <w:tcPr>
            <w:tcW w:w="3197" w:type="dxa"/>
          </w:tcPr>
          <w:p w14:paraId="69F6E22F" w14:textId="45E3AC97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 xml:space="preserve">TNFSF10-RNAi </w:t>
            </w:r>
            <w:r>
              <w:rPr>
                <w:rFonts w:ascii="Times New Roman" w:hAnsi="Times New Roman" w:cs="Times New Roman" w:hint="default"/>
                <w:b w:val="0"/>
                <w:bCs/>
              </w:rPr>
              <w:t>(19778-1)</w:t>
            </w:r>
          </w:p>
        </w:tc>
        <w:tc>
          <w:tcPr>
            <w:tcW w:w="3675" w:type="dxa"/>
          </w:tcPr>
          <w:p w14:paraId="3F5004E8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color w:val="000000"/>
                <w:sz w:val="24"/>
              </w:rPr>
              <w:t>gtAACAAATGAGCACTTGATA</w:t>
            </w:r>
            <w:proofErr w:type="spellEnd"/>
          </w:p>
        </w:tc>
        <w:tc>
          <w:tcPr>
            <w:tcW w:w="1650" w:type="dxa"/>
          </w:tcPr>
          <w:p w14:paraId="7BD91E55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genechem</w:t>
            </w:r>
            <w:proofErr w:type="spellEnd"/>
          </w:p>
        </w:tc>
      </w:tr>
      <w:tr w:rsidR="00FB041C" w14:paraId="3B1B69A8" w14:textId="77777777">
        <w:tc>
          <w:tcPr>
            <w:tcW w:w="3197" w:type="dxa"/>
          </w:tcPr>
          <w:p w14:paraId="2C9B1678" w14:textId="4A60F38C" w:rsidR="00FB041C" w:rsidRDefault="00506680">
            <w:pPr>
              <w:pStyle w:val="4"/>
              <w:widowControl/>
              <w:shd w:val="clear" w:color="auto" w:fill="FFFFFF"/>
              <w:spacing w:line="14" w:lineRule="atLeast"/>
              <w:outlineLvl w:val="3"/>
              <w:rPr>
                <w:rFonts w:ascii="Times New Roman" w:hAnsi="Times New Roman" w:cs="Times New Roman" w:hint="default"/>
                <w:b w:val="0"/>
                <w:bCs/>
              </w:rPr>
            </w:pPr>
            <w:r>
              <w:rPr>
                <w:rFonts w:ascii="Times New Roman" w:hAnsi="Times New Roman" w:cs="Times New Roman" w:hint="default"/>
                <w:b w:val="0"/>
                <w:bCs/>
              </w:rPr>
              <w:t xml:space="preserve">TNFSF10-RNAi </w:t>
            </w:r>
            <w:r>
              <w:rPr>
                <w:rFonts w:ascii="Times New Roman" w:hAnsi="Times New Roman" w:cs="Times New Roman" w:hint="default"/>
                <w:b w:val="0"/>
                <w:bCs/>
              </w:rPr>
              <w:t>(19779-1)</w:t>
            </w:r>
          </w:p>
        </w:tc>
        <w:tc>
          <w:tcPr>
            <w:tcW w:w="3675" w:type="dxa"/>
          </w:tcPr>
          <w:p w14:paraId="54B9BF20" w14:textId="77777777" w:rsidR="00FB041C" w:rsidRDefault="00506680">
            <w:pPr>
              <w:rPr>
                <w:rFonts w:ascii="Times New Roman" w:eastAsia="TimesNewRomanPSMT" w:hAnsi="Times New Roman" w:cs="Times New Roman"/>
                <w:color w:val="000000"/>
                <w:kern w:val="0"/>
                <w:sz w:val="24"/>
                <w:lang w:bidi="ar"/>
              </w:rPr>
            </w:pPr>
            <w:proofErr w:type="spellStart"/>
            <w:r>
              <w:rPr>
                <w:rFonts w:ascii="Times New Roman" w:eastAsia="微软雅黑" w:hAnsi="Times New Roman" w:cs="Times New Roman"/>
                <w:color w:val="000000"/>
                <w:sz w:val="24"/>
              </w:rPr>
              <w:t>cgACAAACAAATGGTCCAATA</w:t>
            </w:r>
            <w:proofErr w:type="spellEnd"/>
          </w:p>
        </w:tc>
        <w:tc>
          <w:tcPr>
            <w:tcW w:w="1650" w:type="dxa"/>
          </w:tcPr>
          <w:p w14:paraId="74E61E0A" w14:textId="77777777" w:rsidR="00FB041C" w:rsidRDefault="00506680">
            <w:pPr>
              <w:pStyle w:val="5"/>
              <w:widowControl/>
              <w:shd w:val="clear" w:color="auto" w:fill="FFFFFF"/>
              <w:spacing w:line="14" w:lineRule="atLeast"/>
              <w:outlineLvl w:val="4"/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 w:hint="default"/>
                <w:b w:val="0"/>
                <w:sz w:val="24"/>
                <w:szCs w:val="24"/>
                <w:shd w:val="clear" w:color="auto" w:fill="FFFFFF"/>
              </w:rPr>
              <w:t>genechem</w:t>
            </w:r>
            <w:proofErr w:type="spellEnd"/>
          </w:p>
        </w:tc>
      </w:tr>
    </w:tbl>
    <w:p w14:paraId="760F14A1" w14:textId="77777777" w:rsidR="00FB041C" w:rsidRDefault="00FB041C">
      <w:pPr>
        <w:rPr>
          <w:rFonts w:ascii="宋体" w:eastAsia="宋体" w:hAnsi="宋体" w:cs="宋体" w:hint="eastAsia"/>
          <w:sz w:val="24"/>
        </w:rPr>
      </w:pPr>
    </w:p>
    <w:sectPr w:rsidR="00FB0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-Roman">
    <w:altName w:val="Times New Roman"/>
    <w:charset w:val="00"/>
    <w:family w:val="auto"/>
    <w:pitch w:val="default"/>
  </w:font>
  <w:font w:name="Helvetica">
    <w:panose1 w:val="020B0604020202020204"/>
    <w:charset w:val="00"/>
    <w:family w:val="auto"/>
    <w:pitch w:val="default"/>
  </w:font>
  <w:font w:name="TimesNewRomanPSMT">
    <w:altName w:val="Times New Roman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172A27"/>
    <w:rsid w:val="00506680"/>
    <w:rsid w:val="00FB041C"/>
    <w:rsid w:val="27680B48"/>
    <w:rsid w:val="320D55F4"/>
    <w:rsid w:val="37D120F4"/>
    <w:rsid w:val="43F40903"/>
    <w:rsid w:val="45C4446D"/>
    <w:rsid w:val="48F10388"/>
    <w:rsid w:val="4BEF052B"/>
    <w:rsid w:val="76070D95"/>
    <w:rsid w:val="7A09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5AA7E9"/>
  <w15:docId w15:val="{E730BC04-9EE0-410F-8FCB-3F22ADB29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paragraph" w:styleId="5">
    <w:name w:val="heading 5"/>
    <w:basedOn w:val="a"/>
    <w:next w:val="a"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rPr>
      <w:color w:val="0000FF"/>
      <w:u w:val="single"/>
    </w:rPr>
  </w:style>
  <w:style w:type="character" w:customStyle="1" w:styleId="fontstyle01">
    <w:name w:val="fontstyle01"/>
    <w:basedOn w:val="a0"/>
    <w:qFormat/>
    <w:rPr>
      <w:rFonts w:ascii="Times-Roman" w:eastAsia="Times-Roman" w:hAnsi="Times-Roman" w:cs="Times-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依稀旧人1410964638</dc:creator>
  <cp:lastModifiedBy>環環 zh.</cp:lastModifiedBy>
  <cp:revision>2</cp:revision>
  <dcterms:created xsi:type="dcterms:W3CDTF">2020-10-12T03:03:00Z</dcterms:created>
  <dcterms:modified xsi:type="dcterms:W3CDTF">2020-11-26T16:49:00Z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