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EA" w:rsidRPr="00690586" w:rsidRDefault="00425CEA" w:rsidP="00425CEA">
      <w:pPr>
        <w:spacing w:line="360" w:lineRule="auto"/>
        <w:rPr>
          <w:b/>
          <w:sz w:val="24"/>
        </w:rPr>
      </w:pPr>
      <w:r w:rsidRPr="00690586">
        <w:rPr>
          <w:sz w:val="24"/>
        </w:rPr>
        <w:t xml:space="preserve">Table </w:t>
      </w:r>
      <w:r w:rsidRPr="00690586">
        <w:rPr>
          <w:rFonts w:hint="eastAsia"/>
          <w:sz w:val="24"/>
        </w:rPr>
        <w:t>S1</w:t>
      </w:r>
      <w:r>
        <w:rPr>
          <w:rFonts w:hint="eastAsia"/>
          <w:b/>
          <w:sz w:val="24"/>
        </w:rPr>
        <w:t xml:space="preserve"> </w:t>
      </w:r>
      <w:r w:rsidRPr="006D7B65">
        <w:rPr>
          <w:bCs/>
          <w:sz w:val="24"/>
        </w:rPr>
        <w:t>Egger's test of funnel plot asymmetry</w:t>
      </w:r>
      <w:r w:rsidRPr="005738D6">
        <w:rPr>
          <w:bCs/>
          <w:sz w:val="24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1418"/>
        <w:gridCol w:w="1751"/>
      </w:tblGrid>
      <w:tr w:rsidR="00425CEA" w:rsidRPr="005738D6" w:rsidTr="00DA15CD">
        <w:tc>
          <w:tcPr>
            <w:tcW w:w="3652" w:type="dxa"/>
            <w:tcBorders>
              <w:bottom w:val="single" w:sz="4" w:space="0" w:color="auto"/>
            </w:tcBorders>
          </w:tcPr>
          <w:p w:rsidR="00425CEA" w:rsidRPr="006D7B65" w:rsidRDefault="00425CEA" w:rsidP="00850A2C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</w:t>
            </w:r>
            <w:r w:rsidRPr="006D7B65">
              <w:rPr>
                <w:color w:val="000000"/>
                <w:sz w:val="24"/>
              </w:rPr>
              <w:t>linicopathological parameters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CEA" w:rsidRPr="005738D6" w:rsidRDefault="00425CEA" w:rsidP="00850A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 </w:t>
            </w:r>
            <w:r w:rsidRPr="006D7B65">
              <w:rPr>
                <w:sz w:val="24"/>
              </w:rPr>
              <w:t>value</w:t>
            </w:r>
            <w:r w:rsidRPr="005738D6"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CEA" w:rsidRPr="005738D6" w:rsidRDefault="00425CEA" w:rsidP="00850A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 w:rsidRPr="006D7B65">
              <w:rPr>
                <w:sz w:val="24"/>
              </w:rPr>
              <w:t>f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425CEA" w:rsidRPr="005738D6" w:rsidRDefault="00425CEA" w:rsidP="00850A2C">
            <w:pPr>
              <w:spacing w:line="360" w:lineRule="auto"/>
              <w:rPr>
                <w:sz w:val="24"/>
              </w:rPr>
            </w:pPr>
            <w:r w:rsidRPr="00770E7D">
              <w:rPr>
                <w:i/>
                <w:sz w:val="24"/>
              </w:rPr>
              <w:t>P</w:t>
            </w:r>
            <w:r>
              <w:rPr>
                <w:rFonts w:hint="eastAsia"/>
                <w:sz w:val="24"/>
              </w:rPr>
              <w:t xml:space="preserve"> </w:t>
            </w:r>
            <w:r w:rsidRPr="005738D6">
              <w:rPr>
                <w:sz w:val="24"/>
              </w:rPr>
              <w:t>value</w:t>
            </w:r>
          </w:p>
        </w:tc>
      </w:tr>
      <w:tr w:rsidR="00253779" w:rsidRPr="00253779" w:rsidTr="00E86A61">
        <w:trPr>
          <w:trHeight w:val="93"/>
        </w:trPr>
        <w:tc>
          <w:tcPr>
            <w:tcW w:w="3652" w:type="dxa"/>
            <w:tcBorders>
              <w:top w:val="nil"/>
              <w:bottom w:val="nil"/>
            </w:tcBorders>
          </w:tcPr>
          <w:p w:rsidR="00425CEA" w:rsidRPr="00253779" w:rsidRDefault="00BA6DAC" w:rsidP="00E86A61">
            <w:pPr>
              <w:spacing w:line="360" w:lineRule="auto"/>
              <w:rPr>
                <w:szCs w:val="21"/>
              </w:rPr>
            </w:pPr>
            <w:r w:rsidRPr="00253779">
              <w:rPr>
                <w:rFonts w:hint="eastAsia"/>
                <w:bCs/>
                <w:szCs w:val="21"/>
              </w:rPr>
              <w:t>LRR</w:t>
            </w:r>
            <w:r w:rsidR="00253779" w:rsidRPr="00253779">
              <w:rPr>
                <w:rFonts w:hint="eastAsia"/>
                <w:bCs/>
                <w:szCs w:val="21"/>
              </w:rPr>
              <w:t xml:space="preserve"> </w:t>
            </w:r>
            <w:r w:rsidR="00253779" w:rsidRPr="00253779">
              <w:rPr>
                <w:bCs/>
                <w:szCs w:val="21"/>
              </w:rPr>
              <w:t>(Overall population)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CEA" w:rsidRPr="00253779" w:rsidRDefault="00AE302D" w:rsidP="00AE302D">
            <w:pPr>
              <w:spacing w:line="360" w:lineRule="auto"/>
              <w:rPr>
                <w:sz w:val="24"/>
              </w:rPr>
            </w:pPr>
            <w:r w:rsidRPr="00AE302D">
              <w:rPr>
                <w:sz w:val="24"/>
              </w:rPr>
              <w:t>-2.5</w:t>
            </w: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5CEA" w:rsidRPr="00253779" w:rsidRDefault="00AE302D" w:rsidP="00850A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425CEA" w:rsidRPr="00253779" w:rsidRDefault="00AE302D" w:rsidP="00AE302D">
            <w:pPr>
              <w:spacing w:line="360" w:lineRule="auto"/>
              <w:rPr>
                <w:sz w:val="24"/>
              </w:rPr>
            </w:pPr>
            <w:r w:rsidRPr="00AE302D">
              <w:rPr>
                <w:sz w:val="24"/>
              </w:rPr>
              <w:t>0.</w:t>
            </w:r>
            <w:r>
              <w:rPr>
                <w:sz w:val="24"/>
              </w:rPr>
              <w:t>037</w:t>
            </w:r>
          </w:p>
        </w:tc>
      </w:tr>
      <w:tr w:rsidR="00253779" w:rsidRPr="00253779" w:rsidTr="00E86A61">
        <w:trPr>
          <w:trHeight w:val="93"/>
        </w:trPr>
        <w:tc>
          <w:tcPr>
            <w:tcW w:w="3652" w:type="dxa"/>
            <w:tcBorders>
              <w:top w:val="nil"/>
              <w:bottom w:val="nil"/>
            </w:tcBorders>
          </w:tcPr>
          <w:p w:rsidR="001258E7" w:rsidRPr="00253779" w:rsidRDefault="00DC24FE" w:rsidP="001258E7">
            <w:pPr>
              <w:spacing w:line="360" w:lineRule="auto"/>
              <w:rPr>
                <w:bCs/>
                <w:szCs w:val="21"/>
              </w:rPr>
            </w:pPr>
            <w:r w:rsidRPr="00253779">
              <w:rPr>
                <w:rFonts w:hint="eastAsia"/>
                <w:bCs/>
                <w:szCs w:val="21"/>
              </w:rPr>
              <w:t>LRR</w:t>
            </w:r>
            <w:r w:rsidR="00253779" w:rsidRPr="00253779">
              <w:rPr>
                <w:szCs w:val="21"/>
              </w:rPr>
              <w:t xml:space="preserve"> (Stage &lt; III)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58E7" w:rsidRPr="00253779" w:rsidRDefault="00AE302D" w:rsidP="00850A2C">
            <w:pPr>
              <w:spacing w:line="360" w:lineRule="auto"/>
              <w:rPr>
                <w:sz w:val="24"/>
              </w:rPr>
            </w:pPr>
            <w:r w:rsidRPr="00AE302D">
              <w:rPr>
                <w:sz w:val="24"/>
              </w:rPr>
              <w:t>1.58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58E7" w:rsidRPr="00253779" w:rsidRDefault="00AE302D" w:rsidP="00850A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1258E7" w:rsidRPr="00253779" w:rsidRDefault="00AE302D" w:rsidP="00AE302D">
            <w:pPr>
              <w:spacing w:line="360" w:lineRule="auto"/>
              <w:rPr>
                <w:sz w:val="24"/>
              </w:rPr>
            </w:pPr>
            <w:r w:rsidRPr="00AE302D">
              <w:rPr>
                <w:sz w:val="24"/>
              </w:rPr>
              <w:t>0.18</w:t>
            </w:r>
            <w:r>
              <w:rPr>
                <w:sz w:val="24"/>
              </w:rPr>
              <w:t>9</w:t>
            </w:r>
          </w:p>
        </w:tc>
      </w:tr>
      <w:tr w:rsidR="00253779" w:rsidRPr="00253779" w:rsidTr="009D529F">
        <w:trPr>
          <w:trHeight w:val="93"/>
        </w:trPr>
        <w:tc>
          <w:tcPr>
            <w:tcW w:w="3652" w:type="dxa"/>
            <w:tcBorders>
              <w:top w:val="nil"/>
              <w:bottom w:val="nil"/>
            </w:tcBorders>
          </w:tcPr>
          <w:p w:rsidR="00E86A61" w:rsidRPr="00253779" w:rsidRDefault="00253779" w:rsidP="00E86A61">
            <w:pPr>
              <w:spacing w:line="360" w:lineRule="auto"/>
              <w:rPr>
                <w:bCs/>
                <w:szCs w:val="21"/>
              </w:rPr>
            </w:pPr>
            <w:r w:rsidRPr="00253779">
              <w:rPr>
                <w:rFonts w:hint="eastAsia"/>
                <w:bCs/>
                <w:szCs w:val="21"/>
              </w:rPr>
              <w:t>LRR</w:t>
            </w:r>
            <w:r w:rsidRPr="00253779">
              <w:rPr>
                <w:szCs w:val="21"/>
              </w:rPr>
              <w:t xml:space="preserve"> </w:t>
            </w:r>
            <w:r w:rsidRPr="00253779">
              <w:rPr>
                <w:szCs w:val="21"/>
              </w:rPr>
              <w:t>(Stage III-IV)</w:t>
            </w:r>
            <w:r w:rsidR="00E86A61" w:rsidRPr="00253779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86A61" w:rsidRPr="00253779" w:rsidRDefault="00B0157C" w:rsidP="00A94FA7">
            <w:pPr>
              <w:spacing w:line="360" w:lineRule="auto"/>
              <w:rPr>
                <w:sz w:val="24"/>
              </w:rPr>
            </w:pPr>
            <w:r w:rsidRPr="00B0157C">
              <w:rPr>
                <w:sz w:val="24"/>
              </w:rPr>
              <w:t>0.40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86A61" w:rsidRPr="00253779" w:rsidRDefault="00B0157C" w:rsidP="00850A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E86A61" w:rsidRPr="00253779" w:rsidRDefault="00B0157C" w:rsidP="005541E1">
            <w:pPr>
              <w:spacing w:line="360" w:lineRule="auto"/>
              <w:rPr>
                <w:sz w:val="24"/>
              </w:rPr>
            </w:pPr>
            <w:r w:rsidRPr="00B0157C">
              <w:rPr>
                <w:sz w:val="24"/>
              </w:rPr>
              <w:t>0.72</w:t>
            </w:r>
            <w:r>
              <w:rPr>
                <w:sz w:val="24"/>
              </w:rPr>
              <w:t>5</w:t>
            </w:r>
          </w:p>
        </w:tc>
      </w:tr>
      <w:tr w:rsidR="00253779" w:rsidRPr="00253779" w:rsidTr="009D529F">
        <w:trPr>
          <w:trHeight w:val="93"/>
        </w:trPr>
        <w:tc>
          <w:tcPr>
            <w:tcW w:w="3652" w:type="dxa"/>
            <w:tcBorders>
              <w:top w:val="nil"/>
              <w:bottom w:val="nil"/>
            </w:tcBorders>
          </w:tcPr>
          <w:p w:rsidR="00BA6DAC" w:rsidRPr="00253779" w:rsidRDefault="00253779" w:rsidP="00BA6DAC">
            <w:pPr>
              <w:spacing w:line="360" w:lineRule="auto"/>
              <w:rPr>
                <w:bCs/>
                <w:szCs w:val="21"/>
              </w:rPr>
            </w:pPr>
            <w:r w:rsidRPr="00253779">
              <w:rPr>
                <w:bCs/>
                <w:szCs w:val="21"/>
              </w:rPr>
              <w:t>Disease free survival (DFS)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6DAC" w:rsidRPr="00253779" w:rsidRDefault="00527AB5" w:rsidP="00A94FA7">
            <w:pPr>
              <w:spacing w:line="360" w:lineRule="auto"/>
              <w:rPr>
                <w:sz w:val="24"/>
              </w:rPr>
            </w:pPr>
            <w:r w:rsidRPr="00527AB5">
              <w:rPr>
                <w:sz w:val="24"/>
              </w:rPr>
              <w:t>-0.06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6DAC" w:rsidRPr="00253779" w:rsidRDefault="00527AB5" w:rsidP="00850A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BA6DAC" w:rsidRPr="00253779" w:rsidRDefault="00527AB5" w:rsidP="00850A2C">
            <w:pPr>
              <w:spacing w:line="360" w:lineRule="auto"/>
              <w:rPr>
                <w:sz w:val="24"/>
              </w:rPr>
            </w:pPr>
            <w:r w:rsidRPr="00527AB5">
              <w:rPr>
                <w:sz w:val="24"/>
              </w:rPr>
              <w:t>0.954</w:t>
            </w:r>
          </w:p>
        </w:tc>
      </w:tr>
      <w:tr w:rsidR="009D529F" w:rsidRPr="00253779" w:rsidTr="00DA15CD">
        <w:trPr>
          <w:trHeight w:val="93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9D529F" w:rsidRPr="00253779" w:rsidRDefault="00BA6DAC" w:rsidP="009D529F">
            <w:pPr>
              <w:spacing w:line="360" w:lineRule="auto"/>
              <w:rPr>
                <w:bCs/>
                <w:szCs w:val="21"/>
              </w:rPr>
            </w:pPr>
            <w:r w:rsidRPr="00253779">
              <w:rPr>
                <w:rFonts w:hint="eastAsia"/>
                <w:bCs/>
                <w:szCs w:val="21"/>
              </w:rPr>
              <w:t>O</w:t>
            </w:r>
            <w:r w:rsidRPr="00253779">
              <w:rPr>
                <w:bCs/>
                <w:szCs w:val="21"/>
              </w:rPr>
              <w:t>verall survival</w:t>
            </w:r>
            <w:r w:rsidRPr="00253779">
              <w:rPr>
                <w:rFonts w:hint="eastAsia"/>
                <w:bCs/>
                <w:szCs w:val="21"/>
              </w:rPr>
              <w:t xml:space="preserve"> (OS)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D529F" w:rsidRPr="00253779" w:rsidRDefault="009D529F" w:rsidP="00EC1BD0">
            <w:pPr>
              <w:spacing w:line="360" w:lineRule="auto"/>
              <w:rPr>
                <w:sz w:val="24"/>
              </w:rPr>
            </w:pPr>
            <w:r w:rsidRPr="00253779">
              <w:rPr>
                <w:sz w:val="24"/>
              </w:rPr>
              <w:t>0.</w:t>
            </w:r>
            <w:r w:rsidR="00EC1BD0">
              <w:rPr>
                <w:sz w:val="24"/>
              </w:rPr>
              <w:t>01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D529F" w:rsidRPr="00253779" w:rsidRDefault="00EC1BD0" w:rsidP="00850A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</w:tcPr>
          <w:p w:rsidR="009D529F" w:rsidRPr="00253779" w:rsidRDefault="00EC1BD0" w:rsidP="005256CC">
            <w:pPr>
              <w:spacing w:line="360" w:lineRule="auto"/>
              <w:rPr>
                <w:sz w:val="24"/>
              </w:rPr>
            </w:pPr>
            <w:r w:rsidRPr="00EC1BD0">
              <w:rPr>
                <w:sz w:val="24"/>
              </w:rPr>
              <w:t>0.99</w:t>
            </w:r>
            <w:r>
              <w:rPr>
                <w:sz w:val="24"/>
              </w:rPr>
              <w:t>0</w:t>
            </w:r>
          </w:p>
        </w:tc>
      </w:tr>
    </w:tbl>
    <w:p w:rsidR="00425CEA" w:rsidRPr="00253779" w:rsidRDefault="00425CEA"/>
    <w:sectPr w:rsidR="00425CEA" w:rsidRPr="00253779" w:rsidSect="00361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B" w:rsidRDefault="007421AB" w:rsidP="002B6906">
      <w:r>
        <w:separator/>
      </w:r>
    </w:p>
  </w:endnote>
  <w:endnote w:type="continuationSeparator" w:id="0">
    <w:p w:rsidR="007421AB" w:rsidRDefault="007421AB" w:rsidP="002B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B" w:rsidRDefault="007421AB" w:rsidP="002B6906">
      <w:r>
        <w:separator/>
      </w:r>
    </w:p>
  </w:footnote>
  <w:footnote w:type="continuationSeparator" w:id="0">
    <w:p w:rsidR="007421AB" w:rsidRDefault="007421AB" w:rsidP="002B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98"/>
    <w:rsid w:val="00031A66"/>
    <w:rsid w:val="000B43FF"/>
    <w:rsid w:val="000F28BE"/>
    <w:rsid w:val="00121165"/>
    <w:rsid w:val="001258E7"/>
    <w:rsid w:val="00253779"/>
    <w:rsid w:val="00276EDC"/>
    <w:rsid w:val="00296D56"/>
    <w:rsid w:val="002B6906"/>
    <w:rsid w:val="00361961"/>
    <w:rsid w:val="003E494E"/>
    <w:rsid w:val="00425CEA"/>
    <w:rsid w:val="00456415"/>
    <w:rsid w:val="00501F3B"/>
    <w:rsid w:val="005256CC"/>
    <w:rsid w:val="00527AB5"/>
    <w:rsid w:val="005541E1"/>
    <w:rsid w:val="006121B2"/>
    <w:rsid w:val="00612A60"/>
    <w:rsid w:val="00690586"/>
    <w:rsid w:val="00730867"/>
    <w:rsid w:val="007421AB"/>
    <w:rsid w:val="0074744C"/>
    <w:rsid w:val="0078787D"/>
    <w:rsid w:val="008338D9"/>
    <w:rsid w:val="008A4003"/>
    <w:rsid w:val="00970FC0"/>
    <w:rsid w:val="009D529F"/>
    <w:rsid w:val="009E2804"/>
    <w:rsid w:val="00A94FA7"/>
    <w:rsid w:val="00AC3D04"/>
    <w:rsid w:val="00AE302D"/>
    <w:rsid w:val="00B0157C"/>
    <w:rsid w:val="00B71DBA"/>
    <w:rsid w:val="00B81C82"/>
    <w:rsid w:val="00B83541"/>
    <w:rsid w:val="00B90ED2"/>
    <w:rsid w:val="00BA6DAC"/>
    <w:rsid w:val="00C477FB"/>
    <w:rsid w:val="00CA06CB"/>
    <w:rsid w:val="00CE5745"/>
    <w:rsid w:val="00D07D7C"/>
    <w:rsid w:val="00D76D6B"/>
    <w:rsid w:val="00DA15CD"/>
    <w:rsid w:val="00DB2EAF"/>
    <w:rsid w:val="00DC24FE"/>
    <w:rsid w:val="00E61498"/>
    <w:rsid w:val="00E83FA5"/>
    <w:rsid w:val="00E86A61"/>
    <w:rsid w:val="00EC1BD0"/>
    <w:rsid w:val="00F00695"/>
    <w:rsid w:val="00F7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762F0D-D365-4D43-AA70-5886C05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6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6906"/>
    <w:rPr>
      <w:kern w:val="2"/>
      <w:sz w:val="18"/>
      <w:szCs w:val="18"/>
    </w:rPr>
  </w:style>
  <w:style w:type="paragraph" w:styleId="a4">
    <w:name w:val="footer"/>
    <w:basedOn w:val="a"/>
    <w:link w:val="Char0"/>
    <w:rsid w:val="002B6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69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32</cp:revision>
  <dcterms:created xsi:type="dcterms:W3CDTF">2015-03-25T12:39:00Z</dcterms:created>
  <dcterms:modified xsi:type="dcterms:W3CDTF">2019-06-19T02:44:00Z</dcterms:modified>
</cp:coreProperties>
</file>