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CCF" w:rsidRPr="00B23A92" w:rsidRDefault="00D93CCF" w:rsidP="00D93CCF">
      <w:pPr>
        <w:autoSpaceDE w:val="0"/>
        <w:autoSpaceDN w:val="0"/>
        <w:contextualSpacing/>
        <w:jc w:val="center"/>
        <w:rPr>
          <w:rFonts w:ascii="Times New Roman" w:eastAsia="SimSun" w:hAnsi="Times New Roman"/>
          <w:color w:val="000000" w:themeColor="text1"/>
          <w:kern w:val="0"/>
          <w:szCs w:val="21"/>
        </w:rPr>
      </w:pPr>
      <w:bookmarkStart w:id="0" w:name="_Hlk90475008"/>
      <w:r w:rsidRPr="00B23A92">
        <w:rPr>
          <w:rFonts w:ascii="Times New Roman" w:eastAsia="SimSun" w:hAnsi="Times New Roman"/>
          <w:color w:val="000000" w:themeColor="text1"/>
        </w:rPr>
        <w:t>Table</w:t>
      </w:r>
      <w:r w:rsidRPr="00B23A92">
        <w:rPr>
          <w:rFonts w:ascii="Times New Roman" w:eastAsia="SimSun" w:hAnsi="Times New Roman" w:hint="eastAsia"/>
          <w:color w:val="000000" w:themeColor="text1"/>
        </w:rPr>
        <w:t xml:space="preserve"> </w:t>
      </w:r>
      <w:r w:rsidRPr="00B23A92">
        <w:rPr>
          <w:rFonts w:ascii="Times New Roman" w:eastAsia="SimSun" w:hAnsi="Times New Roman"/>
          <w:color w:val="000000" w:themeColor="text1"/>
        </w:rPr>
        <w:t>2 Fluorescence spectra of dissolved organic matter (DOM) in the groundwater samples.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3706"/>
        <w:gridCol w:w="3877"/>
      </w:tblGrid>
      <w:tr w:rsidR="00D93CCF" w:rsidRPr="00B23A92" w:rsidTr="00AB158D">
        <w:trPr>
          <w:jc w:val="center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Samples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Fluorescence spectra of DOM</w:t>
            </w:r>
          </w:p>
        </w:tc>
      </w:tr>
      <w:tr w:rsidR="00D93CCF" w:rsidRPr="00B23A92" w:rsidTr="00AB158D">
        <w:trPr>
          <w:jc w:val="center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Surface water</w:t>
            </w:r>
          </w:p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233F7DAD" wp14:editId="55C52C3D">
                  <wp:extent cx="1461600" cy="1080000"/>
                  <wp:effectExtent l="0" t="0" r="5715" b="6350"/>
                  <wp:docPr id="6" name="图片 6" descr="E:\榆横北区水质写作\三维荧光光谱\野外-李鹏处理\yw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榆横北区水质写作\三维荧光光谱\野外-李鹏处理\yw1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61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Region I: λ</w:t>
            </w:r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 xml:space="preserve">Ex/Em 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 249/305; FI = 1,049</w:t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Region III: λ</w:t>
            </w:r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 xml:space="preserve">Ex/Em 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 232/412; FI = 521.1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083F0A90" wp14:editId="7584E716">
                  <wp:extent cx="1472400" cy="1080000"/>
                  <wp:effectExtent l="0" t="0" r="0" b="6350"/>
                  <wp:docPr id="9" name="图片 9" descr="E:\榆横北区水质写作\三维荧光光谱\野外-李鹏处理\yw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榆横北区水质写作\三维荧光光谱\野外-李鹏处理\yw3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724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Region I: λ</w:t>
            </w:r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 xml:space="preserve">Ex/Em 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 245/908; FI = 908</w:t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Region III: λ</w:t>
            </w:r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 xml:space="preserve">Ex/Em 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 242/406; FI = 815.9</w:t>
            </w:r>
          </w:p>
        </w:tc>
      </w:tr>
      <w:tr w:rsidR="00D93CCF" w:rsidRPr="00B23A92" w:rsidTr="00AB158D">
        <w:trPr>
          <w:jc w:val="center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  <w:kern w:val="0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  <w:kern w:val="0"/>
              </w:rPr>
              <w:t>Quaternary aquifer</w:t>
            </w:r>
          </w:p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06A240B7" wp14:editId="19995A90">
                  <wp:extent cx="1458000" cy="1080000"/>
                  <wp:effectExtent l="0" t="0" r="8890" b="6350"/>
                  <wp:docPr id="20" name="图片 20" descr="E:\榆横北区水质写作\三维荧光光谱\野外-李鹏处理\yw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榆横北区水质写作\三维荧光光谱\野外-李鹏处理\yw4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58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 xml:space="preserve">Region </w:t>
            </w:r>
            <w:proofErr w:type="gramStart"/>
            <w:r w:rsidRPr="00B23A92">
              <w:rPr>
                <w:rFonts w:ascii="Times New Roman" w:eastAsia="SimSun" w:hAnsi="Times New Roman"/>
                <w:color w:val="000000" w:themeColor="text1"/>
              </w:rPr>
              <w:t>I:λ</w:t>
            </w:r>
            <w:proofErr w:type="gramEnd"/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 xml:space="preserve">Ex/Em 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 245/306; FI = 1013</w:t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Region III:λ</w:t>
            </w:r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 xml:space="preserve">Ex/Em 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 245/416; FI = 599.1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2B3414FD" wp14:editId="0815FD1D">
                  <wp:extent cx="1472400" cy="1080000"/>
                  <wp:effectExtent l="0" t="0" r="0" b="6350"/>
                  <wp:docPr id="21" name="图片 21" descr="E:\榆横北区水质写作\三维荧光光谱\野外-李鹏处理\yw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榆横北区水质写作\三维荧光光谱\野外-李鹏处理\yw6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0" t="9698" r="7281" b="4641"/>
                          <a:stretch/>
                        </pic:blipFill>
                        <pic:spPr bwMode="auto">
                          <a:xfrm>
                            <a:off x="0" y="0"/>
                            <a:ext cx="14724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 xml:space="preserve">Region </w:t>
            </w:r>
            <w:proofErr w:type="gramStart"/>
            <w:r w:rsidRPr="00B23A92">
              <w:rPr>
                <w:rFonts w:ascii="Times New Roman" w:eastAsia="SimSun" w:hAnsi="Times New Roman"/>
                <w:color w:val="000000" w:themeColor="text1"/>
              </w:rPr>
              <w:t>I:λ</w:t>
            </w:r>
            <w:proofErr w:type="gramEnd"/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 xml:space="preserve">Ex/Em 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 248/306; FI = 1,029</w:t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Region III:λ</w:t>
            </w:r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 xml:space="preserve">Ex/Em 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 245/422; FI = 757.1</w:t>
            </w:r>
          </w:p>
        </w:tc>
      </w:tr>
      <w:tr w:rsidR="00D93CCF" w:rsidRPr="00B23A92" w:rsidTr="00AB158D">
        <w:trPr>
          <w:jc w:val="center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Q</w:t>
            </w:r>
            <w:r w:rsidRPr="00B23A9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vertAlign w:val="subscript"/>
              </w:rPr>
              <w:t xml:space="preserve">1l </w:t>
            </w:r>
            <w:r w:rsidRPr="00B23A9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aquifer</w:t>
            </w:r>
          </w:p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4E9BF4C9" wp14:editId="500AA626">
                  <wp:extent cx="1450800" cy="1080000"/>
                  <wp:effectExtent l="0" t="0" r="0" b="6350"/>
                  <wp:docPr id="27" name="图片 27" descr="E:\榆横北区水质写作\三维荧光光谱\补堪施工-李鹏处理\bls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榆横北区水质写作\三维荧光光谱\补堪施工-李鹏处理\bls01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508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 xml:space="preserve">Region </w:t>
            </w:r>
            <w:proofErr w:type="gramStart"/>
            <w:r w:rsidRPr="00B23A92">
              <w:rPr>
                <w:rFonts w:ascii="Times New Roman" w:eastAsia="SimSun" w:hAnsi="Times New Roman"/>
                <w:color w:val="000000" w:themeColor="text1"/>
              </w:rPr>
              <w:t>I:λ</w:t>
            </w:r>
            <w:proofErr w:type="gramEnd"/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 xml:space="preserve">Ex/Em 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 224/309; FI = 684.7</w:t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Region IV:λ</w:t>
            </w:r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 xml:space="preserve">Ex/Em 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 295/371; FI = 1028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B23A92">
              <w:rPr>
                <w:rFonts w:ascii="Times New Roman" w:eastAsia="SimSun" w:hAnsi="Times New Roman"/>
                <w:b/>
                <w:noProof/>
                <w:color w:val="000000" w:themeColor="text1"/>
                <w:kern w:val="0"/>
                <w:szCs w:val="21"/>
                <w:lang w:eastAsia="en-US"/>
              </w:rPr>
              <w:drawing>
                <wp:inline distT="0" distB="0" distL="0" distR="0" wp14:anchorId="4394E58F" wp14:editId="42376C0D">
                  <wp:extent cx="1476000" cy="1080000"/>
                  <wp:effectExtent l="0" t="0" r="0" b="6350"/>
                  <wp:docPr id="35" name="图片 35" descr="E:\榆横北区水质写作\三维荧光光谱\补堪施工-李鹏处理\bls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榆横北区水质写作\三维荧光光谱\补堪施工-李鹏处理\bls03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76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 xml:space="preserve">Region </w:t>
            </w:r>
            <w:proofErr w:type="gramStart"/>
            <w:r w:rsidRPr="00B23A92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II:λ</w:t>
            </w:r>
            <w:proofErr w:type="gramEnd"/>
            <w:r w:rsidRPr="00B23A92">
              <w:rPr>
                <w:rFonts w:ascii="Times New Roman" w:eastAsia="SimSun" w:hAnsi="Times New Roman"/>
                <w:color w:val="000000" w:themeColor="text1"/>
                <w:kern w:val="0"/>
                <w:szCs w:val="21"/>
                <w:vertAlign w:val="subscript"/>
              </w:rPr>
              <w:t xml:space="preserve">Ex/Em </w:t>
            </w:r>
            <w:r w:rsidRPr="00B23A92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= 225/306; FI = 425.5</w:t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Region IV:λ</w:t>
            </w:r>
            <w:r w:rsidRPr="00B23A92">
              <w:rPr>
                <w:rFonts w:ascii="Times New Roman" w:eastAsia="SimSun" w:hAnsi="Times New Roman"/>
                <w:color w:val="000000" w:themeColor="text1"/>
                <w:kern w:val="0"/>
                <w:szCs w:val="21"/>
                <w:vertAlign w:val="subscript"/>
              </w:rPr>
              <w:t xml:space="preserve">Ex/Em </w:t>
            </w:r>
            <w:r w:rsidRPr="00B23A92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= 294/374; FI = 495.7</w:t>
            </w:r>
          </w:p>
        </w:tc>
      </w:tr>
      <w:tr w:rsidR="00D93CCF" w:rsidRPr="00B23A92" w:rsidTr="00AB158D">
        <w:trPr>
          <w:jc w:val="center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J</w:t>
            </w:r>
            <w:r w:rsidRPr="00B23A9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vertAlign w:val="subscript"/>
              </w:rPr>
              <w:t xml:space="preserve">1z </w:t>
            </w:r>
            <w:r w:rsidRPr="00B23A9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aquifer</w:t>
            </w:r>
          </w:p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6339050A" wp14:editId="1D833411">
                  <wp:extent cx="1411200" cy="1080000"/>
                  <wp:effectExtent l="0" t="0" r="0" b="6350"/>
                  <wp:docPr id="10" name="图片 10" descr="F:\榆横北区水文地质写作\有机物\补堪施工\bls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榆横北区水文地质写作\有机物\补堪施工\bls02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112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b/>
                <w:color w:val="000000" w:themeColor="text1"/>
                <w:kern w:val="0"/>
                <w:szCs w:val="2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Region II:λ</w:t>
            </w:r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>Ex/Em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=223/340;FI=412.1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4D712513" wp14:editId="08A82CE3">
                  <wp:extent cx="1461600" cy="1080000"/>
                  <wp:effectExtent l="0" t="0" r="5715" b="6350"/>
                  <wp:docPr id="36" name="图片 36" descr="E:\榆横北区水质写作\三维荧光光谱\补堪施工-李鹏处理\bls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榆横北区水质写作\三维荧光光谱\补堪施工-李鹏处理\bls05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61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b/>
                <w:color w:val="000000" w:themeColor="text1"/>
                <w:kern w:val="0"/>
                <w:szCs w:val="2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Region II:λ</w:t>
            </w:r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>Ex/Em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=221/339;FI=325</w:t>
            </w:r>
          </w:p>
        </w:tc>
      </w:tr>
      <w:tr w:rsidR="00D93CCF" w:rsidRPr="00B23A92" w:rsidTr="00AB158D">
        <w:trPr>
          <w:jc w:val="center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J</w:t>
            </w:r>
            <w:r w:rsidRPr="00B23A9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vertAlign w:val="subscript"/>
              </w:rPr>
              <w:t xml:space="preserve">2z </w:t>
            </w:r>
            <w:r w:rsidRPr="00B23A9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aquifer</w:t>
            </w:r>
          </w:p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36CEB1EB" wp14:editId="328C59B7">
                  <wp:extent cx="1519237" cy="1128146"/>
                  <wp:effectExtent l="0" t="0" r="0" b="2540"/>
                  <wp:docPr id="17" name="图片 17" descr="F:\榆横北区水文地质写作\有机物\补堪施工\bls1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榆横北区水文地质写作\有机物\补堪施工\bls15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93628" cy="66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 xml:space="preserve">Region </w:t>
            </w:r>
            <w:proofErr w:type="gramStart"/>
            <w:r w:rsidRPr="00B23A92">
              <w:rPr>
                <w:rFonts w:ascii="Times New Roman" w:eastAsia="SimSun" w:hAnsi="Times New Roman"/>
                <w:color w:val="000000" w:themeColor="text1"/>
              </w:rPr>
              <w:t>II</w:t>
            </w:r>
            <w:r w:rsidRPr="00B23A92">
              <w:rPr>
                <w:rFonts w:ascii="Times New Roman" w:eastAsia="SimSun" w:hAnsi="Times New Roman" w:hint="eastAsia"/>
                <w:color w:val="000000" w:themeColor="text1"/>
              </w:rPr>
              <w:t>: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λ</w:t>
            </w:r>
            <w:proofErr w:type="gramEnd"/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>Ex/Em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 xml:space="preserve"> =220/320;FI=418.6</w:t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Region V:λ</w:t>
            </w:r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>Ex/Em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 xml:space="preserve"> =262/388; FI=818.4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4D5A970C" wp14:editId="276191D6">
                  <wp:extent cx="1531681" cy="1143000"/>
                  <wp:effectExtent l="0" t="0" r="0" b="0"/>
                  <wp:docPr id="22" name="图片 22" descr="E:\榆横北区水质写作\有机物\补堪施工-李鹏处理\bls1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榆横北区水质写作\有机物\补堪施工-李鹏处理\bls16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42614" cy="1151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Region II</w:t>
            </w:r>
            <w:r w:rsidRPr="00B23A92">
              <w:rPr>
                <w:rFonts w:ascii="Times New Roman" w:eastAsia="SimSun" w:hAnsi="Times New Roman" w:hint="eastAsia"/>
                <w:color w:val="000000" w:themeColor="text1"/>
              </w:rPr>
              <w:t>: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λ</w:t>
            </w:r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>Ex/Em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 xml:space="preserve"> =223/334;FI=838.3</w:t>
            </w:r>
          </w:p>
        </w:tc>
      </w:tr>
      <w:tr w:rsidR="00D93CCF" w:rsidRPr="00B23A92" w:rsidTr="00AB158D">
        <w:trPr>
          <w:jc w:val="center"/>
        </w:trPr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Coal strata aquifer</w:t>
            </w:r>
          </w:p>
        </w:tc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6524767D" wp14:editId="42E278A5">
                  <wp:extent cx="1468800" cy="1080000"/>
                  <wp:effectExtent l="0" t="0" r="0" b="6350"/>
                  <wp:docPr id="40" name="图片 40" descr="E:\榆横北区水质写作\三维荧光光谱\补堪施工-李鹏处理\bls1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榆横北区水质写作\三维荧光光谱\补堪施工-李鹏处理\bls14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688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Region II:λ</w:t>
            </w:r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>Ex/Em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=221/304;FI=330.2</w:t>
            </w:r>
          </w:p>
        </w:tc>
        <w:tc>
          <w:tcPr>
            <w:tcW w:w="3877" w:type="dxa"/>
            <w:tcBorders>
              <w:top w:val="single" w:sz="4" w:space="0" w:color="auto"/>
            </w:tcBorders>
            <w:vAlign w:val="center"/>
          </w:tcPr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noProof/>
                <w:color w:val="000000" w:themeColor="text1"/>
                <w:lang w:eastAsia="en-US"/>
              </w:rPr>
              <w:drawing>
                <wp:inline distT="0" distB="0" distL="0" distR="0" wp14:anchorId="053B269D" wp14:editId="49451240">
                  <wp:extent cx="1476000" cy="1080000"/>
                  <wp:effectExtent l="0" t="0" r="0" b="6350"/>
                  <wp:docPr id="41" name="图片 41" descr="E:\榆横北区水质写作\三维荧光光谱\补堪施工-李鹏处理\bls2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榆横北区水质写作\三维荧光光谱\补堪施工-李鹏处理\bls24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76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3CCF" w:rsidRPr="00B23A92" w:rsidRDefault="00D93CCF" w:rsidP="00AB158D">
            <w:pPr>
              <w:autoSpaceDE w:val="0"/>
              <w:autoSpaceDN w:val="0"/>
              <w:contextualSpacing/>
              <w:jc w:val="center"/>
              <w:rPr>
                <w:rFonts w:ascii="Times New Roman" w:eastAsia="SimSun" w:hAnsi="Times New Roman"/>
                <w:color w:val="000000" w:themeColor="text1"/>
              </w:rPr>
            </w:pPr>
            <w:r w:rsidRPr="00B23A92">
              <w:rPr>
                <w:rFonts w:ascii="Times New Roman" w:eastAsia="SimSun" w:hAnsi="Times New Roman"/>
                <w:color w:val="000000" w:themeColor="text1"/>
              </w:rPr>
              <w:t>Region II:λ</w:t>
            </w:r>
            <w:r w:rsidRPr="00B23A92">
              <w:rPr>
                <w:rFonts w:ascii="Times New Roman" w:eastAsia="SimSun" w:hAnsi="Times New Roman"/>
                <w:color w:val="000000" w:themeColor="text1"/>
                <w:vertAlign w:val="subscript"/>
              </w:rPr>
              <w:t>Ex/Em</w:t>
            </w:r>
            <w:r w:rsidRPr="00B23A92">
              <w:rPr>
                <w:rFonts w:ascii="Times New Roman" w:eastAsia="SimSun" w:hAnsi="Times New Roman"/>
                <w:color w:val="000000" w:themeColor="text1"/>
              </w:rPr>
              <w:t>=223/342;FI=257.9</w:t>
            </w:r>
          </w:p>
        </w:tc>
      </w:tr>
    </w:tbl>
    <w:p w:rsidR="00390883" w:rsidRDefault="00D93CCF">
      <w:bookmarkStart w:id="1" w:name="_GoBack"/>
      <w:bookmarkEnd w:id="0"/>
      <w:bookmarkEnd w:id="1"/>
    </w:p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CCF"/>
    <w:rsid w:val="001A6D85"/>
    <w:rsid w:val="006E330B"/>
    <w:rsid w:val="00B1111D"/>
    <w:rsid w:val="00C253AF"/>
    <w:rsid w:val="00D93CC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CC85C-52B3-4317-AF2A-49C20589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CC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3CCF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2022-01-19T16:54:00Z</dcterms:created>
  <dcterms:modified xsi:type="dcterms:W3CDTF">2022-01-19T16:54:00Z</dcterms:modified>
</cp:coreProperties>
</file>