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8641" w14:textId="77777777" w:rsidR="00F125EE" w:rsidRPr="00A926A6" w:rsidRDefault="00F125EE" w:rsidP="00A926A6"/>
    <w:p w14:paraId="31C337D1" w14:textId="77777777" w:rsidR="00D04BCF" w:rsidRPr="00097295" w:rsidRDefault="00BB2D2A" w:rsidP="00426D4C">
      <w:pPr>
        <w:jc w:val="center"/>
        <w:rPr>
          <w:sz w:val="32"/>
          <w:szCs w:val="32"/>
        </w:rPr>
      </w:pPr>
      <w:r w:rsidRPr="00097295">
        <w:rPr>
          <w:sz w:val="32"/>
          <w:szCs w:val="32"/>
        </w:rPr>
        <w:t>Supplementary Materials</w:t>
      </w:r>
      <w:r w:rsidR="009743A9" w:rsidRPr="00097295">
        <w:rPr>
          <w:sz w:val="32"/>
          <w:szCs w:val="32"/>
        </w:rPr>
        <w:t xml:space="preserve"> for</w:t>
      </w:r>
    </w:p>
    <w:p w14:paraId="29411C5A" w14:textId="77777777" w:rsidR="005001AC" w:rsidRPr="00426D4C" w:rsidRDefault="005001AC" w:rsidP="00097295"/>
    <w:p w14:paraId="6C136BEC" w14:textId="4BBF862D" w:rsidR="00D62D2E" w:rsidRPr="009C0D80" w:rsidRDefault="0053644D" w:rsidP="00097295">
      <w:pPr>
        <w:jc w:val="center"/>
        <w:rPr>
          <w:b/>
          <w:bCs/>
          <w:sz w:val="32"/>
          <w:szCs w:val="32"/>
        </w:rPr>
      </w:pPr>
      <w:r w:rsidRPr="009C0D80">
        <w:rPr>
          <w:b/>
          <w:bCs/>
          <w:sz w:val="32"/>
          <w:szCs w:val="32"/>
        </w:rPr>
        <w:t>F</w:t>
      </w:r>
      <w:r w:rsidR="00D62D2E" w:rsidRPr="009C0D80">
        <w:rPr>
          <w:rFonts w:hint="eastAsia"/>
          <w:b/>
          <w:bCs/>
          <w:sz w:val="32"/>
          <w:szCs w:val="32"/>
        </w:rPr>
        <w:t>erroelectric</w:t>
      </w:r>
      <w:r w:rsidR="00D62D2E" w:rsidRPr="009C0D80">
        <w:rPr>
          <w:b/>
          <w:bCs/>
          <w:sz w:val="32"/>
          <w:szCs w:val="32"/>
        </w:rPr>
        <w:t xml:space="preserve"> domain-wall logic</w:t>
      </w:r>
      <w:r w:rsidR="00593F1B" w:rsidRPr="009C0D80">
        <w:rPr>
          <w:b/>
          <w:bCs/>
          <w:sz w:val="32"/>
          <w:szCs w:val="32"/>
        </w:rPr>
        <w:t xml:space="preserve"> </w:t>
      </w:r>
      <w:r w:rsidR="00593F1B" w:rsidRPr="009C0D80">
        <w:rPr>
          <w:rFonts w:hint="eastAsia"/>
          <w:b/>
          <w:bCs/>
          <w:sz w:val="32"/>
          <w:szCs w:val="32"/>
        </w:rPr>
        <w:t>units</w:t>
      </w:r>
    </w:p>
    <w:p w14:paraId="0D8B5567" w14:textId="77777777" w:rsidR="00426D4C" w:rsidRPr="00097295" w:rsidRDefault="00426D4C" w:rsidP="00097295">
      <w:pPr>
        <w:rPr>
          <w:sz w:val="32"/>
          <w:szCs w:val="32"/>
        </w:rPr>
      </w:pPr>
    </w:p>
    <w:p w14:paraId="5D57F973" w14:textId="1AAA7116" w:rsidR="00995B41" w:rsidRPr="00A926A6" w:rsidRDefault="00224C4E" w:rsidP="00097295">
      <w:pPr>
        <w:spacing w:line="276" w:lineRule="auto"/>
      </w:pPr>
      <w:bookmarkStart w:id="0" w:name="_Hlk75874294"/>
      <w:r w:rsidRPr="00A926A6">
        <w:t>Jing Wang</w:t>
      </w:r>
      <w:r w:rsidRPr="00097295">
        <w:rPr>
          <w:vertAlign w:val="superscript"/>
        </w:rPr>
        <w:t>1,2#</w:t>
      </w:r>
      <w:r w:rsidRPr="00A926A6">
        <w:t>, Jing Ma</w:t>
      </w:r>
      <w:r w:rsidRPr="00097295">
        <w:rPr>
          <w:vertAlign w:val="superscript"/>
        </w:rPr>
        <w:t>2#</w:t>
      </w:r>
      <w:r w:rsidRPr="00A926A6">
        <w:t>, Houbing Huang</w:t>
      </w:r>
      <w:r w:rsidRPr="00097295">
        <w:rPr>
          <w:vertAlign w:val="superscript"/>
        </w:rPr>
        <w:t>1*</w:t>
      </w:r>
      <w:r w:rsidRPr="00A926A6">
        <w:t>, Ji Ma</w:t>
      </w:r>
      <w:r w:rsidRPr="00097295">
        <w:rPr>
          <w:vertAlign w:val="superscript"/>
        </w:rPr>
        <w:t>2,3</w:t>
      </w:r>
      <w:r w:rsidRPr="00A926A6">
        <w:t>, Hasnain Mehdi Jafri</w:t>
      </w:r>
      <w:r w:rsidRPr="00097295">
        <w:rPr>
          <w:vertAlign w:val="superscript"/>
        </w:rPr>
        <w:t>1</w:t>
      </w:r>
      <w:r w:rsidRPr="00A926A6">
        <w:t>, Mingfeng Chen</w:t>
      </w:r>
      <w:r w:rsidRPr="00097295">
        <w:rPr>
          <w:vertAlign w:val="superscript"/>
        </w:rPr>
        <w:t>2</w:t>
      </w:r>
      <w:r w:rsidRPr="00A926A6">
        <w:t>, Di Liu</w:t>
      </w:r>
      <w:r w:rsidRPr="00097295">
        <w:rPr>
          <w:vertAlign w:val="superscript"/>
        </w:rPr>
        <w:t>1</w:t>
      </w:r>
      <w:r w:rsidRPr="00A926A6">
        <w:t>,</w:t>
      </w:r>
      <w:r w:rsidRPr="00097295">
        <w:t xml:space="preserve"> </w:t>
      </w:r>
      <w:r w:rsidRPr="00A926A6">
        <w:t>Yuanyuan Fan</w:t>
      </w:r>
      <w:r w:rsidRPr="00097295">
        <w:rPr>
          <w:vertAlign w:val="superscript"/>
        </w:rPr>
        <w:t>1</w:t>
      </w:r>
      <w:r w:rsidRPr="00A926A6">
        <w:t>, Jinxing Zhang</w:t>
      </w:r>
      <w:r w:rsidRPr="00097295">
        <w:rPr>
          <w:vertAlign w:val="superscript"/>
        </w:rPr>
        <w:t>4</w:t>
      </w:r>
      <w:r w:rsidRPr="00A926A6">
        <w:t>, Yuan-Hua Lin</w:t>
      </w:r>
      <w:r w:rsidRPr="00097295">
        <w:rPr>
          <w:vertAlign w:val="superscript"/>
        </w:rPr>
        <w:t>2</w:t>
      </w:r>
      <w:r w:rsidRPr="00A926A6">
        <w:t>,</w:t>
      </w:r>
      <w:r w:rsidRPr="00097295">
        <w:t xml:space="preserve"> Long-Qing Chen</w:t>
      </w:r>
      <w:r w:rsidRPr="00097295">
        <w:rPr>
          <w:vertAlign w:val="superscript"/>
        </w:rPr>
        <w:t>5</w:t>
      </w:r>
      <w:r w:rsidRPr="00A926A6">
        <w:t>, Di Yi</w:t>
      </w:r>
      <w:r w:rsidRPr="00097295">
        <w:rPr>
          <w:vertAlign w:val="superscript"/>
        </w:rPr>
        <w:t>2</w:t>
      </w:r>
      <w:r w:rsidRPr="00097295">
        <w:t>, Ce-Wen Nan</w:t>
      </w:r>
      <w:r w:rsidRPr="00097295">
        <w:rPr>
          <w:vertAlign w:val="superscript"/>
        </w:rPr>
        <w:t>2*</w:t>
      </w:r>
      <w:bookmarkEnd w:id="0"/>
    </w:p>
    <w:p w14:paraId="223EBBEB" w14:textId="77777777" w:rsidR="002C030F" w:rsidRPr="00426D4C" w:rsidRDefault="002C030F" w:rsidP="00A926A6"/>
    <w:p w14:paraId="09716328" w14:textId="77777777" w:rsidR="00D62D2E" w:rsidRPr="00426D4C" w:rsidRDefault="00D62D2E" w:rsidP="00097295">
      <w:bookmarkStart w:id="1" w:name="_Hlk70541940"/>
      <w:r w:rsidRPr="00097295">
        <w:t>#</w:t>
      </w:r>
      <w:r w:rsidRPr="00A926A6">
        <w:t>T</w:t>
      </w:r>
      <w:r w:rsidRPr="00A926A6">
        <w:rPr>
          <w:rFonts w:hint="eastAsia"/>
        </w:rPr>
        <w:t>hese</w:t>
      </w:r>
      <w:r w:rsidRPr="00426D4C">
        <w:t xml:space="preserve"> </w:t>
      </w:r>
      <w:r w:rsidRPr="00426D4C">
        <w:rPr>
          <w:rFonts w:hint="eastAsia"/>
        </w:rPr>
        <w:t>authors</w:t>
      </w:r>
      <w:r w:rsidRPr="00426D4C">
        <w:t xml:space="preserve"> contributed equally to this work. </w:t>
      </w:r>
    </w:p>
    <w:bookmarkEnd w:id="1"/>
    <w:p w14:paraId="5DF59A05" w14:textId="275FA55F" w:rsidR="00D62D2E" w:rsidRPr="00097295" w:rsidRDefault="009229FB" w:rsidP="00097295">
      <w:r w:rsidRPr="00426D4C">
        <w:t>Correspondence to</w:t>
      </w:r>
      <w:r w:rsidR="00D62D2E" w:rsidRPr="00426D4C">
        <w:t xml:space="preserve">: </w:t>
      </w:r>
      <w:hyperlink r:id="rId8" w:history="1">
        <w:r w:rsidR="00D62D2E" w:rsidRPr="00097295">
          <w:rPr>
            <w:rStyle w:val="affff5"/>
          </w:rPr>
          <w:t>hbhuang@bit.edu.cn</w:t>
        </w:r>
      </w:hyperlink>
      <w:r w:rsidR="00FA04BB" w:rsidRPr="00A926A6">
        <w:t>;</w:t>
      </w:r>
      <w:r w:rsidR="00D62D2E" w:rsidRPr="00A926A6">
        <w:t xml:space="preserve"> </w:t>
      </w:r>
      <w:hyperlink r:id="rId9" w:history="1">
        <w:r w:rsidR="00D62D2E" w:rsidRPr="00097295">
          <w:rPr>
            <w:rStyle w:val="affff5"/>
          </w:rPr>
          <w:t>cwnan@mail.tsinghua.edu.cn</w:t>
        </w:r>
      </w:hyperlink>
    </w:p>
    <w:p w14:paraId="5BBBF32C" w14:textId="77777777" w:rsidR="00015F74" w:rsidRPr="00097295" w:rsidRDefault="00015F74" w:rsidP="00A926A6"/>
    <w:p w14:paraId="546CBFCA" w14:textId="77777777" w:rsidR="002C030F" w:rsidRPr="00097295" w:rsidRDefault="009743A9" w:rsidP="00426D4C">
      <w:r w:rsidRPr="00097295">
        <w:t xml:space="preserve">This PDF file </w:t>
      </w:r>
      <w:r w:rsidR="002C030F" w:rsidRPr="00097295">
        <w:t>includes:</w:t>
      </w:r>
    </w:p>
    <w:p w14:paraId="6B069C4B" w14:textId="77777777" w:rsidR="002C030F" w:rsidRPr="00A926A6" w:rsidRDefault="002C030F" w:rsidP="00426D4C"/>
    <w:p w14:paraId="5953D2BA" w14:textId="697A123A" w:rsidR="002C030F" w:rsidRPr="00426D4C" w:rsidRDefault="00BB2D2A" w:rsidP="00097295">
      <w:r w:rsidRPr="00426D4C">
        <w:t>Supplementary</w:t>
      </w:r>
      <w:r w:rsidR="00AB399E" w:rsidRPr="00426D4C">
        <w:t xml:space="preserve"> </w:t>
      </w:r>
      <w:r w:rsidR="002C030F" w:rsidRPr="00426D4C">
        <w:t>Text</w:t>
      </w:r>
    </w:p>
    <w:p w14:paraId="7FC81517" w14:textId="7D0218E5" w:rsidR="002C030F" w:rsidRPr="00097295" w:rsidRDefault="002C030F" w:rsidP="00097295">
      <w:r w:rsidRPr="00426D4C">
        <w:t>Fig</w:t>
      </w:r>
      <w:r w:rsidR="00A3403B" w:rsidRPr="00426D4C">
        <w:t xml:space="preserve">s. </w:t>
      </w:r>
      <w:r w:rsidRPr="00426D4C">
        <w:t>S1</w:t>
      </w:r>
      <w:r w:rsidR="00A3403B" w:rsidRPr="00426D4C">
        <w:t xml:space="preserve"> to </w:t>
      </w:r>
      <w:r w:rsidRPr="00426D4C">
        <w:t>S</w:t>
      </w:r>
      <w:r w:rsidR="002A77B8" w:rsidRPr="00426D4C">
        <w:t>6</w:t>
      </w:r>
    </w:p>
    <w:p w14:paraId="1B60B550" w14:textId="270F49B4" w:rsidR="009229FB" w:rsidRPr="00097295" w:rsidRDefault="009229FB" w:rsidP="00097295">
      <w:r w:rsidRPr="00097295">
        <w:rPr>
          <w:rFonts w:hint="eastAsia"/>
        </w:rPr>
        <w:t>T</w:t>
      </w:r>
      <w:r w:rsidRPr="00097295">
        <w:t>ables S1</w:t>
      </w:r>
    </w:p>
    <w:p w14:paraId="68691C5A" w14:textId="41B94618" w:rsidR="00065EBD" w:rsidRPr="00097295" w:rsidRDefault="00F91D99" w:rsidP="00097295">
      <w:r w:rsidRPr="00097295">
        <w:t>Captions for Movies S1, S2</w:t>
      </w:r>
    </w:p>
    <w:p w14:paraId="7BC2EA25" w14:textId="7F9D8F10" w:rsidR="00F91D99" w:rsidRPr="00097295" w:rsidRDefault="00F91D99" w:rsidP="00A926A6"/>
    <w:p w14:paraId="4048EDAD" w14:textId="77777777" w:rsidR="00F91D99" w:rsidRPr="00A926A6" w:rsidRDefault="00F91D99" w:rsidP="00A926A6">
      <w:r w:rsidRPr="00097295">
        <w:t xml:space="preserve">Other Supplementary Materials for this manuscript include the following: </w:t>
      </w:r>
    </w:p>
    <w:p w14:paraId="48D2E7EE" w14:textId="77777777" w:rsidR="00F91D99" w:rsidRPr="00426D4C" w:rsidRDefault="00F91D99" w:rsidP="00426D4C"/>
    <w:p w14:paraId="5E186662" w14:textId="593133AB" w:rsidR="00F91D99" w:rsidRPr="00426D4C" w:rsidRDefault="00F91D99" w:rsidP="00097295">
      <w:r w:rsidRPr="00426D4C">
        <w:t>Movies S1, S2</w:t>
      </w:r>
    </w:p>
    <w:p w14:paraId="5A86624E" w14:textId="77777777" w:rsidR="00F91D99" w:rsidRPr="00426D4C" w:rsidRDefault="00F91D99" w:rsidP="00A926A6"/>
    <w:p w14:paraId="23718CE0" w14:textId="1BA4D121" w:rsidR="00015F74" w:rsidRPr="00426D4C" w:rsidRDefault="0086746E" w:rsidP="00097295">
      <w:r w:rsidRPr="00426D4C">
        <w:br w:type="page"/>
      </w:r>
    </w:p>
    <w:p w14:paraId="04697D64" w14:textId="05BEEC5D" w:rsidR="00DC5E45" w:rsidRPr="00097295" w:rsidRDefault="00DC5E45" w:rsidP="00097295">
      <w:bookmarkStart w:id="2" w:name="Tables"/>
      <w:bookmarkStart w:id="3" w:name="MaterialsMethods"/>
      <w:bookmarkEnd w:id="2"/>
      <w:bookmarkEnd w:id="3"/>
    </w:p>
    <w:p w14:paraId="2C348960" w14:textId="56B4C1C5" w:rsidR="00D62D2E" w:rsidRPr="00426D4C" w:rsidRDefault="00BB2D2A" w:rsidP="00097295">
      <w:r w:rsidRPr="00A926A6">
        <w:t>Supplementary</w:t>
      </w:r>
      <w:r w:rsidR="00015F74" w:rsidRPr="00A926A6">
        <w:t xml:space="preserve"> Text</w:t>
      </w:r>
      <w:bookmarkStart w:id="4" w:name="Figures"/>
      <w:bookmarkEnd w:id="4"/>
    </w:p>
    <w:p w14:paraId="4A156B5E" w14:textId="77777777" w:rsidR="001B3275" w:rsidRPr="00A926A6" w:rsidRDefault="001B3275" w:rsidP="00097295"/>
    <w:p w14:paraId="1ABA5A14" w14:textId="3F684F9D" w:rsidR="00D62D2E" w:rsidRPr="00097295" w:rsidRDefault="00D62D2E" w:rsidP="00097295">
      <w:pPr>
        <w:rPr>
          <w:b/>
          <w:bCs/>
        </w:rPr>
      </w:pPr>
      <w:r w:rsidRPr="00097295">
        <w:rPr>
          <w:b/>
          <w:bCs/>
        </w:rPr>
        <w:t xml:space="preserve">Creation of </w:t>
      </w:r>
      <w:r w:rsidR="0053644D" w:rsidRPr="00097295">
        <w:rPr>
          <w:b/>
          <w:bCs/>
        </w:rPr>
        <w:t xml:space="preserve">an </w:t>
      </w:r>
      <w:r w:rsidRPr="00097295">
        <w:rPr>
          <w:b/>
          <w:bCs/>
        </w:rPr>
        <w:t xml:space="preserve">in-plane trailing field by biased scanning probe. </w:t>
      </w:r>
    </w:p>
    <w:p w14:paraId="7A1E6A0F" w14:textId="5C8DC2CC" w:rsidR="00D62D2E" w:rsidRPr="00097295" w:rsidRDefault="00D62D2E" w:rsidP="00097295">
      <w:pPr>
        <w:spacing w:line="360" w:lineRule="auto"/>
        <w:ind w:firstLineChars="200" w:firstLine="480"/>
        <w:jc w:val="both"/>
      </w:pPr>
      <w:r w:rsidRPr="00097295">
        <w:t>As shown in Fig. S</w:t>
      </w:r>
      <w:r w:rsidR="00587160" w:rsidRPr="00097295">
        <w:t>4</w:t>
      </w:r>
      <w:r w:rsidRPr="00097295">
        <w:t xml:space="preserve">, the spatial distribution of the static electric field from the nanoscale probe is isotropic and spherical. When the </w:t>
      </w:r>
      <w:r w:rsidR="003736D5" w:rsidRPr="00097295">
        <w:t xml:space="preserve">negative biased </w:t>
      </w:r>
      <w:r w:rsidRPr="00097295">
        <w:t xml:space="preserve">probe moves along upward or downward direction on the surface of the nano-island, a net in-plane trailing field (indicated by purple arrows) along upward or downward direction is produced </w:t>
      </w:r>
      <w:r w:rsidR="006E5E50">
        <w:t>[1</w:t>
      </w:r>
      <w:r w:rsidR="009C0D80">
        <w:t>3</w:t>
      </w:r>
      <w:r w:rsidR="006E5E50">
        <w:t xml:space="preserve">, </w:t>
      </w:r>
      <w:r w:rsidR="009C0D80">
        <w:t>31</w:t>
      </w:r>
      <w:r w:rsidR="006E5E50">
        <w:t>]</w:t>
      </w:r>
      <w:r w:rsidRPr="00097295">
        <w:t xml:space="preserve">. </w:t>
      </w:r>
    </w:p>
    <w:p w14:paraId="7BD7B583" w14:textId="77777777" w:rsidR="00D62D2E" w:rsidRPr="00097295" w:rsidRDefault="00D62D2E" w:rsidP="00097295"/>
    <w:p w14:paraId="1D5B4A5E" w14:textId="39E92706" w:rsidR="00D62D2E" w:rsidRPr="00097295" w:rsidRDefault="00D62D2E" w:rsidP="00097295">
      <w:pPr>
        <w:rPr>
          <w:b/>
          <w:bCs/>
        </w:rPr>
      </w:pPr>
      <w:r w:rsidRPr="00097295">
        <w:rPr>
          <w:b/>
          <w:bCs/>
        </w:rPr>
        <w:t xml:space="preserve">The definition of CDWs and neutral </w:t>
      </w:r>
      <w:r w:rsidR="0053644D" w:rsidRPr="00097295">
        <w:rPr>
          <w:b/>
          <w:bCs/>
        </w:rPr>
        <w:t>DWs</w:t>
      </w:r>
      <w:r w:rsidRPr="00097295">
        <w:rPr>
          <w:b/>
          <w:bCs/>
        </w:rPr>
        <w:t>.</w:t>
      </w:r>
    </w:p>
    <w:p w14:paraId="5240C1A7" w14:textId="408AE1CE" w:rsidR="00D62D2E" w:rsidRPr="00097295" w:rsidRDefault="00D62D2E" w:rsidP="00097295">
      <w:pPr>
        <w:spacing w:line="360" w:lineRule="auto"/>
        <w:ind w:firstLineChars="200" w:firstLine="480"/>
        <w:jc w:val="both"/>
      </w:pPr>
      <w:r w:rsidRPr="00097295">
        <w:t xml:space="preserve">To illustrate the microscopic mechanism of the various conductance of DWs with distinct DW morphology, we analyzed the distribution of the polarization vectors and the bound charge density around the local DWs. As shown in Fig. 2D and 2F, when the DW oriented along </w:t>
      </w:r>
      <m:oMath>
        <m:r>
          <w:rPr>
            <w:rFonts w:ascii="Cambria Math" w:hAnsi="Cambria Math"/>
          </w:rPr>
          <m:t>[1</m:t>
        </m:r>
        <m:acc>
          <m:accPr>
            <m:chr m:val="̅"/>
            <m:ctrlPr>
              <w:rPr>
                <w:rFonts w:ascii="Cambria Math" w:hAnsi="Cambria Math"/>
                <w:i/>
              </w:rPr>
            </m:ctrlPr>
          </m:accPr>
          <m:e>
            <m:r>
              <w:rPr>
                <w:rFonts w:ascii="Cambria Math" w:hAnsi="Cambria Math"/>
              </w:rPr>
              <m:t>1</m:t>
            </m:r>
          </m:e>
        </m:acc>
        <m:r>
          <w:rPr>
            <w:rFonts w:ascii="Cambria Math" w:hAnsi="Cambria Math"/>
          </w:rPr>
          <m:t>0]</m:t>
        </m:r>
      </m:oMath>
      <w:r w:rsidRPr="00097295">
        <w:t xml:space="preserve"> or </w:t>
      </w:r>
      <m:oMath>
        <m:r>
          <w:rPr>
            <w:rFonts w:ascii="Cambria Math" w:hAnsi="Cambria Math"/>
          </w:rPr>
          <m:t>[</m:t>
        </m:r>
        <m:acc>
          <m:accPr>
            <m:chr m:val="̅"/>
            <m:ctrlPr>
              <w:rPr>
                <w:rFonts w:ascii="Cambria Math" w:hAnsi="Cambria Math"/>
                <w:i/>
              </w:rPr>
            </m:ctrlPr>
          </m:accPr>
          <m:e>
            <m:r>
              <w:rPr>
                <w:rFonts w:ascii="Cambria Math" w:hAnsi="Cambria Math"/>
              </w:rPr>
              <m:t>1</m:t>
            </m:r>
          </m:e>
        </m:acc>
        <m:acc>
          <m:accPr>
            <m:chr m:val="̅"/>
            <m:ctrlPr>
              <w:rPr>
                <w:rFonts w:ascii="Cambria Math" w:hAnsi="Cambria Math"/>
                <w:i/>
              </w:rPr>
            </m:ctrlPr>
          </m:accPr>
          <m:e>
            <m:r>
              <w:rPr>
                <w:rFonts w:ascii="Cambria Math" w:hAnsi="Cambria Math"/>
              </w:rPr>
              <m:t>1</m:t>
            </m:r>
          </m:e>
        </m:acc>
        <m:r>
          <w:rPr>
            <w:rFonts w:ascii="Cambria Math" w:hAnsi="Cambria Math"/>
          </w:rPr>
          <m:t>0]</m:t>
        </m:r>
      </m:oMath>
      <w:r w:rsidRPr="00097295" w:rsidDel="00CD039B">
        <w:t xml:space="preserve"> </w:t>
      </w:r>
      <w:r w:rsidRPr="00097295">
        <w:t xml:space="preserve">direction respectively, there are a large number of bound charges accumulated on the DW, which is defined as CDW. While in Fig.2E, the DW oriented almost along [100] direction, which results in a continuous transition of the polarization vectors and dramatically reduction of the bound charge density at such a DW. Hence, such kind of DW is defined as neutral </w:t>
      </w:r>
      <w:r w:rsidR="0053644D" w:rsidRPr="00097295">
        <w:t>DWs</w:t>
      </w:r>
      <w:r w:rsidRPr="00097295">
        <w:t xml:space="preserve">. And the above discussions are also well consistent with the high- and low-conductance of the respective DWs, as indicated by the </w:t>
      </w:r>
      <w:r w:rsidR="003B2543" w:rsidRPr="00097295">
        <w:t>c</w:t>
      </w:r>
      <w:r w:rsidRPr="00097295">
        <w:t xml:space="preserve">-AFM snapshots in Fig. 1 and Fig. 3 and Fig. 4. Therefore, the above results show clearly that the conducting DW network can be well determined by the DW morphology.     </w:t>
      </w:r>
    </w:p>
    <w:p w14:paraId="195204C7" w14:textId="77777777" w:rsidR="00D62D2E" w:rsidRPr="00097295" w:rsidRDefault="00D62D2E" w:rsidP="00097295"/>
    <w:p w14:paraId="29D453A1" w14:textId="17E55E29" w:rsidR="00845D4C" w:rsidRPr="00A926A6" w:rsidRDefault="00845D4C" w:rsidP="00A926A6">
      <w:r w:rsidRPr="00A926A6">
        <w:br w:type="page"/>
      </w:r>
    </w:p>
    <w:p w14:paraId="1661A20F" w14:textId="3C2C9B54" w:rsidR="00845D4C" w:rsidRPr="00426D4C" w:rsidRDefault="00845D4C" w:rsidP="00097295">
      <w:r w:rsidRPr="00A926A6">
        <w:lastRenderedPageBreak/>
        <w:t>Supplementary Figures:</w:t>
      </w:r>
    </w:p>
    <w:p w14:paraId="4256C8C9" w14:textId="25DA4325" w:rsidR="00845D4C" w:rsidRPr="00097295" w:rsidRDefault="00845D4C" w:rsidP="00097295"/>
    <w:p w14:paraId="414E9C36" w14:textId="087E572C" w:rsidR="00845D4C" w:rsidRPr="00097295" w:rsidRDefault="00FD1DDC" w:rsidP="00097295">
      <w:pPr>
        <w:spacing w:after="240"/>
        <w:jc w:val="center"/>
      </w:pPr>
      <w:r>
        <w:rPr>
          <w:noProof/>
        </w:rPr>
        <w:drawing>
          <wp:inline distT="0" distB="0" distL="0" distR="0" wp14:anchorId="70C8B8E3" wp14:editId="1A323FE4">
            <wp:extent cx="3480435" cy="4902200"/>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20" t="1677" b="1192"/>
                    <a:stretch/>
                  </pic:blipFill>
                  <pic:spPr bwMode="auto">
                    <a:xfrm>
                      <a:off x="0" y="0"/>
                      <a:ext cx="3501090" cy="4931293"/>
                    </a:xfrm>
                    <a:prstGeom prst="rect">
                      <a:avLst/>
                    </a:prstGeom>
                    <a:noFill/>
                    <a:ln>
                      <a:noFill/>
                    </a:ln>
                    <a:extLst>
                      <a:ext uri="{53640926-AAD7-44D8-BBD7-CCE9431645EC}">
                        <a14:shadowObscured xmlns:a14="http://schemas.microsoft.com/office/drawing/2010/main"/>
                      </a:ext>
                    </a:extLst>
                  </pic:spPr>
                </pic:pic>
              </a:graphicData>
            </a:graphic>
          </wp:inline>
        </w:drawing>
      </w:r>
    </w:p>
    <w:p w14:paraId="4D46A919" w14:textId="56BC3B79" w:rsidR="00845D4C" w:rsidRPr="00A926A6" w:rsidRDefault="007411A1" w:rsidP="00097295">
      <w:r w:rsidRPr="00097295">
        <w:t>Fig. S1.</w:t>
      </w:r>
      <w:r w:rsidR="00F24E0B" w:rsidRPr="00097295">
        <w:rPr>
          <w:rFonts w:hint="eastAsia"/>
        </w:rPr>
        <w:t xml:space="preserve"> </w:t>
      </w:r>
      <w:r w:rsidR="00845D4C" w:rsidRPr="00097295">
        <w:t xml:space="preserve">Self-assembled </w:t>
      </w:r>
      <w:r w:rsidR="003736D5" w:rsidRPr="00A926A6">
        <w:t>BFO</w:t>
      </w:r>
      <w:r w:rsidR="003736D5" w:rsidRPr="00097295">
        <w:t xml:space="preserve"> </w:t>
      </w:r>
      <w:r w:rsidR="00845D4C" w:rsidRPr="00097295">
        <w:t xml:space="preserve">nano-islands with various size and </w:t>
      </w:r>
      <w:r w:rsidR="009111CD">
        <w:t>AR</w:t>
      </w:r>
      <w:r w:rsidR="00845D4C" w:rsidRPr="00097295">
        <w:t xml:space="preserve">. </w:t>
      </w:r>
    </w:p>
    <w:p w14:paraId="676027D6" w14:textId="0E4273A4" w:rsidR="00845D4C" w:rsidRDefault="00845D4C" w:rsidP="0067487A">
      <w:pPr>
        <w:spacing w:after="240"/>
      </w:pPr>
      <w:r w:rsidRPr="00A926A6">
        <w:br w:type="page"/>
      </w:r>
    </w:p>
    <w:p w14:paraId="517FFDC8" w14:textId="05C427A9" w:rsidR="00FD1DDC" w:rsidRPr="00A926A6" w:rsidRDefault="00FD1DDC" w:rsidP="00097295">
      <w:pPr>
        <w:spacing w:after="240"/>
        <w:jc w:val="center"/>
      </w:pPr>
      <w:r>
        <w:rPr>
          <w:noProof/>
        </w:rPr>
        <w:lastRenderedPageBreak/>
        <w:drawing>
          <wp:inline distT="0" distB="0" distL="0" distR="0" wp14:anchorId="6967A7FC" wp14:editId="4C08E112">
            <wp:extent cx="4165712" cy="1540510"/>
            <wp:effectExtent l="0" t="0" r="635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05"/>
                    <a:stretch/>
                  </pic:blipFill>
                  <pic:spPr bwMode="auto">
                    <a:xfrm>
                      <a:off x="0" y="0"/>
                      <a:ext cx="4250621" cy="1571910"/>
                    </a:xfrm>
                    <a:prstGeom prst="rect">
                      <a:avLst/>
                    </a:prstGeom>
                    <a:noFill/>
                    <a:ln>
                      <a:noFill/>
                    </a:ln>
                    <a:extLst>
                      <a:ext uri="{53640926-AAD7-44D8-BBD7-CCE9431645EC}">
                        <a14:shadowObscured xmlns:a14="http://schemas.microsoft.com/office/drawing/2010/main"/>
                      </a:ext>
                    </a:extLst>
                  </pic:spPr>
                </pic:pic>
              </a:graphicData>
            </a:graphic>
          </wp:inline>
        </w:drawing>
      </w:r>
    </w:p>
    <w:p w14:paraId="4DAB9199" w14:textId="71FBC1E4" w:rsidR="00845D4C" w:rsidRPr="00A926A6" w:rsidRDefault="00112C5B" w:rsidP="00097295">
      <w:pPr>
        <w:spacing w:line="360" w:lineRule="auto"/>
      </w:pPr>
      <w:r w:rsidRPr="00A926A6">
        <w:t>Fig. S2</w:t>
      </w:r>
      <w:r w:rsidR="008218C4" w:rsidRPr="00426D4C">
        <w:t>.</w:t>
      </w:r>
      <w:r w:rsidR="00426D4C">
        <w:t xml:space="preserve"> </w:t>
      </w:r>
      <w:r w:rsidR="00845D4C" w:rsidRPr="00097295">
        <w:t>Cross-shape</w:t>
      </w:r>
      <w:r w:rsidR="003736D5" w:rsidRPr="00097295">
        <w:t>d</w:t>
      </w:r>
      <w:r w:rsidR="00845D4C" w:rsidRPr="00097295">
        <w:t xml:space="preserve"> CDW network confined in </w:t>
      </w:r>
      <w:r w:rsidR="003736D5" w:rsidRPr="00097295">
        <w:t xml:space="preserve">BFO </w:t>
      </w:r>
      <w:r w:rsidR="00845D4C" w:rsidRPr="00097295">
        <w:t>nano-island</w:t>
      </w:r>
      <w:r w:rsidR="0053644D" w:rsidRPr="00097295">
        <w:t>s</w:t>
      </w:r>
      <w:r w:rsidR="00845D4C" w:rsidRPr="00097295">
        <w:t xml:space="preserve"> with different R. </w:t>
      </w:r>
      <w:r w:rsidR="00313C71" w:rsidRPr="00097295">
        <w:rPr>
          <w:b/>
          <w:bCs/>
        </w:rPr>
        <w:t>a</w:t>
      </w:r>
      <w:r w:rsidR="00313C71">
        <w:t>,</w:t>
      </w:r>
      <w:r w:rsidR="00313C71" w:rsidRPr="00097295">
        <w:t xml:space="preserve"> </w:t>
      </w:r>
      <w:r w:rsidR="00845D4C" w:rsidRPr="00097295">
        <w:t xml:space="preserve">Out-of-plane PFM phase image. </w:t>
      </w:r>
      <w:r w:rsidR="00313C71" w:rsidRPr="00097295">
        <w:rPr>
          <w:b/>
          <w:bCs/>
        </w:rPr>
        <w:t>b</w:t>
      </w:r>
      <w:r w:rsidR="00313C71">
        <w:t>,</w:t>
      </w:r>
      <w:r w:rsidR="00313C71" w:rsidRPr="00097295">
        <w:t xml:space="preserve"> </w:t>
      </w:r>
      <w:r w:rsidR="00845D4C" w:rsidRPr="00097295">
        <w:t>Out-of-plane PFM amplitude image.</w:t>
      </w:r>
    </w:p>
    <w:p w14:paraId="665AD9F8" w14:textId="4D1294CB" w:rsidR="00845D4C" w:rsidRPr="00426D4C" w:rsidRDefault="00845D4C" w:rsidP="00A926A6">
      <w:r w:rsidRPr="00A926A6">
        <w:br w:type="page"/>
      </w:r>
    </w:p>
    <w:p w14:paraId="5A661480" w14:textId="624A4B53" w:rsidR="00E02B7A" w:rsidRPr="00097295" w:rsidRDefault="00FD1DDC" w:rsidP="00097295">
      <w:r>
        <w:rPr>
          <w:noProof/>
        </w:rPr>
        <w:lastRenderedPageBreak/>
        <w:drawing>
          <wp:inline distT="0" distB="0" distL="0" distR="0" wp14:anchorId="1D866E88" wp14:editId="65C7CB9F">
            <wp:extent cx="5944067" cy="292015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78" t="1609" r="1985" b="2846"/>
                    <a:stretch/>
                  </pic:blipFill>
                  <pic:spPr bwMode="auto">
                    <a:xfrm>
                      <a:off x="0" y="0"/>
                      <a:ext cx="5998855" cy="2947069"/>
                    </a:xfrm>
                    <a:prstGeom prst="rect">
                      <a:avLst/>
                    </a:prstGeom>
                    <a:noFill/>
                    <a:ln>
                      <a:noFill/>
                    </a:ln>
                    <a:extLst>
                      <a:ext uri="{53640926-AAD7-44D8-BBD7-CCE9431645EC}">
                        <a14:shadowObscured xmlns:a14="http://schemas.microsoft.com/office/drawing/2010/main"/>
                      </a:ext>
                    </a:extLst>
                  </pic:spPr>
                </pic:pic>
              </a:graphicData>
            </a:graphic>
          </wp:inline>
        </w:drawing>
      </w:r>
    </w:p>
    <w:p w14:paraId="1581D082" w14:textId="512C8DAB" w:rsidR="00845D4C" w:rsidRPr="00097295" w:rsidRDefault="00112C5B" w:rsidP="00097295">
      <w:pPr>
        <w:spacing w:line="360" w:lineRule="auto"/>
        <w:jc w:val="both"/>
      </w:pPr>
      <w:r w:rsidRPr="00097295">
        <w:t>Fig. S</w:t>
      </w:r>
      <w:r w:rsidR="00355362" w:rsidRPr="00097295">
        <w:t>3</w:t>
      </w:r>
      <w:r w:rsidR="008218C4" w:rsidRPr="00097295">
        <w:t>.</w:t>
      </w:r>
      <w:r w:rsidR="0067487A">
        <w:t xml:space="preserve"> </w:t>
      </w:r>
      <w:r w:rsidR="00845D4C" w:rsidRPr="00097295">
        <w:t xml:space="preserve">Polarization-dependent CDW conduction in </w:t>
      </w:r>
      <w:r w:rsidR="0053644D" w:rsidRPr="00097295">
        <w:t xml:space="preserve">a </w:t>
      </w:r>
      <w:r w:rsidR="003736D5" w:rsidRPr="00097295">
        <w:t>B</w:t>
      </w:r>
      <w:r w:rsidR="005B14DA">
        <w:t>i</w:t>
      </w:r>
      <w:r w:rsidR="003736D5" w:rsidRPr="00097295">
        <w:t>F</w:t>
      </w:r>
      <w:r w:rsidR="005B14DA">
        <w:t>e</w:t>
      </w:r>
      <w:r w:rsidR="003736D5" w:rsidRPr="00097295">
        <w:t>O</w:t>
      </w:r>
      <w:r w:rsidR="005B14DA" w:rsidRPr="005B14DA">
        <w:rPr>
          <w:vertAlign w:val="subscript"/>
        </w:rPr>
        <w:t>3</w:t>
      </w:r>
      <w:r w:rsidR="003736D5" w:rsidRPr="00097295">
        <w:t xml:space="preserve"> </w:t>
      </w:r>
      <w:r w:rsidR="00845D4C" w:rsidRPr="00097295">
        <w:t xml:space="preserve">nano-island. </w:t>
      </w:r>
      <w:r w:rsidR="00313C71" w:rsidRPr="00097295">
        <w:rPr>
          <w:b/>
          <w:bCs/>
        </w:rPr>
        <w:t>a</w:t>
      </w:r>
      <w:r w:rsidR="00313C71">
        <w:t>-</w:t>
      </w:r>
      <w:r w:rsidR="00313C71" w:rsidRPr="00097295">
        <w:rPr>
          <w:b/>
          <w:bCs/>
        </w:rPr>
        <w:t>c</w:t>
      </w:r>
      <w:r w:rsidR="00313C71">
        <w:t>,</w:t>
      </w:r>
      <w:r w:rsidR="00845D4C" w:rsidRPr="00097295">
        <w:t xml:space="preserve"> Out-of-plane (</w:t>
      </w:r>
      <w:r w:rsidR="00313C71" w:rsidRPr="005B14DA">
        <w:rPr>
          <w:b/>
          <w:bCs/>
        </w:rPr>
        <w:t>a</w:t>
      </w:r>
      <w:r w:rsidR="00845D4C" w:rsidRPr="00097295">
        <w:t>), in-plane (</w:t>
      </w:r>
      <w:r w:rsidR="00313C71" w:rsidRPr="00097295">
        <w:rPr>
          <w:b/>
          <w:bCs/>
        </w:rPr>
        <w:t>b</w:t>
      </w:r>
      <w:r w:rsidR="00845D4C" w:rsidRPr="00097295">
        <w:t xml:space="preserve">) PFM phase image and </w:t>
      </w:r>
      <w:r w:rsidR="00EE4533" w:rsidRPr="00097295">
        <w:t>c</w:t>
      </w:r>
      <w:r w:rsidR="00845D4C" w:rsidRPr="00097295">
        <w:t>-AFM image (</w:t>
      </w:r>
      <w:r w:rsidR="00313C71" w:rsidRPr="00097295">
        <w:rPr>
          <w:b/>
          <w:bCs/>
        </w:rPr>
        <w:t>c</w:t>
      </w:r>
      <w:r w:rsidR="00845D4C" w:rsidRPr="00097295">
        <w:t xml:space="preserve">) for </w:t>
      </w:r>
      <w:r w:rsidR="0053644D" w:rsidRPr="00097295">
        <w:t xml:space="preserve">a </w:t>
      </w:r>
      <w:r w:rsidR="005B14DA" w:rsidRPr="00097295">
        <w:t>B</w:t>
      </w:r>
      <w:r w:rsidR="005B14DA">
        <w:t>i</w:t>
      </w:r>
      <w:r w:rsidR="005B14DA" w:rsidRPr="00097295">
        <w:t>F</w:t>
      </w:r>
      <w:r w:rsidR="005B14DA">
        <w:t>e</w:t>
      </w:r>
      <w:r w:rsidR="005B14DA" w:rsidRPr="00097295">
        <w:t>O</w:t>
      </w:r>
      <w:r w:rsidR="005B14DA" w:rsidRPr="005B14DA">
        <w:rPr>
          <w:vertAlign w:val="subscript"/>
        </w:rPr>
        <w:t>3</w:t>
      </w:r>
      <w:r w:rsidR="003736D5" w:rsidRPr="00097295">
        <w:t xml:space="preserve"> </w:t>
      </w:r>
      <w:r w:rsidR="00845D4C" w:rsidRPr="00097295">
        <w:t xml:space="preserve">nano-island with downward and center-convergent domain pattern. </w:t>
      </w:r>
      <w:r w:rsidR="005B14DA" w:rsidRPr="005B14DA">
        <w:rPr>
          <w:b/>
          <w:bCs/>
        </w:rPr>
        <w:t>d</w:t>
      </w:r>
      <w:r w:rsidR="00845D4C" w:rsidRPr="00097295">
        <w:t>-</w:t>
      </w:r>
      <w:r w:rsidR="005B14DA" w:rsidRPr="005B14DA">
        <w:rPr>
          <w:b/>
          <w:bCs/>
        </w:rPr>
        <w:t>f</w:t>
      </w:r>
      <w:r w:rsidR="00845D4C" w:rsidRPr="00097295">
        <w:t xml:space="preserve"> Out-of-plane (</w:t>
      </w:r>
      <w:r w:rsidR="00313C71" w:rsidRPr="00097295">
        <w:rPr>
          <w:b/>
          <w:bCs/>
        </w:rPr>
        <w:t>d</w:t>
      </w:r>
      <w:r w:rsidR="00845D4C" w:rsidRPr="00097295">
        <w:t>), in-plane (</w:t>
      </w:r>
      <w:r w:rsidR="00313C71" w:rsidRPr="00097295">
        <w:rPr>
          <w:b/>
          <w:bCs/>
        </w:rPr>
        <w:t>e</w:t>
      </w:r>
      <w:r w:rsidR="00845D4C" w:rsidRPr="00097295">
        <w:t xml:space="preserve">) PFM phase image and </w:t>
      </w:r>
      <w:r w:rsidR="00EE4533" w:rsidRPr="00097295">
        <w:t>c</w:t>
      </w:r>
      <w:r w:rsidR="00845D4C" w:rsidRPr="00097295">
        <w:t>-AFM image (</w:t>
      </w:r>
      <w:r w:rsidR="00313C71" w:rsidRPr="00097295">
        <w:rPr>
          <w:b/>
          <w:bCs/>
        </w:rPr>
        <w:t>f</w:t>
      </w:r>
      <w:r w:rsidR="00845D4C" w:rsidRPr="00097295">
        <w:t xml:space="preserve">) for </w:t>
      </w:r>
      <w:r w:rsidR="0053644D" w:rsidRPr="00097295">
        <w:t xml:space="preserve">the </w:t>
      </w:r>
      <w:r w:rsidR="005B14DA" w:rsidRPr="00097295">
        <w:t>B</w:t>
      </w:r>
      <w:r w:rsidR="005B14DA">
        <w:t>i</w:t>
      </w:r>
      <w:r w:rsidR="005B14DA" w:rsidRPr="00097295">
        <w:t>F</w:t>
      </w:r>
      <w:r w:rsidR="005B14DA">
        <w:t>e</w:t>
      </w:r>
      <w:r w:rsidR="005B14DA" w:rsidRPr="00097295">
        <w:t>O</w:t>
      </w:r>
      <w:r w:rsidR="005B14DA" w:rsidRPr="005B14DA">
        <w:rPr>
          <w:vertAlign w:val="subscript"/>
        </w:rPr>
        <w:t>3</w:t>
      </w:r>
      <w:r w:rsidR="005B14DA">
        <w:rPr>
          <w:vertAlign w:val="subscript"/>
        </w:rPr>
        <w:t xml:space="preserve"> </w:t>
      </w:r>
      <w:r w:rsidR="00845D4C" w:rsidRPr="00097295">
        <w:t>nano-island with upward and center-divergent domain pattern.</w:t>
      </w:r>
      <w:r w:rsidR="00E02B7A" w:rsidRPr="00097295">
        <w:t xml:space="preserve"> </w:t>
      </w:r>
    </w:p>
    <w:p w14:paraId="253968AE" w14:textId="2671B0A2" w:rsidR="009A5287" w:rsidRPr="00A926A6" w:rsidRDefault="00845D4C" w:rsidP="00A926A6">
      <w:r w:rsidRPr="00A926A6">
        <w:br w:type="page"/>
      </w:r>
    </w:p>
    <w:p w14:paraId="633EE588" w14:textId="0988C5A9" w:rsidR="00845D4C" w:rsidRPr="00A926A6" w:rsidRDefault="00FD1DDC" w:rsidP="00097295">
      <w:r>
        <w:rPr>
          <w:noProof/>
        </w:rPr>
        <w:lastRenderedPageBreak/>
        <w:drawing>
          <wp:inline distT="0" distB="0" distL="0" distR="0" wp14:anchorId="2014C091" wp14:editId="569E12F4">
            <wp:extent cx="5935195" cy="1291167"/>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359"/>
                    <a:stretch/>
                  </pic:blipFill>
                  <pic:spPr bwMode="auto">
                    <a:xfrm>
                      <a:off x="0" y="0"/>
                      <a:ext cx="6019980" cy="1309611"/>
                    </a:xfrm>
                    <a:prstGeom prst="rect">
                      <a:avLst/>
                    </a:prstGeom>
                    <a:noFill/>
                    <a:ln>
                      <a:noFill/>
                    </a:ln>
                    <a:extLst>
                      <a:ext uri="{53640926-AAD7-44D8-BBD7-CCE9431645EC}">
                        <a14:shadowObscured xmlns:a14="http://schemas.microsoft.com/office/drawing/2010/main"/>
                      </a:ext>
                    </a:extLst>
                  </pic:spPr>
                </pic:pic>
              </a:graphicData>
            </a:graphic>
          </wp:inline>
        </w:drawing>
      </w:r>
    </w:p>
    <w:p w14:paraId="4DCECDD2" w14:textId="4B84E463" w:rsidR="00632F77" w:rsidRPr="00097295" w:rsidRDefault="00632F77" w:rsidP="00097295">
      <w:pPr>
        <w:spacing w:line="360" w:lineRule="auto"/>
        <w:jc w:val="both"/>
      </w:pPr>
      <w:r w:rsidRPr="00A926A6">
        <w:t>Fig. S</w:t>
      </w:r>
      <w:r w:rsidRPr="00426D4C">
        <w:t>4.</w:t>
      </w:r>
      <w:r w:rsidR="0067487A">
        <w:t xml:space="preserve"> </w:t>
      </w:r>
      <w:r w:rsidRPr="00097295">
        <w:t xml:space="preserve">Schematic illustration for </w:t>
      </w:r>
      <w:r w:rsidR="0053644D" w:rsidRPr="00097295">
        <w:t xml:space="preserve">an </w:t>
      </w:r>
      <w:r w:rsidRPr="00097295">
        <w:t xml:space="preserve">trailing field from the </w:t>
      </w:r>
      <w:r w:rsidR="003736D5" w:rsidRPr="00097295">
        <w:t xml:space="preserve">negative </w:t>
      </w:r>
      <w:r w:rsidRPr="00097295">
        <w:t xml:space="preserve">biased scanning probe. </w:t>
      </w:r>
      <w:r w:rsidR="00313C71" w:rsidRPr="00097295">
        <w:rPr>
          <w:b/>
          <w:bCs/>
        </w:rPr>
        <w:t>a</w:t>
      </w:r>
      <w:r w:rsidR="00313C71" w:rsidRPr="00097295">
        <w:t xml:space="preserve"> </w:t>
      </w:r>
      <w:r w:rsidRPr="00097295">
        <w:t xml:space="preserve">Schematic diagram of experimental setup for electric-field control of DW networks. </w:t>
      </w:r>
      <w:r w:rsidR="00313C71" w:rsidRPr="00097295">
        <w:rPr>
          <w:b/>
          <w:bCs/>
        </w:rPr>
        <w:t>b</w:t>
      </w:r>
      <w:r w:rsidRPr="00097295">
        <w:t xml:space="preserve">, </w:t>
      </w:r>
      <w:r w:rsidR="00313C71" w:rsidRPr="00097295">
        <w:rPr>
          <w:b/>
          <w:bCs/>
        </w:rPr>
        <w:t>c</w:t>
      </w:r>
      <w:r w:rsidR="00313C71" w:rsidRPr="00097295">
        <w:t xml:space="preserve"> </w:t>
      </w:r>
      <w:r w:rsidRPr="00097295">
        <w:t xml:space="preserve">In-plane electric-field distribution for the moving probe from down to top and top to down, respectively. The black center-convergent arrows indicate </w:t>
      </w:r>
      <w:r w:rsidR="0053644D" w:rsidRPr="00097295">
        <w:t xml:space="preserve">an </w:t>
      </w:r>
      <w:r w:rsidRPr="00097295">
        <w:t>in-plane radial electric-field distribution</w:t>
      </w:r>
      <w:r w:rsidR="003736D5" w:rsidRPr="00097295">
        <w:t xml:space="preserve"> for the negative biased probe</w:t>
      </w:r>
      <w:r w:rsidRPr="00097295">
        <w:t xml:space="preserve">. The blue contour hints the equipotential lines. The purple arrows indicate the direction of the </w:t>
      </w:r>
      <w:r w:rsidR="003736D5" w:rsidRPr="00097295">
        <w:t>trailing field</w:t>
      </w:r>
      <w:r w:rsidRPr="00097295">
        <w:t>.</w:t>
      </w:r>
    </w:p>
    <w:p w14:paraId="460CA2CA" w14:textId="77777777" w:rsidR="00632F77" w:rsidRPr="00097295" w:rsidRDefault="00632F77" w:rsidP="00097295">
      <w:pPr>
        <w:jc w:val="both"/>
      </w:pPr>
      <w:r w:rsidRPr="00097295">
        <w:br w:type="page"/>
      </w:r>
    </w:p>
    <w:p w14:paraId="3BD2E054" w14:textId="77777777" w:rsidR="00632F77" w:rsidRPr="00097295" w:rsidRDefault="00632F77" w:rsidP="00097295">
      <w:pPr>
        <w:jc w:val="center"/>
      </w:pPr>
      <w:r w:rsidRPr="00097295">
        <w:rPr>
          <w:noProof/>
        </w:rPr>
        <w:lastRenderedPageBreak/>
        <w:drawing>
          <wp:inline distT="0" distB="0" distL="0" distR="0" wp14:anchorId="4FA49238" wp14:editId="778A5584">
            <wp:extent cx="2438400" cy="169914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7970" cy="1726715"/>
                    </a:xfrm>
                    <a:prstGeom prst="rect">
                      <a:avLst/>
                    </a:prstGeom>
                    <a:noFill/>
                  </pic:spPr>
                </pic:pic>
              </a:graphicData>
            </a:graphic>
          </wp:inline>
        </w:drawing>
      </w:r>
    </w:p>
    <w:p w14:paraId="183329C9" w14:textId="41EA83F9" w:rsidR="00E02B7A" w:rsidRPr="00097295" w:rsidRDefault="00632F77" w:rsidP="00097295">
      <w:pPr>
        <w:spacing w:line="360" w:lineRule="auto"/>
      </w:pPr>
      <w:bookmarkStart w:id="5" w:name="_Hlk74495704"/>
      <w:r w:rsidRPr="00A926A6">
        <w:t>Fig. S5.</w:t>
      </w:r>
      <w:r w:rsidR="00426D4C">
        <w:t xml:space="preserve"> </w:t>
      </w:r>
      <w:r w:rsidR="00E02B7A" w:rsidRPr="00097295">
        <w:t>Repeatable c-AFM snapshot showing the good retention characteristic of the disrupted CDW.  Compared with the initially disconnected CDW by a [</w:t>
      </w:r>
      <m:oMath>
        <m:acc>
          <m:accPr>
            <m:chr m:val="̅"/>
            <m:ctrlPr>
              <w:rPr>
                <w:rFonts w:ascii="Cambria Math" w:hAnsi="Cambria Math"/>
                <w:i/>
              </w:rPr>
            </m:ctrlPr>
          </m:accPr>
          <m:e>
            <m:r>
              <w:rPr>
                <w:rFonts w:ascii="Cambria Math" w:hAnsi="Cambria Math"/>
              </w:rPr>
              <m:t>1</m:t>
            </m:r>
          </m:e>
        </m:acc>
        <m:acc>
          <m:accPr>
            <m:chr m:val="̅"/>
            <m:ctrlPr>
              <w:rPr>
                <w:rFonts w:ascii="Cambria Math" w:hAnsi="Cambria Math"/>
                <w:i/>
              </w:rPr>
            </m:ctrlPr>
          </m:accPr>
          <m:e>
            <m:r>
              <w:rPr>
                <w:rFonts w:ascii="Cambria Math" w:hAnsi="Cambria Math"/>
              </w:rPr>
              <m:t>1</m:t>
            </m:r>
          </m:e>
        </m:acc>
        <m:r>
          <w:rPr>
            <w:rFonts w:ascii="Cambria Math" w:hAnsi="Cambria Math"/>
          </w:rPr>
          <m:t>0</m:t>
        </m:r>
      </m:oMath>
      <w:r w:rsidR="00E02B7A" w:rsidRPr="00097295">
        <w:t xml:space="preserve">]-oriented trailing field in Fig. </w:t>
      </w:r>
      <w:r w:rsidR="00313C71" w:rsidRPr="00097295">
        <w:t>1</w:t>
      </w:r>
      <w:r w:rsidR="00313C71" w:rsidRPr="00097295">
        <w:rPr>
          <w:b/>
          <w:bCs/>
        </w:rPr>
        <w:t>e</w:t>
      </w:r>
      <w:r w:rsidR="00E02B7A" w:rsidRPr="00097295">
        <w:t>, this c-AFM image is re-captured several hours later, before the re-connection of the CDW by [</w:t>
      </w:r>
      <m:oMath>
        <m:r>
          <w:rPr>
            <w:rFonts w:ascii="Cambria Math" w:hAnsi="Cambria Math"/>
          </w:rPr>
          <m:t>110</m:t>
        </m:r>
      </m:oMath>
      <w:r w:rsidR="00E02B7A" w:rsidRPr="00097295">
        <w:t xml:space="preserve">]-oriented trailing field (Fig. </w:t>
      </w:r>
      <w:r w:rsidR="00313C71" w:rsidRPr="00097295">
        <w:t>1</w:t>
      </w:r>
      <w:r w:rsidR="00313C71" w:rsidRPr="00097295">
        <w:rPr>
          <w:b/>
          <w:bCs/>
        </w:rPr>
        <w:t>f</w:t>
      </w:r>
      <w:r w:rsidR="00E02B7A" w:rsidRPr="00097295">
        <w:t>). Th</w:t>
      </w:r>
      <w:r w:rsidR="00EE4533" w:rsidRPr="00097295">
        <w:t>is</w:t>
      </w:r>
      <w:r w:rsidR="00E02B7A" w:rsidRPr="00097295">
        <w:t xml:space="preserve"> c-AFM image indicate</w:t>
      </w:r>
      <w:r w:rsidR="00EE4533" w:rsidRPr="00097295">
        <w:t>s</w:t>
      </w:r>
      <w:r w:rsidR="00E02B7A" w:rsidRPr="00097295">
        <w:t xml:space="preserve"> the disconnected CDW well maintains until the [</w:t>
      </w:r>
      <m:oMath>
        <m:r>
          <w:rPr>
            <w:rFonts w:ascii="Cambria Math" w:hAnsi="Cambria Math"/>
          </w:rPr>
          <m:t>110</m:t>
        </m:r>
      </m:oMath>
      <w:r w:rsidR="00E02B7A" w:rsidRPr="00097295">
        <w:t xml:space="preserve">]-oriented trailing field is applied to reconnect it. </w:t>
      </w:r>
    </w:p>
    <w:bookmarkEnd w:id="5"/>
    <w:p w14:paraId="4FC7CB65" w14:textId="77777777" w:rsidR="00632F77" w:rsidRPr="00097295" w:rsidRDefault="00632F77" w:rsidP="00A926A6">
      <w:r w:rsidRPr="00097295">
        <w:br w:type="page"/>
      </w:r>
    </w:p>
    <w:p w14:paraId="6C473289" w14:textId="5686B104" w:rsidR="00632F77" w:rsidRPr="00097295" w:rsidRDefault="00B42448" w:rsidP="00097295">
      <w:pPr>
        <w:jc w:val="center"/>
      </w:pPr>
      <w:r>
        <w:rPr>
          <w:noProof/>
        </w:rPr>
        <w:lastRenderedPageBreak/>
        <w:drawing>
          <wp:inline distT="0" distB="0" distL="0" distR="0" wp14:anchorId="6EECAC29" wp14:editId="042C4B61">
            <wp:extent cx="4555067" cy="1560457"/>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30" t="3784" r="-1"/>
                    <a:stretch/>
                  </pic:blipFill>
                  <pic:spPr bwMode="auto">
                    <a:xfrm>
                      <a:off x="0" y="0"/>
                      <a:ext cx="4606092" cy="1577937"/>
                    </a:xfrm>
                    <a:prstGeom prst="rect">
                      <a:avLst/>
                    </a:prstGeom>
                    <a:noFill/>
                    <a:ln>
                      <a:noFill/>
                    </a:ln>
                    <a:extLst>
                      <a:ext uri="{53640926-AAD7-44D8-BBD7-CCE9431645EC}">
                        <a14:shadowObscured xmlns:a14="http://schemas.microsoft.com/office/drawing/2010/main"/>
                      </a:ext>
                    </a:extLst>
                  </pic:spPr>
                </pic:pic>
              </a:graphicData>
            </a:graphic>
          </wp:inline>
        </w:drawing>
      </w:r>
    </w:p>
    <w:p w14:paraId="4C11A2FC" w14:textId="08050AB7" w:rsidR="00E97686" w:rsidRPr="00A926A6" w:rsidRDefault="00632F77" w:rsidP="00097295">
      <w:pPr>
        <w:spacing w:line="360" w:lineRule="auto"/>
      </w:pPr>
      <w:bookmarkStart w:id="6" w:name="_Hlk74496491"/>
      <w:r w:rsidRPr="00A926A6">
        <w:t>Fig. S6.</w:t>
      </w:r>
      <w:r w:rsidR="00D341AD" w:rsidRPr="00097295">
        <w:t xml:space="preserve"> </w:t>
      </w:r>
      <w:r w:rsidRPr="00097295">
        <w:t>Virtually unchanged cross-shape</w:t>
      </w:r>
      <w:r w:rsidR="003736D5" w:rsidRPr="00097295">
        <w:t>d</w:t>
      </w:r>
      <w:r w:rsidRPr="00097295">
        <w:t xml:space="preserve"> CDW network under </w:t>
      </w:r>
      <w:r w:rsidR="003736D5" w:rsidRPr="00097295">
        <w:t xml:space="preserve">a </w:t>
      </w:r>
      <w:r w:rsidRPr="00097295">
        <w:t>traili</w:t>
      </w:r>
      <w:r w:rsidR="000B6233" w:rsidRPr="00097295">
        <w:t xml:space="preserve">ng field in a nano-island with </w:t>
      </w:r>
      <w:r w:rsidR="00313C71">
        <w:t>A</w:t>
      </w:r>
      <w:r w:rsidRPr="00097295">
        <w:t>R around 1.0.</w:t>
      </w:r>
    </w:p>
    <w:bookmarkEnd w:id="6"/>
    <w:p w14:paraId="3C6A71B1" w14:textId="775B8B8B" w:rsidR="0067487A" w:rsidRPr="00097295" w:rsidRDefault="00E97686" w:rsidP="00097295">
      <w:r w:rsidRPr="00097295">
        <w:br w:type="page"/>
      </w:r>
    </w:p>
    <w:p w14:paraId="4615E578" w14:textId="239ECC92" w:rsidR="001C1F01" w:rsidRPr="00097295" w:rsidRDefault="001C1F01" w:rsidP="00097295">
      <w:r w:rsidRPr="00A926A6">
        <w:lastRenderedPageBreak/>
        <w:t>Table S</w:t>
      </w:r>
      <w:r w:rsidRPr="00097295">
        <w:t>1.</w:t>
      </w:r>
      <w:r w:rsidR="00A063D6" w:rsidRPr="00097295">
        <w:t xml:space="preserve"> </w:t>
      </w:r>
    </w:p>
    <w:p w14:paraId="511116B1" w14:textId="010F4289" w:rsidR="001C1F01" w:rsidRPr="00A926A6" w:rsidRDefault="001C1F01" w:rsidP="00097295">
      <w:pPr>
        <w:spacing w:after="240"/>
      </w:pPr>
      <w:r w:rsidRPr="00097295">
        <w:t xml:space="preserve">List </w:t>
      </w:r>
      <w:bookmarkStart w:id="7" w:name="_Hlk75788348"/>
      <w:r w:rsidRPr="00097295">
        <w:t>of coefficients used in the present wor</w:t>
      </w:r>
      <w:bookmarkEnd w:id="7"/>
      <w:r w:rsidRPr="00097295">
        <w:t>k</w:t>
      </w:r>
      <w:r w:rsidR="00D11010" w:rsidRPr="00097295">
        <w:t xml:space="preserve"> </w:t>
      </w:r>
      <w:r w:rsidR="006E5E50">
        <w:t>[3</w:t>
      </w:r>
      <w:r w:rsidR="009C0D80">
        <w:t>7</w:t>
      </w:r>
      <w:r w:rsidR="006E5E50">
        <w:t>]</w:t>
      </w:r>
      <w:r w:rsidRPr="00A926A6">
        <w:t>.</w:t>
      </w:r>
    </w:p>
    <w:tbl>
      <w:tblPr>
        <w:tblStyle w:val="13"/>
        <w:tblW w:w="5665" w:type="dxa"/>
        <w:jc w:val="center"/>
        <w:tblLook w:val="04A0" w:firstRow="1" w:lastRow="0" w:firstColumn="1" w:lastColumn="0" w:noHBand="0" w:noVBand="1"/>
      </w:tblPr>
      <w:tblGrid>
        <w:gridCol w:w="2410"/>
        <w:gridCol w:w="3255"/>
      </w:tblGrid>
      <w:tr w:rsidR="00B74384" w:rsidRPr="00097295" w14:paraId="40F58B23" w14:textId="77777777" w:rsidTr="00C605D0">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84EB46" w14:textId="77777777" w:rsidR="00B74384" w:rsidRPr="00097295" w:rsidRDefault="00B74384" w:rsidP="00097295">
            <w:pPr>
              <w:rPr>
                <w:rFonts w:eastAsiaTheme="minorEastAsia"/>
              </w:rPr>
            </w:pPr>
            <w:r w:rsidRPr="00097295">
              <w:t>Coefficients</w:t>
            </w:r>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42B3B8" w14:textId="77777777" w:rsidR="00B74384" w:rsidRPr="00097295" w:rsidRDefault="00B74384" w:rsidP="00097295">
            <w:r w:rsidRPr="00097295">
              <w:t>Values</w:t>
            </w:r>
          </w:p>
        </w:tc>
      </w:tr>
      <w:tr w:rsidR="00B74384" w:rsidRPr="00097295" w14:paraId="72E4457B" w14:textId="77777777" w:rsidTr="00C605D0">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E789C5"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α</m:t>
                    </m:r>
                  </m:e>
                  <m:sub>
                    <m:r>
                      <m:rPr>
                        <m:sty m:val="bi"/>
                      </m:rPr>
                      <w:rPr>
                        <w:rFonts w:ascii="Cambria Math" w:hAnsi="Cambria Math"/>
                      </w:rPr>
                      <m:t>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9D0C0E" w14:textId="77777777" w:rsidR="00B74384" w:rsidRPr="00A926A6" w:rsidRDefault="00B74384" w:rsidP="00097295">
            <w:r w:rsidRPr="00A926A6">
              <w:t>4.64385×(T-1103)×10</w:t>
            </w:r>
            <w:r w:rsidRPr="00097295">
              <w:t>5</w:t>
            </w:r>
            <w:r w:rsidRPr="00A926A6">
              <w:t xml:space="preserve"> C</w:t>
            </w:r>
            <w:r w:rsidRPr="00097295">
              <w:t>-2</w:t>
            </w:r>
            <w:r w:rsidRPr="00A926A6">
              <w:t>m</w:t>
            </w:r>
            <w:r w:rsidRPr="00097295">
              <w:t>2</w:t>
            </w:r>
            <w:r w:rsidRPr="00A926A6">
              <w:t>N</w:t>
            </w:r>
          </w:p>
        </w:tc>
      </w:tr>
      <w:tr w:rsidR="00B74384" w:rsidRPr="00097295" w14:paraId="7C1374AD" w14:textId="77777777" w:rsidTr="00C605D0">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4A7C11"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α</m:t>
                    </m:r>
                  </m:e>
                  <m:sub>
                    <m:r>
                      <m:rPr>
                        <m:sty m:val="bi"/>
                      </m:rPr>
                      <w:rPr>
                        <w:rFonts w:ascii="Cambria Math" w:hAnsi="Cambria Math"/>
                      </w:rPr>
                      <m:t>11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6865FBB" w14:textId="77777777" w:rsidR="00B74384" w:rsidRPr="00A926A6" w:rsidRDefault="00B74384" w:rsidP="00097295">
            <w:r w:rsidRPr="00A926A6">
              <w:t>2.29047×10</w:t>
            </w:r>
            <w:r w:rsidRPr="00097295">
              <w:t>8</w:t>
            </w:r>
            <w:r w:rsidRPr="00A926A6">
              <w:t xml:space="preserve"> C</w:t>
            </w:r>
            <w:r w:rsidRPr="00097295">
              <w:t>-4</w:t>
            </w:r>
            <w:r w:rsidRPr="00A926A6">
              <w:t>m</w:t>
            </w:r>
            <w:r w:rsidRPr="00097295">
              <w:t>6</w:t>
            </w:r>
            <w:r w:rsidRPr="00A926A6">
              <w:t>N</w:t>
            </w:r>
          </w:p>
        </w:tc>
      </w:tr>
      <w:tr w:rsidR="00B74384" w:rsidRPr="00097295" w14:paraId="2D2C99CD" w14:textId="77777777" w:rsidTr="00C605D0">
        <w:trPr>
          <w:trHeight w:val="201"/>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7018B2"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α</m:t>
                    </m:r>
                  </m:e>
                  <m:sub>
                    <m:r>
                      <m:rPr>
                        <m:sty m:val="bi"/>
                      </m:rPr>
                      <w:rPr>
                        <w:rFonts w:ascii="Cambria Math" w:hAnsi="Cambria Math"/>
                      </w:rPr>
                      <m:t>12</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702448" w14:textId="77777777" w:rsidR="00B74384" w:rsidRPr="00A926A6" w:rsidRDefault="00B74384" w:rsidP="00097295">
            <w:r w:rsidRPr="00A926A6">
              <w:t>3.06361×10</w:t>
            </w:r>
            <w:r w:rsidRPr="00097295">
              <w:t>8</w:t>
            </w:r>
            <w:r w:rsidRPr="00A926A6">
              <w:t xml:space="preserve"> C</w:t>
            </w:r>
            <w:r w:rsidRPr="00097295">
              <w:t>-4</w:t>
            </w:r>
            <w:r w:rsidRPr="00A926A6">
              <w:t>m</w:t>
            </w:r>
            <w:r w:rsidRPr="00097295">
              <w:t>6</w:t>
            </w:r>
            <w:r w:rsidRPr="00A926A6">
              <w:t>N</w:t>
            </w:r>
          </w:p>
        </w:tc>
      </w:tr>
      <w:tr w:rsidR="00B74384" w:rsidRPr="00097295" w14:paraId="11D6C9DE" w14:textId="77777777" w:rsidTr="00C605D0">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15176E"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α</m:t>
                    </m:r>
                  </m:e>
                  <m:sub>
                    <m:r>
                      <m:rPr>
                        <m:sty m:val="bi"/>
                      </m:rPr>
                      <w:rPr>
                        <w:rFonts w:ascii="Cambria Math" w:hAnsi="Cambria Math"/>
                      </w:rPr>
                      <m:t>111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309526" w14:textId="77777777" w:rsidR="00B74384" w:rsidRPr="00A926A6" w:rsidRDefault="00B74384" w:rsidP="00097295">
            <w:r w:rsidRPr="00A926A6">
              <w:t>5.99186×10</w:t>
            </w:r>
            <w:r w:rsidRPr="00097295">
              <w:t>9</w:t>
            </w:r>
            <w:r w:rsidRPr="00A926A6">
              <w:t xml:space="preserve"> C</w:t>
            </w:r>
            <w:r w:rsidRPr="00097295">
              <w:t>-6</w:t>
            </w:r>
            <w:r w:rsidRPr="00A926A6">
              <w:t>m</w:t>
            </w:r>
            <w:r w:rsidRPr="00097295">
              <w:t>10</w:t>
            </w:r>
            <w:r w:rsidRPr="00A926A6">
              <w:t>N</w:t>
            </w:r>
          </w:p>
        </w:tc>
      </w:tr>
      <w:tr w:rsidR="00B74384" w:rsidRPr="00097295" w14:paraId="62C71BCA" w14:textId="77777777" w:rsidTr="00C605D0">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0B153F"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α</m:t>
                    </m:r>
                  </m:e>
                  <m:sub>
                    <m:r>
                      <m:rPr>
                        <m:sty m:val="bi"/>
                      </m:rPr>
                      <w:rPr>
                        <w:rFonts w:ascii="Cambria Math" w:hAnsi="Cambria Math"/>
                      </w:rPr>
                      <m:t>112</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3B1CA7" w14:textId="77777777" w:rsidR="00B74384" w:rsidRPr="00A926A6" w:rsidRDefault="00B74384" w:rsidP="00097295">
            <w:r w:rsidRPr="00A926A6">
              <w:t>-3.33980×10</w:t>
            </w:r>
            <w:r w:rsidRPr="00097295">
              <w:t xml:space="preserve">8 </w:t>
            </w:r>
            <w:r w:rsidRPr="00A926A6">
              <w:t>C</w:t>
            </w:r>
            <w:r w:rsidRPr="00097295">
              <w:t>-6</w:t>
            </w:r>
            <w:r w:rsidRPr="00A926A6">
              <w:t>m</w:t>
            </w:r>
            <w:r w:rsidRPr="00097295">
              <w:t>10</w:t>
            </w:r>
            <w:r w:rsidRPr="00A926A6">
              <w:t>N</w:t>
            </w:r>
          </w:p>
        </w:tc>
      </w:tr>
      <w:tr w:rsidR="00B74384" w:rsidRPr="00097295" w14:paraId="4DCBF381" w14:textId="77777777" w:rsidTr="00C605D0">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B820E85"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α</m:t>
                    </m:r>
                  </m:e>
                  <m:sub>
                    <m:r>
                      <m:rPr>
                        <m:sty m:val="bi"/>
                      </m:rPr>
                      <w:rPr>
                        <w:rFonts w:ascii="Cambria Math" w:hAnsi="Cambria Math"/>
                      </w:rPr>
                      <m:t>123</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773BAA4" w14:textId="77777777" w:rsidR="00B74384" w:rsidRPr="00A926A6" w:rsidRDefault="00B74384" w:rsidP="00097295">
            <w:r w:rsidRPr="00A926A6">
              <w:t>-1.77754×10</w:t>
            </w:r>
            <w:r w:rsidRPr="00097295">
              <w:t xml:space="preserve">9 </w:t>
            </w:r>
            <w:r w:rsidRPr="00A926A6">
              <w:t>C</w:t>
            </w:r>
            <w:r w:rsidRPr="00097295">
              <w:t>-6</w:t>
            </w:r>
            <w:r w:rsidRPr="00A926A6">
              <w:t>m</w:t>
            </w:r>
            <w:r w:rsidRPr="00097295">
              <w:t>10</w:t>
            </w:r>
            <w:r w:rsidRPr="00A926A6">
              <w:t>N</w:t>
            </w:r>
          </w:p>
        </w:tc>
      </w:tr>
      <w:tr w:rsidR="00B74384" w:rsidRPr="00097295" w14:paraId="37800073" w14:textId="77777777" w:rsidTr="00C605D0">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49721C"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Q</m:t>
                    </m:r>
                  </m:e>
                  <m:sub>
                    <m:r>
                      <m:rPr>
                        <m:sty m:val="bi"/>
                      </m:rPr>
                      <w:rPr>
                        <w:rFonts w:ascii="Cambria Math" w:hAnsi="Cambria Math"/>
                      </w:rPr>
                      <m:t>11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0AB5245" w14:textId="77777777" w:rsidR="00B74384" w:rsidRPr="00A926A6" w:rsidRDefault="00B74384" w:rsidP="00097295">
            <w:r w:rsidRPr="00A926A6">
              <w:t>3.2×10</w:t>
            </w:r>
            <w:r w:rsidRPr="00097295">
              <w:t xml:space="preserve">-2 </w:t>
            </w:r>
            <w:r w:rsidRPr="00A926A6">
              <w:t>C</w:t>
            </w:r>
            <w:r w:rsidRPr="00097295">
              <w:t>-2</w:t>
            </w:r>
            <w:r w:rsidRPr="00A926A6">
              <w:t>m</w:t>
            </w:r>
            <w:r w:rsidRPr="00097295">
              <w:t>4</w:t>
            </w:r>
          </w:p>
        </w:tc>
      </w:tr>
      <w:tr w:rsidR="00B74384" w:rsidRPr="00097295" w14:paraId="08F99124" w14:textId="77777777" w:rsidTr="00C605D0">
        <w:trPr>
          <w:trHeight w:val="201"/>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9E1E62"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Q</m:t>
                    </m:r>
                  </m:e>
                  <m:sub>
                    <m:r>
                      <m:rPr>
                        <m:sty m:val="bi"/>
                      </m:rPr>
                      <w:rPr>
                        <w:rFonts w:ascii="Cambria Math" w:hAnsi="Cambria Math"/>
                      </w:rPr>
                      <m:t>12</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0070F1" w14:textId="77777777" w:rsidR="00B74384" w:rsidRPr="00A926A6" w:rsidRDefault="00B74384" w:rsidP="00097295">
            <w:r w:rsidRPr="00A926A6">
              <w:t>-1.6×10</w:t>
            </w:r>
            <w:r w:rsidRPr="00097295">
              <w:t>-2</w:t>
            </w:r>
            <w:r w:rsidRPr="00A926A6">
              <w:t>C</w:t>
            </w:r>
            <w:r w:rsidRPr="00097295">
              <w:t>-2</w:t>
            </w:r>
            <w:r w:rsidRPr="00A926A6">
              <w:t>m</w:t>
            </w:r>
            <w:r w:rsidRPr="00097295">
              <w:t>4</w:t>
            </w:r>
          </w:p>
        </w:tc>
      </w:tr>
      <w:tr w:rsidR="00B74384" w:rsidRPr="00097295" w14:paraId="636FD071" w14:textId="77777777" w:rsidTr="00C605D0">
        <w:trPr>
          <w:trHeight w:val="218"/>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41BF69"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Q</m:t>
                    </m:r>
                  </m:e>
                  <m:sub>
                    <m:r>
                      <m:rPr>
                        <m:sty m:val="bi"/>
                      </m:rPr>
                      <w:rPr>
                        <w:rFonts w:ascii="Cambria Math" w:hAnsi="Cambria Math"/>
                      </w:rPr>
                      <m:t>44</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59005E" w14:textId="77777777" w:rsidR="00B74384" w:rsidRPr="00A926A6" w:rsidRDefault="00B74384" w:rsidP="00097295">
            <w:r w:rsidRPr="00A926A6">
              <w:t>2.0×10</w:t>
            </w:r>
            <w:r w:rsidRPr="00097295">
              <w:t xml:space="preserve">-2 </w:t>
            </w:r>
            <w:r w:rsidRPr="00A926A6">
              <w:t>C</w:t>
            </w:r>
            <w:r w:rsidRPr="00097295">
              <w:t>-2</w:t>
            </w:r>
            <w:r w:rsidRPr="00A926A6">
              <w:t>m</w:t>
            </w:r>
            <w:r w:rsidRPr="00097295">
              <w:t>4</w:t>
            </w:r>
          </w:p>
        </w:tc>
      </w:tr>
      <w:tr w:rsidR="00B74384" w:rsidRPr="00097295" w14:paraId="77E1AE2C" w14:textId="77777777" w:rsidTr="00C605D0">
        <w:trPr>
          <w:trHeight w:val="218"/>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9C6507"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C</m:t>
                    </m:r>
                  </m:e>
                  <m:sub>
                    <m:r>
                      <m:rPr>
                        <m:sty m:val="bi"/>
                      </m:rPr>
                      <w:rPr>
                        <w:rFonts w:ascii="Cambria Math" w:hAnsi="Cambria Math"/>
                      </w:rPr>
                      <m:t>11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DC9F8D" w14:textId="77777777" w:rsidR="00B74384" w:rsidRPr="00A926A6" w:rsidRDefault="00B74384" w:rsidP="00097295">
            <w:r w:rsidRPr="00A926A6">
              <w:t>302 GPa</w:t>
            </w:r>
          </w:p>
        </w:tc>
      </w:tr>
      <w:tr w:rsidR="00B74384" w:rsidRPr="00097295" w14:paraId="3615C6AB" w14:textId="77777777" w:rsidTr="00C605D0">
        <w:trPr>
          <w:trHeight w:val="218"/>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7E3D8E7"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C</m:t>
                    </m:r>
                  </m:e>
                  <m:sub>
                    <m:r>
                      <m:rPr>
                        <m:sty m:val="bi"/>
                      </m:rPr>
                      <w:rPr>
                        <w:rFonts w:ascii="Cambria Math" w:hAnsi="Cambria Math"/>
                      </w:rPr>
                      <m:t>12</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04E6C3" w14:textId="77777777" w:rsidR="00B74384" w:rsidRPr="00A926A6" w:rsidRDefault="00B74384" w:rsidP="00097295">
            <w:r w:rsidRPr="00A926A6">
              <w:t>162 GPa</w:t>
            </w:r>
          </w:p>
        </w:tc>
      </w:tr>
      <w:tr w:rsidR="00B74384" w:rsidRPr="00097295" w14:paraId="463AF9BB" w14:textId="77777777" w:rsidTr="00C605D0">
        <w:trPr>
          <w:trHeight w:val="70"/>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C736376" w14:textId="77777777" w:rsidR="00B74384" w:rsidRPr="00097295" w:rsidRDefault="002E46D7" w:rsidP="00097295">
            <m:oMathPara>
              <m:oMath>
                <m:sSub>
                  <m:sSubPr>
                    <m:ctrlPr>
                      <w:rPr>
                        <w:rFonts w:ascii="Cambria Math" w:eastAsiaTheme="minorEastAsia" w:hAnsi="Cambria Math"/>
                        <w:b/>
                        <w:bCs/>
                        <w:i/>
                      </w:rPr>
                    </m:ctrlPr>
                  </m:sSubPr>
                  <m:e>
                    <m:r>
                      <m:rPr>
                        <m:sty m:val="bi"/>
                      </m:rPr>
                      <w:rPr>
                        <w:rFonts w:ascii="Cambria Math" w:hAnsi="Cambria Math"/>
                      </w:rPr>
                      <m:t>C</m:t>
                    </m:r>
                  </m:e>
                  <m:sub>
                    <m:r>
                      <m:rPr>
                        <m:sty m:val="bi"/>
                      </m:rPr>
                      <w:rPr>
                        <w:rFonts w:ascii="Cambria Math" w:hAnsi="Cambria Math"/>
                      </w:rPr>
                      <m:t>44</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BBA1CC" w14:textId="77777777" w:rsidR="00B74384" w:rsidRPr="00A926A6" w:rsidRDefault="00B74384" w:rsidP="00097295">
            <w:r w:rsidRPr="00A926A6">
              <w:t>68 GPa</w:t>
            </w:r>
          </w:p>
        </w:tc>
      </w:tr>
    </w:tbl>
    <w:p w14:paraId="6F7B3665" w14:textId="10807A32" w:rsidR="001C1F01" w:rsidRPr="00097295" w:rsidRDefault="001C1F01" w:rsidP="00097295"/>
    <w:p w14:paraId="1292457D" w14:textId="1B907BC9" w:rsidR="001C1F01" w:rsidRPr="00097295" w:rsidRDefault="001C1F01" w:rsidP="00A926A6"/>
    <w:p w14:paraId="78B5E3DE" w14:textId="77777777" w:rsidR="000E4622" w:rsidRPr="00097295" w:rsidRDefault="000E4622" w:rsidP="00097295">
      <w:r w:rsidRPr="00097295">
        <w:t xml:space="preserve">Movie S1. </w:t>
      </w:r>
    </w:p>
    <w:p w14:paraId="793F043B" w14:textId="211858D1" w:rsidR="000E4622" w:rsidRPr="00A926A6" w:rsidRDefault="002F255F" w:rsidP="00097295">
      <w:pPr>
        <w:rPr>
          <w:highlight w:val="yellow"/>
        </w:rPr>
      </w:pPr>
      <w:r w:rsidRPr="00097295">
        <w:t>D</w:t>
      </w:r>
      <w:r w:rsidRPr="00097295">
        <w:rPr>
          <w:rFonts w:hint="eastAsia"/>
        </w:rPr>
        <w:t>isruption</w:t>
      </w:r>
      <w:r w:rsidRPr="00097295">
        <w:t xml:space="preserve"> of one CDW by [</w:t>
      </w:r>
      <m:oMath>
        <m:acc>
          <m:accPr>
            <m:chr m:val="̅"/>
            <m:ctrlPr>
              <w:rPr>
                <w:rFonts w:ascii="Cambria Math" w:hAnsi="Cambria Math"/>
                <w:i/>
              </w:rPr>
            </m:ctrlPr>
          </m:accPr>
          <m:e>
            <m:r>
              <w:rPr>
                <w:rFonts w:ascii="Cambria Math" w:hAnsi="Cambria Math"/>
              </w:rPr>
              <m:t>1</m:t>
            </m:r>
          </m:e>
        </m:acc>
        <m:acc>
          <m:accPr>
            <m:chr m:val="̅"/>
            <m:ctrlPr>
              <w:rPr>
                <w:rFonts w:ascii="Cambria Math" w:hAnsi="Cambria Math"/>
                <w:i/>
              </w:rPr>
            </m:ctrlPr>
          </m:accPr>
          <m:e>
            <m:r>
              <w:rPr>
                <w:rFonts w:ascii="Cambria Math" w:hAnsi="Cambria Math"/>
              </w:rPr>
              <m:t>1</m:t>
            </m:r>
          </m:e>
        </m:acc>
        <m:r>
          <w:rPr>
            <w:rFonts w:ascii="Cambria Math" w:hAnsi="Cambria Math"/>
          </w:rPr>
          <m:t>0</m:t>
        </m:r>
      </m:oMath>
      <w:r w:rsidRPr="00097295">
        <w:t>]-oriented electric field.</w:t>
      </w:r>
    </w:p>
    <w:p w14:paraId="19EF76AB" w14:textId="5C01AF8B" w:rsidR="000E4622" w:rsidRPr="00097295" w:rsidRDefault="000E4622" w:rsidP="00097295">
      <w:r w:rsidRPr="00097295">
        <w:t xml:space="preserve">Movie S2. </w:t>
      </w:r>
    </w:p>
    <w:p w14:paraId="492CB41E" w14:textId="5954F886" w:rsidR="002F255F" w:rsidRPr="00A926A6" w:rsidRDefault="002F255F" w:rsidP="00097295">
      <w:pPr>
        <w:rPr>
          <w:highlight w:val="yellow"/>
        </w:rPr>
      </w:pPr>
      <w:r w:rsidRPr="00097295">
        <w:t>Connection of the disrupted CDW by [</w:t>
      </w:r>
      <m:oMath>
        <m:r>
          <w:rPr>
            <w:rFonts w:ascii="Cambria Math" w:hAnsi="Cambria Math"/>
          </w:rPr>
          <m:t>110</m:t>
        </m:r>
      </m:oMath>
      <w:r w:rsidRPr="00097295">
        <w:t>]-oriented electric field.</w:t>
      </w:r>
    </w:p>
    <w:p w14:paraId="0D133D59" w14:textId="36253C66" w:rsidR="000E4622" w:rsidRPr="00097295" w:rsidRDefault="000E4622" w:rsidP="00097295"/>
    <w:p w14:paraId="4D8AF051" w14:textId="66323667" w:rsidR="000E4622" w:rsidRPr="00097295" w:rsidRDefault="000E4622" w:rsidP="00097295"/>
    <w:p w14:paraId="2F5E0B99" w14:textId="47B846BB" w:rsidR="000E4622" w:rsidRPr="00097295" w:rsidRDefault="000E4622" w:rsidP="00097295"/>
    <w:p w14:paraId="037E489B" w14:textId="1EB41F87" w:rsidR="000E4622" w:rsidRPr="00097295" w:rsidRDefault="000E4622" w:rsidP="00097295"/>
    <w:p w14:paraId="7F2A40E0" w14:textId="1307D27B" w:rsidR="000E4622" w:rsidRPr="00097295" w:rsidRDefault="000E4622" w:rsidP="00097295"/>
    <w:p w14:paraId="2E226AF6" w14:textId="796E34A2" w:rsidR="000E4622" w:rsidRPr="00097295" w:rsidRDefault="000E4622" w:rsidP="00097295"/>
    <w:p w14:paraId="13E61FD1" w14:textId="7E5F5D3A" w:rsidR="000E4622" w:rsidRPr="00097295" w:rsidRDefault="000E4622" w:rsidP="00097295"/>
    <w:p w14:paraId="2B888524" w14:textId="4B0448AF" w:rsidR="000E4622" w:rsidRPr="00097295" w:rsidRDefault="000E4622" w:rsidP="00097295"/>
    <w:p w14:paraId="7E6540F4" w14:textId="0D79D99D" w:rsidR="00A830B6" w:rsidRPr="00097295" w:rsidRDefault="00A830B6" w:rsidP="00097295"/>
    <w:p w14:paraId="169E1103" w14:textId="48FF63AD" w:rsidR="00A830B6" w:rsidRPr="00097295" w:rsidRDefault="00A830B6" w:rsidP="00097295"/>
    <w:p w14:paraId="089FB78C" w14:textId="72512536" w:rsidR="00A830B6" w:rsidRPr="00097295" w:rsidRDefault="00A830B6" w:rsidP="00097295"/>
    <w:p w14:paraId="2E0D8107" w14:textId="571BBF7C" w:rsidR="00A830B6" w:rsidRPr="00097295" w:rsidRDefault="00A830B6" w:rsidP="00097295"/>
    <w:p w14:paraId="5E8DDEFF" w14:textId="77777777" w:rsidR="00A830B6" w:rsidRPr="00097295" w:rsidRDefault="00A830B6" w:rsidP="00097295"/>
    <w:p w14:paraId="3CA18DD3" w14:textId="4BC6E4C0" w:rsidR="00FA04BB" w:rsidRPr="00097295" w:rsidRDefault="00FA04BB" w:rsidP="00097295"/>
    <w:p w14:paraId="126FFE41" w14:textId="77777777" w:rsidR="00FA04BB" w:rsidRPr="00097295" w:rsidRDefault="00FA04BB" w:rsidP="00097295"/>
    <w:p w14:paraId="5746A053" w14:textId="77777777" w:rsidR="000C6924" w:rsidRPr="00097295" w:rsidRDefault="000C6924" w:rsidP="00097295"/>
    <w:p w14:paraId="08DC9151" w14:textId="77777777" w:rsidR="00C50C6D" w:rsidRPr="00A926A6" w:rsidRDefault="00C50C6D" w:rsidP="00097295"/>
    <w:p w14:paraId="099FE8E6" w14:textId="77777777" w:rsidR="006E5E50" w:rsidRDefault="006E5E50" w:rsidP="00A926A6"/>
    <w:p w14:paraId="2F6AD6F6" w14:textId="77777777" w:rsidR="006E5E50" w:rsidRDefault="006E5E50" w:rsidP="00A926A6"/>
    <w:p w14:paraId="10BF7DE9" w14:textId="639FDC3F" w:rsidR="00B9440A" w:rsidRPr="00097295" w:rsidRDefault="002E46D7" w:rsidP="00097295">
      <w:r>
        <w:fldChar w:fldCharType="begin"/>
      </w:r>
      <w:r>
        <w:instrText xml:space="preserve"> ADDIN EN.REFLIST </w:instrText>
      </w:r>
      <w:r>
        <w:fldChar w:fldCharType="separate"/>
      </w:r>
      <w:r>
        <w:fldChar w:fldCharType="end"/>
      </w:r>
    </w:p>
    <w:sectPr w:rsidR="00B9440A" w:rsidRPr="00097295" w:rsidSect="00E853D5">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9E0DD" w14:textId="77777777" w:rsidR="002E46D7" w:rsidRDefault="002E46D7">
      <w:r>
        <w:separator/>
      </w:r>
    </w:p>
  </w:endnote>
  <w:endnote w:type="continuationSeparator" w:id="0">
    <w:p w14:paraId="61B17C5A" w14:textId="77777777" w:rsidR="002E46D7" w:rsidRDefault="002E4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dvP7627">
    <w:altName w:val="Cambria"/>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176100"/>
      <w:docPartObj>
        <w:docPartGallery w:val="Page Numbers (Bottom of Page)"/>
        <w:docPartUnique/>
      </w:docPartObj>
    </w:sdtPr>
    <w:sdtEndPr/>
    <w:sdtContent>
      <w:p w14:paraId="69A6385C" w14:textId="7D66A5EE" w:rsidR="00F24E0B" w:rsidRDefault="00F24E0B">
        <w:pPr>
          <w:pStyle w:val="aff1"/>
          <w:jc w:val="center"/>
        </w:pPr>
        <w:r>
          <w:fldChar w:fldCharType="begin"/>
        </w:r>
        <w:r>
          <w:instrText>PAGE   \* MERGEFORMAT</w:instrText>
        </w:r>
        <w:r>
          <w:fldChar w:fldCharType="separate"/>
        </w:r>
        <w:r w:rsidR="000B6233" w:rsidRPr="000B6233">
          <w:rPr>
            <w:noProof/>
            <w:lang w:val="zh-CN" w:eastAsia="zh-CN"/>
          </w:rPr>
          <w:t>1</w:t>
        </w:r>
        <w:r>
          <w:fldChar w:fldCharType="end"/>
        </w:r>
      </w:p>
    </w:sdtContent>
  </w:sdt>
  <w:p w14:paraId="211F3547" w14:textId="77777777" w:rsidR="00F24E0B" w:rsidRDefault="00F24E0B">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88F64" w14:textId="77777777" w:rsidR="002E46D7" w:rsidRDefault="002E46D7">
      <w:r>
        <w:separator/>
      </w:r>
    </w:p>
  </w:footnote>
  <w:footnote w:type="continuationSeparator" w:id="0">
    <w:p w14:paraId="3D26263A" w14:textId="77777777" w:rsidR="002E46D7" w:rsidRDefault="002E4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F24E0B" w:rsidRPr="005001AC" w:rsidRDefault="00F24E0B" w:rsidP="005001AC">
    <w:pPr>
      <w:jc w:val="right"/>
      <w:rPr>
        <w:sz w:val="20"/>
      </w:rPr>
    </w:pPr>
  </w:p>
  <w:p w14:paraId="3CD866EE" w14:textId="77777777" w:rsidR="00F24E0B" w:rsidRDefault="00F24E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4F5F33BA"/>
    <w:multiLevelType w:val="hybridMultilevel"/>
    <w:tmpl w:val="41722F78"/>
    <w:lvl w:ilvl="0" w:tplc="0409000F">
      <w:start w:val="1"/>
      <w:numFmt w:val="decimal"/>
      <w:lvlText w:val="%1."/>
      <w:lvlJc w:val="left"/>
      <w:pPr>
        <w:ind w:left="1118" w:hanging="420"/>
      </w:pPr>
    </w:lvl>
    <w:lvl w:ilvl="1" w:tplc="04090019" w:tentative="1">
      <w:start w:val="1"/>
      <w:numFmt w:val="lowerLetter"/>
      <w:lvlText w:val="%2)"/>
      <w:lvlJc w:val="left"/>
      <w:pPr>
        <w:ind w:left="1538" w:hanging="420"/>
      </w:pPr>
    </w:lvl>
    <w:lvl w:ilvl="2" w:tplc="0409001B" w:tentative="1">
      <w:start w:val="1"/>
      <w:numFmt w:val="lowerRoman"/>
      <w:lvlText w:val="%3."/>
      <w:lvlJc w:val="right"/>
      <w:pPr>
        <w:ind w:left="1958" w:hanging="420"/>
      </w:pPr>
    </w:lvl>
    <w:lvl w:ilvl="3" w:tplc="0409000F" w:tentative="1">
      <w:start w:val="1"/>
      <w:numFmt w:val="decimal"/>
      <w:lvlText w:val="%4."/>
      <w:lvlJc w:val="left"/>
      <w:pPr>
        <w:ind w:left="2378" w:hanging="420"/>
      </w:pPr>
    </w:lvl>
    <w:lvl w:ilvl="4" w:tplc="04090019" w:tentative="1">
      <w:start w:val="1"/>
      <w:numFmt w:val="lowerLetter"/>
      <w:lvlText w:val="%5)"/>
      <w:lvlJc w:val="left"/>
      <w:pPr>
        <w:ind w:left="2798" w:hanging="420"/>
      </w:pPr>
    </w:lvl>
    <w:lvl w:ilvl="5" w:tplc="0409001B" w:tentative="1">
      <w:start w:val="1"/>
      <w:numFmt w:val="lowerRoman"/>
      <w:lvlText w:val="%6."/>
      <w:lvlJc w:val="right"/>
      <w:pPr>
        <w:ind w:left="3218" w:hanging="420"/>
      </w:pPr>
    </w:lvl>
    <w:lvl w:ilvl="6" w:tplc="0409000F" w:tentative="1">
      <w:start w:val="1"/>
      <w:numFmt w:val="decimal"/>
      <w:lvlText w:val="%7."/>
      <w:lvlJc w:val="left"/>
      <w:pPr>
        <w:ind w:left="3638" w:hanging="420"/>
      </w:pPr>
    </w:lvl>
    <w:lvl w:ilvl="7" w:tplc="04090019" w:tentative="1">
      <w:start w:val="1"/>
      <w:numFmt w:val="lowerLetter"/>
      <w:lvlText w:val="%8)"/>
      <w:lvlJc w:val="left"/>
      <w:pPr>
        <w:ind w:left="4058" w:hanging="420"/>
      </w:pPr>
    </w:lvl>
    <w:lvl w:ilvl="8" w:tplc="0409001B" w:tentative="1">
      <w:start w:val="1"/>
      <w:numFmt w:val="lowerRoman"/>
      <w:lvlText w:val="%9."/>
      <w:lvlJc w:val="right"/>
      <w:pPr>
        <w:ind w:left="4478" w:hanging="420"/>
      </w:pPr>
    </w:lvl>
  </w:abstractNum>
  <w:abstractNum w:abstractNumId="11" w15:restartNumberingAfterBreak="0">
    <w:nsid w:val="503C6311"/>
    <w:multiLevelType w:val="hybridMultilevel"/>
    <w:tmpl w:val="DA989874"/>
    <w:lvl w:ilvl="0" w:tplc="1DD272C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9sdrz9mp95zyevwxlxzvzdw00w2fdz9swd&quot;&gt;My EndNote Library&lt;record-ids&gt;&lt;item&gt;539&lt;/item&gt;&lt;item&gt;825&lt;/item&gt;&lt;/record-ids&gt;&lt;/item&gt;&lt;/Libraries&gt;"/>
  </w:docVars>
  <w:rsids>
    <w:rsidRoot w:val="002C030F"/>
    <w:rsid w:val="00015F74"/>
    <w:rsid w:val="00042E59"/>
    <w:rsid w:val="00047523"/>
    <w:rsid w:val="00065EBD"/>
    <w:rsid w:val="00077ECF"/>
    <w:rsid w:val="00083B44"/>
    <w:rsid w:val="000850DC"/>
    <w:rsid w:val="00086403"/>
    <w:rsid w:val="00097295"/>
    <w:rsid w:val="000B6233"/>
    <w:rsid w:val="000C2771"/>
    <w:rsid w:val="000C6924"/>
    <w:rsid w:val="000D46F4"/>
    <w:rsid w:val="000E4622"/>
    <w:rsid w:val="000F0DCE"/>
    <w:rsid w:val="000F6BE3"/>
    <w:rsid w:val="00112C5B"/>
    <w:rsid w:val="00113524"/>
    <w:rsid w:val="00114193"/>
    <w:rsid w:val="00115A38"/>
    <w:rsid w:val="0011687B"/>
    <w:rsid w:val="00122C2A"/>
    <w:rsid w:val="00124F82"/>
    <w:rsid w:val="0016337A"/>
    <w:rsid w:val="00164269"/>
    <w:rsid w:val="0019749A"/>
    <w:rsid w:val="001A1BDE"/>
    <w:rsid w:val="001B3275"/>
    <w:rsid w:val="001C1F01"/>
    <w:rsid w:val="001C7871"/>
    <w:rsid w:val="001E4F7D"/>
    <w:rsid w:val="001F0876"/>
    <w:rsid w:val="001F167C"/>
    <w:rsid w:val="001F5AB3"/>
    <w:rsid w:val="001F5E91"/>
    <w:rsid w:val="002077B9"/>
    <w:rsid w:val="00224C4E"/>
    <w:rsid w:val="00262D72"/>
    <w:rsid w:val="00294FBB"/>
    <w:rsid w:val="002A1237"/>
    <w:rsid w:val="002A77B8"/>
    <w:rsid w:val="002C030F"/>
    <w:rsid w:val="002E46D7"/>
    <w:rsid w:val="002E59E2"/>
    <w:rsid w:val="002F255F"/>
    <w:rsid w:val="00313C71"/>
    <w:rsid w:val="00331D75"/>
    <w:rsid w:val="00332AA8"/>
    <w:rsid w:val="003352D0"/>
    <w:rsid w:val="00353EAA"/>
    <w:rsid w:val="00355362"/>
    <w:rsid w:val="00363E44"/>
    <w:rsid w:val="003736D5"/>
    <w:rsid w:val="003859ED"/>
    <w:rsid w:val="00395E86"/>
    <w:rsid w:val="00396EB4"/>
    <w:rsid w:val="00397035"/>
    <w:rsid w:val="003A2FD8"/>
    <w:rsid w:val="003B2543"/>
    <w:rsid w:val="003B40E6"/>
    <w:rsid w:val="003C15F6"/>
    <w:rsid w:val="003C3622"/>
    <w:rsid w:val="003E416F"/>
    <w:rsid w:val="003E74FB"/>
    <w:rsid w:val="003F6E14"/>
    <w:rsid w:val="00405336"/>
    <w:rsid w:val="00426D4C"/>
    <w:rsid w:val="00451727"/>
    <w:rsid w:val="00453E5F"/>
    <w:rsid w:val="004571D5"/>
    <w:rsid w:val="00461D81"/>
    <w:rsid w:val="0046356B"/>
    <w:rsid w:val="00477182"/>
    <w:rsid w:val="004779CB"/>
    <w:rsid w:val="00485D2C"/>
    <w:rsid w:val="004A7454"/>
    <w:rsid w:val="004E42D8"/>
    <w:rsid w:val="004E7BA2"/>
    <w:rsid w:val="004F0766"/>
    <w:rsid w:val="004F7EDF"/>
    <w:rsid w:val="005001AC"/>
    <w:rsid w:val="00523BF2"/>
    <w:rsid w:val="00527D71"/>
    <w:rsid w:val="0053644D"/>
    <w:rsid w:val="00540228"/>
    <w:rsid w:val="005520A8"/>
    <w:rsid w:val="005607DD"/>
    <w:rsid w:val="005802F6"/>
    <w:rsid w:val="00587160"/>
    <w:rsid w:val="00593F1B"/>
    <w:rsid w:val="005A558C"/>
    <w:rsid w:val="005A78A5"/>
    <w:rsid w:val="005B14DA"/>
    <w:rsid w:val="005D6BCC"/>
    <w:rsid w:val="005E28F8"/>
    <w:rsid w:val="005E6513"/>
    <w:rsid w:val="00632F77"/>
    <w:rsid w:val="00651114"/>
    <w:rsid w:val="0065553C"/>
    <w:rsid w:val="00664560"/>
    <w:rsid w:val="00670299"/>
    <w:rsid w:val="0067487A"/>
    <w:rsid w:val="00691985"/>
    <w:rsid w:val="006A1B64"/>
    <w:rsid w:val="006A57C8"/>
    <w:rsid w:val="006B066D"/>
    <w:rsid w:val="006E34E2"/>
    <w:rsid w:val="006E5595"/>
    <w:rsid w:val="006E5E50"/>
    <w:rsid w:val="007108F5"/>
    <w:rsid w:val="00713E5B"/>
    <w:rsid w:val="0072654B"/>
    <w:rsid w:val="007402FC"/>
    <w:rsid w:val="007411A1"/>
    <w:rsid w:val="00793072"/>
    <w:rsid w:val="007B6086"/>
    <w:rsid w:val="007D2BE9"/>
    <w:rsid w:val="007E2926"/>
    <w:rsid w:val="007E5FC5"/>
    <w:rsid w:val="007E7BA5"/>
    <w:rsid w:val="007F4FAA"/>
    <w:rsid w:val="00802A3F"/>
    <w:rsid w:val="00807D35"/>
    <w:rsid w:val="008218C4"/>
    <w:rsid w:val="00845D4C"/>
    <w:rsid w:val="008477AB"/>
    <w:rsid w:val="008533F5"/>
    <w:rsid w:val="00857792"/>
    <w:rsid w:val="0086746E"/>
    <w:rsid w:val="00867A98"/>
    <w:rsid w:val="00870867"/>
    <w:rsid w:val="00885C9B"/>
    <w:rsid w:val="008A1F2E"/>
    <w:rsid w:val="008C6AF7"/>
    <w:rsid w:val="008D5D2A"/>
    <w:rsid w:val="008E218B"/>
    <w:rsid w:val="009111CD"/>
    <w:rsid w:val="00914B63"/>
    <w:rsid w:val="00921C89"/>
    <w:rsid w:val="009229FB"/>
    <w:rsid w:val="009327C9"/>
    <w:rsid w:val="009354F3"/>
    <w:rsid w:val="009447DC"/>
    <w:rsid w:val="00961BA5"/>
    <w:rsid w:val="00967265"/>
    <w:rsid w:val="00967C8B"/>
    <w:rsid w:val="009743A9"/>
    <w:rsid w:val="00975874"/>
    <w:rsid w:val="00995B41"/>
    <w:rsid w:val="009A5287"/>
    <w:rsid w:val="009B2AC5"/>
    <w:rsid w:val="009B4914"/>
    <w:rsid w:val="009B7984"/>
    <w:rsid w:val="009C0D80"/>
    <w:rsid w:val="009E6FDD"/>
    <w:rsid w:val="009F01CB"/>
    <w:rsid w:val="009F4BED"/>
    <w:rsid w:val="009F7D93"/>
    <w:rsid w:val="00A063D6"/>
    <w:rsid w:val="00A26C89"/>
    <w:rsid w:val="00A331C9"/>
    <w:rsid w:val="00A3403B"/>
    <w:rsid w:val="00A51934"/>
    <w:rsid w:val="00A51A12"/>
    <w:rsid w:val="00A627D4"/>
    <w:rsid w:val="00A74DA2"/>
    <w:rsid w:val="00A830B6"/>
    <w:rsid w:val="00A926A6"/>
    <w:rsid w:val="00AB399E"/>
    <w:rsid w:val="00AC59D0"/>
    <w:rsid w:val="00AD16B1"/>
    <w:rsid w:val="00AD499C"/>
    <w:rsid w:val="00AE4415"/>
    <w:rsid w:val="00AE6C5A"/>
    <w:rsid w:val="00B36869"/>
    <w:rsid w:val="00B42448"/>
    <w:rsid w:val="00B43B31"/>
    <w:rsid w:val="00B47CFA"/>
    <w:rsid w:val="00B57F00"/>
    <w:rsid w:val="00B74384"/>
    <w:rsid w:val="00B77B2A"/>
    <w:rsid w:val="00B816A3"/>
    <w:rsid w:val="00B82C22"/>
    <w:rsid w:val="00B86632"/>
    <w:rsid w:val="00B93DBA"/>
    <w:rsid w:val="00B9440A"/>
    <w:rsid w:val="00BB2D2A"/>
    <w:rsid w:val="00BC3E04"/>
    <w:rsid w:val="00BD58CF"/>
    <w:rsid w:val="00BD6132"/>
    <w:rsid w:val="00BE1516"/>
    <w:rsid w:val="00BE3307"/>
    <w:rsid w:val="00BF0C92"/>
    <w:rsid w:val="00C04CC1"/>
    <w:rsid w:val="00C4096C"/>
    <w:rsid w:val="00C50C6D"/>
    <w:rsid w:val="00C5501C"/>
    <w:rsid w:val="00C600D9"/>
    <w:rsid w:val="00C605D0"/>
    <w:rsid w:val="00C81F2A"/>
    <w:rsid w:val="00C92B22"/>
    <w:rsid w:val="00CC1384"/>
    <w:rsid w:val="00CD3720"/>
    <w:rsid w:val="00CF0C2B"/>
    <w:rsid w:val="00CF1848"/>
    <w:rsid w:val="00CF5C2F"/>
    <w:rsid w:val="00D04BCF"/>
    <w:rsid w:val="00D05317"/>
    <w:rsid w:val="00D11010"/>
    <w:rsid w:val="00D12066"/>
    <w:rsid w:val="00D143D9"/>
    <w:rsid w:val="00D30D11"/>
    <w:rsid w:val="00D341AD"/>
    <w:rsid w:val="00D41E38"/>
    <w:rsid w:val="00D5511B"/>
    <w:rsid w:val="00D577C8"/>
    <w:rsid w:val="00D62D2E"/>
    <w:rsid w:val="00D7191D"/>
    <w:rsid w:val="00D766F1"/>
    <w:rsid w:val="00D9326A"/>
    <w:rsid w:val="00DC5C95"/>
    <w:rsid w:val="00DC5E45"/>
    <w:rsid w:val="00DD5B00"/>
    <w:rsid w:val="00E02B7A"/>
    <w:rsid w:val="00E257C8"/>
    <w:rsid w:val="00E41512"/>
    <w:rsid w:val="00E4519A"/>
    <w:rsid w:val="00E74E8E"/>
    <w:rsid w:val="00E77E4C"/>
    <w:rsid w:val="00E853D5"/>
    <w:rsid w:val="00E97686"/>
    <w:rsid w:val="00E9773B"/>
    <w:rsid w:val="00EA6F42"/>
    <w:rsid w:val="00EC13A3"/>
    <w:rsid w:val="00EC7C85"/>
    <w:rsid w:val="00EE4533"/>
    <w:rsid w:val="00F125EE"/>
    <w:rsid w:val="00F12E98"/>
    <w:rsid w:val="00F22029"/>
    <w:rsid w:val="00F24E0B"/>
    <w:rsid w:val="00F371F3"/>
    <w:rsid w:val="00F47B97"/>
    <w:rsid w:val="00F515FB"/>
    <w:rsid w:val="00F630EA"/>
    <w:rsid w:val="00F7007E"/>
    <w:rsid w:val="00F73193"/>
    <w:rsid w:val="00F74F95"/>
    <w:rsid w:val="00F80705"/>
    <w:rsid w:val="00F91D99"/>
    <w:rsid w:val="00FA04BB"/>
    <w:rsid w:val="00FA1481"/>
    <w:rsid w:val="00FB3452"/>
    <w:rsid w:val="00FD1DDC"/>
    <w:rsid w:val="00FE69FF"/>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72C47AAE-681E-4307-A447-7BDE4C68B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632F77"/>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uiPriority w:val="99"/>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character" w:customStyle="1" w:styleId="fontstyle01">
    <w:name w:val="fontstyle01"/>
    <w:qFormat/>
    <w:rsid w:val="00D62D2E"/>
    <w:rPr>
      <w:rFonts w:ascii="AdvP7627" w:eastAsia="AdvP7627" w:hAnsi="AdvP7627" w:cs="AdvP7627" w:hint="default"/>
      <w:color w:val="231F1F"/>
      <w:sz w:val="20"/>
      <w:szCs w:val="20"/>
    </w:rPr>
  </w:style>
  <w:style w:type="table" w:styleId="affff8">
    <w:name w:val="Table Grid"/>
    <w:basedOn w:val="a3"/>
    <w:qFormat/>
    <w:rsid w:val="00D62D2E"/>
    <w:rPr>
      <w:rFonts w:asciiTheme="minorHAnsi" w:eastAsia="Times New Roman" w:hAnsiTheme="minorHAnsi" w:cstheme="minorBidi"/>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浅色1"/>
    <w:basedOn w:val="a3"/>
    <w:uiPriority w:val="40"/>
    <w:rsid w:val="00D62D2E"/>
    <w:rPr>
      <w:rFonts w:asciiTheme="minorHAnsi" w:eastAsia="Times New Roman" w:hAnsiTheme="minorHAnsi" w:cstheme="minorBidi"/>
      <w:sz w:val="22"/>
      <w:szCs w:val="22"/>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a1"/>
    <w:link w:val="EndNoteBibliography0"/>
    <w:rsid w:val="00D62D2E"/>
    <w:pPr>
      <w:widowControl w:val="0"/>
      <w:jc w:val="both"/>
    </w:pPr>
    <w:rPr>
      <w:rFonts w:eastAsia="等线"/>
      <w:noProof/>
      <w:kern w:val="2"/>
      <w:szCs w:val="22"/>
      <w:lang w:eastAsia="zh-CN"/>
    </w:rPr>
  </w:style>
  <w:style w:type="character" w:customStyle="1" w:styleId="EndNoteBibliography0">
    <w:name w:val="EndNote Bibliography 字符"/>
    <w:basedOn w:val="a2"/>
    <w:link w:val="EndNoteBibliography"/>
    <w:rsid w:val="00D62D2E"/>
    <w:rPr>
      <w:rFonts w:eastAsia="等线"/>
      <w:noProof/>
      <w:kern w:val="2"/>
      <w:sz w:val="24"/>
      <w:szCs w:val="22"/>
      <w:lang w:eastAsia="zh-CN"/>
    </w:rPr>
  </w:style>
  <w:style w:type="table" w:customStyle="1" w:styleId="14">
    <w:name w:val="网格型1"/>
    <w:basedOn w:val="a3"/>
    <w:next w:val="affff8"/>
    <w:qFormat/>
    <w:rsid w:val="00CF0C2B"/>
    <w:rPr>
      <w:rFonts w:ascii="等线" w:eastAsia="Times New Roman" w:hAnsi="等线" w:cs="Arial"/>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9">
    <w:name w:val="Revision"/>
    <w:hidden/>
    <w:uiPriority w:val="99"/>
    <w:semiHidden/>
    <w:rsid w:val="00C605D0"/>
    <w:rPr>
      <w:sz w:val="24"/>
    </w:rPr>
  </w:style>
  <w:style w:type="paragraph" w:customStyle="1" w:styleId="Authors">
    <w:name w:val="Authors"/>
    <w:basedOn w:val="a1"/>
    <w:rsid w:val="007D2BE9"/>
    <w:pPr>
      <w:spacing w:before="120" w:after="360"/>
      <w:jc w:val="center"/>
    </w:pPr>
    <w:rPr>
      <w:rFonts w:eastAsia="Times New Roman"/>
      <w:szCs w:val="24"/>
    </w:rPr>
  </w:style>
  <w:style w:type="paragraph" w:customStyle="1" w:styleId="EndNoteBibliographyTitle">
    <w:name w:val="EndNote Bibliography Title"/>
    <w:basedOn w:val="a1"/>
    <w:link w:val="EndNoteBibliographyTitle0"/>
    <w:rsid w:val="006E5E50"/>
    <w:pPr>
      <w:jc w:val="center"/>
    </w:pPr>
    <w:rPr>
      <w:noProof/>
    </w:rPr>
  </w:style>
  <w:style w:type="character" w:customStyle="1" w:styleId="EndNoteBibliographyTitle0">
    <w:name w:val="EndNote Bibliography Title 字符"/>
    <w:basedOn w:val="a2"/>
    <w:link w:val="EndNoteBibliographyTitle"/>
    <w:rsid w:val="006E5E50"/>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23470">
      <w:bodyDiv w:val="1"/>
      <w:marLeft w:val="0"/>
      <w:marRight w:val="0"/>
      <w:marTop w:val="0"/>
      <w:marBottom w:val="0"/>
      <w:divBdr>
        <w:top w:val="none" w:sz="0" w:space="0" w:color="auto"/>
        <w:left w:val="none" w:sz="0" w:space="0" w:color="auto"/>
        <w:bottom w:val="none" w:sz="0" w:space="0" w:color="auto"/>
        <w:right w:val="none" w:sz="0" w:space="0" w:color="auto"/>
      </w:divBdr>
    </w:div>
    <w:div w:id="993295659">
      <w:bodyDiv w:val="1"/>
      <w:marLeft w:val="0"/>
      <w:marRight w:val="0"/>
      <w:marTop w:val="0"/>
      <w:marBottom w:val="0"/>
      <w:divBdr>
        <w:top w:val="none" w:sz="0" w:space="0" w:color="auto"/>
        <w:left w:val="none" w:sz="0" w:space="0" w:color="auto"/>
        <w:bottom w:val="none" w:sz="0" w:space="0" w:color="auto"/>
        <w:right w:val="none" w:sz="0" w:space="0" w:color="auto"/>
      </w:divBdr>
    </w:div>
    <w:div w:id="1011489804">
      <w:bodyDiv w:val="1"/>
      <w:marLeft w:val="0"/>
      <w:marRight w:val="0"/>
      <w:marTop w:val="0"/>
      <w:marBottom w:val="0"/>
      <w:divBdr>
        <w:top w:val="none" w:sz="0" w:space="0" w:color="auto"/>
        <w:left w:val="none" w:sz="0" w:space="0" w:color="auto"/>
        <w:bottom w:val="none" w:sz="0" w:space="0" w:color="auto"/>
        <w:right w:val="none" w:sz="0" w:space="0" w:color="auto"/>
      </w:divBdr>
    </w:div>
    <w:div w:id="1742561666">
      <w:bodyDiv w:val="1"/>
      <w:marLeft w:val="0"/>
      <w:marRight w:val="0"/>
      <w:marTop w:val="0"/>
      <w:marBottom w:val="0"/>
      <w:divBdr>
        <w:top w:val="none" w:sz="0" w:space="0" w:color="auto"/>
        <w:left w:val="none" w:sz="0" w:space="0" w:color="auto"/>
        <w:bottom w:val="none" w:sz="0" w:space="0" w:color="auto"/>
        <w:right w:val="none" w:sz="0" w:space="0" w:color="auto"/>
      </w:divBdr>
    </w:div>
    <w:div w:id="191031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bhuang@bit.edu.cn"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wnan@mail.tsinghua.edu.cn"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5430D-5DDE-47D6-8607-31C3BC6CE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9</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4423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王 静</cp:lastModifiedBy>
  <cp:revision>81</cp:revision>
  <cp:lastPrinted>2018-01-11T19:53:00Z</cp:lastPrinted>
  <dcterms:created xsi:type="dcterms:W3CDTF">2021-06-28T01:38:00Z</dcterms:created>
  <dcterms:modified xsi:type="dcterms:W3CDTF">2021-12-04T09:16:00Z</dcterms:modified>
</cp:coreProperties>
</file>