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130" w:rsidRPr="00196CBA" w:rsidRDefault="00235130" w:rsidP="00235130">
      <w:pPr>
        <w:rPr>
          <w:rFonts w:ascii="Times New Roman" w:hAnsi="Times New Roman" w:cs="Times New Roman"/>
          <w:sz w:val="24"/>
          <w:szCs w:val="24"/>
        </w:rPr>
      </w:pPr>
      <w:r w:rsidRPr="00196CB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r w:rsidRPr="00196CBA">
        <w:rPr>
          <w:rFonts w:ascii="Times New Roman" w:hAnsi="Times New Roman" w:cs="Times New Roman"/>
          <w:sz w:val="24"/>
          <w:szCs w:val="24"/>
        </w:rPr>
        <w:t>. Baseline demographics of study population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1985"/>
        <w:gridCol w:w="1933"/>
      </w:tblGrid>
      <w:tr w:rsidR="00235130" w:rsidRPr="00196CBA" w:rsidTr="00206DDE">
        <w:tc>
          <w:tcPr>
            <w:tcW w:w="3114" w:type="dxa"/>
            <w:tcBorders>
              <w:bottom w:val="single" w:sz="4" w:space="0" w:color="auto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235130" w:rsidRPr="00196CBA" w:rsidTr="00206DDE">
        <w:tc>
          <w:tcPr>
            <w:tcW w:w="3114" w:type="dxa"/>
            <w:tcBorders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Age (median, min-max)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72 (31-100)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53 (17-94)</w:t>
            </w:r>
          </w:p>
        </w:tc>
        <w:tc>
          <w:tcPr>
            <w:tcW w:w="1933" w:type="dxa"/>
            <w:tcBorders>
              <w:left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57 (17-100)</w:t>
            </w:r>
          </w:p>
        </w:tc>
      </w:tr>
      <w:tr w:rsidR="00235130" w:rsidRPr="00196CBA" w:rsidTr="00206DDE">
        <w:tc>
          <w:tcPr>
            <w:tcW w:w="3114" w:type="dxa"/>
            <w:tcBorders>
              <w:top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 xml:space="preserve">Cancer, </w:t>
            </w:r>
            <w:r w:rsidRPr="00CA335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</w:t>
            </w: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130" w:rsidRPr="00196CBA" w:rsidTr="00206DDE">
        <w:tc>
          <w:tcPr>
            <w:tcW w:w="3114" w:type="dxa"/>
            <w:tcBorders>
              <w:top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59 (1.62)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11714 (100.00)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11773 (76.66)</w:t>
            </w:r>
          </w:p>
        </w:tc>
      </w:tr>
      <w:tr w:rsidR="00235130" w:rsidRPr="00196CBA" w:rsidTr="00206DDE">
        <w:tc>
          <w:tcPr>
            <w:tcW w:w="3114" w:type="dxa"/>
            <w:tcBorders>
              <w:top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3584 (98.38)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0 (0.00)</w:t>
            </w:r>
          </w:p>
        </w:tc>
        <w:tc>
          <w:tcPr>
            <w:tcW w:w="1933" w:type="dxa"/>
            <w:tcBorders>
              <w:top w:val="nil"/>
              <w:left w:val="nil"/>
              <w:right w:val="nil"/>
            </w:tcBorders>
            <w:vAlign w:val="center"/>
          </w:tcPr>
          <w:p w:rsidR="00235130" w:rsidRPr="00196CBA" w:rsidRDefault="00235130" w:rsidP="00164F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BA">
              <w:rPr>
                <w:rFonts w:ascii="Times New Roman" w:hAnsi="Times New Roman" w:cs="Times New Roman"/>
                <w:sz w:val="24"/>
                <w:szCs w:val="24"/>
              </w:rPr>
              <w:t>3584 (23.34)</w:t>
            </w:r>
          </w:p>
        </w:tc>
      </w:tr>
    </w:tbl>
    <w:p w:rsidR="00235130" w:rsidRDefault="00235130" w:rsidP="0023513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235130" w:rsidRDefault="0023513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  <w:r w:rsidRPr="007C27B7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235130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7C27B7">
        <w:rPr>
          <w:rFonts w:ascii="Times New Roman" w:hAnsi="Times New Roman" w:cs="Times New Roman"/>
          <w:sz w:val="24"/>
          <w:szCs w:val="24"/>
        </w:rPr>
        <w:t xml:space="preserve">. </w:t>
      </w:r>
      <w:r w:rsidR="006C53FA" w:rsidRPr="007C27B7">
        <w:rPr>
          <w:rFonts w:ascii="Times New Roman" w:hAnsi="Times New Roman" w:cs="Times New Roman"/>
          <w:sz w:val="24"/>
          <w:szCs w:val="24"/>
        </w:rPr>
        <w:t>The occurrence of patients</w:t>
      </w:r>
      <w:r w:rsidR="009C674A" w:rsidRPr="007C27B7">
        <w:rPr>
          <w:rFonts w:ascii="Times New Roman" w:hAnsi="Times New Roman" w:cs="Times New Roman"/>
          <w:sz w:val="24"/>
          <w:szCs w:val="24"/>
        </w:rPr>
        <w:t xml:space="preserve"> with bone metastasis from breast and prostate cancer</w:t>
      </w:r>
      <w:r w:rsidR="006C53FA" w:rsidRPr="007C27B7">
        <w:rPr>
          <w:rFonts w:ascii="Times New Roman" w:hAnsi="Times New Roman" w:cs="Times New Roman"/>
          <w:sz w:val="24"/>
          <w:szCs w:val="24"/>
        </w:rPr>
        <w:t xml:space="preserve"> treated with BMAs </w:t>
      </w:r>
    </w:p>
    <w:tbl>
      <w:tblPr>
        <w:tblStyle w:val="a3"/>
        <w:tblpPr w:leftFromText="142" w:rightFromText="142" w:vertAnchor="text" w:horzAnchor="margin" w:tblpY="32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6"/>
      </w:tblGrid>
      <w:tr w:rsidR="00B248C7" w:rsidRPr="007C27B7" w:rsidTr="008D5885">
        <w:trPr>
          <w:trHeight w:val="242"/>
        </w:trPr>
        <w:tc>
          <w:tcPr>
            <w:tcW w:w="1418" w:type="dxa"/>
            <w:tcBorders>
              <w:bottom w:val="single" w:sz="4" w:space="0" w:color="auto"/>
            </w:tcBorders>
          </w:tcPr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B248C7" w:rsidRPr="007C27B7" w:rsidTr="008D5885">
        <w:trPr>
          <w:trHeight w:val="1944"/>
        </w:trPr>
        <w:tc>
          <w:tcPr>
            <w:tcW w:w="1418" w:type="dxa"/>
          </w:tcPr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2007*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</w:tcPr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480 (3.1)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1015 (6.5)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1164 (7.5)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1142 (7.4)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1179 (7.6)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1297 (8.4)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1306 (8.4)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1274 (8.2)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1291 (8.3)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591 (3.8)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1710 (11.0)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1773 (11.4)</w:t>
            </w:r>
          </w:p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1292 (8.3)</w:t>
            </w:r>
          </w:p>
        </w:tc>
      </w:tr>
      <w:tr w:rsidR="00B248C7" w:rsidRPr="007C27B7" w:rsidTr="008D5885">
        <w:trPr>
          <w:trHeight w:val="317"/>
        </w:trPr>
        <w:tc>
          <w:tcPr>
            <w:tcW w:w="1418" w:type="dxa"/>
          </w:tcPr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26" w:type="dxa"/>
          </w:tcPr>
          <w:p w:rsidR="00B248C7" w:rsidRPr="007C27B7" w:rsidRDefault="00B248C7" w:rsidP="008D58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7">
              <w:rPr>
                <w:rFonts w:ascii="Times New Roman" w:hAnsi="Times New Roman" w:cs="Times New Roman"/>
                <w:sz w:val="24"/>
                <w:szCs w:val="24"/>
              </w:rPr>
              <w:t>15357 (100.0)</w:t>
            </w:r>
          </w:p>
        </w:tc>
      </w:tr>
    </w:tbl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B248C7" w:rsidRPr="007C27B7" w:rsidRDefault="00B248C7" w:rsidP="00B248C7">
      <w:pPr>
        <w:rPr>
          <w:rFonts w:ascii="Times New Roman" w:hAnsi="Times New Roman" w:cs="Times New Roman"/>
          <w:sz w:val="24"/>
          <w:szCs w:val="24"/>
        </w:rPr>
      </w:pPr>
    </w:p>
    <w:p w:rsidR="007C27B7" w:rsidRDefault="00B248C7" w:rsidP="004D6F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7B7">
        <w:rPr>
          <w:rFonts w:ascii="Times New Roman" w:hAnsi="Times New Roman" w:cs="Times New Roman"/>
          <w:sz w:val="24"/>
          <w:szCs w:val="24"/>
        </w:rPr>
        <w:t xml:space="preserve">* Patients who were prescribed BMA before July 1, 2007 due to wash out period (6 months) </w:t>
      </w:r>
    </w:p>
    <w:p w:rsidR="004D6FB0" w:rsidRDefault="004D6FB0" w:rsidP="004D6F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BMA</w:t>
      </w:r>
      <w:r>
        <w:rPr>
          <w:rFonts w:ascii="Times New Roman" w:hAnsi="Times New Roman" w:cs="Times New Roman"/>
          <w:sz w:val="24"/>
          <w:szCs w:val="24"/>
        </w:rPr>
        <w:t>, Bone-modifying agent</w:t>
      </w:r>
    </w:p>
    <w:p w:rsidR="00B248C7" w:rsidRPr="00235130" w:rsidRDefault="00B248C7" w:rsidP="0023513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48C7" w:rsidRPr="0023513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437" w:rsidRDefault="003C5437" w:rsidP="006C53FA">
      <w:pPr>
        <w:spacing w:after="0" w:line="240" w:lineRule="auto"/>
      </w:pPr>
      <w:r>
        <w:separator/>
      </w:r>
    </w:p>
  </w:endnote>
  <w:endnote w:type="continuationSeparator" w:id="0">
    <w:p w:rsidR="003C5437" w:rsidRDefault="003C5437" w:rsidP="006C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437" w:rsidRDefault="003C5437" w:rsidP="006C53FA">
      <w:pPr>
        <w:spacing w:after="0" w:line="240" w:lineRule="auto"/>
      </w:pPr>
      <w:r>
        <w:separator/>
      </w:r>
    </w:p>
  </w:footnote>
  <w:footnote w:type="continuationSeparator" w:id="0">
    <w:p w:rsidR="003C5437" w:rsidRDefault="003C5437" w:rsidP="006C5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C7"/>
    <w:rsid w:val="00164F9F"/>
    <w:rsid w:val="00235130"/>
    <w:rsid w:val="003B14DD"/>
    <w:rsid w:val="003C5437"/>
    <w:rsid w:val="004D6FB0"/>
    <w:rsid w:val="006C53FA"/>
    <w:rsid w:val="007C27B7"/>
    <w:rsid w:val="009C674A"/>
    <w:rsid w:val="00B248C7"/>
    <w:rsid w:val="00D934F9"/>
    <w:rsid w:val="00ED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F5B3CF-BE90-4260-8BE1-43C70256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48C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C53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C53FA"/>
  </w:style>
  <w:style w:type="paragraph" w:styleId="a5">
    <w:name w:val="footer"/>
    <w:basedOn w:val="a"/>
    <w:link w:val="Char0"/>
    <w:uiPriority w:val="99"/>
    <w:unhideWhenUsed/>
    <w:rsid w:val="006C53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C5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LimAhReum</cp:lastModifiedBy>
  <cp:revision>4</cp:revision>
  <dcterms:created xsi:type="dcterms:W3CDTF">2021-12-15T05:56:00Z</dcterms:created>
  <dcterms:modified xsi:type="dcterms:W3CDTF">2021-12-15T13:47:00Z</dcterms:modified>
</cp:coreProperties>
</file>