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3E6A" w14:textId="025DCDF4" w:rsidR="00B828BB" w:rsidRPr="002E4E04" w:rsidRDefault="004D762B" w:rsidP="00B828BB">
      <w:pPr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Supplemental </w:t>
      </w:r>
      <w:r w:rsidR="00B828BB" w:rsidRPr="002E4E04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</w:t>
      </w:r>
      <w:r w:rsidR="008C2E15">
        <w:rPr>
          <w:rFonts w:ascii="Times New Roman" w:hAnsi="Times New Roman" w:cs="Times New Roman"/>
          <w:b/>
          <w:bCs/>
          <w:lang w:val="en-US"/>
        </w:rPr>
        <w:t>1</w:t>
      </w:r>
      <w:r w:rsidR="00B828BB" w:rsidRPr="002E4E04">
        <w:rPr>
          <w:rFonts w:ascii="Times New Roman" w:hAnsi="Times New Roman" w:cs="Times New Roman"/>
          <w:b/>
          <w:bCs/>
          <w:lang w:val="en-US"/>
        </w:rPr>
        <w:t>.</w:t>
      </w:r>
      <w:r w:rsidR="00B828BB" w:rsidRPr="002E4E04">
        <w:rPr>
          <w:rFonts w:ascii="Times New Roman" w:hAnsi="Times New Roman" w:cs="Times New Roman"/>
          <w:lang w:val="en-US"/>
        </w:rPr>
        <w:t xml:space="preserve">  </w:t>
      </w:r>
      <w:r w:rsidR="00B828BB" w:rsidRPr="002E4E04">
        <w:rPr>
          <w:rFonts w:ascii="Times New Roman" w:hAnsi="Times New Roman" w:cs="Times New Roman"/>
          <w:color w:val="000000"/>
          <w:lang w:val="en-US"/>
        </w:rPr>
        <w:t>Characteristics of</w:t>
      </w:r>
      <w:r w:rsidR="00B828BB" w:rsidRPr="002E4E04">
        <w:rPr>
          <w:rFonts w:ascii="Times New Roman" w:hAnsi="Times New Roman" w:cs="Times New Roman"/>
          <w:lang w:val="en-US"/>
        </w:rPr>
        <w:t xml:space="preserve"> </w:t>
      </w:r>
      <w:r w:rsidR="008C2E15">
        <w:rPr>
          <w:rFonts w:ascii="Times New Roman" w:hAnsi="Times New Roman" w:cs="Times New Roman"/>
          <w:lang w:val="en-US"/>
        </w:rPr>
        <w:t xml:space="preserve">included </w:t>
      </w:r>
      <w:r w:rsidR="00B828BB" w:rsidRPr="002E4E04">
        <w:rPr>
          <w:rFonts w:ascii="Times New Roman" w:hAnsi="Times New Roman" w:cs="Times New Roman"/>
          <w:lang w:val="en-US"/>
        </w:rPr>
        <w:t xml:space="preserve">patients </w:t>
      </w:r>
      <w:r w:rsidR="008C2E15">
        <w:rPr>
          <w:rFonts w:ascii="Times New Roman" w:hAnsi="Times New Roman" w:cs="Times New Roman"/>
          <w:color w:val="000000"/>
          <w:lang w:val="en-US"/>
        </w:rPr>
        <w:t>with</w:t>
      </w:r>
      <w:r w:rsidR="00F573A8">
        <w:rPr>
          <w:rFonts w:ascii="Times New Roman" w:hAnsi="Times New Roman" w:cs="Times New Roman"/>
          <w:color w:val="000000"/>
          <w:lang w:val="en-US"/>
        </w:rPr>
        <w:t>o</w:t>
      </w:r>
      <w:r w:rsidR="008C2E15">
        <w:rPr>
          <w:rFonts w:ascii="Times New Roman" w:hAnsi="Times New Roman" w:cs="Times New Roman"/>
          <w:color w:val="000000"/>
          <w:lang w:val="en-US"/>
        </w:rPr>
        <w:t>ut</w:t>
      </w:r>
      <w:r w:rsidR="00F573A8">
        <w:rPr>
          <w:rFonts w:ascii="Times New Roman" w:hAnsi="Times New Roman" w:cs="Times New Roman"/>
          <w:color w:val="000000"/>
          <w:lang w:val="en-US"/>
        </w:rPr>
        <w:t xml:space="preserve"> ultrasound screening.</w:t>
      </w:r>
    </w:p>
    <w:p w14:paraId="0D4A5FF2" w14:textId="77777777" w:rsidR="00B828BB" w:rsidRPr="002E4E04" w:rsidRDefault="00B828BB" w:rsidP="00B828BB">
      <w:pPr>
        <w:rPr>
          <w:rFonts w:ascii="Times New Roman" w:hAnsi="Times New Roman" w:cs="Times New Roman"/>
          <w:lang w:val="en-US"/>
        </w:rPr>
      </w:pPr>
    </w:p>
    <w:tbl>
      <w:tblPr>
        <w:tblStyle w:val="Tabellrutnt"/>
        <w:tblW w:w="7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84"/>
        <w:gridCol w:w="2147"/>
      </w:tblGrid>
      <w:tr w:rsidR="00B828BB" w:rsidRPr="002E4E04" w14:paraId="0E90CF6F" w14:textId="77777777" w:rsidTr="002E05CA">
        <w:tc>
          <w:tcPr>
            <w:tcW w:w="4884" w:type="dxa"/>
            <w:shd w:val="clear" w:color="auto" w:fill="D9D9D9" w:themeFill="background1" w:themeFillShade="D9"/>
            <w:vAlign w:val="center"/>
          </w:tcPr>
          <w:p w14:paraId="794F8EEB" w14:textId="77777777" w:rsidR="00B828BB" w:rsidRPr="002E4E04" w:rsidRDefault="00B828BB" w:rsidP="002E05CA">
            <w:pPr>
              <w:jc w:val="center"/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Variable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14:paraId="7C2ABC90" w14:textId="77777777" w:rsidR="00B828BB" w:rsidRPr="002E4E04" w:rsidRDefault="00B828BB" w:rsidP="002E05CA">
            <w:pPr>
              <w:jc w:val="center"/>
              <w:rPr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All patients</w:t>
            </w:r>
            <w:r w:rsidRPr="002E4E04">
              <w:rPr>
                <w:b/>
                <w:color w:val="000000" w:themeColor="text1"/>
              </w:rPr>
              <w:br/>
              <w:t>(n=</w:t>
            </w:r>
            <w:r w:rsidR="00B101D2">
              <w:rPr>
                <w:b/>
                <w:color w:val="000000" w:themeColor="text1"/>
              </w:rPr>
              <w:t>46</w:t>
            </w:r>
            <w:r w:rsidRPr="002E4E04">
              <w:rPr>
                <w:b/>
                <w:color w:val="000000" w:themeColor="text1"/>
              </w:rPr>
              <w:t>)</w:t>
            </w:r>
          </w:p>
        </w:tc>
      </w:tr>
      <w:tr w:rsidR="00B828BB" w:rsidRPr="002E4E04" w14:paraId="0983B9D8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6472972F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 xml:space="preserve">Age, years </w:t>
            </w:r>
          </w:p>
        </w:tc>
        <w:tc>
          <w:tcPr>
            <w:tcW w:w="2147" w:type="dxa"/>
            <w:vAlign w:val="center"/>
          </w:tcPr>
          <w:p w14:paraId="1B1ED951" w14:textId="77777777" w:rsidR="00B828BB" w:rsidRPr="002E4E04" w:rsidRDefault="00B828BB" w:rsidP="002E05CA">
            <w:pPr>
              <w:jc w:val="center"/>
              <w:rPr>
                <w:color w:val="000000" w:themeColor="text1"/>
              </w:rPr>
            </w:pPr>
            <w:r w:rsidRPr="002E4E04">
              <w:rPr>
                <w:color w:val="000000" w:themeColor="text1"/>
              </w:rPr>
              <w:t>0.</w:t>
            </w:r>
            <w:r w:rsidR="00312373">
              <w:rPr>
                <w:color w:val="000000" w:themeColor="text1"/>
              </w:rPr>
              <w:t>4</w:t>
            </w:r>
            <w:r w:rsidRPr="002E4E04">
              <w:rPr>
                <w:color w:val="000000" w:themeColor="text1"/>
              </w:rPr>
              <w:t xml:space="preserve"> (0</w:t>
            </w:r>
            <w:r w:rsidR="00312373">
              <w:rPr>
                <w:color w:val="000000" w:themeColor="text1"/>
              </w:rPr>
              <w:t>.1</w:t>
            </w:r>
            <w:r w:rsidRPr="002E4E04">
              <w:rPr>
                <w:color w:val="000000" w:themeColor="text1"/>
              </w:rPr>
              <w:t>-</w:t>
            </w:r>
            <w:r w:rsidR="00312373">
              <w:rPr>
                <w:color w:val="000000" w:themeColor="text1"/>
              </w:rPr>
              <w:t>1.8</w:t>
            </w:r>
            <w:r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4CE354D3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1D7D368A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Neonates, age &lt;1month</w:t>
            </w:r>
          </w:p>
        </w:tc>
        <w:tc>
          <w:tcPr>
            <w:tcW w:w="2147" w:type="dxa"/>
            <w:vAlign w:val="center"/>
          </w:tcPr>
          <w:p w14:paraId="67A1FFE8" w14:textId="77777777" w:rsidR="00B828BB" w:rsidRPr="002E4E04" w:rsidRDefault="00312373" w:rsidP="002E05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="00B828BB" w:rsidRPr="002E4E0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26.1</w:t>
            </w:r>
            <w:r w:rsidR="00B828BB"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65711E88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483A11EC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Infants, age 1-12 months</w:t>
            </w:r>
          </w:p>
        </w:tc>
        <w:tc>
          <w:tcPr>
            <w:tcW w:w="2147" w:type="dxa"/>
            <w:vAlign w:val="center"/>
          </w:tcPr>
          <w:p w14:paraId="76CE5A74" w14:textId="77777777" w:rsidR="00B828BB" w:rsidRPr="002E4E04" w:rsidRDefault="00B828BB" w:rsidP="002E05CA">
            <w:pPr>
              <w:jc w:val="center"/>
              <w:rPr>
                <w:color w:val="000000" w:themeColor="text1"/>
              </w:rPr>
            </w:pPr>
            <w:r w:rsidRPr="002E4E04">
              <w:rPr>
                <w:color w:val="000000" w:themeColor="text1"/>
              </w:rPr>
              <w:t>1</w:t>
            </w:r>
            <w:r w:rsidR="00312373">
              <w:rPr>
                <w:color w:val="000000" w:themeColor="text1"/>
              </w:rPr>
              <w:t>7</w:t>
            </w:r>
            <w:r w:rsidRPr="002E4E04">
              <w:rPr>
                <w:color w:val="000000" w:themeColor="text1"/>
              </w:rPr>
              <w:t xml:space="preserve"> (</w:t>
            </w:r>
            <w:r w:rsidR="00312373">
              <w:rPr>
                <w:color w:val="000000" w:themeColor="text1"/>
              </w:rPr>
              <w:t>36.9</w:t>
            </w:r>
            <w:r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3CA066C9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3FAD3421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Children, age 1-5 years</w:t>
            </w:r>
          </w:p>
        </w:tc>
        <w:tc>
          <w:tcPr>
            <w:tcW w:w="2147" w:type="dxa"/>
            <w:vAlign w:val="center"/>
          </w:tcPr>
          <w:p w14:paraId="72B59EF7" w14:textId="77777777" w:rsidR="00B828BB" w:rsidRPr="002E4E04" w:rsidRDefault="00B828BB" w:rsidP="002E05CA">
            <w:pPr>
              <w:jc w:val="center"/>
              <w:rPr>
                <w:color w:val="000000" w:themeColor="text1"/>
              </w:rPr>
            </w:pPr>
            <w:r w:rsidRPr="002E4E04">
              <w:rPr>
                <w:color w:val="000000" w:themeColor="text1"/>
              </w:rPr>
              <w:t>1</w:t>
            </w:r>
            <w:r w:rsidR="00312373">
              <w:rPr>
                <w:color w:val="000000" w:themeColor="text1"/>
              </w:rPr>
              <w:t>2</w:t>
            </w:r>
            <w:r w:rsidRPr="002E4E04">
              <w:rPr>
                <w:color w:val="000000" w:themeColor="text1"/>
              </w:rPr>
              <w:t xml:space="preserve"> (</w:t>
            </w:r>
            <w:r w:rsidR="00312373">
              <w:rPr>
                <w:color w:val="000000" w:themeColor="text1"/>
              </w:rPr>
              <w:t>26.1</w:t>
            </w:r>
            <w:r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3FD046A5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70940D00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Children, age &gt;5 years</w:t>
            </w:r>
          </w:p>
        </w:tc>
        <w:tc>
          <w:tcPr>
            <w:tcW w:w="2147" w:type="dxa"/>
            <w:vAlign w:val="center"/>
          </w:tcPr>
          <w:p w14:paraId="7AC3ACFC" w14:textId="77777777" w:rsidR="00B828BB" w:rsidRPr="002E4E04" w:rsidRDefault="00312373" w:rsidP="002E05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B828BB" w:rsidRPr="002E4E0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10.9</w:t>
            </w:r>
            <w:r w:rsidR="00B828BB"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6FFFB6E5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3432EE9A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Weight, kg</w:t>
            </w:r>
          </w:p>
        </w:tc>
        <w:tc>
          <w:tcPr>
            <w:tcW w:w="2147" w:type="dxa"/>
            <w:vAlign w:val="center"/>
          </w:tcPr>
          <w:p w14:paraId="20F84870" w14:textId="77777777" w:rsidR="00B828BB" w:rsidRPr="002E4E04" w:rsidRDefault="00B828BB" w:rsidP="002E05CA">
            <w:pPr>
              <w:jc w:val="center"/>
              <w:rPr>
                <w:color w:val="000000" w:themeColor="text1"/>
              </w:rPr>
            </w:pPr>
            <w:r w:rsidRPr="002E4E04">
              <w:rPr>
                <w:color w:val="000000" w:themeColor="text1"/>
              </w:rPr>
              <w:t>5.</w:t>
            </w:r>
            <w:r w:rsidR="00312373">
              <w:rPr>
                <w:color w:val="000000" w:themeColor="text1"/>
              </w:rPr>
              <w:t>8</w:t>
            </w:r>
            <w:r w:rsidRPr="002E4E04">
              <w:rPr>
                <w:color w:val="000000" w:themeColor="text1"/>
              </w:rPr>
              <w:t xml:space="preserve"> (3.</w:t>
            </w:r>
            <w:r w:rsidR="00312373">
              <w:rPr>
                <w:color w:val="000000" w:themeColor="text1"/>
              </w:rPr>
              <w:t>8</w:t>
            </w:r>
            <w:r w:rsidRPr="002E4E04">
              <w:rPr>
                <w:color w:val="000000" w:themeColor="text1"/>
              </w:rPr>
              <w:t>-1</w:t>
            </w:r>
            <w:r w:rsidR="00312373">
              <w:rPr>
                <w:color w:val="000000" w:themeColor="text1"/>
              </w:rPr>
              <w:t>1.6</w:t>
            </w:r>
            <w:r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3D90931D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40185099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Gender, female</w:t>
            </w:r>
          </w:p>
        </w:tc>
        <w:tc>
          <w:tcPr>
            <w:tcW w:w="2147" w:type="dxa"/>
            <w:vAlign w:val="center"/>
          </w:tcPr>
          <w:p w14:paraId="7FD8DC83" w14:textId="77777777" w:rsidR="00B828BB" w:rsidRPr="002E4E04" w:rsidRDefault="00312373" w:rsidP="002E05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="00B828BB" w:rsidRPr="002E4E0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54.3</w:t>
            </w:r>
            <w:r w:rsidR="00B828BB"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21CEAAE5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6E688D62" w14:textId="77777777" w:rsidR="00B828BB" w:rsidRPr="002E4E04" w:rsidRDefault="00B828BB" w:rsidP="002E05CA">
            <w:pPr>
              <w:rPr>
                <w:b/>
                <w:color w:val="000000" w:themeColor="text1"/>
              </w:rPr>
            </w:pPr>
            <w:r w:rsidRPr="002E4E04">
              <w:rPr>
                <w:b/>
                <w:color w:val="000000" w:themeColor="text1"/>
              </w:rPr>
              <w:t>Prematurity (if age &lt;1 year)</w:t>
            </w:r>
          </w:p>
        </w:tc>
        <w:tc>
          <w:tcPr>
            <w:tcW w:w="2147" w:type="dxa"/>
            <w:vAlign w:val="center"/>
          </w:tcPr>
          <w:p w14:paraId="3C04DE3D" w14:textId="77777777" w:rsidR="00B828BB" w:rsidRPr="002E4E04" w:rsidRDefault="00312373" w:rsidP="002E05C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B828BB" w:rsidRPr="002E4E0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17.4</w:t>
            </w:r>
            <w:r w:rsidR="00B828BB" w:rsidRPr="002E4E04">
              <w:rPr>
                <w:color w:val="000000" w:themeColor="text1"/>
              </w:rPr>
              <w:t>)</w:t>
            </w:r>
          </w:p>
        </w:tc>
      </w:tr>
      <w:tr w:rsidR="00B828BB" w:rsidRPr="002E4E04" w14:paraId="02F0E6BF" w14:textId="77777777" w:rsidTr="002E05CA">
        <w:trPr>
          <w:trHeight w:val="1268"/>
        </w:trPr>
        <w:tc>
          <w:tcPr>
            <w:tcW w:w="4884" w:type="dxa"/>
            <w:shd w:val="clear" w:color="auto" w:fill="auto"/>
          </w:tcPr>
          <w:p w14:paraId="107ED9C7" w14:textId="77777777" w:rsidR="00B828BB" w:rsidRPr="002E4E04" w:rsidRDefault="00B828BB" w:rsidP="002E05CA">
            <w:pPr>
              <w:rPr>
                <w:color w:val="000000"/>
              </w:rPr>
            </w:pPr>
            <w:r w:rsidRPr="002E4E04">
              <w:rPr>
                <w:b/>
                <w:color w:val="000000"/>
              </w:rPr>
              <w:t>Cause for PICU admission</w:t>
            </w:r>
            <w:r w:rsidRPr="002E4E04">
              <w:rPr>
                <w:b/>
                <w:color w:val="000000"/>
              </w:rPr>
              <w:br/>
            </w:r>
            <w:r w:rsidRPr="002E4E04">
              <w:rPr>
                <w:color w:val="000000"/>
              </w:rPr>
              <w:t>- Respiratory failure</w:t>
            </w:r>
            <w:r w:rsidRPr="002E4E04">
              <w:rPr>
                <w:color w:val="000000"/>
              </w:rPr>
              <w:br/>
              <w:t>- Neonatal surgery</w:t>
            </w:r>
          </w:p>
          <w:p w14:paraId="6D755ED0" w14:textId="77777777" w:rsidR="00B828BB" w:rsidRPr="002E4E04" w:rsidRDefault="00B828BB" w:rsidP="002E05CA">
            <w:pPr>
              <w:rPr>
                <w:color w:val="000000"/>
              </w:rPr>
            </w:pPr>
            <w:r w:rsidRPr="002E4E04">
              <w:rPr>
                <w:color w:val="000000"/>
              </w:rPr>
              <w:t xml:space="preserve">- Sepsis </w:t>
            </w:r>
            <w:r w:rsidRPr="002E4E04">
              <w:rPr>
                <w:color w:val="000000"/>
              </w:rPr>
              <w:br/>
              <w:t>- Seizures</w:t>
            </w:r>
          </w:p>
          <w:p w14:paraId="4AC34241" w14:textId="77777777" w:rsidR="00B828BB" w:rsidRPr="002E4E04" w:rsidRDefault="00B828BB" w:rsidP="002E05CA">
            <w:pPr>
              <w:rPr>
                <w:color w:val="000000"/>
              </w:rPr>
            </w:pPr>
            <w:r w:rsidRPr="002E4E04">
              <w:rPr>
                <w:color w:val="000000"/>
              </w:rPr>
              <w:t>- Cardiac arrest</w:t>
            </w:r>
          </w:p>
          <w:p w14:paraId="3FD198A5" w14:textId="77777777" w:rsidR="00B828BB" w:rsidRPr="002E4E04" w:rsidRDefault="00B828BB" w:rsidP="002E05CA">
            <w:pPr>
              <w:rPr>
                <w:color w:val="000000"/>
              </w:rPr>
            </w:pPr>
            <w:r w:rsidRPr="002E4E04">
              <w:rPr>
                <w:color w:val="000000"/>
              </w:rPr>
              <w:t>- Cancer</w:t>
            </w:r>
          </w:p>
          <w:p w14:paraId="66D9D465" w14:textId="77777777" w:rsidR="00B828BB" w:rsidRPr="002E4E04" w:rsidRDefault="00B828BB" w:rsidP="002E05CA">
            <w:pPr>
              <w:rPr>
                <w:color w:val="000000"/>
              </w:rPr>
            </w:pPr>
            <w:r w:rsidRPr="002E4E04">
              <w:rPr>
                <w:color w:val="000000"/>
              </w:rPr>
              <w:t>- Trauma</w:t>
            </w:r>
          </w:p>
          <w:p w14:paraId="4DB61A75" w14:textId="77777777" w:rsidR="00B828BB" w:rsidRPr="002E4E04" w:rsidRDefault="00B828BB" w:rsidP="002E05CA">
            <w:pPr>
              <w:rPr>
                <w:color w:val="000000"/>
              </w:rPr>
            </w:pPr>
            <w:r w:rsidRPr="002E4E04">
              <w:rPr>
                <w:color w:val="000000"/>
              </w:rPr>
              <w:t>- Other</w:t>
            </w:r>
          </w:p>
        </w:tc>
        <w:tc>
          <w:tcPr>
            <w:tcW w:w="2147" w:type="dxa"/>
          </w:tcPr>
          <w:p w14:paraId="5E21C654" w14:textId="77777777" w:rsidR="00B828BB" w:rsidRPr="002E4E04" w:rsidRDefault="00B828BB" w:rsidP="002E05CA">
            <w:pPr>
              <w:jc w:val="center"/>
              <w:rPr>
                <w:color w:val="000000"/>
              </w:rPr>
            </w:pPr>
          </w:p>
          <w:p w14:paraId="50C27DD3" w14:textId="77777777" w:rsidR="00B828BB" w:rsidRPr="002E4E04" w:rsidRDefault="00312373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B828BB" w:rsidRPr="002E4E04">
              <w:rPr>
                <w:color w:val="000000"/>
              </w:rPr>
              <w:t xml:space="preserve"> (2</w:t>
            </w:r>
            <w:r>
              <w:rPr>
                <w:color w:val="000000"/>
              </w:rPr>
              <w:t>8.3</w:t>
            </w:r>
            <w:r w:rsidR="00B828BB" w:rsidRPr="002E4E04">
              <w:rPr>
                <w:color w:val="000000"/>
              </w:rPr>
              <w:t>)</w:t>
            </w:r>
          </w:p>
          <w:p w14:paraId="5061E46A" w14:textId="77777777" w:rsidR="00B828BB" w:rsidRPr="002E4E04" w:rsidRDefault="00312373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B828BB" w:rsidRPr="002E4E04">
              <w:rPr>
                <w:color w:val="000000"/>
              </w:rPr>
              <w:t xml:space="preserve"> (1</w:t>
            </w:r>
            <w:r>
              <w:rPr>
                <w:color w:val="000000"/>
              </w:rPr>
              <w:t>9.6</w:t>
            </w:r>
            <w:r w:rsidR="00B828BB" w:rsidRPr="002E4E04">
              <w:rPr>
                <w:color w:val="000000"/>
              </w:rPr>
              <w:t>)</w:t>
            </w:r>
          </w:p>
          <w:p w14:paraId="56848B67" w14:textId="77777777" w:rsidR="00B828BB" w:rsidRPr="002E4E04" w:rsidRDefault="00B828BB" w:rsidP="002E05CA">
            <w:pPr>
              <w:jc w:val="center"/>
              <w:rPr>
                <w:color w:val="000000"/>
              </w:rPr>
            </w:pPr>
            <w:r w:rsidRPr="002E4E04">
              <w:rPr>
                <w:color w:val="000000"/>
              </w:rPr>
              <w:t>9 (</w:t>
            </w:r>
            <w:r w:rsidR="00312373">
              <w:rPr>
                <w:color w:val="000000"/>
              </w:rPr>
              <w:t>19.6</w:t>
            </w:r>
            <w:r w:rsidRPr="002E4E04">
              <w:rPr>
                <w:color w:val="000000"/>
              </w:rPr>
              <w:t>)</w:t>
            </w:r>
          </w:p>
          <w:p w14:paraId="35E4C08A" w14:textId="77777777" w:rsidR="00B828BB" w:rsidRPr="002E4E04" w:rsidRDefault="00312373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828BB" w:rsidRPr="002E4E0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4.3</w:t>
            </w:r>
            <w:r w:rsidR="00B828BB" w:rsidRPr="002E4E04">
              <w:rPr>
                <w:color w:val="000000"/>
              </w:rPr>
              <w:t>)</w:t>
            </w:r>
          </w:p>
          <w:p w14:paraId="23BB4AF9" w14:textId="77777777" w:rsidR="00B828BB" w:rsidRPr="002E4E04" w:rsidRDefault="002B2C9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828BB" w:rsidRPr="002E4E0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</w:t>
            </w:r>
            <w:r w:rsidR="00B828BB" w:rsidRPr="002E4E04">
              <w:rPr>
                <w:color w:val="000000"/>
              </w:rPr>
              <w:t>)</w:t>
            </w:r>
          </w:p>
          <w:p w14:paraId="6337E7F4" w14:textId="77777777" w:rsidR="00B828BB" w:rsidRPr="002E4E04" w:rsidRDefault="002B2C9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828BB" w:rsidRPr="002E4E04">
              <w:rPr>
                <w:color w:val="000000"/>
              </w:rPr>
              <w:t xml:space="preserve"> (4.3)</w:t>
            </w:r>
          </w:p>
          <w:p w14:paraId="72CA7000" w14:textId="77777777" w:rsidR="00B828BB" w:rsidRPr="002E4E04" w:rsidRDefault="002B2C9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B828BB" w:rsidRPr="002E4E0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0</w:t>
            </w:r>
            <w:r w:rsidR="00B828BB" w:rsidRPr="002E4E04">
              <w:rPr>
                <w:color w:val="000000"/>
              </w:rPr>
              <w:t>)</w:t>
            </w:r>
          </w:p>
          <w:p w14:paraId="5B37B393" w14:textId="77777777" w:rsidR="00B828BB" w:rsidRPr="002E4E04" w:rsidRDefault="002B2C9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B828BB" w:rsidRPr="002E4E04">
              <w:rPr>
                <w:color w:val="000000"/>
              </w:rPr>
              <w:t xml:space="preserve"> (2</w:t>
            </w:r>
            <w:r>
              <w:rPr>
                <w:color w:val="000000"/>
              </w:rPr>
              <w:t>3.9</w:t>
            </w:r>
            <w:r w:rsidR="00B828BB" w:rsidRPr="002E4E04">
              <w:rPr>
                <w:color w:val="000000"/>
              </w:rPr>
              <w:t>)</w:t>
            </w:r>
          </w:p>
        </w:tc>
      </w:tr>
      <w:tr w:rsidR="00B828BB" w:rsidRPr="002E4E04" w14:paraId="2B7607C3" w14:textId="77777777" w:rsidTr="002E05CA">
        <w:trPr>
          <w:trHeight w:val="438"/>
        </w:trPr>
        <w:tc>
          <w:tcPr>
            <w:tcW w:w="4884" w:type="dxa"/>
            <w:shd w:val="clear" w:color="auto" w:fill="auto"/>
            <w:vAlign w:val="center"/>
          </w:tcPr>
          <w:p w14:paraId="6ED0E6C7" w14:textId="77777777" w:rsidR="00B828BB" w:rsidRPr="002E4E04" w:rsidRDefault="00B828BB" w:rsidP="002E05CA">
            <w:pPr>
              <w:rPr>
                <w:b/>
                <w:color w:val="000000"/>
              </w:rPr>
            </w:pPr>
            <w:r w:rsidRPr="002E4E04">
              <w:rPr>
                <w:b/>
                <w:color w:val="000000"/>
              </w:rPr>
              <w:t>PIM-2, PDR</w:t>
            </w:r>
            <w:r w:rsidR="002B2C98">
              <w:rPr>
                <w:b/>
                <w:color w:val="000000"/>
              </w:rPr>
              <w:t xml:space="preserve"> (n=43)</w:t>
            </w:r>
          </w:p>
        </w:tc>
        <w:tc>
          <w:tcPr>
            <w:tcW w:w="2147" w:type="dxa"/>
            <w:vAlign w:val="center"/>
          </w:tcPr>
          <w:p w14:paraId="5F3265BE" w14:textId="77777777" w:rsidR="00B828BB" w:rsidRPr="002E4E04" w:rsidRDefault="002B2C9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5.1 </w:t>
            </w:r>
            <w:r w:rsidR="00B828BB" w:rsidRPr="002E4E04">
              <w:rPr>
                <w:color w:val="000000"/>
              </w:rPr>
              <w:t>(1.</w:t>
            </w:r>
            <w:r>
              <w:rPr>
                <w:color w:val="000000"/>
              </w:rPr>
              <w:t>3</w:t>
            </w:r>
            <w:r w:rsidR="00B828BB" w:rsidRPr="002E4E04">
              <w:rPr>
                <w:color w:val="000000"/>
              </w:rPr>
              <w:t>-1</w:t>
            </w:r>
            <w:r>
              <w:rPr>
                <w:color w:val="000000"/>
              </w:rPr>
              <w:t>1.6</w:t>
            </w:r>
            <w:r w:rsidR="00B828BB" w:rsidRPr="002E4E04">
              <w:rPr>
                <w:color w:val="000000"/>
              </w:rPr>
              <w:t>)</w:t>
            </w:r>
          </w:p>
        </w:tc>
      </w:tr>
      <w:tr w:rsidR="00B828BB" w:rsidRPr="002E4E04" w14:paraId="19274177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6A14803B" w14:textId="77777777" w:rsidR="00B828BB" w:rsidRPr="002E4E04" w:rsidRDefault="00B828BB" w:rsidP="002E05CA">
            <w:pPr>
              <w:rPr>
                <w:b/>
                <w:color w:val="FF0000"/>
              </w:rPr>
            </w:pPr>
            <w:r w:rsidRPr="002E4E04">
              <w:rPr>
                <w:b/>
                <w:color w:val="000000" w:themeColor="text1"/>
              </w:rPr>
              <w:t>Mechanical ventilation, days</w:t>
            </w:r>
            <w:r w:rsidR="002B2C98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2F8840B6" w14:textId="77777777" w:rsidR="00B828BB" w:rsidRPr="002E4E04" w:rsidRDefault="00B828BB" w:rsidP="002E05CA">
            <w:pPr>
              <w:jc w:val="center"/>
              <w:rPr>
                <w:color w:val="000000"/>
              </w:rPr>
            </w:pPr>
            <w:r w:rsidRPr="002E4E04">
              <w:rPr>
                <w:color w:val="000000"/>
              </w:rPr>
              <w:t>8 (</w:t>
            </w:r>
            <w:r w:rsidR="002B2C98">
              <w:rPr>
                <w:color w:val="000000"/>
              </w:rPr>
              <w:t>5</w:t>
            </w:r>
            <w:r w:rsidRPr="002E4E04">
              <w:rPr>
                <w:color w:val="000000"/>
              </w:rPr>
              <w:t>-1</w:t>
            </w:r>
            <w:r w:rsidR="002B2C98">
              <w:rPr>
                <w:color w:val="000000"/>
              </w:rPr>
              <w:t>5</w:t>
            </w:r>
            <w:r w:rsidRPr="002E4E04">
              <w:rPr>
                <w:color w:val="000000"/>
              </w:rPr>
              <w:t>)</w:t>
            </w:r>
          </w:p>
        </w:tc>
      </w:tr>
      <w:tr w:rsidR="00B828BB" w:rsidRPr="002E4E04" w14:paraId="6B8500DB" w14:textId="77777777" w:rsidTr="002E05CA">
        <w:trPr>
          <w:trHeight w:val="427"/>
        </w:trPr>
        <w:tc>
          <w:tcPr>
            <w:tcW w:w="4884" w:type="dxa"/>
            <w:shd w:val="clear" w:color="auto" w:fill="auto"/>
            <w:vAlign w:val="center"/>
          </w:tcPr>
          <w:p w14:paraId="12072051" w14:textId="77777777" w:rsidR="00B828BB" w:rsidRPr="002E4E04" w:rsidRDefault="00B828BB" w:rsidP="002E05CA">
            <w:pPr>
              <w:rPr>
                <w:b/>
                <w:color w:val="000000"/>
              </w:rPr>
            </w:pPr>
            <w:r w:rsidRPr="002E4E04">
              <w:rPr>
                <w:b/>
                <w:color w:val="000000"/>
              </w:rPr>
              <w:t>Continuous renal replacement therapy</w:t>
            </w:r>
          </w:p>
        </w:tc>
        <w:tc>
          <w:tcPr>
            <w:tcW w:w="2147" w:type="dxa"/>
            <w:vAlign w:val="center"/>
          </w:tcPr>
          <w:p w14:paraId="366F6BBD" w14:textId="77777777" w:rsidR="00B828BB" w:rsidRPr="002E4E04" w:rsidRDefault="002B2C9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B828BB" w:rsidRPr="002E4E0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15.2</w:t>
            </w:r>
            <w:r w:rsidR="00B828BB" w:rsidRPr="002E4E04">
              <w:rPr>
                <w:color w:val="000000"/>
              </w:rPr>
              <w:t>)</w:t>
            </w:r>
          </w:p>
        </w:tc>
      </w:tr>
      <w:tr w:rsidR="00B828BB" w:rsidRPr="002E4E04" w14:paraId="06EDF850" w14:textId="77777777" w:rsidTr="002E05CA">
        <w:trPr>
          <w:trHeight w:val="420"/>
        </w:trPr>
        <w:tc>
          <w:tcPr>
            <w:tcW w:w="4884" w:type="dxa"/>
            <w:shd w:val="clear" w:color="auto" w:fill="auto"/>
            <w:vAlign w:val="center"/>
          </w:tcPr>
          <w:p w14:paraId="687ED189" w14:textId="77777777" w:rsidR="00B828BB" w:rsidRPr="002E4E04" w:rsidRDefault="00B828BB" w:rsidP="002E05CA">
            <w:pPr>
              <w:rPr>
                <w:b/>
                <w:color w:val="000000"/>
              </w:rPr>
            </w:pPr>
            <w:r w:rsidRPr="002E4E04">
              <w:rPr>
                <w:b/>
                <w:color w:val="000000"/>
              </w:rPr>
              <w:t xml:space="preserve">Continuous renal replacement therapy, days </w:t>
            </w:r>
          </w:p>
        </w:tc>
        <w:tc>
          <w:tcPr>
            <w:tcW w:w="2147" w:type="dxa"/>
            <w:vAlign w:val="center"/>
          </w:tcPr>
          <w:p w14:paraId="643957E6" w14:textId="77777777" w:rsidR="00B828BB" w:rsidRPr="002E4E04" w:rsidRDefault="00F573A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B828BB" w:rsidRPr="002E4E0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3</w:t>
            </w:r>
            <w:r w:rsidR="00B828BB" w:rsidRPr="002E4E04">
              <w:rPr>
                <w:color w:val="000000"/>
              </w:rPr>
              <w:t>-</w:t>
            </w:r>
            <w:r>
              <w:rPr>
                <w:color w:val="000000"/>
              </w:rPr>
              <w:t>20</w:t>
            </w:r>
            <w:r w:rsidR="00B828BB" w:rsidRPr="002E4E04">
              <w:rPr>
                <w:color w:val="000000"/>
              </w:rPr>
              <w:t>)</w:t>
            </w:r>
          </w:p>
        </w:tc>
      </w:tr>
      <w:tr w:rsidR="00B828BB" w:rsidRPr="002E4E04" w14:paraId="792691CF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725BBBCC" w14:textId="77777777" w:rsidR="00B828BB" w:rsidRPr="002E4E04" w:rsidRDefault="00B828BB" w:rsidP="002E05CA">
            <w:pPr>
              <w:rPr>
                <w:b/>
                <w:color w:val="000000"/>
              </w:rPr>
            </w:pPr>
            <w:r w:rsidRPr="002E4E04">
              <w:rPr>
                <w:b/>
                <w:color w:val="000000"/>
              </w:rPr>
              <w:t xml:space="preserve">ECMO </w:t>
            </w:r>
          </w:p>
        </w:tc>
        <w:tc>
          <w:tcPr>
            <w:tcW w:w="2147" w:type="dxa"/>
            <w:vAlign w:val="center"/>
          </w:tcPr>
          <w:p w14:paraId="44407DCA" w14:textId="77777777" w:rsidR="00B828BB" w:rsidRPr="002E4E04" w:rsidRDefault="00F573A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r w:rsidR="00B828BB" w:rsidRPr="002E4E04">
              <w:rPr>
                <w:color w:val="000000"/>
              </w:rPr>
              <w:t>(8.</w:t>
            </w:r>
            <w:r>
              <w:rPr>
                <w:color w:val="000000"/>
              </w:rPr>
              <w:t>7</w:t>
            </w:r>
            <w:r w:rsidR="00B828BB" w:rsidRPr="002E4E04">
              <w:rPr>
                <w:color w:val="000000"/>
              </w:rPr>
              <w:t>)</w:t>
            </w:r>
          </w:p>
        </w:tc>
      </w:tr>
      <w:tr w:rsidR="00B828BB" w:rsidRPr="002E4E04" w14:paraId="67834668" w14:textId="77777777" w:rsidTr="002E05CA">
        <w:trPr>
          <w:trHeight w:val="397"/>
        </w:trPr>
        <w:tc>
          <w:tcPr>
            <w:tcW w:w="4884" w:type="dxa"/>
            <w:shd w:val="clear" w:color="auto" w:fill="auto"/>
            <w:vAlign w:val="center"/>
          </w:tcPr>
          <w:p w14:paraId="57B4B3D3" w14:textId="77777777" w:rsidR="00B828BB" w:rsidRPr="002E4E04" w:rsidRDefault="00B828BB" w:rsidP="002E05CA">
            <w:pPr>
              <w:rPr>
                <w:b/>
                <w:color w:val="000000"/>
              </w:rPr>
            </w:pPr>
            <w:r w:rsidRPr="002E4E04">
              <w:rPr>
                <w:b/>
                <w:color w:val="000000"/>
              </w:rPr>
              <w:t>PICU length of stay, days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4A6388C8" w14:textId="77777777" w:rsidR="00B828BB" w:rsidRPr="002E4E04" w:rsidRDefault="00F573A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B828BB" w:rsidRPr="002E4E04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7</w:t>
            </w:r>
            <w:r w:rsidR="00B828BB" w:rsidRPr="002E4E04">
              <w:rPr>
                <w:color w:val="000000"/>
              </w:rPr>
              <w:t>-</w:t>
            </w:r>
            <w:r>
              <w:rPr>
                <w:color w:val="000000"/>
              </w:rPr>
              <w:t>20</w:t>
            </w:r>
            <w:r w:rsidR="00B828BB" w:rsidRPr="002E4E04">
              <w:rPr>
                <w:color w:val="000000"/>
              </w:rPr>
              <w:t>)</w:t>
            </w:r>
          </w:p>
        </w:tc>
      </w:tr>
      <w:tr w:rsidR="00B828BB" w:rsidRPr="002E4E04" w14:paraId="18836853" w14:textId="77777777" w:rsidTr="002E05CA">
        <w:trPr>
          <w:trHeight w:val="471"/>
        </w:trPr>
        <w:tc>
          <w:tcPr>
            <w:tcW w:w="4884" w:type="dxa"/>
            <w:shd w:val="clear" w:color="auto" w:fill="auto"/>
            <w:vAlign w:val="center"/>
          </w:tcPr>
          <w:p w14:paraId="3230F73F" w14:textId="77777777" w:rsidR="00B828BB" w:rsidRPr="002E4E04" w:rsidRDefault="00B828BB" w:rsidP="002E05CA">
            <w:pPr>
              <w:rPr>
                <w:b/>
                <w:color w:val="000000"/>
              </w:rPr>
            </w:pPr>
            <w:r w:rsidRPr="002E4E04">
              <w:rPr>
                <w:b/>
                <w:color w:val="000000"/>
              </w:rPr>
              <w:t>Hospital length of stay, days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1B8A0235" w14:textId="77777777" w:rsidR="00B828BB" w:rsidRPr="002E4E04" w:rsidRDefault="00F573A8" w:rsidP="002E05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  <w:r w:rsidR="00B828BB" w:rsidRPr="002E4E04">
              <w:rPr>
                <w:color w:val="000000"/>
              </w:rPr>
              <w:t xml:space="preserve"> (1</w:t>
            </w:r>
            <w:r>
              <w:rPr>
                <w:color w:val="000000"/>
              </w:rPr>
              <w:t>2.5</w:t>
            </w:r>
            <w:r w:rsidR="00B828BB" w:rsidRPr="002E4E04">
              <w:rPr>
                <w:color w:val="000000"/>
              </w:rPr>
              <w:t>-5</w:t>
            </w:r>
            <w:r>
              <w:rPr>
                <w:color w:val="000000"/>
              </w:rPr>
              <w:t>7.8</w:t>
            </w:r>
            <w:r w:rsidR="00B828BB" w:rsidRPr="002E4E04">
              <w:rPr>
                <w:color w:val="000000"/>
              </w:rPr>
              <w:t>)</w:t>
            </w:r>
          </w:p>
        </w:tc>
      </w:tr>
    </w:tbl>
    <w:p w14:paraId="0445ED0E" w14:textId="77777777" w:rsidR="00B828BB" w:rsidRPr="002E4E04" w:rsidRDefault="00B828BB" w:rsidP="00B828BB">
      <w:pPr>
        <w:jc w:val="both"/>
        <w:rPr>
          <w:rFonts w:ascii="Times New Roman" w:hAnsi="Times New Roman" w:cs="Times New Roman"/>
          <w:color w:val="000000"/>
          <w:lang w:val="en-US"/>
        </w:rPr>
      </w:pPr>
    </w:p>
    <w:p w14:paraId="09A3EEB5" w14:textId="35B2E660" w:rsidR="00B828BB" w:rsidRPr="002E4E04" w:rsidRDefault="00B828BB" w:rsidP="00B828BB">
      <w:pPr>
        <w:jc w:val="both"/>
        <w:rPr>
          <w:rFonts w:ascii="Times New Roman" w:hAnsi="Times New Roman" w:cs="Times New Roman"/>
          <w:color w:val="000000"/>
          <w:lang w:val="en-US"/>
        </w:rPr>
      </w:pPr>
      <w:r w:rsidRPr="002E4E04">
        <w:rPr>
          <w:rFonts w:ascii="Times New Roman" w:hAnsi="Times New Roman" w:cs="Times New Roman"/>
          <w:color w:val="000000"/>
          <w:lang w:val="en-US"/>
        </w:rPr>
        <w:t xml:space="preserve">All values are given as numbers (%) or as median (interquartile range). PICU, 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p</w:t>
      </w:r>
      <w:r w:rsidR="008C2E15">
        <w:rPr>
          <w:rFonts w:ascii="Times New Roman" w:hAnsi="Times New Roman" w:cs="Times New Roman"/>
          <w:color w:val="000000"/>
          <w:lang w:val="en-US"/>
        </w:rPr>
        <w:t>a</w:t>
      </w:r>
      <w:r>
        <w:rPr>
          <w:rFonts w:ascii="Times New Roman" w:hAnsi="Times New Roman" w:cs="Times New Roman"/>
          <w:color w:val="000000"/>
          <w:lang w:val="en-US"/>
        </w:rPr>
        <w:t>ediatric</w:t>
      </w:r>
      <w:proofErr w:type="spellEnd"/>
      <w:r w:rsidRPr="002E4E04">
        <w:rPr>
          <w:rFonts w:ascii="Times New Roman" w:hAnsi="Times New Roman" w:cs="Times New Roman"/>
          <w:color w:val="000000"/>
          <w:lang w:val="en-US"/>
        </w:rPr>
        <w:t xml:space="preserve"> intensive care unit, PIM-2 pediatric index of mortality score-3, PDR predicted death rate (%), ECMO extracorporeal membrane oxygenation.</w:t>
      </w:r>
    </w:p>
    <w:p w14:paraId="71094734" w14:textId="77777777" w:rsidR="00B828BB" w:rsidRPr="002E4E04" w:rsidRDefault="00B828BB" w:rsidP="00B828BB">
      <w:pPr>
        <w:spacing w:after="240" w:line="480" w:lineRule="auto"/>
        <w:rPr>
          <w:rFonts w:ascii="Times New Roman" w:hAnsi="Times New Roman" w:cs="Times New Roman"/>
          <w:b/>
          <w:lang w:val="en-US"/>
        </w:rPr>
      </w:pPr>
    </w:p>
    <w:p w14:paraId="0BFD919A" w14:textId="77777777" w:rsidR="00B828BB" w:rsidRPr="002E4E04" w:rsidRDefault="00B828BB" w:rsidP="00B828BB">
      <w:pPr>
        <w:rPr>
          <w:lang w:val="en-US"/>
        </w:rPr>
      </w:pPr>
    </w:p>
    <w:p w14:paraId="3C8B46DC" w14:textId="77777777" w:rsidR="0028244B" w:rsidRPr="00B828BB" w:rsidRDefault="004D762B">
      <w:pPr>
        <w:rPr>
          <w:lang w:val="en-US"/>
        </w:rPr>
      </w:pPr>
    </w:p>
    <w:sectPr w:rsidR="0028244B" w:rsidRPr="00B82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BB"/>
    <w:rsid w:val="00083DD9"/>
    <w:rsid w:val="000F00C4"/>
    <w:rsid w:val="0019301E"/>
    <w:rsid w:val="001D1AAE"/>
    <w:rsid w:val="002B2C98"/>
    <w:rsid w:val="00312373"/>
    <w:rsid w:val="004D762B"/>
    <w:rsid w:val="004F303A"/>
    <w:rsid w:val="00534A3F"/>
    <w:rsid w:val="0062772F"/>
    <w:rsid w:val="00893839"/>
    <w:rsid w:val="008C2E15"/>
    <w:rsid w:val="0091266E"/>
    <w:rsid w:val="00AD0084"/>
    <w:rsid w:val="00B101D2"/>
    <w:rsid w:val="00B828BB"/>
    <w:rsid w:val="00CB37AD"/>
    <w:rsid w:val="00D63D2F"/>
    <w:rsid w:val="00F5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7969"/>
  <w15:chartTrackingRefBased/>
  <w15:docId w15:val="{3F6E605B-E817-4C8D-B6A1-5FFBE4C3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8BB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828BB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Östlund</dc:creator>
  <cp:keywords/>
  <dc:description/>
  <cp:lastModifiedBy>Andreas Andersson</cp:lastModifiedBy>
  <cp:revision>4</cp:revision>
  <dcterms:created xsi:type="dcterms:W3CDTF">2021-10-20T07:10:00Z</dcterms:created>
  <dcterms:modified xsi:type="dcterms:W3CDTF">2021-10-21T10:00:00Z</dcterms:modified>
</cp:coreProperties>
</file>