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613" w:rsidRPr="00BE5613" w:rsidRDefault="00BE5613" w:rsidP="00BE561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bookmarkStart w:id="0" w:name="_GoBack"/>
      <w:r w:rsidRPr="00BE5613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val="en-US"/>
        </w:rPr>
        <w:t>Highlights</w:t>
      </w:r>
    </w:p>
    <w:bookmarkEnd w:id="0"/>
    <w:p w:rsidR="00BE5613" w:rsidRPr="00BE5613" w:rsidRDefault="00BE5613" w:rsidP="00BE5613">
      <w:pPr>
        <w:spacing w:after="0" w:line="240" w:lineRule="auto"/>
        <w:ind w:right="30"/>
        <w:rPr>
          <w:rFonts w:ascii="Times New Roman" w:eastAsia="宋体" w:hAnsi="Times New Roman" w:cs="Times New Roman"/>
          <w:color w:val="000000" w:themeColor="text1"/>
          <w:sz w:val="24"/>
          <w:szCs w:val="24"/>
          <w:lang w:val="en-US"/>
        </w:rPr>
      </w:pPr>
    </w:p>
    <w:p w:rsidR="00BE5613" w:rsidRPr="00BE5613" w:rsidRDefault="00BE5613" w:rsidP="00BE5613">
      <w:pPr>
        <w:pStyle w:val="ListParagraph"/>
        <w:numPr>
          <w:ilvl w:val="0"/>
          <w:numId w:val="1"/>
        </w:numPr>
        <w:spacing w:after="0" w:line="360" w:lineRule="auto"/>
        <w:ind w:firstLineChars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5613">
        <w:rPr>
          <w:rFonts w:ascii="Times New Roman" w:eastAsia="宋体" w:hAnsi="Times New Roman" w:cs="Times New Roman"/>
          <w:color w:val="000000" w:themeColor="text1"/>
          <w:sz w:val="24"/>
          <w:szCs w:val="24"/>
          <w:lang w:val="en-US"/>
        </w:rPr>
        <w:t xml:space="preserve">We examine the </w:t>
      </w:r>
      <w:r w:rsidRPr="00BE5613">
        <w:rPr>
          <w:rFonts w:ascii="Times New Roman" w:hAnsi="Times New Roman" w:cs="Times New Roman"/>
          <w:color w:val="000000" w:themeColor="text1"/>
          <w:sz w:val="24"/>
          <w:szCs w:val="24"/>
        </w:rPr>
        <w:t>climate change</w:t>
      </w:r>
      <w:r w:rsidRPr="00BE5613">
        <w:rPr>
          <w:rFonts w:ascii="Times New Roman" w:eastAsia="宋体" w:hAnsi="Times New Roman" w:cs="Times New Roman"/>
          <w:color w:val="000000" w:themeColor="text1"/>
          <w:sz w:val="24"/>
          <w:szCs w:val="24"/>
          <w:lang w:val="en-US"/>
        </w:rPr>
        <w:t xml:space="preserve">- </w:t>
      </w:r>
      <w:r w:rsidRPr="00BE5613">
        <w:rPr>
          <w:rFonts w:ascii="Times New Roman" w:hAnsi="Times New Roman" w:cs="Times New Roman"/>
          <w:color w:val="000000" w:themeColor="text1"/>
          <w:sz w:val="24"/>
          <w:szCs w:val="24"/>
        </w:rPr>
        <w:t>financial development</w:t>
      </w:r>
      <w:r w:rsidRPr="00BE5613">
        <w:rPr>
          <w:rFonts w:ascii="Times New Roman" w:eastAsia="宋体" w:hAnsi="Times New Roman" w:cs="Times New Roman"/>
          <w:color w:val="000000" w:themeColor="text1"/>
          <w:sz w:val="24"/>
          <w:szCs w:val="24"/>
          <w:lang w:val="en-US"/>
        </w:rPr>
        <w:t>-</w:t>
      </w:r>
      <w:r w:rsidRPr="00BE5613">
        <w:rPr>
          <w:rFonts w:ascii="Times New Roman" w:hAnsi="Times New Roman" w:cs="Times New Roman"/>
          <w:color w:val="000000" w:themeColor="text1"/>
          <w:sz w:val="24"/>
          <w:szCs w:val="24"/>
        </w:rPr>
        <w:t>rice production</w:t>
      </w:r>
      <w:r w:rsidRPr="00BE5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nexus </w:t>
      </w:r>
      <w:r w:rsidRPr="00BE5613">
        <w:rPr>
          <w:rFonts w:ascii="Times New Roman" w:hAnsi="Times New Roman" w:cs="Times New Roman"/>
          <w:color w:val="000000" w:themeColor="text1"/>
          <w:sz w:val="24"/>
          <w:szCs w:val="24"/>
        </w:rPr>
        <w:t>in Thailand</w:t>
      </w:r>
      <w:r w:rsidRPr="00BE5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BE5613" w:rsidRPr="00BE5613" w:rsidRDefault="00BE5613" w:rsidP="00BE5613">
      <w:pPr>
        <w:pStyle w:val="ListParagraph"/>
        <w:numPr>
          <w:ilvl w:val="0"/>
          <w:numId w:val="1"/>
        </w:numPr>
        <w:spacing w:after="0" w:line="360" w:lineRule="auto"/>
        <w:ind w:firstLineChars="0"/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</w:pPr>
      <w:r w:rsidRPr="00BE5613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Average annual t</w:t>
      </w:r>
      <w:r w:rsidRPr="00BE5613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emperature</w:t>
      </w:r>
      <w:r w:rsidRPr="00BE5613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 xml:space="preserve"> declined rice production in the long-run and short-run. </w:t>
      </w:r>
    </w:p>
    <w:p w:rsidR="00BE5613" w:rsidRPr="00BE5613" w:rsidRDefault="00BE5613" w:rsidP="00BE5613">
      <w:pPr>
        <w:pStyle w:val="ListParagraph"/>
        <w:numPr>
          <w:ilvl w:val="0"/>
          <w:numId w:val="1"/>
        </w:numPr>
        <w:spacing w:after="0" w:line="360" w:lineRule="auto"/>
        <w:ind w:firstLineChars="0"/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</w:pPr>
      <w:r w:rsidRPr="00BE5613">
        <w:rPr>
          <w:rFonts w:ascii="Times New Roman" w:eastAsia="宋体" w:hAnsi="Times New Roman" w:cs="Times New Roman"/>
          <w:color w:val="000000" w:themeColor="text1"/>
          <w:sz w:val="24"/>
          <w:szCs w:val="24"/>
          <w:lang w:val="en-US"/>
        </w:rPr>
        <w:t>CO</w:t>
      </w:r>
      <w:r w:rsidRPr="00BE5613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  <w:lang w:val="en-US"/>
        </w:rPr>
        <w:t>2</w:t>
      </w:r>
      <w:r w:rsidRPr="00BE5613">
        <w:rPr>
          <w:rFonts w:ascii="Times New Roman" w:eastAsia="宋体" w:hAnsi="Times New Roman" w:cs="Times New Roman"/>
          <w:color w:val="000000" w:themeColor="text1"/>
          <w:sz w:val="24"/>
          <w:szCs w:val="24"/>
          <w:lang w:val="en-US"/>
        </w:rPr>
        <w:t> emission</w:t>
      </w:r>
      <w:r w:rsidRPr="00BE5613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5613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positively affects</w:t>
      </w:r>
      <w:r w:rsidRPr="00BE5613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 xml:space="preserve"> rice production in the long-run</w:t>
      </w:r>
      <w:r w:rsidRPr="00BE5613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 xml:space="preserve">, while this connection is negative </w:t>
      </w:r>
      <w:r w:rsidRPr="00BE5613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in the short-run</w:t>
      </w:r>
      <w:r w:rsidRPr="00BE5613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E5613" w:rsidRPr="00BE5613" w:rsidRDefault="00BE5613" w:rsidP="00BE5613">
      <w:pPr>
        <w:pStyle w:val="ListParagraph"/>
        <w:numPr>
          <w:ilvl w:val="0"/>
          <w:numId w:val="1"/>
        </w:numPr>
        <w:spacing w:after="0" w:line="360" w:lineRule="auto"/>
        <w:ind w:firstLineChars="0"/>
        <w:rPr>
          <w:rFonts w:ascii="Times New Roman" w:hAnsi="Times New Roman" w:cs="Times New Roman" w:hint="eastAsia"/>
          <w:color w:val="000000" w:themeColor="text1"/>
          <w:sz w:val="24"/>
          <w:szCs w:val="24"/>
        </w:rPr>
      </w:pPr>
      <w:r w:rsidRPr="00BE5613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Domestic</w:t>
      </w:r>
      <w:r w:rsidRPr="00BE5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credit provided by the </w:t>
      </w:r>
      <w:r w:rsidRPr="00BE5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financial sector </w:t>
      </w:r>
      <w:r w:rsidRPr="00BE5613">
        <w:rPr>
          <w:rFonts w:ascii="Times New Roman" w:hAnsi="Times New Roman" w:cs="Times New Roman"/>
          <w:color w:val="000000" w:themeColor="text1"/>
          <w:sz w:val="24"/>
          <w:szCs w:val="24"/>
        </w:rPr>
        <w:t>significantly improved rice production</w:t>
      </w:r>
      <w:r w:rsidRPr="00BE5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5613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 xml:space="preserve">in both cases.  </w:t>
      </w:r>
    </w:p>
    <w:p w:rsidR="00BE5613" w:rsidRPr="00BE5613" w:rsidRDefault="00BE5613" w:rsidP="00BE5613">
      <w:pPr>
        <w:pStyle w:val="ListParagraph"/>
        <w:numPr>
          <w:ilvl w:val="0"/>
          <w:numId w:val="1"/>
        </w:numPr>
        <w:spacing w:after="0" w:line="360" w:lineRule="auto"/>
        <w:ind w:firstLineChars="0"/>
        <w:rPr>
          <w:rFonts w:ascii="Times New Roman" w:eastAsia="宋体" w:hAnsi="Times New Roman" w:cs="Times New Roman"/>
          <w:color w:val="000000" w:themeColor="text1"/>
          <w:sz w:val="24"/>
          <w:szCs w:val="24"/>
          <w:lang w:val="en-US"/>
        </w:rPr>
      </w:pPr>
      <w:r w:rsidRPr="00BE5613">
        <w:rPr>
          <w:rFonts w:ascii="Times New Roman" w:hAnsi="Times New Roman" w:cs="Times New Roman"/>
          <w:color w:val="000000" w:themeColor="text1"/>
          <w:sz w:val="24"/>
          <w:szCs w:val="24"/>
        </w:rPr>
        <w:t>The long-run</w:t>
      </w:r>
      <w:r w:rsidRPr="00BE5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5613">
        <w:rPr>
          <w:rFonts w:ascii="Times New Roman" w:eastAsia="宋体" w:hAnsi="Times New Roman" w:cs="Times New Roman"/>
          <w:color w:val="000000" w:themeColor="text1"/>
          <w:sz w:val="24"/>
          <w:szCs w:val="24"/>
          <w:lang w:val="en-US"/>
        </w:rPr>
        <w:t xml:space="preserve">causality connection </w:t>
      </w:r>
      <w:r w:rsidRPr="00BE5613">
        <w:rPr>
          <w:rFonts w:ascii="Times New Roman" w:hAnsi="Times New Roman" w:cs="Times New Roman"/>
          <w:color w:val="000000" w:themeColor="text1"/>
          <w:sz w:val="24"/>
          <w:szCs w:val="24"/>
        </w:rPr>
        <w:t>of all variables with ri</w:t>
      </w:r>
      <w:r w:rsidRPr="00BE5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ce production is </w:t>
      </w:r>
      <w:r w:rsidRPr="00BE5613">
        <w:rPr>
          <w:rFonts w:ascii="Times New Roman" w:eastAsia="宋体" w:hAnsi="Times New Roman" w:cs="Times New Roman"/>
          <w:color w:val="000000" w:themeColor="text1"/>
          <w:sz w:val="24"/>
          <w:szCs w:val="24"/>
          <w:lang w:val="en-US"/>
        </w:rPr>
        <w:t>verified.</w:t>
      </w:r>
    </w:p>
    <w:p w:rsidR="00BE5613" w:rsidRPr="00BE5613" w:rsidRDefault="00BE5613" w:rsidP="00BE5613">
      <w:pPr>
        <w:spacing w:after="0" w:line="360" w:lineRule="auto"/>
        <w:ind w:left="720"/>
        <w:rPr>
          <w:rFonts w:ascii="Times New Roman" w:eastAsia="宋体" w:hAnsi="Times New Roman" w:cs="Times New Roman"/>
          <w:color w:val="000000" w:themeColor="text1"/>
          <w:sz w:val="24"/>
          <w:szCs w:val="24"/>
          <w:lang w:val="en-US"/>
        </w:rPr>
      </w:pPr>
    </w:p>
    <w:p w:rsidR="00BE5613" w:rsidRPr="00BE5613" w:rsidRDefault="00BE5613" w:rsidP="00BE5613">
      <w:pPr>
        <w:spacing w:after="0" w:line="240" w:lineRule="auto"/>
        <w:ind w:left="360" w:right="30"/>
        <w:rPr>
          <w:rFonts w:ascii="Times New Roman" w:eastAsia="宋体" w:hAnsi="Times New Roman" w:cs="Times New Roman"/>
          <w:color w:val="000000" w:themeColor="text1"/>
          <w:sz w:val="24"/>
          <w:szCs w:val="24"/>
          <w:lang w:val="en-US"/>
        </w:rPr>
      </w:pPr>
    </w:p>
    <w:sectPr w:rsidR="00BE5613" w:rsidRPr="00BE5613" w:rsidSect="00E15AF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323a8e6c.B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D74B61"/>
    <w:multiLevelType w:val="hybridMultilevel"/>
    <w:tmpl w:val="D8B66F2E"/>
    <w:lvl w:ilvl="0" w:tplc="325AF79E">
      <w:start w:val="1"/>
      <w:numFmt w:val="bullet"/>
      <w:lvlText w:val=""/>
      <w:lvlJc w:val="left"/>
      <w:pPr>
        <w:ind w:left="11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613"/>
    <w:rsid w:val="000249C8"/>
    <w:rsid w:val="00031650"/>
    <w:rsid w:val="00060A58"/>
    <w:rsid w:val="000711CC"/>
    <w:rsid w:val="0009732C"/>
    <w:rsid w:val="00097C8B"/>
    <w:rsid w:val="000C2209"/>
    <w:rsid w:val="000D33B5"/>
    <w:rsid w:val="00124160"/>
    <w:rsid w:val="00145ACA"/>
    <w:rsid w:val="001603C6"/>
    <w:rsid w:val="00167753"/>
    <w:rsid w:val="001D14DD"/>
    <w:rsid w:val="001D2F99"/>
    <w:rsid w:val="001D3853"/>
    <w:rsid w:val="00204489"/>
    <w:rsid w:val="002522C7"/>
    <w:rsid w:val="002550F2"/>
    <w:rsid w:val="00263E50"/>
    <w:rsid w:val="002F6A40"/>
    <w:rsid w:val="003059D5"/>
    <w:rsid w:val="0032235A"/>
    <w:rsid w:val="003838F4"/>
    <w:rsid w:val="00385AED"/>
    <w:rsid w:val="003D4B15"/>
    <w:rsid w:val="00414A4A"/>
    <w:rsid w:val="00420D75"/>
    <w:rsid w:val="00424AFE"/>
    <w:rsid w:val="00486B10"/>
    <w:rsid w:val="004A0D20"/>
    <w:rsid w:val="004A2852"/>
    <w:rsid w:val="004B3D3A"/>
    <w:rsid w:val="004D39A2"/>
    <w:rsid w:val="00506851"/>
    <w:rsid w:val="00567849"/>
    <w:rsid w:val="005A28E7"/>
    <w:rsid w:val="005E1111"/>
    <w:rsid w:val="00617ED8"/>
    <w:rsid w:val="00644D20"/>
    <w:rsid w:val="00652D8B"/>
    <w:rsid w:val="00655B96"/>
    <w:rsid w:val="00670EF2"/>
    <w:rsid w:val="00682193"/>
    <w:rsid w:val="006C073C"/>
    <w:rsid w:val="00723AE1"/>
    <w:rsid w:val="007258CD"/>
    <w:rsid w:val="00737145"/>
    <w:rsid w:val="00784711"/>
    <w:rsid w:val="00860483"/>
    <w:rsid w:val="00866247"/>
    <w:rsid w:val="008714EF"/>
    <w:rsid w:val="008B07F0"/>
    <w:rsid w:val="008B23E6"/>
    <w:rsid w:val="008B4CD8"/>
    <w:rsid w:val="008C66FB"/>
    <w:rsid w:val="008E72E0"/>
    <w:rsid w:val="009430CC"/>
    <w:rsid w:val="00956E2F"/>
    <w:rsid w:val="00961E05"/>
    <w:rsid w:val="009F25AF"/>
    <w:rsid w:val="009F48E0"/>
    <w:rsid w:val="009F5B10"/>
    <w:rsid w:val="00A22D6E"/>
    <w:rsid w:val="00A51AC9"/>
    <w:rsid w:val="00A611B3"/>
    <w:rsid w:val="00A84576"/>
    <w:rsid w:val="00AB061D"/>
    <w:rsid w:val="00AC18C8"/>
    <w:rsid w:val="00AC2FB1"/>
    <w:rsid w:val="00AC3685"/>
    <w:rsid w:val="00AE5279"/>
    <w:rsid w:val="00AE7034"/>
    <w:rsid w:val="00B057F8"/>
    <w:rsid w:val="00B11311"/>
    <w:rsid w:val="00B62010"/>
    <w:rsid w:val="00BA18DA"/>
    <w:rsid w:val="00BE5613"/>
    <w:rsid w:val="00BE59B1"/>
    <w:rsid w:val="00C05DB4"/>
    <w:rsid w:val="00C102D8"/>
    <w:rsid w:val="00C2057C"/>
    <w:rsid w:val="00C81ED1"/>
    <w:rsid w:val="00C963B9"/>
    <w:rsid w:val="00CA1CAB"/>
    <w:rsid w:val="00CB57B0"/>
    <w:rsid w:val="00D915C9"/>
    <w:rsid w:val="00DA223A"/>
    <w:rsid w:val="00DB77F8"/>
    <w:rsid w:val="00DD5CEF"/>
    <w:rsid w:val="00DE38B0"/>
    <w:rsid w:val="00DF06F1"/>
    <w:rsid w:val="00E15AF7"/>
    <w:rsid w:val="00E221A9"/>
    <w:rsid w:val="00E25599"/>
    <w:rsid w:val="00E26F9C"/>
    <w:rsid w:val="00E3575B"/>
    <w:rsid w:val="00E377C9"/>
    <w:rsid w:val="00E751D5"/>
    <w:rsid w:val="00EB44E2"/>
    <w:rsid w:val="00EC7132"/>
    <w:rsid w:val="00F13ECB"/>
    <w:rsid w:val="00F1785B"/>
    <w:rsid w:val="00F50904"/>
    <w:rsid w:val="00F604D2"/>
    <w:rsid w:val="00F9515C"/>
    <w:rsid w:val="00FE46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09AC35-C563-4BA3-B2E5-AC616665C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5AF7"/>
    <w:rPr>
      <w:lang w:val="en-GB"/>
    </w:rPr>
  </w:style>
  <w:style w:type="paragraph" w:styleId="Heading2">
    <w:name w:val="heading 2"/>
    <w:basedOn w:val="Normal"/>
    <w:link w:val="Heading2Char"/>
    <w:uiPriority w:val="9"/>
    <w:qFormat/>
    <w:rsid w:val="00BE5613"/>
    <w:pPr>
      <w:spacing w:before="100" w:beforeAutospacing="1" w:after="100" w:afterAutospacing="1" w:line="240" w:lineRule="auto"/>
      <w:outlineLvl w:val="1"/>
    </w:pPr>
    <w:rPr>
      <w:rFonts w:ascii="宋体" w:eastAsia="宋体" w:hAnsi="宋体" w:cs="宋体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E5613"/>
    <w:rPr>
      <w:rFonts w:ascii="宋体" w:eastAsia="宋体" w:hAnsi="宋体" w:cs="宋体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BE5613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  <w:lang w:val="en-US"/>
    </w:rPr>
  </w:style>
  <w:style w:type="character" w:customStyle="1" w:styleId="fontstyle01">
    <w:name w:val="fontstyle01"/>
    <w:basedOn w:val="DefaultParagraphFont"/>
    <w:rsid w:val="00BE5613"/>
    <w:rPr>
      <w:rFonts w:ascii="AdvOT323a8e6c.B" w:hAnsi="AdvOT323a8e6c.B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BE56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4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7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2021-03-15T09:00:00Z</dcterms:created>
  <dcterms:modified xsi:type="dcterms:W3CDTF">2021-03-15T09:10:00Z</dcterms:modified>
</cp:coreProperties>
</file>