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3633BA" w14:textId="0ADCACAE" w:rsidR="00B26153" w:rsidRPr="00266DAA" w:rsidRDefault="00B26153" w:rsidP="00FC06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CF54FF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begin"/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instrText xml:space="preserve"> SEQ Table \* ARABIC </w:instrTex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separate"/>
      </w:r>
      <w:r>
        <w:rPr>
          <w:rFonts w:ascii="Times New Roman" w:eastAsia="Calibri" w:hAnsi="Times New Roman" w:cs="Times New Roman"/>
          <w:b/>
          <w:bCs/>
          <w:noProof/>
          <w:color w:val="000000" w:themeColor="text1"/>
          <w:sz w:val="24"/>
          <w:szCs w:val="24"/>
        </w:rPr>
        <w:t>1</w: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end"/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. Socio Demographic Characteristics of Participants</w:t>
      </w:r>
    </w:p>
    <w:tbl>
      <w:tblPr>
        <w:tblStyle w:val="GridTable6Colorful1"/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345"/>
        <w:gridCol w:w="2420"/>
        <w:gridCol w:w="1360"/>
        <w:gridCol w:w="1250"/>
      </w:tblGrid>
      <w:tr w:rsidR="00B26153" w:rsidRPr="003069B7" w14:paraId="05C6A145" w14:textId="77777777" w:rsidTr="008D09C6">
        <w:trPr>
          <w:trHeight w:val="260"/>
        </w:trPr>
        <w:tc>
          <w:tcPr>
            <w:tcW w:w="4765" w:type="dxa"/>
            <w:gridSpan w:val="2"/>
          </w:tcPr>
          <w:p w14:paraId="6B6B5670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Variable </w:t>
            </w:r>
          </w:p>
        </w:tc>
        <w:tc>
          <w:tcPr>
            <w:tcW w:w="1360" w:type="dxa"/>
          </w:tcPr>
          <w:p w14:paraId="0FDFE7CC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Frequency </w:t>
            </w:r>
          </w:p>
        </w:tc>
        <w:tc>
          <w:tcPr>
            <w:tcW w:w="1250" w:type="dxa"/>
          </w:tcPr>
          <w:p w14:paraId="1BCC402C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</w:tr>
      <w:tr w:rsidR="00B26153" w:rsidRPr="00266DAA" w14:paraId="1107C706" w14:textId="77777777" w:rsidTr="008D09C6">
        <w:trPr>
          <w:trHeight w:val="270"/>
        </w:trPr>
        <w:tc>
          <w:tcPr>
            <w:tcW w:w="2345" w:type="dxa"/>
            <w:vMerge w:val="restart"/>
          </w:tcPr>
          <w:p w14:paraId="302579E8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</w:t>
            </w: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x       </w:t>
            </w:r>
          </w:p>
        </w:tc>
        <w:tc>
          <w:tcPr>
            <w:tcW w:w="2420" w:type="dxa"/>
          </w:tcPr>
          <w:p w14:paraId="28C288B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1360" w:type="dxa"/>
          </w:tcPr>
          <w:p w14:paraId="4A034FE9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250" w:type="dxa"/>
          </w:tcPr>
          <w:p w14:paraId="7C1D746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53.90</w:t>
            </w:r>
          </w:p>
        </w:tc>
      </w:tr>
      <w:tr w:rsidR="00B26153" w:rsidRPr="00266DAA" w14:paraId="6F82848A" w14:textId="77777777" w:rsidTr="008D09C6">
        <w:trPr>
          <w:trHeight w:val="244"/>
        </w:trPr>
        <w:tc>
          <w:tcPr>
            <w:tcW w:w="2345" w:type="dxa"/>
            <w:vMerge/>
          </w:tcPr>
          <w:p w14:paraId="726AF3CA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0C17789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1360" w:type="dxa"/>
          </w:tcPr>
          <w:p w14:paraId="7B79AAB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250" w:type="dxa"/>
          </w:tcPr>
          <w:p w14:paraId="05963BD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46.10</w:t>
            </w:r>
          </w:p>
        </w:tc>
      </w:tr>
      <w:tr w:rsidR="00B26153" w:rsidRPr="00266DAA" w14:paraId="0E66A2DA" w14:textId="77777777" w:rsidTr="008D09C6">
        <w:trPr>
          <w:trHeight w:val="315"/>
        </w:trPr>
        <w:tc>
          <w:tcPr>
            <w:tcW w:w="2345" w:type="dxa"/>
            <w:vMerge w:val="restart"/>
          </w:tcPr>
          <w:p w14:paraId="7D238F60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(</w:t>
            </w: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Mean ± SD =&gt; 42.58±14.075)</w:t>
            </w:r>
          </w:p>
        </w:tc>
        <w:tc>
          <w:tcPr>
            <w:tcW w:w="2420" w:type="dxa"/>
          </w:tcPr>
          <w:p w14:paraId="58404FC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18 to 43 years </w:t>
            </w:r>
          </w:p>
        </w:tc>
        <w:tc>
          <w:tcPr>
            <w:tcW w:w="1360" w:type="dxa"/>
          </w:tcPr>
          <w:p w14:paraId="364199E0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250" w:type="dxa"/>
          </w:tcPr>
          <w:p w14:paraId="0DB907A3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54.90</w:t>
            </w:r>
          </w:p>
        </w:tc>
      </w:tr>
      <w:tr w:rsidR="00B26153" w:rsidRPr="00266DAA" w14:paraId="5CAA0CE8" w14:textId="77777777" w:rsidTr="008D09C6">
        <w:trPr>
          <w:trHeight w:val="126"/>
        </w:trPr>
        <w:tc>
          <w:tcPr>
            <w:tcW w:w="2345" w:type="dxa"/>
            <w:vMerge/>
          </w:tcPr>
          <w:p w14:paraId="1282463C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2ACD38C0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Above 43 years </w:t>
            </w:r>
          </w:p>
        </w:tc>
        <w:tc>
          <w:tcPr>
            <w:tcW w:w="1360" w:type="dxa"/>
          </w:tcPr>
          <w:p w14:paraId="1E06E622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250" w:type="dxa"/>
          </w:tcPr>
          <w:p w14:paraId="09B76BAA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45.10</w:t>
            </w:r>
          </w:p>
        </w:tc>
      </w:tr>
      <w:tr w:rsidR="00B26153" w:rsidRPr="00266DAA" w14:paraId="23982B03" w14:textId="77777777" w:rsidTr="008D09C6">
        <w:trPr>
          <w:trHeight w:val="285"/>
        </w:trPr>
        <w:tc>
          <w:tcPr>
            <w:tcW w:w="2345" w:type="dxa"/>
            <w:vMerge w:val="restart"/>
          </w:tcPr>
          <w:p w14:paraId="02BE0A4F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Marital Status </w:t>
            </w:r>
          </w:p>
        </w:tc>
        <w:tc>
          <w:tcPr>
            <w:tcW w:w="2420" w:type="dxa"/>
          </w:tcPr>
          <w:p w14:paraId="4F9E2D00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Living alone </w:t>
            </w:r>
          </w:p>
        </w:tc>
        <w:tc>
          <w:tcPr>
            <w:tcW w:w="1360" w:type="dxa"/>
          </w:tcPr>
          <w:p w14:paraId="02312A9A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250" w:type="dxa"/>
          </w:tcPr>
          <w:p w14:paraId="333C1902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57.80 </w:t>
            </w:r>
          </w:p>
        </w:tc>
      </w:tr>
      <w:tr w:rsidR="00B26153" w:rsidRPr="00266DAA" w14:paraId="5D321A33" w14:textId="77777777" w:rsidTr="008D09C6">
        <w:trPr>
          <w:trHeight w:val="216"/>
        </w:trPr>
        <w:tc>
          <w:tcPr>
            <w:tcW w:w="2345" w:type="dxa"/>
            <w:vMerge/>
          </w:tcPr>
          <w:p w14:paraId="1FB6CEEF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432D6D2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Living with partner </w:t>
            </w:r>
          </w:p>
        </w:tc>
        <w:tc>
          <w:tcPr>
            <w:tcW w:w="1360" w:type="dxa"/>
          </w:tcPr>
          <w:p w14:paraId="40C26D0E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250" w:type="dxa"/>
          </w:tcPr>
          <w:p w14:paraId="7DDE88C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42.20</w:t>
            </w:r>
          </w:p>
        </w:tc>
      </w:tr>
      <w:tr w:rsidR="00B26153" w:rsidRPr="00266DAA" w14:paraId="24F8BBE8" w14:textId="77777777" w:rsidTr="008D09C6">
        <w:trPr>
          <w:trHeight w:val="255"/>
        </w:trPr>
        <w:tc>
          <w:tcPr>
            <w:tcW w:w="2345" w:type="dxa"/>
            <w:vMerge w:val="restart"/>
          </w:tcPr>
          <w:p w14:paraId="6624038C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Level of Education </w:t>
            </w:r>
          </w:p>
        </w:tc>
        <w:tc>
          <w:tcPr>
            <w:tcW w:w="2420" w:type="dxa"/>
          </w:tcPr>
          <w:p w14:paraId="0EA8F6B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No formal education</w:t>
            </w:r>
          </w:p>
        </w:tc>
        <w:tc>
          <w:tcPr>
            <w:tcW w:w="1360" w:type="dxa"/>
          </w:tcPr>
          <w:p w14:paraId="030D90B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250" w:type="dxa"/>
          </w:tcPr>
          <w:p w14:paraId="3A74915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33.30</w:t>
            </w:r>
          </w:p>
        </w:tc>
      </w:tr>
      <w:tr w:rsidR="00B26153" w:rsidRPr="00266DAA" w14:paraId="3B9B4290" w14:textId="77777777" w:rsidTr="008D09C6">
        <w:trPr>
          <w:trHeight w:val="285"/>
        </w:trPr>
        <w:tc>
          <w:tcPr>
            <w:tcW w:w="2345" w:type="dxa"/>
            <w:vMerge/>
          </w:tcPr>
          <w:p w14:paraId="754D8314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39AA8144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Primary school </w:t>
            </w:r>
          </w:p>
        </w:tc>
        <w:tc>
          <w:tcPr>
            <w:tcW w:w="1360" w:type="dxa"/>
          </w:tcPr>
          <w:p w14:paraId="5D2DCFD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250" w:type="dxa"/>
          </w:tcPr>
          <w:p w14:paraId="418C3A09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23.50</w:t>
            </w:r>
          </w:p>
        </w:tc>
      </w:tr>
      <w:tr w:rsidR="00B26153" w:rsidRPr="00266DAA" w14:paraId="0A4E9D1C" w14:textId="77777777" w:rsidTr="008D09C6">
        <w:trPr>
          <w:trHeight w:val="216"/>
        </w:trPr>
        <w:tc>
          <w:tcPr>
            <w:tcW w:w="2345" w:type="dxa"/>
            <w:vMerge/>
          </w:tcPr>
          <w:p w14:paraId="4E55593E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3B4D6B94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Secondary school </w:t>
            </w:r>
          </w:p>
        </w:tc>
        <w:tc>
          <w:tcPr>
            <w:tcW w:w="1360" w:type="dxa"/>
          </w:tcPr>
          <w:p w14:paraId="2424CE4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50" w:type="dxa"/>
          </w:tcPr>
          <w:p w14:paraId="33096403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17.60</w:t>
            </w:r>
          </w:p>
        </w:tc>
      </w:tr>
      <w:tr w:rsidR="00B26153" w:rsidRPr="00266DAA" w14:paraId="09BA651E" w14:textId="77777777" w:rsidTr="008D09C6">
        <w:trPr>
          <w:trHeight w:val="300"/>
        </w:trPr>
        <w:tc>
          <w:tcPr>
            <w:tcW w:w="2345" w:type="dxa"/>
            <w:vMerge/>
          </w:tcPr>
          <w:p w14:paraId="04EE02BB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39EB855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Above secondary</w:t>
            </w:r>
          </w:p>
        </w:tc>
        <w:tc>
          <w:tcPr>
            <w:tcW w:w="1360" w:type="dxa"/>
          </w:tcPr>
          <w:p w14:paraId="1B6655E9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50" w:type="dxa"/>
          </w:tcPr>
          <w:p w14:paraId="3FFA8B2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25.50</w:t>
            </w:r>
          </w:p>
        </w:tc>
      </w:tr>
      <w:tr w:rsidR="00B26153" w:rsidRPr="00266DAA" w14:paraId="19BA7B25" w14:textId="77777777" w:rsidTr="008D09C6">
        <w:trPr>
          <w:trHeight w:val="231"/>
        </w:trPr>
        <w:tc>
          <w:tcPr>
            <w:tcW w:w="2345" w:type="dxa"/>
            <w:vMerge w:val="restart"/>
          </w:tcPr>
          <w:p w14:paraId="4EC5D79C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Working Condition </w:t>
            </w:r>
          </w:p>
        </w:tc>
        <w:tc>
          <w:tcPr>
            <w:tcW w:w="2420" w:type="dxa"/>
          </w:tcPr>
          <w:p w14:paraId="16ED5FD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Employed </w:t>
            </w:r>
          </w:p>
        </w:tc>
        <w:tc>
          <w:tcPr>
            <w:tcW w:w="1360" w:type="dxa"/>
          </w:tcPr>
          <w:p w14:paraId="2B83026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250" w:type="dxa"/>
          </w:tcPr>
          <w:p w14:paraId="5C007CA4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70.60</w:t>
            </w:r>
          </w:p>
        </w:tc>
      </w:tr>
      <w:tr w:rsidR="00B26153" w:rsidRPr="00266DAA" w14:paraId="5312F3E9" w14:textId="77777777" w:rsidTr="008D09C6">
        <w:trPr>
          <w:trHeight w:val="216"/>
        </w:trPr>
        <w:tc>
          <w:tcPr>
            <w:tcW w:w="2345" w:type="dxa"/>
            <w:vMerge/>
          </w:tcPr>
          <w:p w14:paraId="2212EC92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4B0A645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Unemployed </w:t>
            </w:r>
          </w:p>
        </w:tc>
        <w:tc>
          <w:tcPr>
            <w:tcW w:w="1360" w:type="dxa"/>
          </w:tcPr>
          <w:p w14:paraId="68B9675A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250" w:type="dxa"/>
          </w:tcPr>
          <w:p w14:paraId="2BBED58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29.40</w:t>
            </w:r>
          </w:p>
        </w:tc>
      </w:tr>
      <w:tr w:rsidR="00B26153" w:rsidRPr="00266DAA" w14:paraId="0584A7DE" w14:textId="77777777" w:rsidTr="008D09C6">
        <w:trPr>
          <w:trHeight w:val="225"/>
        </w:trPr>
        <w:tc>
          <w:tcPr>
            <w:tcW w:w="2345" w:type="dxa"/>
            <w:vMerge w:val="restart"/>
          </w:tcPr>
          <w:p w14:paraId="19241740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Place of Residence</w:t>
            </w:r>
          </w:p>
        </w:tc>
        <w:tc>
          <w:tcPr>
            <w:tcW w:w="2420" w:type="dxa"/>
          </w:tcPr>
          <w:p w14:paraId="189CB16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Addis Ababa </w:t>
            </w:r>
          </w:p>
        </w:tc>
        <w:tc>
          <w:tcPr>
            <w:tcW w:w="1360" w:type="dxa"/>
          </w:tcPr>
          <w:p w14:paraId="4E4F0E1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50" w:type="dxa"/>
          </w:tcPr>
          <w:p w14:paraId="49DB84D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25.50</w:t>
            </w:r>
          </w:p>
        </w:tc>
      </w:tr>
      <w:tr w:rsidR="00B26153" w:rsidRPr="00266DAA" w14:paraId="10A9F6DE" w14:textId="77777777" w:rsidTr="008D09C6">
        <w:trPr>
          <w:trHeight w:val="285"/>
        </w:trPr>
        <w:tc>
          <w:tcPr>
            <w:tcW w:w="2345" w:type="dxa"/>
            <w:vMerge/>
          </w:tcPr>
          <w:p w14:paraId="4D28AF1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2CD2BF9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Regional/Rural</w:t>
            </w:r>
          </w:p>
        </w:tc>
        <w:tc>
          <w:tcPr>
            <w:tcW w:w="1360" w:type="dxa"/>
          </w:tcPr>
          <w:p w14:paraId="2C0D6F82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250" w:type="dxa"/>
          </w:tcPr>
          <w:p w14:paraId="1A7B8BA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74.50</w:t>
            </w:r>
          </w:p>
        </w:tc>
      </w:tr>
      <w:tr w:rsidR="00B26153" w:rsidRPr="00266DAA" w14:paraId="5F90C75D" w14:textId="77777777" w:rsidTr="008D09C6">
        <w:trPr>
          <w:trHeight w:val="285"/>
        </w:trPr>
        <w:tc>
          <w:tcPr>
            <w:tcW w:w="2345" w:type="dxa"/>
            <w:vMerge w:val="restart"/>
          </w:tcPr>
          <w:p w14:paraId="63704AA9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Medical Expenses coverage</w:t>
            </w:r>
          </w:p>
        </w:tc>
        <w:tc>
          <w:tcPr>
            <w:tcW w:w="2420" w:type="dxa"/>
          </w:tcPr>
          <w:p w14:paraId="65ED0F1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Self</w:t>
            </w:r>
          </w:p>
        </w:tc>
        <w:tc>
          <w:tcPr>
            <w:tcW w:w="1360" w:type="dxa"/>
          </w:tcPr>
          <w:p w14:paraId="526882BA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250" w:type="dxa"/>
          </w:tcPr>
          <w:p w14:paraId="0E6BFB3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30.40</w:t>
            </w:r>
          </w:p>
        </w:tc>
      </w:tr>
      <w:tr w:rsidR="00B26153" w:rsidRPr="00266DAA" w14:paraId="6C1E2D90" w14:textId="77777777" w:rsidTr="008D09C6">
        <w:trPr>
          <w:trHeight w:val="225"/>
        </w:trPr>
        <w:tc>
          <w:tcPr>
            <w:tcW w:w="2345" w:type="dxa"/>
            <w:vMerge/>
          </w:tcPr>
          <w:p w14:paraId="503D33F2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56FE99B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Government</w:t>
            </w:r>
          </w:p>
        </w:tc>
        <w:tc>
          <w:tcPr>
            <w:tcW w:w="1360" w:type="dxa"/>
          </w:tcPr>
          <w:p w14:paraId="005CC4C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250" w:type="dxa"/>
          </w:tcPr>
          <w:p w14:paraId="01F6977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69.60</w:t>
            </w:r>
          </w:p>
        </w:tc>
      </w:tr>
      <w:tr w:rsidR="00B26153" w:rsidRPr="00266DAA" w14:paraId="5D4D3566" w14:textId="77777777" w:rsidTr="008D09C6">
        <w:trPr>
          <w:trHeight w:val="225"/>
        </w:trPr>
        <w:tc>
          <w:tcPr>
            <w:tcW w:w="2345" w:type="dxa"/>
            <w:vMerge w:val="restart"/>
          </w:tcPr>
          <w:p w14:paraId="5CC6DA65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Smoking</w:t>
            </w:r>
          </w:p>
        </w:tc>
        <w:tc>
          <w:tcPr>
            <w:tcW w:w="2420" w:type="dxa"/>
          </w:tcPr>
          <w:p w14:paraId="53B540AA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Not at all</w:t>
            </w:r>
          </w:p>
        </w:tc>
        <w:tc>
          <w:tcPr>
            <w:tcW w:w="1360" w:type="dxa"/>
          </w:tcPr>
          <w:p w14:paraId="6B7E89C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250" w:type="dxa"/>
          </w:tcPr>
          <w:p w14:paraId="7078973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80.4</w:t>
            </w:r>
          </w:p>
        </w:tc>
      </w:tr>
      <w:tr w:rsidR="00B26153" w:rsidRPr="00266DAA" w14:paraId="4AEFD0F5" w14:textId="77777777" w:rsidTr="008D09C6">
        <w:trPr>
          <w:trHeight w:val="225"/>
        </w:trPr>
        <w:tc>
          <w:tcPr>
            <w:tcW w:w="2345" w:type="dxa"/>
            <w:vMerge/>
          </w:tcPr>
          <w:p w14:paraId="76067AF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</w:tcPr>
          <w:p w14:paraId="71A8720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360" w:type="dxa"/>
          </w:tcPr>
          <w:p w14:paraId="662B732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50" w:type="dxa"/>
          </w:tcPr>
          <w:p w14:paraId="2BED555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19.6</w:t>
            </w:r>
          </w:p>
        </w:tc>
      </w:tr>
    </w:tbl>
    <w:p w14:paraId="6D30257C" w14:textId="77777777" w:rsidR="00B26153" w:rsidRPr="00266DAA" w:rsidRDefault="00B26153" w:rsidP="00FC062C">
      <w:pPr>
        <w:spacing w:after="0" w:line="48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71373B1" w14:textId="425129C2" w:rsidR="00B26153" w:rsidRPr="00266DAA" w:rsidRDefault="00B26153" w:rsidP="00FC06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br w:type="textWrapping" w:clear="all"/>
      </w:r>
      <w:r w:rsidR="00FC062C" w:rsidRPr="00266DA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Notes:</w:t>
      </w:r>
      <w:r w:rsidRPr="00266DA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SD: Standard Deviations</w:t>
      </w:r>
    </w:p>
    <w:p w14:paraId="743AB9C8" w14:textId="77777777" w:rsidR="00FC062C" w:rsidRDefault="00FC062C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104A0C78" w14:textId="50A20F88" w:rsidR="00B26153" w:rsidRPr="00266DAA" w:rsidRDefault="00B26153" w:rsidP="00FC062C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CF54FF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begin"/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instrText xml:space="preserve"> SEQ Table \* ARABIC </w:instrTex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separate"/>
      </w:r>
      <w:r>
        <w:rPr>
          <w:rFonts w:ascii="Times New Roman" w:eastAsia="Calibri" w:hAnsi="Times New Roman" w:cs="Times New Roman"/>
          <w:b/>
          <w:bCs/>
          <w:noProof/>
          <w:color w:val="000000" w:themeColor="text1"/>
          <w:sz w:val="24"/>
          <w:szCs w:val="24"/>
        </w:rPr>
        <w:t>2</w: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end"/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. Clinical Characteristics of Participants</w:t>
      </w:r>
    </w:p>
    <w:tbl>
      <w:tblPr>
        <w:tblStyle w:val="GridTable6Colorful1"/>
        <w:tblpPr w:leftFromText="180" w:rightFromText="180" w:vertAnchor="text" w:tblpY="1"/>
        <w:tblOverlap w:val="never"/>
        <w:tblW w:w="9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345"/>
        <w:gridCol w:w="4176"/>
        <w:gridCol w:w="1360"/>
        <w:gridCol w:w="1250"/>
      </w:tblGrid>
      <w:tr w:rsidR="00B26153" w:rsidRPr="003069B7" w14:paraId="61723FB9" w14:textId="77777777" w:rsidTr="008D09C6">
        <w:trPr>
          <w:trHeight w:val="260"/>
        </w:trPr>
        <w:tc>
          <w:tcPr>
            <w:tcW w:w="6521" w:type="dxa"/>
            <w:gridSpan w:val="2"/>
          </w:tcPr>
          <w:p w14:paraId="03CD0FCB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Variable </w:t>
            </w:r>
          </w:p>
        </w:tc>
        <w:tc>
          <w:tcPr>
            <w:tcW w:w="1360" w:type="dxa"/>
          </w:tcPr>
          <w:p w14:paraId="6CE39B10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Frequency </w:t>
            </w:r>
          </w:p>
        </w:tc>
        <w:tc>
          <w:tcPr>
            <w:tcW w:w="1250" w:type="dxa"/>
          </w:tcPr>
          <w:p w14:paraId="72C0971E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</w:tr>
      <w:tr w:rsidR="00B26153" w:rsidRPr="00266DAA" w14:paraId="3CA2234F" w14:textId="77777777" w:rsidTr="008D09C6">
        <w:trPr>
          <w:trHeight w:val="270"/>
        </w:trPr>
        <w:tc>
          <w:tcPr>
            <w:tcW w:w="2345" w:type="dxa"/>
            <w:vMerge w:val="restart"/>
          </w:tcPr>
          <w:p w14:paraId="770396B6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Time since diagnosis</w:t>
            </w:r>
          </w:p>
        </w:tc>
        <w:tc>
          <w:tcPr>
            <w:tcW w:w="4176" w:type="dxa"/>
          </w:tcPr>
          <w:p w14:paraId="5FB9C3A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Less than 6 months</w:t>
            </w:r>
          </w:p>
        </w:tc>
        <w:tc>
          <w:tcPr>
            <w:tcW w:w="1360" w:type="dxa"/>
          </w:tcPr>
          <w:p w14:paraId="749370C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50" w:type="dxa"/>
          </w:tcPr>
          <w:p w14:paraId="575A41F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34.3 </w:t>
            </w:r>
          </w:p>
        </w:tc>
      </w:tr>
      <w:tr w:rsidR="00B26153" w:rsidRPr="00266DAA" w14:paraId="59AE3779" w14:textId="77777777" w:rsidTr="008D09C6">
        <w:trPr>
          <w:trHeight w:val="244"/>
        </w:trPr>
        <w:tc>
          <w:tcPr>
            <w:tcW w:w="2345" w:type="dxa"/>
            <w:vMerge/>
          </w:tcPr>
          <w:p w14:paraId="33316178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08751549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to 12 months</w:t>
            </w:r>
          </w:p>
        </w:tc>
        <w:tc>
          <w:tcPr>
            <w:tcW w:w="1360" w:type="dxa"/>
          </w:tcPr>
          <w:p w14:paraId="0EBE391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50" w:type="dxa"/>
          </w:tcPr>
          <w:p w14:paraId="32A0B0D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35.3 </w:t>
            </w:r>
          </w:p>
        </w:tc>
      </w:tr>
      <w:tr w:rsidR="00B26153" w:rsidRPr="00266DAA" w14:paraId="7E9A20B2" w14:textId="77777777" w:rsidTr="008D09C6">
        <w:trPr>
          <w:trHeight w:val="244"/>
        </w:trPr>
        <w:tc>
          <w:tcPr>
            <w:tcW w:w="2345" w:type="dxa"/>
            <w:vMerge/>
          </w:tcPr>
          <w:p w14:paraId="0B92FC58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20E7783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a year ago</w:t>
            </w:r>
          </w:p>
        </w:tc>
        <w:tc>
          <w:tcPr>
            <w:tcW w:w="1360" w:type="dxa"/>
          </w:tcPr>
          <w:p w14:paraId="6AFB8AF4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250" w:type="dxa"/>
          </w:tcPr>
          <w:p w14:paraId="4F0E9C9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30.4 </w:t>
            </w:r>
          </w:p>
        </w:tc>
      </w:tr>
      <w:tr w:rsidR="00B26153" w:rsidRPr="00266DAA" w14:paraId="1A658186" w14:textId="77777777" w:rsidTr="008D09C6">
        <w:trPr>
          <w:trHeight w:val="285"/>
        </w:trPr>
        <w:tc>
          <w:tcPr>
            <w:tcW w:w="2345" w:type="dxa"/>
            <w:vMerge w:val="restart"/>
          </w:tcPr>
          <w:p w14:paraId="79E556AE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Primary tumor site</w:t>
            </w:r>
          </w:p>
        </w:tc>
        <w:tc>
          <w:tcPr>
            <w:tcW w:w="4176" w:type="dxa"/>
          </w:tcPr>
          <w:p w14:paraId="6E3B418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Oral cavity/Oropharyngeal</w:t>
            </w:r>
          </w:p>
        </w:tc>
        <w:tc>
          <w:tcPr>
            <w:tcW w:w="1360" w:type="dxa"/>
          </w:tcPr>
          <w:p w14:paraId="724DBCA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250" w:type="dxa"/>
          </w:tcPr>
          <w:p w14:paraId="2B4BEA3A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29.4 </w:t>
            </w:r>
          </w:p>
        </w:tc>
      </w:tr>
      <w:tr w:rsidR="00B26153" w:rsidRPr="00266DAA" w14:paraId="5380CAEF" w14:textId="77777777" w:rsidTr="008D09C6">
        <w:trPr>
          <w:trHeight w:val="216"/>
        </w:trPr>
        <w:tc>
          <w:tcPr>
            <w:tcW w:w="2345" w:type="dxa"/>
            <w:vMerge/>
          </w:tcPr>
          <w:p w14:paraId="4326ABF9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3DA0556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Nasal cavity/ Nasopharyngeal</w:t>
            </w:r>
          </w:p>
        </w:tc>
        <w:tc>
          <w:tcPr>
            <w:tcW w:w="1360" w:type="dxa"/>
          </w:tcPr>
          <w:p w14:paraId="4AFA655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250" w:type="dxa"/>
          </w:tcPr>
          <w:p w14:paraId="030E37D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40.2 </w:t>
            </w:r>
          </w:p>
        </w:tc>
      </w:tr>
      <w:tr w:rsidR="00B26153" w:rsidRPr="00266DAA" w14:paraId="7C6A96CA" w14:textId="77777777" w:rsidTr="008D09C6">
        <w:trPr>
          <w:trHeight w:val="216"/>
        </w:trPr>
        <w:tc>
          <w:tcPr>
            <w:tcW w:w="2345" w:type="dxa"/>
            <w:vMerge/>
          </w:tcPr>
          <w:p w14:paraId="0EF60387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0EF20E3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Larynx/ Hypo pharyngeal</w:t>
            </w:r>
          </w:p>
        </w:tc>
        <w:tc>
          <w:tcPr>
            <w:tcW w:w="1360" w:type="dxa"/>
          </w:tcPr>
          <w:p w14:paraId="771801F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250" w:type="dxa"/>
          </w:tcPr>
          <w:p w14:paraId="6F110E9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30.4 </w:t>
            </w:r>
          </w:p>
        </w:tc>
      </w:tr>
      <w:tr w:rsidR="00B26153" w:rsidRPr="00266DAA" w14:paraId="6B910018" w14:textId="77777777" w:rsidTr="008D09C6">
        <w:trPr>
          <w:trHeight w:val="231"/>
        </w:trPr>
        <w:tc>
          <w:tcPr>
            <w:tcW w:w="2345" w:type="dxa"/>
            <w:vMerge w:val="restart"/>
          </w:tcPr>
          <w:p w14:paraId="2027CA08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Tumor T stages</w:t>
            </w:r>
          </w:p>
        </w:tc>
        <w:tc>
          <w:tcPr>
            <w:tcW w:w="4176" w:type="dxa"/>
          </w:tcPr>
          <w:p w14:paraId="317E581E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Initial (T1 &amp; T2)</w:t>
            </w:r>
          </w:p>
        </w:tc>
        <w:tc>
          <w:tcPr>
            <w:tcW w:w="1360" w:type="dxa"/>
          </w:tcPr>
          <w:p w14:paraId="57074E1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250" w:type="dxa"/>
          </w:tcPr>
          <w:p w14:paraId="4E4C98D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40.2 </w:t>
            </w:r>
          </w:p>
        </w:tc>
      </w:tr>
      <w:tr w:rsidR="00B26153" w:rsidRPr="00266DAA" w14:paraId="231BCBCE" w14:textId="77777777" w:rsidTr="008D09C6">
        <w:trPr>
          <w:trHeight w:val="216"/>
        </w:trPr>
        <w:tc>
          <w:tcPr>
            <w:tcW w:w="2345" w:type="dxa"/>
            <w:vMerge/>
          </w:tcPr>
          <w:p w14:paraId="34BD8032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64EBD228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Advanced T3 &amp; T4</w:t>
            </w:r>
          </w:p>
        </w:tc>
        <w:tc>
          <w:tcPr>
            <w:tcW w:w="1360" w:type="dxa"/>
          </w:tcPr>
          <w:p w14:paraId="45EA3A1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250" w:type="dxa"/>
          </w:tcPr>
          <w:p w14:paraId="45C49F30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59.8 </w:t>
            </w:r>
          </w:p>
        </w:tc>
      </w:tr>
      <w:tr w:rsidR="00B26153" w:rsidRPr="00266DAA" w14:paraId="2FA97C53" w14:textId="77777777" w:rsidTr="008D09C6">
        <w:trPr>
          <w:trHeight w:val="466"/>
        </w:trPr>
        <w:tc>
          <w:tcPr>
            <w:tcW w:w="2345" w:type="dxa"/>
            <w:vMerge w:val="restart"/>
          </w:tcPr>
          <w:p w14:paraId="7C666FBB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Type of carcinoma</w:t>
            </w:r>
          </w:p>
        </w:tc>
        <w:tc>
          <w:tcPr>
            <w:tcW w:w="4176" w:type="dxa"/>
          </w:tcPr>
          <w:p w14:paraId="00D9473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Squamous Cell carcinoma</w:t>
            </w:r>
          </w:p>
        </w:tc>
        <w:tc>
          <w:tcPr>
            <w:tcW w:w="1360" w:type="dxa"/>
          </w:tcPr>
          <w:p w14:paraId="2A8E644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250" w:type="dxa"/>
          </w:tcPr>
          <w:p w14:paraId="33AA847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62.7 </w:t>
            </w:r>
          </w:p>
        </w:tc>
      </w:tr>
      <w:tr w:rsidR="00B26153" w:rsidRPr="00266DAA" w14:paraId="3EB17FF5" w14:textId="77777777" w:rsidTr="008D09C6">
        <w:trPr>
          <w:trHeight w:val="231"/>
        </w:trPr>
        <w:tc>
          <w:tcPr>
            <w:tcW w:w="2345" w:type="dxa"/>
            <w:vMerge/>
          </w:tcPr>
          <w:p w14:paraId="1413543C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449335F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Adenocarcinoma Cell</w:t>
            </w:r>
          </w:p>
        </w:tc>
        <w:tc>
          <w:tcPr>
            <w:tcW w:w="1360" w:type="dxa"/>
          </w:tcPr>
          <w:p w14:paraId="5E8ADED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250" w:type="dxa"/>
          </w:tcPr>
          <w:p w14:paraId="1094FCC3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22.5 </w:t>
            </w:r>
          </w:p>
        </w:tc>
      </w:tr>
      <w:tr w:rsidR="00B26153" w:rsidRPr="00266DAA" w14:paraId="6CD07C86" w14:textId="77777777" w:rsidTr="008D09C6">
        <w:trPr>
          <w:trHeight w:val="231"/>
        </w:trPr>
        <w:tc>
          <w:tcPr>
            <w:tcW w:w="2345" w:type="dxa"/>
            <w:vMerge/>
          </w:tcPr>
          <w:p w14:paraId="3A86BFE8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5E7D0251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360" w:type="dxa"/>
          </w:tcPr>
          <w:p w14:paraId="7CCED1D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50" w:type="dxa"/>
          </w:tcPr>
          <w:p w14:paraId="2555EF77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14.7 </w:t>
            </w:r>
          </w:p>
        </w:tc>
      </w:tr>
      <w:tr w:rsidR="00B26153" w:rsidRPr="00266DAA" w14:paraId="469640AB" w14:textId="77777777" w:rsidTr="008D09C6">
        <w:trPr>
          <w:trHeight w:val="285"/>
        </w:trPr>
        <w:tc>
          <w:tcPr>
            <w:tcW w:w="2345" w:type="dxa"/>
            <w:vMerge w:val="restart"/>
          </w:tcPr>
          <w:p w14:paraId="154607C9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Treatment modality</w:t>
            </w:r>
          </w:p>
        </w:tc>
        <w:tc>
          <w:tcPr>
            <w:tcW w:w="4176" w:type="dxa"/>
          </w:tcPr>
          <w:p w14:paraId="3AA55B19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Single modality treatment</w:t>
            </w:r>
          </w:p>
        </w:tc>
        <w:tc>
          <w:tcPr>
            <w:tcW w:w="1360" w:type="dxa"/>
          </w:tcPr>
          <w:p w14:paraId="74A4A6F2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250" w:type="dxa"/>
          </w:tcPr>
          <w:p w14:paraId="6BA57C1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43.1 </w:t>
            </w:r>
          </w:p>
        </w:tc>
      </w:tr>
      <w:tr w:rsidR="00B26153" w:rsidRPr="00266DAA" w14:paraId="7C7F1A09" w14:textId="77777777" w:rsidTr="008D09C6">
        <w:trPr>
          <w:trHeight w:val="225"/>
        </w:trPr>
        <w:tc>
          <w:tcPr>
            <w:tcW w:w="2345" w:type="dxa"/>
            <w:vMerge/>
          </w:tcPr>
          <w:p w14:paraId="0D3BB08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176" w:type="dxa"/>
          </w:tcPr>
          <w:p w14:paraId="45EFB45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Multi-modality treatment</w:t>
            </w:r>
          </w:p>
        </w:tc>
        <w:tc>
          <w:tcPr>
            <w:tcW w:w="1360" w:type="dxa"/>
          </w:tcPr>
          <w:p w14:paraId="17E60ECD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250" w:type="dxa"/>
          </w:tcPr>
          <w:p w14:paraId="6FD293D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56.9 </w:t>
            </w:r>
          </w:p>
        </w:tc>
      </w:tr>
    </w:tbl>
    <w:p w14:paraId="3316D79D" w14:textId="4A5E20D0" w:rsidR="00B26153" w:rsidRPr="00266DAA" w:rsidRDefault="00FC062C" w:rsidP="00FC062C">
      <w:pPr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66DA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Notes:</w:t>
      </w:r>
      <w:r w:rsidR="00B26153"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SD: Standard Deviations</w:t>
      </w:r>
    </w:p>
    <w:p w14:paraId="0E5A5DC2" w14:textId="77777777" w:rsidR="00B26153" w:rsidRPr="00266DAA" w:rsidRDefault="00B26153" w:rsidP="00FC062C">
      <w:pPr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br w:type="page"/>
      </w:r>
    </w:p>
    <w:p w14:paraId="3BCB8609" w14:textId="77777777" w:rsidR="00B26153" w:rsidRPr="00266DAA" w:rsidRDefault="00B26153" w:rsidP="00FC062C">
      <w:pPr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vertAlign w:val="superscript"/>
        </w:rPr>
      </w:pPr>
      <w:bookmarkStart w:id="0" w:name="_GoBack"/>
      <w:bookmarkEnd w:id="0"/>
    </w:p>
    <w:p w14:paraId="09E1E7B5" w14:textId="7E14404C" w:rsidR="00B26153" w:rsidRPr="00266DAA" w:rsidRDefault="00B26153" w:rsidP="00FC06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CF54FF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begin"/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instrText xml:space="preserve"> SEQ Table \* ARABIC </w:instrTex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separate"/>
      </w:r>
      <w:r>
        <w:rPr>
          <w:rFonts w:ascii="Times New Roman" w:eastAsia="Calibri" w:hAnsi="Times New Roman" w:cs="Times New Roman"/>
          <w:b/>
          <w:bCs/>
          <w:noProof/>
          <w:color w:val="000000" w:themeColor="text1"/>
          <w:sz w:val="24"/>
          <w:szCs w:val="24"/>
        </w:rPr>
        <w:t>3</w:t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fldChar w:fldCharType="end"/>
      </w:r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.  Mean and Standard Deviation of </w:t>
      </w:r>
      <w:proofErr w:type="spellStart"/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MDADI</w:t>
      </w:r>
      <w:proofErr w:type="spellEnd"/>
      <w:r w:rsidRPr="00266DA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   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3055"/>
        <w:gridCol w:w="1080"/>
        <w:gridCol w:w="1800"/>
      </w:tblGrid>
      <w:tr w:rsidR="00B26153" w:rsidRPr="003069B7" w14:paraId="2C196308" w14:textId="77777777" w:rsidTr="008D09C6">
        <w:trPr>
          <w:trHeight w:val="120"/>
        </w:trPr>
        <w:tc>
          <w:tcPr>
            <w:tcW w:w="3055" w:type="dxa"/>
            <w:shd w:val="clear" w:color="auto" w:fill="auto"/>
          </w:tcPr>
          <w:p w14:paraId="3A82B577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43785E3D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Mean </w:t>
            </w:r>
          </w:p>
        </w:tc>
        <w:tc>
          <w:tcPr>
            <w:tcW w:w="1800" w:type="dxa"/>
            <w:shd w:val="clear" w:color="auto" w:fill="auto"/>
          </w:tcPr>
          <w:p w14:paraId="7BC412FD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SD </w:t>
            </w:r>
          </w:p>
        </w:tc>
      </w:tr>
      <w:tr w:rsidR="00B26153" w:rsidRPr="00266DAA" w14:paraId="45004572" w14:textId="77777777" w:rsidTr="008D09C6">
        <w:trPr>
          <w:trHeight w:val="237"/>
        </w:trPr>
        <w:tc>
          <w:tcPr>
            <w:tcW w:w="3055" w:type="dxa"/>
            <w:shd w:val="clear" w:color="auto" w:fill="auto"/>
          </w:tcPr>
          <w:p w14:paraId="64F8EBC4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Total questions</w:t>
            </w:r>
          </w:p>
        </w:tc>
        <w:tc>
          <w:tcPr>
            <w:tcW w:w="1080" w:type="dxa"/>
            <w:shd w:val="clear" w:color="auto" w:fill="auto"/>
          </w:tcPr>
          <w:p w14:paraId="3C79B172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53.34</w:t>
            </w:r>
          </w:p>
        </w:tc>
        <w:tc>
          <w:tcPr>
            <w:tcW w:w="1800" w:type="dxa"/>
            <w:shd w:val="clear" w:color="auto" w:fill="auto"/>
          </w:tcPr>
          <w:p w14:paraId="239923D4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16.96</w:t>
            </w:r>
          </w:p>
        </w:tc>
      </w:tr>
      <w:tr w:rsidR="00B26153" w:rsidRPr="00266DAA" w14:paraId="1D6D45AF" w14:textId="77777777" w:rsidTr="008D09C6">
        <w:trPr>
          <w:trHeight w:val="120"/>
        </w:trPr>
        <w:tc>
          <w:tcPr>
            <w:tcW w:w="3055" w:type="dxa"/>
            <w:shd w:val="clear" w:color="auto" w:fill="auto"/>
          </w:tcPr>
          <w:p w14:paraId="3675008E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Global subscale </w:t>
            </w:r>
          </w:p>
        </w:tc>
        <w:tc>
          <w:tcPr>
            <w:tcW w:w="1080" w:type="dxa"/>
            <w:shd w:val="clear" w:color="auto" w:fill="auto"/>
          </w:tcPr>
          <w:p w14:paraId="41A30EC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44.51</w:t>
            </w:r>
          </w:p>
        </w:tc>
        <w:tc>
          <w:tcPr>
            <w:tcW w:w="1800" w:type="dxa"/>
            <w:shd w:val="clear" w:color="auto" w:fill="auto"/>
          </w:tcPr>
          <w:p w14:paraId="277A6479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</w:t>
            </w:r>
          </w:p>
        </w:tc>
      </w:tr>
      <w:tr w:rsidR="00B26153" w:rsidRPr="00266DAA" w14:paraId="225BF56F" w14:textId="77777777" w:rsidTr="008D09C6">
        <w:tc>
          <w:tcPr>
            <w:tcW w:w="3055" w:type="dxa"/>
            <w:shd w:val="clear" w:color="auto" w:fill="auto"/>
          </w:tcPr>
          <w:p w14:paraId="0417083F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Emotional subscale </w:t>
            </w:r>
          </w:p>
        </w:tc>
        <w:tc>
          <w:tcPr>
            <w:tcW w:w="1080" w:type="dxa"/>
            <w:shd w:val="clear" w:color="auto" w:fill="auto"/>
          </w:tcPr>
          <w:p w14:paraId="02A3F8CF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56.63</w:t>
            </w:r>
          </w:p>
        </w:tc>
        <w:tc>
          <w:tcPr>
            <w:tcW w:w="1800" w:type="dxa"/>
            <w:shd w:val="clear" w:color="auto" w:fill="auto"/>
          </w:tcPr>
          <w:p w14:paraId="678CDF3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17.44</w:t>
            </w:r>
          </w:p>
        </w:tc>
      </w:tr>
      <w:tr w:rsidR="00B26153" w:rsidRPr="00266DAA" w14:paraId="38911344" w14:textId="77777777" w:rsidTr="008D09C6">
        <w:tc>
          <w:tcPr>
            <w:tcW w:w="3055" w:type="dxa"/>
            <w:shd w:val="clear" w:color="auto" w:fill="auto"/>
          </w:tcPr>
          <w:p w14:paraId="3CE3737F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Functional subscale </w:t>
            </w:r>
          </w:p>
        </w:tc>
        <w:tc>
          <w:tcPr>
            <w:tcW w:w="1080" w:type="dxa"/>
            <w:shd w:val="clear" w:color="auto" w:fill="auto"/>
          </w:tcPr>
          <w:p w14:paraId="7CD2B69C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57.69</w:t>
            </w:r>
          </w:p>
        </w:tc>
        <w:tc>
          <w:tcPr>
            <w:tcW w:w="1800" w:type="dxa"/>
            <w:shd w:val="clear" w:color="auto" w:fill="auto"/>
          </w:tcPr>
          <w:p w14:paraId="3AB478F5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17.53</w:t>
            </w:r>
          </w:p>
        </w:tc>
      </w:tr>
      <w:tr w:rsidR="00B26153" w:rsidRPr="00266DAA" w14:paraId="085344C6" w14:textId="77777777" w:rsidTr="008D09C6">
        <w:trPr>
          <w:trHeight w:val="397"/>
        </w:trPr>
        <w:tc>
          <w:tcPr>
            <w:tcW w:w="3055" w:type="dxa"/>
            <w:shd w:val="clear" w:color="auto" w:fill="auto"/>
          </w:tcPr>
          <w:p w14:paraId="309CDD63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Physical subscale </w:t>
            </w:r>
          </w:p>
        </w:tc>
        <w:tc>
          <w:tcPr>
            <w:tcW w:w="1080" w:type="dxa"/>
            <w:shd w:val="clear" w:color="auto" w:fill="auto"/>
          </w:tcPr>
          <w:p w14:paraId="0CE5F5F6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49.44</w:t>
            </w:r>
          </w:p>
        </w:tc>
        <w:tc>
          <w:tcPr>
            <w:tcW w:w="1800" w:type="dxa"/>
            <w:shd w:val="clear" w:color="auto" w:fill="auto"/>
          </w:tcPr>
          <w:p w14:paraId="6D198D6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19.26</w:t>
            </w:r>
          </w:p>
        </w:tc>
      </w:tr>
      <w:tr w:rsidR="00B26153" w:rsidRPr="00266DAA" w14:paraId="71B33E6F" w14:textId="77777777" w:rsidTr="008D09C6">
        <w:trPr>
          <w:trHeight w:val="397"/>
        </w:trPr>
        <w:tc>
          <w:tcPr>
            <w:tcW w:w="3055" w:type="dxa"/>
            <w:shd w:val="clear" w:color="auto" w:fill="auto"/>
          </w:tcPr>
          <w:p w14:paraId="7D821FFD" w14:textId="77777777" w:rsidR="00B26153" w:rsidRPr="003069B7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9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Composite score</w:t>
            </w:r>
          </w:p>
        </w:tc>
        <w:tc>
          <w:tcPr>
            <w:tcW w:w="1080" w:type="dxa"/>
            <w:shd w:val="clear" w:color="auto" w:fill="auto"/>
          </w:tcPr>
          <w:p w14:paraId="041238BB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53.29 </w:t>
            </w:r>
          </w:p>
        </w:tc>
        <w:tc>
          <w:tcPr>
            <w:tcW w:w="1800" w:type="dxa"/>
            <w:shd w:val="clear" w:color="auto" w:fill="auto"/>
          </w:tcPr>
          <w:p w14:paraId="4A170F50" w14:textId="77777777" w:rsidR="00B26153" w:rsidRPr="00266DAA" w:rsidRDefault="00B26153" w:rsidP="00FC062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66DA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15.85</w:t>
            </w:r>
          </w:p>
        </w:tc>
      </w:tr>
    </w:tbl>
    <w:p w14:paraId="046F2861" w14:textId="77777777" w:rsidR="00B26153" w:rsidRPr="00266DAA" w:rsidRDefault="00B26153" w:rsidP="00FC062C">
      <w:pPr>
        <w:spacing w:after="0" w:line="48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14:paraId="376CD50D" w14:textId="54E4B381" w:rsidR="00B26153" w:rsidRPr="00266DAA" w:rsidRDefault="00FC062C" w:rsidP="00FC062C">
      <w:pPr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Notes</w:t>
      </w:r>
      <w:r w:rsidR="00B26153" w:rsidRPr="00266DA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:</w:t>
      </w:r>
      <w:r w:rsidR="00B26153"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26153"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MDADI</w:t>
      </w:r>
      <w:proofErr w:type="spellEnd"/>
      <w:r w:rsidR="00B26153" w:rsidRPr="00266DA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 MD Anderson Dysphagia Inventory, SD: Standard Deviation</w:t>
      </w:r>
    </w:p>
    <w:p w14:paraId="653615F5" w14:textId="77777777" w:rsidR="00000CDC" w:rsidRDefault="003069B7" w:rsidP="00FC062C">
      <w:pPr>
        <w:spacing w:line="480" w:lineRule="auto"/>
      </w:pPr>
    </w:p>
    <w:sectPr w:rsidR="00000CDC" w:rsidSect="00275A5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153"/>
    <w:rsid w:val="0000205E"/>
    <w:rsid w:val="000035B3"/>
    <w:rsid w:val="00003EE8"/>
    <w:rsid w:val="000068F8"/>
    <w:rsid w:val="0001641B"/>
    <w:rsid w:val="00016D24"/>
    <w:rsid w:val="00024C8D"/>
    <w:rsid w:val="000309BA"/>
    <w:rsid w:val="00045983"/>
    <w:rsid w:val="000539A9"/>
    <w:rsid w:val="00057E35"/>
    <w:rsid w:val="000618AD"/>
    <w:rsid w:val="000655EA"/>
    <w:rsid w:val="0006740E"/>
    <w:rsid w:val="000674F9"/>
    <w:rsid w:val="0008056E"/>
    <w:rsid w:val="00085844"/>
    <w:rsid w:val="00085E98"/>
    <w:rsid w:val="000A15DB"/>
    <w:rsid w:val="000A325B"/>
    <w:rsid w:val="000A3EA6"/>
    <w:rsid w:val="000C0456"/>
    <w:rsid w:val="000C5342"/>
    <w:rsid w:val="000D3B51"/>
    <w:rsid w:val="000D3BD4"/>
    <w:rsid w:val="000D4DCA"/>
    <w:rsid w:val="000E10AF"/>
    <w:rsid w:val="000E1AAD"/>
    <w:rsid w:val="000E351A"/>
    <w:rsid w:val="000F4FB3"/>
    <w:rsid w:val="000F522F"/>
    <w:rsid w:val="000F6E76"/>
    <w:rsid w:val="00103D2B"/>
    <w:rsid w:val="00107999"/>
    <w:rsid w:val="0011021E"/>
    <w:rsid w:val="00111C21"/>
    <w:rsid w:val="001238F8"/>
    <w:rsid w:val="001305F4"/>
    <w:rsid w:val="001374F7"/>
    <w:rsid w:val="00140F21"/>
    <w:rsid w:val="00152790"/>
    <w:rsid w:val="00154522"/>
    <w:rsid w:val="001618B8"/>
    <w:rsid w:val="00165026"/>
    <w:rsid w:val="00165805"/>
    <w:rsid w:val="001717CD"/>
    <w:rsid w:val="0018284A"/>
    <w:rsid w:val="00183D9D"/>
    <w:rsid w:val="001A0DBC"/>
    <w:rsid w:val="001A2B7A"/>
    <w:rsid w:val="001A41E1"/>
    <w:rsid w:val="001A499A"/>
    <w:rsid w:val="001A7FE8"/>
    <w:rsid w:val="001B2A87"/>
    <w:rsid w:val="001B3A1B"/>
    <w:rsid w:val="001C1577"/>
    <w:rsid w:val="001C54EF"/>
    <w:rsid w:val="001E5335"/>
    <w:rsid w:val="001F7020"/>
    <w:rsid w:val="002117DD"/>
    <w:rsid w:val="00226E71"/>
    <w:rsid w:val="00242649"/>
    <w:rsid w:val="002447DC"/>
    <w:rsid w:val="00250A46"/>
    <w:rsid w:val="0025264C"/>
    <w:rsid w:val="00257CB0"/>
    <w:rsid w:val="00261D15"/>
    <w:rsid w:val="00266667"/>
    <w:rsid w:val="00271100"/>
    <w:rsid w:val="00275A5F"/>
    <w:rsid w:val="00275CCD"/>
    <w:rsid w:val="00282B0F"/>
    <w:rsid w:val="00284199"/>
    <w:rsid w:val="00290832"/>
    <w:rsid w:val="00290DB2"/>
    <w:rsid w:val="002946C2"/>
    <w:rsid w:val="002B3543"/>
    <w:rsid w:val="002C5BFD"/>
    <w:rsid w:val="002C621D"/>
    <w:rsid w:val="002C67F7"/>
    <w:rsid w:val="002C7E4F"/>
    <w:rsid w:val="002D0F17"/>
    <w:rsid w:val="002D3165"/>
    <w:rsid w:val="002D5689"/>
    <w:rsid w:val="002E5D98"/>
    <w:rsid w:val="002E79CA"/>
    <w:rsid w:val="002F58A6"/>
    <w:rsid w:val="002F5AFB"/>
    <w:rsid w:val="00300A4F"/>
    <w:rsid w:val="003045FD"/>
    <w:rsid w:val="003069B7"/>
    <w:rsid w:val="00306E4F"/>
    <w:rsid w:val="00310EC7"/>
    <w:rsid w:val="0031409D"/>
    <w:rsid w:val="00314B21"/>
    <w:rsid w:val="00331C47"/>
    <w:rsid w:val="003352C3"/>
    <w:rsid w:val="00336880"/>
    <w:rsid w:val="00336B22"/>
    <w:rsid w:val="0034539C"/>
    <w:rsid w:val="00351815"/>
    <w:rsid w:val="0035272D"/>
    <w:rsid w:val="00360718"/>
    <w:rsid w:val="00363F49"/>
    <w:rsid w:val="003736EB"/>
    <w:rsid w:val="00384602"/>
    <w:rsid w:val="003865A3"/>
    <w:rsid w:val="00386636"/>
    <w:rsid w:val="00390C71"/>
    <w:rsid w:val="003916B0"/>
    <w:rsid w:val="00393900"/>
    <w:rsid w:val="00394B00"/>
    <w:rsid w:val="003A2E03"/>
    <w:rsid w:val="003C1DFB"/>
    <w:rsid w:val="003C448E"/>
    <w:rsid w:val="003D744B"/>
    <w:rsid w:val="003E48D2"/>
    <w:rsid w:val="003E5699"/>
    <w:rsid w:val="003F0F17"/>
    <w:rsid w:val="003F2280"/>
    <w:rsid w:val="003F3DDA"/>
    <w:rsid w:val="003F4D8A"/>
    <w:rsid w:val="003F569C"/>
    <w:rsid w:val="004126F7"/>
    <w:rsid w:val="00420939"/>
    <w:rsid w:val="00430DFE"/>
    <w:rsid w:val="004342CF"/>
    <w:rsid w:val="004365AA"/>
    <w:rsid w:val="00437BB5"/>
    <w:rsid w:val="00446892"/>
    <w:rsid w:val="004570F7"/>
    <w:rsid w:val="00463023"/>
    <w:rsid w:val="00463A96"/>
    <w:rsid w:val="00464515"/>
    <w:rsid w:val="0047396D"/>
    <w:rsid w:val="0047519B"/>
    <w:rsid w:val="00477A26"/>
    <w:rsid w:val="00484726"/>
    <w:rsid w:val="0049492A"/>
    <w:rsid w:val="004A2FB0"/>
    <w:rsid w:val="004B0BC9"/>
    <w:rsid w:val="004B78D8"/>
    <w:rsid w:val="004C1F61"/>
    <w:rsid w:val="004C3171"/>
    <w:rsid w:val="004C4245"/>
    <w:rsid w:val="004C4A01"/>
    <w:rsid w:val="004D2AA6"/>
    <w:rsid w:val="004E04D6"/>
    <w:rsid w:val="004E1642"/>
    <w:rsid w:val="004E5743"/>
    <w:rsid w:val="004E7340"/>
    <w:rsid w:val="004F624E"/>
    <w:rsid w:val="004F7560"/>
    <w:rsid w:val="0050067D"/>
    <w:rsid w:val="00501744"/>
    <w:rsid w:val="00505EAD"/>
    <w:rsid w:val="00511A2F"/>
    <w:rsid w:val="00512F14"/>
    <w:rsid w:val="00513AE3"/>
    <w:rsid w:val="00533AE6"/>
    <w:rsid w:val="00544458"/>
    <w:rsid w:val="00551E43"/>
    <w:rsid w:val="00556547"/>
    <w:rsid w:val="005567FC"/>
    <w:rsid w:val="00561CFD"/>
    <w:rsid w:val="0056394F"/>
    <w:rsid w:val="00566703"/>
    <w:rsid w:val="00576E70"/>
    <w:rsid w:val="00577A51"/>
    <w:rsid w:val="00585F11"/>
    <w:rsid w:val="0059607D"/>
    <w:rsid w:val="005A647C"/>
    <w:rsid w:val="005B3771"/>
    <w:rsid w:val="005B48C6"/>
    <w:rsid w:val="005B6959"/>
    <w:rsid w:val="005C5954"/>
    <w:rsid w:val="005C6399"/>
    <w:rsid w:val="005D7C2F"/>
    <w:rsid w:val="005E184A"/>
    <w:rsid w:val="005E4540"/>
    <w:rsid w:val="005E4D5F"/>
    <w:rsid w:val="005F00EF"/>
    <w:rsid w:val="005F4868"/>
    <w:rsid w:val="00600C9E"/>
    <w:rsid w:val="00606B13"/>
    <w:rsid w:val="00621AE4"/>
    <w:rsid w:val="006241EC"/>
    <w:rsid w:val="00635DCF"/>
    <w:rsid w:val="006360BB"/>
    <w:rsid w:val="00642FCC"/>
    <w:rsid w:val="006531DE"/>
    <w:rsid w:val="006565BC"/>
    <w:rsid w:val="00657A12"/>
    <w:rsid w:val="006606FC"/>
    <w:rsid w:val="00662A80"/>
    <w:rsid w:val="0067276C"/>
    <w:rsid w:val="006862B3"/>
    <w:rsid w:val="00694183"/>
    <w:rsid w:val="00694380"/>
    <w:rsid w:val="00694C81"/>
    <w:rsid w:val="006A36BD"/>
    <w:rsid w:val="006A3F31"/>
    <w:rsid w:val="006A42E7"/>
    <w:rsid w:val="006A4991"/>
    <w:rsid w:val="006B4823"/>
    <w:rsid w:val="006B72DA"/>
    <w:rsid w:val="006C21BA"/>
    <w:rsid w:val="006C59D6"/>
    <w:rsid w:val="006C6F64"/>
    <w:rsid w:val="006D026B"/>
    <w:rsid w:val="006D1BA5"/>
    <w:rsid w:val="006D383A"/>
    <w:rsid w:val="006F490F"/>
    <w:rsid w:val="007064AB"/>
    <w:rsid w:val="00707759"/>
    <w:rsid w:val="00711198"/>
    <w:rsid w:val="007129F8"/>
    <w:rsid w:val="00712B8E"/>
    <w:rsid w:val="007159BB"/>
    <w:rsid w:val="00720683"/>
    <w:rsid w:val="0072277B"/>
    <w:rsid w:val="007245E1"/>
    <w:rsid w:val="00730E0D"/>
    <w:rsid w:val="00742F3D"/>
    <w:rsid w:val="0074476D"/>
    <w:rsid w:val="00744FDC"/>
    <w:rsid w:val="00745F0A"/>
    <w:rsid w:val="00765A15"/>
    <w:rsid w:val="00766A2E"/>
    <w:rsid w:val="00766DD6"/>
    <w:rsid w:val="00773D0D"/>
    <w:rsid w:val="00783F56"/>
    <w:rsid w:val="00785FB4"/>
    <w:rsid w:val="007915CC"/>
    <w:rsid w:val="007926A4"/>
    <w:rsid w:val="00792B47"/>
    <w:rsid w:val="007A4E83"/>
    <w:rsid w:val="007B2367"/>
    <w:rsid w:val="007B3181"/>
    <w:rsid w:val="007B6516"/>
    <w:rsid w:val="007B760E"/>
    <w:rsid w:val="007C0DC5"/>
    <w:rsid w:val="007C198B"/>
    <w:rsid w:val="007D245E"/>
    <w:rsid w:val="007D4AD0"/>
    <w:rsid w:val="007D586E"/>
    <w:rsid w:val="007D5A93"/>
    <w:rsid w:val="007E5055"/>
    <w:rsid w:val="007E6896"/>
    <w:rsid w:val="007F0707"/>
    <w:rsid w:val="007F1ECB"/>
    <w:rsid w:val="007F52FA"/>
    <w:rsid w:val="00802A9B"/>
    <w:rsid w:val="00811F5E"/>
    <w:rsid w:val="0081205F"/>
    <w:rsid w:val="008164B3"/>
    <w:rsid w:val="00821A54"/>
    <w:rsid w:val="00823F32"/>
    <w:rsid w:val="00831142"/>
    <w:rsid w:val="00832EFD"/>
    <w:rsid w:val="008363D4"/>
    <w:rsid w:val="00837BE7"/>
    <w:rsid w:val="00854079"/>
    <w:rsid w:val="00857D3A"/>
    <w:rsid w:val="0086689B"/>
    <w:rsid w:val="0087117C"/>
    <w:rsid w:val="00872FC8"/>
    <w:rsid w:val="008748FF"/>
    <w:rsid w:val="008749BE"/>
    <w:rsid w:val="00877E1F"/>
    <w:rsid w:val="00885A5F"/>
    <w:rsid w:val="00892101"/>
    <w:rsid w:val="008922B3"/>
    <w:rsid w:val="00897377"/>
    <w:rsid w:val="008A04F8"/>
    <w:rsid w:val="008B64B7"/>
    <w:rsid w:val="008B7934"/>
    <w:rsid w:val="008D387E"/>
    <w:rsid w:val="008D54F7"/>
    <w:rsid w:val="008D6F4D"/>
    <w:rsid w:val="008E3743"/>
    <w:rsid w:val="008E5612"/>
    <w:rsid w:val="008F6613"/>
    <w:rsid w:val="0090309C"/>
    <w:rsid w:val="00905303"/>
    <w:rsid w:val="009063E5"/>
    <w:rsid w:val="00913932"/>
    <w:rsid w:val="009143E7"/>
    <w:rsid w:val="009261A2"/>
    <w:rsid w:val="00927A7F"/>
    <w:rsid w:val="0094210D"/>
    <w:rsid w:val="00954C93"/>
    <w:rsid w:val="00955100"/>
    <w:rsid w:val="00966628"/>
    <w:rsid w:val="00971350"/>
    <w:rsid w:val="00976DD8"/>
    <w:rsid w:val="00982BEA"/>
    <w:rsid w:val="0098432F"/>
    <w:rsid w:val="00985B99"/>
    <w:rsid w:val="0099228F"/>
    <w:rsid w:val="009A0A43"/>
    <w:rsid w:val="009A0F09"/>
    <w:rsid w:val="009A3BDA"/>
    <w:rsid w:val="009A44AA"/>
    <w:rsid w:val="009B22B5"/>
    <w:rsid w:val="009B3D24"/>
    <w:rsid w:val="009B6DF9"/>
    <w:rsid w:val="009C1836"/>
    <w:rsid w:val="009C5535"/>
    <w:rsid w:val="009C7B50"/>
    <w:rsid w:val="009D107C"/>
    <w:rsid w:val="009D1AE4"/>
    <w:rsid w:val="009D4E7E"/>
    <w:rsid w:val="009D5309"/>
    <w:rsid w:val="009F66E5"/>
    <w:rsid w:val="00A029E5"/>
    <w:rsid w:val="00A20D17"/>
    <w:rsid w:val="00A227DE"/>
    <w:rsid w:val="00A23ABF"/>
    <w:rsid w:val="00A243D2"/>
    <w:rsid w:val="00A32262"/>
    <w:rsid w:val="00A323DF"/>
    <w:rsid w:val="00A522E1"/>
    <w:rsid w:val="00A527A8"/>
    <w:rsid w:val="00A53C0C"/>
    <w:rsid w:val="00A54A2B"/>
    <w:rsid w:val="00A555D6"/>
    <w:rsid w:val="00A55AF5"/>
    <w:rsid w:val="00A66485"/>
    <w:rsid w:val="00A73C37"/>
    <w:rsid w:val="00A8173D"/>
    <w:rsid w:val="00A81FAC"/>
    <w:rsid w:val="00A82A9B"/>
    <w:rsid w:val="00A836ED"/>
    <w:rsid w:val="00A90872"/>
    <w:rsid w:val="00A909AC"/>
    <w:rsid w:val="00A90CC2"/>
    <w:rsid w:val="00A91AE8"/>
    <w:rsid w:val="00A94385"/>
    <w:rsid w:val="00AA7ACD"/>
    <w:rsid w:val="00AB06E7"/>
    <w:rsid w:val="00AB798B"/>
    <w:rsid w:val="00AC17A6"/>
    <w:rsid w:val="00AC4A50"/>
    <w:rsid w:val="00AC4C35"/>
    <w:rsid w:val="00AC67D7"/>
    <w:rsid w:val="00AC7301"/>
    <w:rsid w:val="00AE5335"/>
    <w:rsid w:val="00AE5725"/>
    <w:rsid w:val="00AE5728"/>
    <w:rsid w:val="00AF604E"/>
    <w:rsid w:val="00B07DAB"/>
    <w:rsid w:val="00B147E1"/>
    <w:rsid w:val="00B26153"/>
    <w:rsid w:val="00B3145B"/>
    <w:rsid w:val="00B418A5"/>
    <w:rsid w:val="00B426ED"/>
    <w:rsid w:val="00B47AC7"/>
    <w:rsid w:val="00B50C23"/>
    <w:rsid w:val="00B51ECF"/>
    <w:rsid w:val="00B54C20"/>
    <w:rsid w:val="00B56D79"/>
    <w:rsid w:val="00B57BA5"/>
    <w:rsid w:val="00B66A37"/>
    <w:rsid w:val="00B73433"/>
    <w:rsid w:val="00B75961"/>
    <w:rsid w:val="00B929AF"/>
    <w:rsid w:val="00B944F3"/>
    <w:rsid w:val="00B96CCE"/>
    <w:rsid w:val="00BA335F"/>
    <w:rsid w:val="00BA53D2"/>
    <w:rsid w:val="00BB6A89"/>
    <w:rsid w:val="00BC0005"/>
    <w:rsid w:val="00BD111A"/>
    <w:rsid w:val="00BD5DD5"/>
    <w:rsid w:val="00BD73AD"/>
    <w:rsid w:val="00BD7B87"/>
    <w:rsid w:val="00BE2343"/>
    <w:rsid w:val="00BE2D62"/>
    <w:rsid w:val="00BE62A0"/>
    <w:rsid w:val="00BF08FD"/>
    <w:rsid w:val="00BF3ABD"/>
    <w:rsid w:val="00C00687"/>
    <w:rsid w:val="00C01909"/>
    <w:rsid w:val="00C03BDC"/>
    <w:rsid w:val="00C055C6"/>
    <w:rsid w:val="00C10812"/>
    <w:rsid w:val="00C11353"/>
    <w:rsid w:val="00C23223"/>
    <w:rsid w:val="00C30978"/>
    <w:rsid w:val="00C34945"/>
    <w:rsid w:val="00C71C77"/>
    <w:rsid w:val="00C828B7"/>
    <w:rsid w:val="00C9059F"/>
    <w:rsid w:val="00C9409F"/>
    <w:rsid w:val="00CB354E"/>
    <w:rsid w:val="00CB436D"/>
    <w:rsid w:val="00CB62D9"/>
    <w:rsid w:val="00CC38A5"/>
    <w:rsid w:val="00CC4490"/>
    <w:rsid w:val="00CC76CA"/>
    <w:rsid w:val="00CD131B"/>
    <w:rsid w:val="00CE0353"/>
    <w:rsid w:val="00CE248A"/>
    <w:rsid w:val="00CE543A"/>
    <w:rsid w:val="00CF14EC"/>
    <w:rsid w:val="00CF281A"/>
    <w:rsid w:val="00CF3FA3"/>
    <w:rsid w:val="00CF54FF"/>
    <w:rsid w:val="00CF59F8"/>
    <w:rsid w:val="00CF68A1"/>
    <w:rsid w:val="00CF6E13"/>
    <w:rsid w:val="00D04B9A"/>
    <w:rsid w:val="00D05A42"/>
    <w:rsid w:val="00D10C72"/>
    <w:rsid w:val="00D1144A"/>
    <w:rsid w:val="00D1183A"/>
    <w:rsid w:val="00D12E43"/>
    <w:rsid w:val="00D1363D"/>
    <w:rsid w:val="00D4574A"/>
    <w:rsid w:val="00D47A65"/>
    <w:rsid w:val="00D636A4"/>
    <w:rsid w:val="00D676A1"/>
    <w:rsid w:val="00D71F93"/>
    <w:rsid w:val="00D73E92"/>
    <w:rsid w:val="00D825FA"/>
    <w:rsid w:val="00D83559"/>
    <w:rsid w:val="00D8739D"/>
    <w:rsid w:val="00DB242B"/>
    <w:rsid w:val="00DB32AD"/>
    <w:rsid w:val="00DC0464"/>
    <w:rsid w:val="00DC4F71"/>
    <w:rsid w:val="00DD0A35"/>
    <w:rsid w:val="00DD0C49"/>
    <w:rsid w:val="00DD324E"/>
    <w:rsid w:val="00DD4501"/>
    <w:rsid w:val="00DD48A3"/>
    <w:rsid w:val="00DF7149"/>
    <w:rsid w:val="00DF7A4F"/>
    <w:rsid w:val="00E00CC8"/>
    <w:rsid w:val="00E06F6C"/>
    <w:rsid w:val="00E1334C"/>
    <w:rsid w:val="00E152C5"/>
    <w:rsid w:val="00E22612"/>
    <w:rsid w:val="00E303D3"/>
    <w:rsid w:val="00E36603"/>
    <w:rsid w:val="00E3704D"/>
    <w:rsid w:val="00E467F7"/>
    <w:rsid w:val="00E47038"/>
    <w:rsid w:val="00E52C7D"/>
    <w:rsid w:val="00E640C9"/>
    <w:rsid w:val="00E83D05"/>
    <w:rsid w:val="00E904A4"/>
    <w:rsid w:val="00E91C3D"/>
    <w:rsid w:val="00EA505A"/>
    <w:rsid w:val="00EA6CF3"/>
    <w:rsid w:val="00EB2AC2"/>
    <w:rsid w:val="00EB2F1D"/>
    <w:rsid w:val="00EB3A5A"/>
    <w:rsid w:val="00EC4351"/>
    <w:rsid w:val="00EC4E97"/>
    <w:rsid w:val="00ED1765"/>
    <w:rsid w:val="00EE50C4"/>
    <w:rsid w:val="00EE7FFE"/>
    <w:rsid w:val="00EF0401"/>
    <w:rsid w:val="00EF0B9E"/>
    <w:rsid w:val="00F030CF"/>
    <w:rsid w:val="00F138EC"/>
    <w:rsid w:val="00F16760"/>
    <w:rsid w:val="00F26B44"/>
    <w:rsid w:val="00F30BBF"/>
    <w:rsid w:val="00F442CE"/>
    <w:rsid w:val="00F5332F"/>
    <w:rsid w:val="00F57DD6"/>
    <w:rsid w:val="00F60E99"/>
    <w:rsid w:val="00F72DC8"/>
    <w:rsid w:val="00F73284"/>
    <w:rsid w:val="00F814EA"/>
    <w:rsid w:val="00F8438F"/>
    <w:rsid w:val="00F853A2"/>
    <w:rsid w:val="00F87371"/>
    <w:rsid w:val="00F8762E"/>
    <w:rsid w:val="00F97CE7"/>
    <w:rsid w:val="00FB2863"/>
    <w:rsid w:val="00FB2D9F"/>
    <w:rsid w:val="00FB5A66"/>
    <w:rsid w:val="00FB5F83"/>
    <w:rsid w:val="00FC062C"/>
    <w:rsid w:val="00FC0E44"/>
    <w:rsid w:val="00FC28DC"/>
    <w:rsid w:val="00FC69A2"/>
    <w:rsid w:val="00FC6E46"/>
    <w:rsid w:val="00FE11E7"/>
    <w:rsid w:val="00FE70B1"/>
    <w:rsid w:val="00FE7696"/>
    <w:rsid w:val="00FF0BD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EBA7D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15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B26153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1">
    <w:name w:val="Grid Table 6 Colorful1"/>
    <w:basedOn w:val="TableNormal"/>
    <w:uiPriority w:val="51"/>
    <w:rsid w:val="00B26153"/>
    <w:rPr>
      <w:color w:val="000000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leGrid">
    <w:name w:val="Table Grid"/>
    <w:basedOn w:val="TableNormal"/>
    <w:uiPriority w:val="39"/>
    <w:rsid w:val="00B261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252</Words>
  <Characters>1441</Characters>
  <Application>Microsoft Macintosh Word</Application>
  <DocSecurity>0</DocSecurity>
  <Lines>12</Lines>
  <Paragraphs>3</Paragraphs>
  <ScaleCrop>false</ScaleCrop>
  <Company>Addis Ababa University</Company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Niguse Tadele</dc:creator>
  <cp:keywords/>
  <dc:description/>
  <cp:lastModifiedBy>Niguse Tadele</cp:lastModifiedBy>
  <cp:revision>4</cp:revision>
  <dcterms:created xsi:type="dcterms:W3CDTF">2020-10-30T04:49:00Z</dcterms:created>
  <dcterms:modified xsi:type="dcterms:W3CDTF">2020-11-03T04:19:00Z</dcterms:modified>
</cp:coreProperties>
</file>