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EA0B6" w14:textId="77777777" w:rsidR="0035736B" w:rsidRPr="009C3B09" w:rsidRDefault="00595530">
      <w:pPr>
        <w:autoSpaceDE w:val="0"/>
        <w:autoSpaceDN w:val="0"/>
        <w:adjustRightInd w:val="0"/>
        <w:spacing w:line="480" w:lineRule="auto"/>
        <w:jc w:val="center"/>
        <w:rPr>
          <w:b/>
          <w:kern w:val="0"/>
          <w:sz w:val="24"/>
        </w:rPr>
      </w:pPr>
      <w:r w:rsidRPr="009C3B09">
        <w:rPr>
          <w:b/>
          <w:sz w:val="32"/>
          <w:szCs w:val="32"/>
        </w:rPr>
        <w:t>Supplemental Materials</w:t>
      </w:r>
    </w:p>
    <w:p w14:paraId="7F182FFE" w14:textId="77777777" w:rsidR="0035736B" w:rsidRPr="009C3B09" w:rsidRDefault="0035736B">
      <w:pPr>
        <w:adjustRightInd w:val="0"/>
        <w:snapToGrid w:val="0"/>
        <w:spacing w:line="480" w:lineRule="auto"/>
        <w:rPr>
          <w:b/>
          <w:szCs w:val="21"/>
        </w:rPr>
      </w:pPr>
    </w:p>
    <w:p w14:paraId="5DF62738" w14:textId="77777777" w:rsidR="0035736B" w:rsidRPr="009C3B09" w:rsidRDefault="00595530">
      <w:pPr>
        <w:adjustRightInd w:val="0"/>
        <w:snapToGrid w:val="0"/>
        <w:spacing w:line="480" w:lineRule="auto"/>
        <w:jc w:val="center"/>
        <w:rPr>
          <w:b/>
          <w:szCs w:val="21"/>
        </w:rPr>
      </w:pPr>
      <w:r w:rsidRPr="009C3B09">
        <w:rPr>
          <w:b/>
          <w:szCs w:val="21"/>
        </w:rPr>
        <w:t>Supplementary Tables</w:t>
      </w:r>
    </w:p>
    <w:p w14:paraId="474B8A9A" w14:textId="20FC8766" w:rsidR="0035736B" w:rsidRPr="003867B5" w:rsidRDefault="00595530">
      <w:pPr>
        <w:spacing w:line="480" w:lineRule="auto"/>
        <w:rPr>
          <w:b/>
          <w:szCs w:val="21"/>
        </w:rPr>
      </w:pPr>
      <w:r w:rsidRPr="003867B5">
        <w:rPr>
          <w:b/>
          <w:szCs w:val="21"/>
        </w:rPr>
        <w:t xml:space="preserve">Supplementary Table S1. Clinicopathological characteristics of </w:t>
      </w:r>
      <w:r w:rsidR="003867B5">
        <w:rPr>
          <w:b/>
          <w:szCs w:val="21"/>
        </w:rPr>
        <w:t>hepatocarcinoma</w:t>
      </w:r>
      <w:r w:rsidRPr="003867B5">
        <w:rPr>
          <w:b/>
          <w:szCs w:val="21"/>
        </w:rPr>
        <w:t xml:space="preserve"> patients.</w:t>
      </w:r>
    </w:p>
    <w:tbl>
      <w:tblPr>
        <w:tblW w:w="0" w:type="auto"/>
        <w:tblInd w:w="-25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0"/>
        <w:gridCol w:w="3420"/>
      </w:tblGrid>
      <w:tr w:rsidR="009C3B09" w:rsidRPr="009C3B09" w14:paraId="4983BBF4" w14:textId="77777777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</w:tcPr>
          <w:p w14:paraId="38110811" w14:textId="77777777" w:rsidR="0035736B" w:rsidRPr="009C3B09" w:rsidRDefault="00595530">
            <w:pPr>
              <w:spacing w:line="480" w:lineRule="auto"/>
              <w:rPr>
                <w:szCs w:val="21"/>
              </w:rPr>
            </w:pPr>
            <w:r w:rsidRPr="009C3B09">
              <w:rPr>
                <w:szCs w:val="21"/>
              </w:rPr>
              <w:t>Variables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06F5104" w14:textId="783983A6" w:rsidR="0035736B" w:rsidRPr="009C3B09" w:rsidRDefault="009C3B09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 xml:space="preserve">Number of </w:t>
            </w:r>
            <w:r w:rsidR="00595530" w:rsidRPr="009C3B09">
              <w:rPr>
                <w:szCs w:val="21"/>
              </w:rPr>
              <w:t>cases (n=</w:t>
            </w:r>
            <w:r w:rsidR="00CC190F">
              <w:rPr>
                <w:szCs w:val="21"/>
              </w:rPr>
              <w:t>3</w:t>
            </w:r>
            <w:r w:rsidR="00B73A3A" w:rsidRPr="009C3B09">
              <w:rPr>
                <w:szCs w:val="21"/>
              </w:rPr>
              <w:t>6</w:t>
            </w:r>
            <w:r w:rsidR="00595530" w:rsidRPr="009C3B09">
              <w:rPr>
                <w:szCs w:val="21"/>
              </w:rPr>
              <w:t>)</w:t>
            </w:r>
          </w:p>
        </w:tc>
      </w:tr>
      <w:tr w:rsidR="009C3B09" w:rsidRPr="009C3B09" w14:paraId="70F00EEF" w14:textId="77777777">
        <w:tc>
          <w:tcPr>
            <w:tcW w:w="5220" w:type="dxa"/>
            <w:tcBorders>
              <w:top w:val="single" w:sz="4" w:space="0" w:color="auto"/>
            </w:tcBorders>
          </w:tcPr>
          <w:p w14:paraId="5DCE4DA4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Sex (male/female)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E857541" w14:textId="70960471" w:rsidR="0035736B" w:rsidRPr="009C3B09" w:rsidRDefault="00595530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>2</w:t>
            </w:r>
            <w:r w:rsidR="0041409B">
              <w:rPr>
                <w:szCs w:val="21"/>
              </w:rPr>
              <w:t>3</w:t>
            </w:r>
            <w:r w:rsidRPr="009C3B09">
              <w:rPr>
                <w:szCs w:val="21"/>
              </w:rPr>
              <w:t>/</w:t>
            </w:r>
            <w:r w:rsidR="00CC190F">
              <w:rPr>
                <w:szCs w:val="21"/>
              </w:rPr>
              <w:t>1</w:t>
            </w:r>
            <w:r w:rsidR="0041409B">
              <w:rPr>
                <w:szCs w:val="21"/>
              </w:rPr>
              <w:t>3</w:t>
            </w:r>
          </w:p>
        </w:tc>
      </w:tr>
      <w:tr w:rsidR="009C3B09" w:rsidRPr="009C3B09" w14:paraId="12BB6BFD" w14:textId="77777777">
        <w:tc>
          <w:tcPr>
            <w:tcW w:w="5220" w:type="dxa"/>
          </w:tcPr>
          <w:p w14:paraId="4479DC3D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Age (&lt;55/≥55), y</w:t>
            </w:r>
          </w:p>
        </w:tc>
        <w:tc>
          <w:tcPr>
            <w:tcW w:w="3420" w:type="dxa"/>
          </w:tcPr>
          <w:p w14:paraId="1202DBEA" w14:textId="429E43EA" w:rsidR="0035736B" w:rsidRPr="009C3B09" w:rsidRDefault="00595530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>1</w:t>
            </w:r>
            <w:r w:rsidR="00CC190F">
              <w:rPr>
                <w:szCs w:val="21"/>
              </w:rPr>
              <w:t>6</w:t>
            </w:r>
            <w:r w:rsidRPr="009C3B09">
              <w:rPr>
                <w:szCs w:val="21"/>
              </w:rPr>
              <w:t>/</w:t>
            </w:r>
            <w:r w:rsidR="00CC190F">
              <w:rPr>
                <w:szCs w:val="21"/>
              </w:rPr>
              <w:t>20</w:t>
            </w:r>
          </w:p>
        </w:tc>
      </w:tr>
      <w:tr w:rsidR="009C3B09" w:rsidRPr="009C3B09" w14:paraId="028BBC61" w14:textId="77777777">
        <w:tc>
          <w:tcPr>
            <w:tcW w:w="5220" w:type="dxa"/>
          </w:tcPr>
          <w:p w14:paraId="23EDEDC8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Tumor size (&gt;5/≤5 cm)</w:t>
            </w:r>
          </w:p>
        </w:tc>
        <w:tc>
          <w:tcPr>
            <w:tcW w:w="3420" w:type="dxa"/>
          </w:tcPr>
          <w:p w14:paraId="79C7D6E3" w14:textId="2D4CC68D" w:rsidR="0035736B" w:rsidRPr="009C3B09" w:rsidRDefault="00CC190F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  <w:r w:rsidR="00595530" w:rsidRPr="009C3B09">
              <w:rPr>
                <w:szCs w:val="21"/>
              </w:rPr>
              <w:t>/</w:t>
            </w:r>
            <w:r>
              <w:rPr>
                <w:szCs w:val="21"/>
              </w:rPr>
              <w:t>23</w:t>
            </w:r>
          </w:p>
        </w:tc>
      </w:tr>
      <w:tr w:rsidR="009C3B09" w:rsidRPr="009C3B09" w14:paraId="632AD0CD" w14:textId="77777777">
        <w:tc>
          <w:tcPr>
            <w:tcW w:w="5220" w:type="dxa"/>
          </w:tcPr>
          <w:p w14:paraId="45C676BB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Liver cirrhosis (absent/present)</w:t>
            </w:r>
          </w:p>
        </w:tc>
        <w:tc>
          <w:tcPr>
            <w:tcW w:w="3420" w:type="dxa"/>
          </w:tcPr>
          <w:p w14:paraId="69C5C531" w14:textId="3C9047BD" w:rsidR="0035736B" w:rsidRPr="009C3B09" w:rsidRDefault="003031B7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  <w:r w:rsidR="00595530" w:rsidRPr="009C3B09">
              <w:rPr>
                <w:szCs w:val="21"/>
              </w:rPr>
              <w:t>/</w:t>
            </w:r>
            <w:r>
              <w:rPr>
                <w:szCs w:val="21"/>
              </w:rPr>
              <w:t>14</w:t>
            </w:r>
          </w:p>
        </w:tc>
      </w:tr>
      <w:tr w:rsidR="009C3B09" w:rsidRPr="009C3B09" w14:paraId="3A965F47" w14:textId="77777777">
        <w:tc>
          <w:tcPr>
            <w:tcW w:w="5220" w:type="dxa"/>
          </w:tcPr>
          <w:p w14:paraId="7C9926CE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Vascular invasion (absent/present)</w:t>
            </w:r>
          </w:p>
        </w:tc>
        <w:tc>
          <w:tcPr>
            <w:tcW w:w="3420" w:type="dxa"/>
          </w:tcPr>
          <w:p w14:paraId="1A72A0FA" w14:textId="2C81A81F" w:rsidR="0035736B" w:rsidRPr="009C3B09" w:rsidRDefault="00595530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>1</w:t>
            </w:r>
            <w:r w:rsidR="003031B7">
              <w:rPr>
                <w:szCs w:val="21"/>
              </w:rPr>
              <w:t>5</w:t>
            </w:r>
            <w:r w:rsidRPr="009C3B09">
              <w:rPr>
                <w:szCs w:val="21"/>
              </w:rPr>
              <w:t>/</w:t>
            </w:r>
            <w:r w:rsidR="003031B7">
              <w:rPr>
                <w:szCs w:val="21"/>
              </w:rPr>
              <w:t>21</w:t>
            </w:r>
          </w:p>
        </w:tc>
      </w:tr>
      <w:tr w:rsidR="009C3B09" w:rsidRPr="009C3B09" w14:paraId="4D43C7DC" w14:textId="77777777">
        <w:tc>
          <w:tcPr>
            <w:tcW w:w="5220" w:type="dxa"/>
          </w:tcPr>
          <w:p w14:paraId="35D1F312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Intrahepatic metastasis (absent/present)</w:t>
            </w:r>
          </w:p>
        </w:tc>
        <w:tc>
          <w:tcPr>
            <w:tcW w:w="3420" w:type="dxa"/>
          </w:tcPr>
          <w:p w14:paraId="5266CFEE" w14:textId="62640DEA" w:rsidR="0035736B" w:rsidRPr="009C3B09" w:rsidRDefault="00595530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>1</w:t>
            </w:r>
            <w:r w:rsidR="003031B7">
              <w:rPr>
                <w:szCs w:val="21"/>
              </w:rPr>
              <w:t>4</w:t>
            </w:r>
            <w:r w:rsidRPr="009C3B09">
              <w:rPr>
                <w:szCs w:val="21"/>
              </w:rPr>
              <w:t>/</w:t>
            </w:r>
            <w:r w:rsidR="003031B7">
              <w:rPr>
                <w:szCs w:val="21"/>
              </w:rPr>
              <w:t>22</w:t>
            </w:r>
          </w:p>
        </w:tc>
      </w:tr>
      <w:tr w:rsidR="00CC190F" w:rsidRPr="009C3B09" w14:paraId="362FE7FC" w14:textId="77777777">
        <w:tc>
          <w:tcPr>
            <w:tcW w:w="5220" w:type="dxa"/>
          </w:tcPr>
          <w:p w14:paraId="67CA7FFA" w14:textId="635C51F4" w:rsidR="00CC190F" w:rsidRPr="009C3B09" w:rsidRDefault="00CC190F" w:rsidP="00CC190F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Serum AFP level (≥20/&lt;20 μg/l)</w:t>
            </w:r>
          </w:p>
        </w:tc>
        <w:tc>
          <w:tcPr>
            <w:tcW w:w="3420" w:type="dxa"/>
          </w:tcPr>
          <w:p w14:paraId="5E9C8890" w14:textId="7EFE269F" w:rsidR="00CC190F" w:rsidRPr="009C3B09" w:rsidRDefault="003031B7" w:rsidP="00CC190F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  <w:r w:rsidR="00CC190F" w:rsidRPr="009C3B09">
              <w:rPr>
                <w:szCs w:val="21"/>
              </w:rPr>
              <w:t>/</w:t>
            </w:r>
            <w:r>
              <w:rPr>
                <w:szCs w:val="21"/>
              </w:rPr>
              <w:t>22</w:t>
            </w:r>
          </w:p>
        </w:tc>
      </w:tr>
      <w:tr w:rsidR="00CC190F" w:rsidRPr="009C3B09" w14:paraId="7BBA357E" w14:textId="77777777">
        <w:tc>
          <w:tcPr>
            <w:tcW w:w="5220" w:type="dxa"/>
          </w:tcPr>
          <w:p w14:paraId="31C0DEB5" w14:textId="6F983301" w:rsidR="00CC190F" w:rsidRPr="009C3B09" w:rsidRDefault="00CC190F" w:rsidP="00CC190F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Serum HBsAg (positive/negative)</w:t>
            </w:r>
          </w:p>
        </w:tc>
        <w:tc>
          <w:tcPr>
            <w:tcW w:w="3420" w:type="dxa"/>
          </w:tcPr>
          <w:p w14:paraId="4F2C90C2" w14:textId="65780224" w:rsidR="00CC190F" w:rsidRPr="009C3B09" w:rsidRDefault="00CC190F" w:rsidP="00CC190F">
            <w:pPr>
              <w:spacing w:line="480" w:lineRule="auto"/>
              <w:jc w:val="center"/>
              <w:rPr>
                <w:szCs w:val="21"/>
              </w:rPr>
            </w:pPr>
            <w:r w:rsidRPr="009C3B09">
              <w:rPr>
                <w:szCs w:val="21"/>
              </w:rPr>
              <w:t>1</w:t>
            </w:r>
            <w:r w:rsidR="003031B7">
              <w:rPr>
                <w:szCs w:val="21"/>
              </w:rPr>
              <w:t>9</w:t>
            </w:r>
            <w:r w:rsidRPr="009C3B09">
              <w:rPr>
                <w:szCs w:val="21"/>
              </w:rPr>
              <w:t>/1</w:t>
            </w:r>
            <w:r w:rsidR="003031B7">
              <w:rPr>
                <w:szCs w:val="21"/>
              </w:rPr>
              <w:t>7</w:t>
            </w:r>
          </w:p>
        </w:tc>
      </w:tr>
      <w:tr w:rsidR="00CC190F" w:rsidRPr="009C3B09" w14:paraId="6D7E0ED7" w14:textId="77777777">
        <w:tc>
          <w:tcPr>
            <w:tcW w:w="5220" w:type="dxa"/>
          </w:tcPr>
          <w:p w14:paraId="2B82729F" w14:textId="68AC4857" w:rsidR="00CC190F" w:rsidRPr="009C3B09" w:rsidRDefault="00CC190F" w:rsidP="00CC190F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>Serum HBeAg (positive/negative)</w:t>
            </w:r>
          </w:p>
        </w:tc>
        <w:tc>
          <w:tcPr>
            <w:tcW w:w="3420" w:type="dxa"/>
          </w:tcPr>
          <w:p w14:paraId="46740F5C" w14:textId="03F7F8BA" w:rsidR="00CC190F" w:rsidRPr="009C3B09" w:rsidRDefault="003031B7" w:rsidP="00CC190F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  <w:r w:rsidR="00CC190F" w:rsidRPr="009C3B09">
              <w:rPr>
                <w:szCs w:val="21"/>
              </w:rPr>
              <w:t>/2</w:t>
            </w:r>
            <w:r>
              <w:rPr>
                <w:szCs w:val="21"/>
              </w:rPr>
              <w:t>5</w:t>
            </w:r>
          </w:p>
        </w:tc>
      </w:tr>
      <w:tr w:rsidR="009C3B09" w:rsidRPr="009C3B09" w14:paraId="490C34EA" w14:textId="77777777">
        <w:tc>
          <w:tcPr>
            <w:tcW w:w="5220" w:type="dxa"/>
          </w:tcPr>
          <w:p w14:paraId="3C571A10" w14:textId="77777777" w:rsidR="0035736B" w:rsidRPr="009C3B09" w:rsidRDefault="00595530">
            <w:pPr>
              <w:spacing w:line="480" w:lineRule="auto"/>
              <w:jc w:val="left"/>
              <w:rPr>
                <w:szCs w:val="21"/>
              </w:rPr>
            </w:pPr>
            <w:r w:rsidRPr="009C3B09">
              <w:rPr>
                <w:szCs w:val="21"/>
              </w:rPr>
              <w:t xml:space="preserve">TNM stage (I + II/III + IV) </w:t>
            </w:r>
          </w:p>
        </w:tc>
        <w:tc>
          <w:tcPr>
            <w:tcW w:w="3420" w:type="dxa"/>
          </w:tcPr>
          <w:p w14:paraId="748FBB2A" w14:textId="6479D734" w:rsidR="0035736B" w:rsidRPr="009C3B09" w:rsidRDefault="003031B7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 w:rsidR="00595530" w:rsidRPr="009C3B09">
              <w:rPr>
                <w:szCs w:val="21"/>
              </w:rPr>
              <w:t>/1</w:t>
            </w:r>
            <w:r>
              <w:rPr>
                <w:szCs w:val="21"/>
              </w:rPr>
              <w:t>6</w:t>
            </w:r>
          </w:p>
        </w:tc>
      </w:tr>
    </w:tbl>
    <w:p w14:paraId="7456DC2E" w14:textId="77777777" w:rsidR="0035736B" w:rsidRPr="00A11AC3" w:rsidRDefault="0035736B">
      <w:pPr>
        <w:spacing w:line="480" w:lineRule="auto"/>
        <w:rPr>
          <w:b/>
          <w:color w:val="5B9BD5" w:themeColor="accent1"/>
          <w:szCs w:val="21"/>
        </w:rPr>
      </w:pPr>
    </w:p>
    <w:p w14:paraId="4349D57C" w14:textId="5CF9F6D1" w:rsidR="0035736B" w:rsidRPr="00A11AC3" w:rsidRDefault="00595530">
      <w:pPr>
        <w:autoSpaceDE w:val="0"/>
        <w:autoSpaceDN w:val="0"/>
        <w:adjustRightInd w:val="0"/>
        <w:spacing w:line="480" w:lineRule="auto"/>
        <w:jc w:val="left"/>
        <w:rPr>
          <w:b/>
          <w:bCs/>
          <w:szCs w:val="21"/>
        </w:rPr>
      </w:pPr>
      <w:r w:rsidRPr="00A11AC3">
        <w:rPr>
          <w:b/>
          <w:szCs w:val="21"/>
        </w:rPr>
        <w:t>Supplementary Table S2</w:t>
      </w:r>
      <w:r w:rsidRPr="00A11AC3">
        <w:rPr>
          <w:szCs w:val="21"/>
        </w:rPr>
        <w:t xml:space="preserve">. </w:t>
      </w:r>
      <w:r w:rsidRPr="00A11AC3">
        <w:rPr>
          <w:b/>
          <w:bCs/>
          <w:szCs w:val="21"/>
        </w:rPr>
        <w:t xml:space="preserve">Sequences of the </w:t>
      </w:r>
      <w:r w:rsidR="00A11AC3" w:rsidRPr="00A11AC3">
        <w:rPr>
          <w:b/>
          <w:bCs/>
          <w:szCs w:val="21"/>
        </w:rPr>
        <w:t>miR-3178 mimics and inhibitor and HDAC10</w:t>
      </w:r>
      <w:r w:rsidRPr="00A11AC3">
        <w:rPr>
          <w:b/>
          <w:bCs/>
          <w:szCs w:val="21"/>
        </w:rPr>
        <w:t xml:space="preserve"> cDNA clone expression plasmid.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27"/>
        <w:gridCol w:w="426"/>
        <w:gridCol w:w="4869"/>
      </w:tblGrid>
      <w:tr w:rsidR="00A11AC3" w:rsidRPr="00A11AC3" w14:paraId="43E23C8B" w14:textId="77777777" w:rsidTr="00A11AC3">
        <w:tc>
          <w:tcPr>
            <w:tcW w:w="1893" w:type="pct"/>
            <w:tcBorders>
              <w:top w:val="single" w:sz="8" w:space="0" w:color="auto"/>
              <w:bottom w:val="single" w:sz="8" w:space="0" w:color="auto"/>
            </w:tcBorders>
          </w:tcPr>
          <w:p w14:paraId="028FCACB" w14:textId="6AC25AE8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11AC3">
              <w:rPr>
                <w:szCs w:val="21"/>
              </w:rPr>
              <w:t>Name</w:t>
            </w:r>
          </w:p>
        </w:tc>
        <w:tc>
          <w:tcPr>
            <w:tcW w:w="250" w:type="pct"/>
            <w:tcBorders>
              <w:top w:val="single" w:sz="8" w:space="0" w:color="auto"/>
              <w:bottom w:val="single" w:sz="8" w:space="0" w:color="auto"/>
            </w:tcBorders>
          </w:tcPr>
          <w:p w14:paraId="7C0B6C99" w14:textId="77777777" w:rsidR="00A11AC3" w:rsidRPr="00A11AC3" w:rsidRDefault="00A11AC3" w:rsidP="00A11AC3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</w:p>
        </w:tc>
        <w:tc>
          <w:tcPr>
            <w:tcW w:w="2857" w:type="pct"/>
            <w:tcBorders>
              <w:top w:val="single" w:sz="8" w:space="0" w:color="auto"/>
              <w:bottom w:val="single" w:sz="8" w:space="0" w:color="auto"/>
            </w:tcBorders>
          </w:tcPr>
          <w:p w14:paraId="616391EE" w14:textId="2E1523CE" w:rsidR="00A11AC3" w:rsidRPr="00A11AC3" w:rsidRDefault="00A11AC3" w:rsidP="00A11AC3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  <w:r w:rsidRPr="00A11AC3">
              <w:rPr>
                <w:szCs w:val="21"/>
              </w:rPr>
              <w:t>Sequences (5’-3’)</w:t>
            </w:r>
          </w:p>
        </w:tc>
      </w:tr>
      <w:tr w:rsidR="00A11AC3" w:rsidRPr="00A11AC3" w14:paraId="4BBB54F4" w14:textId="77777777" w:rsidTr="00A11AC3">
        <w:tc>
          <w:tcPr>
            <w:tcW w:w="2143" w:type="pct"/>
            <w:gridSpan w:val="2"/>
            <w:tcBorders>
              <w:top w:val="single" w:sz="8" w:space="0" w:color="auto"/>
            </w:tcBorders>
          </w:tcPr>
          <w:p w14:paraId="360DFF44" w14:textId="3326A1A5" w:rsidR="00A11AC3" w:rsidRPr="00A11AC3" w:rsidRDefault="00A11AC3" w:rsidP="00A11AC3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color w:val="5B9BD5" w:themeColor="accent1"/>
                <w:szCs w:val="21"/>
              </w:rPr>
            </w:pPr>
            <w:r w:rsidRPr="00A11AC3">
              <w:rPr>
                <w:szCs w:val="21"/>
              </w:rPr>
              <w:t>miR-3178 mimics</w:t>
            </w:r>
            <w:r>
              <w:rPr>
                <w:szCs w:val="21"/>
              </w:rPr>
              <w:t xml:space="preserve"> (miR-3178)</w:t>
            </w:r>
          </w:p>
        </w:tc>
        <w:tc>
          <w:tcPr>
            <w:tcW w:w="2857" w:type="pct"/>
            <w:tcBorders>
              <w:top w:val="single" w:sz="8" w:space="0" w:color="auto"/>
            </w:tcBorders>
          </w:tcPr>
          <w:p w14:paraId="0AFA9F3B" w14:textId="4135E18E" w:rsidR="00A11AC3" w:rsidRPr="00D7185A" w:rsidRDefault="00A11AC3" w:rsidP="00A11AC3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  <w:r w:rsidRPr="00D7185A">
              <w:rPr>
                <w:szCs w:val="21"/>
              </w:rPr>
              <w:t>5'-</w:t>
            </w:r>
            <w:r w:rsidR="00D7185A" w:rsidRPr="00D7185A">
              <w:t xml:space="preserve"> </w:t>
            </w:r>
            <w:r w:rsidR="00D7185A" w:rsidRPr="00D7185A">
              <w:rPr>
                <w:szCs w:val="21"/>
              </w:rPr>
              <w:t>GGGGCGCGGCCGGAUCG</w:t>
            </w:r>
            <w:r w:rsidRPr="00D7185A">
              <w:rPr>
                <w:szCs w:val="21"/>
              </w:rPr>
              <w:t>-3'</w:t>
            </w:r>
          </w:p>
        </w:tc>
      </w:tr>
      <w:tr w:rsidR="00A11AC3" w:rsidRPr="00A11AC3" w14:paraId="49499D7A" w14:textId="77777777" w:rsidTr="00A11AC3">
        <w:tc>
          <w:tcPr>
            <w:tcW w:w="1893" w:type="pct"/>
          </w:tcPr>
          <w:p w14:paraId="6CB6E928" w14:textId="44CBD24A" w:rsidR="00A11AC3" w:rsidRPr="00A11AC3" w:rsidRDefault="00A11AC3" w:rsidP="006B2C78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A11AC3">
              <w:rPr>
                <w:szCs w:val="21"/>
              </w:rPr>
              <w:t>miRNA mimics negative control (miR-NC)</w:t>
            </w:r>
          </w:p>
        </w:tc>
        <w:tc>
          <w:tcPr>
            <w:tcW w:w="250" w:type="pct"/>
          </w:tcPr>
          <w:p w14:paraId="623D01B2" w14:textId="77777777" w:rsidR="00A11AC3" w:rsidRPr="00A11AC3" w:rsidRDefault="00A11AC3" w:rsidP="00A11AC3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color w:val="5B9BD5" w:themeColor="accent1"/>
                <w:szCs w:val="21"/>
              </w:rPr>
            </w:pPr>
          </w:p>
        </w:tc>
        <w:tc>
          <w:tcPr>
            <w:tcW w:w="2857" w:type="pct"/>
          </w:tcPr>
          <w:p w14:paraId="300BE8CC" w14:textId="2ACC9AAC" w:rsidR="00A11AC3" w:rsidRPr="00AC4F3F" w:rsidRDefault="00A11AC3" w:rsidP="006610C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  <w:r w:rsidRPr="00AC4F3F">
              <w:rPr>
                <w:szCs w:val="21"/>
              </w:rPr>
              <w:t>micrON mimic NC</w:t>
            </w:r>
            <w:r w:rsidR="0069391F">
              <w:rPr>
                <w:szCs w:val="21"/>
              </w:rPr>
              <w:t xml:space="preserve"> </w:t>
            </w:r>
            <w:r w:rsidRPr="00AC4F3F">
              <w:rPr>
                <w:szCs w:val="21"/>
              </w:rPr>
              <w:t>(#22, RiboBio Co., Ltd.)</w:t>
            </w:r>
          </w:p>
          <w:p w14:paraId="3835E069" w14:textId="77777777" w:rsidR="006610CB" w:rsidRPr="00AC4F3F" w:rsidRDefault="006610CB" w:rsidP="006610C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  <w:r w:rsidRPr="00AC4F3F">
              <w:rPr>
                <w:rFonts w:hint="eastAsia"/>
                <w:szCs w:val="21"/>
              </w:rPr>
              <w:t>s</w:t>
            </w:r>
            <w:r w:rsidRPr="00AC4F3F">
              <w:rPr>
                <w:szCs w:val="21"/>
              </w:rPr>
              <w:t>ense: 5'-UUUGUACUACACAAAAGUACUG-3'</w:t>
            </w:r>
          </w:p>
          <w:p w14:paraId="7EC43C48" w14:textId="16AF3BF1" w:rsidR="006610CB" w:rsidRPr="00A11AC3" w:rsidRDefault="006610CB" w:rsidP="006610C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color w:val="5B9BD5" w:themeColor="accent1"/>
                <w:szCs w:val="21"/>
              </w:rPr>
            </w:pPr>
            <w:r w:rsidRPr="00AC4F3F">
              <w:rPr>
                <w:rFonts w:hint="eastAsia"/>
                <w:szCs w:val="21"/>
              </w:rPr>
              <w:lastRenderedPageBreak/>
              <w:t>a</w:t>
            </w:r>
            <w:r w:rsidRPr="00AC4F3F">
              <w:rPr>
                <w:szCs w:val="21"/>
              </w:rPr>
              <w:t>ntisense: 5'-CAGUACUUUU</w:t>
            </w:r>
            <w:r w:rsidR="00B64DE2">
              <w:rPr>
                <w:szCs w:val="21"/>
              </w:rPr>
              <w:t>GUGUAGUACAAA</w:t>
            </w:r>
            <w:r w:rsidRPr="00AC4F3F">
              <w:rPr>
                <w:szCs w:val="21"/>
              </w:rPr>
              <w:t xml:space="preserve"> -3'</w:t>
            </w:r>
          </w:p>
        </w:tc>
      </w:tr>
      <w:tr w:rsidR="00A11AC3" w:rsidRPr="00A11AC3" w14:paraId="15C7A272" w14:textId="77777777" w:rsidTr="00A11AC3">
        <w:tc>
          <w:tcPr>
            <w:tcW w:w="2143" w:type="pct"/>
            <w:gridSpan w:val="2"/>
          </w:tcPr>
          <w:p w14:paraId="44DC912D" w14:textId="778AD445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11AC3">
              <w:rPr>
                <w:szCs w:val="21"/>
              </w:rPr>
              <w:lastRenderedPageBreak/>
              <w:t>miR-3</w:t>
            </w:r>
            <w:r w:rsidR="00AC4F3F">
              <w:rPr>
                <w:szCs w:val="21"/>
              </w:rPr>
              <w:t>178</w:t>
            </w:r>
            <w:r w:rsidRPr="00A11AC3">
              <w:rPr>
                <w:szCs w:val="21"/>
              </w:rPr>
              <w:t xml:space="preserve"> inhibitor (anti-miR-3178)</w:t>
            </w:r>
          </w:p>
        </w:tc>
        <w:tc>
          <w:tcPr>
            <w:tcW w:w="2857" w:type="pct"/>
          </w:tcPr>
          <w:p w14:paraId="1B689277" w14:textId="4E5CA77A" w:rsidR="00A11AC3" w:rsidRPr="00A11AC3" w:rsidRDefault="00A11AC3" w:rsidP="006F753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color w:val="5B9BD5" w:themeColor="accent1"/>
                <w:szCs w:val="21"/>
              </w:rPr>
            </w:pPr>
            <w:r w:rsidRPr="00B64DE2">
              <w:rPr>
                <w:szCs w:val="21"/>
              </w:rPr>
              <w:t>5'-</w:t>
            </w:r>
            <w:r w:rsidR="006F7539">
              <w:rPr>
                <w:rFonts w:hint="eastAsia"/>
                <w:szCs w:val="21"/>
              </w:rPr>
              <w:t xml:space="preserve"> C</w:t>
            </w:r>
            <w:r w:rsidR="006F7539">
              <w:rPr>
                <w:szCs w:val="21"/>
              </w:rPr>
              <w:t>GAUCCGGCCGCGCCCC</w:t>
            </w:r>
            <w:r w:rsidRPr="00B64DE2">
              <w:rPr>
                <w:szCs w:val="21"/>
              </w:rPr>
              <w:t>-3'</w:t>
            </w:r>
          </w:p>
        </w:tc>
      </w:tr>
      <w:tr w:rsidR="00A11AC3" w:rsidRPr="00A11AC3" w14:paraId="4D5A92F5" w14:textId="77777777" w:rsidTr="00A11AC3">
        <w:tc>
          <w:tcPr>
            <w:tcW w:w="1893" w:type="pct"/>
          </w:tcPr>
          <w:p w14:paraId="26AFA045" w14:textId="2196446F" w:rsidR="00A11AC3" w:rsidRPr="00A11AC3" w:rsidRDefault="00A11AC3" w:rsidP="006B2C78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11AC3">
              <w:rPr>
                <w:szCs w:val="21"/>
              </w:rPr>
              <w:t>miRNA inhibitor negative control (anti-miR-NC)</w:t>
            </w:r>
          </w:p>
        </w:tc>
        <w:tc>
          <w:tcPr>
            <w:tcW w:w="250" w:type="pct"/>
          </w:tcPr>
          <w:p w14:paraId="71CEEAAA" w14:textId="77777777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</w:p>
        </w:tc>
        <w:tc>
          <w:tcPr>
            <w:tcW w:w="2857" w:type="pct"/>
          </w:tcPr>
          <w:p w14:paraId="3D2E2E17" w14:textId="41A5B26C" w:rsidR="00AC4F3F" w:rsidRPr="00AC4F3F" w:rsidRDefault="00A11AC3" w:rsidP="00AC4F3F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Cs w:val="21"/>
              </w:rPr>
            </w:pPr>
            <w:r w:rsidRPr="00AC4F3F">
              <w:rPr>
                <w:szCs w:val="21"/>
              </w:rPr>
              <w:t>micrOFF inhibitor NC</w:t>
            </w:r>
            <w:r w:rsidR="0069391F">
              <w:rPr>
                <w:szCs w:val="21"/>
              </w:rPr>
              <w:t xml:space="preserve"> </w:t>
            </w:r>
            <w:r w:rsidR="00AC4F3F" w:rsidRPr="00AC4F3F">
              <w:rPr>
                <w:szCs w:val="21"/>
              </w:rPr>
              <w:t>(#22, RiboBio Co., Ltd.)</w:t>
            </w:r>
          </w:p>
          <w:p w14:paraId="49794BB7" w14:textId="4B3DFE8A" w:rsidR="00A11AC3" w:rsidRPr="00AC4F3F" w:rsidRDefault="00B64DE2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B64DE2">
              <w:rPr>
                <w:szCs w:val="21"/>
              </w:rPr>
              <w:t>5'-CAGUACUUUUGUGUAGU</w:t>
            </w:r>
            <w:r>
              <w:rPr>
                <w:szCs w:val="21"/>
              </w:rPr>
              <w:t>A</w:t>
            </w:r>
            <w:r w:rsidRPr="00B64DE2">
              <w:rPr>
                <w:szCs w:val="21"/>
              </w:rPr>
              <w:t>CAAAA -3'</w:t>
            </w:r>
          </w:p>
        </w:tc>
      </w:tr>
      <w:tr w:rsidR="00E603C9" w:rsidRPr="00A11AC3" w14:paraId="23F0EB1B" w14:textId="77777777" w:rsidTr="00A11AC3">
        <w:tc>
          <w:tcPr>
            <w:tcW w:w="1893" w:type="pct"/>
            <w:vMerge w:val="restart"/>
          </w:tcPr>
          <w:p w14:paraId="26C494ED" w14:textId="31101BE0" w:rsidR="00E603C9" w:rsidRPr="00A11AC3" w:rsidRDefault="00E603C9">
            <w:pPr>
              <w:widowControl/>
              <w:jc w:val="left"/>
              <w:rPr>
                <w:color w:val="5B9BD5" w:themeColor="accent1"/>
                <w:szCs w:val="21"/>
              </w:rPr>
            </w:pPr>
            <w:r>
              <w:rPr>
                <w:szCs w:val="21"/>
              </w:rPr>
              <w:t xml:space="preserve">Human </w:t>
            </w:r>
            <w:r w:rsidRPr="00A11AC3">
              <w:rPr>
                <w:szCs w:val="21"/>
              </w:rPr>
              <w:t xml:space="preserve">HDAC10 </w:t>
            </w:r>
            <w:r>
              <w:rPr>
                <w:szCs w:val="21"/>
              </w:rPr>
              <w:t xml:space="preserve">Gene ORF </w:t>
            </w:r>
            <w:r w:rsidRPr="00A11AC3">
              <w:rPr>
                <w:szCs w:val="21"/>
              </w:rPr>
              <w:t>cDNA clone expression plasmid (</w:t>
            </w:r>
            <w:r w:rsidRPr="00A11AC3">
              <w:rPr>
                <w:kern w:val="0"/>
                <w:szCs w:val="21"/>
                <w:lang w:bidi="ar"/>
              </w:rPr>
              <w:t>HG11507-UT</w:t>
            </w:r>
            <w:r w:rsidRPr="00A11AC3">
              <w:rPr>
                <w:szCs w:val="21"/>
              </w:rPr>
              <w:t>)</w:t>
            </w:r>
          </w:p>
        </w:tc>
        <w:tc>
          <w:tcPr>
            <w:tcW w:w="250" w:type="pct"/>
          </w:tcPr>
          <w:p w14:paraId="6330F47D" w14:textId="77777777" w:rsidR="00E603C9" w:rsidRPr="00A11AC3" w:rsidRDefault="00E603C9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</w:p>
        </w:tc>
        <w:tc>
          <w:tcPr>
            <w:tcW w:w="2857" w:type="pct"/>
            <w:vMerge w:val="restart"/>
          </w:tcPr>
          <w:p w14:paraId="424CEEF1" w14:textId="77777777" w:rsidR="00E603C9" w:rsidRPr="00E603C9" w:rsidRDefault="00E603C9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603C9">
              <w:rPr>
                <w:szCs w:val="21"/>
              </w:rPr>
              <w:t>F: 5'-CAGGTGTCCACTCCCAGGTCCAAG-3'</w:t>
            </w:r>
          </w:p>
          <w:p w14:paraId="5E920C5B" w14:textId="3B9D5796" w:rsidR="00E603C9" w:rsidRPr="00E603C9" w:rsidRDefault="00E603C9" w:rsidP="0066344C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603C9">
              <w:rPr>
                <w:szCs w:val="21"/>
              </w:rPr>
              <w:t>R: 5'-GGCAACTAGAAGGCACAGTCGAGG-3'</w:t>
            </w:r>
          </w:p>
        </w:tc>
      </w:tr>
      <w:tr w:rsidR="00E603C9" w:rsidRPr="00A11AC3" w14:paraId="6257495D" w14:textId="77777777" w:rsidTr="00A11AC3">
        <w:tc>
          <w:tcPr>
            <w:tcW w:w="1893" w:type="pct"/>
            <w:vMerge/>
          </w:tcPr>
          <w:p w14:paraId="6C7841CC" w14:textId="77777777" w:rsidR="00E603C9" w:rsidRPr="00A11AC3" w:rsidRDefault="00E603C9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</w:p>
        </w:tc>
        <w:tc>
          <w:tcPr>
            <w:tcW w:w="250" w:type="pct"/>
          </w:tcPr>
          <w:p w14:paraId="38F32A65" w14:textId="77777777" w:rsidR="00E603C9" w:rsidRPr="00A11AC3" w:rsidRDefault="00E603C9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</w:p>
        </w:tc>
        <w:tc>
          <w:tcPr>
            <w:tcW w:w="2857" w:type="pct"/>
            <w:vMerge/>
          </w:tcPr>
          <w:p w14:paraId="5C812AE4" w14:textId="2540CEDE" w:rsidR="00E603C9" w:rsidRPr="00A11AC3" w:rsidRDefault="00E603C9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</w:p>
        </w:tc>
      </w:tr>
      <w:tr w:rsidR="00A11AC3" w:rsidRPr="00A11AC3" w14:paraId="28821697" w14:textId="77777777" w:rsidTr="00A11AC3">
        <w:tc>
          <w:tcPr>
            <w:tcW w:w="1893" w:type="pct"/>
          </w:tcPr>
          <w:p w14:paraId="49A65B23" w14:textId="77777777" w:rsidR="00A11AC3" w:rsidRPr="00A11AC3" w:rsidRDefault="00A11AC3">
            <w:pPr>
              <w:rPr>
                <w:szCs w:val="21"/>
              </w:rPr>
            </w:pPr>
            <w:r w:rsidRPr="00A11AC3">
              <w:rPr>
                <w:szCs w:val="21"/>
              </w:rPr>
              <w:t>Negative control Vector</w:t>
            </w:r>
          </w:p>
          <w:p w14:paraId="0E032C34" w14:textId="77777777" w:rsidR="00A11AC3" w:rsidRPr="00A11AC3" w:rsidRDefault="00A11AC3">
            <w:pPr>
              <w:rPr>
                <w:szCs w:val="21"/>
              </w:rPr>
            </w:pPr>
            <w:r w:rsidRPr="00A11AC3">
              <w:rPr>
                <w:szCs w:val="21"/>
              </w:rPr>
              <w:t>(CV011)</w:t>
            </w:r>
          </w:p>
        </w:tc>
        <w:tc>
          <w:tcPr>
            <w:tcW w:w="250" w:type="pct"/>
          </w:tcPr>
          <w:p w14:paraId="2D4BA878" w14:textId="77777777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</w:p>
        </w:tc>
        <w:tc>
          <w:tcPr>
            <w:tcW w:w="2857" w:type="pct"/>
          </w:tcPr>
          <w:p w14:paraId="2AC37C3E" w14:textId="63AE359D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11AC3">
              <w:rPr>
                <w:szCs w:val="21"/>
              </w:rPr>
              <w:t>5'-TAATACGACTCACTATAGGG-3'</w:t>
            </w:r>
          </w:p>
        </w:tc>
      </w:tr>
      <w:tr w:rsidR="00A11AC3" w:rsidRPr="00A11AC3" w14:paraId="209C0FAB" w14:textId="77777777" w:rsidTr="00A11AC3">
        <w:tc>
          <w:tcPr>
            <w:tcW w:w="1893" w:type="pct"/>
            <w:tcBorders>
              <w:bottom w:val="single" w:sz="8" w:space="0" w:color="auto"/>
            </w:tcBorders>
          </w:tcPr>
          <w:p w14:paraId="21A95DF3" w14:textId="77777777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</w:p>
        </w:tc>
        <w:tc>
          <w:tcPr>
            <w:tcW w:w="250" w:type="pct"/>
            <w:tcBorders>
              <w:bottom w:val="single" w:sz="8" w:space="0" w:color="auto"/>
            </w:tcBorders>
          </w:tcPr>
          <w:p w14:paraId="4B0D6C20" w14:textId="77777777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</w:p>
        </w:tc>
        <w:tc>
          <w:tcPr>
            <w:tcW w:w="2857" w:type="pct"/>
            <w:tcBorders>
              <w:bottom w:val="single" w:sz="8" w:space="0" w:color="auto"/>
            </w:tcBorders>
          </w:tcPr>
          <w:p w14:paraId="7985E481" w14:textId="4A8AD4AA" w:rsidR="00A11AC3" w:rsidRPr="00A11AC3" w:rsidRDefault="00A11AC3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11AC3">
              <w:rPr>
                <w:szCs w:val="21"/>
              </w:rPr>
              <w:t>5'-TAGAAGGCACAGTCGAGG-3'</w:t>
            </w:r>
          </w:p>
        </w:tc>
      </w:tr>
    </w:tbl>
    <w:p w14:paraId="19CF02B6" w14:textId="77777777" w:rsidR="006F7539" w:rsidRDefault="006F7539">
      <w:pPr>
        <w:autoSpaceDE w:val="0"/>
        <w:autoSpaceDN w:val="0"/>
        <w:adjustRightInd w:val="0"/>
        <w:spacing w:line="480" w:lineRule="auto"/>
        <w:rPr>
          <w:b/>
          <w:color w:val="5B9BD5" w:themeColor="accent1"/>
          <w:szCs w:val="21"/>
        </w:rPr>
      </w:pPr>
    </w:p>
    <w:p w14:paraId="2C331F4A" w14:textId="57947E3B" w:rsidR="0035736B" w:rsidRPr="003867B5" w:rsidRDefault="00595530">
      <w:pPr>
        <w:autoSpaceDE w:val="0"/>
        <w:autoSpaceDN w:val="0"/>
        <w:adjustRightInd w:val="0"/>
        <w:spacing w:line="480" w:lineRule="auto"/>
        <w:rPr>
          <w:b/>
          <w:bCs/>
          <w:szCs w:val="21"/>
        </w:rPr>
      </w:pPr>
      <w:r w:rsidRPr="003867B5">
        <w:rPr>
          <w:b/>
          <w:szCs w:val="21"/>
        </w:rPr>
        <w:t xml:space="preserve">Supplementary Table S3. Sequences of </w:t>
      </w:r>
      <w:r w:rsidRPr="003867B5">
        <w:rPr>
          <w:b/>
          <w:bCs/>
          <w:szCs w:val="21"/>
        </w:rPr>
        <w:t>primers used in this experiment</w:t>
      </w:r>
      <w:r w:rsidR="003867B5" w:rsidRPr="003867B5">
        <w:rPr>
          <w:b/>
          <w:bCs/>
          <w:szCs w:val="21"/>
        </w:rPr>
        <w:t xml:space="preserve"> </w:t>
      </w:r>
      <w:r w:rsidR="003867B5" w:rsidRPr="003867B5">
        <w:rPr>
          <w:b/>
          <w:bCs/>
          <w:szCs w:val="21"/>
        </w:rPr>
        <w:t xml:space="preserve">for </w:t>
      </w:r>
      <w:r w:rsidR="003867B5" w:rsidRPr="003867B5">
        <w:rPr>
          <w:b/>
          <w:szCs w:val="21"/>
        </w:rPr>
        <w:t>qRT-PCR</w:t>
      </w:r>
      <w:r w:rsidRPr="003867B5">
        <w:rPr>
          <w:b/>
          <w:bCs/>
          <w:szCs w:val="21"/>
        </w:rPr>
        <w:t xml:space="preserve">. 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9"/>
        <w:gridCol w:w="6263"/>
      </w:tblGrid>
      <w:tr w:rsidR="00A11AC3" w:rsidRPr="00A11AC3" w14:paraId="1739DC76" w14:textId="77777777">
        <w:tc>
          <w:tcPr>
            <w:tcW w:w="2259" w:type="dxa"/>
            <w:tcBorders>
              <w:top w:val="single" w:sz="8" w:space="0" w:color="auto"/>
              <w:bottom w:val="single" w:sz="4" w:space="0" w:color="auto"/>
            </w:tcBorders>
          </w:tcPr>
          <w:p w14:paraId="40441C32" w14:textId="77777777" w:rsidR="0035736B" w:rsidRPr="00705BD6" w:rsidRDefault="0059553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705BD6">
              <w:rPr>
                <w:szCs w:val="21"/>
              </w:rPr>
              <w:t>Gene</w:t>
            </w:r>
          </w:p>
        </w:tc>
        <w:tc>
          <w:tcPr>
            <w:tcW w:w="6263" w:type="dxa"/>
            <w:tcBorders>
              <w:top w:val="single" w:sz="8" w:space="0" w:color="auto"/>
              <w:bottom w:val="single" w:sz="4" w:space="0" w:color="auto"/>
            </w:tcBorders>
          </w:tcPr>
          <w:p w14:paraId="0FFA7A7E" w14:textId="77777777" w:rsidR="0035736B" w:rsidRPr="00705BD6" w:rsidRDefault="0059553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705BD6">
              <w:rPr>
                <w:szCs w:val="21"/>
              </w:rPr>
              <w:t>Primer sequences</w:t>
            </w:r>
          </w:p>
        </w:tc>
      </w:tr>
      <w:tr w:rsidR="00A11AC3" w:rsidRPr="00A11AC3" w14:paraId="45CBA2A7" w14:textId="77777777">
        <w:tc>
          <w:tcPr>
            <w:tcW w:w="2259" w:type="dxa"/>
            <w:tcBorders>
              <w:top w:val="single" w:sz="4" w:space="0" w:color="auto"/>
              <w:bottom w:val="nil"/>
            </w:tcBorders>
          </w:tcPr>
          <w:p w14:paraId="21CB668C" w14:textId="02758302" w:rsidR="0035736B" w:rsidRPr="00A11AC3" w:rsidRDefault="00595530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EE3AAE">
              <w:rPr>
                <w:szCs w:val="21"/>
              </w:rPr>
              <w:t>miR-</w:t>
            </w:r>
            <w:r w:rsidR="00EE3AAE" w:rsidRPr="00EE3AAE">
              <w:rPr>
                <w:szCs w:val="21"/>
              </w:rPr>
              <w:t>3178</w:t>
            </w:r>
          </w:p>
        </w:tc>
        <w:tc>
          <w:tcPr>
            <w:tcW w:w="6263" w:type="dxa"/>
            <w:tcBorders>
              <w:top w:val="single" w:sz="4" w:space="0" w:color="auto"/>
              <w:bottom w:val="nil"/>
            </w:tcBorders>
          </w:tcPr>
          <w:p w14:paraId="1329CDDF" w14:textId="5FA79251" w:rsidR="0035736B" w:rsidRPr="00A11AC3" w:rsidRDefault="00595530" w:rsidP="00ED6E6F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B73A3A">
              <w:rPr>
                <w:szCs w:val="21"/>
              </w:rPr>
              <w:t>5'-</w:t>
            </w:r>
            <w:r w:rsidR="00B73A3A" w:rsidRPr="00B73A3A">
              <w:t xml:space="preserve"> </w:t>
            </w:r>
            <w:r w:rsidR="00ED6E6F" w:rsidRPr="00ED6E6F">
              <w:rPr>
                <w:szCs w:val="21"/>
              </w:rPr>
              <w:t>GCGCGGCCGGATCGAAAAAAA</w:t>
            </w:r>
            <w:r w:rsidRPr="00B73A3A">
              <w:rPr>
                <w:szCs w:val="21"/>
              </w:rPr>
              <w:t xml:space="preserve">-3'  </w:t>
            </w:r>
          </w:p>
        </w:tc>
      </w:tr>
      <w:tr w:rsidR="00A11AC3" w:rsidRPr="00A11AC3" w14:paraId="6A0C14D9" w14:textId="77777777">
        <w:tc>
          <w:tcPr>
            <w:tcW w:w="2259" w:type="dxa"/>
          </w:tcPr>
          <w:p w14:paraId="2919C90E" w14:textId="77777777" w:rsidR="0035736B" w:rsidRPr="00A11AC3" w:rsidRDefault="00595530">
            <w:pPr>
              <w:autoSpaceDE w:val="0"/>
              <w:autoSpaceDN w:val="0"/>
              <w:adjustRightInd w:val="0"/>
              <w:spacing w:line="480" w:lineRule="auto"/>
              <w:rPr>
                <w:rStyle w:val="highlight"/>
                <w:color w:val="5B9BD5" w:themeColor="accent1"/>
                <w:szCs w:val="21"/>
                <w:shd w:val="clear" w:color="auto" w:fill="FFFFFF"/>
              </w:rPr>
            </w:pPr>
            <w:r w:rsidRPr="00EE3AAE">
              <w:rPr>
                <w:szCs w:val="21"/>
              </w:rPr>
              <w:t>U6</w:t>
            </w:r>
          </w:p>
        </w:tc>
        <w:tc>
          <w:tcPr>
            <w:tcW w:w="6263" w:type="dxa"/>
          </w:tcPr>
          <w:p w14:paraId="5D42E305" w14:textId="0724A550" w:rsidR="0035736B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B73A3A">
              <w:rPr>
                <w:szCs w:val="21"/>
              </w:rPr>
              <w:t>Forward</w:t>
            </w:r>
            <w:r w:rsidRPr="00B73A3A">
              <w:rPr>
                <w:rFonts w:hint="eastAsia"/>
                <w:szCs w:val="21"/>
              </w:rPr>
              <w:t>:</w:t>
            </w:r>
            <w:r w:rsidRPr="00B73A3A">
              <w:rPr>
                <w:szCs w:val="21"/>
              </w:rPr>
              <w:t xml:space="preserve"> 5’-GGAACGATACAGAGAAGATTAGC-3’</w:t>
            </w:r>
          </w:p>
        </w:tc>
      </w:tr>
      <w:tr w:rsidR="00A11AC3" w:rsidRPr="00A11AC3" w14:paraId="28965A50" w14:textId="77777777">
        <w:tc>
          <w:tcPr>
            <w:tcW w:w="2259" w:type="dxa"/>
          </w:tcPr>
          <w:p w14:paraId="6C88C775" w14:textId="77777777" w:rsidR="0035736B" w:rsidRPr="00A11AC3" w:rsidRDefault="003573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  <w:shd w:val="clear" w:color="auto" w:fill="FFFFFF"/>
              </w:rPr>
            </w:pPr>
          </w:p>
        </w:tc>
        <w:tc>
          <w:tcPr>
            <w:tcW w:w="6263" w:type="dxa"/>
          </w:tcPr>
          <w:p w14:paraId="5658D2A8" w14:textId="16925824" w:rsidR="0035736B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B73A3A">
              <w:rPr>
                <w:szCs w:val="21"/>
              </w:rPr>
              <w:t>R</w:t>
            </w:r>
            <w:r w:rsidRPr="00B73A3A">
              <w:rPr>
                <w:szCs w:val="21"/>
                <w:lang w:val="nl-NL"/>
              </w:rPr>
              <w:t>everse</w:t>
            </w:r>
            <w:r w:rsidRPr="00B73A3A">
              <w:rPr>
                <w:szCs w:val="21"/>
              </w:rPr>
              <w:t>: 5’-TGGAACGCTTCACGAATTTGCG-3’</w:t>
            </w:r>
          </w:p>
        </w:tc>
      </w:tr>
      <w:tr w:rsidR="00B73A3A" w:rsidRPr="00A11AC3" w14:paraId="4BA78181" w14:textId="77777777">
        <w:tc>
          <w:tcPr>
            <w:tcW w:w="2259" w:type="dxa"/>
          </w:tcPr>
          <w:p w14:paraId="2B137C64" w14:textId="1CD3D7E0" w:rsidR="00B73A3A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B73A3A">
              <w:rPr>
                <w:szCs w:val="21"/>
              </w:rPr>
              <w:t>HDAC10</w:t>
            </w:r>
          </w:p>
        </w:tc>
        <w:tc>
          <w:tcPr>
            <w:tcW w:w="6263" w:type="dxa"/>
          </w:tcPr>
          <w:p w14:paraId="2597CD30" w14:textId="0BB641A5" w:rsidR="00B73A3A" w:rsidRPr="00B73A3A" w:rsidRDefault="0069391F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F</w:t>
            </w:r>
            <w:r w:rsidR="00B73A3A" w:rsidRPr="00B73A3A">
              <w:rPr>
                <w:szCs w:val="21"/>
              </w:rPr>
              <w:t>orward: 5'-</w:t>
            </w:r>
            <w:r w:rsidR="00B73A3A" w:rsidRPr="00B73A3A">
              <w:t>ACTGCACTTGGGAAGCTCCTGTA</w:t>
            </w:r>
            <w:r w:rsidR="00B73A3A" w:rsidRPr="00B73A3A">
              <w:rPr>
                <w:szCs w:val="21"/>
              </w:rPr>
              <w:t>-3'</w:t>
            </w:r>
          </w:p>
        </w:tc>
      </w:tr>
      <w:tr w:rsidR="00B73A3A" w:rsidRPr="00A11AC3" w14:paraId="1047B17D" w14:textId="77777777">
        <w:tc>
          <w:tcPr>
            <w:tcW w:w="2259" w:type="dxa"/>
          </w:tcPr>
          <w:p w14:paraId="74200E3F" w14:textId="77777777" w:rsidR="00B73A3A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</w:p>
        </w:tc>
        <w:tc>
          <w:tcPr>
            <w:tcW w:w="6263" w:type="dxa"/>
          </w:tcPr>
          <w:p w14:paraId="0CCF85AB" w14:textId="45277A79" w:rsidR="00B73A3A" w:rsidRPr="00B73A3A" w:rsidRDefault="0069391F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R</w:t>
            </w:r>
            <w:r w:rsidR="00B73A3A" w:rsidRPr="00B73A3A">
              <w:rPr>
                <w:szCs w:val="21"/>
                <w:lang w:val="nl-NL"/>
              </w:rPr>
              <w:t>everse</w:t>
            </w:r>
            <w:r w:rsidR="00B73A3A" w:rsidRPr="00B73A3A">
              <w:rPr>
                <w:szCs w:val="21"/>
              </w:rPr>
              <w:t>: 5'-</w:t>
            </w:r>
            <w:r w:rsidR="00B73A3A" w:rsidRPr="00B73A3A">
              <w:t>GCCTCTCCGAACAGCCACAT</w:t>
            </w:r>
            <w:r w:rsidR="00B73A3A" w:rsidRPr="00B73A3A">
              <w:rPr>
                <w:spacing w:val="2"/>
                <w:szCs w:val="21"/>
                <w:shd w:val="clear" w:color="auto" w:fill="FFFFFF"/>
              </w:rPr>
              <w:t>-3’</w:t>
            </w:r>
          </w:p>
        </w:tc>
      </w:tr>
      <w:tr w:rsidR="00B73A3A" w:rsidRPr="00A11AC3" w14:paraId="320C31CD" w14:textId="77777777">
        <w:tc>
          <w:tcPr>
            <w:tcW w:w="2259" w:type="dxa"/>
          </w:tcPr>
          <w:p w14:paraId="4A147F0E" w14:textId="160371AB" w:rsidR="00B73A3A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B73A3A">
              <w:rPr>
                <w:rFonts w:hint="eastAsia"/>
                <w:szCs w:val="21"/>
              </w:rPr>
              <w:t>GAPDH</w:t>
            </w:r>
          </w:p>
        </w:tc>
        <w:tc>
          <w:tcPr>
            <w:tcW w:w="6263" w:type="dxa"/>
          </w:tcPr>
          <w:p w14:paraId="0F5B0645" w14:textId="0B4C52F6" w:rsidR="00B73A3A" w:rsidRPr="00B73A3A" w:rsidRDefault="0069391F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F</w:t>
            </w:r>
            <w:r w:rsidR="00B73A3A" w:rsidRPr="00B73A3A">
              <w:rPr>
                <w:szCs w:val="21"/>
              </w:rPr>
              <w:t>orward: 5'-</w:t>
            </w:r>
            <w:r w:rsidR="00B73A3A" w:rsidRPr="00B73A3A">
              <w:t>CCCTTCATTGACCTCAACTACATG</w:t>
            </w:r>
            <w:r w:rsidR="00B73A3A" w:rsidRPr="00B73A3A">
              <w:rPr>
                <w:szCs w:val="21"/>
              </w:rPr>
              <w:t>-3'</w:t>
            </w:r>
          </w:p>
        </w:tc>
      </w:tr>
      <w:tr w:rsidR="00B73A3A" w:rsidRPr="00A11AC3" w14:paraId="5253BC11" w14:textId="77777777">
        <w:tc>
          <w:tcPr>
            <w:tcW w:w="2259" w:type="dxa"/>
          </w:tcPr>
          <w:p w14:paraId="18DF49CF" w14:textId="77777777" w:rsidR="00B73A3A" w:rsidRPr="00B73A3A" w:rsidRDefault="00B73A3A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</w:p>
        </w:tc>
        <w:tc>
          <w:tcPr>
            <w:tcW w:w="6263" w:type="dxa"/>
          </w:tcPr>
          <w:p w14:paraId="491F56DA" w14:textId="3D46FF2B" w:rsidR="00B73A3A" w:rsidRPr="00B73A3A" w:rsidRDefault="0069391F" w:rsidP="00B73A3A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R</w:t>
            </w:r>
            <w:r w:rsidR="00B73A3A" w:rsidRPr="00B73A3A">
              <w:rPr>
                <w:szCs w:val="21"/>
                <w:lang w:val="nl-NL"/>
              </w:rPr>
              <w:t>everse</w:t>
            </w:r>
            <w:r w:rsidR="00B73A3A" w:rsidRPr="00B73A3A">
              <w:rPr>
                <w:szCs w:val="21"/>
              </w:rPr>
              <w:t>: 5'-</w:t>
            </w:r>
            <w:r w:rsidR="00B73A3A" w:rsidRPr="00B73A3A">
              <w:t>TGGGATTTCCATTGATGACAAGC</w:t>
            </w:r>
            <w:r w:rsidR="00B73A3A" w:rsidRPr="00B73A3A">
              <w:rPr>
                <w:szCs w:val="21"/>
              </w:rPr>
              <w:t>-3'</w:t>
            </w:r>
          </w:p>
        </w:tc>
      </w:tr>
    </w:tbl>
    <w:p w14:paraId="7162ADF7" w14:textId="77777777" w:rsidR="0035736B" w:rsidRPr="00A11AC3" w:rsidRDefault="0035736B">
      <w:pPr>
        <w:autoSpaceDE w:val="0"/>
        <w:autoSpaceDN w:val="0"/>
        <w:adjustRightInd w:val="0"/>
        <w:spacing w:line="480" w:lineRule="auto"/>
        <w:rPr>
          <w:b/>
          <w:bCs/>
          <w:color w:val="5B9BD5" w:themeColor="accent1"/>
          <w:szCs w:val="21"/>
        </w:rPr>
      </w:pPr>
    </w:p>
    <w:p w14:paraId="71B8DC1B" w14:textId="69DCF138" w:rsidR="0035736B" w:rsidRPr="00FC79C9" w:rsidRDefault="00595530">
      <w:pPr>
        <w:autoSpaceDE w:val="0"/>
        <w:autoSpaceDN w:val="0"/>
        <w:adjustRightInd w:val="0"/>
        <w:spacing w:line="480" w:lineRule="auto"/>
        <w:rPr>
          <w:b/>
          <w:bCs/>
          <w:szCs w:val="21"/>
        </w:rPr>
      </w:pPr>
      <w:r w:rsidRPr="00FC79C9">
        <w:rPr>
          <w:b/>
          <w:bCs/>
          <w:szCs w:val="21"/>
        </w:rPr>
        <w:t xml:space="preserve">Supplementary Table S4.  </w:t>
      </w:r>
      <w:r w:rsidR="00EE3AAE" w:rsidRPr="00FC79C9">
        <w:rPr>
          <w:b/>
          <w:bCs/>
          <w:szCs w:val="21"/>
        </w:rPr>
        <w:t>A</w:t>
      </w:r>
      <w:r w:rsidRPr="00FC79C9">
        <w:rPr>
          <w:b/>
          <w:bCs/>
          <w:szCs w:val="21"/>
        </w:rPr>
        <w:t xml:space="preserve">ntibodies used in this study.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1"/>
        <w:gridCol w:w="2805"/>
        <w:gridCol w:w="1914"/>
        <w:gridCol w:w="1822"/>
      </w:tblGrid>
      <w:tr w:rsidR="00FC066B" w:rsidRPr="00A11AC3" w14:paraId="7BE1FFA6" w14:textId="77777777" w:rsidTr="00EE3AAE">
        <w:trPr>
          <w:trHeight w:val="90"/>
        </w:trPr>
        <w:tc>
          <w:tcPr>
            <w:tcW w:w="1162" w:type="pct"/>
            <w:tcBorders>
              <w:top w:val="single" w:sz="8" w:space="0" w:color="auto"/>
              <w:bottom w:val="single" w:sz="8" w:space="0" w:color="auto"/>
            </w:tcBorders>
          </w:tcPr>
          <w:p w14:paraId="5BE0EFEB" w14:textId="41A7723A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b/>
                <w:bCs/>
                <w:color w:val="5B9BD5" w:themeColor="accent1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Name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of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a</w:t>
            </w:r>
            <w:r w:rsidRPr="005A167C">
              <w:rPr>
                <w:b/>
                <w:bCs/>
                <w:szCs w:val="21"/>
              </w:rPr>
              <w:t>ntibody</w:t>
            </w:r>
          </w:p>
        </w:tc>
        <w:tc>
          <w:tcPr>
            <w:tcW w:w="1646" w:type="pct"/>
            <w:tcBorders>
              <w:top w:val="single" w:sz="8" w:space="0" w:color="auto"/>
              <w:bottom w:val="single" w:sz="8" w:space="0" w:color="auto"/>
            </w:tcBorders>
          </w:tcPr>
          <w:p w14:paraId="5F60EACD" w14:textId="589CDF21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b/>
                <w:bCs/>
                <w:color w:val="5B9BD5" w:themeColor="accent1"/>
                <w:szCs w:val="21"/>
              </w:rPr>
            </w:pPr>
            <w:r w:rsidRPr="005A167C">
              <w:rPr>
                <w:b/>
                <w:bCs/>
                <w:szCs w:val="21"/>
              </w:rPr>
              <w:t xml:space="preserve">Catalog number </w:t>
            </w:r>
            <w:r w:rsidRPr="005A167C">
              <w:rPr>
                <w:rFonts w:hint="eastAsia"/>
                <w:b/>
                <w:bCs/>
                <w:szCs w:val="21"/>
              </w:rPr>
              <w:t>and</w:t>
            </w:r>
            <w:r w:rsidRPr="005A167C">
              <w:rPr>
                <w:b/>
                <w:bCs/>
                <w:szCs w:val="21"/>
              </w:rPr>
              <w:t xml:space="preserve"> </w:t>
            </w:r>
            <w:r w:rsidRPr="005A167C">
              <w:rPr>
                <w:rFonts w:hint="eastAsia"/>
                <w:b/>
                <w:bCs/>
                <w:szCs w:val="21"/>
              </w:rPr>
              <w:t>brand</w:t>
            </w:r>
          </w:p>
        </w:tc>
        <w:tc>
          <w:tcPr>
            <w:tcW w:w="1123" w:type="pct"/>
            <w:tcBorders>
              <w:top w:val="single" w:sz="8" w:space="0" w:color="auto"/>
              <w:bottom w:val="single" w:sz="8" w:space="0" w:color="auto"/>
            </w:tcBorders>
          </w:tcPr>
          <w:p w14:paraId="4D0EA923" w14:textId="1DB2F2F2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Type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of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antibody</w:t>
            </w:r>
          </w:p>
        </w:tc>
        <w:tc>
          <w:tcPr>
            <w:tcW w:w="1069" w:type="pct"/>
            <w:tcBorders>
              <w:top w:val="single" w:sz="8" w:space="0" w:color="auto"/>
              <w:bottom w:val="single" w:sz="8" w:space="0" w:color="auto"/>
            </w:tcBorders>
          </w:tcPr>
          <w:p w14:paraId="241CB1E9" w14:textId="46E7FE2C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b/>
                <w:bCs/>
                <w:color w:val="5B9BD5" w:themeColor="accent1"/>
                <w:szCs w:val="21"/>
              </w:rPr>
            </w:pPr>
            <w:r w:rsidRPr="005A167C">
              <w:rPr>
                <w:b/>
                <w:bCs/>
                <w:szCs w:val="21"/>
              </w:rPr>
              <w:t xml:space="preserve">Dilution </w:t>
            </w:r>
            <w:r w:rsidRPr="005A167C">
              <w:rPr>
                <w:rFonts w:hint="eastAsia"/>
                <w:b/>
                <w:bCs/>
                <w:szCs w:val="21"/>
              </w:rPr>
              <w:t>ratios</w:t>
            </w:r>
          </w:p>
        </w:tc>
      </w:tr>
      <w:tr w:rsidR="00FC066B" w:rsidRPr="00A11AC3" w14:paraId="1CE53F43" w14:textId="77777777" w:rsidTr="00EE3AAE">
        <w:tc>
          <w:tcPr>
            <w:tcW w:w="1162" w:type="pct"/>
            <w:tcBorders>
              <w:top w:val="single" w:sz="8" w:space="0" w:color="auto"/>
            </w:tcBorders>
          </w:tcPr>
          <w:p w14:paraId="28197280" w14:textId="1A750CAB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  <w:highlight w:val="yellow"/>
              </w:rPr>
            </w:pPr>
            <w:r w:rsidRPr="005A167C">
              <w:rPr>
                <w:szCs w:val="21"/>
              </w:rPr>
              <w:t>anti-HDAC10</w:t>
            </w:r>
          </w:p>
        </w:tc>
        <w:tc>
          <w:tcPr>
            <w:tcW w:w="1646" w:type="pct"/>
            <w:tcBorders>
              <w:top w:val="single" w:sz="8" w:space="0" w:color="auto"/>
            </w:tcBorders>
          </w:tcPr>
          <w:p w14:paraId="734A6141" w14:textId="3FF0FA82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  <w:highlight w:val="yellow"/>
              </w:rPr>
            </w:pPr>
            <w:r w:rsidRPr="005A167C">
              <w:rPr>
                <w:rFonts w:hint="eastAsia"/>
                <w:szCs w:val="21"/>
              </w:rPr>
              <w:t>ab</w:t>
            </w:r>
            <w:r w:rsidRPr="005A167C">
              <w:rPr>
                <w:szCs w:val="21"/>
              </w:rPr>
              <w:t xml:space="preserve"> 108934, </w:t>
            </w:r>
            <w:r w:rsidRPr="005A167C">
              <w:rPr>
                <w:rFonts w:hint="eastAsia"/>
                <w:szCs w:val="21"/>
              </w:rPr>
              <w:t>Abcam</w:t>
            </w:r>
          </w:p>
        </w:tc>
        <w:tc>
          <w:tcPr>
            <w:tcW w:w="1123" w:type="pct"/>
            <w:tcBorders>
              <w:top w:val="single" w:sz="8" w:space="0" w:color="auto"/>
            </w:tcBorders>
          </w:tcPr>
          <w:p w14:paraId="0B9D95FA" w14:textId="00F8E2C0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Rabbit</w:t>
            </w:r>
            <w:r w:rsidRPr="00EE3AAE">
              <w:rPr>
                <w:szCs w:val="21"/>
              </w:rPr>
              <w:t>, mAb</w:t>
            </w:r>
          </w:p>
        </w:tc>
        <w:tc>
          <w:tcPr>
            <w:tcW w:w="1069" w:type="pct"/>
            <w:tcBorders>
              <w:top w:val="single" w:sz="8" w:space="0" w:color="auto"/>
            </w:tcBorders>
          </w:tcPr>
          <w:p w14:paraId="0781E2C4" w14:textId="240FD19F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  <w:highlight w:val="yellow"/>
              </w:rPr>
            </w:pPr>
            <w:r w:rsidRPr="00EE3AAE">
              <w:rPr>
                <w:sz w:val="20"/>
                <w:szCs w:val="20"/>
              </w:rPr>
              <w:t>1:</w:t>
            </w:r>
            <w:r w:rsidRPr="00EE3AAE">
              <w:rPr>
                <w:szCs w:val="21"/>
              </w:rPr>
              <w:t>1000</w:t>
            </w:r>
          </w:p>
        </w:tc>
      </w:tr>
      <w:tr w:rsidR="00FC066B" w:rsidRPr="00A11AC3" w14:paraId="14F86E44" w14:textId="77777777" w:rsidTr="00EE3AAE">
        <w:tc>
          <w:tcPr>
            <w:tcW w:w="1162" w:type="pct"/>
          </w:tcPr>
          <w:p w14:paraId="21B8C0D0" w14:textId="766B82E9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lastRenderedPageBreak/>
              <w:t>anti-p-AKT</w:t>
            </w:r>
          </w:p>
        </w:tc>
        <w:tc>
          <w:tcPr>
            <w:tcW w:w="1646" w:type="pct"/>
          </w:tcPr>
          <w:p w14:paraId="47C9AC60" w14:textId="02640632" w:rsidR="00FC066B" w:rsidRPr="00A11AC3" w:rsidRDefault="00A66A50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szCs w:val="21"/>
              </w:rPr>
              <w:t>#</w:t>
            </w:r>
            <w:r>
              <w:rPr>
                <w:szCs w:val="21"/>
              </w:rPr>
              <w:t>13038</w:t>
            </w:r>
            <w:r w:rsidRPr="00FC066B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0E0962A4" w14:textId="67C2A039" w:rsidR="00FC066B" w:rsidRPr="00EE3AAE" w:rsidRDefault="00A66A5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Rabbit</w:t>
            </w:r>
            <w:r w:rsidRPr="00EE3AAE">
              <w:rPr>
                <w:szCs w:val="21"/>
              </w:rPr>
              <w:t xml:space="preserve">, </w:t>
            </w:r>
            <w:r w:rsidR="000700FC" w:rsidRPr="00EE3AAE">
              <w:rPr>
                <w:szCs w:val="21"/>
              </w:rPr>
              <w:t>mAb</w:t>
            </w:r>
          </w:p>
        </w:tc>
        <w:tc>
          <w:tcPr>
            <w:tcW w:w="1069" w:type="pct"/>
          </w:tcPr>
          <w:p w14:paraId="1EE6BD49" w14:textId="524E6855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szCs w:val="21"/>
              </w:rPr>
              <w:t>1:100</w:t>
            </w:r>
            <w:r w:rsidR="00A66A50" w:rsidRPr="00EE3AAE">
              <w:rPr>
                <w:szCs w:val="21"/>
              </w:rPr>
              <w:t>0</w:t>
            </w:r>
          </w:p>
        </w:tc>
      </w:tr>
      <w:tr w:rsidR="00FC066B" w:rsidRPr="00A11AC3" w14:paraId="2C5B4BB8" w14:textId="77777777" w:rsidTr="00EE3AAE">
        <w:tc>
          <w:tcPr>
            <w:tcW w:w="1162" w:type="pct"/>
          </w:tcPr>
          <w:p w14:paraId="19AAEAE4" w14:textId="1EB165B2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 xml:space="preserve">anti-AKT </w:t>
            </w:r>
          </w:p>
        </w:tc>
        <w:tc>
          <w:tcPr>
            <w:tcW w:w="1646" w:type="pct"/>
          </w:tcPr>
          <w:p w14:paraId="4D01EB8B" w14:textId="393D43FE" w:rsidR="00FC066B" w:rsidRPr="00A11AC3" w:rsidRDefault="000700FC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szCs w:val="21"/>
              </w:rPr>
              <w:t>#</w:t>
            </w:r>
            <w:r>
              <w:rPr>
                <w:szCs w:val="21"/>
              </w:rPr>
              <w:t>4691</w:t>
            </w:r>
            <w:r w:rsidRPr="00FC066B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105A4D95" w14:textId="4AACB707" w:rsidR="00FC066B" w:rsidRPr="00A11AC3" w:rsidRDefault="000700FC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rFonts w:hint="eastAsia"/>
                <w:szCs w:val="21"/>
              </w:rPr>
              <w:t>Rabbit</w:t>
            </w:r>
            <w:r w:rsidRPr="00FC066B">
              <w:rPr>
                <w:szCs w:val="21"/>
              </w:rPr>
              <w:t>,</w:t>
            </w:r>
            <w:r>
              <w:rPr>
                <w:szCs w:val="21"/>
              </w:rPr>
              <w:t xml:space="preserve"> </w:t>
            </w:r>
            <w:r w:rsidRPr="00FC066B">
              <w:rPr>
                <w:szCs w:val="21"/>
              </w:rPr>
              <w:t>mAb</w:t>
            </w:r>
          </w:p>
        </w:tc>
        <w:tc>
          <w:tcPr>
            <w:tcW w:w="1069" w:type="pct"/>
          </w:tcPr>
          <w:p w14:paraId="5DB60E9B" w14:textId="568FB036" w:rsidR="00FC066B" w:rsidRPr="000700F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0700FC">
              <w:rPr>
                <w:rFonts w:hint="eastAsia"/>
                <w:szCs w:val="21"/>
              </w:rPr>
              <w:t>1:</w:t>
            </w:r>
            <w:r w:rsidR="000700FC" w:rsidRPr="000700FC">
              <w:rPr>
                <w:szCs w:val="21"/>
              </w:rPr>
              <w:t>1000</w:t>
            </w:r>
          </w:p>
        </w:tc>
      </w:tr>
      <w:tr w:rsidR="00FC066B" w:rsidRPr="00A11AC3" w14:paraId="05EFE709" w14:textId="77777777" w:rsidTr="00EE3AAE">
        <w:tc>
          <w:tcPr>
            <w:tcW w:w="1162" w:type="pct"/>
          </w:tcPr>
          <w:p w14:paraId="45748B8A" w14:textId="3715261E" w:rsidR="00FC066B" w:rsidRPr="00FC79C9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79C9">
              <w:rPr>
                <w:szCs w:val="21"/>
              </w:rPr>
              <w:t>anti-F</w:t>
            </w:r>
            <w:r w:rsidR="007C0F53" w:rsidRPr="00FC79C9">
              <w:rPr>
                <w:szCs w:val="21"/>
              </w:rPr>
              <w:t>ox</w:t>
            </w:r>
            <w:r w:rsidRPr="00FC79C9">
              <w:rPr>
                <w:szCs w:val="21"/>
              </w:rPr>
              <w:t>O</w:t>
            </w:r>
            <w:r w:rsidR="007C0F53" w:rsidRPr="00FC79C9">
              <w:rPr>
                <w:szCs w:val="21"/>
              </w:rPr>
              <w:t>3</w:t>
            </w:r>
            <w:r w:rsidR="00FC79C9" w:rsidRPr="00FC79C9">
              <w:rPr>
                <w:szCs w:val="21"/>
              </w:rPr>
              <w:t>α</w:t>
            </w:r>
          </w:p>
        </w:tc>
        <w:tc>
          <w:tcPr>
            <w:tcW w:w="1646" w:type="pct"/>
          </w:tcPr>
          <w:p w14:paraId="231A01BB" w14:textId="60EA7A65" w:rsidR="00FC066B" w:rsidRPr="00A11AC3" w:rsidRDefault="007C0F53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7C0F53">
              <w:rPr>
                <w:szCs w:val="21"/>
              </w:rPr>
              <w:t>ab154786</w:t>
            </w:r>
            <w:r>
              <w:rPr>
                <w:szCs w:val="21"/>
              </w:rPr>
              <w:t>, Abcam</w:t>
            </w:r>
          </w:p>
        </w:tc>
        <w:tc>
          <w:tcPr>
            <w:tcW w:w="1123" w:type="pct"/>
          </w:tcPr>
          <w:p w14:paraId="1DA177C0" w14:textId="4A36D85E" w:rsidR="00FC066B" w:rsidRPr="00A11AC3" w:rsidRDefault="007C0F53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rFonts w:hint="eastAsia"/>
                <w:szCs w:val="21"/>
              </w:rPr>
              <w:t>Rabbit</w:t>
            </w:r>
            <w:r w:rsidRPr="00FC066B">
              <w:rPr>
                <w:szCs w:val="21"/>
              </w:rPr>
              <w:t>,</w:t>
            </w:r>
            <w:r>
              <w:rPr>
                <w:szCs w:val="21"/>
              </w:rPr>
              <w:t xml:space="preserve"> </w:t>
            </w:r>
            <w:r w:rsidRPr="00FC066B">
              <w:rPr>
                <w:szCs w:val="21"/>
              </w:rPr>
              <w:t>mAb</w:t>
            </w:r>
          </w:p>
        </w:tc>
        <w:tc>
          <w:tcPr>
            <w:tcW w:w="1069" w:type="pct"/>
          </w:tcPr>
          <w:p w14:paraId="37C1192F" w14:textId="595AA0FC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7C0F53">
              <w:rPr>
                <w:szCs w:val="21"/>
              </w:rPr>
              <w:t>1:</w:t>
            </w:r>
            <w:r w:rsidR="007C0F53" w:rsidRPr="007C0F53">
              <w:rPr>
                <w:szCs w:val="21"/>
              </w:rPr>
              <w:t>2000</w:t>
            </w:r>
          </w:p>
        </w:tc>
      </w:tr>
      <w:tr w:rsidR="00FC066B" w:rsidRPr="00A11AC3" w14:paraId="22B87BC1" w14:textId="77777777" w:rsidTr="00EE3AAE">
        <w:tc>
          <w:tcPr>
            <w:tcW w:w="1162" w:type="pct"/>
          </w:tcPr>
          <w:p w14:paraId="5F7EF845" w14:textId="5ED10F39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 xml:space="preserve">anti-p27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46" w:type="pct"/>
          </w:tcPr>
          <w:p w14:paraId="25074B28" w14:textId="11CEB0A6" w:rsidR="00FC066B" w:rsidRPr="00FC066B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066B">
              <w:rPr>
                <w:szCs w:val="21"/>
              </w:rPr>
              <w:t>#3686, CST</w:t>
            </w:r>
          </w:p>
        </w:tc>
        <w:tc>
          <w:tcPr>
            <w:tcW w:w="1123" w:type="pct"/>
          </w:tcPr>
          <w:p w14:paraId="6724B40B" w14:textId="614D4A96" w:rsidR="00FC066B" w:rsidRPr="00FC066B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066B">
              <w:rPr>
                <w:rFonts w:hint="eastAsia"/>
                <w:szCs w:val="21"/>
              </w:rPr>
              <w:t>Rabbit</w:t>
            </w:r>
            <w:r w:rsidRPr="00FC066B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23DAFA13" w14:textId="567BD199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EE3AAE">
              <w:rPr>
                <w:szCs w:val="21"/>
              </w:rPr>
              <w:t>1:1000</w:t>
            </w:r>
          </w:p>
        </w:tc>
      </w:tr>
      <w:tr w:rsidR="00FC066B" w:rsidRPr="00A11AC3" w14:paraId="61BC2B89" w14:textId="77777777" w:rsidTr="00EE3AAE">
        <w:tc>
          <w:tcPr>
            <w:tcW w:w="1162" w:type="pct"/>
          </w:tcPr>
          <w:p w14:paraId="1A704E38" w14:textId="53B18132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>anti-CDK2</w:t>
            </w:r>
          </w:p>
        </w:tc>
        <w:tc>
          <w:tcPr>
            <w:tcW w:w="1646" w:type="pct"/>
          </w:tcPr>
          <w:p w14:paraId="6175692C" w14:textId="5D13FDC8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szCs w:val="21"/>
              </w:rPr>
              <w:t>#</w:t>
            </w:r>
            <w:r>
              <w:rPr>
                <w:szCs w:val="21"/>
              </w:rPr>
              <w:t>2546</w:t>
            </w:r>
            <w:r w:rsidRPr="00FC066B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7C0DE037" w14:textId="40DA95A8" w:rsidR="00FC066B" w:rsidRPr="00A66A50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66A50">
              <w:rPr>
                <w:rFonts w:hint="eastAsia"/>
                <w:szCs w:val="21"/>
              </w:rPr>
              <w:t>Rabbit</w:t>
            </w:r>
            <w:r w:rsidRPr="00A66A50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7050AAFA" w14:textId="061C058F" w:rsidR="00FC066B" w:rsidRPr="00A66A50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66A50">
              <w:rPr>
                <w:szCs w:val="21"/>
              </w:rPr>
              <w:t>1:1000</w:t>
            </w:r>
          </w:p>
        </w:tc>
      </w:tr>
      <w:tr w:rsidR="00FC066B" w:rsidRPr="00A11AC3" w14:paraId="33E52862" w14:textId="77777777" w:rsidTr="00EE3AAE">
        <w:tc>
          <w:tcPr>
            <w:tcW w:w="1162" w:type="pct"/>
          </w:tcPr>
          <w:p w14:paraId="0ADF0435" w14:textId="5C45A664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>anti-</w:t>
            </w:r>
            <w:r>
              <w:rPr>
                <w:rFonts w:hint="eastAsia"/>
                <w:szCs w:val="21"/>
              </w:rPr>
              <w:t>C</w:t>
            </w:r>
            <w:r w:rsidRPr="005A167C">
              <w:rPr>
                <w:szCs w:val="21"/>
              </w:rPr>
              <w:t xml:space="preserve">yclin </w:t>
            </w:r>
            <w:r w:rsidR="00FF0FCA">
              <w:rPr>
                <w:rFonts w:hint="eastAsia"/>
                <w:szCs w:val="21"/>
              </w:rPr>
              <w:t>E</w:t>
            </w:r>
            <w:r w:rsidR="00FF0FCA">
              <w:rPr>
                <w:szCs w:val="21"/>
              </w:rPr>
              <w:t>1</w:t>
            </w:r>
          </w:p>
        </w:tc>
        <w:tc>
          <w:tcPr>
            <w:tcW w:w="1646" w:type="pct"/>
          </w:tcPr>
          <w:p w14:paraId="28B12C23" w14:textId="22665578" w:rsidR="00FC066B" w:rsidRPr="009A549D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9A549D">
              <w:rPr>
                <w:szCs w:val="21"/>
              </w:rPr>
              <w:t>#</w:t>
            </w:r>
            <w:r w:rsidR="003409BC">
              <w:rPr>
                <w:szCs w:val="21"/>
              </w:rPr>
              <w:t>20808</w:t>
            </w:r>
            <w:r w:rsidRPr="009A549D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5C3EDA19" w14:textId="3642C895" w:rsidR="00FC066B" w:rsidRPr="00A66A50" w:rsidRDefault="003409BC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66A50">
              <w:rPr>
                <w:rFonts w:hint="eastAsia"/>
                <w:szCs w:val="21"/>
              </w:rPr>
              <w:t>Rabbit</w:t>
            </w:r>
            <w:r w:rsidRPr="00A66A50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2FF70E1D" w14:textId="217973EA" w:rsidR="00FC066B" w:rsidRPr="00A66A50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A66A50">
              <w:rPr>
                <w:rFonts w:hint="eastAsia"/>
                <w:szCs w:val="21"/>
              </w:rPr>
              <w:t>1:</w:t>
            </w:r>
            <w:r w:rsidR="003409BC">
              <w:rPr>
                <w:szCs w:val="21"/>
              </w:rPr>
              <w:t>1</w:t>
            </w:r>
            <w:r w:rsidRPr="00A66A50">
              <w:rPr>
                <w:szCs w:val="21"/>
              </w:rPr>
              <w:t>000</w:t>
            </w:r>
          </w:p>
        </w:tc>
      </w:tr>
      <w:tr w:rsidR="00FC066B" w:rsidRPr="00A11AC3" w14:paraId="6C618A40" w14:textId="77777777" w:rsidTr="00EE3AAE">
        <w:tc>
          <w:tcPr>
            <w:tcW w:w="1162" w:type="pct"/>
          </w:tcPr>
          <w:p w14:paraId="794AF3C4" w14:textId="4E973186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>anti-MDM2</w:t>
            </w:r>
          </w:p>
        </w:tc>
        <w:tc>
          <w:tcPr>
            <w:tcW w:w="1646" w:type="pct"/>
          </w:tcPr>
          <w:p w14:paraId="4B76A0EF" w14:textId="0E389FA4" w:rsidR="00FC066B" w:rsidRPr="00A11AC3" w:rsidRDefault="003409BC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9A549D">
              <w:rPr>
                <w:szCs w:val="21"/>
              </w:rPr>
              <w:t>#</w:t>
            </w:r>
            <w:r>
              <w:rPr>
                <w:szCs w:val="21"/>
              </w:rPr>
              <w:t>86934</w:t>
            </w:r>
            <w:r w:rsidRPr="009A549D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63FB0FE9" w14:textId="5FDA9A7A" w:rsidR="00FC066B" w:rsidRPr="00A11AC3" w:rsidRDefault="003409BC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A66A50">
              <w:rPr>
                <w:rFonts w:hint="eastAsia"/>
                <w:szCs w:val="21"/>
              </w:rPr>
              <w:t>Rabbit</w:t>
            </w:r>
            <w:r w:rsidRPr="00A66A50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2108DF0C" w14:textId="7241DE53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3409BC">
              <w:rPr>
                <w:szCs w:val="21"/>
              </w:rPr>
              <w:t>1:1000</w:t>
            </w:r>
          </w:p>
        </w:tc>
      </w:tr>
      <w:tr w:rsidR="00FC066B" w:rsidRPr="00A11AC3" w14:paraId="2BD0CCB4" w14:textId="77777777" w:rsidTr="00EE3AAE">
        <w:tc>
          <w:tcPr>
            <w:tcW w:w="1162" w:type="pct"/>
          </w:tcPr>
          <w:p w14:paraId="7501B09C" w14:textId="360DA566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>anti-p53</w:t>
            </w:r>
          </w:p>
        </w:tc>
        <w:tc>
          <w:tcPr>
            <w:tcW w:w="1646" w:type="pct"/>
          </w:tcPr>
          <w:p w14:paraId="5CE13825" w14:textId="426CFCC0" w:rsidR="00FC066B" w:rsidRPr="003409B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3409BC">
              <w:rPr>
                <w:szCs w:val="21"/>
              </w:rPr>
              <w:t>#2527, CST</w:t>
            </w:r>
          </w:p>
        </w:tc>
        <w:tc>
          <w:tcPr>
            <w:tcW w:w="1123" w:type="pct"/>
          </w:tcPr>
          <w:p w14:paraId="1EBA9699" w14:textId="127F7DA8" w:rsidR="00FC066B" w:rsidRPr="003409B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3409BC">
              <w:rPr>
                <w:rFonts w:hint="eastAsia"/>
                <w:szCs w:val="21"/>
              </w:rPr>
              <w:t>Rabbit</w:t>
            </w:r>
            <w:r w:rsidRPr="003409BC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4733DDCD" w14:textId="5B605066" w:rsidR="00FC066B" w:rsidRPr="003409B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3409BC">
              <w:rPr>
                <w:szCs w:val="21"/>
              </w:rPr>
              <w:t>1:</w:t>
            </w:r>
            <w:r w:rsidR="003409BC">
              <w:rPr>
                <w:szCs w:val="21"/>
              </w:rPr>
              <w:t>10</w:t>
            </w:r>
            <w:r w:rsidRPr="003409BC">
              <w:rPr>
                <w:szCs w:val="21"/>
              </w:rPr>
              <w:t>00</w:t>
            </w:r>
          </w:p>
        </w:tc>
      </w:tr>
      <w:tr w:rsidR="00FC066B" w:rsidRPr="00A11AC3" w14:paraId="73907E0E" w14:textId="77777777" w:rsidTr="00EE3AAE">
        <w:tc>
          <w:tcPr>
            <w:tcW w:w="1162" w:type="pct"/>
          </w:tcPr>
          <w:p w14:paraId="0449D6F5" w14:textId="16990E13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szCs w:val="21"/>
              </w:rPr>
              <w:t>anti-Bcl2</w:t>
            </w:r>
          </w:p>
        </w:tc>
        <w:tc>
          <w:tcPr>
            <w:tcW w:w="1646" w:type="pct"/>
          </w:tcPr>
          <w:p w14:paraId="1FC82602" w14:textId="56D1B421" w:rsidR="00FC066B" w:rsidRPr="00FC066B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066B">
              <w:rPr>
                <w:szCs w:val="21"/>
              </w:rPr>
              <w:t>#15071, CST</w:t>
            </w:r>
          </w:p>
        </w:tc>
        <w:tc>
          <w:tcPr>
            <w:tcW w:w="1123" w:type="pct"/>
          </w:tcPr>
          <w:p w14:paraId="10742277" w14:textId="34CE36D9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rFonts w:hint="eastAsia"/>
                <w:szCs w:val="21"/>
              </w:rPr>
              <w:t>M</w:t>
            </w:r>
            <w:r w:rsidRPr="00FC066B">
              <w:rPr>
                <w:szCs w:val="21"/>
              </w:rPr>
              <w:t>ouse, mAb</w:t>
            </w:r>
          </w:p>
        </w:tc>
        <w:tc>
          <w:tcPr>
            <w:tcW w:w="1069" w:type="pct"/>
          </w:tcPr>
          <w:p w14:paraId="5C66EC9F" w14:textId="77303BD4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EE3AAE">
              <w:rPr>
                <w:szCs w:val="21"/>
              </w:rPr>
              <w:t>1:1000</w:t>
            </w:r>
          </w:p>
        </w:tc>
      </w:tr>
      <w:tr w:rsidR="00FC066B" w:rsidRPr="00A11AC3" w14:paraId="798E8144" w14:textId="77777777" w:rsidTr="00EE3AAE">
        <w:tc>
          <w:tcPr>
            <w:tcW w:w="1162" w:type="pct"/>
          </w:tcPr>
          <w:p w14:paraId="64299C1F" w14:textId="1D77E98D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rFonts w:hint="eastAsia"/>
                <w:szCs w:val="21"/>
              </w:rPr>
              <w:t>anti-Bax</w:t>
            </w:r>
          </w:p>
        </w:tc>
        <w:tc>
          <w:tcPr>
            <w:tcW w:w="1646" w:type="pct"/>
          </w:tcPr>
          <w:p w14:paraId="2B5741BB" w14:textId="0581EEDC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9A549D">
              <w:rPr>
                <w:szCs w:val="21"/>
              </w:rPr>
              <w:t>#</w:t>
            </w:r>
            <w:r>
              <w:rPr>
                <w:szCs w:val="21"/>
              </w:rPr>
              <w:t>5023</w:t>
            </w:r>
            <w:r w:rsidRPr="009A549D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023C9C80" w14:textId="310F2B87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FC066B">
              <w:rPr>
                <w:rFonts w:hint="eastAsia"/>
                <w:szCs w:val="21"/>
              </w:rPr>
              <w:t>Rabbit</w:t>
            </w:r>
            <w:r w:rsidRPr="00FC066B">
              <w:rPr>
                <w:szCs w:val="21"/>
              </w:rPr>
              <w:t>, mAb</w:t>
            </w:r>
          </w:p>
        </w:tc>
        <w:tc>
          <w:tcPr>
            <w:tcW w:w="1069" w:type="pct"/>
          </w:tcPr>
          <w:p w14:paraId="4D816F0F" w14:textId="3F2735B8" w:rsidR="00FC066B" w:rsidRPr="00A11AC3" w:rsidRDefault="00EE3AAE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EE3AAE">
              <w:rPr>
                <w:szCs w:val="21"/>
              </w:rPr>
              <w:t>1:1000</w:t>
            </w:r>
          </w:p>
        </w:tc>
      </w:tr>
      <w:tr w:rsidR="00FC066B" w:rsidRPr="00A11AC3" w14:paraId="65E7C015" w14:textId="77777777" w:rsidTr="00EE3AAE">
        <w:tc>
          <w:tcPr>
            <w:tcW w:w="1162" w:type="pct"/>
          </w:tcPr>
          <w:p w14:paraId="6B020057" w14:textId="7C5F81D8" w:rsidR="00FC066B" w:rsidRPr="005A167C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5A167C">
              <w:rPr>
                <w:rFonts w:hint="eastAsia"/>
                <w:szCs w:val="21"/>
              </w:rPr>
              <w:t>anti-Ki</w:t>
            </w:r>
            <w:r w:rsidRPr="005A167C">
              <w:rPr>
                <w:szCs w:val="21"/>
              </w:rPr>
              <w:t>67</w:t>
            </w:r>
          </w:p>
        </w:tc>
        <w:tc>
          <w:tcPr>
            <w:tcW w:w="1646" w:type="pct"/>
          </w:tcPr>
          <w:p w14:paraId="46D40683" w14:textId="7D4DA004" w:rsidR="00FC066B" w:rsidRPr="00A11AC3" w:rsidRDefault="00FC066B">
            <w:pPr>
              <w:autoSpaceDE w:val="0"/>
              <w:autoSpaceDN w:val="0"/>
              <w:adjustRightInd w:val="0"/>
              <w:spacing w:line="480" w:lineRule="auto"/>
              <w:rPr>
                <w:color w:val="5B9BD5" w:themeColor="accent1"/>
                <w:szCs w:val="21"/>
              </w:rPr>
            </w:pPr>
            <w:r w:rsidRPr="009A549D">
              <w:rPr>
                <w:szCs w:val="21"/>
              </w:rPr>
              <w:t>#</w:t>
            </w:r>
            <w:r>
              <w:rPr>
                <w:szCs w:val="21"/>
              </w:rPr>
              <w:t>9449</w:t>
            </w:r>
            <w:r w:rsidRPr="009A549D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16E6B660" w14:textId="01F77097" w:rsidR="00FC066B" w:rsidRPr="00FC066B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066B">
              <w:rPr>
                <w:rFonts w:hint="eastAsia"/>
                <w:szCs w:val="21"/>
              </w:rPr>
              <w:t>M</w:t>
            </w:r>
            <w:r w:rsidRPr="00FC066B">
              <w:rPr>
                <w:szCs w:val="21"/>
              </w:rPr>
              <w:t>ouse, mAb</w:t>
            </w:r>
          </w:p>
        </w:tc>
        <w:tc>
          <w:tcPr>
            <w:tcW w:w="1069" w:type="pct"/>
          </w:tcPr>
          <w:p w14:paraId="4F0AA1A3" w14:textId="694912DB" w:rsidR="00FC066B" w:rsidRPr="00FC066B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FC066B">
              <w:rPr>
                <w:rFonts w:hint="eastAsia"/>
                <w:szCs w:val="21"/>
              </w:rPr>
              <w:t>1</w:t>
            </w:r>
            <w:r w:rsidRPr="00FC066B">
              <w:rPr>
                <w:szCs w:val="21"/>
              </w:rPr>
              <w:t>:400</w:t>
            </w:r>
          </w:p>
        </w:tc>
      </w:tr>
      <w:tr w:rsidR="00FC066B" w:rsidRPr="00A11AC3" w14:paraId="12D14195" w14:textId="77777777" w:rsidTr="00EE3AAE">
        <w:tc>
          <w:tcPr>
            <w:tcW w:w="1162" w:type="pct"/>
          </w:tcPr>
          <w:p w14:paraId="0CEB13FF" w14:textId="1D67B779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anti-GAPDH</w:t>
            </w:r>
          </w:p>
        </w:tc>
        <w:tc>
          <w:tcPr>
            <w:tcW w:w="1646" w:type="pct"/>
          </w:tcPr>
          <w:p w14:paraId="316ACE6B" w14:textId="2A07D45D" w:rsidR="00FC066B" w:rsidRPr="00EE3AAE" w:rsidRDefault="00A66A5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A</w:t>
            </w:r>
            <w:r w:rsidRPr="00EE3AAE">
              <w:rPr>
                <w:szCs w:val="21"/>
              </w:rPr>
              <w:t>B-O-R 001, Goodhere</w:t>
            </w:r>
          </w:p>
        </w:tc>
        <w:tc>
          <w:tcPr>
            <w:tcW w:w="1123" w:type="pct"/>
          </w:tcPr>
          <w:p w14:paraId="14BABB39" w14:textId="66143A32" w:rsidR="00FC066B" w:rsidRPr="00EE3AAE" w:rsidRDefault="00A66A5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R</w:t>
            </w:r>
            <w:r w:rsidRPr="00EE3AAE">
              <w:rPr>
                <w:szCs w:val="21"/>
              </w:rPr>
              <w:t>abbit, pAb</w:t>
            </w:r>
          </w:p>
        </w:tc>
        <w:tc>
          <w:tcPr>
            <w:tcW w:w="1069" w:type="pct"/>
          </w:tcPr>
          <w:p w14:paraId="697D9BDC" w14:textId="66728997" w:rsidR="00FC066B" w:rsidRPr="00EE3AAE" w:rsidRDefault="00A66A50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1</w:t>
            </w:r>
            <w:r w:rsidRPr="00EE3AAE">
              <w:rPr>
                <w:szCs w:val="21"/>
              </w:rPr>
              <w:t>:500</w:t>
            </w:r>
          </w:p>
        </w:tc>
      </w:tr>
      <w:tr w:rsidR="00FC066B" w:rsidRPr="00A11AC3" w14:paraId="03C3910E" w14:textId="77777777" w:rsidTr="00EE3AAE">
        <w:tc>
          <w:tcPr>
            <w:tcW w:w="1162" w:type="pct"/>
          </w:tcPr>
          <w:p w14:paraId="0940C751" w14:textId="77777777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a</w:t>
            </w:r>
            <w:r w:rsidRPr="00EE3AAE">
              <w:rPr>
                <w:szCs w:val="21"/>
              </w:rPr>
              <w:t>nti-mouse IgG</w:t>
            </w:r>
          </w:p>
        </w:tc>
        <w:tc>
          <w:tcPr>
            <w:tcW w:w="1646" w:type="pct"/>
          </w:tcPr>
          <w:p w14:paraId="152B1504" w14:textId="77777777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szCs w:val="21"/>
              </w:rPr>
              <w:t>#</w:t>
            </w:r>
            <w:r w:rsidRPr="00EE3AAE">
              <w:rPr>
                <w:rFonts w:hint="eastAsia"/>
                <w:szCs w:val="21"/>
              </w:rPr>
              <w:t>7076</w:t>
            </w:r>
            <w:r w:rsidRPr="00EE3AAE">
              <w:rPr>
                <w:szCs w:val="21"/>
              </w:rPr>
              <w:t>, CST</w:t>
            </w:r>
          </w:p>
        </w:tc>
        <w:tc>
          <w:tcPr>
            <w:tcW w:w="1123" w:type="pct"/>
          </w:tcPr>
          <w:p w14:paraId="3F49A5A7" w14:textId="5B3DE586" w:rsidR="00FC066B" w:rsidRPr="00EE3AAE" w:rsidRDefault="00EE3AAE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H</w:t>
            </w:r>
            <w:r w:rsidRPr="00EE3AAE">
              <w:rPr>
                <w:szCs w:val="21"/>
              </w:rPr>
              <w:t>orse, HRP-linked</w:t>
            </w:r>
          </w:p>
        </w:tc>
        <w:tc>
          <w:tcPr>
            <w:tcW w:w="1069" w:type="pct"/>
          </w:tcPr>
          <w:p w14:paraId="30D202D6" w14:textId="5AAD23F7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1:2000</w:t>
            </w:r>
          </w:p>
        </w:tc>
      </w:tr>
      <w:tr w:rsidR="00FC066B" w:rsidRPr="00A11AC3" w14:paraId="47A6F8BD" w14:textId="77777777" w:rsidTr="00EE3AAE">
        <w:tc>
          <w:tcPr>
            <w:tcW w:w="1162" w:type="pct"/>
            <w:tcBorders>
              <w:bottom w:val="single" w:sz="8" w:space="0" w:color="auto"/>
            </w:tcBorders>
          </w:tcPr>
          <w:p w14:paraId="00A07A3D" w14:textId="77777777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anti-rabbit IgG</w:t>
            </w:r>
          </w:p>
        </w:tc>
        <w:tc>
          <w:tcPr>
            <w:tcW w:w="1646" w:type="pct"/>
            <w:tcBorders>
              <w:bottom w:val="single" w:sz="8" w:space="0" w:color="auto"/>
            </w:tcBorders>
          </w:tcPr>
          <w:p w14:paraId="277E39D2" w14:textId="77777777" w:rsidR="00FC066B" w:rsidRPr="00EE3AAE" w:rsidRDefault="00FC066B" w:rsidP="0076499C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szCs w:val="21"/>
              </w:rPr>
              <w:t>#</w:t>
            </w:r>
            <w:r w:rsidRPr="00EE3AAE">
              <w:rPr>
                <w:rFonts w:hint="eastAsia"/>
                <w:szCs w:val="21"/>
              </w:rPr>
              <w:t>7074</w:t>
            </w:r>
            <w:r w:rsidRPr="00EE3AAE">
              <w:rPr>
                <w:szCs w:val="21"/>
              </w:rPr>
              <w:t>, CST</w:t>
            </w:r>
          </w:p>
        </w:tc>
        <w:tc>
          <w:tcPr>
            <w:tcW w:w="1123" w:type="pct"/>
            <w:tcBorders>
              <w:bottom w:val="single" w:sz="8" w:space="0" w:color="auto"/>
            </w:tcBorders>
          </w:tcPr>
          <w:p w14:paraId="42EE4C94" w14:textId="0CD4DE33" w:rsidR="00FC066B" w:rsidRPr="00EE3AAE" w:rsidRDefault="00EE3AAE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szCs w:val="21"/>
              </w:rPr>
              <w:t>Goat, HRP-linked</w:t>
            </w:r>
          </w:p>
        </w:tc>
        <w:tc>
          <w:tcPr>
            <w:tcW w:w="1069" w:type="pct"/>
            <w:tcBorders>
              <w:bottom w:val="single" w:sz="8" w:space="0" w:color="auto"/>
            </w:tcBorders>
          </w:tcPr>
          <w:p w14:paraId="307D07F4" w14:textId="0764D93A" w:rsidR="00FC066B" w:rsidRPr="00EE3AAE" w:rsidRDefault="00FC066B">
            <w:pPr>
              <w:autoSpaceDE w:val="0"/>
              <w:autoSpaceDN w:val="0"/>
              <w:adjustRightInd w:val="0"/>
              <w:spacing w:line="480" w:lineRule="auto"/>
              <w:rPr>
                <w:szCs w:val="21"/>
              </w:rPr>
            </w:pPr>
            <w:r w:rsidRPr="00EE3AAE">
              <w:rPr>
                <w:rFonts w:hint="eastAsia"/>
                <w:szCs w:val="21"/>
              </w:rPr>
              <w:t>1:2000</w:t>
            </w:r>
          </w:p>
        </w:tc>
      </w:tr>
    </w:tbl>
    <w:p w14:paraId="6BA14BBA" w14:textId="77777777" w:rsidR="0035736B" w:rsidRPr="00A11AC3" w:rsidRDefault="0035736B">
      <w:pPr>
        <w:jc w:val="left"/>
        <w:rPr>
          <w:color w:val="5B9BD5" w:themeColor="accent1"/>
          <w:szCs w:val="21"/>
        </w:rPr>
      </w:pPr>
    </w:p>
    <w:p w14:paraId="25E317A8" w14:textId="6062E77F" w:rsidR="0035736B" w:rsidRPr="00A66A50" w:rsidRDefault="00595530" w:rsidP="00EE3AAE">
      <w:pPr>
        <w:rPr>
          <w:szCs w:val="21"/>
        </w:rPr>
      </w:pPr>
      <w:r w:rsidRPr="00EE3AAE">
        <w:rPr>
          <w:szCs w:val="21"/>
        </w:rPr>
        <w:t>Note: Antibodies were obtained from abcam</w:t>
      </w:r>
      <w:r w:rsidR="00EE3AAE">
        <w:rPr>
          <w:szCs w:val="21"/>
        </w:rPr>
        <w:t xml:space="preserve"> </w:t>
      </w:r>
      <w:r w:rsidR="00EE3AAE" w:rsidRPr="00EE3AAE">
        <w:rPr>
          <w:szCs w:val="21"/>
        </w:rPr>
        <w:t>plc.</w:t>
      </w:r>
      <w:r w:rsidRPr="00EE3AAE">
        <w:rPr>
          <w:szCs w:val="21"/>
        </w:rPr>
        <w:t xml:space="preserve"> (Abcam, MA, USA), Cell Signaling Technology (CST,</w:t>
      </w:r>
      <w:r w:rsidR="00220B1C" w:rsidRPr="00EE3AAE">
        <w:rPr>
          <w:szCs w:val="21"/>
        </w:rPr>
        <w:t xml:space="preserve"> </w:t>
      </w:r>
      <w:r w:rsidRPr="00EE3AAE">
        <w:rPr>
          <w:szCs w:val="21"/>
        </w:rPr>
        <w:t>MA,</w:t>
      </w:r>
      <w:r w:rsidR="00220B1C" w:rsidRPr="00EE3AAE">
        <w:rPr>
          <w:szCs w:val="21"/>
        </w:rPr>
        <w:t xml:space="preserve"> </w:t>
      </w:r>
      <w:r w:rsidRPr="00EE3AAE">
        <w:rPr>
          <w:szCs w:val="21"/>
        </w:rPr>
        <w:t>USA),</w:t>
      </w:r>
      <w:r w:rsidRPr="00EE3AAE">
        <w:rPr>
          <w:rFonts w:hint="eastAsia"/>
          <w:szCs w:val="21"/>
        </w:rPr>
        <w:t xml:space="preserve"> </w:t>
      </w:r>
      <w:r w:rsidR="00A66A50" w:rsidRPr="00EE3AAE">
        <w:rPr>
          <w:szCs w:val="21"/>
        </w:rPr>
        <w:t xml:space="preserve">and Goodhere </w:t>
      </w:r>
      <w:r w:rsidR="00A66A50" w:rsidRPr="00EE3AAE">
        <w:rPr>
          <w:rFonts w:hint="eastAsia"/>
          <w:szCs w:val="21"/>
        </w:rPr>
        <w:t>Ltd</w:t>
      </w:r>
      <w:r w:rsidR="00A66A50" w:rsidRPr="00EE3AAE">
        <w:rPr>
          <w:szCs w:val="21"/>
        </w:rPr>
        <w:t>. (Hangzhou, Zhejiang, C</w:t>
      </w:r>
      <w:r w:rsidR="00A66A50" w:rsidRPr="00A66A50">
        <w:rPr>
          <w:szCs w:val="21"/>
        </w:rPr>
        <w:t>hina)</w:t>
      </w:r>
      <w:r w:rsidRPr="00A11AC3">
        <w:rPr>
          <w:color w:val="5B9BD5" w:themeColor="accent1"/>
          <w:szCs w:val="21"/>
        </w:rPr>
        <w:t>.</w:t>
      </w:r>
      <w:r w:rsidR="00A66A50">
        <w:rPr>
          <w:color w:val="5B9BD5" w:themeColor="accent1"/>
          <w:szCs w:val="21"/>
        </w:rPr>
        <w:t xml:space="preserve"> </w:t>
      </w:r>
      <w:r w:rsidR="00A66A50" w:rsidRPr="00A66A50">
        <w:rPr>
          <w:szCs w:val="21"/>
        </w:rPr>
        <w:t xml:space="preserve">The mAb stands for polyclonal antibody and the pAb stands for polyclonal antibody. </w:t>
      </w:r>
    </w:p>
    <w:sectPr w:rsidR="0035736B" w:rsidRPr="00A66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768F8" w14:textId="77777777" w:rsidR="00FF254B" w:rsidRDefault="00FF254B" w:rsidP="00A11AC3">
      <w:r>
        <w:separator/>
      </w:r>
    </w:p>
  </w:endnote>
  <w:endnote w:type="continuationSeparator" w:id="0">
    <w:p w14:paraId="1425DAB8" w14:textId="77777777" w:rsidR="00FF254B" w:rsidRDefault="00FF254B" w:rsidP="00A11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1CB9E" w14:textId="77777777" w:rsidR="00FF254B" w:rsidRDefault="00FF254B" w:rsidP="00A11AC3">
      <w:r>
        <w:separator/>
      </w:r>
    </w:p>
  </w:footnote>
  <w:footnote w:type="continuationSeparator" w:id="0">
    <w:p w14:paraId="0CC20CDF" w14:textId="77777777" w:rsidR="00FF254B" w:rsidRDefault="00FF254B" w:rsidP="00A11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736B"/>
    <w:rsid w:val="000338C2"/>
    <w:rsid w:val="000700FC"/>
    <w:rsid w:val="001052A9"/>
    <w:rsid w:val="001161EB"/>
    <w:rsid w:val="00220B1C"/>
    <w:rsid w:val="002B28E1"/>
    <w:rsid w:val="002C01AD"/>
    <w:rsid w:val="003031B7"/>
    <w:rsid w:val="003409BC"/>
    <w:rsid w:val="0035736B"/>
    <w:rsid w:val="003867B5"/>
    <w:rsid w:val="003F4245"/>
    <w:rsid w:val="0041409B"/>
    <w:rsid w:val="004D76D7"/>
    <w:rsid w:val="00595530"/>
    <w:rsid w:val="005A167C"/>
    <w:rsid w:val="00603FA7"/>
    <w:rsid w:val="006610CB"/>
    <w:rsid w:val="0069391F"/>
    <w:rsid w:val="006B2C78"/>
    <w:rsid w:val="006F7539"/>
    <w:rsid w:val="00705BD6"/>
    <w:rsid w:val="0076499C"/>
    <w:rsid w:val="0077588D"/>
    <w:rsid w:val="00775CB9"/>
    <w:rsid w:val="007C0F53"/>
    <w:rsid w:val="008172EA"/>
    <w:rsid w:val="00834430"/>
    <w:rsid w:val="009A549D"/>
    <w:rsid w:val="009C3B09"/>
    <w:rsid w:val="00A11AC3"/>
    <w:rsid w:val="00A66A50"/>
    <w:rsid w:val="00AC4F3F"/>
    <w:rsid w:val="00B46531"/>
    <w:rsid w:val="00B64DE2"/>
    <w:rsid w:val="00B73A3A"/>
    <w:rsid w:val="00BE724F"/>
    <w:rsid w:val="00C1272A"/>
    <w:rsid w:val="00CC190F"/>
    <w:rsid w:val="00CD6BEB"/>
    <w:rsid w:val="00D20555"/>
    <w:rsid w:val="00D6203A"/>
    <w:rsid w:val="00D7185A"/>
    <w:rsid w:val="00D9521B"/>
    <w:rsid w:val="00DD6192"/>
    <w:rsid w:val="00E603C9"/>
    <w:rsid w:val="00ED6E6F"/>
    <w:rsid w:val="00EE3AAE"/>
    <w:rsid w:val="00F01B4D"/>
    <w:rsid w:val="00F1145E"/>
    <w:rsid w:val="00F1434A"/>
    <w:rsid w:val="00FC066B"/>
    <w:rsid w:val="00FC79C9"/>
    <w:rsid w:val="00FF0FCA"/>
    <w:rsid w:val="00FF254B"/>
    <w:rsid w:val="04AC57E2"/>
    <w:rsid w:val="07535AF5"/>
    <w:rsid w:val="07DC3A99"/>
    <w:rsid w:val="0CE816F6"/>
    <w:rsid w:val="0D381C31"/>
    <w:rsid w:val="0D53111C"/>
    <w:rsid w:val="0DF95D8B"/>
    <w:rsid w:val="112F7D51"/>
    <w:rsid w:val="17101F77"/>
    <w:rsid w:val="175E00DD"/>
    <w:rsid w:val="192B5285"/>
    <w:rsid w:val="19B93568"/>
    <w:rsid w:val="1C8F0180"/>
    <w:rsid w:val="1F911006"/>
    <w:rsid w:val="200E1A02"/>
    <w:rsid w:val="24A868D4"/>
    <w:rsid w:val="262279F5"/>
    <w:rsid w:val="267128A3"/>
    <w:rsid w:val="2DD430FC"/>
    <w:rsid w:val="320B35B2"/>
    <w:rsid w:val="383F0620"/>
    <w:rsid w:val="38AB046A"/>
    <w:rsid w:val="393E7A36"/>
    <w:rsid w:val="3A1D2381"/>
    <w:rsid w:val="3C952E21"/>
    <w:rsid w:val="40E00631"/>
    <w:rsid w:val="45166E32"/>
    <w:rsid w:val="47EB3719"/>
    <w:rsid w:val="48976CF1"/>
    <w:rsid w:val="494B6259"/>
    <w:rsid w:val="4CA17254"/>
    <w:rsid w:val="52A302CE"/>
    <w:rsid w:val="55865925"/>
    <w:rsid w:val="58AB1D0B"/>
    <w:rsid w:val="5B2E4AB0"/>
    <w:rsid w:val="5F044531"/>
    <w:rsid w:val="675324E4"/>
    <w:rsid w:val="68DE5448"/>
    <w:rsid w:val="6DA5274E"/>
    <w:rsid w:val="6F380747"/>
    <w:rsid w:val="71A50BC2"/>
    <w:rsid w:val="74D0019E"/>
    <w:rsid w:val="7B754346"/>
    <w:rsid w:val="7DEB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ED15D6"/>
  <w15:docId w15:val="{EBCC2094-1415-45E0-B9AF-DB272DE8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F75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qFormat/>
  </w:style>
  <w:style w:type="character" w:customStyle="1" w:styleId="highlight">
    <w:name w:val="highlight"/>
    <w:qFormat/>
  </w:style>
  <w:style w:type="paragraph" w:styleId="a3">
    <w:name w:val="header"/>
    <w:basedOn w:val="a"/>
    <w:link w:val="a4"/>
    <w:rsid w:val="00A11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11AC3"/>
    <w:rPr>
      <w:kern w:val="2"/>
      <w:sz w:val="18"/>
      <w:szCs w:val="18"/>
    </w:rPr>
  </w:style>
  <w:style w:type="paragraph" w:styleId="a5">
    <w:name w:val="footer"/>
    <w:basedOn w:val="a"/>
    <w:link w:val="a6"/>
    <w:rsid w:val="00A11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11A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</Pages>
  <Words>826</Words>
  <Characters>4710</Characters>
  <Application>Microsoft Office Word</Application>
  <DocSecurity>0</DocSecurity>
  <Lines>39</Lines>
  <Paragraphs>11</Paragraphs>
  <ScaleCrop>false</ScaleCrop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sherylyg2021@outlook.com</cp:lastModifiedBy>
  <cp:revision>55</cp:revision>
  <dcterms:created xsi:type="dcterms:W3CDTF">2014-10-29T12:08:00Z</dcterms:created>
  <dcterms:modified xsi:type="dcterms:W3CDTF">2021-10-17T13:56:00Z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