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7C9F" w:rsidRPr="00667C9F" w:rsidRDefault="00667C9F" w:rsidP="00667C9F">
      <w:pPr>
        <w:tabs>
          <w:tab w:val="left" w:pos="9403"/>
        </w:tabs>
        <w:rPr>
          <w:rFonts w:ascii="Arial" w:hAnsi="Arial" w:cs="Arial"/>
          <w:color w:val="424244" w:themeColor="text1" w:themeShade="BF"/>
          <w:sz w:val="20"/>
        </w:rPr>
      </w:pPr>
      <w:r w:rsidRPr="00667C9F">
        <w:rPr>
          <w:rFonts w:ascii="Arial" w:hAnsi="Arial" w:cs="Arial"/>
          <w:b/>
          <w:color w:val="424244" w:themeColor="text1" w:themeShade="BF"/>
        </w:rPr>
        <w:t>Supplementary data</w:t>
      </w:r>
      <w:r w:rsidRPr="00667C9F">
        <w:rPr>
          <w:rFonts w:ascii="Arial" w:hAnsi="Arial" w:cs="Arial"/>
          <w:color w:val="424244" w:themeColor="text1" w:themeShade="BF"/>
        </w:rPr>
        <w:t xml:space="preserve"> (Sensitivity anal</w:t>
      </w:r>
      <w:r>
        <w:rPr>
          <w:rFonts w:ascii="Arial" w:hAnsi="Arial" w:cs="Arial"/>
          <w:color w:val="424244" w:themeColor="text1" w:themeShade="BF"/>
        </w:rPr>
        <w:t>ysis)</w:t>
      </w:r>
      <w:bookmarkStart w:id="0" w:name="_GoBack"/>
      <w:bookmarkEnd w:id="0"/>
    </w:p>
    <w:p w:rsidR="00667C9F" w:rsidRPr="00667C9F" w:rsidRDefault="00667C9F" w:rsidP="00667C9F">
      <w:pPr>
        <w:jc w:val="both"/>
        <w:rPr>
          <w:rFonts w:ascii="Arial" w:hAnsi="Arial" w:cs="Arial"/>
          <w:b/>
          <w:color w:val="424244" w:themeColor="text1" w:themeShade="BF"/>
        </w:rPr>
      </w:pPr>
    </w:p>
    <w:p w:rsidR="00667C9F" w:rsidRPr="00667C9F" w:rsidRDefault="00667C9F" w:rsidP="00667C9F">
      <w:pPr>
        <w:jc w:val="both"/>
        <w:rPr>
          <w:rFonts w:ascii="Arial" w:hAnsi="Arial" w:cs="Arial"/>
          <w:color w:val="424244" w:themeColor="text1" w:themeShade="BF"/>
          <w:sz w:val="20"/>
        </w:rPr>
      </w:pPr>
      <w:r w:rsidRPr="00667C9F">
        <w:rPr>
          <w:rFonts w:ascii="Arial" w:hAnsi="Arial" w:cs="Arial"/>
          <w:color w:val="424244" w:themeColor="text1" w:themeShade="BF"/>
          <w:sz w:val="20"/>
        </w:rPr>
        <w:t xml:space="preserve">Table A1:  Predictors for nursing home admission. Results from Cox proportional hazards regression (N=1930), HISlink 2013, Belgium </w:t>
      </w:r>
    </w:p>
    <w:tbl>
      <w:tblPr>
        <w:tblStyle w:val="TableGridLight1"/>
        <w:tblW w:w="0" w:type="auto"/>
        <w:tblLook w:val="04A0" w:firstRow="1" w:lastRow="0" w:firstColumn="1" w:lastColumn="0" w:noHBand="0" w:noVBand="1"/>
      </w:tblPr>
      <w:tblGrid>
        <w:gridCol w:w="7280"/>
        <w:gridCol w:w="1738"/>
      </w:tblGrid>
      <w:tr w:rsidR="00667C9F" w:rsidRPr="00667C9F" w:rsidTr="000D4BBA">
        <w:trPr>
          <w:trHeight w:val="710"/>
        </w:trPr>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Potential risk factors</w:t>
            </w:r>
          </w:p>
        </w:tc>
        <w:tc>
          <w:tcPr>
            <w:tcW w:w="0" w:type="auto"/>
          </w:tcPr>
          <w:p w:rsidR="00667C9F" w:rsidRPr="00667C9F" w:rsidRDefault="00667C9F" w:rsidP="000D4BBA">
            <w:pPr>
              <w:jc w:val="center"/>
              <w:rPr>
                <w:rFonts w:cs="Arial"/>
                <w:b/>
                <w:color w:val="424244" w:themeColor="text1" w:themeShade="BF"/>
                <w:sz w:val="18"/>
                <w:szCs w:val="18"/>
                <w:lang w:val="en-GB"/>
              </w:rPr>
            </w:pPr>
            <w:r w:rsidRPr="00667C9F">
              <w:rPr>
                <w:rFonts w:cs="Arial"/>
                <w:b/>
                <w:color w:val="424244" w:themeColor="text1" w:themeShade="BF"/>
                <w:sz w:val="18"/>
                <w:szCs w:val="18"/>
                <w:lang w:val="en-GB"/>
              </w:rPr>
              <w:t xml:space="preserve">HR </w:t>
            </w:r>
          </w:p>
          <w:p w:rsidR="00667C9F" w:rsidRPr="00667C9F" w:rsidRDefault="00667C9F" w:rsidP="000D4BBA">
            <w:pPr>
              <w:jc w:val="center"/>
              <w:rPr>
                <w:rFonts w:cs="Arial"/>
                <w:color w:val="424244" w:themeColor="text1" w:themeShade="BF"/>
                <w:sz w:val="18"/>
                <w:szCs w:val="18"/>
                <w:lang w:val="en-GB"/>
              </w:rPr>
            </w:pPr>
            <w:r w:rsidRPr="00667C9F">
              <w:rPr>
                <w:rFonts w:cs="Arial"/>
                <w:b/>
                <w:color w:val="424244" w:themeColor="text1" w:themeShade="BF"/>
                <w:sz w:val="18"/>
                <w:szCs w:val="18"/>
                <w:lang w:val="en-GB"/>
              </w:rPr>
              <w:t>(95% CI)</w:t>
            </w:r>
          </w:p>
        </w:tc>
      </w:tr>
      <w:tr w:rsidR="00667C9F" w:rsidRPr="00667C9F" w:rsidTr="000D4BBA">
        <w:tc>
          <w:tcPr>
            <w:tcW w:w="0" w:type="auto"/>
          </w:tcPr>
          <w:p w:rsidR="00667C9F" w:rsidRPr="00667C9F" w:rsidRDefault="00667C9F" w:rsidP="000D4BBA">
            <w:pPr>
              <w:rPr>
                <w:rFonts w:cs="Arial"/>
                <w:b/>
                <w:color w:val="424244" w:themeColor="text1" w:themeShade="BF"/>
                <w:sz w:val="18"/>
                <w:szCs w:val="18"/>
                <w:lang w:val="en-GB"/>
              </w:rPr>
            </w:pPr>
            <w:r w:rsidRPr="00667C9F">
              <w:rPr>
                <w:rFonts w:cs="Arial"/>
                <w:b/>
                <w:color w:val="424244" w:themeColor="text1" w:themeShade="BF"/>
                <w:sz w:val="18"/>
                <w:szCs w:val="18"/>
                <w:lang w:val="en-GB"/>
              </w:rPr>
              <w:t>Predisposing</w:t>
            </w:r>
          </w:p>
        </w:tc>
        <w:tc>
          <w:tcPr>
            <w:tcW w:w="0" w:type="auto"/>
          </w:tcPr>
          <w:p w:rsidR="00667C9F" w:rsidRPr="00667C9F" w:rsidRDefault="00667C9F" w:rsidP="000D4BBA">
            <w:pPr>
              <w:jc w:val="center"/>
              <w:rPr>
                <w:rFonts w:cs="Arial"/>
                <w:color w:val="424244" w:themeColor="text1" w:themeShade="BF"/>
                <w:sz w:val="18"/>
                <w:szCs w:val="18"/>
                <w:lang w:val="en-GB"/>
              </w:rPr>
            </w:pP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cs="Arial"/>
                <w:color w:val="424244" w:themeColor="text1" w:themeShade="BF"/>
                <w:sz w:val="18"/>
                <w:szCs w:val="18"/>
                <w:lang w:val="en-GB"/>
              </w:rPr>
              <w:t>Age</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1.10 (1.07-1.14)**</w:t>
            </w: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cs="Arial"/>
                <w:color w:val="424244" w:themeColor="text1" w:themeShade="BF"/>
                <w:sz w:val="18"/>
                <w:szCs w:val="18"/>
                <w:lang w:val="en-GB"/>
              </w:rPr>
              <w:t>Female</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0.69 (0.47-1.01)</w:t>
            </w: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cs="Arial"/>
                <w:color w:val="424244" w:themeColor="text1" w:themeShade="BF"/>
                <w:sz w:val="18"/>
                <w:szCs w:val="18"/>
                <w:lang w:val="en-GB"/>
              </w:rPr>
              <w:t>Educational attainment (Ref. = High)</w:t>
            </w:r>
          </w:p>
        </w:tc>
        <w:tc>
          <w:tcPr>
            <w:tcW w:w="0" w:type="auto"/>
          </w:tcPr>
          <w:p w:rsidR="00667C9F" w:rsidRPr="00667C9F" w:rsidRDefault="00667C9F" w:rsidP="000D4BBA">
            <w:pPr>
              <w:jc w:val="center"/>
              <w:rPr>
                <w:rFonts w:cs="Arial"/>
                <w:color w:val="424244" w:themeColor="text1" w:themeShade="BF"/>
                <w:sz w:val="18"/>
                <w:szCs w:val="18"/>
                <w:lang w:val="en-GB"/>
              </w:rPr>
            </w:pP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cs="Arial"/>
                <w:color w:val="424244" w:themeColor="text1" w:themeShade="BF"/>
                <w:sz w:val="18"/>
                <w:szCs w:val="18"/>
                <w:lang w:val="en-GB"/>
              </w:rPr>
              <w:t xml:space="preserve">      Low</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1.35 (0.67-2.72)</w:t>
            </w: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cs="Arial"/>
                <w:color w:val="424244" w:themeColor="text1" w:themeShade="BF"/>
                <w:sz w:val="18"/>
                <w:szCs w:val="18"/>
                <w:lang w:val="en-GB"/>
              </w:rPr>
              <w:t xml:space="preserve">      Middle</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0.87 (0.40-1.88)</w:t>
            </w:r>
          </w:p>
        </w:tc>
      </w:tr>
      <w:tr w:rsidR="00667C9F" w:rsidRPr="00667C9F" w:rsidTr="000D4BBA">
        <w:tc>
          <w:tcPr>
            <w:tcW w:w="0" w:type="auto"/>
          </w:tcPr>
          <w:p w:rsidR="00667C9F" w:rsidRPr="00667C9F" w:rsidRDefault="00667C9F" w:rsidP="000D4BBA">
            <w:pPr>
              <w:rPr>
                <w:rFonts w:cs="Arial"/>
                <w:b/>
                <w:color w:val="424244" w:themeColor="text1" w:themeShade="BF"/>
                <w:sz w:val="18"/>
                <w:szCs w:val="18"/>
                <w:lang w:val="en-GB"/>
              </w:rPr>
            </w:pPr>
            <w:r w:rsidRPr="00667C9F">
              <w:rPr>
                <w:rFonts w:cs="Arial"/>
                <w:b/>
                <w:color w:val="424244" w:themeColor="text1" w:themeShade="BF"/>
                <w:sz w:val="18"/>
                <w:szCs w:val="18"/>
                <w:lang w:val="en-GB"/>
              </w:rPr>
              <w:t>Enabling</w:t>
            </w:r>
          </w:p>
        </w:tc>
        <w:tc>
          <w:tcPr>
            <w:tcW w:w="0" w:type="auto"/>
          </w:tcPr>
          <w:p w:rsidR="00667C9F" w:rsidRPr="00667C9F" w:rsidRDefault="00667C9F" w:rsidP="000D4BBA">
            <w:pPr>
              <w:jc w:val="center"/>
              <w:rPr>
                <w:rFonts w:cs="Arial"/>
                <w:color w:val="424244" w:themeColor="text1" w:themeShade="BF"/>
                <w:sz w:val="18"/>
                <w:szCs w:val="18"/>
                <w:lang w:val="en-GB"/>
              </w:rPr>
            </w:pP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cs="Arial"/>
                <w:color w:val="424244" w:themeColor="text1" w:themeShade="BF"/>
                <w:sz w:val="18"/>
                <w:szCs w:val="18"/>
                <w:lang w:val="en-GB"/>
              </w:rPr>
              <w:t>Low household income</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1.31 (0.69-2.48)</w:t>
            </w: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cs="Arial"/>
                <w:color w:val="424244" w:themeColor="text1" w:themeShade="BF"/>
                <w:sz w:val="18"/>
                <w:szCs w:val="18"/>
                <w:lang w:val="en-GB"/>
              </w:rPr>
              <w:t>Living alone</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1.88 (1.16-3.04)*</w:t>
            </w: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cs="Arial"/>
                <w:color w:val="424244" w:themeColor="text1" w:themeShade="BF"/>
                <w:sz w:val="18"/>
                <w:szCs w:val="18"/>
                <w:lang w:val="en-GB"/>
              </w:rPr>
              <w:t>Unsatisfied with the social contacts</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1.35 (0.67-2.74)</w:t>
            </w: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cs="Arial"/>
                <w:color w:val="424244" w:themeColor="text1" w:themeShade="BF"/>
                <w:sz w:val="18"/>
                <w:szCs w:val="18"/>
                <w:lang w:val="en-GB"/>
              </w:rPr>
              <w:t>Home care service use in the past 12 months preceding the survey (Ref. =No )</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1.63 (1.03-2.58)*</w:t>
            </w:r>
          </w:p>
        </w:tc>
      </w:tr>
      <w:tr w:rsidR="00667C9F" w:rsidRPr="00667C9F" w:rsidTr="000D4BBA">
        <w:tc>
          <w:tcPr>
            <w:tcW w:w="0" w:type="auto"/>
          </w:tcPr>
          <w:p w:rsidR="00667C9F" w:rsidRPr="00667C9F" w:rsidRDefault="00667C9F" w:rsidP="000D4BBA">
            <w:pPr>
              <w:rPr>
                <w:rFonts w:cs="Arial"/>
                <w:b/>
                <w:color w:val="424244" w:themeColor="text1" w:themeShade="BF"/>
                <w:sz w:val="18"/>
                <w:szCs w:val="18"/>
                <w:lang w:val="en-GB"/>
              </w:rPr>
            </w:pPr>
            <w:r w:rsidRPr="00667C9F">
              <w:rPr>
                <w:rFonts w:cs="Arial"/>
                <w:b/>
                <w:color w:val="424244" w:themeColor="text1" w:themeShade="BF"/>
                <w:sz w:val="18"/>
                <w:szCs w:val="18"/>
                <w:lang w:val="en-GB"/>
              </w:rPr>
              <w:t xml:space="preserve">Need </w:t>
            </w:r>
          </w:p>
        </w:tc>
        <w:tc>
          <w:tcPr>
            <w:tcW w:w="0" w:type="auto"/>
          </w:tcPr>
          <w:p w:rsidR="00667C9F" w:rsidRPr="00667C9F" w:rsidRDefault="00667C9F" w:rsidP="000D4BBA">
            <w:pPr>
              <w:jc w:val="center"/>
              <w:rPr>
                <w:rFonts w:cs="Arial"/>
                <w:color w:val="424244" w:themeColor="text1" w:themeShade="BF"/>
                <w:sz w:val="18"/>
                <w:szCs w:val="18"/>
                <w:lang w:val="en-GB"/>
              </w:rPr>
            </w:pP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eastAsia="Calibri" w:cs="Arial"/>
                <w:color w:val="424244" w:themeColor="text1" w:themeShade="BF"/>
                <w:sz w:val="18"/>
                <w:szCs w:val="18"/>
                <w:lang w:val="en-GB"/>
              </w:rPr>
              <w:t>Long term limitation (GALI) and subjective health interaction</w:t>
            </w:r>
            <w:r w:rsidRPr="00667C9F">
              <w:rPr>
                <w:rFonts w:eastAsia="Calibri" w:cs="Arial"/>
                <w:color w:val="424244" w:themeColor="text1" w:themeShade="BF"/>
                <w:sz w:val="18"/>
                <w:szCs w:val="18"/>
                <w:vertAlign w:val="superscript"/>
                <w:lang w:val="en-GB"/>
              </w:rPr>
              <w:t>a</w:t>
            </w:r>
          </w:p>
        </w:tc>
        <w:tc>
          <w:tcPr>
            <w:tcW w:w="0" w:type="auto"/>
          </w:tcPr>
          <w:p w:rsidR="00667C9F" w:rsidRPr="00667C9F" w:rsidRDefault="00667C9F" w:rsidP="000D4BBA">
            <w:pPr>
              <w:jc w:val="center"/>
              <w:rPr>
                <w:rFonts w:cs="Arial"/>
                <w:color w:val="424244" w:themeColor="text1" w:themeShade="BF"/>
                <w:sz w:val="18"/>
                <w:szCs w:val="18"/>
                <w:lang w:val="en-GB"/>
              </w:rPr>
            </w:pPr>
          </w:p>
        </w:tc>
      </w:tr>
      <w:tr w:rsidR="00667C9F" w:rsidRPr="00667C9F" w:rsidTr="000D4BBA">
        <w:tc>
          <w:tcPr>
            <w:tcW w:w="0" w:type="auto"/>
          </w:tcPr>
          <w:p w:rsidR="00667C9F" w:rsidRPr="00667C9F" w:rsidRDefault="00667C9F" w:rsidP="000D4BBA">
            <w:pPr>
              <w:tabs>
                <w:tab w:val="left" w:pos="3868"/>
              </w:tabs>
              <w:rPr>
                <w:rFonts w:eastAsia="Calibri" w:cs="Arial"/>
                <w:color w:val="424244" w:themeColor="text1" w:themeShade="BF"/>
                <w:sz w:val="18"/>
                <w:szCs w:val="18"/>
                <w:lang w:val="en-GB"/>
              </w:rPr>
            </w:pPr>
            <w:r w:rsidRPr="00667C9F">
              <w:rPr>
                <w:rFonts w:cs="Arial"/>
                <w:color w:val="424244" w:themeColor="text1" w:themeShade="BF"/>
                <w:sz w:val="18"/>
                <w:szCs w:val="18"/>
                <w:lang w:val="en-GB"/>
              </w:rPr>
              <w:t xml:space="preserve">      Bad </w:t>
            </w:r>
            <w:r w:rsidRPr="00667C9F">
              <w:rPr>
                <w:rFonts w:eastAsia="Calibri" w:cs="Arial"/>
                <w:color w:val="424244" w:themeColor="text1" w:themeShade="BF"/>
                <w:sz w:val="18"/>
                <w:szCs w:val="18"/>
                <w:lang w:val="en-GB"/>
              </w:rPr>
              <w:t>subjective health vs. good subjective health at severe limitations</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0.37 (0.13-1.09)</w:t>
            </w:r>
          </w:p>
        </w:tc>
      </w:tr>
      <w:tr w:rsidR="00667C9F" w:rsidRPr="00667C9F" w:rsidTr="000D4BBA">
        <w:tc>
          <w:tcPr>
            <w:tcW w:w="0" w:type="auto"/>
          </w:tcPr>
          <w:p w:rsidR="00667C9F" w:rsidRPr="00667C9F" w:rsidRDefault="00667C9F" w:rsidP="000D4BBA">
            <w:pPr>
              <w:rPr>
                <w:rFonts w:eastAsia="Calibri" w:cs="Arial"/>
                <w:color w:val="424244" w:themeColor="text1" w:themeShade="BF"/>
                <w:sz w:val="18"/>
                <w:szCs w:val="18"/>
                <w:lang w:val="en-GB"/>
              </w:rPr>
            </w:pPr>
            <w:r w:rsidRPr="00667C9F">
              <w:rPr>
                <w:rFonts w:cs="Arial"/>
                <w:color w:val="424244" w:themeColor="text1" w:themeShade="BF"/>
                <w:sz w:val="18"/>
                <w:szCs w:val="18"/>
                <w:lang w:val="en-GB"/>
              </w:rPr>
              <w:t xml:space="preserve">      Bad </w:t>
            </w:r>
            <w:r w:rsidRPr="00667C9F">
              <w:rPr>
                <w:rFonts w:eastAsia="Calibri" w:cs="Arial"/>
                <w:color w:val="424244" w:themeColor="text1" w:themeShade="BF"/>
                <w:sz w:val="18"/>
                <w:szCs w:val="18"/>
                <w:lang w:val="en-GB"/>
              </w:rPr>
              <w:t>subjective health vs. good subjective health at moderate limitations</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1.16 (0.58-2.32)</w:t>
            </w:r>
          </w:p>
        </w:tc>
      </w:tr>
      <w:tr w:rsidR="00667C9F" w:rsidRPr="00667C9F" w:rsidTr="000D4BBA">
        <w:tc>
          <w:tcPr>
            <w:tcW w:w="0" w:type="auto"/>
          </w:tcPr>
          <w:p w:rsidR="00667C9F" w:rsidRPr="00667C9F" w:rsidRDefault="00667C9F" w:rsidP="000D4BBA">
            <w:pPr>
              <w:rPr>
                <w:rFonts w:eastAsia="Calibri" w:cs="Arial"/>
                <w:color w:val="424244" w:themeColor="text1" w:themeShade="BF"/>
                <w:sz w:val="18"/>
                <w:szCs w:val="18"/>
                <w:lang w:val="en-GB"/>
              </w:rPr>
            </w:pPr>
            <w:r w:rsidRPr="00667C9F">
              <w:rPr>
                <w:rFonts w:cs="Arial"/>
                <w:color w:val="424244" w:themeColor="text1" w:themeShade="BF"/>
                <w:sz w:val="18"/>
                <w:szCs w:val="18"/>
                <w:lang w:val="en-GB"/>
              </w:rPr>
              <w:t xml:space="preserve">      Bad </w:t>
            </w:r>
            <w:r w:rsidRPr="00667C9F">
              <w:rPr>
                <w:rFonts w:eastAsia="Calibri" w:cs="Arial"/>
                <w:color w:val="424244" w:themeColor="text1" w:themeShade="BF"/>
                <w:sz w:val="18"/>
                <w:szCs w:val="18"/>
                <w:lang w:val="en-GB"/>
              </w:rPr>
              <w:t>subjective health vs. good subjective health at no limitations</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1.98 (1.16-3.31)*</w:t>
            </w:r>
          </w:p>
        </w:tc>
      </w:tr>
      <w:tr w:rsidR="00667C9F" w:rsidRPr="00667C9F" w:rsidTr="000D4BBA">
        <w:tc>
          <w:tcPr>
            <w:tcW w:w="0" w:type="auto"/>
          </w:tcPr>
          <w:p w:rsidR="00667C9F" w:rsidRPr="00667C9F" w:rsidRDefault="00667C9F" w:rsidP="000D4BBA">
            <w:pPr>
              <w:rPr>
                <w:rFonts w:eastAsia="Calibri" w:cs="Arial"/>
                <w:color w:val="424244" w:themeColor="text1" w:themeShade="BF"/>
                <w:sz w:val="18"/>
                <w:szCs w:val="18"/>
                <w:lang w:val="en-GB"/>
              </w:rPr>
            </w:pPr>
            <w:r w:rsidRPr="00667C9F">
              <w:rPr>
                <w:rFonts w:cs="Arial"/>
                <w:color w:val="424244" w:themeColor="text1" w:themeShade="BF"/>
                <w:sz w:val="18"/>
                <w:szCs w:val="18"/>
                <w:lang w:val="en-GB"/>
              </w:rPr>
              <w:t xml:space="preserve">      Severe limitations vs. no limitations at </w:t>
            </w:r>
            <w:r w:rsidRPr="00667C9F">
              <w:rPr>
                <w:rFonts w:eastAsia="Calibri" w:cs="Arial"/>
                <w:color w:val="424244" w:themeColor="text1" w:themeShade="BF"/>
                <w:sz w:val="18"/>
                <w:szCs w:val="18"/>
                <w:lang w:val="en-GB"/>
              </w:rPr>
              <w:t>good subjective health</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2.43 (0.88-6.85)</w:t>
            </w:r>
          </w:p>
        </w:tc>
      </w:tr>
      <w:tr w:rsidR="00667C9F" w:rsidRPr="00667C9F" w:rsidTr="000D4BBA">
        <w:tc>
          <w:tcPr>
            <w:tcW w:w="0" w:type="auto"/>
          </w:tcPr>
          <w:p w:rsidR="00667C9F" w:rsidRPr="00667C9F" w:rsidRDefault="00667C9F" w:rsidP="000D4BBA">
            <w:pPr>
              <w:rPr>
                <w:rFonts w:eastAsia="Calibri" w:cs="Arial"/>
                <w:color w:val="424244" w:themeColor="text1" w:themeShade="BF"/>
                <w:sz w:val="18"/>
                <w:szCs w:val="18"/>
                <w:lang w:val="en-GB"/>
              </w:rPr>
            </w:pPr>
            <w:r w:rsidRPr="00667C9F">
              <w:rPr>
                <w:rFonts w:cs="Arial"/>
                <w:color w:val="424244" w:themeColor="text1" w:themeShade="BF"/>
                <w:sz w:val="18"/>
                <w:szCs w:val="18"/>
                <w:lang w:val="en-GB"/>
              </w:rPr>
              <w:t xml:space="preserve">      Severe limitations vs. no limitations at </w:t>
            </w:r>
            <w:r w:rsidRPr="00667C9F">
              <w:rPr>
                <w:rFonts w:eastAsia="Calibri" w:cs="Arial"/>
                <w:color w:val="424244" w:themeColor="text1" w:themeShade="BF"/>
                <w:sz w:val="18"/>
                <w:szCs w:val="18"/>
                <w:lang w:val="en-GB"/>
              </w:rPr>
              <w:t>bad subjective health</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0.46 (0.22-0.97)</w:t>
            </w:r>
          </w:p>
        </w:tc>
      </w:tr>
      <w:tr w:rsidR="00667C9F" w:rsidRPr="00667C9F" w:rsidTr="000D4BBA">
        <w:tc>
          <w:tcPr>
            <w:tcW w:w="0" w:type="auto"/>
          </w:tcPr>
          <w:p w:rsidR="00667C9F" w:rsidRPr="00667C9F" w:rsidRDefault="00667C9F" w:rsidP="000D4BBA">
            <w:pPr>
              <w:rPr>
                <w:rFonts w:eastAsia="Calibri" w:cs="Arial"/>
                <w:color w:val="424244" w:themeColor="text1" w:themeShade="BF"/>
                <w:sz w:val="18"/>
                <w:szCs w:val="18"/>
                <w:lang w:val="en-GB"/>
              </w:rPr>
            </w:pPr>
            <w:r w:rsidRPr="00667C9F">
              <w:rPr>
                <w:rFonts w:cs="Arial"/>
                <w:color w:val="424244" w:themeColor="text1" w:themeShade="BF"/>
                <w:sz w:val="18"/>
                <w:szCs w:val="18"/>
                <w:lang w:val="en-GB"/>
              </w:rPr>
              <w:t xml:space="preserve">      Severe limitations vs. moderate limitations at </w:t>
            </w:r>
            <w:r w:rsidRPr="00667C9F">
              <w:rPr>
                <w:rFonts w:eastAsia="Calibri" w:cs="Arial"/>
                <w:color w:val="424244" w:themeColor="text1" w:themeShade="BF"/>
                <w:sz w:val="18"/>
                <w:szCs w:val="18"/>
                <w:lang w:val="en-GB"/>
              </w:rPr>
              <w:t>good subjective health</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2.55 (0.86-7.61)</w:t>
            </w:r>
          </w:p>
        </w:tc>
      </w:tr>
      <w:tr w:rsidR="00667C9F" w:rsidRPr="00667C9F" w:rsidTr="000D4BBA">
        <w:tc>
          <w:tcPr>
            <w:tcW w:w="0" w:type="auto"/>
          </w:tcPr>
          <w:p w:rsidR="00667C9F" w:rsidRPr="00667C9F" w:rsidRDefault="00667C9F" w:rsidP="000D4BBA">
            <w:pPr>
              <w:rPr>
                <w:rFonts w:eastAsia="Calibri" w:cs="Arial"/>
                <w:color w:val="424244" w:themeColor="text1" w:themeShade="BF"/>
                <w:sz w:val="18"/>
                <w:szCs w:val="18"/>
                <w:lang w:val="en-GB"/>
              </w:rPr>
            </w:pPr>
            <w:r w:rsidRPr="00667C9F">
              <w:rPr>
                <w:rFonts w:cs="Arial"/>
                <w:color w:val="424244" w:themeColor="text1" w:themeShade="BF"/>
                <w:sz w:val="18"/>
                <w:szCs w:val="18"/>
                <w:lang w:val="en-GB"/>
              </w:rPr>
              <w:t xml:space="preserve">      Severe limitations vs. moderate limitations at </w:t>
            </w:r>
            <w:r w:rsidRPr="00667C9F">
              <w:rPr>
                <w:rFonts w:eastAsia="Calibri" w:cs="Arial"/>
                <w:color w:val="424244" w:themeColor="text1" w:themeShade="BF"/>
                <w:sz w:val="18"/>
                <w:szCs w:val="18"/>
                <w:lang w:val="en-GB"/>
              </w:rPr>
              <w:t>bad subjective health</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0.81 (0.40-1.62)</w:t>
            </w:r>
          </w:p>
        </w:tc>
      </w:tr>
      <w:tr w:rsidR="00667C9F" w:rsidRPr="00667C9F" w:rsidTr="000D4BBA">
        <w:tc>
          <w:tcPr>
            <w:tcW w:w="0" w:type="auto"/>
          </w:tcPr>
          <w:p w:rsidR="00667C9F" w:rsidRPr="00667C9F" w:rsidRDefault="00667C9F" w:rsidP="000D4BBA">
            <w:pPr>
              <w:rPr>
                <w:rFonts w:eastAsia="Calibri" w:cs="Arial"/>
                <w:color w:val="424244" w:themeColor="text1" w:themeShade="BF"/>
                <w:sz w:val="18"/>
                <w:szCs w:val="18"/>
                <w:lang w:val="en-GB"/>
              </w:rPr>
            </w:pPr>
            <w:r w:rsidRPr="00667C9F">
              <w:rPr>
                <w:rFonts w:cs="Arial"/>
                <w:color w:val="424244" w:themeColor="text1" w:themeShade="BF"/>
                <w:sz w:val="18"/>
                <w:szCs w:val="18"/>
                <w:lang w:val="en-GB"/>
              </w:rPr>
              <w:t xml:space="preserve">      Moderate limitations vs. no limitations at </w:t>
            </w:r>
            <w:r w:rsidRPr="00667C9F">
              <w:rPr>
                <w:rFonts w:eastAsia="Calibri" w:cs="Arial"/>
                <w:color w:val="424244" w:themeColor="text1" w:themeShade="BF"/>
                <w:sz w:val="18"/>
                <w:szCs w:val="18"/>
                <w:lang w:val="en-GB"/>
              </w:rPr>
              <w:t>good subjective health</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0.99 (0.53-1.85)</w:t>
            </w:r>
          </w:p>
        </w:tc>
      </w:tr>
      <w:tr w:rsidR="00667C9F" w:rsidRPr="00667C9F" w:rsidTr="000D4BBA">
        <w:tc>
          <w:tcPr>
            <w:tcW w:w="0" w:type="auto"/>
          </w:tcPr>
          <w:p w:rsidR="00667C9F" w:rsidRPr="00667C9F" w:rsidRDefault="00667C9F" w:rsidP="000D4BBA">
            <w:pPr>
              <w:rPr>
                <w:rFonts w:eastAsia="Calibri" w:cs="Arial"/>
                <w:color w:val="424244" w:themeColor="text1" w:themeShade="BF"/>
                <w:sz w:val="18"/>
                <w:szCs w:val="18"/>
              </w:rPr>
            </w:pPr>
            <w:r w:rsidRPr="00667C9F">
              <w:rPr>
                <w:rFonts w:cs="Arial"/>
                <w:color w:val="424244" w:themeColor="text1" w:themeShade="BF"/>
                <w:sz w:val="18"/>
                <w:szCs w:val="18"/>
                <w:lang w:val="en-GB"/>
              </w:rPr>
              <w:t xml:space="preserve">      Moderate limitations vs. no limitations at </w:t>
            </w:r>
            <w:r w:rsidRPr="00667C9F">
              <w:rPr>
                <w:rFonts w:eastAsia="Calibri" w:cs="Arial"/>
                <w:color w:val="424244" w:themeColor="text1" w:themeShade="BF"/>
                <w:sz w:val="18"/>
                <w:szCs w:val="18"/>
                <w:lang w:val="en-GB"/>
              </w:rPr>
              <w:t>bad subjective health</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0.58 (0.31-1.06)</w:t>
            </w: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cs="Arial"/>
                <w:color w:val="424244" w:themeColor="text1" w:themeShade="BF"/>
                <w:sz w:val="18"/>
                <w:szCs w:val="18"/>
                <w:lang w:val="en-GB"/>
              </w:rPr>
              <w:t>Multimorbidity (Ref. = No)</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0.84 (0.54-1.31)</w:t>
            </w: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cs="Arial"/>
                <w:color w:val="424244" w:themeColor="text1" w:themeShade="BF"/>
                <w:sz w:val="18"/>
                <w:szCs w:val="18"/>
                <w:lang w:val="en-GB"/>
              </w:rPr>
              <w:t>Falls (Ref. = No)</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1.67 (1.09-2.57)*</w:t>
            </w: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cs="Arial"/>
                <w:color w:val="424244" w:themeColor="text1" w:themeShade="BF"/>
                <w:sz w:val="18"/>
                <w:szCs w:val="18"/>
                <w:lang w:val="en-GB"/>
              </w:rPr>
              <w:t>Urinary incontinence (Ref. = No)</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1.49 (0.92-2.42)</w:t>
            </w: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cs="Arial"/>
                <w:color w:val="424244" w:themeColor="text1" w:themeShade="BF"/>
                <w:sz w:val="18"/>
                <w:szCs w:val="18"/>
                <w:lang w:val="en-GB"/>
              </w:rPr>
              <w:t>Depression (Ref. = No)</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1.46 (0.89-2.40)</w:t>
            </w: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cs="Arial"/>
                <w:color w:val="424244" w:themeColor="text1" w:themeShade="BF"/>
                <w:sz w:val="18"/>
                <w:szCs w:val="18"/>
                <w:lang w:val="en-GB"/>
              </w:rPr>
              <w:t>Alzheimer disease</w:t>
            </w:r>
            <w:r w:rsidRPr="00667C9F">
              <w:rPr>
                <w:rFonts w:cs="Arial"/>
                <w:color w:val="424244" w:themeColor="text1" w:themeShade="BF"/>
                <w:sz w:val="18"/>
                <w:szCs w:val="18"/>
                <w:vertAlign w:val="superscript"/>
                <w:lang w:val="en-GB"/>
              </w:rPr>
              <w:t>b</w:t>
            </w:r>
            <w:r w:rsidRPr="00667C9F">
              <w:rPr>
                <w:rFonts w:cs="Arial"/>
                <w:color w:val="424244" w:themeColor="text1" w:themeShade="BF"/>
                <w:sz w:val="18"/>
                <w:szCs w:val="18"/>
                <w:lang w:val="en-GB"/>
              </w:rPr>
              <w:t xml:space="preserve"> (Ref. = No)</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6.82 (3.11-14.95)**</w:t>
            </w: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cs="Arial"/>
                <w:color w:val="424244" w:themeColor="text1" w:themeShade="BF"/>
                <w:sz w:val="18"/>
                <w:szCs w:val="18"/>
                <w:lang w:val="en-GB"/>
              </w:rPr>
              <w:lastRenderedPageBreak/>
              <w:t xml:space="preserve">Number of contact with health care providers </w:t>
            </w:r>
            <w:r w:rsidRPr="00667C9F">
              <w:rPr>
                <w:rFonts w:eastAsia="Calibri" w:cs="Arial"/>
                <w:color w:val="424244" w:themeColor="text1" w:themeShade="BF"/>
                <w:sz w:val="18"/>
                <w:szCs w:val="18"/>
                <w:lang w:val="en-GB"/>
              </w:rPr>
              <w:t>in the past 12 months preceding the survey</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0.99 (0.98-1.00)</w:t>
            </w:r>
          </w:p>
        </w:tc>
      </w:tr>
      <w:tr w:rsidR="00667C9F" w:rsidRPr="00667C9F" w:rsidTr="000D4BBA">
        <w:trPr>
          <w:trHeight w:val="345"/>
        </w:trPr>
        <w:tc>
          <w:tcPr>
            <w:tcW w:w="0" w:type="auto"/>
          </w:tcPr>
          <w:p w:rsidR="00667C9F" w:rsidRPr="00667C9F" w:rsidRDefault="00667C9F" w:rsidP="000D4BBA">
            <w:pPr>
              <w:rPr>
                <w:rFonts w:cs="Arial"/>
                <w:color w:val="424244" w:themeColor="text1" w:themeShade="BF"/>
                <w:sz w:val="18"/>
                <w:szCs w:val="18"/>
                <w:lang w:val="en-GB"/>
              </w:rPr>
            </w:pPr>
            <w:r w:rsidRPr="00667C9F">
              <w:rPr>
                <w:rFonts w:eastAsia="Calibri" w:cs="Arial"/>
                <w:color w:val="424244" w:themeColor="text1" w:themeShade="BF"/>
                <w:sz w:val="18"/>
                <w:szCs w:val="18"/>
                <w:lang w:val="en-GB"/>
              </w:rPr>
              <w:t>Hospitalization in the past 12 months preceding the survey</w:t>
            </w:r>
            <w:r w:rsidRPr="00667C9F">
              <w:rPr>
                <w:rFonts w:cs="Arial"/>
                <w:color w:val="424244" w:themeColor="text1" w:themeShade="BF"/>
                <w:sz w:val="18"/>
                <w:szCs w:val="18"/>
                <w:lang w:val="en-GB"/>
              </w:rPr>
              <w:t xml:space="preserve"> (Ref. = No)</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1.39 (0.89-2.17)</w:t>
            </w:r>
          </w:p>
        </w:tc>
      </w:tr>
    </w:tbl>
    <w:p w:rsidR="00667C9F" w:rsidRPr="00667C9F" w:rsidRDefault="00667C9F" w:rsidP="00667C9F">
      <w:pPr>
        <w:tabs>
          <w:tab w:val="left" w:pos="3868"/>
        </w:tabs>
        <w:rPr>
          <w:rFonts w:ascii="Arial" w:hAnsi="Arial" w:cs="Arial"/>
          <w:i/>
          <w:color w:val="424244" w:themeColor="text1" w:themeShade="BF"/>
          <w:sz w:val="16"/>
        </w:rPr>
      </w:pPr>
      <w:r w:rsidRPr="00667C9F">
        <w:rPr>
          <w:rFonts w:ascii="Arial" w:hAnsi="Arial" w:cs="Arial"/>
          <w:i/>
          <w:color w:val="424244" w:themeColor="text1" w:themeShade="BF"/>
          <w:sz w:val="16"/>
        </w:rPr>
        <w:t xml:space="preserve">HISlink = linkage between BHIS 2013 data and BCHI data from 2012 to 2018; </w:t>
      </w:r>
      <w:r w:rsidRPr="00667C9F">
        <w:rPr>
          <w:rFonts w:ascii="Arial" w:hAnsi="Arial" w:cs="Arial"/>
          <w:i/>
          <w:color w:val="424244" w:themeColor="text1" w:themeShade="BF"/>
          <w:sz w:val="16"/>
          <w:szCs w:val="18"/>
          <w:vertAlign w:val="superscript"/>
        </w:rPr>
        <w:t>a</w:t>
      </w:r>
      <w:r w:rsidRPr="00667C9F">
        <w:rPr>
          <w:rFonts w:ascii="Arial" w:hAnsi="Arial" w:cs="Arial"/>
          <w:i/>
          <w:color w:val="424244" w:themeColor="text1" w:themeShade="BF"/>
          <w:sz w:val="16"/>
          <w:szCs w:val="18"/>
        </w:rPr>
        <w:t xml:space="preserve"> The HAZARDRATIO statement was used in PROC </w:t>
      </w:r>
      <w:r w:rsidRPr="00667C9F">
        <w:rPr>
          <w:color w:val="424244" w:themeColor="text1" w:themeShade="BF"/>
          <w:sz w:val="20"/>
        </w:rPr>
        <w:t>PHREG</w:t>
      </w:r>
      <w:r w:rsidRPr="00667C9F">
        <w:rPr>
          <w:rFonts w:ascii="Arial" w:hAnsi="Arial" w:cs="Arial"/>
          <w:i/>
          <w:color w:val="424244" w:themeColor="text1" w:themeShade="BF"/>
          <w:sz w:val="16"/>
          <w:szCs w:val="18"/>
        </w:rPr>
        <w:t xml:space="preserve"> to produce custom hazard ratios for interactions; </w:t>
      </w:r>
      <w:r w:rsidRPr="00667C9F">
        <w:rPr>
          <w:rFonts w:ascii="Arial" w:hAnsi="Arial" w:cs="Arial"/>
          <w:i/>
          <w:color w:val="424244" w:themeColor="text1" w:themeShade="BF"/>
          <w:sz w:val="16"/>
          <w:szCs w:val="18"/>
          <w:vertAlign w:val="superscript"/>
        </w:rPr>
        <w:t xml:space="preserve">b </w:t>
      </w:r>
      <w:r w:rsidRPr="00667C9F">
        <w:rPr>
          <w:rFonts w:ascii="Arial" w:hAnsi="Arial" w:cs="Arial"/>
          <w:i/>
          <w:color w:val="424244" w:themeColor="text1" w:themeShade="BF"/>
          <w:sz w:val="16"/>
          <w:szCs w:val="18"/>
        </w:rPr>
        <w:t xml:space="preserve">ATC-codes used for cases identification: N06DX01, N06DA; </w:t>
      </w:r>
      <w:r w:rsidRPr="00667C9F">
        <w:rPr>
          <w:rFonts w:ascii="Arial" w:hAnsi="Arial" w:cs="Arial"/>
          <w:i/>
          <w:color w:val="424244" w:themeColor="text1" w:themeShade="BF"/>
          <w:sz w:val="16"/>
          <w:szCs w:val="18"/>
          <w:lang w:val="en-GB"/>
        </w:rPr>
        <w:t xml:space="preserve">HR = Hazard Ratios; GALI = Global Activity Limitation Indicator; To facilitate reading, the GALI categories were reported as severe limitations, moderate limitations and no limitations, which referred to the categories yes, severely limited, yes limited and no, not limitation at all respectively; </w:t>
      </w:r>
      <w:r w:rsidRPr="00667C9F">
        <w:rPr>
          <w:rFonts w:ascii="Arial" w:hAnsi="Arial" w:cs="Arial"/>
          <w:i/>
          <w:color w:val="424244" w:themeColor="text1" w:themeShade="BF"/>
          <w:sz w:val="16"/>
          <w:szCs w:val="18"/>
        </w:rPr>
        <w:t>* p &lt; 0.05; ** p &lt; 0.0001</w:t>
      </w:r>
      <w:r w:rsidRPr="00667C9F">
        <w:rPr>
          <w:rFonts w:ascii="Arial" w:hAnsi="Arial" w:cs="Arial"/>
          <w:i/>
          <w:color w:val="424244" w:themeColor="text1" w:themeShade="BF"/>
          <w:sz w:val="16"/>
          <w:szCs w:val="18"/>
          <w:lang w:val="en-GB"/>
        </w:rPr>
        <w:t xml:space="preserve">. </w:t>
      </w:r>
    </w:p>
    <w:p w:rsidR="00667C9F" w:rsidRPr="00667C9F" w:rsidRDefault="00667C9F" w:rsidP="00667C9F">
      <w:pPr>
        <w:tabs>
          <w:tab w:val="left" w:pos="3868"/>
        </w:tabs>
        <w:rPr>
          <w:rFonts w:ascii="Arial" w:hAnsi="Arial" w:cs="Arial"/>
          <w:i/>
          <w:color w:val="424244" w:themeColor="text1" w:themeShade="BF"/>
          <w:sz w:val="18"/>
        </w:rPr>
      </w:pPr>
    </w:p>
    <w:p w:rsidR="00667C9F" w:rsidRPr="00667C9F" w:rsidRDefault="00667C9F" w:rsidP="00667C9F">
      <w:pPr>
        <w:tabs>
          <w:tab w:val="left" w:pos="3868"/>
        </w:tabs>
        <w:rPr>
          <w:rFonts w:ascii="Arial" w:hAnsi="Arial" w:cs="Arial"/>
          <w:i/>
          <w:color w:val="424244" w:themeColor="text1" w:themeShade="BF"/>
          <w:sz w:val="18"/>
        </w:rPr>
      </w:pPr>
    </w:p>
    <w:p w:rsidR="00667C9F" w:rsidRPr="00667C9F" w:rsidRDefault="00667C9F" w:rsidP="00667C9F">
      <w:pPr>
        <w:tabs>
          <w:tab w:val="left" w:pos="3868"/>
        </w:tabs>
        <w:rPr>
          <w:rFonts w:ascii="Arial" w:hAnsi="Arial" w:cs="Arial"/>
          <w:i/>
          <w:color w:val="424244" w:themeColor="text1" w:themeShade="BF"/>
          <w:sz w:val="18"/>
        </w:rPr>
      </w:pPr>
    </w:p>
    <w:p w:rsidR="00667C9F" w:rsidRPr="00667C9F" w:rsidRDefault="00667C9F" w:rsidP="00667C9F">
      <w:pPr>
        <w:tabs>
          <w:tab w:val="left" w:pos="3868"/>
        </w:tabs>
        <w:rPr>
          <w:rFonts w:ascii="Arial" w:hAnsi="Arial" w:cs="Arial"/>
          <w:i/>
          <w:color w:val="424244" w:themeColor="text1" w:themeShade="BF"/>
          <w:sz w:val="18"/>
        </w:rPr>
      </w:pPr>
    </w:p>
    <w:p w:rsidR="00667C9F" w:rsidRPr="00667C9F" w:rsidRDefault="00667C9F" w:rsidP="00667C9F">
      <w:pPr>
        <w:tabs>
          <w:tab w:val="left" w:pos="3868"/>
        </w:tabs>
        <w:rPr>
          <w:rFonts w:ascii="Arial" w:hAnsi="Arial" w:cs="Arial"/>
          <w:i/>
          <w:color w:val="424244" w:themeColor="text1" w:themeShade="BF"/>
          <w:sz w:val="18"/>
        </w:rPr>
      </w:pPr>
    </w:p>
    <w:p w:rsidR="00667C9F" w:rsidRPr="00667C9F" w:rsidRDefault="00667C9F" w:rsidP="00667C9F">
      <w:pPr>
        <w:tabs>
          <w:tab w:val="left" w:pos="3868"/>
        </w:tabs>
        <w:rPr>
          <w:rFonts w:ascii="Arial" w:hAnsi="Arial" w:cs="Arial"/>
          <w:i/>
          <w:color w:val="424244" w:themeColor="text1" w:themeShade="BF"/>
          <w:sz w:val="18"/>
        </w:rPr>
      </w:pPr>
    </w:p>
    <w:p w:rsidR="00667C9F" w:rsidRPr="00667C9F" w:rsidRDefault="00667C9F" w:rsidP="00667C9F">
      <w:pPr>
        <w:tabs>
          <w:tab w:val="left" w:pos="3868"/>
        </w:tabs>
        <w:rPr>
          <w:rFonts w:ascii="Arial" w:hAnsi="Arial" w:cs="Arial"/>
          <w:i/>
          <w:color w:val="424244" w:themeColor="text1" w:themeShade="BF"/>
          <w:sz w:val="18"/>
        </w:rPr>
      </w:pPr>
    </w:p>
    <w:p w:rsidR="00667C9F" w:rsidRPr="00667C9F" w:rsidRDefault="00667C9F" w:rsidP="00667C9F">
      <w:pPr>
        <w:tabs>
          <w:tab w:val="left" w:pos="3868"/>
        </w:tabs>
        <w:rPr>
          <w:rFonts w:ascii="Arial" w:hAnsi="Arial" w:cs="Arial"/>
          <w:i/>
          <w:color w:val="424244" w:themeColor="text1" w:themeShade="BF"/>
          <w:sz w:val="18"/>
          <w:szCs w:val="18"/>
        </w:rPr>
      </w:pPr>
    </w:p>
    <w:p w:rsidR="00667C9F" w:rsidRPr="00667C9F" w:rsidRDefault="00667C9F" w:rsidP="00667C9F">
      <w:pPr>
        <w:jc w:val="both"/>
        <w:rPr>
          <w:rFonts w:ascii="Arial" w:hAnsi="Arial" w:cs="Arial"/>
          <w:color w:val="424244" w:themeColor="text1" w:themeShade="BF"/>
          <w:sz w:val="20"/>
        </w:rPr>
      </w:pPr>
      <w:r w:rsidRPr="00667C9F">
        <w:rPr>
          <w:rFonts w:ascii="Arial" w:hAnsi="Arial" w:cs="Arial"/>
          <w:color w:val="424244" w:themeColor="text1" w:themeShade="BF"/>
          <w:sz w:val="20"/>
        </w:rPr>
        <w:t xml:space="preserve">Table A2: :  Predictors for nursing home admission. Results from competing risks analysis of complete case analysis (N=1209), HISlink 2013, Belgium </w:t>
      </w:r>
    </w:p>
    <w:tbl>
      <w:tblPr>
        <w:tblStyle w:val="TableGridLight1"/>
        <w:tblW w:w="0" w:type="auto"/>
        <w:tblLook w:val="04A0" w:firstRow="1" w:lastRow="0" w:firstColumn="1" w:lastColumn="0" w:noHBand="0" w:noVBand="1"/>
      </w:tblPr>
      <w:tblGrid>
        <w:gridCol w:w="7280"/>
        <w:gridCol w:w="1637"/>
      </w:tblGrid>
      <w:tr w:rsidR="00667C9F" w:rsidRPr="00667C9F" w:rsidTr="000D4BBA">
        <w:trPr>
          <w:trHeight w:val="710"/>
        </w:trPr>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Potential risk factors</w:t>
            </w:r>
          </w:p>
        </w:tc>
        <w:tc>
          <w:tcPr>
            <w:tcW w:w="0" w:type="auto"/>
          </w:tcPr>
          <w:p w:rsidR="00667C9F" w:rsidRPr="00667C9F" w:rsidRDefault="00667C9F" w:rsidP="000D4BBA">
            <w:pPr>
              <w:jc w:val="center"/>
              <w:rPr>
                <w:rFonts w:cs="Arial"/>
                <w:b/>
                <w:color w:val="424244" w:themeColor="text1" w:themeShade="BF"/>
                <w:sz w:val="18"/>
                <w:szCs w:val="18"/>
                <w:lang w:val="en-GB"/>
              </w:rPr>
            </w:pPr>
            <w:r w:rsidRPr="00667C9F">
              <w:rPr>
                <w:rFonts w:cs="Arial"/>
                <w:b/>
                <w:color w:val="424244" w:themeColor="text1" w:themeShade="BF"/>
                <w:sz w:val="18"/>
                <w:szCs w:val="18"/>
                <w:lang w:val="en-GB"/>
              </w:rPr>
              <w:t xml:space="preserve">sHR </w:t>
            </w:r>
          </w:p>
          <w:p w:rsidR="00667C9F" w:rsidRPr="00667C9F" w:rsidRDefault="00667C9F" w:rsidP="000D4BBA">
            <w:pPr>
              <w:jc w:val="center"/>
              <w:rPr>
                <w:rFonts w:cs="Arial"/>
                <w:color w:val="424244" w:themeColor="text1" w:themeShade="BF"/>
                <w:sz w:val="18"/>
                <w:szCs w:val="18"/>
                <w:lang w:val="en-GB"/>
              </w:rPr>
            </w:pPr>
            <w:r w:rsidRPr="00667C9F">
              <w:rPr>
                <w:rFonts w:cs="Arial"/>
                <w:b/>
                <w:color w:val="424244" w:themeColor="text1" w:themeShade="BF"/>
                <w:sz w:val="18"/>
                <w:szCs w:val="18"/>
                <w:lang w:val="en-GB"/>
              </w:rPr>
              <w:t>(95% CI)</w:t>
            </w:r>
          </w:p>
        </w:tc>
      </w:tr>
      <w:tr w:rsidR="00667C9F" w:rsidRPr="00667C9F" w:rsidTr="000D4BBA">
        <w:tc>
          <w:tcPr>
            <w:tcW w:w="0" w:type="auto"/>
          </w:tcPr>
          <w:p w:rsidR="00667C9F" w:rsidRPr="00667C9F" w:rsidRDefault="00667C9F" w:rsidP="000D4BBA">
            <w:pPr>
              <w:rPr>
                <w:rFonts w:cs="Arial"/>
                <w:b/>
                <w:color w:val="424244" w:themeColor="text1" w:themeShade="BF"/>
                <w:sz w:val="18"/>
                <w:szCs w:val="18"/>
                <w:lang w:val="en-GB"/>
              </w:rPr>
            </w:pPr>
            <w:r w:rsidRPr="00667C9F">
              <w:rPr>
                <w:rFonts w:cs="Arial"/>
                <w:b/>
                <w:color w:val="424244" w:themeColor="text1" w:themeShade="BF"/>
                <w:sz w:val="18"/>
                <w:szCs w:val="18"/>
                <w:lang w:val="en-GB"/>
              </w:rPr>
              <w:t>Predisposing</w:t>
            </w:r>
          </w:p>
        </w:tc>
        <w:tc>
          <w:tcPr>
            <w:tcW w:w="0" w:type="auto"/>
          </w:tcPr>
          <w:p w:rsidR="00667C9F" w:rsidRPr="00667C9F" w:rsidRDefault="00667C9F" w:rsidP="000D4BBA">
            <w:pPr>
              <w:jc w:val="center"/>
              <w:rPr>
                <w:rFonts w:cs="Arial"/>
                <w:color w:val="424244" w:themeColor="text1" w:themeShade="BF"/>
                <w:sz w:val="18"/>
                <w:szCs w:val="18"/>
                <w:lang w:val="en-GB"/>
              </w:rPr>
            </w:pP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cs="Arial"/>
                <w:color w:val="424244" w:themeColor="text1" w:themeShade="BF"/>
                <w:sz w:val="18"/>
                <w:szCs w:val="18"/>
                <w:lang w:val="en-GB"/>
              </w:rPr>
              <w:t>Age</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1.08 (1.09-1.10)**</w:t>
            </w: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cs="Arial"/>
                <w:color w:val="424244" w:themeColor="text1" w:themeShade="BF"/>
                <w:sz w:val="18"/>
                <w:szCs w:val="18"/>
                <w:lang w:val="en-GB"/>
              </w:rPr>
              <w:t>Female</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0.99 (0.97-1.00)</w:t>
            </w: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cs="Arial"/>
                <w:color w:val="424244" w:themeColor="text1" w:themeShade="BF"/>
                <w:sz w:val="18"/>
                <w:szCs w:val="18"/>
                <w:lang w:val="en-GB"/>
              </w:rPr>
              <w:t>Educational attainment (Ref. = High)</w:t>
            </w:r>
          </w:p>
        </w:tc>
        <w:tc>
          <w:tcPr>
            <w:tcW w:w="0" w:type="auto"/>
          </w:tcPr>
          <w:p w:rsidR="00667C9F" w:rsidRPr="00667C9F" w:rsidRDefault="00667C9F" w:rsidP="000D4BBA">
            <w:pPr>
              <w:jc w:val="center"/>
              <w:rPr>
                <w:rFonts w:cs="Arial"/>
                <w:color w:val="424244" w:themeColor="text1" w:themeShade="BF"/>
                <w:sz w:val="18"/>
                <w:szCs w:val="18"/>
                <w:lang w:val="en-GB"/>
              </w:rPr>
            </w:pP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cs="Arial"/>
                <w:color w:val="424244" w:themeColor="text1" w:themeShade="BF"/>
                <w:sz w:val="18"/>
                <w:szCs w:val="18"/>
                <w:lang w:val="en-GB"/>
              </w:rPr>
              <w:t xml:space="preserve">      Low</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1.71 (1.67-1.74)**</w:t>
            </w: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cs="Arial"/>
                <w:color w:val="424244" w:themeColor="text1" w:themeShade="BF"/>
                <w:sz w:val="18"/>
                <w:szCs w:val="18"/>
                <w:lang w:val="en-GB"/>
              </w:rPr>
              <w:t xml:space="preserve">      Middle</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0.82 (0.80-0.84)**</w:t>
            </w:r>
          </w:p>
        </w:tc>
      </w:tr>
      <w:tr w:rsidR="00667C9F" w:rsidRPr="00667C9F" w:rsidTr="000D4BBA">
        <w:tc>
          <w:tcPr>
            <w:tcW w:w="0" w:type="auto"/>
          </w:tcPr>
          <w:p w:rsidR="00667C9F" w:rsidRPr="00667C9F" w:rsidRDefault="00667C9F" w:rsidP="000D4BBA">
            <w:pPr>
              <w:rPr>
                <w:rFonts w:cs="Arial"/>
                <w:b/>
                <w:color w:val="424244" w:themeColor="text1" w:themeShade="BF"/>
                <w:sz w:val="18"/>
                <w:szCs w:val="18"/>
                <w:lang w:val="en-GB"/>
              </w:rPr>
            </w:pPr>
            <w:r w:rsidRPr="00667C9F">
              <w:rPr>
                <w:rFonts w:cs="Arial"/>
                <w:b/>
                <w:color w:val="424244" w:themeColor="text1" w:themeShade="BF"/>
                <w:sz w:val="18"/>
                <w:szCs w:val="18"/>
                <w:lang w:val="en-GB"/>
              </w:rPr>
              <w:t>Enabling</w:t>
            </w:r>
          </w:p>
        </w:tc>
        <w:tc>
          <w:tcPr>
            <w:tcW w:w="0" w:type="auto"/>
          </w:tcPr>
          <w:p w:rsidR="00667C9F" w:rsidRPr="00667C9F" w:rsidRDefault="00667C9F" w:rsidP="000D4BBA">
            <w:pPr>
              <w:jc w:val="center"/>
              <w:rPr>
                <w:rFonts w:cs="Arial"/>
                <w:color w:val="424244" w:themeColor="text1" w:themeShade="BF"/>
                <w:sz w:val="18"/>
                <w:szCs w:val="18"/>
                <w:lang w:val="en-GB"/>
              </w:rPr>
            </w:pP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cs="Arial"/>
                <w:color w:val="424244" w:themeColor="text1" w:themeShade="BF"/>
                <w:sz w:val="18"/>
                <w:szCs w:val="18"/>
                <w:lang w:val="en-GB"/>
              </w:rPr>
              <w:t>Low household income</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1.61 (1.58-1.64)**</w:t>
            </w: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cs="Arial"/>
                <w:color w:val="424244" w:themeColor="text1" w:themeShade="BF"/>
                <w:sz w:val="18"/>
                <w:szCs w:val="18"/>
                <w:lang w:val="en-GB"/>
              </w:rPr>
              <w:t>Living alone</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1.43 (1.41-1.46)**</w:t>
            </w: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cs="Arial"/>
                <w:color w:val="424244" w:themeColor="text1" w:themeShade="BF"/>
                <w:sz w:val="18"/>
                <w:szCs w:val="18"/>
                <w:lang w:val="en-GB"/>
              </w:rPr>
              <w:t>Unsatisfied with the social contacts</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1.77 (1.74-1.80)**</w:t>
            </w: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cs="Arial"/>
                <w:color w:val="424244" w:themeColor="text1" w:themeShade="BF"/>
                <w:sz w:val="18"/>
                <w:szCs w:val="18"/>
                <w:lang w:val="en-GB"/>
              </w:rPr>
              <w:t>Home care service use in the past 12 months preceding the survey (Ref. =No )</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1.26 (1.24-1.28)**</w:t>
            </w:r>
          </w:p>
        </w:tc>
      </w:tr>
      <w:tr w:rsidR="00667C9F" w:rsidRPr="00667C9F" w:rsidTr="000D4BBA">
        <w:tc>
          <w:tcPr>
            <w:tcW w:w="0" w:type="auto"/>
          </w:tcPr>
          <w:p w:rsidR="00667C9F" w:rsidRPr="00667C9F" w:rsidRDefault="00667C9F" w:rsidP="000D4BBA">
            <w:pPr>
              <w:rPr>
                <w:rFonts w:cs="Arial"/>
                <w:b/>
                <w:color w:val="424244" w:themeColor="text1" w:themeShade="BF"/>
                <w:sz w:val="18"/>
                <w:szCs w:val="18"/>
                <w:lang w:val="en-GB"/>
              </w:rPr>
            </w:pPr>
            <w:r w:rsidRPr="00667C9F">
              <w:rPr>
                <w:rFonts w:cs="Arial"/>
                <w:b/>
                <w:color w:val="424244" w:themeColor="text1" w:themeShade="BF"/>
                <w:sz w:val="18"/>
                <w:szCs w:val="18"/>
                <w:lang w:val="en-GB"/>
              </w:rPr>
              <w:t xml:space="preserve">Need </w:t>
            </w:r>
          </w:p>
        </w:tc>
        <w:tc>
          <w:tcPr>
            <w:tcW w:w="0" w:type="auto"/>
          </w:tcPr>
          <w:p w:rsidR="00667C9F" w:rsidRPr="00667C9F" w:rsidRDefault="00667C9F" w:rsidP="000D4BBA">
            <w:pPr>
              <w:jc w:val="center"/>
              <w:rPr>
                <w:rFonts w:cs="Arial"/>
                <w:color w:val="424244" w:themeColor="text1" w:themeShade="BF"/>
                <w:sz w:val="18"/>
                <w:szCs w:val="18"/>
                <w:lang w:val="en-GB"/>
              </w:rPr>
            </w:pP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eastAsia="Calibri" w:cs="Arial"/>
                <w:color w:val="424244" w:themeColor="text1" w:themeShade="BF"/>
                <w:sz w:val="18"/>
                <w:szCs w:val="18"/>
                <w:lang w:val="en-GB"/>
              </w:rPr>
              <w:t>Long term limitation (GALI) and subjective health interaction</w:t>
            </w:r>
            <w:r w:rsidRPr="00667C9F">
              <w:rPr>
                <w:rFonts w:eastAsia="Calibri" w:cs="Arial"/>
                <w:color w:val="424244" w:themeColor="text1" w:themeShade="BF"/>
                <w:sz w:val="18"/>
                <w:szCs w:val="18"/>
                <w:vertAlign w:val="superscript"/>
                <w:lang w:val="en-GB"/>
              </w:rPr>
              <w:t>a</w:t>
            </w:r>
          </w:p>
        </w:tc>
        <w:tc>
          <w:tcPr>
            <w:tcW w:w="0" w:type="auto"/>
          </w:tcPr>
          <w:p w:rsidR="00667C9F" w:rsidRPr="00667C9F" w:rsidRDefault="00667C9F" w:rsidP="000D4BBA">
            <w:pPr>
              <w:jc w:val="center"/>
              <w:rPr>
                <w:rFonts w:cs="Arial"/>
                <w:color w:val="424244" w:themeColor="text1" w:themeShade="BF"/>
                <w:sz w:val="18"/>
                <w:szCs w:val="18"/>
                <w:lang w:val="en-GB"/>
              </w:rPr>
            </w:pPr>
          </w:p>
        </w:tc>
      </w:tr>
      <w:tr w:rsidR="00667C9F" w:rsidRPr="00667C9F" w:rsidTr="000D4BBA">
        <w:tc>
          <w:tcPr>
            <w:tcW w:w="0" w:type="auto"/>
          </w:tcPr>
          <w:p w:rsidR="00667C9F" w:rsidRPr="00667C9F" w:rsidRDefault="00667C9F" w:rsidP="000D4BBA">
            <w:pPr>
              <w:tabs>
                <w:tab w:val="left" w:pos="3868"/>
              </w:tabs>
              <w:rPr>
                <w:rFonts w:eastAsia="Calibri" w:cs="Arial"/>
                <w:color w:val="424244" w:themeColor="text1" w:themeShade="BF"/>
                <w:sz w:val="18"/>
                <w:szCs w:val="18"/>
                <w:lang w:val="en-GB"/>
              </w:rPr>
            </w:pPr>
            <w:r w:rsidRPr="00667C9F">
              <w:rPr>
                <w:rFonts w:cs="Arial"/>
                <w:color w:val="424244" w:themeColor="text1" w:themeShade="BF"/>
                <w:sz w:val="18"/>
                <w:szCs w:val="18"/>
                <w:lang w:val="en-GB"/>
              </w:rPr>
              <w:t xml:space="preserve">      Bad </w:t>
            </w:r>
            <w:r w:rsidRPr="00667C9F">
              <w:rPr>
                <w:rFonts w:eastAsia="Calibri" w:cs="Arial"/>
                <w:color w:val="424244" w:themeColor="text1" w:themeShade="BF"/>
                <w:sz w:val="18"/>
                <w:szCs w:val="18"/>
                <w:lang w:val="en-GB"/>
              </w:rPr>
              <w:t>subjective health vs. good subjective health at severe limitations</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0.13 (0.12-0.14)*</w:t>
            </w:r>
          </w:p>
        </w:tc>
      </w:tr>
      <w:tr w:rsidR="00667C9F" w:rsidRPr="00667C9F" w:rsidTr="000D4BBA">
        <w:tc>
          <w:tcPr>
            <w:tcW w:w="0" w:type="auto"/>
          </w:tcPr>
          <w:p w:rsidR="00667C9F" w:rsidRPr="00667C9F" w:rsidRDefault="00667C9F" w:rsidP="000D4BBA">
            <w:pPr>
              <w:rPr>
                <w:rFonts w:eastAsia="Calibri" w:cs="Arial"/>
                <w:color w:val="424244" w:themeColor="text1" w:themeShade="BF"/>
                <w:sz w:val="18"/>
                <w:szCs w:val="18"/>
                <w:lang w:val="en-GB"/>
              </w:rPr>
            </w:pPr>
            <w:r w:rsidRPr="00667C9F">
              <w:rPr>
                <w:rFonts w:cs="Arial"/>
                <w:color w:val="424244" w:themeColor="text1" w:themeShade="BF"/>
                <w:sz w:val="18"/>
                <w:szCs w:val="18"/>
                <w:lang w:val="en-GB"/>
              </w:rPr>
              <w:t xml:space="preserve">      Bad </w:t>
            </w:r>
            <w:r w:rsidRPr="00667C9F">
              <w:rPr>
                <w:rFonts w:eastAsia="Calibri" w:cs="Arial"/>
                <w:color w:val="424244" w:themeColor="text1" w:themeShade="BF"/>
                <w:sz w:val="18"/>
                <w:szCs w:val="18"/>
                <w:lang w:val="en-GB"/>
              </w:rPr>
              <w:t>subjective health vs. good subjective health at moderate limitations</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1.05 (1.03-1.07)*</w:t>
            </w:r>
          </w:p>
        </w:tc>
      </w:tr>
      <w:tr w:rsidR="00667C9F" w:rsidRPr="00667C9F" w:rsidTr="000D4BBA">
        <w:tc>
          <w:tcPr>
            <w:tcW w:w="0" w:type="auto"/>
          </w:tcPr>
          <w:p w:rsidR="00667C9F" w:rsidRPr="00667C9F" w:rsidRDefault="00667C9F" w:rsidP="000D4BBA">
            <w:pPr>
              <w:rPr>
                <w:rFonts w:eastAsia="Calibri" w:cs="Arial"/>
                <w:color w:val="424244" w:themeColor="text1" w:themeShade="BF"/>
                <w:sz w:val="18"/>
                <w:szCs w:val="18"/>
                <w:lang w:val="en-GB"/>
              </w:rPr>
            </w:pPr>
            <w:r w:rsidRPr="00667C9F">
              <w:rPr>
                <w:rFonts w:cs="Arial"/>
                <w:color w:val="424244" w:themeColor="text1" w:themeShade="BF"/>
                <w:sz w:val="18"/>
                <w:szCs w:val="18"/>
                <w:lang w:val="en-GB"/>
              </w:rPr>
              <w:t xml:space="preserve">      Bad </w:t>
            </w:r>
            <w:r w:rsidRPr="00667C9F">
              <w:rPr>
                <w:rFonts w:eastAsia="Calibri" w:cs="Arial"/>
                <w:color w:val="424244" w:themeColor="text1" w:themeShade="BF"/>
                <w:sz w:val="18"/>
                <w:szCs w:val="18"/>
                <w:lang w:val="en-GB"/>
              </w:rPr>
              <w:t>subjective health vs. good subjective health at no limitations</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1.78 (1.75-1.82)*</w:t>
            </w:r>
          </w:p>
        </w:tc>
      </w:tr>
      <w:tr w:rsidR="00667C9F" w:rsidRPr="00667C9F" w:rsidTr="000D4BBA">
        <w:tc>
          <w:tcPr>
            <w:tcW w:w="0" w:type="auto"/>
          </w:tcPr>
          <w:p w:rsidR="00667C9F" w:rsidRPr="00667C9F" w:rsidRDefault="00667C9F" w:rsidP="000D4BBA">
            <w:pPr>
              <w:rPr>
                <w:rFonts w:eastAsia="Calibri" w:cs="Arial"/>
                <w:color w:val="424244" w:themeColor="text1" w:themeShade="BF"/>
                <w:sz w:val="18"/>
                <w:szCs w:val="18"/>
                <w:lang w:val="en-GB"/>
              </w:rPr>
            </w:pPr>
            <w:r w:rsidRPr="00667C9F">
              <w:rPr>
                <w:rFonts w:cs="Arial"/>
                <w:color w:val="424244" w:themeColor="text1" w:themeShade="BF"/>
                <w:sz w:val="18"/>
                <w:szCs w:val="18"/>
                <w:lang w:val="en-GB"/>
              </w:rPr>
              <w:lastRenderedPageBreak/>
              <w:t xml:space="preserve">      Severe limitations vs. no limitations at </w:t>
            </w:r>
            <w:r w:rsidRPr="00667C9F">
              <w:rPr>
                <w:rFonts w:eastAsia="Calibri" w:cs="Arial"/>
                <w:color w:val="424244" w:themeColor="text1" w:themeShade="BF"/>
                <w:sz w:val="18"/>
                <w:szCs w:val="18"/>
                <w:lang w:val="en-GB"/>
              </w:rPr>
              <w:t>good subjective health</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5.43 (5.22-5.64)*</w:t>
            </w:r>
          </w:p>
        </w:tc>
      </w:tr>
      <w:tr w:rsidR="00667C9F" w:rsidRPr="00667C9F" w:rsidTr="000D4BBA">
        <w:tc>
          <w:tcPr>
            <w:tcW w:w="0" w:type="auto"/>
          </w:tcPr>
          <w:p w:rsidR="00667C9F" w:rsidRPr="00667C9F" w:rsidRDefault="00667C9F" w:rsidP="000D4BBA">
            <w:pPr>
              <w:rPr>
                <w:rFonts w:eastAsia="Calibri" w:cs="Arial"/>
                <w:color w:val="424244" w:themeColor="text1" w:themeShade="BF"/>
                <w:sz w:val="18"/>
                <w:szCs w:val="18"/>
                <w:lang w:val="en-GB"/>
              </w:rPr>
            </w:pPr>
            <w:r w:rsidRPr="00667C9F">
              <w:rPr>
                <w:rFonts w:cs="Arial"/>
                <w:color w:val="424244" w:themeColor="text1" w:themeShade="BF"/>
                <w:sz w:val="18"/>
                <w:szCs w:val="18"/>
                <w:lang w:val="en-GB"/>
              </w:rPr>
              <w:t xml:space="preserve">      Severe limitations vs. no limitations at </w:t>
            </w:r>
            <w:r w:rsidRPr="00667C9F">
              <w:rPr>
                <w:rFonts w:eastAsia="Calibri" w:cs="Arial"/>
                <w:color w:val="424244" w:themeColor="text1" w:themeShade="BF"/>
                <w:sz w:val="18"/>
                <w:szCs w:val="18"/>
                <w:lang w:val="en-GB"/>
              </w:rPr>
              <w:t>bad subjective health</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0.40 (0.39-0.41)*</w:t>
            </w:r>
          </w:p>
        </w:tc>
      </w:tr>
      <w:tr w:rsidR="00667C9F" w:rsidRPr="00667C9F" w:rsidTr="000D4BBA">
        <w:tc>
          <w:tcPr>
            <w:tcW w:w="0" w:type="auto"/>
          </w:tcPr>
          <w:p w:rsidR="00667C9F" w:rsidRPr="00667C9F" w:rsidRDefault="00667C9F" w:rsidP="000D4BBA">
            <w:pPr>
              <w:rPr>
                <w:rFonts w:eastAsia="Calibri" w:cs="Arial"/>
                <w:color w:val="424244" w:themeColor="text1" w:themeShade="BF"/>
                <w:sz w:val="18"/>
                <w:szCs w:val="18"/>
                <w:lang w:val="en-GB"/>
              </w:rPr>
            </w:pPr>
            <w:r w:rsidRPr="00667C9F">
              <w:rPr>
                <w:rFonts w:cs="Arial"/>
                <w:color w:val="424244" w:themeColor="text1" w:themeShade="BF"/>
                <w:sz w:val="18"/>
                <w:szCs w:val="18"/>
                <w:lang w:val="en-GB"/>
              </w:rPr>
              <w:t xml:space="preserve">      Severe limitations vs. moderate limitations at </w:t>
            </w:r>
            <w:r w:rsidRPr="00667C9F">
              <w:rPr>
                <w:rFonts w:eastAsia="Calibri" w:cs="Arial"/>
                <w:color w:val="424244" w:themeColor="text1" w:themeShade="BF"/>
                <w:sz w:val="18"/>
                <w:szCs w:val="18"/>
                <w:lang w:val="en-GB"/>
              </w:rPr>
              <w:t>good subjective health</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4.91 (4.72-5.11)*</w:t>
            </w:r>
          </w:p>
        </w:tc>
      </w:tr>
      <w:tr w:rsidR="00667C9F" w:rsidRPr="00667C9F" w:rsidTr="000D4BBA">
        <w:tc>
          <w:tcPr>
            <w:tcW w:w="0" w:type="auto"/>
          </w:tcPr>
          <w:p w:rsidR="00667C9F" w:rsidRPr="00667C9F" w:rsidRDefault="00667C9F" w:rsidP="000D4BBA">
            <w:pPr>
              <w:rPr>
                <w:rFonts w:eastAsia="Calibri" w:cs="Arial"/>
                <w:color w:val="424244" w:themeColor="text1" w:themeShade="BF"/>
                <w:sz w:val="18"/>
                <w:szCs w:val="18"/>
                <w:lang w:val="en-GB"/>
              </w:rPr>
            </w:pPr>
            <w:r w:rsidRPr="00667C9F">
              <w:rPr>
                <w:rFonts w:cs="Arial"/>
                <w:color w:val="424244" w:themeColor="text1" w:themeShade="BF"/>
                <w:sz w:val="18"/>
                <w:szCs w:val="18"/>
                <w:lang w:val="en-GB"/>
              </w:rPr>
              <w:t xml:space="preserve">      Severe limitations vs. moderate limitations at </w:t>
            </w:r>
            <w:r w:rsidRPr="00667C9F">
              <w:rPr>
                <w:rFonts w:eastAsia="Calibri" w:cs="Arial"/>
                <w:color w:val="424244" w:themeColor="text1" w:themeShade="BF"/>
                <w:sz w:val="18"/>
                <w:szCs w:val="18"/>
                <w:lang w:val="en-GB"/>
              </w:rPr>
              <w:t>bad subjective health</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0.62 (0.60-0.63)*</w:t>
            </w:r>
          </w:p>
        </w:tc>
      </w:tr>
      <w:tr w:rsidR="00667C9F" w:rsidRPr="00667C9F" w:rsidTr="000D4BBA">
        <w:tc>
          <w:tcPr>
            <w:tcW w:w="0" w:type="auto"/>
          </w:tcPr>
          <w:p w:rsidR="00667C9F" w:rsidRPr="00667C9F" w:rsidRDefault="00667C9F" w:rsidP="000D4BBA">
            <w:pPr>
              <w:rPr>
                <w:rFonts w:eastAsia="Calibri" w:cs="Arial"/>
                <w:color w:val="424244" w:themeColor="text1" w:themeShade="BF"/>
                <w:sz w:val="18"/>
                <w:szCs w:val="18"/>
                <w:lang w:val="en-GB"/>
              </w:rPr>
            </w:pPr>
            <w:r w:rsidRPr="00667C9F">
              <w:rPr>
                <w:rFonts w:cs="Arial"/>
                <w:color w:val="424244" w:themeColor="text1" w:themeShade="BF"/>
                <w:sz w:val="18"/>
                <w:szCs w:val="18"/>
                <w:lang w:val="en-GB"/>
              </w:rPr>
              <w:t xml:space="preserve">      Moderate limitations vs. no limitations at </w:t>
            </w:r>
            <w:r w:rsidRPr="00667C9F">
              <w:rPr>
                <w:rFonts w:eastAsia="Calibri" w:cs="Arial"/>
                <w:color w:val="424244" w:themeColor="text1" w:themeShade="BF"/>
                <w:sz w:val="18"/>
                <w:szCs w:val="18"/>
                <w:lang w:val="en-GB"/>
              </w:rPr>
              <w:t>good subjective health</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1.11 (1.08-1.13)*</w:t>
            </w:r>
          </w:p>
        </w:tc>
      </w:tr>
      <w:tr w:rsidR="00667C9F" w:rsidRPr="00667C9F" w:rsidTr="000D4BBA">
        <w:tc>
          <w:tcPr>
            <w:tcW w:w="0" w:type="auto"/>
          </w:tcPr>
          <w:p w:rsidR="00667C9F" w:rsidRPr="00667C9F" w:rsidRDefault="00667C9F" w:rsidP="000D4BBA">
            <w:pPr>
              <w:rPr>
                <w:rFonts w:eastAsia="Calibri" w:cs="Arial"/>
                <w:color w:val="424244" w:themeColor="text1" w:themeShade="BF"/>
                <w:sz w:val="18"/>
                <w:szCs w:val="18"/>
              </w:rPr>
            </w:pPr>
            <w:r w:rsidRPr="00667C9F">
              <w:rPr>
                <w:rFonts w:cs="Arial"/>
                <w:color w:val="424244" w:themeColor="text1" w:themeShade="BF"/>
                <w:sz w:val="18"/>
                <w:szCs w:val="18"/>
                <w:lang w:val="en-GB"/>
              </w:rPr>
              <w:t xml:space="preserve">      Moderate limitations vs. no limitations at </w:t>
            </w:r>
            <w:r w:rsidRPr="00667C9F">
              <w:rPr>
                <w:rFonts w:eastAsia="Calibri" w:cs="Arial"/>
                <w:color w:val="424244" w:themeColor="text1" w:themeShade="BF"/>
                <w:sz w:val="18"/>
                <w:szCs w:val="18"/>
                <w:lang w:val="en-GB"/>
              </w:rPr>
              <w:t>bad subjective health</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0.65 (0.64-0.66)*</w:t>
            </w: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cs="Arial"/>
                <w:color w:val="424244" w:themeColor="text1" w:themeShade="BF"/>
                <w:sz w:val="18"/>
                <w:szCs w:val="18"/>
                <w:lang w:val="en-GB"/>
              </w:rPr>
              <w:t>Multimorbidity (Ref. = No)</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0.75 (0.74-0.76)**</w:t>
            </w: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cs="Arial"/>
                <w:color w:val="424244" w:themeColor="text1" w:themeShade="BF"/>
                <w:sz w:val="18"/>
                <w:szCs w:val="18"/>
                <w:lang w:val="en-GB"/>
              </w:rPr>
              <w:t>Falls (Ref. = No)</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1.27 (1.25-1.29)**</w:t>
            </w: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cs="Arial"/>
                <w:color w:val="424244" w:themeColor="text1" w:themeShade="BF"/>
                <w:sz w:val="18"/>
                <w:szCs w:val="18"/>
                <w:lang w:val="en-GB"/>
              </w:rPr>
              <w:t>Urinary incontinence (Ref. = No)</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1.87 (1.84-1.90)**</w:t>
            </w: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cs="Arial"/>
                <w:color w:val="424244" w:themeColor="text1" w:themeShade="BF"/>
                <w:sz w:val="18"/>
                <w:szCs w:val="18"/>
                <w:lang w:val="en-GB"/>
              </w:rPr>
              <w:t>Depression (Ref. = No)</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1.42 (1.39-1.44)**</w:t>
            </w: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cs="Arial"/>
                <w:color w:val="424244" w:themeColor="text1" w:themeShade="BF"/>
                <w:sz w:val="18"/>
                <w:szCs w:val="18"/>
                <w:lang w:val="en-GB"/>
              </w:rPr>
              <w:t>Alzheimer disease</w:t>
            </w:r>
            <w:r w:rsidRPr="00667C9F">
              <w:rPr>
                <w:rFonts w:cs="Arial"/>
                <w:color w:val="424244" w:themeColor="text1" w:themeShade="BF"/>
                <w:sz w:val="18"/>
                <w:szCs w:val="18"/>
                <w:vertAlign w:val="superscript"/>
                <w:lang w:val="en-GB"/>
              </w:rPr>
              <w:t>b</w:t>
            </w:r>
            <w:r w:rsidRPr="00667C9F">
              <w:rPr>
                <w:rFonts w:cs="Arial"/>
                <w:color w:val="424244" w:themeColor="text1" w:themeShade="BF"/>
                <w:sz w:val="18"/>
                <w:szCs w:val="18"/>
                <w:lang w:val="en-GB"/>
              </w:rPr>
              <w:t xml:space="preserve"> (Ref. = No)</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5.98 (5.85-6.11)**</w:t>
            </w:r>
          </w:p>
        </w:tc>
      </w:tr>
      <w:tr w:rsidR="00667C9F" w:rsidRPr="00667C9F" w:rsidTr="000D4BBA">
        <w:tc>
          <w:tcPr>
            <w:tcW w:w="0" w:type="auto"/>
          </w:tcPr>
          <w:p w:rsidR="00667C9F" w:rsidRPr="00667C9F" w:rsidRDefault="00667C9F" w:rsidP="000D4BBA">
            <w:pPr>
              <w:rPr>
                <w:rFonts w:cs="Arial"/>
                <w:color w:val="424244" w:themeColor="text1" w:themeShade="BF"/>
                <w:sz w:val="18"/>
                <w:szCs w:val="18"/>
                <w:lang w:val="en-GB"/>
              </w:rPr>
            </w:pPr>
            <w:r w:rsidRPr="00667C9F">
              <w:rPr>
                <w:rFonts w:cs="Arial"/>
                <w:color w:val="424244" w:themeColor="text1" w:themeShade="BF"/>
                <w:sz w:val="18"/>
                <w:szCs w:val="18"/>
                <w:lang w:val="en-GB"/>
              </w:rPr>
              <w:t xml:space="preserve">Number of contact with health care providers </w:t>
            </w:r>
            <w:r w:rsidRPr="00667C9F">
              <w:rPr>
                <w:rFonts w:eastAsia="Calibri" w:cs="Arial"/>
                <w:color w:val="424244" w:themeColor="text1" w:themeShade="BF"/>
                <w:sz w:val="18"/>
                <w:szCs w:val="18"/>
                <w:lang w:val="en-GB"/>
              </w:rPr>
              <w:t>in the past 12 months preceding the survey</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0.98 (0.97-0.99)**</w:t>
            </w:r>
          </w:p>
        </w:tc>
      </w:tr>
      <w:tr w:rsidR="00667C9F" w:rsidRPr="00667C9F" w:rsidTr="000D4BBA">
        <w:trPr>
          <w:trHeight w:val="345"/>
        </w:trPr>
        <w:tc>
          <w:tcPr>
            <w:tcW w:w="0" w:type="auto"/>
          </w:tcPr>
          <w:p w:rsidR="00667C9F" w:rsidRPr="00667C9F" w:rsidRDefault="00667C9F" w:rsidP="000D4BBA">
            <w:pPr>
              <w:rPr>
                <w:rFonts w:cs="Arial"/>
                <w:color w:val="424244" w:themeColor="text1" w:themeShade="BF"/>
                <w:sz w:val="18"/>
                <w:szCs w:val="18"/>
                <w:lang w:val="en-GB"/>
              </w:rPr>
            </w:pPr>
            <w:r w:rsidRPr="00667C9F">
              <w:rPr>
                <w:rFonts w:eastAsia="Calibri" w:cs="Arial"/>
                <w:color w:val="424244" w:themeColor="text1" w:themeShade="BF"/>
                <w:sz w:val="18"/>
                <w:szCs w:val="18"/>
                <w:lang w:val="en-GB"/>
              </w:rPr>
              <w:t>Hospitalization in the past 12 months preceding the survey</w:t>
            </w:r>
            <w:r w:rsidRPr="00667C9F">
              <w:rPr>
                <w:rFonts w:cs="Arial"/>
                <w:color w:val="424244" w:themeColor="text1" w:themeShade="BF"/>
                <w:sz w:val="18"/>
                <w:szCs w:val="18"/>
                <w:lang w:val="en-GB"/>
              </w:rPr>
              <w:t xml:space="preserve"> (Ref. = No)</w:t>
            </w:r>
          </w:p>
        </w:tc>
        <w:tc>
          <w:tcPr>
            <w:tcW w:w="0" w:type="auto"/>
          </w:tcPr>
          <w:p w:rsidR="00667C9F" w:rsidRPr="00667C9F" w:rsidRDefault="00667C9F" w:rsidP="000D4BBA">
            <w:pPr>
              <w:jc w:val="center"/>
              <w:rPr>
                <w:rFonts w:cs="Arial"/>
                <w:color w:val="424244" w:themeColor="text1" w:themeShade="BF"/>
                <w:sz w:val="18"/>
                <w:szCs w:val="18"/>
                <w:lang w:val="en-GB"/>
              </w:rPr>
            </w:pPr>
            <w:r w:rsidRPr="00667C9F">
              <w:rPr>
                <w:rFonts w:cs="Arial"/>
                <w:color w:val="424244" w:themeColor="text1" w:themeShade="BF"/>
                <w:sz w:val="18"/>
                <w:szCs w:val="18"/>
                <w:lang w:val="en-GB"/>
              </w:rPr>
              <w:t>1.34 (1.32-1.36)**</w:t>
            </w:r>
          </w:p>
        </w:tc>
      </w:tr>
    </w:tbl>
    <w:p w:rsidR="00667C9F" w:rsidRPr="00667C9F" w:rsidRDefault="00667C9F" w:rsidP="00667C9F">
      <w:pPr>
        <w:tabs>
          <w:tab w:val="left" w:pos="3868"/>
        </w:tabs>
        <w:rPr>
          <w:rFonts w:ascii="Arial" w:hAnsi="Arial" w:cs="Arial"/>
          <w:i/>
          <w:color w:val="424244" w:themeColor="text1" w:themeShade="BF"/>
          <w:sz w:val="16"/>
          <w:szCs w:val="18"/>
        </w:rPr>
      </w:pPr>
      <w:r w:rsidRPr="00667C9F">
        <w:rPr>
          <w:rFonts w:ascii="Arial" w:hAnsi="Arial" w:cs="Arial"/>
          <w:i/>
          <w:color w:val="424244" w:themeColor="text1" w:themeShade="BF"/>
          <w:sz w:val="16"/>
          <w:szCs w:val="18"/>
          <w:lang w:val="en-GB"/>
        </w:rPr>
        <w:t xml:space="preserve"> </w:t>
      </w:r>
      <w:r w:rsidRPr="00667C9F">
        <w:rPr>
          <w:rFonts w:ascii="Arial" w:hAnsi="Arial" w:cs="Arial"/>
          <w:i/>
          <w:color w:val="424244" w:themeColor="text1" w:themeShade="BF"/>
          <w:sz w:val="16"/>
        </w:rPr>
        <w:t xml:space="preserve">HISlink = linkage between BHIS 2013 data and BCHI data from 2012 to 2018; </w:t>
      </w:r>
      <w:r w:rsidRPr="00667C9F">
        <w:rPr>
          <w:rFonts w:ascii="Arial" w:hAnsi="Arial" w:cs="Arial"/>
          <w:i/>
          <w:color w:val="424244" w:themeColor="text1" w:themeShade="BF"/>
          <w:sz w:val="16"/>
          <w:szCs w:val="18"/>
          <w:vertAlign w:val="superscript"/>
        </w:rPr>
        <w:t>a</w:t>
      </w:r>
      <w:r w:rsidRPr="00667C9F">
        <w:rPr>
          <w:rFonts w:ascii="Arial" w:hAnsi="Arial" w:cs="Arial"/>
          <w:i/>
          <w:color w:val="424244" w:themeColor="text1" w:themeShade="BF"/>
          <w:sz w:val="16"/>
          <w:szCs w:val="18"/>
        </w:rPr>
        <w:t xml:space="preserve"> The HAZARDRATIO statement was used in PROC </w:t>
      </w:r>
      <w:r w:rsidRPr="00667C9F">
        <w:rPr>
          <w:color w:val="424244" w:themeColor="text1" w:themeShade="BF"/>
          <w:sz w:val="20"/>
        </w:rPr>
        <w:t>PHREG</w:t>
      </w:r>
      <w:r w:rsidRPr="00667C9F">
        <w:rPr>
          <w:rFonts w:ascii="Arial" w:hAnsi="Arial" w:cs="Arial"/>
          <w:i/>
          <w:color w:val="424244" w:themeColor="text1" w:themeShade="BF"/>
          <w:sz w:val="16"/>
          <w:szCs w:val="18"/>
        </w:rPr>
        <w:t xml:space="preserve"> to produce custom hazard ratios for interactions; </w:t>
      </w:r>
      <w:r w:rsidRPr="00667C9F">
        <w:rPr>
          <w:rFonts w:ascii="Arial" w:hAnsi="Arial" w:cs="Arial"/>
          <w:i/>
          <w:color w:val="424244" w:themeColor="text1" w:themeShade="BF"/>
          <w:sz w:val="16"/>
          <w:szCs w:val="18"/>
          <w:vertAlign w:val="superscript"/>
        </w:rPr>
        <w:t xml:space="preserve">b </w:t>
      </w:r>
      <w:r w:rsidRPr="00667C9F">
        <w:rPr>
          <w:rFonts w:ascii="Arial" w:hAnsi="Arial" w:cs="Arial"/>
          <w:i/>
          <w:color w:val="424244" w:themeColor="text1" w:themeShade="BF"/>
          <w:sz w:val="16"/>
          <w:szCs w:val="18"/>
        </w:rPr>
        <w:t xml:space="preserve">ATC-codes used for cases identification: N06DX01, N06DA ; </w:t>
      </w:r>
      <w:r w:rsidRPr="00667C9F">
        <w:rPr>
          <w:rFonts w:ascii="Arial" w:hAnsi="Arial" w:cs="Arial"/>
          <w:i/>
          <w:color w:val="424244" w:themeColor="text1" w:themeShade="BF"/>
          <w:sz w:val="16"/>
          <w:szCs w:val="18"/>
          <w:lang w:val="en-GB"/>
        </w:rPr>
        <w:t>sHR = sub Hazard Ratios; GALI = Global Activity Limitation Indicator. To facilitate reading,, the GALI categories were reported as severe limitations, moderate limitations and no limitations, which referred to the categories yes, severely limited, yes limited and no, not limitation at all respectively</w:t>
      </w:r>
      <w:r w:rsidRPr="00667C9F">
        <w:rPr>
          <w:rFonts w:ascii="Arial" w:hAnsi="Arial" w:cs="Arial"/>
          <w:i/>
          <w:color w:val="424244" w:themeColor="text1" w:themeShade="BF"/>
          <w:sz w:val="16"/>
        </w:rPr>
        <w:t xml:space="preserve">; </w:t>
      </w:r>
      <w:r w:rsidRPr="00667C9F">
        <w:rPr>
          <w:rFonts w:ascii="Arial" w:hAnsi="Arial" w:cs="Arial"/>
          <w:i/>
          <w:color w:val="424244" w:themeColor="text1" w:themeShade="BF"/>
          <w:sz w:val="16"/>
          <w:szCs w:val="18"/>
        </w:rPr>
        <w:t>* p &lt; 0.05; ** p &lt; 0.0001.</w:t>
      </w:r>
    </w:p>
    <w:p w:rsidR="00667C9F" w:rsidRPr="00667C9F" w:rsidRDefault="00667C9F" w:rsidP="00667C9F">
      <w:pPr>
        <w:tabs>
          <w:tab w:val="left" w:pos="3868"/>
        </w:tabs>
        <w:rPr>
          <w:rFonts w:ascii="Arial" w:hAnsi="Arial" w:cs="Arial"/>
          <w:i/>
          <w:color w:val="424244" w:themeColor="text1" w:themeShade="BF"/>
          <w:sz w:val="18"/>
          <w:szCs w:val="18"/>
        </w:rPr>
      </w:pPr>
    </w:p>
    <w:p w:rsidR="00667C9F" w:rsidRPr="00667C9F" w:rsidRDefault="00667C9F" w:rsidP="00667C9F">
      <w:pPr>
        <w:jc w:val="both"/>
        <w:rPr>
          <w:rFonts w:ascii="Arial" w:hAnsi="Arial" w:cs="Arial"/>
          <w:b/>
          <w:color w:val="424244" w:themeColor="text1" w:themeShade="BF"/>
          <w:sz w:val="18"/>
          <w:szCs w:val="18"/>
        </w:rPr>
      </w:pPr>
    </w:p>
    <w:p w:rsidR="00F054E5" w:rsidRPr="00667C9F" w:rsidRDefault="00F054E5">
      <w:pPr>
        <w:pStyle w:val="BodySciensano"/>
        <w:rPr>
          <w:color w:val="424244" w:themeColor="text1" w:themeShade="BF"/>
        </w:rPr>
      </w:pPr>
    </w:p>
    <w:sectPr w:rsidR="00F054E5" w:rsidRPr="00667C9F" w:rsidSect="00AD2E15">
      <w:pgSz w:w="12240" w:h="15840"/>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7C9F" w:rsidRPr="00D362ED" w:rsidRDefault="00667C9F" w:rsidP="00035449">
      <w:pPr>
        <w:spacing w:line="14" w:lineRule="auto"/>
        <w:rPr>
          <w:lang w:val="nl-NL"/>
        </w:rPr>
      </w:pPr>
    </w:p>
  </w:endnote>
  <w:endnote w:type="continuationSeparator" w:id="0">
    <w:p w:rsidR="00667C9F" w:rsidRPr="0043189D" w:rsidRDefault="00667C9F" w:rsidP="00035449">
      <w:pPr>
        <w:spacing w:line="14" w:lineRule="auto"/>
        <w:rPr>
          <w:lang w:val="nl-NL"/>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7C9F" w:rsidRDefault="00667C9F" w:rsidP="00300B6C">
      <w:pPr>
        <w:spacing w:line="240" w:lineRule="auto"/>
      </w:pPr>
      <w:r>
        <w:separator/>
      </w:r>
    </w:p>
  </w:footnote>
  <w:footnote w:type="continuationSeparator" w:id="0">
    <w:p w:rsidR="00667C9F" w:rsidRDefault="00667C9F" w:rsidP="00300B6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2FAA88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830AB856"/>
    <w:lvl w:ilvl="0">
      <w:start w:val="1"/>
      <w:numFmt w:val="decimal"/>
      <w:pStyle w:val="ListNumber4"/>
      <w:lvlText w:val="%1."/>
      <w:lvlJc w:val="left"/>
      <w:pPr>
        <w:tabs>
          <w:tab w:val="num" w:pos="1209"/>
        </w:tabs>
        <w:ind w:left="1209" w:hanging="360"/>
      </w:pPr>
    </w:lvl>
  </w:abstractNum>
  <w:abstractNum w:abstractNumId="2" w15:restartNumberingAfterBreak="0">
    <w:nsid w:val="FFFFFF80"/>
    <w:multiLevelType w:val="singleLevel"/>
    <w:tmpl w:val="F974A2EE"/>
    <w:lvl w:ilvl="0">
      <w:start w:val="1"/>
      <w:numFmt w:val="bullet"/>
      <w:pStyle w:val="ListBullet5"/>
      <w:lvlText w:val=""/>
      <w:lvlJc w:val="left"/>
      <w:pPr>
        <w:tabs>
          <w:tab w:val="num" w:pos="1492"/>
        </w:tabs>
        <w:ind w:left="1492" w:hanging="360"/>
      </w:pPr>
      <w:rPr>
        <w:rFonts w:ascii="Symbol" w:hAnsi="Symbol" w:hint="default"/>
      </w:rPr>
    </w:lvl>
  </w:abstractNum>
  <w:abstractNum w:abstractNumId="3" w15:restartNumberingAfterBreak="0">
    <w:nsid w:val="FFFFFF81"/>
    <w:multiLevelType w:val="singleLevel"/>
    <w:tmpl w:val="E95E7BF0"/>
    <w:lvl w:ilvl="0">
      <w:start w:val="1"/>
      <w:numFmt w:val="bullet"/>
      <w:pStyle w:val="ListBullet4"/>
      <w:lvlText w:val=""/>
      <w:lvlJc w:val="left"/>
      <w:pPr>
        <w:tabs>
          <w:tab w:val="num" w:pos="1209"/>
        </w:tabs>
        <w:ind w:left="1209" w:hanging="360"/>
      </w:pPr>
      <w:rPr>
        <w:rFonts w:ascii="Symbol" w:hAnsi="Symbol" w:hint="default"/>
      </w:rPr>
    </w:lvl>
  </w:abstractNum>
  <w:abstractNum w:abstractNumId="4" w15:restartNumberingAfterBreak="0">
    <w:nsid w:val="06807A1E"/>
    <w:multiLevelType w:val="multilevel"/>
    <w:tmpl w:val="F2F420E0"/>
    <w:styleLink w:val="ScienscanoListNumbers"/>
    <w:lvl w:ilvl="0">
      <w:start w:val="1"/>
      <w:numFmt w:val="decimal"/>
      <w:pStyle w:val="ListNumber"/>
      <w:lvlText w:val="%1."/>
      <w:lvlJc w:val="left"/>
      <w:pPr>
        <w:ind w:left="363" w:hanging="363"/>
      </w:pPr>
      <w:rPr>
        <w:rFonts w:ascii="Arial" w:hAnsi="Arial" w:hint="default"/>
        <w:b/>
        <w:i w:val="0"/>
        <w:color w:val="BCCF00"/>
      </w:rPr>
    </w:lvl>
    <w:lvl w:ilvl="1">
      <w:start w:val="1"/>
      <w:numFmt w:val="decimal"/>
      <w:pStyle w:val="ListNumber2"/>
      <w:lvlText w:val="%1.%2."/>
      <w:lvlJc w:val="left"/>
      <w:pPr>
        <w:ind w:left="680" w:hanging="538"/>
      </w:pPr>
      <w:rPr>
        <w:rFonts w:ascii="Arial" w:hAnsi="Arial" w:hint="default"/>
        <w:color w:val="58595B"/>
      </w:rPr>
    </w:lvl>
    <w:lvl w:ilvl="2">
      <w:start w:val="1"/>
      <w:numFmt w:val="decimal"/>
      <w:pStyle w:val="ListNumber3"/>
      <w:lvlText w:val="%1.%2.%3."/>
      <w:lvlJc w:val="left"/>
      <w:pPr>
        <w:ind w:left="1089" w:hanging="805"/>
      </w:pPr>
      <w:rPr>
        <w:rFonts w:ascii="Arial" w:hAnsi="Arial" w:hint="default"/>
        <w:color w:val="58595B"/>
      </w:rPr>
    </w:lvl>
    <w:lvl w:ilvl="3">
      <w:start w:val="1"/>
      <w:numFmt w:val="decimal"/>
      <w:lvlText w:val="%4."/>
      <w:lvlJc w:val="left"/>
      <w:pPr>
        <w:ind w:left="568" w:hanging="142"/>
      </w:pPr>
      <w:rPr>
        <w:rFonts w:hint="default"/>
      </w:rPr>
    </w:lvl>
    <w:lvl w:ilvl="4">
      <w:start w:val="1"/>
      <w:numFmt w:val="lowerLetter"/>
      <w:lvlText w:val="%5."/>
      <w:lvlJc w:val="left"/>
      <w:pPr>
        <w:ind w:left="710" w:hanging="142"/>
      </w:pPr>
      <w:rPr>
        <w:rFonts w:hint="default"/>
      </w:rPr>
    </w:lvl>
    <w:lvl w:ilvl="5">
      <w:start w:val="1"/>
      <w:numFmt w:val="lowerRoman"/>
      <w:lvlText w:val="%6."/>
      <w:lvlJc w:val="right"/>
      <w:pPr>
        <w:ind w:left="852" w:hanging="142"/>
      </w:pPr>
      <w:rPr>
        <w:rFonts w:hint="default"/>
      </w:rPr>
    </w:lvl>
    <w:lvl w:ilvl="6">
      <w:start w:val="1"/>
      <w:numFmt w:val="decimal"/>
      <w:lvlText w:val="%7."/>
      <w:lvlJc w:val="left"/>
      <w:pPr>
        <w:ind w:left="994" w:hanging="142"/>
      </w:pPr>
      <w:rPr>
        <w:rFonts w:hint="default"/>
      </w:rPr>
    </w:lvl>
    <w:lvl w:ilvl="7">
      <w:start w:val="1"/>
      <w:numFmt w:val="lowerLetter"/>
      <w:lvlText w:val="%8."/>
      <w:lvlJc w:val="left"/>
      <w:pPr>
        <w:ind w:left="1136" w:hanging="142"/>
      </w:pPr>
      <w:rPr>
        <w:rFonts w:hint="default"/>
      </w:rPr>
    </w:lvl>
    <w:lvl w:ilvl="8">
      <w:start w:val="1"/>
      <w:numFmt w:val="lowerRoman"/>
      <w:lvlText w:val="%9."/>
      <w:lvlJc w:val="right"/>
      <w:pPr>
        <w:ind w:left="1278" w:hanging="142"/>
      </w:pPr>
      <w:rPr>
        <w:rFonts w:hint="default"/>
      </w:rPr>
    </w:lvl>
  </w:abstractNum>
  <w:abstractNum w:abstractNumId="5" w15:restartNumberingAfterBreak="0">
    <w:nsid w:val="06D42CA1"/>
    <w:multiLevelType w:val="multilevel"/>
    <w:tmpl w:val="97C008F8"/>
    <w:styleLink w:val="SciensanoListBullets"/>
    <w:lvl w:ilvl="0">
      <w:start w:val="1"/>
      <w:numFmt w:val="bullet"/>
      <w:pStyle w:val="ListBullet"/>
      <w:lvlText w:val=""/>
      <w:lvlJc w:val="left"/>
      <w:pPr>
        <w:tabs>
          <w:tab w:val="num" w:pos="363"/>
        </w:tabs>
        <w:ind w:left="363" w:hanging="363"/>
      </w:pPr>
      <w:rPr>
        <w:rFonts w:ascii="Symbol" w:hAnsi="Symbol" w:hint="default"/>
        <w:color w:val="BCCF00"/>
        <w:sz w:val="20"/>
      </w:rPr>
    </w:lvl>
    <w:lvl w:ilvl="1">
      <w:start w:val="1"/>
      <w:numFmt w:val="bullet"/>
      <w:pStyle w:val="ListBullet2"/>
      <w:lvlText w:val="•"/>
      <w:lvlJc w:val="left"/>
      <w:pPr>
        <w:tabs>
          <w:tab w:val="num" w:pos="505"/>
        </w:tabs>
        <w:ind w:left="505" w:hanging="363"/>
      </w:pPr>
      <w:rPr>
        <w:rFonts w:ascii="Arial" w:hAnsi="Arial" w:hint="default"/>
        <w:color w:val="58595B"/>
      </w:rPr>
    </w:lvl>
    <w:lvl w:ilvl="2">
      <w:start w:val="1"/>
      <w:numFmt w:val="bullet"/>
      <w:pStyle w:val="ListBullet3"/>
      <w:lvlText w:val="-"/>
      <w:lvlJc w:val="left"/>
      <w:pPr>
        <w:tabs>
          <w:tab w:val="num" w:pos="646"/>
        </w:tabs>
        <w:ind w:left="646" w:hanging="362"/>
      </w:pPr>
      <w:rPr>
        <w:rFonts w:ascii="Calibri" w:hAnsi="Calibri" w:hint="default"/>
        <w:color w:val="58595B"/>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122F5B9E"/>
    <w:multiLevelType w:val="multilevel"/>
    <w:tmpl w:val="F2F420E0"/>
    <w:numStyleLink w:val="ScienscanoListNumbers"/>
  </w:abstractNum>
  <w:abstractNum w:abstractNumId="7" w15:restartNumberingAfterBreak="0">
    <w:nsid w:val="1B4903CA"/>
    <w:multiLevelType w:val="hybridMultilevel"/>
    <w:tmpl w:val="EA7AF15C"/>
    <w:lvl w:ilvl="0" w:tplc="FC644CFC">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0E471E"/>
    <w:multiLevelType w:val="hybridMultilevel"/>
    <w:tmpl w:val="B1EAFD7A"/>
    <w:lvl w:ilvl="0" w:tplc="46B60C3A">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9" w15:restartNumberingAfterBreak="0">
    <w:nsid w:val="26746DB0"/>
    <w:multiLevelType w:val="multilevel"/>
    <w:tmpl w:val="F2F420E0"/>
    <w:numStyleLink w:val="ScienscanoListNumbers"/>
  </w:abstractNum>
  <w:abstractNum w:abstractNumId="10" w15:restartNumberingAfterBreak="0">
    <w:nsid w:val="58AA3321"/>
    <w:multiLevelType w:val="multilevel"/>
    <w:tmpl w:val="891460F6"/>
    <w:lvl w:ilvl="0">
      <w:start w:val="1"/>
      <w:numFmt w:val="none"/>
      <w:pStyle w:val="Heading1"/>
      <w:suff w:val="nothing"/>
      <w:lvlText w:val=""/>
      <w:lvlJc w:val="left"/>
      <w:pPr>
        <w:ind w:left="357" w:hanging="357"/>
      </w:pPr>
      <w:rPr>
        <w:rFonts w:hint="default"/>
      </w:rPr>
    </w:lvl>
    <w:lvl w:ilvl="1">
      <w:start w:val="1"/>
      <w:numFmt w:val="decimal"/>
      <w:pStyle w:val="Heading2"/>
      <w:suff w:val="space"/>
      <w:lvlText w:val="%2."/>
      <w:lvlJc w:val="left"/>
      <w:pPr>
        <w:ind w:left="357" w:hanging="357"/>
      </w:pPr>
      <w:rPr>
        <w:rFonts w:hint="default"/>
      </w:rPr>
    </w:lvl>
    <w:lvl w:ilvl="2">
      <w:start w:val="1"/>
      <w:numFmt w:val="decimal"/>
      <w:pStyle w:val="Heading3"/>
      <w:suff w:val="space"/>
      <w:lvlText w:val="%2.%3."/>
      <w:lvlJc w:val="left"/>
      <w:pPr>
        <w:ind w:left="357" w:hanging="357"/>
      </w:pPr>
      <w:rPr>
        <w:rFonts w:hint="default"/>
      </w:rPr>
    </w:lvl>
    <w:lvl w:ilvl="3">
      <w:start w:val="1"/>
      <w:numFmt w:val="decimal"/>
      <w:pStyle w:val="Heading4"/>
      <w:suff w:val="space"/>
      <w:lvlText w:val="%2.%3.%4."/>
      <w:lvlJc w:val="left"/>
      <w:pPr>
        <w:ind w:left="357" w:hanging="357"/>
      </w:pPr>
      <w:rPr>
        <w:rFonts w:hint="default"/>
      </w:rPr>
    </w:lvl>
    <w:lvl w:ilvl="4">
      <w:start w:val="1"/>
      <w:numFmt w:val="decimal"/>
      <w:pStyle w:val="Heading5"/>
      <w:suff w:val="space"/>
      <w:lvlText w:val="%2.%3.%4.%5."/>
      <w:lvlJc w:val="left"/>
      <w:pPr>
        <w:ind w:left="357" w:hanging="357"/>
      </w:pPr>
      <w:rPr>
        <w:rFonts w:hint="default"/>
      </w:rPr>
    </w:lvl>
    <w:lvl w:ilvl="5">
      <w:start w:val="1"/>
      <w:numFmt w:val="lowerRoman"/>
      <w:lvlText w:val="(%6)"/>
      <w:lvlJc w:val="left"/>
      <w:pPr>
        <w:ind w:left="357" w:hanging="357"/>
      </w:pPr>
      <w:rPr>
        <w:rFonts w:hint="default"/>
      </w:rPr>
    </w:lvl>
    <w:lvl w:ilvl="6">
      <w:start w:val="1"/>
      <w:numFmt w:val="decimal"/>
      <w:lvlText w:val="%7."/>
      <w:lvlJc w:val="left"/>
      <w:pPr>
        <w:ind w:left="357" w:hanging="357"/>
      </w:pPr>
      <w:rPr>
        <w:rFonts w:hint="default"/>
      </w:rPr>
    </w:lvl>
    <w:lvl w:ilvl="7">
      <w:start w:val="1"/>
      <w:numFmt w:val="lowerLetter"/>
      <w:lvlText w:val="%8."/>
      <w:lvlJc w:val="left"/>
      <w:pPr>
        <w:ind w:left="357" w:hanging="357"/>
      </w:pPr>
      <w:rPr>
        <w:rFonts w:hint="default"/>
      </w:rPr>
    </w:lvl>
    <w:lvl w:ilvl="8">
      <w:start w:val="1"/>
      <w:numFmt w:val="lowerRoman"/>
      <w:lvlText w:val="%9."/>
      <w:lvlJc w:val="left"/>
      <w:pPr>
        <w:ind w:left="357" w:hanging="357"/>
      </w:pPr>
      <w:rPr>
        <w:rFonts w:hint="default"/>
      </w:rPr>
    </w:lvl>
  </w:abstractNum>
  <w:abstractNum w:abstractNumId="11" w15:restartNumberingAfterBreak="0">
    <w:nsid w:val="5EC14EDE"/>
    <w:multiLevelType w:val="hybridMultilevel"/>
    <w:tmpl w:val="BDDEA006"/>
    <w:lvl w:ilvl="0" w:tplc="E5E07AC0">
      <w:start w:val="1"/>
      <w:numFmt w:val="bullet"/>
      <w:lvlText w:val=""/>
      <w:lvlJc w:val="left"/>
      <w:pPr>
        <w:ind w:left="720" w:hanging="360"/>
      </w:pPr>
      <w:rPr>
        <w:rFonts w:ascii="Symbol" w:hAnsi="Symbol" w:hint="default"/>
        <w:color w:val="BCCF5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2" w15:restartNumberingAfterBreak="0">
    <w:nsid w:val="601D7BC4"/>
    <w:multiLevelType w:val="hybridMultilevel"/>
    <w:tmpl w:val="C1568580"/>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3" w15:restartNumberingAfterBreak="0">
    <w:nsid w:val="66C736AB"/>
    <w:multiLevelType w:val="multilevel"/>
    <w:tmpl w:val="F2F420E0"/>
    <w:numStyleLink w:val="ScienscanoListNumbers"/>
  </w:abstractNum>
  <w:abstractNum w:abstractNumId="14" w15:restartNumberingAfterBreak="0">
    <w:nsid w:val="6F851D86"/>
    <w:multiLevelType w:val="multilevel"/>
    <w:tmpl w:val="F2F420E0"/>
    <w:numStyleLink w:val="ScienscanoListNumbers"/>
  </w:abstractNum>
  <w:abstractNum w:abstractNumId="15" w15:restartNumberingAfterBreak="0">
    <w:nsid w:val="735D1621"/>
    <w:multiLevelType w:val="multilevel"/>
    <w:tmpl w:val="8BCCBBB0"/>
    <w:lvl w:ilvl="0">
      <w:start w:val="1"/>
      <w:numFmt w:val="none"/>
      <w:suff w:val="nothing"/>
      <w:lvlText w:val=""/>
      <w:lvlJc w:val="left"/>
      <w:pPr>
        <w:ind w:left="357" w:hanging="357"/>
      </w:pPr>
      <w:rPr>
        <w:rFonts w:hint="default"/>
      </w:rPr>
    </w:lvl>
    <w:lvl w:ilvl="1">
      <w:start w:val="1"/>
      <w:numFmt w:val="decimal"/>
      <w:suff w:val="space"/>
      <w:lvlText w:val="%2."/>
      <w:lvlJc w:val="left"/>
      <w:pPr>
        <w:ind w:left="357" w:hanging="357"/>
      </w:pPr>
      <w:rPr>
        <w:rFonts w:hint="default"/>
      </w:rPr>
    </w:lvl>
    <w:lvl w:ilvl="2">
      <w:start w:val="1"/>
      <w:numFmt w:val="decimal"/>
      <w:suff w:val="space"/>
      <w:lvlText w:val="%2.%3."/>
      <w:lvlJc w:val="left"/>
      <w:pPr>
        <w:ind w:left="357" w:hanging="357"/>
      </w:pPr>
      <w:rPr>
        <w:rFonts w:hint="default"/>
      </w:rPr>
    </w:lvl>
    <w:lvl w:ilvl="3">
      <w:start w:val="1"/>
      <w:numFmt w:val="decimal"/>
      <w:suff w:val="space"/>
      <w:lvlText w:val="%2.%3.%4."/>
      <w:lvlJc w:val="left"/>
      <w:pPr>
        <w:ind w:left="357" w:hanging="357"/>
      </w:pPr>
      <w:rPr>
        <w:rFonts w:hint="default"/>
      </w:rPr>
    </w:lvl>
    <w:lvl w:ilvl="4">
      <w:start w:val="1"/>
      <w:numFmt w:val="decimal"/>
      <w:suff w:val="space"/>
      <w:lvlText w:val="%2.%3.%4.%5."/>
      <w:lvlJc w:val="left"/>
      <w:pPr>
        <w:ind w:left="357" w:hanging="357"/>
      </w:pPr>
      <w:rPr>
        <w:rFonts w:hint="default"/>
      </w:rPr>
    </w:lvl>
    <w:lvl w:ilvl="5">
      <w:start w:val="1"/>
      <w:numFmt w:val="lowerRoman"/>
      <w:lvlText w:val="(%6)"/>
      <w:lvlJc w:val="left"/>
      <w:pPr>
        <w:ind w:left="357" w:hanging="357"/>
      </w:pPr>
      <w:rPr>
        <w:rFonts w:hint="default"/>
      </w:rPr>
    </w:lvl>
    <w:lvl w:ilvl="6">
      <w:start w:val="1"/>
      <w:numFmt w:val="decimal"/>
      <w:lvlText w:val="%7."/>
      <w:lvlJc w:val="left"/>
      <w:pPr>
        <w:ind w:left="357" w:hanging="357"/>
      </w:pPr>
      <w:rPr>
        <w:rFonts w:hint="default"/>
      </w:rPr>
    </w:lvl>
    <w:lvl w:ilvl="7">
      <w:start w:val="1"/>
      <w:numFmt w:val="lowerLetter"/>
      <w:lvlText w:val="%8."/>
      <w:lvlJc w:val="left"/>
      <w:pPr>
        <w:ind w:left="357" w:hanging="357"/>
      </w:pPr>
      <w:rPr>
        <w:rFonts w:hint="default"/>
      </w:rPr>
    </w:lvl>
    <w:lvl w:ilvl="8">
      <w:start w:val="1"/>
      <w:numFmt w:val="lowerRoman"/>
      <w:lvlText w:val="%9."/>
      <w:lvlJc w:val="left"/>
      <w:pPr>
        <w:ind w:left="357" w:hanging="357"/>
      </w:pPr>
      <w:rPr>
        <w:rFonts w:hint="default"/>
      </w:rPr>
    </w:lvl>
  </w:abstractNum>
  <w:abstractNum w:abstractNumId="16" w15:restartNumberingAfterBreak="0">
    <w:nsid w:val="75A80DC9"/>
    <w:multiLevelType w:val="multilevel"/>
    <w:tmpl w:val="97C008F8"/>
    <w:numStyleLink w:val="SciensanoListBullets"/>
  </w:abstractNum>
  <w:abstractNum w:abstractNumId="17" w15:restartNumberingAfterBreak="0">
    <w:nsid w:val="7ACC4A42"/>
    <w:multiLevelType w:val="multilevel"/>
    <w:tmpl w:val="F2F420E0"/>
    <w:numStyleLink w:val="ScienscanoListNumbers"/>
  </w:abstractNum>
  <w:num w:numId="1">
    <w:abstractNumId w:val="5"/>
  </w:num>
  <w:num w:numId="2">
    <w:abstractNumId w:val="4"/>
  </w:num>
  <w:num w:numId="3">
    <w:abstractNumId w:val="10"/>
  </w:num>
  <w:num w:numId="4">
    <w:abstractNumId w:val="16"/>
  </w:num>
  <w:num w:numId="5">
    <w:abstractNumId w:val="14"/>
  </w:num>
  <w:num w:numId="6">
    <w:abstractNumId w:val="9"/>
  </w:num>
  <w:num w:numId="7">
    <w:abstractNumId w:val="13"/>
  </w:num>
  <w:num w:numId="8">
    <w:abstractNumId w:val="17"/>
  </w:num>
  <w:num w:numId="9">
    <w:abstractNumId w:val="6"/>
  </w:num>
  <w:num w:numId="10">
    <w:abstractNumId w:val="3"/>
  </w:num>
  <w:num w:numId="11">
    <w:abstractNumId w:val="2"/>
  </w:num>
  <w:num w:numId="12">
    <w:abstractNumId w:val="1"/>
  </w:num>
  <w:num w:numId="13">
    <w:abstractNumId w:val="0"/>
  </w:num>
  <w:num w:numId="14">
    <w:abstractNumId w:val="7"/>
  </w:num>
  <w:num w:numId="15">
    <w:abstractNumId w:val="10"/>
  </w:num>
  <w:num w:numId="16">
    <w:abstractNumId w:val="15"/>
  </w:num>
  <w:num w:numId="1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num>
  <w:num w:numId="19">
    <w:abstractNumId w:val="11"/>
  </w:num>
  <w:num w:numId="20">
    <w:abstractNumId w:val="8"/>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6"/>
  <w:hyphenationZone w:val="425"/>
  <w:characterSpacingControl w:val="doNotCompress"/>
  <w:hdrShapeDefaults>
    <o:shapedefaults v:ext="edit" spidmax="2049"/>
  </w:hdrShapeDefaults>
  <w:footnotePr>
    <w:footnote w:id="-1"/>
    <w:footnote w:id="0"/>
  </w:footnotePr>
  <w:endnotePr>
    <w:pos w:val="sectEnd"/>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7C9F"/>
    <w:rsid w:val="00001531"/>
    <w:rsid w:val="00001DB1"/>
    <w:rsid w:val="00002164"/>
    <w:rsid w:val="000038F1"/>
    <w:rsid w:val="000042EA"/>
    <w:rsid w:val="00004CB5"/>
    <w:rsid w:val="00004DF5"/>
    <w:rsid w:val="0000626C"/>
    <w:rsid w:val="0000755B"/>
    <w:rsid w:val="000118CE"/>
    <w:rsid w:val="0001283D"/>
    <w:rsid w:val="00013815"/>
    <w:rsid w:val="00014BA4"/>
    <w:rsid w:val="0002149B"/>
    <w:rsid w:val="00021D81"/>
    <w:rsid w:val="000243C7"/>
    <w:rsid w:val="0002490B"/>
    <w:rsid w:val="00026A35"/>
    <w:rsid w:val="00027ACD"/>
    <w:rsid w:val="000310E8"/>
    <w:rsid w:val="00031273"/>
    <w:rsid w:val="00031A82"/>
    <w:rsid w:val="00034454"/>
    <w:rsid w:val="00034977"/>
    <w:rsid w:val="00034DE5"/>
    <w:rsid w:val="00035210"/>
    <w:rsid w:val="00035449"/>
    <w:rsid w:val="0003585C"/>
    <w:rsid w:val="00035ADE"/>
    <w:rsid w:val="0003640B"/>
    <w:rsid w:val="00036773"/>
    <w:rsid w:val="00036B29"/>
    <w:rsid w:val="0004083A"/>
    <w:rsid w:val="000410F0"/>
    <w:rsid w:val="00041A77"/>
    <w:rsid w:val="0004239D"/>
    <w:rsid w:val="00042790"/>
    <w:rsid w:val="00042995"/>
    <w:rsid w:val="00043A2D"/>
    <w:rsid w:val="00045DEE"/>
    <w:rsid w:val="00047447"/>
    <w:rsid w:val="00050AF0"/>
    <w:rsid w:val="00050B6A"/>
    <w:rsid w:val="00053D46"/>
    <w:rsid w:val="00057C10"/>
    <w:rsid w:val="00057C3F"/>
    <w:rsid w:val="00060137"/>
    <w:rsid w:val="00061175"/>
    <w:rsid w:val="00061396"/>
    <w:rsid w:val="00062F27"/>
    <w:rsid w:val="00063C53"/>
    <w:rsid w:val="00063C77"/>
    <w:rsid w:val="00065333"/>
    <w:rsid w:val="00066D95"/>
    <w:rsid w:val="000679DC"/>
    <w:rsid w:val="00067E2E"/>
    <w:rsid w:val="00070FB1"/>
    <w:rsid w:val="00071119"/>
    <w:rsid w:val="00071DAC"/>
    <w:rsid w:val="00071E6C"/>
    <w:rsid w:val="00073255"/>
    <w:rsid w:val="000733E3"/>
    <w:rsid w:val="00073A51"/>
    <w:rsid w:val="0007474E"/>
    <w:rsid w:val="00076C53"/>
    <w:rsid w:val="00080BD6"/>
    <w:rsid w:val="0008104F"/>
    <w:rsid w:val="00081921"/>
    <w:rsid w:val="00081C32"/>
    <w:rsid w:val="00082983"/>
    <w:rsid w:val="0008407F"/>
    <w:rsid w:val="00084CF6"/>
    <w:rsid w:val="0008508C"/>
    <w:rsid w:val="00086BF2"/>
    <w:rsid w:val="000879CE"/>
    <w:rsid w:val="000905D9"/>
    <w:rsid w:val="00091BD6"/>
    <w:rsid w:val="000922E1"/>
    <w:rsid w:val="00092CE3"/>
    <w:rsid w:val="00093374"/>
    <w:rsid w:val="00094197"/>
    <w:rsid w:val="000958F8"/>
    <w:rsid w:val="0009790A"/>
    <w:rsid w:val="000A04DF"/>
    <w:rsid w:val="000A115E"/>
    <w:rsid w:val="000A2F9F"/>
    <w:rsid w:val="000A3831"/>
    <w:rsid w:val="000A3934"/>
    <w:rsid w:val="000A4660"/>
    <w:rsid w:val="000A6146"/>
    <w:rsid w:val="000A63A1"/>
    <w:rsid w:val="000A657E"/>
    <w:rsid w:val="000A6998"/>
    <w:rsid w:val="000A7064"/>
    <w:rsid w:val="000B0F32"/>
    <w:rsid w:val="000B2BD0"/>
    <w:rsid w:val="000B30F9"/>
    <w:rsid w:val="000B354D"/>
    <w:rsid w:val="000B36B3"/>
    <w:rsid w:val="000B5671"/>
    <w:rsid w:val="000B6FF3"/>
    <w:rsid w:val="000C4A8B"/>
    <w:rsid w:val="000C5595"/>
    <w:rsid w:val="000C7E3D"/>
    <w:rsid w:val="000D126F"/>
    <w:rsid w:val="000D16CB"/>
    <w:rsid w:val="000D18B0"/>
    <w:rsid w:val="000D3AA6"/>
    <w:rsid w:val="000D4348"/>
    <w:rsid w:val="000D49B5"/>
    <w:rsid w:val="000D7C13"/>
    <w:rsid w:val="000D7D3C"/>
    <w:rsid w:val="000D7EDB"/>
    <w:rsid w:val="000D7F7F"/>
    <w:rsid w:val="000E13DA"/>
    <w:rsid w:val="000E1FC1"/>
    <w:rsid w:val="000E2CD7"/>
    <w:rsid w:val="000E36A0"/>
    <w:rsid w:val="000E46CD"/>
    <w:rsid w:val="000E6BE1"/>
    <w:rsid w:val="000E7A74"/>
    <w:rsid w:val="000F0C8B"/>
    <w:rsid w:val="000F3322"/>
    <w:rsid w:val="000F4EAC"/>
    <w:rsid w:val="00100B20"/>
    <w:rsid w:val="0010179C"/>
    <w:rsid w:val="001027A5"/>
    <w:rsid w:val="001059A9"/>
    <w:rsid w:val="001067C2"/>
    <w:rsid w:val="00106906"/>
    <w:rsid w:val="0011010A"/>
    <w:rsid w:val="0011140B"/>
    <w:rsid w:val="00111CB7"/>
    <w:rsid w:val="0011241B"/>
    <w:rsid w:val="00113180"/>
    <w:rsid w:val="00113C25"/>
    <w:rsid w:val="00115E79"/>
    <w:rsid w:val="00116005"/>
    <w:rsid w:val="0011759A"/>
    <w:rsid w:val="00120078"/>
    <w:rsid w:val="0012088A"/>
    <w:rsid w:val="0012174B"/>
    <w:rsid w:val="001228E2"/>
    <w:rsid w:val="00123047"/>
    <w:rsid w:val="0012338F"/>
    <w:rsid w:val="001235A1"/>
    <w:rsid w:val="00123BAB"/>
    <w:rsid w:val="00123D1E"/>
    <w:rsid w:val="001240FD"/>
    <w:rsid w:val="00126546"/>
    <w:rsid w:val="00127512"/>
    <w:rsid w:val="00130300"/>
    <w:rsid w:val="00130E7B"/>
    <w:rsid w:val="00133F18"/>
    <w:rsid w:val="00136261"/>
    <w:rsid w:val="0013768D"/>
    <w:rsid w:val="001378F0"/>
    <w:rsid w:val="00137A9C"/>
    <w:rsid w:val="00137E09"/>
    <w:rsid w:val="0014009E"/>
    <w:rsid w:val="00140332"/>
    <w:rsid w:val="00142271"/>
    <w:rsid w:val="0014274E"/>
    <w:rsid w:val="00142BAA"/>
    <w:rsid w:val="0014477F"/>
    <w:rsid w:val="00145E9B"/>
    <w:rsid w:val="00146485"/>
    <w:rsid w:val="00146994"/>
    <w:rsid w:val="00146E94"/>
    <w:rsid w:val="0014726D"/>
    <w:rsid w:val="00147611"/>
    <w:rsid w:val="001479FC"/>
    <w:rsid w:val="00147C3B"/>
    <w:rsid w:val="001506FC"/>
    <w:rsid w:val="00151096"/>
    <w:rsid w:val="00151CF8"/>
    <w:rsid w:val="00153469"/>
    <w:rsid w:val="0015476E"/>
    <w:rsid w:val="00155834"/>
    <w:rsid w:val="00155A92"/>
    <w:rsid w:val="00156032"/>
    <w:rsid w:val="00157962"/>
    <w:rsid w:val="00160754"/>
    <w:rsid w:val="00160A33"/>
    <w:rsid w:val="00160E3E"/>
    <w:rsid w:val="001613B7"/>
    <w:rsid w:val="00161819"/>
    <w:rsid w:val="0016774C"/>
    <w:rsid w:val="00167BDA"/>
    <w:rsid w:val="00170569"/>
    <w:rsid w:val="00170E7C"/>
    <w:rsid w:val="0017239C"/>
    <w:rsid w:val="0017328E"/>
    <w:rsid w:val="001740DA"/>
    <w:rsid w:val="001760AF"/>
    <w:rsid w:val="001813BE"/>
    <w:rsid w:val="00181A0E"/>
    <w:rsid w:val="00181C0F"/>
    <w:rsid w:val="0018364F"/>
    <w:rsid w:val="00185F0B"/>
    <w:rsid w:val="00185FE5"/>
    <w:rsid w:val="0018703E"/>
    <w:rsid w:val="00191628"/>
    <w:rsid w:val="001938B7"/>
    <w:rsid w:val="001953A4"/>
    <w:rsid w:val="00195C61"/>
    <w:rsid w:val="001962E1"/>
    <w:rsid w:val="00196A35"/>
    <w:rsid w:val="001A0212"/>
    <w:rsid w:val="001A0575"/>
    <w:rsid w:val="001A12B2"/>
    <w:rsid w:val="001A1CCA"/>
    <w:rsid w:val="001A1CED"/>
    <w:rsid w:val="001A25CF"/>
    <w:rsid w:val="001A2849"/>
    <w:rsid w:val="001A6082"/>
    <w:rsid w:val="001A6575"/>
    <w:rsid w:val="001A70D9"/>
    <w:rsid w:val="001B239E"/>
    <w:rsid w:val="001B2FC8"/>
    <w:rsid w:val="001B3151"/>
    <w:rsid w:val="001B3311"/>
    <w:rsid w:val="001B4218"/>
    <w:rsid w:val="001B52E8"/>
    <w:rsid w:val="001B5EEF"/>
    <w:rsid w:val="001B64E1"/>
    <w:rsid w:val="001B71BA"/>
    <w:rsid w:val="001C0596"/>
    <w:rsid w:val="001C0D65"/>
    <w:rsid w:val="001C25C6"/>
    <w:rsid w:val="001C4A23"/>
    <w:rsid w:val="001C4E90"/>
    <w:rsid w:val="001C518E"/>
    <w:rsid w:val="001C5B39"/>
    <w:rsid w:val="001C5CD0"/>
    <w:rsid w:val="001C66D3"/>
    <w:rsid w:val="001C766E"/>
    <w:rsid w:val="001C7D3B"/>
    <w:rsid w:val="001D130F"/>
    <w:rsid w:val="001D1FDE"/>
    <w:rsid w:val="001D391C"/>
    <w:rsid w:val="001D4F9D"/>
    <w:rsid w:val="001D5417"/>
    <w:rsid w:val="001D5B99"/>
    <w:rsid w:val="001D6916"/>
    <w:rsid w:val="001D6FD1"/>
    <w:rsid w:val="001E0515"/>
    <w:rsid w:val="001E2941"/>
    <w:rsid w:val="001E319A"/>
    <w:rsid w:val="001E36CF"/>
    <w:rsid w:val="001E3EEF"/>
    <w:rsid w:val="001E537A"/>
    <w:rsid w:val="001E7399"/>
    <w:rsid w:val="001F02F9"/>
    <w:rsid w:val="001F0F7B"/>
    <w:rsid w:val="001F151B"/>
    <w:rsid w:val="001F15B5"/>
    <w:rsid w:val="001F2043"/>
    <w:rsid w:val="001F3867"/>
    <w:rsid w:val="001F3EDB"/>
    <w:rsid w:val="001F4754"/>
    <w:rsid w:val="001F6644"/>
    <w:rsid w:val="002001AB"/>
    <w:rsid w:val="002017E0"/>
    <w:rsid w:val="00201D29"/>
    <w:rsid w:val="00202EF9"/>
    <w:rsid w:val="00204185"/>
    <w:rsid w:val="00204DE8"/>
    <w:rsid w:val="00205953"/>
    <w:rsid w:val="00211DF8"/>
    <w:rsid w:val="002143BB"/>
    <w:rsid w:val="0021757B"/>
    <w:rsid w:val="00220E3F"/>
    <w:rsid w:val="00221A80"/>
    <w:rsid w:val="00221FEF"/>
    <w:rsid w:val="0022227E"/>
    <w:rsid w:val="002237BC"/>
    <w:rsid w:val="00224890"/>
    <w:rsid w:val="00224B15"/>
    <w:rsid w:val="00225775"/>
    <w:rsid w:val="00227D93"/>
    <w:rsid w:val="00227E9D"/>
    <w:rsid w:val="002300A9"/>
    <w:rsid w:val="00231202"/>
    <w:rsid w:val="002318FF"/>
    <w:rsid w:val="0023256D"/>
    <w:rsid w:val="00232673"/>
    <w:rsid w:val="00232938"/>
    <w:rsid w:val="00232AE8"/>
    <w:rsid w:val="00233806"/>
    <w:rsid w:val="00233DED"/>
    <w:rsid w:val="00233E7F"/>
    <w:rsid w:val="00236AB9"/>
    <w:rsid w:val="0024134E"/>
    <w:rsid w:val="002416BB"/>
    <w:rsid w:val="00243247"/>
    <w:rsid w:val="002432B5"/>
    <w:rsid w:val="00243EE9"/>
    <w:rsid w:val="002447A4"/>
    <w:rsid w:val="00244A4D"/>
    <w:rsid w:val="00246609"/>
    <w:rsid w:val="00246851"/>
    <w:rsid w:val="00247C0C"/>
    <w:rsid w:val="00250842"/>
    <w:rsid w:val="0025281D"/>
    <w:rsid w:val="00254237"/>
    <w:rsid w:val="002548ED"/>
    <w:rsid w:val="00254E3E"/>
    <w:rsid w:val="00255BE5"/>
    <w:rsid w:val="00255EF8"/>
    <w:rsid w:val="00256695"/>
    <w:rsid w:val="00256C00"/>
    <w:rsid w:val="00260169"/>
    <w:rsid w:val="00260A61"/>
    <w:rsid w:val="00260B1C"/>
    <w:rsid w:val="00260C70"/>
    <w:rsid w:val="002625C9"/>
    <w:rsid w:val="00265938"/>
    <w:rsid w:val="0026690F"/>
    <w:rsid w:val="00267101"/>
    <w:rsid w:val="00267A56"/>
    <w:rsid w:val="00271A16"/>
    <w:rsid w:val="00271A70"/>
    <w:rsid w:val="0027227F"/>
    <w:rsid w:val="002740B3"/>
    <w:rsid w:val="00274372"/>
    <w:rsid w:val="002756CF"/>
    <w:rsid w:val="00275ACF"/>
    <w:rsid w:val="00276012"/>
    <w:rsid w:val="0027632C"/>
    <w:rsid w:val="002807E4"/>
    <w:rsid w:val="0028298C"/>
    <w:rsid w:val="0028352D"/>
    <w:rsid w:val="00283753"/>
    <w:rsid w:val="0028532E"/>
    <w:rsid w:val="00285E7A"/>
    <w:rsid w:val="00287AFB"/>
    <w:rsid w:val="00287C4F"/>
    <w:rsid w:val="00290925"/>
    <w:rsid w:val="00292358"/>
    <w:rsid w:val="0029394D"/>
    <w:rsid w:val="00293EC4"/>
    <w:rsid w:val="00295A41"/>
    <w:rsid w:val="002964D1"/>
    <w:rsid w:val="002A038E"/>
    <w:rsid w:val="002A2262"/>
    <w:rsid w:val="002A40A6"/>
    <w:rsid w:val="002A55F7"/>
    <w:rsid w:val="002A5612"/>
    <w:rsid w:val="002A681D"/>
    <w:rsid w:val="002A76C2"/>
    <w:rsid w:val="002B0289"/>
    <w:rsid w:val="002B227D"/>
    <w:rsid w:val="002B3163"/>
    <w:rsid w:val="002B4671"/>
    <w:rsid w:val="002B4764"/>
    <w:rsid w:val="002B4D6D"/>
    <w:rsid w:val="002B5AE1"/>
    <w:rsid w:val="002B62C6"/>
    <w:rsid w:val="002C00B7"/>
    <w:rsid w:val="002C0376"/>
    <w:rsid w:val="002C03F6"/>
    <w:rsid w:val="002C1DAB"/>
    <w:rsid w:val="002C25A8"/>
    <w:rsid w:val="002C4416"/>
    <w:rsid w:val="002C45E8"/>
    <w:rsid w:val="002C6817"/>
    <w:rsid w:val="002C71DA"/>
    <w:rsid w:val="002C79DA"/>
    <w:rsid w:val="002C7A1B"/>
    <w:rsid w:val="002D0801"/>
    <w:rsid w:val="002D0A0A"/>
    <w:rsid w:val="002D17F0"/>
    <w:rsid w:val="002D1F9F"/>
    <w:rsid w:val="002D4A1C"/>
    <w:rsid w:val="002D4E9E"/>
    <w:rsid w:val="002D4F69"/>
    <w:rsid w:val="002D69F1"/>
    <w:rsid w:val="002D7DFF"/>
    <w:rsid w:val="002E042B"/>
    <w:rsid w:val="002E2DC8"/>
    <w:rsid w:val="002E3101"/>
    <w:rsid w:val="002E4C03"/>
    <w:rsid w:val="002E6230"/>
    <w:rsid w:val="002E6898"/>
    <w:rsid w:val="002F12B4"/>
    <w:rsid w:val="002F51B0"/>
    <w:rsid w:val="002F529A"/>
    <w:rsid w:val="002F6296"/>
    <w:rsid w:val="002F67BA"/>
    <w:rsid w:val="002F7E07"/>
    <w:rsid w:val="00300018"/>
    <w:rsid w:val="003004C4"/>
    <w:rsid w:val="00300B6C"/>
    <w:rsid w:val="00300DBD"/>
    <w:rsid w:val="00301FB2"/>
    <w:rsid w:val="003023F0"/>
    <w:rsid w:val="0030240A"/>
    <w:rsid w:val="0030398A"/>
    <w:rsid w:val="00304913"/>
    <w:rsid w:val="00305784"/>
    <w:rsid w:val="00305A11"/>
    <w:rsid w:val="00305D56"/>
    <w:rsid w:val="00306A53"/>
    <w:rsid w:val="00310759"/>
    <w:rsid w:val="00312CFE"/>
    <w:rsid w:val="0031302F"/>
    <w:rsid w:val="00313C74"/>
    <w:rsid w:val="00314BF9"/>
    <w:rsid w:val="003173FD"/>
    <w:rsid w:val="0031756E"/>
    <w:rsid w:val="00320D6E"/>
    <w:rsid w:val="00323BD5"/>
    <w:rsid w:val="00324810"/>
    <w:rsid w:val="003274DD"/>
    <w:rsid w:val="00330CBE"/>
    <w:rsid w:val="00330EC5"/>
    <w:rsid w:val="0033120D"/>
    <w:rsid w:val="00332B2E"/>
    <w:rsid w:val="00334704"/>
    <w:rsid w:val="00334A50"/>
    <w:rsid w:val="0033503D"/>
    <w:rsid w:val="00335EAA"/>
    <w:rsid w:val="003366B7"/>
    <w:rsid w:val="0033727C"/>
    <w:rsid w:val="003408B8"/>
    <w:rsid w:val="00341C26"/>
    <w:rsid w:val="00341C3C"/>
    <w:rsid w:val="00344B2E"/>
    <w:rsid w:val="00344FE1"/>
    <w:rsid w:val="003458BC"/>
    <w:rsid w:val="0034626A"/>
    <w:rsid w:val="00346CF9"/>
    <w:rsid w:val="003474F1"/>
    <w:rsid w:val="00350F7E"/>
    <w:rsid w:val="00351B85"/>
    <w:rsid w:val="00352097"/>
    <w:rsid w:val="00352D3F"/>
    <w:rsid w:val="00354CA2"/>
    <w:rsid w:val="00354CA3"/>
    <w:rsid w:val="00357D43"/>
    <w:rsid w:val="0036022B"/>
    <w:rsid w:val="00360673"/>
    <w:rsid w:val="00362FB8"/>
    <w:rsid w:val="00364518"/>
    <w:rsid w:val="00365034"/>
    <w:rsid w:val="00365873"/>
    <w:rsid w:val="00365BE2"/>
    <w:rsid w:val="00370232"/>
    <w:rsid w:val="00370383"/>
    <w:rsid w:val="00370D75"/>
    <w:rsid w:val="00372A95"/>
    <w:rsid w:val="0037487D"/>
    <w:rsid w:val="0037658F"/>
    <w:rsid w:val="003817D6"/>
    <w:rsid w:val="00382B08"/>
    <w:rsid w:val="0038312E"/>
    <w:rsid w:val="00384F05"/>
    <w:rsid w:val="0038546E"/>
    <w:rsid w:val="00386AA1"/>
    <w:rsid w:val="0039051A"/>
    <w:rsid w:val="003905CA"/>
    <w:rsid w:val="00390C8B"/>
    <w:rsid w:val="003916E0"/>
    <w:rsid w:val="00394882"/>
    <w:rsid w:val="00395069"/>
    <w:rsid w:val="0039546A"/>
    <w:rsid w:val="00395762"/>
    <w:rsid w:val="003961D4"/>
    <w:rsid w:val="003961E2"/>
    <w:rsid w:val="003977D1"/>
    <w:rsid w:val="0039794C"/>
    <w:rsid w:val="00397C6C"/>
    <w:rsid w:val="003A05D0"/>
    <w:rsid w:val="003A09B1"/>
    <w:rsid w:val="003A1A41"/>
    <w:rsid w:val="003A3180"/>
    <w:rsid w:val="003A3D6C"/>
    <w:rsid w:val="003A4173"/>
    <w:rsid w:val="003A53DC"/>
    <w:rsid w:val="003A58D7"/>
    <w:rsid w:val="003A5CE2"/>
    <w:rsid w:val="003A6275"/>
    <w:rsid w:val="003B0541"/>
    <w:rsid w:val="003B0FDA"/>
    <w:rsid w:val="003B1F7C"/>
    <w:rsid w:val="003B20B2"/>
    <w:rsid w:val="003B22C4"/>
    <w:rsid w:val="003B25E6"/>
    <w:rsid w:val="003B30E7"/>
    <w:rsid w:val="003B479B"/>
    <w:rsid w:val="003B6DDB"/>
    <w:rsid w:val="003B6FF4"/>
    <w:rsid w:val="003B7FB9"/>
    <w:rsid w:val="003C1634"/>
    <w:rsid w:val="003C2480"/>
    <w:rsid w:val="003C2918"/>
    <w:rsid w:val="003C2C76"/>
    <w:rsid w:val="003C50DF"/>
    <w:rsid w:val="003C72C1"/>
    <w:rsid w:val="003C79F8"/>
    <w:rsid w:val="003D10DB"/>
    <w:rsid w:val="003D11B5"/>
    <w:rsid w:val="003D4590"/>
    <w:rsid w:val="003D67E4"/>
    <w:rsid w:val="003D6AD5"/>
    <w:rsid w:val="003D6AF4"/>
    <w:rsid w:val="003D70A8"/>
    <w:rsid w:val="003E0D13"/>
    <w:rsid w:val="003E20E5"/>
    <w:rsid w:val="003E5074"/>
    <w:rsid w:val="003E635D"/>
    <w:rsid w:val="003E6CF9"/>
    <w:rsid w:val="003E7169"/>
    <w:rsid w:val="003F1876"/>
    <w:rsid w:val="003F193C"/>
    <w:rsid w:val="003F19B2"/>
    <w:rsid w:val="003F1A65"/>
    <w:rsid w:val="003F1BFD"/>
    <w:rsid w:val="003F2E15"/>
    <w:rsid w:val="003F2E17"/>
    <w:rsid w:val="003F303F"/>
    <w:rsid w:val="003F32C5"/>
    <w:rsid w:val="003F395C"/>
    <w:rsid w:val="003F396D"/>
    <w:rsid w:val="003F4A7D"/>
    <w:rsid w:val="003F5C88"/>
    <w:rsid w:val="003F60B6"/>
    <w:rsid w:val="003F6534"/>
    <w:rsid w:val="003F7701"/>
    <w:rsid w:val="003F7E5C"/>
    <w:rsid w:val="00401AAD"/>
    <w:rsid w:val="004021BF"/>
    <w:rsid w:val="00403706"/>
    <w:rsid w:val="00404731"/>
    <w:rsid w:val="004067D9"/>
    <w:rsid w:val="00410004"/>
    <w:rsid w:val="00410C76"/>
    <w:rsid w:val="004117F0"/>
    <w:rsid w:val="00411EC4"/>
    <w:rsid w:val="00413AAC"/>
    <w:rsid w:val="00414A4F"/>
    <w:rsid w:val="00415007"/>
    <w:rsid w:val="00415068"/>
    <w:rsid w:val="004154E2"/>
    <w:rsid w:val="00415A53"/>
    <w:rsid w:val="00415B74"/>
    <w:rsid w:val="00420204"/>
    <w:rsid w:val="00420584"/>
    <w:rsid w:val="004209E3"/>
    <w:rsid w:val="00420BA3"/>
    <w:rsid w:val="00421CB1"/>
    <w:rsid w:val="00422096"/>
    <w:rsid w:val="00423CB6"/>
    <w:rsid w:val="00424626"/>
    <w:rsid w:val="00425C4C"/>
    <w:rsid w:val="004263AF"/>
    <w:rsid w:val="00426781"/>
    <w:rsid w:val="00427797"/>
    <w:rsid w:val="004277C2"/>
    <w:rsid w:val="00430715"/>
    <w:rsid w:val="00430D26"/>
    <w:rsid w:val="00430D92"/>
    <w:rsid w:val="0043189D"/>
    <w:rsid w:val="0043295D"/>
    <w:rsid w:val="00434682"/>
    <w:rsid w:val="004353C7"/>
    <w:rsid w:val="00435863"/>
    <w:rsid w:val="00437CD7"/>
    <w:rsid w:val="0044021A"/>
    <w:rsid w:val="00442415"/>
    <w:rsid w:val="004426D8"/>
    <w:rsid w:val="0044271D"/>
    <w:rsid w:val="0044425D"/>
    <w:rsid w:val="004444D2"/>
    <w:rsid w:val="004445AF"/>
    <w:rsid w:val="00444759"/>
    <w:rsid w:val="00445466"/>
    <w:rsid w:val="00446A8D"/>
    <w:rsid w:val="00447C54"/>
    <w:rsid w:val="004508C9"/>
    <w:rsid w:val="0045118D"/>
    <w:rsid w:val="00452161"/>
    <w:rsid w:val="0045386D"/>
    <w:rsid w:val="004538DE"/>
    <w:rsid w:val="0045438C"/>
    <w:rsid w:val="004555DB"/>
    <w:rsid w:val="00456968"/>
    <w:rsid w:val="00457C6C"/>
    <w:rsid w:val="004609DF"/>
    <w:rsid w:val="0046157A"/>
    <w:rsid w:val="00461CBD"/>
    <w:rsid w:val="00461F68"/>
    <w:rsid w:val="004646C1"/>
    <w:rsid w:val="00464DE7"/>
    <w:rsid w:val="0046511F"/>
    <w:rsid w:val="00465618"/>
    <w:rsid w:val="00465718"/>
    <w:rsid w:val="0046633C"/>
    <w:rsid w:val="00466F60"/>
    <w:rsid w:val="00466FB8"/>
    <w:rsid w:val="004670ED"/>
    <w:rsid w:val="0047192F"/>
    <w:rsid w:val="00477ACD"/>
    <w:rsid w:val="00477FDD"/>
    <w:rsid w:val="00483169"/>
    <w:rsid w:val="0048432C"/>
    <w:rsid w:val="004847C7"/>
    <w:rsid w:val="00487114"/>
    <w:rsid w:val="00490641"/>
    <w:rsid w:val="00490888"/>
    <w:rsid w:val="00492ABB"/>
    <w:rsid w:val="0049372F"/>
    <w:rsid w:val="00493D87"/>
    <w:rsid w:val="00493E5E"/>
    <w:rsid w:val="00493F84"/>
    <w:rsid w:val="00497142"/>
    <w:rsid w:val="00497F3D"/>
    <w:rsid w:val="004A1F76"/>
    <w:rsid w:val="004A396A"/>
    <w:rsid w:val="004A4EFC"/>
    <w:rsid w:val="004A540F"/>
    <w:rsid w:val="004B2AE1"/>
    <w:rsid w:val="004B301A"/>
    <w:rsid w:val="004B41F5"/>
    <w:rsid w:val="004B4746"/>
    <w:rsid w:val="004B49BF"/>
    <w:rsid w:val="004B58A9"/>
    <w:rsid w:val="004B5F64"/>
    <w:rsid w:val="004B676B"/>
    <w:rsid w:val="004B6F80"/>
    <w:rsid w:val="004B7220"/>
    <w:rsid w:val="004C0852"/>
    <w:rsid w:val="004C25DE"/>
    <w:rsid w:val="004C3506"/>
    <w:rsid w:val="004D01F8"/>
    <w:rsid w:val="004D2F1C"/>
    <w:rsid w:val="004D37C0"/>
    <w:rsid w:val="004D3C6D"/>
    <w:rsid w:val="004D48DE"/>
    <w:rsid w:val="004D7DB5"/>
    <w:rsid w:val="004D7F6B"/>
    <w:rsid w:val="004E0091"/>
    <w:rsid w:val="004E0501"/>
    <w:rsid w:val="004E12FB"/>
    <w:rsid w:val="004E1480"/>
    <w:rsid w:val="004E2132"/>
    <w:rsid w:val="004E2F28"/>
    <w:rsid w:val="004E30A3"/>
    <w:rsid w:val="004E41B8"/>
    <w:rsid w:val="004E4ECF"/>
    <w:rsid w:val="004E63B9"/>
    <w:rsid w:val="004E6E68"/>
    <w:rsid w:val="004E76A2"/>
    <w:rsid w:val="004F0986"/>
    <w:rsid w:val="004F0BF0"/>
    <w:rsid w:val="004F0CE9"/>
    <w:rsid w:val="004F16E4"/>
    <w:rsid w:val="004F312C"/>
    <w:rsid w:val="004F561A"/>
    <w:rsid w:val="004F5D9D"/>
    <w:rsid w:val="004F66DA"/>
    <w:rsid w:val="0050006A"/>
    <w:rsid w:val="00501559"/>
    <w:rsid w:val="0050298D"/>
    <w:rsid w:val="00503A35"/>
    <w:rsid w:val="00504E98"/>
    <w:rsid w:val="005051F9"/>
    <w:rsid w:val="005059FA"/>
    <w:rsid w:val="00510133"/>
    <w:rsid w:val="0051082C"/>
    <w:rsid w:val="005109A2"/>
    <w:rsid w:val="00511604"/>
    <w:rsid w:val="005126D7"/>
    <w:rsid w:val="00513E0E"/>
    <w:rsid w:val="00516FAF"/>
    <w:rsid w:val="005178E7"/>
    <w:rsid w:val="00520EB8"/>
    <w:rsid w:val="0052187F"/>
    <w:rsid w:val="00523032"/>
    <w:rsid w:val="00523512"/>
    <w:rsid w:val="005249EA"/>
    <w:rsid w:val="00525518"/>
    <w:rsid w:val="00525ED2"/>
    <w:rsid w:val="0052622A"/>
    <w:rsid w:val="00527256"/>
    <w:rsid w:val="00527834"/>
    <w:rsid w:val="005279BF"/>
    <w:rsid w:val="00530CBA"/>
    <w:rsid w:val="00530FD7"/>
    <w:rsid w:val="0053201F"/>
    <w:rsid w:val="005328F7"/>
    <w:rsid w:val="00532EE8"/>
    <w:rsid w:val="00533651"/>
    <w:rsid w:val="00533AEC"/>
    <w:rsid w:val="0053586F"/>
    <w:rsid w:val="005360A1"/>
    <w:rsid w:val="005373EE"/>
    <w:rsid w:val="0054058C"/>
    <w:rsid w:val="005407D8"/>
    <w:rsid w:val="00541EB2"/>
    <w:rsid w:val="00541FF7"/>
    <w:rsid w:val="00542460"/>
    <w:rsid w:val="00542DBB"/>
    <w:rsid w:val="0054304F"/>
    <w:rsid w:val="0054449E"/>
    <w:rsid w:val="00545747"/>
    <w:rsid w:val="00545C5D"/>
    <w:rsid w:val="005465A3"/>
    <w:rsid w:val="00546703"/>
    <w:rsid w:val="0054724B"/>
    <w:rsid w:val="00547D92"/>
    <w:rsid w:val="00550B54"/>
    <w:rsid w:val="00552E77"/>
    <w:rsid w:val="00554B14"/>
    <w:rsid w:val="005558D8"/>
    <w:rsid w:val="00557B3D"/>
    <w:rsid w:val="00560305"/>
    <w:rsid w:val="005616DD"/>
    <w:rsid w:val="0056292D"/>
    <w:rsid w:val="00562E95"/>
    <w:rsid w:val="00563D55"/>
    <w:rsid w:val="005657DB"/>
    <w:rsid w:val="00565BA0"/>
    <w:rsid w:val="00567503"/>
    <w:rsid w:val="005700C8"/>
    <w:rsid w:val="005702E5"/>
    <w:rsid w:val="00570782"/>
    <w:rsid w:val="0057125D"/>
    <w:rsid w:val="005713E9"/>
    <w:rsid w:val="00571889"/>
    <w:rsid w:val="005745C2"/>
    <w:rsid w:val="005766BD"/>
    <w:rsid w:val="0057765D"/>
    <w:rsid w:val="00580089"/>
    <w:rsid w:val="00581928"/>
    <w:rsid w:val="00581E53"/>
    <w:rsid w:val="00583A61"/>
    <w:rsid w:val="00583D8E"/>
    <w:rsid w:val="0058451F"/>
    <w:rsid w:val="00584E14"/>
    <w:rsid w:val="00585653"/>
    <w:rsid w:val="00585665"/>
    <w:rsid w:val="0058652A"/>
    <w:rsid w:val="005879D9"/>
    <w:rsid w:val="0059065B"/>
    <w:rsid w:val="005908FB"/>
    <w:rsid w:val="00593912"/>
    <w:rsid w:val="00595730"/>
    <w:rsid w:val="00595AD7"/>
    <w:rsid w:val="005961C2"/>
    <w:rsid w:val="005A02B2"/>
    <w:rsid w:val="005A36A1"/>
    <w:rsid w:val="005A3DF0"/>
    <w:rsid w:val="005A4056"/>
    <w:rsid w:val="005A488D"/>
    <w:rsid w:val="005A589E"/>
    <w:rsid w:val="005A7E40"/>
    <w:rsid w:val="005B258B"/>
    <w:rsid w:val="005B2719"/>
    <w:rsid w:val="005B3FC4"/>
    <w:rsid w:val="005B4136"/>
    <w:rsid w:val="005B476F"/>
    <w:rsid w:val="005B4EDE"/>
    <w:rsid w:val="005B55D8"/>
    <w:rsid w:val="005B5B38"/>
    <w:rsid w:val="005B5D2B"/>
    <w:rsid w:val="005C0808"/>
    <w:rsid w:val="005C0B24"/>
    <w:rsid w:val="005C1939"/>
    <w:rsid w:val="005C2CCC"/>
    <w:rsid w:val="005C2DCB"/>
    <w:rsid w:val="005C3677"/>
    <w:rsid w:val="005C4463"/>
    <w:rsid w:val="005C54F7"/>
    <w:rsid w:val="005C5D14"/>
    <w:rsid w:val="005C7519"/>
    <w:rsid w:val="005C7BA5"/>
    <w:rsid w:val="005C7E76"/>
    <w:rsid w:val="005D0A8D"/>
    <w:rsid w:val="005D2219"/>
    <w:rsid w:val="005D25B8"/>
    <w:rsid w:val="005D4915"/>
    <w:rsid w:val="005D4DA5"/>
    <w:rsid w:val="005D56EE"/>
    <w:rsid w:val="005D5829"/>
    <w:rsid w:val="005D5DEB"/>
    <w:rsid w:val="005D6321"/>
    <w:rsid w:val="005D6BBB"/>
    <w:rsid w:val="005D6D53"/>
    <w:rsid w:val="005E0463"/>
    <w:rsid w:val="005E0BA3"/>
    <w:rsid w:val="005E1F79"/>
    <w:rsid w:val="005E20EF"/>
    <w:rsid w:val="005E3B7E"/>
    <w:rsid w:val="005E3CCA"/>
    <w:rsid w:val="005E446B"/>
    <w:rsid w:val="005E7425"/>
    <w:rsid w:val="005F026A"/>
    <w:rsid w:val="005F1DCE"/>
    <w:rsid w:val="005F2D2E"/>
    <w:rsid w:val="005F38A9"/>
    <w:rsid w:val="005F507E"/>
    <w:rsid w:val="005F54D5"/>
    <w:rsid w:val="005F6319"/>
    <w:rsid w:val="005F7996"/>
    <w:rsid w:val="005F7F76"/>
    <w:rsid w:val="005F7FC6"/>
    <w:rsid w:val="00601346"/>
    <w:rsid w:val="006013B5"/>
    <w:rsid w:val="00602388"/>
    <w:rsid w:val="006040F9"/>
    <w:rsid w:val="006101B0"/>
    <w:rsid w:val="00610DB8"/>
    <w:rsid w:val="00611ED6"/>
    <w:rsid w:val="00613BCB"/>
    <w:rsid w:val="00614AA8"/>
    <w:rsid w:val="00614C2C"/>
    <w:rsid w:val="00614D3F"/>
    <w:rsid w:val="00614E9D"/>
    <w:rsid w:val="00615538"/>
    <w:rsid w:val="00615C4D"/>
    <w:rsid w:val="0061672F"/>
    <w:rsid w:val="00616AAE"/>
    <w:rsid w:val="00617AEF"/>
    <w:rsid w:val="0062090F"/>
    <w:rsid w:val="00620F73"/>
    <w:rsid w:val="006226FB"/>
    <w:rsid w:val="006232DD"/>
    <w:rsid w:val="00633B89"/>
    <w:rsid w:val="00635586"/>
    <w:rsid w:val="0063641D"/>
    <w:rsid w:val="006365E4"/>
    <w:rsid w:val="00636DD5"/>
    <w:rsid w:val="00637127"/>
    <w:rsid w:val="00637754"/>
    <w:rsid w:val="00637883"/>
    <w:rsid w:val="00641A58"/>
    <w:rsid w:val="0064234C"/>
    <w:rsid w:val="00644CE5"/>
    <w:rsid w:val="00645530"/>
    <w:rsid w:val="006464FC"/>
    <w:rsid w:val="006465BC"/>
    <w:rsid w:val="006466DD"/>
    <w:rsid w:val="00646F92"/>
    <w:rsid w:val="006510FA"/>
    <w:rsid w:val="00651113"/>
    <w:rsid w:val="0065202C"/>
    <w:rsid w:val="00653AF8"/>
    <w:rsid w:val="006541AF"/>
    <w:rsid w:val="006549C8"/>
    <w:rsid w:val="00655361"/>
    <w:rsid w:val="00657101"/>
    <w:rsid w:val="00657E4F"/>
    <w:rsid w:val="00660573"/>
    <w:rsid w:val="006606C5"/>
    <w:rsid w:val="00664E41"/>
    <w:rsid w:val="006655A5"/>
    <w:rsid w:val="00667C9F"/>
    <w:rsid w:val="006706E1"/>
    <w:rsid w:val="00672D07"/>
    <w:rsid w:val="006761C6"/>
    <w:rsid w:val="0068059D"/>
    <w:rsid w:val="0068125C"/>
    <w:rsid w:val="00681618"/>
    <w:rsid w:val="006823A8"/>
    <w:rsid w:val="006823D2"/>
    <w:rsid w:val="00684D8F"/>
    <w:rsid w:val="006853F8"/>
    <w:rsid w:val="00692A1A"/>
    <w:rsid w:val="0069494D"/>
    <w:rsid w:val="00694FFA"/>
    <w:rsid w:val="0069513F"/>
    <w:rsid w:val="00696A3D"/>
    <w:rsid w:val="006A1466"/>
    <w:rsid w:val="006A2617"/>
    <w:rsid w:val="006A2B32"/>
    <w:rsid w:val="006A2F9A"/>
    <w:rsid w:val="006A5404"/>
    <w:rsid w:val="006A7530"/>
    <w:rsid w:val="006A7538"/>
    <w:rsid w:val="006B0094"/>
    <w:rsid w:val="006B18B3"/>
    <w:rsid w:val="006B2AE0"/>
    <w:rsid w:val="006B3483"/>
    <w:rsid w:val="006B3B3B"/>
    <w:rsid w:val="006B3EB7"/>
    <w:rsid w:val="006B5251"/>
    <w:rsid w:val="006B74A3"/>
    <w:rsid w:val="006C03D5"/>
    <w:rsid w:val="006C0A7F"/>
    <w:rsid w:val="006C11F9"/>
    <w:rsid w:val="006C492E"/>
    <w:rsid w:val="006C64B0"/>
    <w:rsid w:val="006C6712"/>
    <w:rsid w:val="006C72E8"/>
    <w:rsid w:val="006D1EAD"/>
    <w:rsid w:val="006D251D"/>
    <w:rsid w:val="006D3CDC"/>
    <w:rsid w:val="006D3E19"/>
    <w:rsid w:val="006D782A"/>
    <w:rsid w:val="006E0B26"/>
    <w:rsid w:val="006E1183"/>
    <w:rsid w:val="006E13E8"/>
    <w:rsid w:val="006E1815"/>
    <w:rsid w:val="006E3921"/>
    <w:rsid w:val="006E41DB"/>
    <w:rsid w:val="006E53A7"/>
    <w:rsid w:val="006E749C"/>
    <w:rsid w:val="006F0552"/>
    <w:rsid w:val="006F098B"/>
    <w:rsid w:val="006F0EB9"/>
    <w:rsid w:val="006F159B"/>
    <w:rsid w:val="006F1BAC"/>
    <w:rsid w:val="006F40C7"/>
    <w:rsid w:val="006F4E31"/>
    <w:rsid w:val="006F6CEA"/>
    <w:rsid w:val="006F7448"/>
    <w:rsid w:val="006F7518"/>
    <w:rsid w:val="006F7CF6"/>
    <w:rsid w:val="007001A6"/>
    <w:rsid w:val="00702CC1"/>
    <w:rsid w:val="007037B9"/>
    <w:rsid w:val="00703859"/>
    <w:rsid w:val="00704D31"/>
    <w:rsid w:val="0070591D"/>
    <w:rsid w:val="00710B09"/>
    <w:rsid w:val="00711532"/>
    <w:rsid w:val="00716A3C"/>
    <w:rsid w:val="0072032D"/>
    <w:rsid w:val="00720B47"/>
    <w:rsid w:val="0072190F"/>
    <w:rsid w:val="007229B6"/>
    <w:rsid w:val="00723811"/>
    <w:rsid w:val="00723900"/>
    <w:rsid w:val="0072549A"/>
    <w:rsid w:val="00725C85"/>
    <w:rsid w:val="00725E05"/>
    <w:rsid w:val="007269C5"/>
    <w:rsid w:val="0072734D"/>
    <w:rsid w:val="00731551"/>
    <w:rsid w:val="0073427F"/>
    <w:rsid w:val="007346B2"/>
    <w:rsid w:val="00734D79"/>
    <w:rsid w:val="007358CB"/>
    <w:rsid w:val="00735C5C"/>
    <w:rsid w:val="007371AD"/>
    <w:rsid w:val="00737899"/>
    <w:rsid w:val="0074073F"/>
    <w:rsid w:val="00740B30"/>
    <w:rsid w:val="00741239"/>
    <w:rsid w:val="007418A0"/>
    <w:rsid w:val="00741FC0"/>
    <w:rsid w:val="00742F3D"/>
    <w:rsid w:val="00743799"/>
    <w:rsid w:val="007445D5"/>
    <w:rsid w:val="00746B27"/>
    <w:rsid w:val="00746E5F"/>
    <w:rsid w:val="00750EE2"/>
    <w:rsid w:val="007517B0"/>
    <w:rsid w:val="00751CB1"/>
    <w:rsid w:val="00752779"/>
    <w:rsid w:val="007538D2"/>
    <w:rsid w:val="007540E1"/>
    <w:rsid w:val="0075759B"/>
    <w:rsid w:val="007576F1"/>
    <w:rsid w:val="00757FB5"/>
    <w:rsid w:val="00760C18"/>
    <w:rsid w:val="0076109F"/>
    <w:rsid w:val="007613D7"/>
    <w:rsid w:val="00761E89"/>
    <w:rsid w:val="0076393C"/>
    <w:rsid w:val="0076425F"/>
    <w:rsid w:val="00765EEB"/>
    <w:rsid w:val="00766F33"/>
    <w:rsid w:val="007679CF"/>
    <w:rsid w:val="00767BF4"/>
    <w:rsid w:val="00771FB1"/>
    <w:rsid w:val="00772A89"/>
    <w:rsid w:val="007730F8"/>
    <w:rsid w:val="007733FA"/>
    <w:rsid w:val="007736C5"/>
    <w:rsid w:val="00773AA4"/>
    <w:rsid w:val="00774239"/>
    <w:rsid w:val="007743FB"/>
    <w:rsid w:val="00774C8F"/>
    <w:rsid w:val="00775CFE"/>
    <w:rsid w:val="00776B05"/>
    <w:rsid w:val="00776C10"/>
    <w:rsid w:val="00776F65"/>
    <w:rsid w:val="00781B62"/>
    <w:rsid w:val="0078265B"/>
    <w:rsid w:val="0078448F"/>
    <w:rsid w:val="00784BF4"/>
    <w:rsid w:val="007878AE"/>
    <w:rsid w:val="007879B2"/>
    <w:rsid w:val="007903F1"/>
    <w:rsid w:val="00790A1B"/>
    <w:rsid w:val="007946C8"/>
    <w:rsid w:val="007970F1"/>
    <w:rsid w:val="00797169"/>
    <w:rsid w:val="007A41EE"/>
    <w:rsid w:val="007A4B26"/>
    <w:rsid w:val="007A4F2C"/>
    <w:rsid w:val="007A592A"/>
    <w:rsid w:val="007A5CEC"/>
    <w:rsid w:val="007A5F5E"/>
    <w:rsid w:val="007A6927"/>
    <w:rsid w:val="007A70AF"/>
    <w:rsid w:val="007A7ADF"/>
    <w:rsid w:val="007B248A"/>
    <w:rsid w:val="007B2D50"/>
    <w:rsid w:val="007B377D"/>
    <w:rsid w:val="007B4448"/>
    <w:rsid w:val="007B78FE"/>
    <w:rsid w:val="007C0CCE"/>
    <w:rsid w:val="007C2967"/>
    <w:rsid w:val="007C4CCB"/>
    <w:rsid w:val="007C65AD"/>
    <w:rsid w:val="007D0171"/>
    <w:rsid w:val="007D01C3"/>
    <w:rsid w:val="007D1E56"/>
    <w:rsid w:val="007D3A3A"/>
    <w:rsid w:val="007D3F54"/>
    <w:rsid w:val="007D4174"/>
    <w:rsid w:val="007D4419"/>
    <w:rsid w:val="007D5318"/>
    <w:rsid w:val="007D5862"/>
    <w:rsid w:val="007D5C2A"/>
    <w:rsid w:val="007D61F0"/>
    <w:rsid w:val="007D6BCB"/>
    <w:rsid w:val="007D722B"/>
    <w:rsid w:val="007D79E8"/>
    <w:rsid w:val="007E0B3A"/>
    <w:rsid w:val="007E268F"/>
    <w:rsid w:val="007E3A44"/>
    <w:rsid w:val="007E49C1"/>
    <w:rsid w:val="007E7906"/>
    <w:rsid w:val="007F2550"/>
    <w:rsid w:val="007F5927"/>
    <w:rsid w:val="007F71F2"/>
    <w:rsid w:val="007F7AE0"/>
    <w:rsid w:val="0080083E"/>
    <w:rsid w:val="008011B8"/>
    <w:rsid w:val="0080220B"/>
    <w:rsid w:val="008050D5"/>
    <w:rsid w:val="00805468"/>
    <w:rsid w:val="008058A3"/>
    <w:rsid w:val="008061F1"/>
    <w:rsid w:val="0080775F"/>
    <w:rsid w:val="008104FE"/>
    <w:rsid w:val="00811DF0"/>
    <w:rsid w:val="00814067"/>
    <w:rsid w:val="008142FC"/>
    <w:rsid w:val="00814429"/>
    <w:rsid w:val="00815A91"/>
    <w:rsid w:val="00816CDA"/>
    <w:rsid w:val="008175E9"/>
    <w:rsid w:val="00820864"/>
    <w:rsid w:val="00822434"/>
    <w:rsid w:val="00823531"/>
    <w:rsid w:val="00823D85"/>
    <w:rsid w:val="0082488E"/>
    <w:rsid w:val="00826180"/>
    <w:rsid w:val="00826191"/>
    <w:rsid w:val="008263F8"/>
    <w:rsid w:val="00826BE6"/>
    <w:rsid w:val="008278F7"/>
    <w:rsid w:val="00830241"/>
    <w:rsid w:val="00830E8D"/>
    <w:rsid w:val="00832AE4"/>
    <w:rsid w:val="00833AB8"/>
    <w:rsid w:val="00834B87"/>
    <w:rsid w:val="00834FCA"/>
    <w:rsid w:val="00836227"/>
    <w:rsid w:val="00836504"/>
    <w:rsid w:val="008371F8"/>
    <w:rsid w:val="0083760B"/>
    <w:rsid w:val="00837DD0"/>
    <w:rsid w:val="008404CE"/>
    <w:rsid w:val="0084062F"/>
    <w:rsid w:val="00841232"/>
    <w:rsid w:val="00842598"/>
    <w:rsid w:val="008434AE"/>
    <w:rsid w:val="00846333"/>
    <w:rsid w:val="00846A2F"/>
    <w:rsid w:val="00847E2A"/>
    <w:rsid w:val="00847E42"/>
    <w:rsid w:val="00847E4E"/>
    <w:rsid w:val="0085051A"/>
    <w:rsid w:val="00850EEE"/>
    <w:rsid w:val="00851544"/>
    <w:rsid w:val="00851DB0"/>
    <w:rsid w:val="00857732"/>
    <w:rsid w:val="00860415"/>
    <w:rsid w:val="00860668"/>
    <w:rsid w:val="00863A29"/>
    <w:rsid w:val="008652FC"/>
    <w:rsid w:val="00865BA7"/>
    <w:rsid w:val="00866A61"/>
    <w:rsid w:val="00867061"/>
    <w:rsid w:val="00867D5C"/>
    <w:rsid w:val="00872B0D"/>
    <w:rsid w:val="008737C3"/>
    <w:rsid w:val="00873990"/>
    <w:rsid w:val="00873A4F"/>
    <w:rsid w:val="008747BA"/>
    <w:rsid w:val="008748AE"/>
    <w:rsid w:val="0087668E"/>
    <w:rsid w:val="00876DE9"/>
    <w:rsid w:val="00883024"/>
    <w:rsid w:val="0088343E"/>
    <w:rsid w:val="0088368C"/>
    <w:rsid w:val="008842FF"/>
    <w:rsid w:val="0088534C"/>
    <w:rsid w:val="00885921"/>
    <w:rsid w:val="00886040"/>
    <w:rsid w:val="00886ECC"/>
    <w:rsid w:val="0088778E"/>
    <w:rsid w:val="0089078E"/>
    <w:rsid w:val="00890DFE"/>
    <w:rsid w:val="00891126"/>
    <w:rsid w:val="00891492"/>
    <w:rsid w:val="00891747"/>
    <w:rsid w:val="00891A55"/>
    <w:rsid w:val="00892435"/>
    <w:rsid w:val="00893604"/>
    <w:rsid w:val="00893B5F"/>
    <w:rsid w:val="008A0901"/>
    <w:rsid w:val="008A2A09"/>
    <w:rsid w:val="008A4DE2"/>
    <w:rsid w:val="008A4EA8"/>
    <w:rsid w:val="008A56D2"/>
    <w:rsid w:val="008A5EC6"/>
    <w:rsid w:val="008A60EC"/>
    <w:rsid w:val="008A65EB"/>
    <w:rsid w:val="008A76F5"/>
    <w:rsid w:val="008B1EDE"/>
    <w:rsid w:val="008B23A9"/>
    <w:rsid w:val="008B243E"/>
    <w:rsid w:val="008B2C50"/>
    <w:rsid w:val="008B3B0E"/>
    <w:rsid w:val="008B59D9"/>
    <w:rsid w:val="008B5A8D"/>
    <w:rsid w:val="008B6179"/>
    <w:rsid w:val="008B62D7"/>
    <w:rsid w:val="008C0479"/>
    <w:rsid w:val="008C05DC"/>
    <w:rsid w:val="008C43FB"/>
    <w:rsid w:val="008C5444"/>
    <w:rsid w:val="008D020B"/>
    <w:rsid w:val="008D0403"/>
    <w:rsid w:val="008D1DF6"/>
    <w:rsid w:val="008D253E"/>
    <w:rsid w:val="008E0D66"/>
    <w:rsid w:val="008E0F87"/>
    <w:rsid w:val="008E22C8"/>
    <w:rsid w:val="008E4199"/>
    <w:rsid w:val="008E6319"/>
    <w:rsid w:val="008E6861"/>
    <w:rsid w:val="008E78FC"/>
    <w:rsid w:val="008F23DA"/>
    <w:rsid w:val="008F25AB"/>
    <w:rsid w:val="008F6279"/>
    <w:rsid w:val="008F6612"/>
    <w:rsid w:val="008F6930"/>
    <w:rsid w:val="008F6EF8"/>
    <w:rsid w:val="008F722A"/>
    <w:rsid w:val="00901205"/>
    <w:rsid w:val="00902516"/>
    <w:rsid w:val="009027DC"/>
    <w:rsid w:val="009028FE"/>
    <w:rsid w:val="009034A6"/>
    <w:rsid w:val="00904D8B"/>
    <w:rsid w:val="0090585D"/>
    <w:rsid w:val="00905A94"/>
    <w:rsid w:val="009061B5"/>
    <w:rsid w:val="0090711B"/>
    <w:rsid w:val="009074AB"/>
    <w:rsid w:val="009100EF"/>
    <w:rsid w:val="009115B2"/>
    <w:rsid w:val="00913F31"/>
    <w:rsid w:val="0091410A"/>
    <w:rsid w:val="009142EE"/>
    <w:rsid w:val="0091491D"/>
    <w:rsid w:val="00914B96"/>
    <w:rsid w:val="00914FB0"/>
    <w:rsid w:val="00915219"/>
    <w:rsid w:val="00915E64"/>
    <w:rsid w:val="009162C1"/>
    <w:rsid w:val="0091656E"/>
    <w:rsid w:val="0091662C"/>
    <w:rsid w:val="009169A5"/>
    <w:rsid w:val="00917896"/>
    <w:rsid w:val="009216A5"/>
    <w:rsid w:val="00921806"/>
    <w:rsid w:val="009218F8"/>
    <w:rsid w:val="00921C4E"/>
    <w:rsid w:val="00922676"/>
    <w:rsid w:val="00922D06"/>
    <w:rsid w:val="00922D3F"/>
    <w:rsid w:val="009242E3"/>
    <w:rsid w:val="0092482A"/>
    <w:rsid w:val="00924B0D"/>
    <w:rsid w:val="00926F00"/>
    <w:rsid w:val="0092762E"/>
    <w:rsid w:val="00930859"/>
    <w:rsid w:val="00932089"/>
    <w:rsid w:val="00934109"/>
    <w:rsid w:val="009345E3"/>
    <w:rsid w:val="009362CA"/>
    <w:rsid w:val="009378E3"/>
    <w:rsid w:val="00942FDC"/>
    <w:rsid w:val="009430DC"/>
    <w:rsid w:val="00943388"/>
    <w:rsid w:val="009435DB"/>
    <w:rsid w:val="00943764"/>
    <w:rsid w:val="009444A0"/>
    <w:rsid w:val="0094708F"/>
    <w:rsid w:val="00947594"/>
    <w:rsid w:val="00951828"/>
    <w:rsid w:val="00951D99"/>
    <w:rsid w:val="009528F7"/>
    <w:rsid w:val="00952BFF"/>
    <w:rsid w:val="00953E81"/>
    <w:rsid w:val="00954CF0"/>
    <w:rsid w:val="00954F06"/>
    <w:rsid w:val="00956774"/>
    <w:rsid w:val="00956825"/>
    <w:rsid w:val="00956DEF"/>
    <w:rsid w:val="009600C5"/>
    <w:rsid w:val="009624B0"/>
    <w:rsid w:val="00962F3F"/>
    <w:rsid w:val="00964900"/>
    <w:rsid w:val="00964D2A"/>
    <w:rsid w:val="00970D65"/>
    <w:rsid w:val="00971E0B"/>
    <w:rsid w:val="0097270B"/>
    <w:rsid w:val="0097378E"/>
    <w:rsid w:val="0097535B"/>
    <w:rsid w:val="009762CA"/>
    <w:rsid w:val="00981124"/>
    <w:rsid w:val="00984760"/>
    <w:rsid w:val="0098737F"/>
    <w:rsid w:val="0098769C"/>
    <w:rsid w:val="009878ED"/>
    <w:rsid w:val="00987ECA"/>
    <w:rsid w:val="00990327"/>
    <w:rsid w:val="00991FEE"/>
    <w:rsid w:val="00992A36"/>
    <w:rsid w:val="00994375"/>
    <w:rsid w:val="009944F5"/>
    <w:rsid w:val="009966AF"/>
    <w:rsid w:val="009A114E"/>
    <w:rsid w:val="009A1361"/>
    <w:rsid w:val="009A269F"/>
    <w:rsid w:val="009A2CD3"/>
    <w:rsid w:val="009A4534"/>
    <w:rsid w:val="009A6AD9"/>
    <w:rsid w:val="009A7911"/>
    <w:rsid w:val="009A7991"/>
    <w:rsid w:val="009A7AFD"/>
    <w:rsid w:val="009A7D25"/>
    <w:rsid w:val="009B0080"/>
    <w:rsid w:val="009B0172"/>
    <w:rsid w:val="009B0366"/>
    <w:rsid w:val="009B0A77"/>
    <w:rsid w:val="009B22D9"/>
    <w:rsid w:val="009B28E3"/>
    <w:rsid w:val="009B2927"/>
    <w:rsid w:val="009B3F0B"/>
    <w:rsid w:val="009B3F63"/>
    <w:rsid w:val="009B5206"/>
    <w:rsid w:val="009B622A"/>
    <w:rsid w:val="009C0024"/>
    <w:rsid w:val="009C0493"/>
    <w:rsid w:val="009C10AF"/>
    <w:rsid w:val="009C11BD"/>
    <w:rsid w:val="009C256F"/>
    <w:rsid w:val="009C3EA7"/>
    <w:rsid w:val="009C5518"/>
    <w:rsid w:val="009C5D68"/>
    <w:rsid w:val="009C6212"/>
    <w:rsid w:val="009C62CA"/>
    <w:rsid w:val="009C75CA"/>
    <w:rsid w:val="009D0C0B"/>
    <w:rsid w:val="009D2953"/>
    <w:rsid w:val="009D34B4"/>
    <w:rsid w:val="009D3A6A"/>
    <w:rsid w:val="009D4087"/>
    <w:rsid w:val="009D4CF4"/>
    <w:rsid w:val="009D5127"/>
    <w:rsid w:val="009D574F"/>
    <w:rsid w:val="009D6490"/>
    <w:rsid w:val="009D7581"/>
    <w:rsid w:val="009E2D98"/>
    <w:rsid w:val="009E3058"/>
    <w:rsid w:val="009E7D8D"/>
    <w:rsid w:val="009F01D6"/>
    <w:rsid w:val="009F1B5F"/>
    <w:rsid w:val="009F3684"/>
    <w:rsid w:val="009F4AED"/>
    <w:rsid w:val="009F6BDC"/>
    <w:rsid w:val="00A00779"/>
    <w:rsid w:val="00A00ED1"/>
    <w:rsid w:val="00A00F49"/>
    <w:rsid w:val="00A01A38"/>
    <w:rsid w:val="00A01BC2"/>
    <w:rsid w:val="00A04B1A"/>
    <w:rsid w:val="00A05680"/>
    <w:rsid w:val="00A057BF"/>
    <w:rsid w:val="00A06261"/>
    <w:rsid w:val="00A06DA3"/>
    <w:rsid w:val="00A07EE7"/>
    <w:rsid w:val="00A11FA2"/>
    <w:rsid w:val="00A123FD"/>
    <w:rsid w:val="00A147B6"/>
    <w:rsid w:val="00A14E39"/>
    <w:rsid w:val="00A152F6"/>
    <w:rsid w:val="00A170B6"/>
    <w:rsid w:val="00A17EED"/>
    <w:rsid w:val="00A22015"/>
    <w:rsid w:val="00A221AC"/>
    <w:rsid w:val="00A22490"/>
    <w:rsid w:val="00A2395A"/>
    <w:rsid w:val="00A243F8"/>
    <w:rsid w:val="00A2523E"/>
    <w:rsid w:val="00A25513"/>
    <w:rsid w:val="00A26083"/>
    <w:rsid w:val="00A26DD1"/>
    <w:rsid w:val="00A27135"/>
    <w:rsid w:val="00A275A4"/>
    <w:rsid w:val="00A27A75"/>
    <w:rsid w:val="00A33C12"/>
    <w:rsid w:val="00A352B1"/>
    <w:rsid w:val="00A3617F"/>
    <w:rsid w:val="00A36B0C"/>
    <w:rsid w:val="00A36DAA"/>
    <w:rsid w:val="00A41E91"/>
    <w:rsid w:val="00A42880"/>
    <w:rsid w:val="00A446AD"/>
    <w:rsid w:val="00A44ED1"/>
    <w:rsid w:val="00A45936"/>
    <w:rsid w:val="00A46CEF"/>
    <w:rsid w:val="00A47038"/>
    <w:rsid w:val="00A505F1"/>
    <w:rsid w:val="00A53453"/>
    <w:rsid w:val="00A5656F"/>
    <w:rsid w:val="00A56A6A"/>
    <w:rsid w:val="00A56BE9"/>
    <w:rsid w:val="00A575E1"/>
    <w:rsid w:val="00A60990"/>
    <w:rsid w:val="00A60F6B"/>
    <w:rsid w:val="00A61ADB"/>
    <w:rsid w:val="00A61C57"/>
    <w:rsid w:val="00A62018"/>
    <w:rsid w:val="00A62483"/>
    <w:rsid w:val="00A62671"/>
    <w:rsid w:val="00A62C22"/>
    <w:rsid w:val="00A641C6"/>
    <w:rsid w:val="00A6421B"/>
    <w:rsid w:val="00A66A13"/>
    <w:rsid w:val="00A672EC"/>
    <w:rsid w:val="00A67E68"/>
    <w:rsid w:val="00A67ED0"/>
    <w:rsid w:val="00A729A3"/>
    <w:rsid w:val="00A7579F"/>
    <w:rsid w:val="00A770B7"/>
    <w:rsid w:val="00A80FA7"/>
    <w:rsid w:val="00A81634"/>
    <w:rsid w:val="00A841DD"/>
    <w:rsid w:val="00A842AC"/>
    <w:rsid w:val="00A85642"/>
    <w:rsid w:val="00A86383"/>
    <w:rsid w:val="00A90B2F"/>
    <w:rsid w:val="00A91BB4"/>
    <w:rsid w:val="00A9294F"/>
    <w:rsid w:val="00A93213"/>
    <w:rsid w:val="00A938B6"/>
    <w:rsid w:val="00A95B98"/>
    <w:rsid w:val="00A96162"/>
    <w:rsid w:val="00A96907"/>
    <w:rsid w:val="00A96B2C"/>
    <w:rsid w:val="00A96BBA"/>
    <w:rsid w:val="00A97BDF"/>
    <w:rsid w:val="00AA0D37"/>
    <w:rsid w:val="00AA3A05"/>
    <w:rsid w:val="00AA41B3"/>
    <w:rsid w:val="00AA6AF9"/>
    <w:rsid w:val="00AA71CE"/>
    <w:rsid w:val="00AB1A4C"/>
    <w:rsid w:val="00AB1F47"/>
    <w:rsid w:val="00AB3C61"/>
    <w:rsid w:val="00AB4A38"/>
    <w:rsid w:val="00AB57EE"/>
    <w:rsid w:val="00AC0DE7"/>
    <w:rsid w:val="00AC3101"/>
    <w:rsid w:val="00AC3259"/>
    <w:rsid w:val="00AC3A36"/>
    <w:rsid w:val="00AC3D72"/>
    <w:rsid w:val="00AC515E"/>
    <w:rsid w:val="00AC5F43"/>
    <w:rsid w:val="00AC68DA"/>
    <w:rsid w:val="00AC7522"/>
    <w:rsid w:val="00AD0649"/>
    <w:rsid w:val="00AD1629"/>
    <w:rsid w:val="00AD30C8"/>
    <w:rsid w:val="00AD3AB5"/>
    <w:rsid w:val="00AD3DDE"/>
    <w:rsid w:val="00AD46D2"/>
    <w:rsid w:val="00AD5F7C"/>
    <w:rsid w:val="00AD6290"/>
    <w:rsid w:val="00AD66AB"/>
    <w:rsid w:val="00AD6930"/>
    <w:rsid w:val="00AD71C5"/>
    <w:rsid w:val="00AD7841"/>
    <w:rsid w:val="00AD7F28"/>
    <w:rsid w:val="00AE0F9E"/>
    <w:rsid w:val="00AE40FD"/>
    <w:rsid w:val="00AE4156"/>
    <w:rsid w:val="00AE470D"/>
    <w:rsid w:val="00AF0A48"/>
    <w:rsid w:val="00AF1657"/>
    <w:rsid w:val="00AF2344"/>
    <w:rsid w:val="00AF2B67"/>
    <w:rsid w:val="00AF52CA"/>
    <w:rsid w:val="00AF68DD"/>
    <w:rsid w:val="00AF7133"/>
    <w:rsid w:val="00B025F9"/>
    <w:rsid w:val="00B03613"/>
    <w:rsid w:val="00B03848"/>
    <w:rsid w:val="00B04BDA"/>
    <w:rsid w:val="00B0505F"/>
    <w:rsid w:val="00B05133"/>
    <w:rsid w:val="00B06870"/>
    <w:rsid w:val="00B06B64"/>
    <w:rsid w:val="00B07134"/>
    <w:rsid w:val="00B10732"/>
    <w:rsid w:val="00B10F7C"/>
    <w:rsid w:val="00B117F0"/>
    <w:rsid w:val="00B11C44"/>
    <w:rsid w:val="00B13072"/>
    <w:rsid w:val="00B1314F"/>
    <w:rsid w:val="00B14B4B"/>
    <w:rsid w:val="00B15CAD"/>
    <w:rsid w:val="00B16789"/>
    <w:rsid w:val="00B20ECE"/>
    <w:rsid w:val="00B21DBE"/>
    <w:rsid w:val="00B21EC3"/>
    <w:rsid w:val="00B221EB"/>
    <w:rsid w:val="00B2311F"/>
    <w:rsid w:val="00B23B9A"/>
    <w:rsid w:val="00B24D9E"/>
    <w:rsid w:val="00B27224"/>
    <w:rsid w:val="00B30DE2"/>
    <w:rsid w:val="00B3216E"/>
    <w:rsid w:val="00B3279C"/>
    <w:rsid w:val="00B32E6B"/>
    <w:rsid w:val="00B33121"/>
    <w:rsid w:val="00B341D9"/>
    <w:rsid w:val="00B34B3B"/>
    <w:rsid w:val="00B35A30"/>
    <w:rsid w:val="00B36DA1"/>
    <w:rsid w:val="00B376CB"/>
    <w:rsid w:val="00B412AA"/>
    <w:rsid w:val="00B41929"/>
    <w:rsid w:val="00B44720"/>
    <w:rsid w:val="00B44ABD"/>
    <w:rsid w:val="00B45252"/>
    <w:rsid w:val="00B51497"/>
    <w:rsid w:val="00B5391F"/>
    <w:rsid w:val="00B53BC4"/>
    <w:rsid w:val="00B53BFA"/>
    <w:rsid w:val="00B53EE5"/>
    <w:rsid w:val="00B54E73"/>
    <w:rsid w:val="00B57154"/>
    <w:rsid w:val="00B57B1A"/>
    <w:rsid w:val="00B6081B"/>
    <w:rsid w:val="00B60D92"/>
    <w:rsid w:val="00B617F3"/>
    <w:rsid w:val="00B626FF"/>
    <w:rsid w:val="00B643B7"/>
    <w:rsid w:val="00B65696"/>
    <w:rsid w:val="00B71A7A"/>
    <w:rsid w:val="00B72F47"/>
    <w:rsid w:val="00B775C4"/>
    <w:rsid w:val="00B77CF4"/>
    <w:rsid w:val="00B80B5A"/>
    <w:rsid w:val="00B814B2"/>
    <w:rsid w:val="00B844FD"/>
    <w:rsid w:val="00B84CB4"/>
    <w:rsid w:val="00B859E7"/>
    <w:rsid w:val="00B85F2F"/>
    <w:rsid w:val="00B86DE9"/>
    <w:rsid w:val="00B9270C"/>
    <w:rsid w:val="00B939AD"/>
    <w:rsid w:val="00B93D46"/>
    <w:rsid w:val="00B9440D"/>
    <w:rsid w:val="00B965A0"/>
    <w:rsid w:val="00B9667F"/>
    <w:rsid w:val="00B96F4C"/>
    <w:rsid w:val="00B97B37"/>
    <w:rsid w:val="00BA014F"/>
    <w:rsid w:val="00BA4FDA"/>
    <w:rsid w:val="00BA6D7D"/>
    <w:rsid w:val="00BA78F2"/>
    <w:rsid w:val="00BA7F20"/>
    <w:rsid w:val="00BB1757"/>
    <w:rsid w:val="00BB17B8"/>
    <w:rsid w:val="00BB281E"/>
    <w:rsid w:val="00BB33D3"/>
    <w:rsid w:val="00BB3FEC"/>
    <w:rsid w:val="00BB5346"/>
    <w:rsid w:val="00BB5348"/>
    <w:rsid w:val="00BB5834"/>
    <w:rsid w:val="00BB6080"/>
    <w:rsid w:val="00BB6245"/>
    <w:rsid w:val="00BB7833"/>
    <w:rsid w:val="00BC1922"/>
    <w:rsid w:val="00BC1E45"/>
    <w:rsid w:val="00BC7502"/>
    <w:rsid w:val="00BD0FAD"/>
    <w:rsid w:val="00BD12ED"/>
    <w:rsid w:val="00BD16BA"/>
    <w:rsid w:val="00BD2334"/>
    <w:rsid w:val="00BD2416"/>
    <w:rsid w:val="00BD3F18"/>
    <w:rsid w:val="00BD4BA2"/>
    <w:rsid w:val="00BD74E2"/>
    <w:rsid w:val="00BE44AD"/>
    <w:rsid w:val="00BE51A5"/>
    <w:rsid w:val="00BE5B91"/>
    <w:rsid w:val="00BE6A1C"/>
    <w:rsid w:val="00BF031C"/>
    <w:rsid w:val="00BF1B6D"/>
    <w:rsid w:val="00BF3402"/>
    <w:rsid w:val="00BF397B"/>
    <w:rsid w:val="00BF49D4"/>
    <w:rsid w:val="00BF4C2F"/>
    <w:rsid w:val="00BF52CC"/>
    <w:rsid w:val="00BF6ECE"/>
    <w:rsid w:val="00BF7F9F"/>
    <w:rsid w:val="00C01404"/>
    <w:rsid w:val="00C01A12"/>
    <w:rsid w:val="00C05964"/>
    <w:rsid w:val="00C05DC6"/>
    <w:rsid w:val="00C05EB3"/>
    <w:rsid w:val="00C06975"/>
    <w:rsid w:val="00C10B0F"/>
    <w:rsid w:val="00C1103F"/>
    <w:rsid w:val="00C12748"/>
    <w:rsid w:val="00C156F7"/>
    <w:rsid w:val="00C157CF"/>
    <w:rsid w:val="00C15D76"/>
    <w:rsid w:val="00C1650E"/>
    <w:rsid w:val="00C1672D"/>
    <w:rsid w:val="00C20698"/>
    <w:rsid w:val="00C22221"/>
    <w:rsid w:val="00C24A2D"/>
    <w:rsid w:val="00C25681"/>
    <w:rsid w:val="00C26BE7"/>
    <w:rsid w:val="00C26D32"/>
    <w:rsid w:val="00C27302"/>
    <w:rsid w:val="00C30CCC"/>
    <w:rsid w:val="00C30F81"/>
    <w:rsid w:val="00C3199B"/>
    <w:rsid w:val="00C34632"/>
    <w:rsid w:val="00C35D6D"/>
    <w:rsid w:val="00C368AB"/>
    <w:rsid w:val="00C368BC"/>
    <w:rsid w:val="00C4007E"/>
    <w:rsid w:val="00C43143"/>
    <w:rsid w:val="00C43F91"/>
    <w:rsid w:val="00C4443E"/>
    <w:rsid w:val="00C445AE"/>
    <w:rsid w:val="00C45324"/>
    <w:rsid w:val="00C4548E"/>
    <w:rsid w:val="00C46957"/>
    <w:rsid w:val="00C47594"/>
    <w:rsid w:val="00C52583"/>
    <w:rsid w:val="00C52BA6"/>
    <w:rsid w:val="00C52C9E"/>
    <w:rsid w:val="00C52FF5"/>
    <w:rsid w:val="00C532FF"/>
    <w:rsid w:val="00C53F73"/>
    <w:rsid w:val="00C5492E"/>
    <w:rsid w:val="00C54FA7"/>
    <w:rsid w:val="00C55578"/>
    <w:rsid w:val="00C565E7"/>
    <w:rsid w:val="00C5664F"/>
    <w:rsid w:val="00C6317A"/>
    <w:rsid w:val="00C632A4"/>
    <w:rsid w:val="00C64324"/>
    <w:rsid w:val="00C66A71"/>
    <w:rsid w:val="00C6722E"/>
    <w:rsid w:val="00C6763D"/>
    <w:rsid w:val="00C70310"/>
    <w:rsid w:val="00C711B1"/>
    <w:rsid w:val="00C71C0D"/>
    <w:rsid w:val="00C71EB3"/>
    <w:rsid w:val="00C736D8"/>
    <w:rsid w:val="00C73C90"/>
    <w:rsid w:val="00C74AAE"/>
    <w:rsid w:val="00C75657"/>
    <w:rsid w:val="00C75F41"/>
    <w:rsid w:val="00C768EE"/>
    <w:rsid w:val="00C814BA"/>
    <w:rsid w:val="00C835C8"/>
    <w:rsid w:val="00C85283"/>
    <w:rsid w:val="00C856AE"/>
    <w:rsid w:val="00C85FB5"/>
    <w:rsid w:val="00C9152D"/>
    <w:rsid w:val="00C9293E"/>
    <w:rsid w:val="00C9440C"/>
    <w:rsid w:val="00C94BAD"/>
    <w:rsid w:val="00C95229"/>
    <w:rsid w:val="00C9604D"/>
    <w:rsid w:val="00C960CC"/>
    <w:rsid w:val="00C9656D"/>
    <w:rsid w:val="00C96AF8"/>
    <w:rsid w:val="00C96D4B"/>
    <w:rsid w:val="00C972C9"/>
    <w:rsid w:val="00C97E3C"/>
    <w:rsid w:val="00CA09B9"/>
    <w:rsid w:val="00CA301D"/>
    <w:rsid w:val="00CA42E4"/>
    <w:rsid w:val="00CA6B9A"/>
    <w:rsid w:val="00CA6C37"/>
    <w:rsid w:val="00CB2D64"/>
    <w:rsid w:val="00CB4504"/>
    <w:rsid w:val="00CB48C4"/>
    <w:rsid w:val="00CB4A85"/>
    <w:rsid w:val="00CB4FB0"/>
    <w:rsid w:val="00CB50C9"/>
    <w:rsid w:val="00CB6211"/>
    <w:rsid w:val="00CB71B9"/>
    <w:rsid w:val="00CC07D0"/>
    <w:rsid w:val="00CC0EFB"/>
    <w:rsid w:val="00CC1B28"/>
    <w:rsid w:val="00CC3152"/>
    <w:rsid w:val="00CC40FF"/>
    <w:rsid w:val="00CC53BF"/>
    <w:rsid w:val="00CC5E76"/>
    <w:rsid w:val="00CC6616"/>
    <w:rsid w:val="00CD0198"/>
    <w:rsid w:val="00CD09BF"/>
    <w:rsid w:val="00CD0FED"/>
    <w:rsid w:val="00CD10C1"/>
    <w:rsid w:val="00CD129F"/>
    <w:rsid w:val="00CD212C"/>
    <w:rsid w:val="00CD28C7"/>
    <w:rsid w:val="00CD4FE3"/>
    <w:rsid w:val="00CD51BF"/>
    <w:rsid w:val="00CD6765"/>
    <w:rsid w:val="00CD6EF4"/>
    <w:rsid w:val="00CD71DC"/>
    <w:rsid w:val="00CD77CE"/>
    <w:rsid w:val="00CD79EA"/>
    <w:rsid w:val="00CE0AF4"/>
    <w:rsid w:val="00CE3053"/>
    <w:rsid w:val="00CE6ADC"/>
    <w:rsid w:val="00CE79B5"/>
    <w:rsid w:val="00CE7B0A"/>
    <w:rsid w:val="00CF1747"/>
    <w:rsid w:val="00CF1CD5"/>
    <w:rsid w:val="00CF2431"/>
    <w:rsid w:val="00CF291B"/>
    <w:rsid w:val="00D009CC"/>
    <w:rsid w:val="00D00C58"/>
    <w:rsid w:val="00D01305"/>
    <w:rsid w:val="00D0169C"/>
    <w:rsid w:val="00D018E5"/>
    <w:rsid w:val="00D0228E"/>
    <w:rsid w:val="00D022CD"/>
    <w:rsid w:val="00D03949"/>
    <w:rsid w:val="00D04154"/>
    <w:rsid w:val="00D042AA"/>
    <w:rsid w:val="00D053AD"/>
    <w:rsid w:val="00D054D7"/>
    <w:rsid w:val="00D0770C"/>
    <w:rsid w:val="00D07F08"/>
    <w:rsid w:val="00D1111D"/>
    <w:rsid w:val="00D1321E"/>
    <w:rsid w:val="00D13AF4"/>
    <w:rsid w:val="00D13B40"/>
    <w:rsid w:val="00D1734F"/>
    <w:rsid w:val="00D2082B"/>
    <w:rsid w:val="00D20DA5"/>
    <w:rsid w:val="00D2187B"/>
    <w:rsid w:val="00D22A6A"/>
    <w:rsid w:val="00D24A9C"/>
    <w:rsid w:val="00D251C0"/>
    <w:rsid w:val="00D255E1"/>
    <w:rsid w:val="00D30245"/>
    <w:rsid w:val="00D31067"/>
    <w:rsid w:val="00D32566"/>
    <w:rsid w:val="00D342AE"/>
    <w:rsid w:val="00D351CA"/>
    <w:rsid w:val="00D35E9B"/>
    <w:rsid w:val="00D362ED"/>
    <w:rsid w:val="00D41BAF"/>
    <w:rsid w:val="00D43E8D"/>
    <w:rsid w:val="00D4609D"/>
    <w:rsid w:val="00D4752B"/>
    <w:rsid w:val="00D478F1"/>
    <w:rsid w:val="00D51A71"/>
    <w:rsid w:val="00D53510"/>
    <w:rsid w:val="00D53F1E"/>
    <w:rsid w:val="00D55431"/>
    <w:rsid w:val="00D5599F"/>
    <w:rsid w:val="00D55F7A"/>
    <w:rsid w:val="00D56F10"/>
    <w:rsid w:val="00D600C8"/>
    <w:rsid w:val="00D60C9E"/>
    <w:rsid w:val="00D619DB"/>
    <w:rsid w:val="00D61ED7"/>
    <w:rsid w:val="00D625F2"/>
    <w:rsid w:val="00D62CE7"/>
    <w:rsid w:val="00D63E0B"/>
    <w:rsid w:val="00D659D7"/>
    <w:rsid w:val="00D66803"/>
    <w:rsid w:val="00D67418"/>
    <w:rsid w:val="00D67CF5"/>
    <w:rsid w:val="00D70C4A"/>
    <w:rsid w:val="00D7496E"/>
    <w:rsid w:val="00D749C7"/>
    <w:rsid w:val="00D750E2"/>
    <w:rsid w:val="00D75E72"/>
    <w:rsid w:val="00D7638B"/>
    <w:rsid w:val="00D77C1A"/>
    <w:rsid w:val="00D77EAE"/>
    <w:rsid w:val="00D800DC"/>
    <w:rsid w:val="00D80CAE"/>
    <w:rsid w:val="00D8113D"/>
    <w:rsid w:val="00D8354B"/>
    <w:rsid w:val="00D83610"/>
    <w:rsid w:val="00D85753"/>
    <w:rsid w:val="00D8664C"/>
    <w:rsid w:val="00D87A95"/>
    <w:rsid w:val="00D9137B"/>
    <w:rsid w:val="00D93548"/>
    <w:rsid w:val="00D93822"/>
    <w:rsid w:val="00D948B9"/>
    <w:rsid w:val="00D95240"/>
    <w:rsid w:val="00D966BF"/>
    <w:rsid w:val="00D974DA"/>
    <w:rsid w:val="00D974DE"/>
    <w:rsid w:val="00DA0D68"/>
    <w:rsid w:val="00DA0D7C"/>
    <w:rsid w:val="00DA204F"/>
    <w:rsid w:val="00DA26EF"/>
    <w:rsid w:val="00DA3264"/>
    <w:rsid w:val="00DA3E71"/>
    <w:rsid w:val="00DA4A2C"/>
    <w:rsid w:val="00DA4C54"/>
    <w:rsid w:val="00DA59A6"/>
    <w:rsid w:val="00DB0715"/>
    <w:rsid w:val="00DB1696"/>
    <w:rsid w:val="00DB1F40"/>
    <w:rsid w:val="00DB2F3E"/>
    <w:rsid w:val="00DB75F6"/>
    <w:rsid w:val="00DC1062"/>
    <w:rsid w:val="00DC1C9B"/>
    <w:rsid w:val="00DC208E"/>
    <w:rsid w:val="00DC2161"/>
    <w:rsid w:val="00DC23CC"/>
    <w:rsid w:val="00DC2732"/>
    <w:rsid w:val="00DC3146"/>
    <w:rsid w:val="00DC636B"/>
    <w:rsid w:val="00DC722F"/>
    <w:rsid w:val="00DD0B0E"/>
    <w:rsid w:val="00DD13EC"/>
    <w:rsid w:val="00DD2869"/>
    <w:rsid w:val="00DD34DF"/>
    <w:rsid w:val="00DD3F53"/>
    <w:rsid w:val="00DD3F7A"/>
    <w:rsid w:val="00DD4464"/>
    <w:rsid w:val="00DD4F31"/>
    <w:rsid w:val="00DD5773"/>
    <w:rsid w:val="00DD5A09"/>
    <w:rsid w:val="00DE0C68"/>
    <w:rsid w:val="00DE1552"/>
    <w:rsid w:val="00DE1C68"/>
    <w:rsid w:val="00DE28ED"/>
    <w:rsid w:val="00DE37EF"/>
    <w:rsid w:val="00DE40D7"/>
    <w:rsid w:val="00DE5C6A"/>
    <w:rsid w:val="00DE5D97"/>
    <w:rsid w:val="00DE5DE0"/>
    <w:rsid w:val="00DE67F2"/>
    <w:rsid w:val="00DE6CF5"/>
    <w:rsid w:val="00DE7DD8"/>
    <w:rsid w:val="00DE7F4B"/>
    <w:rsid w:val="00DF0802"/>
    <w:rsid w:val="00DF0DE3"/>
    <w:rsid w:val="00DF1C3C"/>
    <w:rsid w:val="00DF202B"/>
    <w:rsid w:val="00DF254B"/>
    <w:rsid w:val="00DF29F3"/>
    <w:rsid w:val="00DF3917"/>
    <w:rsid w:val="00DF438E"/>
    <w:rsid w:val="00DF50DC"/>
    <w:rsid w:val="00DF51D2"/>
    <w:rsid w:val="00DF52E9"/>
    <w:rsid w:val="00DF55C6"/>
    <w:rsid w:val="00DF576B"/>
    <w:rsid w:val="00DF5E5E"/>
    <w:rsid w:val="00DF6348"/>
    <w:rsid w:val="00DF7188"/>
    <w:rsid w:val="00DF787E"/>
    <w:rsid w:val="00DF7D4E"/>
    <w:rsid w:val="00E01EAA"/>
    <w:rsid w:val="00E05C11"/>
    <w:rsid w:val="00E05E36"/>
    <w:rsid w:val="00E0767C"/>
    <w:rsid w:val="00E07742"/>
    <w:rsid w:val="00E07A29"/>
    <w:rsid w:val="00E10AF0"/>
    <w:rsid w:val="00E11FEF"/>
    <w:rsid w:val="00E14395"/>
    <w:rsid w:val="00E14C07"/>
    <w:rsid w:val="00E15218"/>
    <w:rsid w:val="00E1626F"/>
    <w:rsid w:val="00E173E9"/>
    <w:rsid w:val="00E17DD0"/>
    <w:rsid w:val="00E25927"/>
    <w:rsid w:val="00E26C39"/>
    <w:rsid w:val="00E27D18"/>
    <w:rsid w:val="00E361D3"/>
    <w:rsid w:val="00E374F5"/>
    <w:rsid w:val="00E37A8F"/>
    <w:rsid w:val="00E4045A"/>
    <w:rsid w:val="00E411D8"/>
    <w:rsid w:val="00E4171A"/>
    <w:rsid w:val="00E41C12"/>
    <w:rsid w:val="00E423C5"/>
    <w:rsid w:val="00E42D66"/>
    <w:rsid w:val="00E43538"/>
    <w:rsid w:val="00E439C7"/>
    <w:rsid w:val="00E43D21"/>
    <w:rsid w:val="00E45ECF"/>
    <w:rsid w:val="00E46CAF"/>
    <w:rsid w:val="00E471CC"/>
    <w:rsid w:val="00E4797C"/>
    <w:rsid w:val="00E52367"/>
    <w:rsid w:val="00E52C4C"/>
    <w:rsid w:val="00E532D7"/>
    <w:rsid w:val="00E537C8"/>
    <w:rsid w:val="00E541AC"/>
    <w:rsid w:val="00E54540"/>
    <w:rsid w:val="00E549CC"/>
    <w:rsid w:val="00E56500"/>
    <w:rsid w:val="00E601F8"/>
    <w:rsid w:val="00E60B97"/>
    <w:rsid w:val="00E61383"/>
    <w:rsid w:val="00E6354F"/>
    <w:rsid w:val="00E63961"/>
    <w:rsid w:val="00E64938"/>
    <w:rsid w:val="00E65907"/>
    <w:rsid w:val="00E66612"/>
    <w:rsid w:val="00E66FFE"/>
    <w:rsid w:val="00E71B5F"/>
    <w:rsid w:val="00E71C14"/>
    <w:rsid w:val="00E725DC"/>
    <w:rsid w:val="00E73990"/>
    <w:rsid w:val="00E75195"/>
    <w:rsid w:val="00E752ED"/>
    <w:rsid w:val="00E75325"/>
    <w:rsid w:val="00E75986"/>
    <w:rsid w:val="00E759B4"/>
    <w:rsid w:val="00E770EB"/>
    <w:rsid w:val="00E779D4"/>
    <w:rsid w:val="00E77A03"/>
    <w:rsid w:val="00E80C91"/>
    <w:rsid w:val="00E8130A"/>
    <w:rsid w:val="00E81958"/>
    <w:rsid w:val="00E82FDB"/>
    <w:rsid w:val="00E846DD"/>
    <w:rsid w:val="00E85FC3"/>
    <w:rsid w:val="00E863A9"/>
    <w:rsid w:val="00E86977"/>
    <w:rsid w:val="00E87232"/>
    <w:rsid w:val="00E87F55"/>
    <w:rsid w:val="00E9291B"/>
    <w:rsid w:val="00E9335E"/>
    <w:rsid w:val="00E935E6"/>
    <w:rsid w:val="00E93BFD"/>
    <w:rsid w:val="00E94169"/>
    <w:rsid w:val="00E9417C"/>
    <w:rsid w:val="00E94336"/>
    <w:rsid w:val="00E95D9A"/>
    <w:rsid w:val="00E96138"/>
    <w:rsid w:val="00E97E64"/>
    <w:rsid w:val="00EA0710"/>
    <w:rsid w:val="00EA074D"/>
    <w:rsid w:val="00EA0B61"/>
    <w:rsid w:val="00EA0B78"/>
    <w:rsid w:val="00EA0FA7"/>
    <w:rsid w:val="00EA1AAF"/>
    <w:rsid w:val="00EA231A"/>
    <w:rsid w:val="00EA41DE"/>
    <w:rsid w:val="00EA49D4"/>
    <w:rsid w:val="00EA551C"/>
    <w:rsid w:val="00EA55A5"/>
    <w:rsid w:val="00EA5A5E"/>
    <w:rsid w:val="00EA66C8"/>
    <w:rsid w:val="00EA69E0"/>
    <w:rsid w:val="00EA77A3"/>
    <w:rsid w:val="00EB12DB"/>
    <w:rsid w:val="00EB1300"/>
    <w:rsid w:val="00EB3522"/>
    <w:rsid w:val="00EB3CEA"/>
    <w:rsid w:val="00EB68FB"/>
    <w:rsid w:val="00EB6958"/>
    <w:rsid w:val="00EB6B71"/>
    <w:rsid w:val="00EB7054"/>
    <w:rsid w:val="00EB7791"/>
    <w:rsid w:val="00EC18EB"/>
    <w:rsid w:val="00EC1B7B"/>
    <w:rsid w:val="00EC42F2"/>
    <w:rsid w:val="00EC7877"/>
    <w:rsid w:val="00EC790A"/>
    <w:rsid w:val="00ED0082"/>
    <w:rsid w:val="00ED0415"/>
    <w:rsid w:val="00ED4B40"/>
    <w:rsid w:val="00ED5C96"/>
    <w:rsid w:val="00ED65E5"/>
    <w:rsid w:val="00ED7E71"/>
    <w:rsid w:val="00EE0910"/>
    <w:rsid w:val="00EE107C"/>
    <w:rsid w:val="00EE1B10"/>
    <w:rsid w:val="00EE1DD9"/>
    <w:rsid w:val="00EE2410"/>
    <w:rsid w:val="00EE68CA"/>
    <w:rsid w:val="00EF08D2"/>
    <w:rsid w:val="00EF221F"/>
    <w:rsid w:val="00EF2AEB"/>
    <w:rsid w:val="00EF2E8A"/>
    <w:rsid w:val="00EF32AD"/>
    <w:rsid w:val="00EF3880"/>
    <w:rsid w:val="00EF4606"/>
    <w:rsid w:val="00EF5306"/>
    <w:rsid w:val="00EF6685"/>
    <w:rsid w:val="00F007E2"/>
    <w:rsid w:val="00F01678"/>
    <w:rsid w:val="00F01870"/>
    <w:rsid w:val="00F01926"/>
    <w:rsid w:val="00F054E5"/>
    <w:rsid w:val="00F06846"/>
    <w:rsid w:val="00F135EE"/>
    <w:rsid w:val="00F13BBC"/>
    <w:rsid w:val="00F15B24"/>
    <w:rsid w:val="00F16A65"/>
    <w:rsid w:val="00F213B9"/>
    <w:rsid w:val="00F21E4E"/>
    <w:rsid w:val="00F220E5"/>
    <w:rsid w:val="00F235CE"/>
    <w:rsid w:val="00F23A0E"/>
    <w:rsid w:val="00F24C89"/>
    <w:rsid w:val="00F24E0E"/>
    <w:rsid w:val="00F256B7"/>
    <w:rsid w:val="00F259E4"/>
    <w:rsid w:val="00F25E6B"/>
    <w:rsid w:val="00F25E73"/>
    <w:rsid w:val="00F27CC7"/>
    <w:rsid w:val="00F30A20"/>
    <w:rsid w:val="00F30FE9"/>
    <w:rsid w:val="00F3274E"/>
    <w:rsid w:val="00F32FC3"/>
    <w:rsid w:val="00F429EA"/>
    <w:rsid w:val="00F4355D"/>
    <w:rsid w:val="00F43582"/>
    <w:rsid w:val="00F435A9"/>
    <w:rsid w:val="00F44FC3"/>
    <w:rsid w:val="00F45F34"/>
    <w:rsid w:val="00F46235"/>
    <w:rsid w:val="00F469B2"/>
    <w:rsid w:val="00F46DC1"/>
    <w:rsid w:val="00F50365"/>
    <w:rsid w:val="00F5252D"/>
    <w:rsid w:val="00F52A5A"/>
    <w:rsid w:val="00F5313A"/>
    <w:rsid w:val="00F535D4"/>
    <w:rsid w:val="00F54D8B"/>
    <w:rsid w:val="00F55915"/>
    <w:rsid w:val="00F5783E"/>
    <w:rsid w:val="00F605F0"/>
    <w:rsid w:val="00F60918"/>
    <w:rsid w:val="00F61EB5"/>
    <w:rsid w:val="00F62D95"/>
    <w:rsid w:val="00F632D6"/>
    <w:rsid w:val="00F65268"/>
    <w:rsid w:val="00F65F33"/>
    <w:rsid w:val="00F66307"/>
    <w:rsid w:val="00F664A0"/>
    <w:rsid w:val="00F678ED"/>
    <w:rsid w:val="00F67E66"/>
    <w:rsid w:val="00F7120E"/>
    <w:rsid w:val="00F7170F"/>
    <w:rsid w:val="00F7239B"/>
    <w:rsid w:val="00F73258"/>
    <w:rsid w:val="00F75089"/>
    <w:rsid w:val="00F762D7"/>
    <w:rsid w:val="00F7660E"/>
    <w:rsid w:val="00F77461"/>
    <w:rsid w:val="00F77A02"/>
    <w:rsid w:val="00F77B99"/>
    <w:rsid w:val="00F82278"/>
    <w:rsid w:val="00F8253F"/>
    <w:rsid w:val="00F82EFB"/>
    <w:rsid w:val="00F82F08"/>
    <w:rsid w:val="00F82FA3"/>
    <w:rsid w:val="00F8408C"/>
    <w:rsid w:val="00F843C7"/>
    <w:rsid w:val="00F861DB"/>
    <w:rsid w:val="00F8730A"/>
    <w:rsid w:val="00F87495"/>
    <w:rsid w:val="00F876CA"/>
    <w:rsid w:val="00F90E90"/>
    <w:rsid w:val="00F914D5"/>
    <w:rsid w:val="00F91552"/>
    <w:rsid w:val="00F91624"/>
    <w:rsid w:val="00F92260"/>
    <w:rsid w:val="00F93A90"/>
    <w:rsid w:val="00F93FC4"/>
    <w:rsid w:val="00FA2106"/>
    <w:rsid w:val="00FA2DFC"/>
    <w:rsid w:val="00FA340D"/>
    <w:rsid w:val="00FA3B90"/>
    <w:rsid w:val="00FA40E8"/>
    <w:rsid w:val="00FA4D42"/>
    <w:rsid w:val="00FA4F7B"/>
    <w:rsid w:val="00FA522A"/>
    <w:rsid w:val="00FA6103"/>
    <w:rsid w:val="00FA6FB1"/>
    <w:rsid w:val="00FA796F"/>
    <w:rsid w:val="00FB3053"/>
    <w:rsid w:val="00FB3D69"/>
    <w:rsid w:val="00FB3EB1"/>
    <w:rsid w:val="00FB65A9"/>
    <w:rsid w:val="00FB75CC"/>
    <w:rsid w:val="00FB77A4"/>
    <w:rsid w:val="00FC07E3"/>
    <w:rsid w:val="00FC1AD5"/>
    <w:rsid w:val="00FC2B65"/>
    <w:rsid w:val="00FC5445"/>
    <w:rsid w:val="00FC7253"/>
    <w:rsid w:val="00FD07CD"/>
    <w:rsid w:val="00FD0849"/>
    <w:rsid w:val="00FD0A14"/>
    <w:rsid w:val="00FD1E2B"/>
    <w:rsid w:val="00FD24A6"/>
    <w:rsid w:val="00FD2969"/>
    <w:rsid w:val="00FD29E3"/>
    <w:rsid w:val="00FD3DAE"/>
    <w:rsid w:val="00FD4B0A"/>
    <w:rsid w:val="00FD5A55"/>
    <w:rsid w:val="00FD6073"/>
    <w:rsid w:val="00FD67A6"/>
    <w:rsid w:val="00FD73A7"/>
    <w:rsid w:val="00FD7D3F"/>
    <w:rsid w:val="00FE1079"/>
    <w:rsid w:val="00FE11D9"/>
    <w:rsid w:val="00FE11F8"/>
    <w:rsid w:val="00FE1F26"/>
    <w:rsid w:val="00FE36A4"/>
    <w:rsid w:val="00FE4E6A"/>
    <w:rsid w:val="00FE5A79"/>
    <w:rsid w:val="00FF0B2F"/>
    <w:rsid w:val="00FF0B6A"/>
    <w:rsid w:val="00FF13A1"/>
    <w:rsid w:val="00FF2877"/>
    <w:rsid w:val="00FF3999"/>
    <w:rsid w:val="00FF44B0"/>
    <w:rsid w:val="00FF4AA6"/>
    <w:rsid w:val="00FF4EB5"/>
    <w:rsid w:val="00FF5C04"/>
    <w:rsid w:val="00FF7776"/>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7FDA86"/>
  <w15:chartTrackingRefBased/>
  <w15:docId w15:val="{C13626CB-2950-44D7-9B78-7646FC211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58595B"/>
        <w:lang w:val="nl-BE" w:eastAsia="en-US" w:bidi="ar-SA"/>
      </w:rPr>
    </w:rPrDefault>
    <w:pPrDefault>
      <w:pPr>
        <w:spacing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2"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2"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iPriority="1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10" w:unhideWhenUsed="1"/>
    <w:lsdException w:name="List Bullet 3" w:semiHidden="1" w:uiPriority="10" w:unhideWhenUsed="1"/>
    <w:lsdException w:name="List Bullet 4" w:semiHidden="1" w:unhideWhenUsed="1"/>
    <w:lsdException w:name="List Bullet 5" w:semiHidden="1" w:unhideWhenUsed="1"/>
    <w:lsdException w:name="List Number 2" w:semiHidden="1" w:uiPriority="11" w:unhideWhenUsed="1"/>
    <w:lsdException w:name="List Number 3" w:semiHidden="1" w:uiPriority="11" w:unhideWhenUsed="1"/>
    <w:lsdException w:name="List Number 4" w:semiHidden="1" w:unhideWhenUsed="1"/>
    <w:lsdException w:name="List Number 5" w:semiHidden="1" w:unhideWhenUsed="1"/>
    <w:lsdException w:name="Title" w:uiPriority="13"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7"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7C9F"/>
    <w:pPr>
      <w:spacing w:after="160" w:line="259" w:lineRule="auto"/>
      <w:jc w:val="left"/>
    </w:pPr>
    <w:rPr>
      <w:rFonts w:asciiTheme="minorHAnsi" w:hAnsiTheme="minorHAnsi"/>
      <w:color w:val="auto"/>
      <w:sz w:val="22"/>
      <w:szCs w:val="22"/>
      <w:lang w:val="en-US"/>
    </w:rPr>
  </w:style>
  <w:style w:type="paragraph" w:styleId="Heading1">
    <w:name w:val="heading 1"/>
    <w:aliases w:val="T1 Sciensano,T1"/>
    <w:basedOn w:val="Normal"/>
    <w:next w:val="BodySciensano"/>
    <w:link w:val="Heading1Char"/>
    <w:uiPriority w:val="9"/>
    <w:qFormat/>
    <w:rsid w:val="00816CDA"/>
    <w:pPr>
      <w:keepNext/>
      <w:keepLines/>
      <w:numPr>
        <w:numId w:val="3"/>
      </w:numPr>
      <w:suppressAutoHyphens/>
      <w:contextualSpacing/>
      <w:jc w:val="center"/>
      <w:outlineLvl w:val="0"/>
    </w:pPr>
    <w:rPr>
      <w:rFonts w:eastAsiaTheme="majorEastAsia" w:cstheme="majorBidi"/>
      <w:b/>
      <w:bCs/>
      <w:caps/>
      <w:color w:val="3AAA35"/>
      <w:spacing w:val="20"/>
      <w:sz w:val="40"/>
      <w:szCs w:val="28"/>
    </w:rPr>
  </w:style>
  <w:style w:type="paragraph" w:styleId="Heading2">
    <w:name w:val="heading 2"/>
    <w:aliases w:val="T2 Sciensano,T2"/>
    <w:basedOn w:val="Normal"/>
    <w:next w:val="BodySciensano"/>
    <w:link w:val="Heading2Char"/>
    <w:uiPriority w:val="9"/>
    <w:qFormat/>
    <w:rsid w:val="006A2B32"/>
    <w:pPr>
      <w:keepNext/>
      <w:keepLines/>
      <w:numPr>
        <w:ilvl w:val="1"/>
        <w:numId w:val="3"/>
      </w:numPr>
      <w:suppressAutoHyphens/>
      <w:spacing w:before="200" w:after="300" w:line="240" w:lineRule="auto"/>
      <w:contextualSpacing/>
      <w:jc w:val="center"/>
      <w:outlineLvl w:val="1"/>
    </w:pPr>
    <w:rPr>
      <w:rFonts w:eastAsiaTheme="majorEastAsia" w:cstheme="majorBidi"/>
      <w:b/>
      <w:bCs/>
      <w:color w:val="BCCF00"/>
      <w:spacing w:val="20"/>
      <w:sz w:val="36"/>
      <w:szCs w:val="26"/>
    </w:rPr>
  </w:style>
  <w:style w:type="paragraph" w:styleId="Heading3">
    <w:name w:val="heading 3"/>
    <w:aliases w:val="T3 Sciensano,T3"/>
    <w:basedOn w:val="Normal"/>
    <w:next w:val="BodySciensano"/>
    <w:link w:val="Heading3Char"/>
    <w:uiPriority w:val="9"/>
    <w:qFormat/>
    <w:rsid w:val="00E93BFD"/>
    <w:pPr>
      <w:keepNext/>
      <w:keepLines/>
      <w:numPr>
        <w:ilvl w:val="2"/>
        <w:numId w:val="3"/>
      </w:numPr>
      <w:suppressAutoHyphens/>
      <w:spacing w:before="200" w:after="100"/>
      <w:contextualSpacing/>
      <w:outlineLvl w:val="2"/>
    </w:pPr>
    <w:rPr>
      <w:rFonts w:eastAsiaTheme="majorEastAsia" w:cstheme="majorBidi"/>
      <w:b/>
      <w:bCs/>
      <w:caps/>
      <w:color w:val="3AAA35"/>
    </w:rPr>
  </w:style>
  <w:style w:type="paragraph" w:styleId="Heading4">
    <w:name w:val="heading 4"/>
    <w:aliases w:val="T4 Sciensano,T4"/>
    <w:basedOn w:val="Normal"/>
    <w:next w:val="BodySciensano"/>
    <w:link w:val="Heading4Char"/>
    <w:uiPriority w:val="9"/>
    <w:qFormat/>
    <w:rsid w:val="00E93BFD"/>
    <w:pPr>
      <w:keepNext/>
      <w:keepLines/>
      <w:numPr>
        <w:ilvl w:val="3"/>
        <w:numId w:val="3"/>
      </w:numPr>
      <w:suppressAutoHyphens/>
      <w:spacing w:before="200" w:after="100"/>
      <w:contextualSpacing/>
      <w:outlineLvl w:val="3"/>
    </w:pPr>
    <w:rPr>
      <w:rFonts w:eastAsiaTheme="majorEastAsia" w:cstheme="majorBidi"/>
      <w:b/>
      <w:bCs/>
      <w:iCs/>
      <w:color w:val="BCCF00"/>
    </w:rPr>
  </w:style>
  <w:style w:type="paragraph" w:styleId="Heading5">
    <w:name w:val="heading 5"/>
    <w:aliases w:val="T5 Sciensano,T5"/>
    <w:basedOn w:val="Normal"/>
    <w:next w:val="BodySciensano"/>
    <w:link w:val="Heading5Char"/>
    <w:uiPriority w:val="9"/>
    <w:qFormat/>
    <w:rsid w:val="002C71DA"/>
    <w:pPr>
      <w:keepNext/>
      <w:keepLines/>
      <w:numPr>
        <w:ilvl w:val="4"/>
        <w:numId w:val="3"/>
      </w:numPr>
      <w:suppressAutoHyphens/>
      <w:spacing w:before="200" w:after="100"/>
      <w:contextualSpacing/>
      <w:outlineLvl w:val="4"/>
    </w:pPr>
    <w:rPr>
      <w:rFonts w:eastAsiaTheme="majorEastAsia" w:cstheme="majorBidi"/>
      <w:b/>
      <w:color w:val="006633"/>
    </w:rPr>
  </w:style>
  <w:style w:type="paragraph" w:styleId="Heading6">
    <w:name w:val="heading 6"/>
    <w:aliases w:val="T6 Sciensano,T6"/>
    <w:basedOn w:val="Normal"/>
    <w:next w:val="BodySciensano"/>
    <w:link w:val="Heading6Char"/>
    <w:uiPriority w:val="9"/>
    <w:unhideWhenUsed/>
    <w:qFormat/>
    <w:rsid w:val="00E42D66"/>
    <w:pPr>
      <w:keepNext/>
      <w:keepLines/>
      <w:spacing w:after="200"/>
      <w:outlineLvl w:val="5"/>
    </w:pPr>
    <w:rPr>
      <w:rFonts w:eastAsiaTheme="majorEastAsia" w:cstheme="majorBidi"/>
      <w:b/>
      <w:iCs/>
      <w:color w:val="39B54A"/>
      <w:sz w:val="32"/>
    </w:rPr>
  </w:style>
  <w:style w:type="paragraph" w:styleId="Heading7">
    <w:name w:val="heading 7"/>
    <w:aliases w:val="T7 Sciensano,T7"/>
    <w:basedOn w:val="Normal"/>
    <w:next w:val="BodySciensano"/>
    <w:link w:val="Heading7Char"/>
    <w:uiPriority w:val="9"/>
    <w:unhideWhenUsed/>
    <w:qFormat/>
    <w:rsid w:val="00E42D66"/>
    <w:pPr>
      <w:keepNext/>
      <w:keepLines/>
      <w:spacing w:after="200"/>
      <w:outlineLvl w:val="6"/>
    </w:pPr>
    <w:rPr>
      <w:rFonts w:eastAsiaTheme="majorEastAsia" w:cstheme="majorBidi"/>
      <w:b/>
      <w:iCs/>
      <w:smallCaps/>
      <w:color w:val="39B54A"/>
      <w:sz w:val="28"/>
    </w:rPr>
  </w:style>
  <w:style w:type="paragraph" w:styleId="Heading8">
    <w:name w:val="heading 8"/>
    <w:aliases w:val="T8 Sciensano,T8"/>
    <w:basedOn w:val="Normal"/>
    <w:next w:val="BodySciensano"/>
    <w:link w:val="Heading8Char"/>
    <w:uiPriority w:val="9"/>
    <w:unhideWhenUsed/>
    <w:qFormat/>
    <w:rsid w:val="00E42D66"/>
    <w:pPr>
      <w:keepNext/>
      <w:keepLines/>
      <w:spacing w:after="200"/>
      <w:outlineLvl w:val="7"/>
    </w:pPr>
    <w:rPr>
      <w:rFonts w:eastAsiaTheme="majorEastAsia" w:cstheme="majorBidi"/>
      <w:b/>
      <w:color w:val="B2D235"/>
    </w:rPr>
  </w:style>
  <w:style w:type="paragraph" w:styleId="Heading9">
    <w:name w:val="heading 9"/>
    <w:basedOn w:val="Normal"/>
    <w:next w:val="Normal"/>
    <w:link w:val="Heading9Char"/>
    <w:uiPriority w:val="9"/>
    <w:semiHidden/>
    <w:qFormat/>
    <w:rsid w:val="00901205"/>
    <w:pPr>
      <w:keepNext/>
      <w:keepLines/>
      <w:spacing w:before="200"/>
      <w:outlineLvl w:val="8"/>
    </w:pPr>
    <w:rPr>
      <w:rFonts w:asciiTheme="majorHAnsi" w:eastAsiaTheme="majorEastAsia" w:hAnsiTheme="majorHAnsi" w:cstheme="majorBidi"/>
      <w:i/>
      <w:iCs/>
      <w:color w:val="808285"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5068"/>
    <w:pPr>
      <w:spacing w:line="240" w:lineRule="auto"/>
      <w:contextualSpacing/>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5068"/>
    <w:rPr>
      <w:rFonts w:ascii="Tahoma" w:hAnsi="Tahoma" w:cs="Tahoma"/>
      <w:sz w:val="16"/>
      <w:szCs w:val="16"/>
      <w:lang w:val="en-GB"/>
    </w:rPr>
  </w:style>
  <w:style w:type="paragraph" w:customStyle="1" w:styleId="BodySciensano">
    <w:name w:val="Body Sciensano"/>
    <w:basedOn w:val="Normal"/>
    <w:qFormat/>
    <w:rsid w:val="009F3684"/>
    <w:pPr>
      <w:contextualSpacing/>
    </w:pPr>
  </w:style>
  <w:style w:type="paragraph" w:customStyle="1" w:styleId="BodyStrongSciensano">
    <w:name w:val="BodyStrong Sciensano"/>
    <w:basedOn w:val="Normal"/>
    <w:link w:val="BodyStrongSciensanoChar"/>
    <w:uiPriority w:val="17"/>
    <w:qFormat/>
    <w:rsid w:val="00D2082B"/>
    <w:pPr>
      <w:contextualSpacing/>
    </w:pPr>
    <w:rPr>
      <w:b/>
    </w:rPr>
  </w:style>
  <w:style w:type="character" w:customStyle="1" w:styleId="BodyStrongSciensanoChar">
    <w:name w:val="BodyStrong Sciensano Char"/>
    <w:basedOn w:val="DefaultParagraphFont"/>
    <w:link w:val="BodyStrongSciensano"/>
    <w:uiPriority w:val="17"/>
    <w:rsid w:val="004C0852"/>
    <w:rPr>
      <w:rFonts w:ascii="Arial" w:hAnsi="Arial"/>
      <w:b/>
      <w:color w:val="58595B"/>
      <w:sz w:val="20"/>
      <w:lang w:val="en-GB"/>
    </w:rPr>
  </w:style>
  <w:style w:type="character" w:styleId="BookTitle">
    <w:name w:val="Book Title"/>
    <w:basedOn w:val="DefaultParagraphFont"/>
    <w:uiPriority w:val="33"/>
    <w:qFormat/>
    <w:rsid w:val="006510FA"/>
    <w:rPr>
      <w:b/>
      <w:bCs/>
      <w:smallCaps/>
      <w:spacing w:val="5"/>
      <w:lang w:val="en-GB"/>
    </w:rPr>
  </w:style>
  <w:style w:type="paragraph" w:styleId="Caption">
    <w:name w:val="caption"/>
    <w:aliases w:val="Caption Sciensano"/>
    <w:basedOn w:val="Normal"/>
    <w:next w:val="BodySciensano"/>
    <w:uiPriority w:val="19"/>
    <w:qFormat/>
    <w:rsid w:val="00B03613"/>
    <w:pPr>
      <w:suppressAutoHyphens/>
      <w:contextualSpacing/>
    </w:pPr>
    <w:rPr>
      <w:b/>
      <w:bCs/>
      <w:color w:val="3AAA35"/>
      <w:szCs w:val="18"/>
    </w:rPr>
  </w:style>
  <w:style w:type="paragraph" w:styleId="Footer">
    <w:name w:val="footer"/>
    <w:basedOn w:val="Normal"/>
    <w:link w:val="FooterChar"/>
    <w:uiPriority w:val="99"/>
    <w:rsid w:val="00422096"/>
    <w:pPr>
      <w:tabs>
        <w:tab w:val="center" w:pos="4513"/>
        <w:tab w:val="right" w:pos="9026"/>
      </w:tabs>
      <w:spacing w:line="240" w:lineRule="auto"/>
      <w:contextualSpacing/>
    </w:pPr>
  </w:style>
  <w:style w:type="character" w:customStyle="1" w:styleId="FooterChar">
    <w:name w:val="Footer Char"/>
    <w:basedOn w:val="DefaultParagraphFont"/>
    <w:link w:val="Footer"/>
    <w:uiPriority w:val="99"/>
    <w:rsid w:val="00422096"/>
    <w:rPr>
      <w:rFonts w:ascii="Arial" w:hAnsi="Arial"/>
      <w:sz w:val="20"/>
      <w:lang w:val="en-GB"/>
    </w:rPr>
  </w:style>
  <w:style w:type="character" w:styleId="FootnoteReference">
    <w:name w:val="footnote reference"/>
    <w:aliases w:val="Footnote Reference Sciensano"/>
    <w:basedOn w:val="DefaultParagraphFont"/>
    <w:uiPriority w:val="18"/>
    <w:rsid w:val="00DF1C3C"/>
    <w:rPr>
      <w:rFonts w:ascii="Arial" w:hAnsi="Arial"/>
      <w:color w:val="3AAA35"/>
      <w:sz w:val="17"/>
      <w:vertAlign w:val="superscript"/>
      <w:lang w:val="en-GB"/>
    </w:rPr>
  </w:style>
  <w:style w:type="paragraph" w:styleId="FootnoteText">
    <w:name w:val="footnote text"/>
    <w:aliases w:val="Footnote Text Sciensano"/>
    <w:basedOn w:val="Normal"/>
    <w:link w:val="FootnoteTextChar"/>
    <w:uiPriority w:val="18"/>
    <w:rsid w:val="00D2082B"/>
    <w:pPr>
      <w:suppressAutoHyphens/>
      <w:spacing w:line="240" w:lineRule="auto"/>
      <w:contextualSpacing/>
    </w:pPr>
    <w:rPr>
      <w:sz w:val="17"/>
    </w:rPr>
  </w:style>
  <w:style w:type="character" w:customStyle="1" w:styleId="FootnoteTextChar">
    <w:name w:val="Footnote Text Char"/>
    <w:aliases w:val="Footnote Text Sciensano Char"/>
    <w:basedOn w:val="DefaultParagraphFont"/>
    <w:link w:val="FootnoteText"/>
    <w:uiPriority w:val="18"/>
    <w:rsid w:val="004C0852"/>
    <w:rPr>
      <w:rFonts w:ascii="Arial" w:hAnsi="Arial"/>
      <w:color w:val="58595B"/>
      <w:sz w:val="17"/>
      <w:szCs w:val="20"/>
      <w:lang w:val="en-GB"/>
    </w:rPr>
  </w:style>
  <w:style w:type="table" w:customStyle="1" w:styleId="TableGridLight1">
    <w:name w:val="Table Grid Light1"/>
    <w:basedOn w:val="TableNormal"/>
    <w:uiPriority w:val="40"/>
    <w:rsid w:val="0076109F"/>
    <w:pPr>
      <w:spacing w:line="240" w:lineRule="auto"/>
    </w:pPr>
    <w:tblPr>
      <w:tblBorders>
        <w:top w:val="single" w:sz="4" w:space="0" w:color="7B7B7B" w:themeColor="background1" w:themeShade="BF"/>
        <w:left w:val="single" w:sz="4" w:space="0" w:color="7B7B7B" w:themeColor="background1" w:themeShade="BF"/>
        <w:bottom w:val="single" w:sz="4" w:space="0" w:color="7B7B7B" w:themeColor="background1" w:themeShade="BF"/>
        <w:right w:val="single" w:sz="4" w:space="0" w:color="7B7B7B" w:themeColor="background1" w:themeShade="BF"/>
        <w:insideH w:val="single" w:sz="4" w:space="0" w:color="7B7B7B" w:themeColor="background1" w:themeShade="BF"/>
        <w:insideV w:val="single" w:sz="4" w:space="0" w:color="7B7B7B" w:themeColor="background1" w:themeShade="BF"/>
      </w:tblBorders>
    </w:tblPr>
  </w:style>
  <w:style w:type="paragraph" w:styleId="Header">
    <w:name w:val="header"/>
    <w:basedOn w:val="Normal"/>
    <w:link w:val="HeaderChar"/>
    <w:uiPriority w:val="99"/>
    <w:unhideWhenUsed/>
    <w:rsid w:val="00344B2E"/>
    <w:pPr>
      <w:tabs>
        <w:tab w:val="center" w:pos="4513"/>
        <w:tab w:val="right" w:pos="9026"/>
      </w:tabs>
      <w:spacing w:line="240" w:lineRule="auto"/>
      <w:contextualSpacing/>
    </w:pPr>
  </w:style>
  <w:style w:type="character" w:customStyle="1" w:styleId="HeaderChar">
    <w:name w:val="Header Char"/>
    <w:basedOn w:val="DefaultParagraphFont"/>
    <w:link w:val="Header"/>
    <w:uiPriority w:val="99"/>
    <w:rsid w:val="00344B2E"/>
    <w:rPr>
      <w:rFonts w:ascii="Arial" w:hAnsi="Arial"/>
      <w:sz w:val="20"/>
      <w:lang w:val="en-GB"/>
    </w:rPr>
  </w:style>
  <w:style w:type="character" w:customStyle="1" w:styleId="Heading1Char">
    <w:name w:val="Heading 1 Char"/>
    <w:aliases w:val="T1 Sciensano Char,T1 Char"/>
    <w:basedOn w:val="DefaultParagraphFont"/>
    <w:link w:val="Heading1"/>
    <w:uiPriority w:val="9"/>
    <w:rsid w:val="00816CDA"/>
    <w:rPr>
      <w:rFonts w:ascii="Arial" w:eastAsiaTheme="majorEastAsia" w:hAnsi="Arial" w:cstheme="majorBidi"/>
      <w:b/>
      <w:bCs/>
      <w:caps/>
      <w:color w:val="3AAA35"/>
      <w:spacing w:val="20"/>
      <w:sz w:val="40"/>
      <w:szCs w:val="28"/>
      <w:lang w:val="en-GB"/>
    </w:rPr>
  </w:style>
  <w:style w:type="character" w:customStyle="1" w:styleId="Heading2Char">
    <w:name w:val="Heading 2 Char"/>
    <w:aliases w:val="T2 Sciensano Char,T2 Char"/>
    <w:basedOn w:val="DefaultParagraphFont"/>
    <w:link w:val="Heading2"/>
    <w:uiPriority w:val="9"/>
    <w:rsid w:val="006A2B32"/>
    <w:rPr>
      <w:rFonts w:ascii="Arial" w:eastAsiaTheme="majorEastAsia" w:hAnsi="Arial" w:cstheme="majorBidi"/>
      <w:b/>
      <w:bCs/>
      <w:color w:val="BCCF00"/>
      <w:spacing w:val="20"/>
      <w:sz w:val="36"/>
      <w:szCs w:val="26"/>
      <w:lang w:val="en-GB"/>
    </w:rPr>
  </w:style>
  <w:style w:type="character" w:customStyle="1" w:styleId="Heading3Char">
    <w:name w:val="Heading 3 Char"/>
    <w:aliases w:val="T3 Sciensano Char,T3 Char"/>
    <w:basedOn w:val="DefaultParagraphFont"/>
    <w:link w:val="Heading3"/>
    <w:uiPriority w:val="9"/>
    <w:rsid w:val="00E93BFD"/>
    <w:rPr>
      <w:rFonts w:eastAsiaTheme="majorEastAsia" w:cstheme="majorBidi"/>
      <w:b/>
      <w:bCs/>
      <w:caps/>
      <w:color w:val="3AAA35"/>
      <w:sz w:val="22"/>
    </w:rPr>
  </w:style>
  <w:style w:type="character" w:customStyle="1" w:styleId="Heading4Char">
    <w:name w:val="Heading 4 Char"/>
    <w:aliases w:val="T4 Sciensano Char,T4 Char"/>
    <w:basedOn w:val="DefaultParagraphFont"/>
    <w:link w:val="Heading4"/>
    <w:uiPriority w:val="9"/>
    <w:rsid w:val="00E93BFD"/>
    <w:rPr>
      <w:rFonts w:eastAsiaTheme="majorEastAsia" w:cstheme="majorBidi"/>
      <w:b/>
      <w:bCs/>
      <w:iCs/>
      <w:color w:val="BCCF00"/>
      <w:sz w:val="22"/>
    </w:rPr>
  </w:style>
  <w:style w:type="character" w:customStyle="1" w:styleId="Heading5Char">
    <w:name w:val="Heading 5 Char"/>
    <w:aliases w:val="T5 Sciensano Char,T5 Char"/>
    <w:basedOn w:val="DefaultParagraphFont"/>
    <w:link w:val="Heading5"/>
    <w:uiPriority w:val="9"/>
    <w:rsid w:val="002C71DA"/>
    <w:rPr>
      <w:rFonts w:ascii="Arial" w:eastAsiaTheme="majorEastAsia" w:hAnsi="Arial" w:cstheme="majorBidi"/>
      <w:b/>
      <w:color w:val="006633"/>
      <w:sz w:val="20"/>
      <w:lang w:val="en-GB"/>
    </w:rPr>
  </w:style>
  <w:style w:type="paragraph" w:customStyle="1" w:styleId="HeadingT2hyphen">
    <w:name w:val="Heading T2 hyphen"/>
    <w:basedOn w:val="Normal"/>
    <w:uiPriority w:val="9"/>
    <w:qFormat/>
    <w:rsid w:val="00A22015"/>
    <w:pPr>
      <w:spacing w:after="360"/>
      <w:contextualSpacing/>
      <w:jc w:val="center"/>
    </w:pPr>
    <w:rPr>
      <w:b/>
      <w:caps/>
      <w:color w:val="BCCF00"/>
      <w:sz w:val="36"/>
    </w:rPr>
  </w:style>
  <w:style w:type="character" w:styleId="Hyperlink">
    <w:name w:val="Hyperlink"/>
    <w:basedOn w:val="DefaultParagraphFont"/>
    <w:uiPriority w:val="99"/>
    <w:unhideWhenUsed/>
    <w:rsid w:val="00811DF0"/>
    <w:rPr>
      <w:color w:val="58595B" w:themeColor="hyperlink"/>
      <w:u w:val="single"/>
      <w:lang w:val="en-GB"/>
    </w:rPr>
  </w:style>
  <w:style w:type="paragraph" w:styleId="ListBullet">
    <w:name w:val="List Bullet"/>
    <w:aliases w:val="Bullet level 1 Sciensano"/>
    <w:basedOn w:val="Normal"/>
    <w:uiPriority w:val="10"/>
    <w:qFormat/>
    <w:rsid w:val="003023F0"/>
    <w:pPr>
      <w:numPr>
        <w:numId w:val="1"/>
      </w:numPr>
    </w:pPr>
  </w:style>
  <w:style w:type="paragraph" w:styleId="ListBullet2">
    <w:name w:val="List Bullet 2"/>
    <w:aliases w:val="Bullet level 2 Sciensano"/>
    <w:basedOn w:val="Normal"/>
    <w:uiPriority w:val="10"/>
    <w:rsid w:val="003023F0"/>
    <w:pPr>
      <w:numPr>
        <w:ilvl w:val="1"/>
        <w:numId w:val="1"/>
      </w:numPr>
    </w:pPr>
  </w:style>
  <w:style w:type="paragraph" w:styleId="ListBullet3">
    <w:name w:val="List Bullet 3"/>
    <w:aliases w:val="Bullet level 3 Sciensano"/>
    <w:basedOn w:val="Normal"/>
    <w:uiPriority w:val="10"/>
    <w:rsid w:val="003023F0"/>
    <w:pPr>
      <w:numPr>
        <w:ilvl w:val="2"/>
        <w:numId w:val="1"/>
      </w:numPr>
      <w:contextualSpacing/>
    </w:pPr>
  </w:style>
  <w:style w:type="paragraph" w:styleId="ListNumber">
    <w:name w:val="List Number"/>
    <w:aliases w:val="Numbering level 1 Sciensano"/>
    <w:basedOn w:val="Normal"/>
    <w:uiPriority w:val="12"/>
    <w:rsid w:val="00571889"/>
    <w:pPr>
      <w:numPr>
        <w:numId w:val="5"/>
      </w:numPr>
    </w:pPr>
  </w:style>
  <w:style w:type="paragraph" w:styleId="ListNumber2">
    <w:name w:val="List Number 2"/>
    <w:aliases w:val="Numbering level 2 Sciensano"/>
    <w:basedOn w:val="Normal"/>
    <w:uiPriority w:val="13"/>
    <w:rsid w:val="00571889"/>
    <w:pPr>
      <w:numPr>
        <w:ilvl w:val="1"/>
        <w:numId w:val="5"/>
      </w:numPr>
    </w:pPr>
  </w:style>
  <w:style w:type="paragraph" w:styleId="ListNumber3">
    <w:name w:val="List Number 3"/>
    <w:aliases w:val="Numbering level 3 Sciensano"/>
    <w:basedOn w:val="Normal"/>
    <w:uiPriority w:val="13"/>
    <w:rsid w:val="00571889"/>
    <w:pPr>
      <w:numPr>
        <w:ilvl w:val="2"/>
        <w:numId w:val="5"/>
      </w:numPr>
    </w:pPr>
  </w:style>
  <w:style w:type="paragraph" w:styleId="ListParagraph">
    <w:name w:val="List Paragraph"/>
    <w:basedOn w:val="Normal"/>
    <w:uiPriority w:val="34"/>
    <w:qFormat/>
    <w:rsid w:val="009B622A"/>
    <w:pPr>
      <w:ind w:left="720"/>
      <w:contextualSpacing/>
    </w:pPr>
  </w:style>
  <w:style w:type="paragraph" w:styleId="NormalWeb">
    <w:name w:val="Normal (Web)"/>
    <w:basedOn w:val="Normal"/>
    <w:uiPriority w:val="99"/>
    <w:semiHidden/>
    <w:unhideWhenUsed/>
    <w:rsid w:val="00AB4A38"/>
    <w:pPr>
      <w:spacing w:before="100" w:beforeAutospacing="1" w:after="100" w:afterAutospacing="1" w:line="240" w:lineRule="auto"/>
    </w:pPr>
    <w:rPr>
      <w:rFonts w:ascii="Times New Roman" w:eastAsia="Times New Roman" w:hAnsi="Times New Roman" w:cs="Times New Roman"/>
      <w:sz w:val="24"/>
      <w:szCs w:val="24"/>
      <w:lang w:eastAsia="nl-BE"/>
    </w:rPr>
  </w:style>
  <w:style w:type="character" w:styleId="PlaceholderText">
    <w:name w:val="Placeholder Text"/>
    <w:basedOn w:val="DefaultParagraphFont"/>
    <w:uiPriority w:val="99"/>
    <w:semiHidden/>
    <w:rsid w:val="0084062F"/>
    <w:rPr>
      <w:color w:val="808080"/>
      <w:lang w:val="en-GB"/>
    </w:rPr>
  </w:style>
  <w:style w:type="paragraph" w:customStyle="1" w:styleId="AddressSciensano">
    <w:name w:val="Address Sciensano"/>
    <w:basedOn w:val="Normal"/>
    <w:uiPriority w:val="14"/>
    <w:qFormat/>
    <w:rsid w:val="00F77B99"/>
    <w:pPr>
      <w:tabs>
        <w:tab w:val="left" w:pos="5103"/>
      </w:tabs>
      <w:spacing w:after="120" w:line="240" w:lineRule="auto"/>
      <w:contextualSpacing/>
    </w:pPr>
  </w:style>
  <w:style w:type="numbering" w:customStyle="1" w:styleId="SciensanoListBullets">
    <w:name w:val="Sciensano List Bullets"/>
    <w:uiPriority w:val="99"/>
    <w:rsid w:val="003023F0"/>
    <w:pPr>
      <w:numPr>
        <w:numId w:val="1"/>
      </w:numPr>
    </w:pPr>
  </w:style>
  <w:style w:type="numbering" w:customStyle="1" w:styleId="SciensanoListNumber">
    <w:name w:val="Sciensano List Number"/>
    <w:uiPriority w:val="99"/>
    <w:rsid w:val="00D43E8D"/>
  </w:style>
  <w:style w:type="table" w:customStyle="1" w:styleId="SciensanoTable">
    <w:name w:val="Sciensano Table"/>
    <w:basedOn w:val="TableNormal"/>
    <w:uiPriority w:val="99"/>
    <w:rsid w:val="007733FA"/>
    <w:pPr>
      <w:spacing w:line="240" w:lineRule="auto"/>
      <w:jc w:val="center"/>
    </w:pPr>
    <w:tblPr>
      <w:tblStyleRowBandSize w:val="1"/>
      <w:tblBorders>
        <w:insideH w:val="single" w:sz="4" w:space="0" w:color="BCCF00"/>
      </w:tblBorders>
    </w:tblPr>
    <w:tblStylePr w:type="firstRow">
      <w:rPr>
        <w:rFonts w:ascii="Arial" w:hAnsi="Arial"/>
        <w:b/>
        <w:color w:val="FFFFFF"/>
        <w:sz w:val="20"/>
      </w:rPr>
      <w:tblPr/>
      <w:tcPr>
        <w:shd w:val="clear" w:color="auto" w:fill="3AAA35"/>
      </w:tcPr>
    </w:tblStylePr>
    <w:tblStylePr w:type="lastRow">
      <w:rPr>
        <w:rFonts w:ascii="Arial" w:hAnsi="Arial"/>
        <w:b w:val="0"/>
        <w:i w:val="0"/>
        <w:caps/>
        <w:smallCaps w:val="0"/>
        <w:color w:val="58595B"/>
        <w:sz w:val="20"/>
      </w:rPr>
      <w:tblPr/>
      <w:tcPr>
        <w:shd w:val="clear" w:color="auto" w:fill="BCCF00"/>
      </w:tcPr>
    </w:tblStylePr>
    <w:tblStylePr w:type="firstCol">
      <w:pPr>
        <w:wordWrap/>
        <w:jc w:val="left"/>
      </w:pPr>
    </w:tblStylePr>
    <w:tblStylePr w:type="band1Horz">
      <w:rPr>
        <w:rFonts w:ascii="Arial" w:hAnsi="Arial"/>
        <w:color w:val="58595B"/>
        <w:sz w:val="20"/>
      </w:rPr>
    </w:tblStylePr>
    <w:tblStylePr w:type="band2Horz">
      <w:rPr>
        <w:rFonts w:ascii="Arial" w:hAnsi="Arial"/>
        <w:color w:val="58595B"/>
      </w:rPr>
    </w:tblStylePr>
  </w:style>
  <w:style w:type="paragraph" w:customStyle="1" w:styleId="TableHeaderStyleSciensano">
    <w:name w:val="Table Header Style Sciensano"/>
    <w:basedOn w:val="Normal"/>
    <w:uiPriority w:val="16"/>
    <w:qFormat/>
    <w:rsid w:val="00421CB1"/>
    <w:pPr>
      <w:suppressAutoHyphens/>
      <w:spacing w:line="240" w:lineRule="auto"/>
      <w:contextualSpacing/>
    </w:pPr>
    <w:rPr>
      <w:b/>
      <w:color w:val="A5A5A5" w:themeColor="background1"/>
    </w:rPr>
  </w:style>
  <w:style w:type="numbering" w:customStyle="1" w:styleId="ScienscanoListNumbers">
    <w:name w:val="Scienscano List Numbers"/>
    <w:uiPriority w:val="99"/>
    <w:rsid w:val="00571889"/>
    <w:pPr>
      <w:numPr>
        <w:numId w:val="2"/>
      </w:numPr>
    </w:pPr>
  </w:style>
  <w:style w:type="table" w:styleId="TableGrid">
    <w:name w:val="Table Grid"/>
    <w:basedOn w:val="TableNormal"/>
    <w:uiPriority w:val="59"/>
    <w:rsid w:val="009600C5"/>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BodySciensano"/>
    <w:uiPriority w:val="99"/>
    <w:unhideWhenUsed/>
    <w:rsid w:val="009528F7"/>
    <w:pPr>
      <w:suppressAutoHyphens/>
      <w:ind w:right="567"/>
      <w:contextualSpacing/>
    </w:pPr>
    <w:rPr>
      <w:sz w:val="18"/>
    </w:rPr>
  </w:style>
  <w:style w:type="paragraph" w:styleId="Title">
    <w:name w:val="Title"/>
    <w:basedOn w:val="Normal"/>
    <w:next w:val="Normal"/>
    <w:link w:val="TitleChar"/>
    <w:uiPriority w:val="19"/>
    <w:unhideWhenUsed/>
    <w:qFormat/>
    <w:rsid w:val="00CD10C1"/>
    <w:pPr>
      <w:pBdr>
        <w:bottom w:val="single" w:sz="8" w:space="4" w:color="3AAA35" w:themeColor="accent1"/>
      </w:pBdr>
      <w:spacing w:after="300" w:line="240" w:lineRule="auto"/>
      <w:contextualSpacing/>
    </w:pPr>
    <w:rPr>
      <w:rFonts w:asciiTheme="majorHAnsi" w:eastAsiaTheme="majorEastAsia" w:hAnsiTheme="majorHAnsi" w:cstheme="majorBidi"/>
      <w:color w:val="004C26" w:themeColor="text2" w:themeShade="BF"/>
      <w:spacing w:val="5"/>
      <w:kern w:val="28"/>
      <w:sz w:val="52"/>
      <w:szCs w:val="52"/>
    </w:rPr>
  </w:style>
  <w:style w:type="character" w:customStyle="1" w:styleId="TitleChar">
    <w:name w:val="Title Char"/>
    <w:basedOn w:val="DefaultParagraphFont"/>
    <w:link w:val="Title"/>
    <w:uiPriority w:val="19"/>
    <w:rsid w:val="006C03D5"/>
    <w:rPr>
      <w:rFonts w:asciiTheme="majorHAnsi" w:eastAsiaTheme="majorEastAsia" w:hAnsiTheme="majorHAnsi" w:cstheme="majorBidi"/>
      <w:color w:val="004C26" w:themeColor="text2" w:themeShade="BF"/>
      <w:spacing w:val="5"/>
      <w:kern w:val="28"/>
      <w:sz w:val="52"/>
      <w:szCs w:val="52"/>
      <w:lang w:val="en-GB"/>
    </w:rPr>
  </w:style>
  <w:style w:type="paragraph" w:styleId="TOC1">
    <w:name w:val="toc 1"/>
    <w:basedOn w:val="Normal"/>
    <w:next w:val="BodySciensano"/>
    <w:autoRedefine/>
    <w:uiPriority w:val="39"/>
    <w:rsid w:val="00F45F34"/>
    <w:pPr>
      <w:tabs>
        <w:tab w:val="right" w:leader="dot" w:pos="9016"/>
      </w:tabs>
      <w:suppressAutoHyphens/>
      <w:ind w:right="454"/>
      <w:contextualSpacing/>
    </w:pPr>
    <w:rPr>
      <w:b/>
      <w:caps/>
      <w:color w:val="3AAA35"/>
      <w:sz w:val="18"/>
    </w:rPr>
  </w:style>
  <w:style w:type="paragraph" w:styleId="TOC2">
    <w:name w:val="toc 2"/>
    <w:basedOn w:val="Normal"/>
    <w:next w:val="BodySciensano"/>
    <w:autoRedefine/>
    <w:uiPriority w:val="39"/>
    <w:rsid w:val="00FD2969"/>
    <w:pPr>
      <w:tabs>
        <w:tab w:val="right" w:leader="dot" w:pos="9016"/>
      </w:tabs>
      <w:suppressAutoHyphens/>
      <w:spacing w:before="60"/>
      <w:ind w:left="170" w:right="454"/>
      <w:contextualSpacing/>
    </w:pPr>
    <w:rPr>
      <w:b/>
      <w:noProof/>
      <w:sz w:val="18"/>
    </w:rPr>
  </w:style>
  <w:style w:type="paragraph" w:styleId="TOC3">
    <w:name w:val="toc 3"/>
    <w:basedOn w:val="Normal"/>
    <w:next w:val="BodySciensano"/>
    <w:autoRedefine/>
    <w:uiPriority w:val="39"/>
    <w:rsid w:val="00F45F34"/>
    <w:pPr>
      <w:tabs>
        <w:tab w:val="right" w:leader="dot" w:pos="9016"/>
      </w:tabs>
      <w:suppressAutoHyphens/>
      <w:ind w:left="340" w:right="454"/>
      <w:contextualSpacing/>
    </w:pPr>
    <w:rPr>
      <w:noProof/>
      <w:sz w:val="18"/>
    </w:rPr>
  </w:style>
  <w:style w:type="paragraph" w:styleId="TOCHeading">
    <w:name w:val="TOC Heading"/>
    <w:basedOn w:val="Heading1"/>
    <w:next w:val="BodySciensano"/>
    <w:uiPriority w:val="39"/>
    <w:qFormat/>
    <w:rsid w:val="00CF2431"/>
    <w:pPr>
      <w:numPr>
        <w:numId w:val="0"/>
      </w:numPr>
      <w:spacing w:before="480"/>
      <w:contextualSpacing w:val="0"/>
      <w:outlineLvl w:val="9"/>
    </w:pPr>
    <w:rPr>
      <w:lang w:eastAsia="ja-JP"/>
    </w:rPr>
  </w:style>
  <w:style w:type="paragraph" w:styleId="EndnoteText">
    <w:name w:val="endnote text"/>
    <w:aliases w:val="Endnote Text Sciensano"/>
    <w:basedOn w:val="Normal"/>
    <w:link w:val="EndnoteTextChar"/>
    <w:uiPriority w:val="18"/>
    <w:rsid w:val="00370383"/>
    <w:pPr>
      <w:spacing w:line="240" w:lineRule="auto"/>
    </w:pPr>
    <w:rPr>
      <w:sz w:val="17"/>
    </w:rPr>
  </w:style>
  <w:style w:type="character" w:customStyle="1" w:styleId="EndnoteTextChar">
    <w:name w:val="Endnote Text Char"/>
    <w:aliases w:val="Endnote Text Sciensano Char"/>
    <w:basedOn w:val="DefaultParagraphFont"/>
    <w:link w:val="EndnoteText"/>
    <w:uiPriority w:val="18"/>
    <w:rsid w:val="004C0852"/>
    <w:rPr>
      <w:rFonts w:ascii="Arial" w:hAnsi="Arial"/>
      <w:color w:val="58595B"/>
      <w:sz w:val="17"/>
      <w:szCs w:val="20"/>
      <w:lang w:val="en-GB"/>
    </w:rPr>
  </w:style>
  <w:style w:type="character" w:styleId="EndnoteReference">
    <w:name w:val="endnote reference"/>
    <w:basedOn w:val="DefaultParagraphFont"/>
    <w:uiPriority w:val="18"/>
    <w:semiHidden/>
    <w:rsid w:val="00E173E9"/>
    <w:rPr>
      <w:vertAlign w:val="superscript"/>
      <w:lang w:val="en-GB"/>
    </w:rPr>
  </w:style>
  <w:style w:type="paragraph" w:styleId="NoSpacing">
    <w:name w:val="No Spacing"/>
    <w:uiPriority w:val="17"/>
    <w:semiHidden/>
    <w:qFormat/>
    <w:rsid w:val="00034DE5"/>
    <w:pPr>
      <w:spacing w:line="240" w:lineRule="auto"/>
    </w:pPr>
    <w:rPr>
      <w:lang w:val="en-GB"/>
    </w:rPr>
  </w:style>
  <w:style w:type="character" w:styleId="SubtleEmphasis">
    <w:name w:val="Subtle Emphasis"/>
    <w:basedOn w:val="DefaultParagraphFont"/>
    <w:uiPriority w:val="19"/>
    <w:qFormat/>
    <w:rsid w:val="00034DE5"/>
    <w:rPr>
      <w:i/>
      <w:iCs/>
      <w:color w:val="ABACAE" w:themeColor="text1" w:themeTint="7F"/>
      <w:lang w:val="en-GB"/>
    </w:rPr>
  </w:style>
  <w:style w:type="paragraph" w:customStyle="1" w:styleId="HeadingT2HyphenNoSpacing">
    <w:name w:val="Heading T2 Hyphen No Spacing"/>
    <w:basedOn w:val="HeadingT2hyphen"/>
    <w:next w:val="BodySciensano"/>
    <w:qFormat/>
    <w:rsid w:val="00891126"/>
    <w:pPr>
      <w:spacing w:after="0"/>
    </w:pPr>
  </w:style>
  <w:style w:type="paragraph" w:customStyle="1" w:styleId="ChapterHeaderSciensano">
    <w:name w:val="Chapter Header Sciensano"/>
    <w:basedOn w:val="BodySciensano"/>
    <w:uiPriority w:val="14"/>
    <w:qFormat/>
    <w:rsid w:val="009D2953"/>
    <w:pPr>
      <w:jc w:val="center"/>
    </w:pPr>
    <w:rPr>
      <w:caps/>
      <w:color w:val="A5A5A5"/>
    </w:rPr>
  </w:style>
  <w:style w:type="paragraph" w:customStyle="1" w:styleId="AbbreviationsSciensano">
    <w:name w:val="Abbreviations Sciensano"/>
    <w:basedOn w:val="BodySciensano"/>
    <w:next w:val="BodySciensano"/>
    <w:uiPriority w:val="17"/>
    <w:qFormat/>
    <w:rsid w:val="00B36DA1"/>
    <w:rPr>
      <w:b/>
      <w:color w:val="3AAA35"/>
    </w:rPr>
  </w:style>
  <w:style w:type="paragraph" w:customStyle="1" w:styleId="CaptionAnnexesSciensano">
    <w:name w:val="Caption Annexes Sciensano"/>
    <w:basedOn w:val="Caption"/>
    <w:next w:val="BodySciensano"/>
    <w:uiPriority w:val="19"/>
    <w:qFormat/>
    <w:rsid w:val="004E4ECF"/>
    <w:pPr>
      <w:jc w:val="center"/>
    </w:pPr>
  </w:style>
  <w:style w:type="paragraph" w:styleId="Bibliography">
    <w:name w:val="Bibliography"/>
    <w:basedOn w:val="Normal"/>
    <w:next w:val="Normal"/>
    <w:uiPriority w:val="37"/>
    <w:semiHidden/>
    <w:unhideWhenUsed/>
    <w:rsid w:val="00901205"/>
  </w:style>
  <w:style w:type="paragraph" w:styleId="BlockText">
    <w:name w:val="Block Text"/>
    <w:basedOn w:val="Normal"/>
    <w:uiPriority w:val="99"/>
    <w:semiHidden/>
    <w:unhideWhenUsed/>
    <w:rsid w:val="00901205"/>
    <w:pPr>
      <w:pBdr>
        <w:top w:val="single" w:sz="2" w:space="10" w:color="3AAA35" w:themeColor="accent1" w:shadow="1" w:frame="1"/>
        <w:left w:val="single" w:sz="2" w:space="10" w:color="3AAA35" w:themeColor="accent1" w:shadow="1" w:frame="1"/>
        <w:bottom w:val="single" w:sz="2" w:space="10" w:color="3AAA35" w:themeColor="accent1" w:shadow="1" w:frame="1"/>
        <w:right w:val="single" w:sz="2" w:space="10" w:color="3AAA35" w:themeColor="accent1" w:shadow="1" w:frame="1"/>
      </w:pBdr>
      <w:ind w:left="1152" w:right="1152"/>
    </w:pPr>
    <w:rPr>
      <w:rFonts w:eastAsiaTheme="minorEastAsia"/>
      <w:i/>
      <w:iCs/>
      <w:color w:val="3AAA35" w:themeColor="accent1"/>
    </w:rPr>
  </w:style>
  <w:style w:type="paragraph" w:styleId="BodyText">
    <w:name w:val="Body Text"/>
    <w:basedOn w:val="Normal"/>
    <w:link w:val="BodyTextChar"/>
    <w:uiPriority w:val="99"/>
    <w:semiHidden/>
    <w:unhideWhenUsed/>
    <w:rsid w:val="00901205"/>
    <w:pPr>
      <w:spacing w:after="120"/>
    </w:pPr>
  </w:style>
  <w:style w:type="character" w:customStyle="1" w:styleId="BodyTextChar">
    <w:name w:val="Body Text Char"/>
    <w:basedOn w:val="DefaultParagraphFont"/>
    <w:link w:val="BodyText"/>
    <w:uiPriority w:val="99"/>
    <w:semiHidden/>
    <w:rsid w:val="00901205"/>
    <w:rPr>
      <w:lang w:val="en-GB"/>
    </w:rPr>
  </w:style>
  <w:style w:type="paragraph" w:styleId="BodyText2">
    <w:name w:val="Body Text 2"/>
    <w:basedOn w:val="Normal"/>
    <w:link w:val="BodyText2Char"/>
    <w:uiPriority w:val="99"/>
    <w:semiHidden/>
    <w:unhideWhenUsed/>
    <w:rsid w:val="00901205"/>
    <w:pPr>
      <w:spacing w:after="120" w:line="480" w:lineRule="auto"/>
    </w:pPr>
  </w:style>
  <w:style w:type="character" w:customStyle="1" w:styleId="BodyText2Char">
    <w:name w:val="Body Text 2 Char"/>
    <w:basedOn w:val="DefaultParagraphFont"/>
    <w:link w:val="BodyText2"/>
    <w:uiPriority w:val="99"/>
    <w:semiHidden/>
    <w:rsid w:val="00901205"/>
    <w:rPr>
      <w:lang w:val="en-GB"/>
    </w:rPr>
  </w:style>
  <w:style w:type="paragraph" w:styleId="BodyText3">
    <w:name w:val="Body Text 3"/>
    <w:basedOn w:val="Normal"/>
    <w:link w:val="BodyText3Char"/>
    <w:uiPriority w:val="99"/>
    <w:semiHidden/>
    <w:unhideWhenUsed/>
    <w:rsid w:val="00901205"/>
    <w:pPr>
      <w:spacing w:after="120"/>
    </w:pPr>
    <w:rPr>
      <w:sz w:val="16"/>
      <w:szCs w:val="16"/>
    </w:rPr>
  </w:style>
  <w:style w:type="character" w:customStyle="1" w:styleId="BodyText3Char">
    <w:name w:val="Body Text 3 Char"/>
    <w:basedOn w:val="DefaultParagraphFont"/>
    <w:link w:val="BodyText3"/>
    <w:uiPriority w:val="99"/>
    <w:semiHidden/>
    <w:rsid w:val="00901205"/>
    <w:rPr>
      <w:sz w:val="16"/>
      <w:szCs w:val="16"/>
      <w:lang w:val="en-GB"/>
    </w:rPr>
  </w:style>
  <w:style w:type="paragraph" w:styleId="BodyTextFirstIndent">
    <w:name w:val="Body Text First Indent"/>
    <w:basedOn w:val="BodyText"/>
    <w:link w:val="BodyTextFirstIndentChar"/>
    <w:uiPriority w:val="99"/>
    <w:semiHidden/>
    <w:unhideWhenUsed/>
    <w:rsid w:val="00901205"/>
    <w:pPr>
      <w:spacing w:after="0"/>
      <w:ind w:firstLine="360"/>
    </w:pPr>
  </w:style>
  <w:style w:type="character" w:customStyle="1" w:styleId="BodyTextFirstIndentChar">
    <w:name w:val="Body Text First Indent Char"/>
    <w:basedOn w:val="BodyTextChar"/>
    <w:link w:val="BodyTextFirstIndent"/>
    <w:uiPriority w:val="99"/>
    <w:semiHidden/>
    <w:rsid w:val="00901205"/>
    <w:rPr>
      <w:lang w:val="en-GB"/>
    </w:rPr>
  </w:style>
  <w:style w:type="paragraph" w:styleId="BodyTextIndent">
    <w:name w:val="Body Text Indent"/>
    <w:basedOn w:val="Normal"/>
    <w:link w:val="BodyTextIndentChar"/>
    <w:uiPriority w:val="99"/>
    <w:semiHidden/>
    <w:unhideWhenUsed/>
    <w:rsid w:val="00901205"/>
    <w:pPr>
      <w:spacing w:after="120"/>
      <w:ind w:left="283"/>
    </w:pPr>
  </w:style>
  <w:style w:type="character" w:customStyle="1" w:styleId="BodyTextIndentChar">
    <w:name w:val="Body Text Indent Char"/>
    <w:basedOn w:val="DefaultParagraphFont"/>
    <w:link w:val="BodyTextIndent"/>
    <w:uiPriority w:val="99"/>
    <w:semiHidden/>
    <w:rsid w:val="00901205"/>
    <w:rPr>
      <w:lang w:val="en-GB"/>
    </w:rPr>
  </w:style>
  <w:style w:type="paragraph" w:styleId="BodyTextFirstIndent2">
    <w:name w:val="Body Text First Indent 2"/>
    <w:basedOn w:val="BodyTextIndent"/>
    <w:link w:val="BodyTextFirstIndent2Char"/>
    <w:uiPriority w:val="99"/>
    <w:semiHidden/>
    <w:unhideWhenUsed/>
    <w:rsid w:val="00901205"/>
    <w:pPr>
      <w:spacing w:after="0"/>
      <w:ind w:left="360" w:firstLine="360"/>
    </w:pPr>
  </w:style>
  <w:style w:type="character" w:customStyle="1" w:styleId="BodyTextFirstIndent2Char">
    <w:name w:val="Body Text First Indent 2 Char"/>
    <w:basedOn w:val="BodyTextIndentChar"/>
    <w:link w:val="BodyTextFirstIndent2"/>
    <w:uiPriority w:val="99"/>
    <w:semiHidden/>
    <w:rsid w:val="00901205"/>
    <w:rPr>
      <w:lang w:val="en-GB"/>
    </w:rPr>
  </w:style>
  <w:style w:type="paragraph" w:styleId="BodyTextIndent2">
    <w:name w:val="Body Text Indent 2"/>
    <w:basedOn w:val="Normal"/>
    <w:link w:val="BodyTextIndent2Char"/>
    <w:uiPriority w:val="99"/>
    <w:semiHidden/>
    <w:unhideWhenUsed/>
    <w:rsid w:val="00901205"/>
    <w:pPr>
      <w:spacing w:after="120" w:line="480" w:lineRule="auto"/>
      <w:ind w:left="283"/>
    </w:pPr>
  </w:style>
  <w:style w:type="character" w:customStyle="1" w:styleId="BodyTextIndent2Char">
    <w:name w:val="Body Text Indent 2 Char"/>
    <w:basedOn w:val="DefaultParagraphFont"/>
    <w:link w:val="BodyTextIndent2"/>
    <w:uiPriority w:val="99"/>
    <w:semiHidden/>
    <w:rsid w:val="00901205"/>
    <w:rPr>
      <w:lang w:val="en-GB"/>
    </w:rPr>
  </w:style>
  <w:style w:type="paragraph" w:styleId="BodyTextIndent3">
    <w:name w:val="Body Text Indent 3"/>
    <w:basedOn w:val="Normal"/>
    <w:link w:val="BodyTextIndent3Char"/>
    <w:uiPriority w:val="99"/>
    <w:semiHidden/>
    <w:unhideWhenUsed/>
    <w:rsid w:val="00901205"/>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901205"/>
    <w:rPr>
      <w:sz w:val="16"/>
      <w:szCs w:val="16"/>
      <w:lang w:val="en-GB"/>
    </w:rPr>
  </w:style>
  <w:style w:type="paragraph" w:styleId="Closing">
    <w:name w:val="Closing"/>
    <w:basedOn w:val="Normal"/>
    <w:link w:val="ClosingChar"/>
    <w:uiPriority w:val="99"/>
    <w:semiHidden/>
    <w:unhideWhenUsed/>
    <w:rsid w:val="00901205"/>
    <w:pPr>
      <w:spacing w:line="240" w:lineRule="auto"/>
      <w:ind w:left="4252"/>
    </w:pPr>
  </w:style>
  <w:style w:type="character" w:customStyle="1" w:styleId="ClosingChar">
    <w:name w:val="Closing Char"/>
    <w:basedOn w:val="DefaultParagraphFont"/>
    <w:link w:val="Closing"/>
    <w:uiPriority w:val="99"/>
    <w:semiHidden/>
    <w:rsid w:val="00901205"/>
    <w:rPr>
      <w:lang w:val="en-GB"/>
    </w:rPr>
  </w:style>
  <w:style w:type="table" w:styleId="ColorfulGrid">
    <w:name w:val="Colorful Grid"/>
    <w:basedOn w:val="TableNormal"/>
    <w:uiPriority w:val="73"/>
    <w:rsid w:val="00901205"/>
    <w:pPr>
      <w:spacing w:line="240" w:lineRule="auto"/>
    </w:pPr>
    <w:rPr>
      <w:color w:val="58595B" w:themeColor="text1"/>
    </w:rPr>
    <w:tblPr>
      <w:tblStyleRowBandSize w:val="1"/>
      <w:tblStyleColBandSize w:val="1"/>
      <w:tblBorders>
        <w:insideH w:val="single" w:sz="4" w:space="0" w:color="A5A5A5" w:themeColor="background1"/>
      </w:tblBorders>
    </w:tblPr>
    <w:tcPr>
      <w:shd w:val="clear" w:color="auto" w:fill="DDDDDE" w:themeFill="text1" w:themeFillTint="33"/>
    </w:tcPr>
    <w:tblStylePr w:type="firstRow">
      <w:rPr>
        <w:b/>
        <w:bCs/>
      </w:rPr>
      <w:tblPr/>
      <w:tcPr>
        <w:shd w:val="clear" w:color="auto" w:fill="BBBCBD" w:themeFill="text1" w:themeFillTint="66"/>
      </w:tcPr>
    </w:tblStylePr>
    <w:tblStylePr w:type="lastRow">
      <w:rPr>
        <w:b/>
        <w:bCs/>
        <w:color w:val="58595B" w:themeColor="text1"/>
      </w:rPr>
      <w:tblPr/>
      <w:tcPr>
        <w:shd w:val="clear" w:color="auto" w:fill="BBBCBD" w:themeFill="text1" w:themeFillTint="66"/>
      </w:tcPr>
    </w:tblStylePr>
    <w:tblStylePr w:type="firstCol">
      <w:rPr>
        <w:color w:val="A5A5A5" w:themeColor="background1"/>
      </w:rPr>
      <w:tblPr/>
      <w:tcPr>
        <w:shd w:val="clear" w:color="auto" w:fill="424244" w:themeFill="text1" w:themeFillShade="BF"/>
      </w:tcPr>
    </w:tblStylePr>
    <w:tblStylePr w:type="lastCol">
      <w:rPr>
        <w:color w:val="A5A5A5" w:themeColor="background1"/>
      </w:rPr>
      <w:tblPr/>
      <w:tcPr>
        <w:shd w:val="clear" w:color="auto" w:fill="424244" w:themeFill="text1" w:themeFillShade="BF"/>
      </w:tcPr>
    </w:tblStylePr>
    <w:tblStylePr w:type="band1Vert">
      <w:tblPr/>
      <w:tcPr>
        <w:shd w:val="clear" w:color="auto" w:fill="ABACAE" w:themeFill="text1" w:themeFillTint="7F"/>
      </w:tcPr>
    </w:tblStylePr>
    <w:tblStylePr w:type="band1Horz">
      <w:tblPr/>
      <w:tcPr>
        <w:shd w:val="clear" w:color="auto" w:fill="ABACAE" w:themeFill="text1" w:themeFillTint="7F"/>
      </w:tcPr>
    </w:tblStylePr>
  </w:style>
  <w:style w:type="table" w:styleId="ColorfulGrid-Accent1">
    <w:name w:val="Colorful Grid Accent 1"/>
    <w:basedOn w:val="TableNormal"/>
    <w:uiPriority w:val="73"/>
    <w:rsid w:val="00901205"/>
    <w:pPr>
      <w:spacing w:line="240" w:lineRule="auto"/>
    </w:pPr>
    <w:rPr>
      <w:color w:val="58595B" w:themeColor="text1"/>
    </w:rPr>
    <w:tblPr>
      <w:tblStyleRowBandSize w:val="1"/>
      <w:tblStyleColBandSize w:val="1"/>
      <w:tblBorders>
        <w:insideH w:val="single" w:sz="4" w:space="0" w:color="A5A5A5" w:themeColor="background1"/>
      </w:tblBorders>
    </w:tblPr>
    <w:tcPr>
      <w:shd w:val="clear" w:color="auto" w:fill="D4F1D3" w:themeFill="accent1" w:themeFillTint="33"/>
    </w:tcPr>
    <w:tblStylePr w:type="firstRow">
      <w:rPr>
        <w:b/>
        <w:bCs/>
      </w:rPr>
      <w:tblPr/>
      <w:tcPr>
        <w:shd w:val="clear" w:color="auto" w:fill="A9E3A7" w:themeFill="accent1" w:themeFillTint="66"/>
      </w:tcPr>
    </w:tblStylePr>
    <w:tblStylePr w:type="lastRow">
      <w:rPr>
        <w:b/>
        <w:bCs/>
        <w:color w:val="58595B" w:themeColor="text1"/>
      </w:rPr>
      <w:tblPr/>
      <w:tcPr>
        <w:shd w:val="clear" w:color="auto" w:fill="A9E3A7" w:themeFill="accent1" w:themeFillTint="66"/>
      </w:tcPr>
    </w:tblStylePr>
    <w:tblStylePr w:type="firstCol">
      <w:rPr>
        <w:color w:val="A5A5A5" w:themeColor="background1"/>
      </w:rPr>
      <w:tblPr/>
      <w:tcPr>
        <w:shd w:val="clear" w:color="auto" w:fill="2B7F27" w:themeFill="accent1" w:themeFillShade="BF"/>
      </w:tcPr>
    </w:tblStylePr>
    <w:tblStylePr w:type="lastCol">
      <w:rPr>
        <w:color w:val="A5A5A5" w:themeColor="background1"/>
      </w:rPr>
      <w:tblPr/>
      <w:tcPr>
        <w:shd w:val="clear" w:color="auto" w:fill="2B7F27" w:themeFill="accent1" w:themeFillShade="BF"/>
      </w:tcPr>
    </w:tblStylePr>
    <w:tblStylePr w:type="band1Vert">
      <w:tblPr/>
      <w:tcPr>
        <w:shd w:val="clear" w:color="auto" w:fill="94DD92" w:themeFill="accent1" w:themeFillTint="7F"/>
      </w:tcPr>
    </w:tblStylePr>
    <w:tblStylePr w:type="band1Horz">
      <w:tblPr/>
      <w:tcPr>
        <w:shd w:val="clear" w:color="auto" w:fill="94DD92" w:themeFill="accent1" w:themeFillTint="7F"/>
      </w:tcPr>
    </w:tblStylePr>
  </w:style>
  <w:style w:type="table" w:styleId="ColorfulGrid-Accent2">
    <w:name w:val="Colorful Grid Accent 2"/>
    <w:basedOn w:val="TableNormal"/>
    <w:uiPriority w:val="73"/>
    <w:rsid w:val="00901205"/>
    <w:pPr>
      <w:spacing w:line="240" w:lineRule="auto"/>
    </w:pPr>
    <w:rPr>
      <w:color w:val="58595B" w:themeColor="text1"/>
    </w:rPr>
    <w:tblPr>
      <w:tblStyleRowBandSize w:val="1"/>
      <w:tblStyleColBandSize w:val="1"/>
      <w:tblBorders>
        <w:insideH w:val="single" w:sz="4" w:space="0" w:color="A5A5A5" w:themeColor="background1"/>
      </w:tblBorders>
    </w:tblPr>
    <w:tcPr>
      <w:shd w:val="clear" w:color="auto" w:fill="ADFFD6" w:themeFill="accent2" w:themeFillTint="33"/>
    </w:tcPr>
    <w:tblStylePr w:type="firstRow">
      <w:rPr>
        <w:b/>
        <w:bCs/>
      </w:rPr>
      <w:tblPr/>
      <w:tcPr>
        <w:shd w:val="clear" w:color="auto" w:fill="5BFFAD" w:themeFill="accent2" w:themeFillTint="66"/>
      </w:tcPr>
    </w:tblStylePr>
    <w:tblStylePr w:type="lastRow">
      <w:rPr>
        <w:b/>
        <w:bCs/>
        <w:color w:val="58595B" w:themeColor="text1"/>
      </w:rPr>
      <w:tblPr/>
      <w:tcPr>
        <w:shd w:val="clear" w:color="auto" w:fill="5BFFAD" w:themeFill="accent2" w:themeFillTint="66"/>
      </w:tcPr>
    </w:tblStylePr>
    <w:tblStylePr w:type="firstCol">
      <w:rPr>
        <w:color w:val="A5A5A5" w:themeColor="background1"/>
      </w:rPr>
      <w:tblPr/>
      <w:tcPr>
        <w:shd w:val="clear" w:color="auto" w:fill="004C26" w:themeFill="accent2" w:themeFillShade="BF"/>
      </w:tcPr>
    </w:tblStylePr>
    <w:tblStylePr w:type="lastCol">
      <w:rPr>
        <w:color w:val="A5A5A5" w:themeColor="background1"/>
      </w:rPr>
      <w:tblPr/>
      <w:tcPr>
        <w:shd w:val="clear" w:color="auto" w:fill="004C26" w:themeFill="accent2" w:themeFillShade="BF"/>
      </w:tcPr>
    </w:tblStylePr>
    <w:tblStylePr w:type="band1Vert">
      <w:tblPr/>
      <w:tcPr>
        <w:shd w:val="clear" w:color="auto" w:fill="33FF98" w:themeFill="accent2" w:themeFillTint="7F"/>
      </w:tcPr>
    </w:tblStylePr>
    <w:tblStylePr w:type="band1Horz">
      <w:tblPr/>
      <w:tcPr>
        <w:shd w:val="clear" w:color="auto" w:fill="33FF98" w:themeFill="accent2" w:themeFillTint="7F"/>
      </w:tcPr>
    </w:tblStylePr>
  </w:style>
  <w:style w:type="table" w:styleId="ColorfulGrid-Accent3">
    <w:name w:val="Colorful Grid Accent 3"/>
    <w:basedOn w:val="TableNormal"/>
    <w:uiPriority w:val="73"/>
    <w:rsid w:val="00901205"/>
    <w:pPr>
      <w:spacing w:line="240" w:lineRule="auto"/>
    </w:pPr>
    <w:rPr>
      <w:color w:val="58595B" w:themeColor="text1"/>
    </w:rPr>
    <w:tblPr>
      <w:tblStyleRowBandSize w:val="1"/>
      <w:tblStyleColBandSize w:val="1"/>
      <w:tblBorders>
        <w:insideH w:val="single" w:sz="4" w:space="0" w:color="A5A5A5" w:themeColor="background1"/>
      </w:tblBorders>
    </w:tblPr>
    <w:tcPr>
      <w:shd w:val="clear" w:color="auto" w:fill="F9FFC2" w:themeFill="accent3" w:themeFillTint="33"/>
    </w:tcPr>
    <w:tblStylePr w:type="firstRow">
      <w:rPr>
        <w:b/>
        <w:bCs/>
      </w:rPr>
      <w:tblPr/>
      <w:tcPr>
        <w:shd w:val="clear" w:color="auto" w:fill="F3FF85" w:themeFill="accent3" w:themeFillTint="66"/>
      </w:tcPr>
    </w:tblStylePr>
    <w:tblStylePr w:type="lastRow">
      <w:rPr>
        <w:b/>
        <w:bCs/>
        <w:color w:val="58595B" w:themeColor="text1"/>
      </w:rPr>
      <w:tblPr/>
      <w:tcPr>
        <w:shd w:val="clear" w:color="auto" w:fill="F3FF85" w:themeFill="accent3" w:themeFillTint="66"/>
      </w:tcPr>
    </w:tblStylePr>
    <w:tblStylePr w:type="firstCol">
      <w:rPr>
        <w:color w:val="A5A5A5" w:themeColor="background1"/>
      </w:rPr>
      <w:tblPr/>
      <w:tcPr>
        <w:shd w:val="clear" w:color="auto" w:fill="8C9B00" w:themeFill="accent3" w:themeFillShade="BF"/>
      </w:tcPr>
    </w:tblStylePr>
    <w:tblStylePr w:type="lastCol">
      <w:rPr>
        <w:color w:val="A5A5A5" w:themeColor="background1"/>
      </w:rPr>
      <w:tblPr/>
      <w:tcPr>
        <w:shd w:val="clear" w:color="auto" w:fill="8C9B00" w:themeFill="accent3" w:themeFillShade="BF"/>
      </w:tcPr>
    </w:tblStylePr>
    <w:tblStylePr w:type="band1Vert">
      <w:tblPr/>
      <w:tcPr>
        <w:shd w:val="clear" w:color="auto" w:fill="F0FF68" w:themeFill="accent3" w:themeFillTint="7F"/>
      </w:tcPr>
    </w:tblStylePr>
    <w:tblStylePr w:type="band1Horz">
      <w:tblPr/>
      <w:tcPr>
        <w:shd w:val="clear" w:color="auto" w:fill="F0FF68" w:themeFill="accent3" w:themeFillTint="7F"/>
      </w:tcPr>
    </w:tblStylePr>
  </w:style>
  <w:style w:type="table" w:styleId="ColorfulGrid-Accent4">
    <w:name w:val="Colorful Grid Accent 4"/>
    <w:basedOn w:val="TableNormal"/>
    <w:uiPriority w:val="73"/>
    <w:rsid w:val="00901205"/>
    <w:pPr>
      <w:spacing w:line="240" w:lineRule="auto"/>
    </w:pPr>
    <w:rPr>
      <w:color w:val="58595B" w:themeColor="text1"/>
    </w:rPr>
    <w:tblPr>
      <w:tblStyleRowBandSize w:val="1"/>
      <w:tblStyleColBandSize w:val="1"/>
      <w:tblBorders>
        <w:insideH w:val="single" w:sz="4" w:space="0" w:color="A5A5A5" w:themeColor="background1"/>
      </w:tblBorders>
    </w:tblPr>
    <w:tcPr>
      <w:shd w:val="clear" w:color="auto" w:fill="FFF7CB" w:themeFill="accent4" w:themeFillTint="33"/>
    </w:tcPr>
    <w:tblStylePr w:type="firstRow">
      <w:rPr>
        <w:b/>
        <w:bCs/>
      </w:rPr>
      <w:tblPr/>
      <w:tcPr>
        <w:shd w:val="clear" w:color="auto" w:fill="FFEF97" w:themeFill="accent4" w:themeFillTint="66"/>
      </w:tcPr>
    </w:tblStylePr>
    <w:tblStylePr w:type="lastRow">
      <w:rPr>
        <w:b/>
        <w:bCs/>
        <w:color w:val="58595B" w:themeColor="text1"/>
      </w:rPr>
      <w:tblPr/>
      <w:tcPr>
        <w:shd w:val="clear" w:color="auto" w:fill="FFEF97" w:themeFill="accent4" w:themeFillTint="66"/>
      </w:tcPr>
    </w:tblStylePr>
    <w:tblStylePr w:type="firstCol">
      <w:rPr>
        <w:color w:val="A5A5A5" w:themeColor="background1"/>
      </w:rPr>
      <w:tblPr/>
      <w:tcPr>
        <w:shd w:val="clear" w:color="auto" w:fill="BB9F00" w:themeFill="accent4" w:themeFillShade="BF"/>
      </w:tcPr>
    </w:tblStylePr>
    <w:tblStylePr w:type="lastCol">
      <w:rPr>
        <w:color w:val="A5A5A5" w:themeColor="background1"/>
      </w:rPr>
      <w:tblPr/>
      <w:tcPr>
        <w:shd w:val="clear" w:color="auto" w:fill="BB9F00" w:themeFill="accent4" w:themeFillShade="BF"/>
      </w:tcPr>
    </w:tblStylePr>
    <w:tblStylePr w:type="band1Vert">
      <w:tblPr/>
      <w:tcPr>
        <w:shd w:val="clear" w:color="auto" w:fill="FFEB7D" w:themeFill="accent4" w:themeFillTint="7F"/>
      </w:tcPr>
    </w:tblStylePr>
    <w:tblStylePr w:type="band1Horz">
      <w:tblPr/>
      <w:tcPr>
        <w:shd w:val="clear" w:color="auto" w:fill="FFEB7D" w:themeFill="accent4" w:themeFillTint="7F"/>
      </w:tcPr>
    </w:tblStylePr>
  </w:style>
  <w:style w:type="table" w:styleId="ColorfulGrid-Accent5">
    <w:name w:val="Colorful Grid Accent 5"/>
    <w:basedOn w:val="TableNormal"/>
    <w:uiPriority w:val="73"/>
    <w:rsid w:val="00901205"/>
    <w:pPr>
      <w:spacing w:line="240" w:lineRule="auto"/>
    </w:pPr>
    <w:rPr>
      <w:color w:val="58595B" w:themeColor="text1"/>
    </w:rPr>
    <w:tblPr>
      <w:tblStyleRowBandSize w:val="1"/>
      <w:tblStyleColBandSize w:val="1"/>
      <w:tblBorders>
        <w:insideH w:val="single" w:sz="4" w:space="0" w:color="A5A5A5" w:themeColor="background1"/>
      </w:tblBorders>
    </w:tblPr>
    <w:tcPr>
      <w:shd w:val="clear" w:color="auto" w:fill="FFECC9" w:themeFill="accent5" w:themeFillTint="33"/>
    </w:tcPr>
    <w:tblStylePr w:type="firstRow">
      <w:rPr>
        <w:b/>
        <w:bCs/>
      </w:rPr>
      <w:tblPr/>
      <w:tcPr>
        <w:shd w:val="clear" w:color="auto" w:fill="FFD993" w:themeFill="accent5" w:themeFillTint="66"/>
      </w:tcPr>
    </w:tblStylePr>
    <w:tblStylePr w:type="lastRow">
      <w:rPr>
        <w:b/>
        <w:bCs/>
        <w:color w:val="58595B" w:themeColor="text1"/>
      </w:rPr>
      <w:tblPr/>
      <w:tcPr>
        <w:shd w:val="clear" w:color="auto" w:fill="FFD993" w:themeFill="accent5" w:themeFillTint="66"/>
      </w:tcPr>
    </w:tblStylePr>
    <w:tblStylePr w:type="firstCol">
      <w:rPr>
        <w:color w:val="A5A5A5" w:themeColor="background1"/>
      </w:rPr>
      <w:tblPr/>
      <w:tcPr>
        <w:shd w:val="clear" w:color="auto" w:fill="B57500" w:themeFill="accent5" w:themeFillShade="BF"/>
      </w:tcPr>
    </w:tblStylePr>
    <w:tblStylePr w:type="lastCol">
      <w:rPr>
        <w:color w:val="A5A5A5" w:themeColor="background1"/>
      </w:rPr>
      <w:tblPr/>
      <w:tcPr>
        <w:shd w:val="clear" w:color="auto" w:fill="B57500" w:themeFill="accent5" w:themeFillShade="BF"/>
      </w:tcPr>
    </w:tblStylePr>
    <w:tblStylePr w:type="band1Vert">
      <w:tblPr/>
      <w:tcPr>
        <w:shd w:val="clear" w:color="auto" w:fill="FFCF79" w:themeFill="accent5" w:themeFillTint="7F"/>
      </w:tcPr>
    </w:tblStylePr>
    <w:tblStylePr w:type="band1Horz">
      <w:tblPr/>
      <w:tcPr>
        <w:shd w:val="clear" w:color="auto" w:fill="FFCF79" w:themeFill="accent5" w:themeFillTint="7F"/>
      </w:tcPr>
    </w:tblStylePr>
  </w:style>
  <w:style w:type="table" w:styleId="ColorfulGrid-Accent6">
    <w:name w:val="Colorful Grid Accent 6"/>
    <w:basedOn w:val="TableNormal"/>
    <w:uiPriority w:val="73"/>
    <w:rsid w:val="00901205"/>
    <w:pPr>
      <w:spacing w:line="240" w:lineRule="auto"/>
    </w:pPr>
    <w:rPr>
      <w:color w:val="58595B" w:themeColor="text1"/>
    </w:rPr>
    <w:tblPr>
      <w:tblStyleRowBandSize w:val="1"/>
      <w:tblStyleColBandSize w:val="1"/>
      <w:tblBorders>
        <w:insideH w:val="single" w:sz="4" w:space="0" w:color="A5A5A5" w:themeColor="background1"/>
      </w:tblBorders>
    </w:tblPr>
    <w:tcPr>
      <w:shd w:val="clear" w:color="auto" w:fill="F8DACC" w:themeFill="accent6" w:themeFillTint="33"/>
    </w:tcPr>
    <w:tblStylePr w:type="firstRow">
      <w:rPr>
        <w:b/>
        <w:bCs/>
      </w:rPr>
      <w:tblPr/>
      <w:tcPr>
        <w:shd w:val="clear" w:color="auto" w:fill="F2B599" w:themeFill="accent6" w:themeFillTint="66"/>
      </w:tcPr>
    </w:tblStylePr>
    <w:tblStylePr w:type="lastRow">
      <w:rPr>
        <w:b/>
        <w:bCs/>
        <w:color w:val="58595B" w:themeColor="text1"/>
      </w:rPr>
      <w:tblPr/>
      <w:tcPr>
        <w:shd w:val="clear" w:color="auto" w:fill="F2B599" w:themeFill="accent6" w:themeFillTint="66"/>
      </w:tcPr>
    </w:tblStylePr>
    <w:tblStylePr w:type="firstCol">
      <w:rPr>
        <w:color w:val="A5A5A5" w:themeColor="background1"/>
      </w:rPr>
      <w:tblPr/>
      <w:tcPr>
        <w:shd w:val="clear" w:color="auto" w:fill="953B12" w:themeFill="accent6" w:themeFillShade="BF"/>
      </w:tcPr>
    </w:tblStylePr>
    <w:tblStylePr w:type="lastCol">
      <w:rPr>
        <w:color w:val="A5A5A5" w:themeColor="background1"/>
      </w:rPr>
      <w:tblPr/>
      <w:tcPr>
        <w:shd w:val="clear" w:color="auto" w:fill="953B12" w:themeFill="accent6" w:themeFillShade="BF"/>
      </w:tcPr>
    </w:tblStylePr>
    <w:tblStylePr w:type="band1Vert">
      <w:tblPr/>
      <w:tcPr>
        <w:shd w:val="clear" w:color="auto" w:fill="EFA380" w:themeFill="accent6" w:themeFillTint="7F"/>
      </w:tcPr>
    </w:tblStylePr>
    <w:tblStylePr w:type="band1Horz">
      <w:tblPr/>
      <w:tcPr>
        <w:shd w:val="clear" w:color="auto" w:fill="EFA380" w:themeFill="accent6" w:themeFillTint="7F"/>
      </w:tcPr>
    </w:tblStylePr>
  </w:style>
  <w:style w:type="table" w:styleId="ColorfulList">
    <w:name w:val="Colorful List"/>
    <w:basedOn w:val="TableNormal"/>
    <w:uiPriority w:val="72"/>
    <w:rsid w:val="00901205"/>
    <w:pPr>
      <w:spacing w:line="240" w:lineRule="auto"/>
    </w:pPr>
    <w:rPr>
      <w:color w:val="58595B" w:themeColor="text1"/>
    </w:rPr>
    <w:tblPr>
      <w:tblStyleRowBandSize w:val="1"/>
      <w:tblStyleColBandSize w:val="1"/>
    </w:tblPr>
    <w:tcPr>
      <w:shd w:val="clear" w:color="auto" w:fill="EEEEEF" w:themeFill="text1" w:themeFillTint="19"/>
    </w:tcPr>
    <w:tblStylePr w:type="firstRow">
      <w:rPr>
        <w:b/>
        <w:bCs/>
        <w:color w:val="A5A5A5" w:themeColor="background1"/>
      </w:rPr>
      <w:tblPr/>
      <w:tcPr>
        <w:tcBorders>
          <w:bottom w:val="single" w:sz="12" w:space="0" w:color="A5A5A5" w:themeColor="background1"/>
        </w:tcBorders>
        <w:shd w:val="clear" w:color="auto" w:fill="005128" w:themeFill="accent2" w:themeFillShade="CC"/>
      </w:tcPr>
    </w:tblStylePr>
    <w:tblStylePr w:type="lastRow">
      <w:rPr>
        <w:b/>
        <w:bCs/>
        <w:color w:val="005128" w:themeColor="accent2" w:themeShade="CC"/>
      </w:rPr>
      <w:tblPr/>
      <w:tcPr>
        <w:tcBorders>
          <w:top w:val="single" w:sz="12" w:space="0" w:color="58595B" w:themeColor="text1"/>
        </w:tcBorders>
        <w:shd w:val="clear" w:color="auto" w:fill="A5A5A5"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5D5D6" w:themeFill="text1" w:themeFillTint="3F"/>
      </w:tcPr>
    </w:tblStylePr>
    <w:tblStylePr w:type="band1Horz">
      <w:tblPr/>
      <w:tcPr>
        <w:shd w:val="clear" w:color="auto" w:fill="DDDDDE" w:themeFill="text1" w:themeFillTint="33"/>
      </w:tcPr>
    </w:tblStylePr>
  </w:style>
  <w:style w:type="table" w:styleId="ColorfulList-Accent1">
    <w:name w:val="Colorful List Accent 1"/>
    <w:basedOn w:val="TableNormal"/>
    <w:uiPriority w:val="72"/>
    <w:rsid w:val="00901205"/>
    <w:pPr>
      <w:spacing w:line="240" w:lineRule="auto"/>
    </w:pPr>
    <w:rPr>
      <w:color w:val="58595B" w:themeColor="text1"/>
    </w:rPr>
    <w:tblPr>
      <w:tblStyleRowBandSize w:val="1"/>
      <w:tblStyleColBandSize w:val="1"/>
    </w:tblPr>
    <w:tcPr>
      <w:shd w:val="clear" w:color="auto" w:fill="E9F8E9" w:themeFill="accent1" w:themeFillTint="19"/>
    </w:tcPr>
    <w:tblStylePr w:type="firstRow">
      <w:rPr>
        <w:b/>
        <w:bCs/>
        <w:color w:val="A5A5A5" w:themeColor="background1"/>
      </w:rPr>
      <w:tblPr/>
      <w:tcPr>
        <w:tcBorders>
          <w:bottom w:val="single" w:sz="12" w:space="0" w:color="A5A5A5" w:themeColor="background1"/>
        </w:tcBorders>
        <w:shd w:val="clear" w:color="auto" w:fill="005128" w:themeFill="accent2" w:themeFillShade="CC"/>
      </w:tcPr>
    </w:tblStylePr>
    <w:tblStylePr w:type="lastRow">
      <w:rPr>
        <w:b/>
        <w:bCs/>
        <w:color w:val="005128" w:themeColor="accent2" w:themeShade="CC"/>
      </w:rPr>
      <w:tblPr/>
      <w:tcPr>
        <w:tcBorders>
          <w:top w:val="single" w:sz="12" w:space="0" w:color="58595B" w:themeColor="text1"/>
        </w:tcBorders>
        <w:shd w:val="clear" w:color="auto" w:fill="A5A5A5"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AEEC8" w:themeFill="accent1" w:themeFillTint="3F"/>
      </w:tcPr>
    </w:tblStylePr>
    <w:tblStylePr w:type="band1Horz">
      <w:tblPr/>
      <w:tcPr>
        <w:shd w:val="clear" w:color="auto" w:fill="D4F1D3" w:themeFill="accent1" w:themeFillTint="33"/>
      </w:tcPr>
    </w:tblStylePr>
  </w:style>
  <w:style w:type="table" w:styleId="ColorfulList-Accent2">
    <w:name w:val="Colorful List Accent 2"/>
    <w:basedOn w:val="TableNormal"/>
    <w:uiPriority w:val="72"/>
    <w:rsid w:val="00901205"/>
    <w:pPr>
      <w:spacing w:line="240" w:lineRule="auto"/>
    </w:pPr>
    <w:rPr>
      <w:color w:val="58595B" w:themeColor="text1"/>
    </w:rPr>
    <w:tblPr>
      <w:tblStyleRowBandSize w:val="1"/>
      <w:tblStyleColBandSize w:val="1"/>
    </w:tblPr>
    <w:tcPr>
      <w:shd w:val="clear" w:color="auto" w:fill="D7FFEA" w:themeFill="accent2" w:themeFillTint="19"/>
    </w:tcPr>
    <w:tblStylePr w:type="firstRow">
      <w:rPr>
        <w:b/>
        <w:bCs/>
        <w:color w:val="A5A5A5" w:themeColor="background1"/>
      </w:rPr>
      <w:tblPr/>
      <w:tcPr>
        <w:tcBorders>
          <w:bottom w:val="single" w:sz="12" w:space="0" w:color="A5A5A5" w:themeColor="background1"/>
        </w:tcBorders>
        <w:shd w:val="clear" w:color="auto" w:fill="005128" w:themeFill="accent2" w:themeFillShade="CC"/>
      </w:tcPr>
    </w:tblStylePr>
    <w:tblStylePr w:type="lastRow">
      <w:rPr>
        <w:b/>
        <w:bCs/>
        <w:color w:val="005128" w:themeColor="accent2" w:themeShade="CC"/>
      </w:rPr>
      <w:tblPr/>
      <w:tcPr>
        <w:tcBorders>
          <w:top w:val="single" w:sz="12" w:space="0" w:color="58595B" w:themeColor="text1"/>
        </w:tcBorders>
        <w:shd w:val="clear" w:color="auto" w:fill="A5A5A5"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9AFFCC" w:themeFill="accent2" w:themeFillTint="3F"/>
      </w:tcPr>
    </w:tblStylePr>
    <w:tblStylePr w:type="band1Horz">
      <w:tblPr/>
      <w:tcPr>
        <w:shd w:val="clear" w:color="auto" w:fill="ADFFD6" w:themeFill="accent2" w:themeFillTint="33"/>
      </w:tcPr>
    </w:tblStylePr>
  </w:style>
  <w:style w:type="table" w:styleId="ColorfulList-Accent3">
    <w:name w:val="Colorful List Accent 3"/>
    <w:basedOn w:val="TableNormal"/>
    <w:uiPriority w:val="72"/>
    <w:rsid w:val="00901205"/>
    <w:pPr>
      <w:spacing w:line="240" w:lineRule="auto"/>
    </w:pPr>
    <w:rPr>
      <w:color w:val="58595B" w:themeColor="text1"/>
    </w:rPr>
    <w:tblPr>
      <w:tblStyleRowBandSize w:val="1"/>
      <w:tblStyleColBandSize w:val="1"/>
    </w:tblPr>
    <w:tcPr>
      <w:shd w:val="clear" w:color="auto" w:fill="FCFFE1" w:themeFill="accent3" w:themeFillTint="19"/>
    </w:tcPr>
    <w:tblStylePr w:type="firstRow">
      <w:rPr>
        <w:b/>
        <w:bCs/>
        <w:color w:val="A5A5A5" w:themeColor="background1"/>
      </w:rPr>
      <w:tblPr/>
      <w:tcPr>
        <w:tcBorders>
          <w:bottom w:val="single" w:sz="12" w:space="0" w:color="A5A5A5" w:themeColor="background1"/>
        </w:tcBorders>
        <w:shd w:val="clear" w:color="auto" w:fill="C8AA00" w:themeFill="accent4" w:themeFillShade="CC"/>
      </w:tcPr>
    </w:tblStylePr>
    <w:tblStylePr w:type="lastRow">
      <w:rPr>
        <w:b/>
        <w:bCs/>
        <w:color w:val="C8AA00" w:themeColor="accent4" w:themeShade="CC"/>
      </w:rPr>
      <w:tblPr/>
      <w:tcPr>
        <w:tcBorders>
          <w:top w:val="single" w:sz="12" w:space="0" w:color="58595B" w:themeColor="text1"/>
        </w:tcBorders>
        <w:shd w:val="clear" w:color="auto" w:fill="A5A5A5"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7FFB4" w:themeFill="accent3" w:themeFillTint="3F"/>
      </w:tcPr>
    </w:tblStylePr>
    <w:tblStylePr w:type="band1Horz">
      <w:tblPr/>
      <w:tcPr>
        <w:shd w:val="clear" w:color="auto" w:fill="F9FFC2" w:themeFill="accent3" w:themeFillTint="33"/>
      </w:tcPr>
    </w:tblStylePr>
  </w:style>
  <w:style w:type="table" w:styleId="ColorfulList-Accent4">
    <w:name w:val="Colorful List Accent 4"/>
    <w:basedOn w:val="TableNormal"/>
    <w:uiPriority w:val="72"/>
    <w:rsid w:val="00901205"/>
    <w:pPr>
      <w:spacing w:line="240" w:lineRule="auto"/>
    </w:pPr>
    <w:rPr>
      <w:color w:val="58595B" w:themeColor="text1"/>
    </w:rPr>
    <w:tblPr>
      <w:tblStyleRowBandSize w:val="1"/>
      <w:tblStyleColBandSize w:val="1"/>
    </w:tblPr>
    <w:tcPr>
      <w:shd w:val="clear" w:color="auto" w:fill="FFFBE5" w:themeFill="accent4" w:themeFillTint="19"/>
    </w:tcPr>
    <w:tblStylePr w:type="firstRow">
      <w:rPr>
        <w:b/>
        <w:bCs/>
        <w:color w:val="A5A5A5" w:themeColor="background1"/>
      </w:rPr>
      <w:tblPr/>
      <w:tcPr>
        <w:tcBorders>
          <w:bottom w:val="single" w:sz="12" w:space="0" w:color="A5A5A5" w:themeColor="background1"/>
        </w:tcBorders>
        <w:shd w:val="clear" w:color="auto" w:fill="95A500" w:themeFill="accent3" w:themeFillShade="CC"/>
      </w:tcPr>
    </w:tblStylePr>
    <w:tblStylePr w:type="lastRow">
      <w:rPr>
        <w:b/>
        <w:bCs/>
        <w:color w:val="95A500" w:themeColor="accent3" w:themeShade="CC"/>
      </w:rPr>
      <w:tblPr/>
      <w:tcPr>
        <w:tcBorders>
          <w:top w:val="single" w:sz="12" w:space="0" w:color="58595B" w:themeColor="text1"/>
        </w:tcBorders>
        <w:shd w:val="clear" w:color="auto" w:fill="A5A5A5"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5BE" w:themeFill="accent4" w:themeFillTint="3F"/>
      </w:tcPr>
    </w:tblStylePr>
    <w:tblStylePr w:type="band1Horz">
      <w:tblPr/>
      <w:tcPr>
        <w:shd w:val="clear" w:color="auto" w:fill="FFF7CB" w:themeFill="accent4" w:themeFillTint="33"/>
      </w:tcPr>
    </w:tblStylePr>
  </w:style>
  <w:style w:type="table" w:styleId="ColorfulList-Accent5">
    <w:name w:val="Colorful List Accent 5"/>
    <w:basedOn w:val="TableNormal"/>
    <w:uiPriority w:val="72"/>
    <w:rsid w:val="00901205"/>
    <w:pPr>
      <w:spacing w:line="240" w:lineRule="auto"/>
    </w:pPr>
    <w:rPr>
      <w:color w:val="58595B" w:themeColor="text1"/>
    </w:rPr>
    <w:tblPr>
      <w:tblStyleRowBandSize w:val="1"/>
      <w:tblStyleColBandSize w:val="1"/>
    </w:tblPr>
    <w:tcPr>
      <w:shd w:val="clear" w:color="auto" w:fill="FFF5E4" w:themeFill="accent5" w:themeFillTint="19"/>
    </w:tcPr>
    <w:tblStylePr w:type="firstRow">
      <w:rPr>
        <w:b/>
        <w:bCs/>
        <w:color w:val="A5A5A5" w:themeColor="background1"/>
      </w:rPr>
      <w:tblPr/>
      <w:tcPr>
        <w:tcBorders>
          <w:bottom w:val="single" w:sz="12" w:space="0" w:color="A5A5A5" w:themeColor="background1"/>
        </w:tcBorders>
        <w:shd w:val="clear" w:color="auto" w:fill="A03F14" w:themeFill="accent6" w:themeFillShade="CC"/>
      </w:tcPr>
    </w:tblStylePr>
    <w:tblStylePr w:type="lastRow">
      <w:rPr>
        <w:b/>
        <w:bCs/>
        <w:color w:val="A03F14" w:themeColor="accent6" w:themeShade="CC"/>
      </w:rPr>
      <w:tblPr/>
      <w:tcPr>
        <w:tcBorders>
          <w:top w:val="single" w:sz="12" w:space="0" w:color="58595B" w:themeColor="text1"/>
        </w:tcBorders>
        <w:shd w:val="clear" w:color="auto" w:fill="A5A5A5"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7BC" w:themeFill="accent5" w:themeFillTint="3F"/>
      </w:tcPr>
    </w:tblStylePr>
    <w:tblStylePr w:type="band1Horz">
      <w:tblPr/>
      <w:tcPr>
        <w:shd w:val="clear" w:color="auto" w:fill="FFECC9" w:themeFill="accent5" w:themeFillTint="33"/>
      </w:tcPr>
    </w:tblStylePr>
  </w:style>
  <w:style w:type="table" w:styleId="ColorfulList-Accent6">
    <w:name w:val="Colorful List Accent 6"/>
    <w:basedOn w:val="TableNormal"/>
    <w:uiPriority w:val="72"/>
    <w:rsid w:val="00901205"/>
    <w:pPr>
      <w:spacing w:line="240" w:lineRule="auto"/>
    </w:pPr>
    <w:rPr>
      <w:color w:val="58595B" w:themeColor="text1"/>
    </w:rPr>
    <w:tblPr>
      <w:tblStyleRowBandSize w:val="1"/>
      <w:tblStyleColBandSize w:val="1"/>
    </w:tblPr>
    <w:tcPr>
      <w:shd w:val="clear" w:color="auto" w:fill="FCECE6" w:themeFill="accent6" w:themeFillTint="19"/>
    </w:tcPr>
    <w:tblStylePr w:type="firstRow">
      <w:rPr>
        <w:b/>
        <w:bCs/>
        <w:color w:val="A5A5A5" w:themeColor="background1"/>
      </w:rPr>
      <w:tblPr/>
      <w:tcPr>
        <w:tcBorders>
          <w:bottom w:val="single" w:sz="12" w:space="0" w:color="A5A5A5" w:themeColor="background1"/>
        </w:tcBorders>
        <w:shd w:val="clear" w:color="auto" w:fill="C17D00" w:themeFill="accent5" w:themeFillShade="CC"/>
      </w:tcPr>
    </w:tblStylePr>
    <w:tblStylePr w:type="lastRow">
      <w:rPr>
        <w:b/>
        <w:bCs/>
        <w:color w:val="C17D00" w:themeColor="accent5" w:themeShade="CC"/>
      </w:rPr>
      <w:tblPr/>
      <w:tcPr>
        <w:tcBorders>
          <w:top w:val="single" w:sz="12" w:space="0" w:color="58595B" w:themeColor="text1"/>
        </w:tcBorders>
        <w:shd w:val="clear" w:color="auto" w:fill="A5A5A5"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7D1C0" w:themeFill="accent6" w:themeFillTint="3F"/>
      </w:tcPr>
    </w:tblStylePr>
    <w:tblStylePr w:type="band1Horz">
      <w:tblPr/>
      <w:tcPr>
        <w:shd w:val="clear" w:color="auto" w:fill="F8DACC" w:themeFill="accent6" w:themeFillTint="33"/>
      </w:tcPr>
    </w:tblStylePr>
  </w:style>
  <w:style w:type="table" w:styleId="ColorfulShading">
    <w:name w:val="Colorful Shading"/>
    <w:basedOn w:val="TableNormal"/>
    <w:uiPriority w:val="71"/>
    <w:rsid w:val="00901205"/>
    <w:pPr>
      <w:spacing w:line="240" w:lineRule="auto"/>
    </w:pPr>
    <w:rPr>
      <w:color w:val="58595B" w:themeColor="text1"/>
    </w:rPr>
    <w:tblPr>
      <w:tblStyleRowBandSize w:val="1"/>
      <w:tblStyleColBandSize w:val="1"/>
      <w:tblBorders>
        <w:top w:val="single" w:sz="24" w:space="0" w:color="006633" w:themeColor="accent2"/>
        <w:left w:val="single" w:sz="4" w:space="0" w:color="58595B" w:themeColor="text1"/>
        <w:bottom w:val="single" w:sz="4" w:space="0" w:color="58595B" w:themeColor="text1"/>
        <w:right w:val="single" w:sz="4" w:space="0" w:color="58595B" w:themeColor="text1"/>
        <w:insideH w:val="single" w:sz="4" w:space="0" w:color="A5A5A5" w:themeColor="background1"/>
        <w:insideV w:val="single" w:sz="4" w:space="0" w:color="A5A5A5" w:themeColor="background1"/>
      </w:tblBorders>
    </w:tblPr>
    <w:tcPr>
      <w:shd w:val="clear" w:color="auto" w:fill="EEEEEF" w:themeFill="text1" w:themeFillTint="19"/>
    </w:tcPr>
    <w:tblStylePr w:type="firstRow">
      <w:rPr>
        <w:b/>
        <w:bCs/>
      </w:rPr>
      <w:tblPr/>
      <w:tcPr>
        <w:tcBorders>
          <w:top w:val="nil"/>
          <w:left w:val="nil"/>
          <w:bottom w:val="single" w:sz="24" w:space="0" w:color="006633" w:themeColor="accent2"/>
          <w:right w:val="nil"/>
          <w:insideH w:val="nil"/>
          <w:insideV w:val="nil"/>
        </w:tcBorders>
        <w:shd w:val="clear" w:color="auto" w:fill="A5A5A5" w:themeFill="background1"/>
      </w:tcPr>
    </w:tblStylePr>
    <w:tblStylePr w:type="lastRow">
      <w:rPr>
        <w:b/>
        <w:bCs/>
        <w:color w:val="A5A5A5" w:themeColor="background1"/>
      </w:rPr>
      <w:tblPr/>
      <w:tcPr>
        <w:tcBorders>
          <w:top w:val="single" w:sz="6" w:space="0" w:color="A5A5A5" w:themeColor="background1"/>
        </w:tcBorders>
        <w:shd w:val="clear" w:color="auto" w:fill="343536" w:themeFill="text1" w:themeFillShade="99"/>
      </w:tcPr>
    </w:tblStylePr>
    <w:tblStylePr w:type="firstCol">
      <w:rPr>
        <w:color w:val="A5A5A5" w:themeColor="background1"/>
      </w:rPr>
      <w:tblPr/>
      <w:tcPr>
        <w:tcBorders>
          <w:top w:val="nil"/>
          <w:left w:val="nil"/>
          <w:bottom w:val="nil"/>
          <w:right w:val="nil"/>
          <w:insideH w:val="single" w:sz="4" w:space="0" w:color="343536" w:themeColor="text1" w:themeShade="99"/>
          <w:insideV w:val="nil"/>
        </w:tcBorders>
        <w:shd w:val="clear" w:color="auto" w:fill="343536" w:themeFill="text1" w:themeFillShade="99"/>
      </w:tcPr>
    </w:tblStylePr>
    <w:tblStylePr w:type="lastCol">
      <w:rPr>
        <w:color w:val="A5A5A5" w:themeColor="background1"/>
      </w:rPr>
      <w:tblPr/>
      <w:tcPr>
        <w:tcBorders>
          <w:top w:val="nil"/>
          <w:left w:val="nil"/>
          <w:bottom w:val="nil"/>
          <w:right w:val="nil"/>
          <w:insideH w:val="nil"/>
          <w:insideV w:val="nil"/>
        </w:tcBorders>
        <w:shd w:val="clear" w:color="auto" w:fill="424244" w:themeFill="text1" w:themeFillShade="BF"/>
      </w:tcPr>
    </w:tblStylePr>
    <w:tblStylePr w:type="band1Vert">
      <w:tblPr/>
      <w:tcPr>
        <w:shd w:val="clear" w:color="auto" w:fill="BBBCBD" w:themeFill="text1" w:themeFillTint="66"/>
      </w:tcPr>
    </w:tblStylePr>
    <w:tblStylePr w:type="band1Horz">
      <w:tblPr/>
      <w:tcPr>
        <w:shd w:val="clear" w:color="auto" w:fill="ABACAE" w:themeFill="text1" w:themeFillTint="7F"/>
      </w:tcPr>
    </w:tblStylePr>
    <w:tblStylePr w:type="neCell">
      <w:rPr>
        <w:color w:val="58595B" w:themeColor="text1"/>
      </w:rPr>
    </w:tblStylePr>
    <w:tblStylePr w:type="nwCell">
      <w:rPr>
        <w:color w:val="58595B" w:themeColor="text1"/>
      </w:rPr>
    </w:tblStylePr>
  </w:style>
  <w:style w:type="table" w:styleId="ColorfulShading-Accent1">
    <w:name w:val="Colorful Shading Accent 1"/>
    <w:basedOn w:val="TableNormal"/>
    <w:uiPriority w:val="71"/>
    <w:rsid w:val="00901205"/>
    <w:pPr>
      <w:spacing w:line="240" w:lineRule="auto"/>
    </w:pPr>
    <w:rPr>
      <w:color w:val="58595B" w:themeColor="text1"/>
    </w:rPr>
    <w:tblPr>
      <w:tblStyleRowBandSize w:val="1"/>
      <w:tblStyleColBandSize w:val="1"/>
      <w:tblBorders>
        <w:top w:val="single" w:sz="24" w:space="0" w:color="006633" w:themeColor="accent2"/>
        <w:left w:val="single" w:sz="4" w:space="0" w:color="3AAA35" w:themeColor="accent1"/>
        <w:bottom w:val="single" w:sz="4" w:space="0" w:color="3AAA35" w:themeColor="accent1"/>
        <w:right w:val="single" w:sz="4" w:space="0" w:color="3AAA35" w:themeColor="accent1"/>
        <w:insideH w:val="single" w:sz="4" w:space="0" w:color="A5A5A5" w:themeColor="background1"/>
        <w:insideV w:val="single" w:sz="4" w:space="0" w:color="A5A5A5" w:themeColor="background1"/>
      </w:tblBorders>
    </w:tblPr>
    <w:tcPr>
      <w:shd w:val="clear" w:color="auto" w:fill="E9F8E9" w:themeFill="accent1" w:themeFillTint="19"/>
    </w:tcPr>
    <w:tblStylePr w:type="firstRow">
      <w:rPr>
        <w:b/>
        <w:bCs/>
      </w:rPr>
      <w:tblPr/>
      <w:tcPr>
        <w:tcBorders>
          <w:top w:val="nil"/>
          <w:left w:val="nil"/>
          <w:bottom w:val="single" w:sz="24" w:space="0" w:color="006633" w:themeColor="accent2"/>
          <w:right w:val="nil"/>
          <w:insideH w:val="nil"/>
          <w:insideV w:val="nil"/>
        </w:tcBorders>
        <w:shd w:val="clear" w:color="auto" w:fill="A5A5A5" w:themeFill="background1"/>
      </w:tcPr>
    </w:tblStylePr>
    <w:tblStylePr w:type="lastRow">
      <w:rPr>
        <w:b/>
        <w:bCs/>
        <w:color w:val="A5A5A5" w:themeColor="background1"/>
      </w:rPr>
      <w:tblPr/>
      <w:tcPr>
        <w:tcBorders>
          <w:top w:val="single" w:sz="6" w:space="0" w:color="A5A5A5" w:themeColor="background1"/>
        </w:tcBorders>
        <w:shd w:val="clear" w:color="auto" w:fill="22651F" w:themeFill="accent1" w:themeFillShade="99"/>
      </w:tcPr>
    </w:tblStylePr>
    <w:tblStylePr w:type="firstCol">
      <w:rPr>
        <w:color w:val="A5A5A5" w:themeColor="background1"/>
      </w:rPr>
      <w:tblPr/>
      <w:tcPr>
        <w:tcBorders>
          <w:top w:val="nil"/>
          <w:left w:val="nil"/>
          <w:bottom w:val="nil"/>
          <w:right w:val="nil"/>
          <w:insideH w:val="single" w:sz="4" w:space="0" w:color="22651F" w:themeColor="accent1" w:themeShade="99"/>
          <w:insideV w:val="nil"/>
        </w:tcBorders>
        <w:shd w:val="clear" w:color="auto" w:fill="22651F" w:themeFill="accent1" w:themeFillShade="99"/>
      </w:tcPr>
    </w:tblStylePr>
    <w:tblStylePr w:type="lastCol">
      <w:rPr>
        <w:color w:val="A5A5A5" w:themeColor="background1"/>
      </w:rPr>
      <w:tblPr/>
      <w:tcPr>
        <w:tcBorders>
          <w:top w:val="nil"/>
          <w:left w:val="nil"/>
          <w:bottom w:val="nil"/>
          <w:right w:val="nil"/>
          <w:insideH w:val="nil"/>
          <w:insideV w:val="nil"/>
        </w:tcBorders>
        <w:shd w:val="clear" w:color="auto" w:fill="22651F" w:themeFill="accent1" w:themeFillShade="99"/>
      </w:tcPr>
    </w:tblStylePr>
    <w:tblStylePr w:type="band1Vert">
      <w:tblPr/>
      <w:tcPr>
        <w:shd w:val="clear" w:color="auto" w:fill="A9E3A7" w:themeFill="accent1" w:themeFillTint="66"/>
      </w:tcPr>
    </w:tblStylePr>
    <w:tblStylePr w:type="band1Horz">
      <w:tblPr/>
      <w:tcPr>
        <w:shd w:val="clear" w:color="auto" w:fill="94DD92" w:themeFill="accent1" w:themeFillTint="7F"/>
      </w:tcPr>
    </w:tblStylePr>
    <w:tblStylePr w:type="neCell">
      <w:rPr>
        <w:color w:val="58595B" w:themeColor="text1"/>
      </w:rPr>
    </w:tblStylePr>
    <w:tblStylePr w:type="nwCell">
      <w:rPr>
        <w:color w:val="58595B" w:themeColor="text1"/>
      </w:rPr>
    </w:tblStylePr>
  </w:style>
  <w:style w:type="table" w:styleId="ColorfulShading-Accent2">
    <w:name w:val="Colorful Shading Accent 2"/>
    <w:basedOn w:val="TableNormal"/>
    <w:uiPriority w:val="71"/>
    <w:rsid w:val="00901205"/>
    <w:pPr>
      <w:spacing w:line="240" w:lineRule="auto"/>
    </w:pPr>
    <w:rPr>
      <w:color w:val="58595B" w:themeColor="text1"/>
    </w:rPr>
    <w:tblPr>
      <w:tblStyleRowBandSize w:val="1"/>
      <w:tblStyleColBandSize w:val="1"/>
      <w:tblBorders>
        <w:top w:val="single" w:sz="24" w:space="0" w:color="006633" w:themeColor="accent2"/>
        <w:left w:val="single" w:sz="4" w:space="0" w:color="006633" w:themeColor="accent2"/>
        <w:bottom w:val="single" w:sz="4" w:space="0" w:color="006633" w:themeColor="accent2"/>
        <w:right w:val="single" w:sz="4" w:space="0" w:color="006633" w:themeColor="accent2"/>
        <w:insideH w:val="single" w:sz="4" w:space="0" w:color="A5A5A5" w:themeColor="background1"/>
        <w:insideV w:val="single" w:sz="4" w:space="0" w:color="A5A5A5" w:themeColor="background1"/>
      </w:tblBorders>
    </w:tblPr>
    <w:tcPr>
      <w:shd w:val="clear" w:color="auto" w:fill="D7FFEA" w:themeFill="accent2" w:themeFillTint="19"/>
    </w:tcPr>
    <w:tblStylePr w:type="firstRow">
      <w:rPr>
        <w:b/>
        <w:bCs/>
      </w:rPr>
      <w:tblPr/>
      <w:tcPr>
        <w:tcBorders>
          <w:top w:val="nil"/>
          <w:left w:val="nil"/>
          <w:bottom w:val="single" w:sz="24" w:space="0" w:color="006633" w:themeColor="accent2"/>
          <w:right w:val="nil"/>
          <w:insideH w:val="nil"/>
          <w:insideV w:val="nil"/>
        </w:tcBorders>
        <w:shd w:val="clear" w:color="auto" w:fill="A5A5A5" w:themeFill="background1"/>
      </w:tcPr>
    </w:tblStylePr>
    <w:tblStylePr w:type="lastRow">
      <w:rPr>
        <w:b/>
        <w:bCs/>
        <w:color w:val="A5A5A5" w:themeColor="background1"/>
      </w:rPr>
      <w:tblPr/>
      <w:tcPr>
        <w:tcBorders>
          <w:top w:val="single" w:sz="6" w:space="0" w:color="A5A5A5" w:themeColor="background1"/>
        </w:tcBorders>
        <w:shd w:val="clear" w:color="auto" w:fill="003D1E" w:themeFill="accent2" w:themeFillShade="99"/>
      </w:tcPr>
    </w:tblStylePr>
    <w:tblStylePr w:type="firstCol">
      <w:rPr>
        <w:color w:val="A5A5A5" w:themeColor="background1"/>
      </w:rPr>
      <w:tblPr/>
      <w:tcPr>
        <w:tcBorders>
          <w:top w:val="nil"/>
          <w:left w:val="nil"/>
          <w:bottom w:val="nil"/>
          <w:right w:val="nil"/>
          <w:insideH w:val="single" w:sz="4" w:space="0" w:color="003D1E" w:themeColor="accent2" w:themeShade="99"/>
          <w:insideV w:val="nil"/>
        </w:tcBorders>
        <w:shd w:val="clear" w:color="auto" w:fill="003D1E" w:themeFill="accent2" w:themeFillShade="99"/>
      </w:tcPr>
    </w:tblStylePr>
    <w:tblStylePr w:type="lastCol">
      <w:rPr>
        <w:color w:val="A5A5A5" w:themeColor="background1"/>
      </w:rPr>
      <w:tblPr/>
      <w:tcPr>
        <w:tcBorders>
          <w:top w:val="nil"/>
          <w:left w:val="nil"/>
          <w:bottom w:val="nil"/>
          <w:right w:val="nil"/>
          <w:insideH w:val="nil"/>
          <w:insideV w:val="nil"/>
        </w:tcBorders>
        <w:shd w:val="clear" w:color="auto" w:fill="003D1E" w:themeFill="accent2" w:themeFillShade="99"/>
      </w:tcPr>
    </w:tblStylePr>
    <w:tblStylePr w:type="band1Vert">
      <w:tblPr/>
      <w:tcPr>
        <w:shd w:val="clear" w:color="auto" w:fill="5BFFAD" w:themeFill="accent2" w:themeFillTint="66"/>
      </w:tcPr>
    </w:tblStylePr>
    <w:tblStylePr w:type="band1Horz">
      <w:tblPr/>
      <w:tcPr>
        <w:shd w:val="clear" w:color="auto" w:fill="33FF98" w:themeFill="accent2" w:themeFillTint="7F"/>
      </w:tcPr>
    </w:tblStylePr>
    <w:tblStylePr w:type="neCell">
      <w:rPr>
        <w:color w:val="58595B" w:themeColor="text1"/>
      </w:rPr>
    </w:tblStylePr>
    <w:tblStylePr w:type="nwCell">
      <w:rPr>
        <w:color w:val="58595B" w:themeColor="text1"/>
      </w:rPr>
    </w:tblStylePr>
  </w:style>
  <w:style w:type="table" w:styleId="ColorfulShading-Accent3">
    <w:name w:val="Colorful Shading Accent 3"/>
    <w:basedOn w:val="TableNormal"/>
    <w:uiPriority w:val="71"/>
    <w:rsid w:val="00901205"/>
    <w:pPr>
      <w:spacing w:line="240" w:lineRule="auto"/>
    </w:pPr>
    <w:rPr>
      <w:color w:val="58595B" w:themeColor="text1"/>
    </w:rPr>
    <w:tblPr>
      <w:tblStyleRowBandSize w:val="1"/>
      <w:tblStyleColBandSize w:val="1"/>
      <w:tblBorders>
        <w:top w:val="single" w:sz="24" w:space="0" w:color="FAD500" w:themeColor="accent4"/>
        <w:left w:val="single" w:sz="4" w:space="0" w:color="BCCF00" w:themeColor="accent3"/>
        <w:bottom w:val="single" w:sz="4" w:space="0" w:color="BCCF00" w:themeColor="accent3"/>
        <w:right w:val="single" w:sz="4" w:space="0" w:color="BCCF00" w:themeColor="accent3"/>
        <w:insideH w:val="single" w:sz="4" w:space="0" w:color="A5A5A5" w:themeColor="background1"/>
        <w:insideV w:val="single" w:sz="4" w:space="0" w:color="A5A5A5" w:themeColor="background1"/>
      </w:tblBorders>
    </w:tblPr>
    <w:tcPr>
      <w:shd w:val="clear" w:color="auto" w:fill="FCFFE1" w:themeFill="accent3" w:themeFillTint="19"/>
    </w:tcPr>
    <w:tblStylePr w:type="firstRow">
      <w:rPr>
        <w:b/>
        <w:bCs/>
      </w:rPr>
      <w:tblPr/>
      <w:tcPr>
        <w:tcBorders>
          <w:top w:val="nil"/>
          <w:left w:val="nil"/>
          <w:bottom w:val="single" w:sz="24" w:space="0" w:color="FAD500" w:themeColor="accent4"/>
          <w:right w:val="nil"/>
          <w:insideH w:val="nil"/>
          <w:insideV w:val="nil"/>
        </w:tcBorders>
        <w:shd w:val="clear" w:color="auto" w:fill="A5A5A5" w:themeFill="background1"/>
      </w:tcPr>
    </w:tblStylePr>
    <w:tblStylePr w:type="lastRow">
      <w:rPr>
        <w:b/>
        <w:bCs/>
        <w:color w:val="A5A5A5" w:themeColor="background1"/>
      </w:rPr>
      <w:tblPr/>
      <w:tcPr>
        <w:tcBorders>
          <w:top w:val="single" w:sz="6" w:space="0" w:color="A5A5A5" w:themeColor="background1"/>
        </w:tcBorders>
        <w:shd w:val="clear" w:color="auto" w:fill="707C00" w:themeFill="accent3" w:themeFillShade="99"/>
      </w:tcPr>
    </w:tblStylePr>
    <w:tblStylePr w:type="firstCol">
      <w:rPr>
        <w:color w:val="A5A5A5" w:themeColor="background1"/>
      </w:rPr>
      <w:tblPr/>
      <w:tcPr>
        <w:tcBorders>
          <w:top w:val="nil"/>
          <w:left w:val="nil"/>
          <w:bottom w:val="nil"/>
          <w:right w:val="nil"/>
          <w:insideH w:val="single" w:sz="4" w:space="0" w:color="707C00" w:themeColor="accent3" w:themeShade="99"/>
          <w:insideV w:val="nil"/>
        </w:tcBorders>
        <w:shd w:val="clear" w:color="auto" w:fill="707C00" w:themeFill="accent3" w:themeFillShade="99"/>
      </w:tcPr>
    </w:tblStylePr>
    <w:tblStylePr w:type="lastCol">
      <w:rPr>
        <w:color w:val="A5A5A5" w:themeColor="background1"/>
      </w:rPr>
      <w:tblPr/>
      <w:tcPr>
        <w:tcBorders>
          <w:top w:val="nil"/>
          <w:left w:val="nil"/>
          <w:bottom w:val="nil"/>
          <w:right w:val="nil"/>
          <w:insideH w:val="nil"/>
          <w:insideV w:val="nil"/>
        </w:tcBorders>
        <w:shd w:val="clear" w:color="auto" w:fill="707C00" w:themeFill="accent3" w:themeFillShade="99"/>
      </w:tcPr>
    </w:tblStylePr>
    <w:tblStylePr w:type="band1Vert">
      <w:tblPr/>
      <w:tcPr>
        <w:shd w:val="clear" w:color="auto" w:fill="F3FF85" w:themeFill="accent3" w:themeFillTint="66"/>
      </w:tcPr>
    </w:tblStylePr>
    <w:tblStylePr w:type="band1Horz">
      <w:tblPr/>
      <w:tcPr>
        <w:shd w:val="clear" w:color="auto" w:fill="F0FF68" w:themeFill="accent3" w:themeFillTint="7F"/>
      </w:tcPr>
    </w:tblStylePr>
  </w:style>
  <w:style w:type="table" w:styleId="ColorfulShading-Accent4">
    <w:name w:val="Colorful Shading Accent 4"/>
    <w:basedOn w:val="TableNormal"/>
    <w:uiPriority w:val="71"/>
    <w:rsid w:val="00901205"/>
    <w:pPr>
      <w:spacing w:line="240" w:lineRule="auto"/>
    </w:pPr>
    <w:rPr>
      <w:color w:val="58595B" w:themeColor="text1"/>
    </w:rPr>
    <w:tblPr>
      <w:tblStyleRowBandSize w:val="1"/>
      <w:tblStyleColBandSize w:val="1"/>
      <w:tblBorders>
        <w:top w:val="single" w:sz="24" w:space="0" w:color="BCCF00" w:themeColor="accent3"/>
        <w:left w:val="single" w:sz="4" w:space="0" w:color="FAD500" w:themeColor="accent4"/>
        <w:bottom w:val="single" w:sz="4" w:space="0" w:color="FAD500" w:themeColor="accent4"/>
        <w:right w:val="single" w:sz="4" w:space="0" w:color="FAD500" w:themeColor="accent4"/>
        <w:insideH w:val="single" w:sz="4" w:space="0" w:color="A5A5A5" w:themeColor="background1"/>
        <w:insideV w:val="single" w:sz="4" w:space="0" w:color="A5A5A5" w:themeColor="background1"/>
      </w:tblBorders>
    </w:tblPr>
    <w:tcPr>
      <w:shd w:val="clear" w:color="auto" w:fill="FFFBE5" w:themeFill="accent4" w:themeFillTint="19"/>
    </w:tcPr>
    <w:tblStylePr w:type="firstRow">
      <w:rPr>
        <w:b/>
        <w:bCs/>
      </w:rPr>
      <w:tblPr/>
      <w:tcPr>
        <w:tcBorders>
          <w:top w:val="nil"/>
          <w:left w:val="nil"/>
          <w:bottom w:val="single" w:sz="24" w:space="0" w:color="BCCF00" w:themeColor="accent3"/>
          <w:right w:val="nil"/>
          <w:insideH w:val="nil"/>
          <w:insideV w:val="nil"/>
        </w:tcBorders>
        <w:shd w:val="clear" w:color="auto" w:fill="A5A5A5" w:themeFill="background1"/>
      </w:tcPr>
    </w:tblStylePr>
    <w:tblStylePr w:type="lastRow">
      <w:rPr>
        <w:b/>
        <w:bCs/>
        <w:color w:val="A5A5A5" w:themeColor="background1"/>
      </w:rPr>
      <w:tblPr/>
      <w:tcPr>
        <w:tcBorders>
          <w:top w:val="single" w:sz="6" w:space="0" w:color="A5A5A5" w:themeColor="background1"/>
        </w:tcBorders>
        <w:shd w:val="clear" w:color="auto" w:fill="967F00" w:themeFill="accent4" w:themeFillShade="99"/>
      </w:tcPr>
    </w:tblStylePr>
    <w:tblStylePr w:type="firstCol">
      <w:rPr>
        <w:color w:val="A5A5A5" w:themeColor="background1"/>
      </w:rPr>
      <w:tblPr/>
      <w:tcPr>
        <w:tcBorders>
          <w:top w:val="nil"/>
          <w:left w:val="nil"/>
          <w:bottom w:val="nil"/>
          <w:right w:val="nil"/>
          <w:insideH w:val="single" w:sz="4" w:space="0" w:color="967F00" w:themeColor="accent4" w:themeShade="99"/>
          <w:insideV w:val="nil"/>
        </w:tcBorders>
        <w:shd w:val="clear" w:color="auto" w:fill="967F00" w:themeFill="accent4" w:themeFillShade="99"/>
      </w:tcPr>
    </w:tblStylePr>
    <w:tblStylePr w:type="lastCol">
      <w:rPr>
        <w:color w:val="A5A5A5" w:themeColor="background1"/>
      </w:rPr>
      <w:tblPr/>
      <w:tcPr>
        <w:tcBorders>
          <w:top w:val="nil"/>
          <w:left w:val="nil"/>
          <w:bottom w:val="nil"/>
          <w:right w:val="nil"/>
          <w:insideH w:val="nil"/>
          <w:insideV w:val="nil"/>
        </w:tcBorders>
        <w:shd w:val="clear" w:color="auto" w:fill="967F00" w:themeFill="accent4" w:themeFillShade="99"/>
      </w:tcPr>
    </w:tblStylePr>
    <w:tblStylePr w:type="band1Vert">
      <w:tblPr/>
      <w:tcPr>
        <w:shd w:val="clear" w:color="auto" w:fill="FFEF97" w:themeFill="accent4" w:themeFillTint="66"/>
      </w:tcPr>
    </w:tblStylePr>
    <w:tblStylePr w:type="band1Horz">
      <w:tblPr/>
      <w:tcPr>
        <w:shd w:val="clear" w:color="auto" w:fill="FFEB7D" w:themeFill="accent4" w:themeFillTint="7F"/>
      </w:tcPr>
    </w:tblStylePr>
    <w:tblStylePr w:type="neCell">
      <w:rPr>
        <w:color w:val="58595B" w:themeColor="text1"/>
      </w:rPr>
    </w:tblStylePr>
    <w:tblStylePr w:type="nwCell">
      <w:rPr>
        <w:color w:val="58595B" w:themeColor="text1"/>
      </w:rPr>
    </w:tblStylePr>
  </w:style>
  <w:style w:type="table" w:styleId="ColorfulShading-Accent5">
    <w:name w:val="Colorful Shading Accent 5"/>
    <w:basedOn w:val="TableNormal"/>
    <w:uiPriority w:val="71"/>
    <w:rsid w:val="00901205"/>
    <w:pPr>
      <w:spacing w:line="240" w:lineRule="auto"/>
    </w:pPr>
    <w:rPr>
      <w:color w:val="58595B" w:themeColor="text1"/>
    </w:rPr>
    <w:tblPr>
      <w:tblStyleRowBandSize w:val="1"/>
      <w:tblStyleColBandSize w:val="1"/>
      <w:tblBorders>
        <w:top w:val="single" w:sz="24" w:space="0" w:color="C85019" w:themeColor="accent6"/>
        <w:left w:val="single" w:sz="4" w:space="0" w:color="F29D00" w:themeColor="accent5"/>
        <w:bottom w:val="single" w:sz="4" w:space="0" w:color="F29D00" w:themeColor="accent5"/>
        <w:right w:val="single" w:sz="4" w:space="0" w:color="F29D00" w:themeColor="accent5"/>
        <w:insideH w:val="single" w:sz="4" w:space="0" w:color="A5A5A5" w:themeColor="background1"/>
        <w:insideV w:val="single" w:sz="4" w:space="0" w:color="A5A5A5" w:themeColor="background1"/>
      </w:tblBorders>
    </w:tblPr>
    <w:tcPr>
      <w:shd w:val="clear" w:color="auto" w:fill="FFF5E4" w:themeFill="accent5" w:themeFillTint="19"/>
    </w:tcPr>
    <w:tblStylePr w:type="firstRow">
      <w:rPr>
        <w:b/>
        <w:bCs/>
      </w:rPr>
      <w:tblPr/>
      <w:tcPr>
        <w:tcBorders>
          <w:top w:val="nil"/>
          <w:left w:val="nil"/>
          <w:bottom w:val="single" w:sz="24" w:space="0" w:color="C85019" w:themeColor="accent6"/>
          <w:right w:val="nil"/>
          <w:insideH w:val="nil"/>
          <w:insideV w:val="nil"/>
        </w:tcBorders>
        <w:shd w:val="clear" w:color="auto" w:fill="A5A5A5" w:themeFill="background1"/>
      </w:tcPr>
    </w:tblStylePr>
    <w:tblStylePr w:type="lastRow">
      <w:rPr>
        <w:b/>
        <w:bCs/>
        <w:color w:val="A5A5A5" w:themeColor="background1"/>
      </w:rPr>
      <w:tblPr/>
      <w:tcPr>
        <w:tcBorders>
          <w:top w:val="single" w:sz="6" w:space="0" w:color="A5A5A5" w:themeColor="background1"/>
        </w:tcBorders>
        <w:shd w:val="clear" w:color="auto" w:fill="915D00" w:themeFill="accent5" w:themeFillShade="99"/>
      </w:tcPr>
    </w:tblStylePr>
    <w:tblStylePr w:type="firstCol">
      <w:rPr>
        <w:color w:val="A5A5A5" w:themeColor="background1"/>
      </w:rPr>
      <w:tblPr/>
      <w:tcPr>
        <w:tcBorders>
          <w:top w:val="nil"/>
          <w:left w:val="nil"/>
          <w:bottom w:val="nil"/>
          <w:right w:val="nil"/>
          <w:insideH w:val="single" w:sz="4" w:space="0" w:color="915D00" w:themeColor="accent5" w:themeShade="99"/>
          <w:insideV w:val="nil"/>
        </w:tcBorders>
        <w:shd w:val="clear" w:color="auto" w:fill="915D00" w:themeFill="accent5" w:themeFillShade="99"/>
      </w:tcPr>
    </w:tblStylePr>
    <w:tblStylePr w:type="lastCol">
      <w:rPr>
        <w:color w:val="A5A5A5" w:themeColor="background1"/>
      </w:rPr>
      <w:tblPr/>
      <w:tcPr>
        <w:tcBorders>
          <w:top w:val="nil"/>
          <w:left w:val="nil"/>
          <w:bottom w:val="nil"/>
          <w:right w:val="nil"/>
          <w:insideH w:val="nil"/>
          <w:insideV w:val="nil"/>
        </w:tcBorders>
        <w:shd w:val="clear" w:color="auto" w:fill="915D00" w:themeFill="accent5" w:themeFillShade="99"/>
      </w:tcPr>
    </w:tblStylePr>
    <w:tblStylePr w:type="band1Vert">
      <w:tblPr/>
      <w:tcPr>
        <w:shd w:val="clear" w:color="auto" w:fill="FFD993" w:themeFill="accent5" w:themeFillTint="66"/>
      </w:tcPr>
    </w:tblStylePr>
    <w:tblStylePr w:type="band1Horz">
      <w:tblPr/>
      <w:tcPr>
        <w:shd w:val="clear" w:color="auto" w:fill="FFCF79" w:themeFill="accent5" w:themeFillTint="7F"/>
      </w:tcPr>
    </w:tblStylePr>
    <w:tblStylePr w:type="neCell">
      <w:rPr>
        <w:color w:val="58595B" w:themeColor="text1"/>
      </w:rPr>
    </w:tblStylePr>
    <w:tblStylePr w:type="nwCell">
      <w:rPr>
        <w:color w:val="58595B" w:themeColor="text1"/>
      </w:rPr>
    </w:tblStylePr>
  </w:style>
  <w:style w:type="table" w:styleId="ColorfulShading-Accent6">
    <w:name w:val="Colorful Shading Accent 6"/>
    <w:basedOn w:val="TableNormal"/>
    <w:uiPriority w:val="71"/>
    <w:rsid w:val="00901205"/>
    <w:pPr>
      <w:spacing w:line="240" w:lineRule="auto"/>
    </w:pPr>
    <w:rPr>
      <w:color w:val="58595B" w:themeColor="text1"/>
    </w:rPr>
    <w:tblPr>
      <w:tblStyleRowBandSize w:val="1"/>
      <w:tblStyleColBandSize w:val="1"/>
      <w:tblBorders>
        <w:top w:val="single" w:sz="24" w:space="0" w:color="F29D00" w:themeColor="accent5"/>
        <w:left w:val="single" w:sz="4" w:space="0" w:color="C85019" w:themeColor="accent6"/>
        <w:bottom w:val="single" w:sz="4" w:space="0" w:color="C85019" w:themeColor="accent6"/>
        <w:right w:val="single" w:sz="4" w:space="0" w:color="C85019" w:themeColor="accent6"/>
        <w:insideH w:val="single" w:sz="4" w:space="0" w:color="A5A5A5" w:themeColor="background1"/>
        <w:insideV w:val="single" w:sz="4" w:space="0" w:color="A5A5A5" w:themeColor="background1"/>
      </w:tblBorders>
    </w:tblPr>
    <w:tcPr>
      <w:shd w:val="clear" w:color="auto" w:fill="FCECE6" w:themeFill="accent6" w:themeFillTint="19"/>
    </w:tcPr>
    <w:tblStylePr w:type="firstRow">
      <w:rPr>
        <w:b/>
        <w:bCs/>
      </w:rPr>
      <w:tblPr/>
      <w:tcPr>
        <w:tcBorders>
          <w:top w:val="nil"/>
          <w:left w:val="nil"/>
          <w:bottom w:val="single" w:sz="24" w:space="0" w:color="F29D00" w:themeColor="accent5"/>
          <w:right w:val="nil"/>
          <w:insideH w:val="nil"/>
          <w:insideV w:val="nil"/>
        </w:tcBorders>
        <w:shd w:val="clear" w:color="auto" w:fill="A5A5A5" w:themeFill="background1"/>
      </w:tcPr>
    </w:tblStylePr>
    <w:tblStylePr w:type="lastRow">
      <w:rPr>
        <w:b/>
        <w:bCs/>
        <w:color w:val="A5A5A5" w:themeColor="background1"/>
      </w:rPr>
      <w:tblPr/>
      <w:tcPr>
        <w:tcBorders>
          <w:top w:val="single" w:sz="6" w:space="0" w:color="A5A5A5" w:themeColor="background1"/>
        </w:tcBorders>
        <w:shd w:val="clear" w:color="auto" w:fill="782F0F" w:themeFill="accent6" w:themeFillShade="99"/>
      </w:tcPr>
    </w:tblStylePr>
    <w:tblStylePr w:type="firstCol">
      <w:rPr>
        <w:color w:val="A5A5A5" w:themeColor="background1"/>
      </w:rPr>
      <w:tblPr/>
      <w:tcPr>
        <w:tcBorders>
          <w:top w:val="nil"/>
          <w:left w:val="nil"/>
          <w:bottom w:val="nil"/>
          <w:right w:val="nil"/>
          <w:insideH w:val="single" w:sz="4" w:space="0" w:color="782F0F" w:themeColor="accent6" w:themeShade="99"/>
          <w:insideV w:val="nil"/>
        </w:tcBorders>
        <w:shd w:val="clear" w:color="auto" w:fill="782F0F" w:themeFill="accent6" w:themeFillShade="99"/>
      </w:tcPr>
    </w:tblStylePr>
    <w:tblStylePr w:type="lastCol">
      <w:rPr>
        <w:color w:val="A5A5A5" w:themeColor="background1"/>
      </w:rPr>
      <w:tblPr/>
      <w:tcPr>
        <w:tcBorders>
          <w:top w:val="nil"/>
          <w:left w:val="nil"/>
          <w:bottom w:val="nil"/>
          <w:right w:val="nil"/>
          <w:insideH w:val="nil"/>
          <w:insideV w:val="nil"/>
        </w:tcBorders>
        <w:shd w:val="clear" w:color="auto" w:fill="782F0F" w:themeFill="accent6" w:themeFillShade="99"/>
      </w:tcPr>
    </w:tblStylePr>
    <w:tblStylePr w:type="band1Vert">
      <w:tblPr/>
      <w:tcPr>
        <w:shd w:val="clear" w:color="auto" w:fill="F2B599" w:themeFill="accent6" w:themeFillTint="66"/>
      </w:tcPr>
    </w:tblStylePr>
    <w:tblStylePr w:type="band1Horz">
      <w:tblPr/>
      <w:tcPr>
        <w:shd w:val="clear" w:color="auto" w:fill="EFA380" w:themeFill="accent6" w:themeFillTint="7F"/>
      </w:tcPr>
    </w:tblStylePr>
    <w:tblStylePr w:type="neCell">
      <w:rPr>
        <w:color w:val="58595B" w:themeColor="text1"/>
      </w:rPr>
    </w:tblStylePr>
    <w:tblStylePr w:type="nwCell">
      <w:rPr>
        <w:color w:val="58595B" w:themeColor="text1"/>
      </w:rPr>
    </w:tblStylePr>
  </w:style>
  <w:style w:type="paragraph" w:styleId="CommentText">
    <w:name w:val="annotation text"/>
    <w:basedOn w:val="Normal"/>
    <w:link w:val="CommentTextChar"/>
    <w:uiPriority w:val="99"/>
    <w:semiHidden/>
    <w:unhideWhenUsed/>
    <w:rsid w:val="00901205"/>
    <w:pPr>
      <w:spacing w:line="240" w:lineRule="auto"/>
    </w:pPr>
  </w:style>
  <w:style w:type="character" w:customStyle="1" w:styleId="CommentTextChar">
    <w:name w:val="Comment Text Char"/>
    <w:basedOn w:val="DefaultParagraphFont"/>
    <w:link w:val="CommentText"/>
    <w:uiPriority w:val="99"/>
    <w:semiHidden/>
    <w:rsid w:val="00901205"/>
    <w:rPr>
      <w:sz w:val="20"/>
      <w:szCs w:val="20"/>
      <w:lang w:val="en-GB"/>
    </w:rPr>
  </w:style>
  <w:style w:type="paragraph" w:styleId="CommentSubject">
    <w:name w:val="annotation subject"/>
    <w:basedOn w:val="CommentText"/>
    <w:next w:val="CommentText"/>
    <w:link w:val="CommentSubjectChar"/>
    <w:uiPriority w:val="99"/>
    <w:semiHidden/>
    <w:unhideWhenUsed/>
    <w:rsid w:val="00901205"/>
    <w:rPr>
      <w:b/>
      <w:bCs/>
    </w:rPr>
  </w:style>
  <w:style w:type="character" w:customStyle="1" w:styleId="CommentSubjectChar">
    <w:name w:val="Comment Subject Char"/>
    <w:basedOn w:val="CommentTextChar"/>
    <w:link w:val="CommentSubject"/>
    <w:uiPriority w:val="99"/>
    <w:semiHidden/>
    <w:rsid w:val="00901205"/>
    <w:rPr>
      <w:b/>
      <w:bCs/>
      <w:sz w:val="20"/>
      <w:szCs w:val="20"/>
      <w:lang w:val="en-GB"/>
    </w:rPr>
  </w:style>
  <w:style w:type="table" w:styleId="DarkList">
    <w:name w:val="Dark List"/>
    <w:basedOn w:val="TableNormal"/>
    <w:uiPriority w:val="70"/>
    <w:rsid w:val="00901205"/>
    <w:pPr>
      <w:spacing w:line="240" w:lineRule="auto"/>
    </w:pPr>
    <w:rPr>
      <w:color w:val="A5A5A5" w:themeColor="background1"/>
    </w:rPr>
    <w:tblPr>
      <w:tblStyleRowBandSize w:val="1"/>
      <w:tblStyleColBandSize w:val="1"/>
    </w:tblPr>
    <w:tcPr>
      <w:shd w:val="clear" w:color="auto" w:fill="58595B" w:themeFill="text1"/>
    </w:tcPr>
    <w:tblStylePr w:type="firstRow">
      <w:rPr>
        <w:b/>
        <w:bCs/>
      </w:rPr>
      <w:tblPr/>
      <w:tcPr>
        <w:tcBorders>
          <w:top w:val="nil"/>
          <w:left w:val="nil"/>
          <w:bottom w:val="single" w:sz="18" w:space="0" w:color="A5A5A5" w:themeColor="background1"/>
          <w:right w:val="nil"/>
          <w:insideH w:val="nil"/>
          <w:insideV w:val="nil"/>
        </w:tcBorders>
        <w:shd w:val="clear" w:color="auto" w:fill="58595B" w:themeFill="text1"/>
      </w:tcPr>
    </w:tblStylePr>
    <w:tblStylePr w:type="lastRow">
      <w:tblPr/>
      <w:tcPr>
        <w:tcBorders>
          <w:top w:val="single" w:sz="18" w:space="0" w:color="A5A5A5" w:themeColor="background1"/>
          <w:left w:val="nil"/>
          <w:bottom w:val="nil"/>
          <w:right w:val="nil"/>
          <w:insideH w:val="nil"/>
          <w:insideV w:val="nil"/>
        </w:tcBorders>
        <w:shd w:val="clear" w:color="auto" w:fill="2B2C2D" w:themeFill="text1" w:themeFillShade="7F"/>
      </w:tcPr>
    </w:tblStylePr>
    <w:tblStylePr w:type="firstCol">
      <w:tblPr/>
      <w:tcPr>
        <w:tcBorders>
          <w:top w:val="nil"/>
          <w:left w:val="nil"/>
          <w:bottom w:val="nil"/>
          <w:right w:val="single" w:sz="18" w:space="0" w:color="A5A5A5" w:themeColor="background1"/>
          <w:insideH w:val="nil"/>
          <w:insideV w:val="nil"/>
        </w:tcBorders>
        <w:shd w:val="clear" w:color="auto" w:fill="424244" w:themeFill="text1" w:themeFillShade="BF"/>
      </w:tcPr>
    </w:tblStylePr>
    <w:tblStylePr w:type="lastCol">
      <w:tblPr/>
      <w:tcPr>
        <w:tcBorders>
          <w:top w:val="nil"/>
          <w:left w:val="single" w:sz="18" w:space="0" w:color="A5A5A5" w:themeColor="background1"/>
          <w:bottom w:val="nil"/>
          <w:right w:val="nil"/>
          <w:insideH w:val="nil"/>
          <w:insideV w:val="nil"/>
        </w:tcBorders>
        <w:shd w:val="clear" w:color="auto" w:fill="424244" w:themeFill="text1" w:themeFillShade="BF"/>
      </w:tcPr>
    </w:tblStylePr>
    <w:tblStylePr w:type="band1Vert">
      <w:tblPr/>
      <w:tcPr>
        <w:tcBorders>
          <w:top w:val="nil"/>
          <w:left w:val="nil"/>
          <w:bottom w:val="nil"/>
          <w:right w:val="nil"/>
          <w:insideH w:val="nil"/>
          <w:insideV w:val="nil"/>
        </w:tcBorders>
        <w:shd w:val="clear" w:color="auto" w:fill="424244" w:themeFill="text1" w:themeFillShade="BF"/>
      </w:tcPr>
    </w:tblStylePr>
    <w:tblStylePr w:type="band1Horz">
      <w:tblPr/>
      <w:tcPr>
        <w:tcBorders>
          <w:top w:val="nil"/>
          <w:left w:val="nil"/>
          <w:bottom w:val="nil"/>
          <w:right w:val="nil"/>
          <w:insideH w:val="nil"/>
          <w:insideV w:val="nil"/>
        </w:tcBorders>
        <w:shd w:val="clear" w:color="auto" w:fill="424244" w:themeFill="text1" w:themeFillShade="BF"/>
      </w:tcPr>
    </w:tblStylePr>
  </w:style>
  <w:style w:type="table" w:styleId="DarkList-Accent1">
    <w:name w:val="Dark List Accent 1"/>
    <w:basedOn w:val="TableNormal"/>
    <w:uiPriority w:val="70"/>
    <w:rsid w:val="00901205"/>
    <w:pPr>
      <w:spacing w:line="240" w:lineRule="auto"/>
    </w:pPr>
    <w:rPr>
      <w:color w:val="A5A5A5" w:themeColor="background1"/>
    </w:rPr>
    <w:tblPr>
      <w:tblStyleRowBandSize w:val="1"/>
      <w:tblStyleColBandSize w:val="1"/>
    </w:tblPr>
    <w:tcPr>
      <w:shd w:val="clear" w:color="auto" w:fill="3AAA35" w:themeFill="accent1"/>
    </w:tcPr>
    <w:tblStylePr w:type="firstRow">
      <w:rPr>
        <w:b/>
        <w:bCs/>
      </w:rPr>
      <w:tblPr/>
      <w:tcPr>
        <w:tcBorders>
          <w:top w:val="nil"/>
          <w:left w:val="nil"/>
          <w:bottom w:val="single" w:sz="18" w:space="0" w:color="A5A5A5" w:themeColor="background1"/>
          <w:right w:val="nil"/>
          <w:insideH w:val="nil"/>
          <w:insideV w:val="nil"/>
        </w:tcBorders>
        <w:shd w:val="clear" w:color="auto" w:fill="58595B" w:themeFill="text1"/>
      </w:tcPr>
    </w:tblStylePr>
    <w:tblStylePr w:type="lastRow">
      <w:tblPr/>
      <w:tcPr>
        <w:tcBorders>
          <w:top w:val="single" w:sz="18" w:space="0" w:color="A5A5A5" w:themeColor="background1"/>
          <w:left w:val="nil"/>
          <w:bottom w:val="nil"/>
          <w:right w:val="nil"/>
          <w:insideH w:val="nil"/>
          <w:insideV w:val="nil"/>
        </w:tcBorders>
        <w:shd w:val="clear" w:color="auto" w:fill="1C541A" w:themeFill="accent1" w:themeFillShade="7F"/>
      </w:tcPr>
    </w:tblStylePr>
    <w:tblStylePr w:type="firstCol">
      <w:tblPr/>
      <w:tcPr>
        <w:tcBorders>
          <w:top w:val="nil"/>
          <w:left w:val="nil"/>
          <w:bottom w:val="nil"/>
          <w:right w:val="single" w:sz="18" w:space="0" w:color="A5A5A5" w:themeColor="background1"/>
          <w:insideH w:val="nil"/>
          <w:insideV w:val="nil"/>
        </w:tcBorders>
        <w:shd w:val="clear" w:color="auto" w:fill="2B7F27" w:themeFill="accent1" w:themeFillShade="BF"/>
      </w:tcPr>
    </w:tblStylePr>
    <w:tblStylePr w:type="lastCol">
      <w:tblPr/>
      <w:tcPr>
        <w:tcBorders>
          <w:top w:val="nil"/>
          <w:left w:val="single" w:sz="18" w:space="0" w:color="A5A5A5" w:themeColor="background1"/>
          <w:bottom w:val="nil"/>
          <w:right w:val="nil"/>
          <w:insideH w:val="nil"/>
          <w:insideV w:val="nil"/>
        </w:tcBorders>
        <w:shd w:val="clear" w:color="auto" w:fill="2B7F27" w:themeFill="accent1" w:themeFillShade="BF"/>
      </w:tcPr>
    </w:tblStylePr>
    <w:tblStylePr w:type="band1Vert">
      <w:tblPr/>
      <w:tcPr>
        <w:tcBorders>
          <w:top w:val="nil"/>
          <w:left w:val="nil"/>
          <w:bottom w:val="nil"/>
          <w:right w:val="nil"/>
          <w:insideH w:val="nil"/>
          <w:insideV w:val="nil"/>
        </w:tcBorders>
        <w:shd w:val="clear" w:color="auto" w:fill="2B7F27" w:themeFill="accent1" w:themeFillShade="BF"/>
      </w:tcPr>
    </w:tblStylePr>
    <w:tblStylePr w:type="band1Horz">
      <w:tblPr/>
      <w:tcPr>
        <w:tcBorders>
          <w:top w:val="nil"/>
          <w:left w:val="nil"/>
          <w:bottom w:val="nil"/>
          <w:right w:val="nil"/>
          <w:insideH w:val="nil"/>
          <w:insideV w:val="nil"/>
        </w:tcBorders>
        <w:shd w:val="clear" w:color="auto" w:fill="2B7F27" w:themeFill="accent1" w:themeFillShade="BF"/>
      </w:tcPr>
    </w:tblStylePr>
  </w:style>
  <w:style w:type="table" w:styleId="DarkList-Accent2">
    <w:name w:val="Dark List Accent 2"/>
    <w:basedOn w:val="TableNormal"/>
    <w:uiPriority w:val="70"/>
    <w:rsid w:val="00901205"/>
    <w:pPr>
      <w:spacing w:line="240" w:lineRule="auto"/>
    </w:pPr>
    <w:rPr>
      <w:color w:val="A5A5A5" w:themeColor="background1"/>
    </w:rPr>
    <w:tblPr>
      <w:tblStyleRowBandSize w:val="1"/>
      <w:tblStyleColBandSize w:val="1"/>
    </w:tblPr>
    <w:tcPr>
      <w:shd w:val="clear" w:color="auto" w:fill="006633" w:themeFill="accent2"/>
    </w:tcPr>
    <w:tblStylePr w:type="firstRow">
      <w:rPr>
        <w:b/>
        <w:bCs/>
      </w:rPr>
      <w:tblPr/>
      <w:tcPr>
        <w:tcBorders>
          <w:top w:val="nil"/>
          <w:left w:val="nil"/>
          <w:bottom w:val="single" w:sz="18" w:space="0" w:color="A5A5A5" w:themeColor="background1"/>
          <w:right w:val="nil"/>
          <w:insideH w:val="nil"/>
          <w:insideV w:val="nil"/>
        </w:tcBorders>
        <w:shd w:val="clear" w:color="auto" w:fill="58595B" w:themeFill="text1"/>
      </w:tcPr>
    </w:tblStylePr>
    <w:tblStylePr w:type="lastRow">
      <w:tblPr/>
      <w:tcPr>
        <w:tcBorders>
          <w:top w:val="single" w:sz="18" w:space="0" w:color="A5A5A5" w:themeColor="background1"/>
          <w:left w:val="nil"/>
          <w:bottom w:val="nil"/>
          <w:right w:val="nil"/>
          <w:insideH w:val="nil"/>
          <w:insideV w:val="nil"/>
        </w:tcBorders>
        <w:shd w:val="clear" w:color="auto" w:fill="003219" w:themeFill="accent2" w:themeFillShade="7F"/>
      </w:tcPr>
    </w:tblStylePr>
    <w:tblStylePr w:type="firstCol">
      <w:tblPr/>
      <w:tcPr>
        <w:tcBorders>
          <w:top w:val="nil"/>
          <w:left w:val="nil"/>
          <w:bottom w:val="nil"/>
          <w:right w:val="single" w:sz="18" w:space="0" w:color="A5A5A5" w:themeColor="background1"/>
          <w:insideH w:val="nil"/>
          <w:insideV w:val="nil"/>
        </w:tcBorders>
        <w:shd w:val="clear" w:color="auto" w:fill="004C26" w:themeFill="accent2" w:themeFillShade="BF"/>
      </w:tcPr>
    </w:tblStylePr>
    <w:tblStylePr w:type="lastCol">
      <w:tblPr/>
      <w:tcPr>
        <w:tcBorders>
          <w:top w:val="nil"/>
          <w:left w:val="single" w:sz="18" w:space="0" w:color="A5A5A5" w:themeColor="background1"/>
          <w:bottom w:val="nil"/>
          <w:right w:val="nil"/>
          <w:insideH w:val="nil"/>
          <w:insideV w:val="nil"/>
        </w:tcBorders>
        <w:shd w:val="clear" w:color="auto" w:fill="004C26" w:themeFill="accent2" w:themeFillShade="BF"/>
      </w:tcPr>
    </w:tblStylePr>
    <w:tblStylePr w:type="band1Vert">
      <w:tblPr/>
      <w:tcPr>
        <w:tcBorders>
          <w:top w:val="nil"/>
          <w:left w:val="nil"/>
          <w:bottom w:val="nil"/>
          <w:right w:val="nil"/>
          <w:insideH w:val="nil"/>
          <w:insideV w:val="nil"/>
        </w:tcBorders>
        <w:shd w:val="clear" w:color="auto" w:fill="004C26" w:themeFill="accent2" w:themeFillShade="BF"/>
      </w:tcPr>
    </w:tblStylePr>
    <w:tblStylePr w:type="band1Horz">
      <w:tblPr/>
      <w:tcPr>
        <w:tcBorders>
          <w:top w:val="nil"/>
          <w:left w:val="nil"/>
          <w:bottom w:val="nil"/>
          <w:right w:val="nil"/>
          <w:insideH w:val="nil"/>
          <w:insideV w:val="nil"/>
        </w:tcBorders>
        <w:shd w:val="clear" w:color="auto" w:fill="004C26" w:themeFill="accent2" w:themeFillShade="BF"/>
      </w:tcPr>
    </w:tblStylePr>
  </w:style>
  <w:style w:type="table" w:styleId="DarkList-Accent3">
    <w:name w:val="Dark List Accent 3"/>
    <w:basedOn w:val="TableNormal"/>
    <w:uiPriority w:val="70"/>
    <w:rsid w:val="00901205"/>
    <w:pPr>
      <w:spacing w:line="240" w:lineRule="auto"/>
    </w:pPr>
    <w:rPr>
      <w:color w:val="A5A5A5" w:themeColor="background1"/>
    </w:rPr>
    <w:tblPr>
      <w:tblStyleRowBandSize w:val="1"/>
      <w:tblStyleColBandSize w:val="1"/>
    </w:tblPr>
    <w:tcPr>
      <w:shd w:val="clear" w:color="auto" w:fill="BCCF00" w:themeFill="accent3"/>
    </w:tcPr>
    <w:tblStylePr w:type="firstRow">
      <w:rPr>
        <w:b/>
        <w:bCs/>
      </w:rPr>
      <w:tblPr/>
      <w:tcPr>
        <w:tcBorders>
          <w:top w:val="nil"/>
          <w:left w:val="nil"/>
          <w:bottom w:val="single" w:sz="18" w:space="0" w:color="A5A5A5" w:themeColor="background1"/>
          <w:right w:val="nil"/>
          <w:insideH w:val="nil"/>
          <w:insideV w:val="nil"/>
        </w:tcBorders>
        <w:shd w:val="clear" w:color="auto" w:fill="58595B" w:themeFill="text1"/>
      </w:tcPr>
    </w:tblStylePr>
    <w:tblStylePr w:type="lastRow">
      <w:tblPr/>
      <w:tcPr>
        <w:tcBorders>
          <w:top w:val="single" w:sz="18" w:space="0" w:color="A5A5A5" w:themeColor="background1"/>
          <w:left w:val="nil"/>
          <w:bottom w:val="nil"/>
          <w:right w:val="nil"/>
          <w:insideH w:val="nil"/>
          <w:insideV w:val="nil"/>
        </w:tcBorders>
        <w:shd w:val="clear" w:color="auto" w:fill="5D6700" w:themeFill="accent3" w:themeFillShade="7F"/>
      </w:tcPr>
    </w:tblStylePr>
    <w:tblStylePr w:type="firstCol">
      <w:tblPr/>
      <w:tcPr>
        <w:tcBorders>
          <w:top w:val="nil"/>
          <w:left w:val="nil"/>
          <w:bottom w:val="nil"/>
          <w:right w:val="single" w:sz="18" w:space="0" w:color="A5A5A5" w:themeColor="background1"/>
          <w:insideH w:val="nil"/>
          <w:insideV w:val="nil"/>
        </w:tcBorders>
        <w:shd w:val="clear" w:color="auto" w:fill="8C9B00" w:themeFill="accent3" w:themeFillShade="BF"/>
      </w:tcPr>
    </w:tblStylePr>
    <w:tblStylePr w:type="lastCol">
      <w:tblPr/>
      <w:tcPr>
        <w:tcBorders>
          <w:top w:val="nil"/>
          <w:left w:val="single" w:sz="18" w:space="0" w:color="A5A5A5" w:themeColor="background1"/>
          <w:bottom w:val="nil"/>
          <w:right w:val="nil"/>
          <w:insideH w:val="nil"/>
          <w:insideV w:val="nil"/>
        </w:tcBorders>
        <w:shd w:val="clear" w:color="auto" w:fill="8C9B00" w:themeFill="accent3" w:themeFillShade="BF"/>
      </w:tcPr>
    </w:tblStylePr>
    <w:tblStylePr w:type="band1Vert">
      <w:tblPr/>
      <w:tcPr>
        <w:tcBorders>
          <w:top w:val="nil"/>
          <w:left w:val="nil"/>
          <w:bottom w:val="nil"/>
          <w:right w:val="nil"/>
          <w:insideH w:val="nil"/>
          <w:insideV w:val="nil"/>
        </w:tcBorders>
        <w:shd w:val="clear" w:color="auto" w:fill="8C9B00" w:themeFill="accent3" w:themeFillShade="BF"/>
      </w:tcPr>
    </w:tblStylePr>
    <w:tblStylePr w:type="band1Horz">
      <w:tblPr/>
      <w:tcPr>
        <w:tcBorders>
          <w:top w:val="nil"/>
          <w:left w:val="nil"/>
          <w:bottom w:val="nil"/>
          <w:right w:val="nil"/>
          <w:insideH w:val="nil"/>
          <w:insideV w:val="nil"/>
        </w:tcBorders>
        <w:shd w:val="clear" w:color="auto" w:fill="8C9B00" w:themeFill="accent3" w:themeFillShade="BF"/>
      </w:tcPr>
    </w:tblStylePr>
  </w:style>
  <w:style w:type="table" w:styleId="DarkList-Accent4">
    <w:name w:val="Dark List Accent 4"/>
    <w:basedOn w:val="TableNormal"/>
    <w:uiPriority w:val="70"/>
    <w:rsid w:val="00901205"/>
    <w:pPr>
      <w:spacing w:line="240" w:lineRule="auto"/>
    </w:pPr>
    <w:rPr>
      <w:color w:val="A5A5A5" w:themeColor="background1"/>
    </w:rPr>
    <w:tblPr>
      <w:tblStyleRowBandSize w:val="1"/>
      <w:tblStyleColBandSize w:val="1"/>
    </w:tblPr>
    <w:tcPr>
      <w:shd w:val="clear" w:color="auto" w:fill="FAD500" w:themeFill="accent4"/>
    </w:tcPr>
    <w:tblStylePr w:type="firstRow">
      <w:rPr>
        <w:b/>
        <w:bCs/>
      </w:rPr>
      <w:tblPr/>
      <w:tcPr>
        <w:tcBorders>
          <w:top w:val="nil"/>
          <w:left w:val="nil"/>
          <w:bottom w:val="single" w:sz="18" w:space="0" w:color="A5A5A5" w:themeColor="background1"/>
          <w:right w:val="nil"/>
          <w:insideH w:val="nil"/>
          <w:insideV w:val="nil"/>
        </w:tcBorders>
        <w:shd w:val="clear" w:color="auto" w:fill="58595B" w:themeFill="text1"/>
      </w:tcPr>
    </w:tblStylePr>
    <w:tblStylePr w:type="lastRow">
      <w:tblPr/>
      <w:tcPr>
        <w:tcBorders>
          <w:top w:val="single" w:sz="18" w:space="0" w:color="A5A5A5" w:themeColor="background1"/>
          <w:left w:val="nil"/>
          <w:bottom w:val="nil"/>
          <w:right w:val="nil"/>
          <w:insideH w:val="nil"/>
          <w:insideV w:val="nil"/>
        </w:tcBorders>
        <w:shd w:val="clear" w:color="auto" w:fill="7C6900" w:themeFill="accent4" w:themeFillShade="7F"/>
      </w:tcPr>
    </w:tblStylePr>
    <w:tblStylePr w:type="firstCol">
      <w:tblPr/>
      <w:tcPr>
        <w:tcBorders>
          <w:top w:val="nil"/>
          <w:left w:val="nil"/>
          <w:bottom w:val="nil"/>
          <w:right w:val="single" w:sz="18" w:space="0" w:color="A5A5A5" w:themeColor="background1"/>
          <w:insideH w:val="nil"/>
          <w:insideV w:val="nil"/>
        </w:tcBorders>
        <w:shd w:val="clear" w:color="auto" w:fill="BB9F00" w:themeFill="accent4" w:themeFillShade="BF"/>
      </w:tcPr>
    </w:tblStylePr>
    <w:tblStylePr w:type="lastCol">
      <w:tblPr/>
      <w:tcPr>
        <w:tcBorders>
          <w:top w:val="nil"/>
          <w:left w:val="single" w:sz="18" w:space="0" w:color="A5A5A5" w:themeColor="background1"/>
          <w:bottom w:val="nil"/>
          <w:right w:val="nil"/>
          <w:insideH w:val="nil"/>
          <w:insideV w:val="nil"/>
        </w:tcBorders>
        <w:shd w:val="clear" w:color="auto" w:fill="BB9F00" w:themeFill="accent4" w:themeFillShade="BF"/>
      </w:tcPr>
    </w:tblStylePr>
    <w:tblStylePr w:type="band1Vert">
      <w:tblPr/>
      <w:tcPr>
        <w:tcBorders>
          <w:top w:val="nil"/>
          <w:left w:val="nil"/>
          <w:bottom w:val="nil"/>
          <w:right w:val="nil"/>
          <w:insideH w:val="nil"/>
          <w:insideV w:val="nil"/>
        </w:tcBorders>
        <w:shd w:val="clear" w:color="auto" w:fill="BB9F00" w:themeFill="accent4" w:themeFillShade="BF"/>
      </w:tcPr>
    </w:tblStylePr>
    <w:tblStylePr w:type="band1Horz">
      <w:tblPr/>
      <w:tcPr>
        <w:tcBorders>
          <w:top w:val="nil"/>
          <w:left w:val="nil"/>
          <w:bottom w:val="nil"/>
          <w:right w:val="nil"/>
          <w:insideH w:val="nil"/>
          <w:insideV w:val="nil"/>
        </w:tcBorders>
        <w:shd w:val="clear" w:color="auto" w:fill="BB9F00" w:themeFill="accent4" w:themeFillShade="BF"/>
      </w:tcPr>
    </w:tblStylePr>
  </w:style>
  <w:style w:type="table" w:styleId="DarkList-Accent5">
    <w:name w:val="Dark List Accent 5"/>
    <w:basedOn w:val="TableNormal"/>
    <w:uiPriority w:val="70"/>
    <w:rsid w:val="00901205"/>
    <w:pPr>
      <w:spacing w:line="240" w:lineRule="auto"/>
    </w:pPr>
    <w:rPr>
      <w:color w:val="A5A5A5" w:themeColor="background1"/>
    </w:rPr>
    <w:tblPr>
      <w:tblStyleRowBandSize w:val="1"/>
      <w:tblStyleColBandSize w:val="1"/>
    </w:tblPr>
    <w:tcPr>
      <w:shd w:val="clear" w:color="auto" w:fill="F29D00" w:themeFill="accent5"/>
    </w:tcPr>
    <w:tblStylePr w:type="firstRow">
      <w:rPr>
        <w:b/>
        <w:bCs/>
      </w:rPr>
      <w:tblPr/>
      <w:tcPr>
        <w:tcBorders>
          <w:top w:val="nil"/>
          <w:left w:val="nil"/>
          <w:bottom w:val="single" w:sz="18" w:space="0" w:color="A5A5A5" w:themeColor="background1"/>
          <w:right w:val="nil"/>
          <w:insideH w:val="nil"/>
          <w:insideV w:val="nil"/>
        </w:tcBorders>
        <w:shd w:val="clear" w:color="auto" w:fill="58595B" w:themeFill="text1"/>
      </w:tcPr>
    </w:tblStylePr>
    <w:tblStylePr w:type="lastRow">
      <w:tblPr/>
      <w:tcPr>
        <w:tcBorders>
          <w:top w:val="single" w:sz="18" w:space="0" w:color="A5A5A5" w:themeColor="background1"/>
          <w:left w:val="nil"/>
          <w:bottom w:val="nil"/>
          <w:right w:val="nil"/>
          <w:insideH w:val="nil"/>
          <w:insideV w:val="nil"/>
        </w:tcBorders>
        <w:shd w:val="clear" w:color="auto" w:fill="784D00" w:themeFill="accent5" w:themeFillShade="7F"/>
      </w:tcPr>
    </w:tblStylePr>
    <w:tblStylePr w:type="firstCol">
      <w:tblPr/>
      <w:tcPr>
        <w:tcBorders>
          <w:top w:val="nil"/>
          <w:left w:val="nil"/>
          <w:bottom w:val="nil"/>
          <w:right w:val="single" w:sz="18" w:space="0" w:color="A5A5A5" w:themeColor="background1"/>
          <w:insideH w:val="nil"/>
          <w:insideV w:val="nil"/>
        </w:tcBorders>
        <w:shd w:val="clear" w:color="auto" w:fill="B57500" w:themeFill="accent5" w:themeFillShade="BF"/>
      </w:tcPr>
    </w:tblStylePr>
    <w:tblStylePr w:type="lastCol">
      <w:tblPr/>
      <w:tcPr>
        <w:tcBorders>
          <w:top w:val="nil"/>
          <w:left w:val="single" w:sz="18" w:space="0" w:color="A5A5A5" w:themeColor="background1"/>
          <w:bottom w:val="nil"/>
          <w:right w:val="nil"/>
          <w:insideH w:val="nil"/>
          <w:insideV w:val="nil"/>
        </w:tcBorders>
        <w:shd w:val="clear" w:color="auto" w:fill="B57500" w:themeFill="accent5" w:themeFillShade="BF"/>
      </w:tcPr>
    </w:tblStylePr>
    <w:tblStylePr w:type="band1Vert">
      <w:tblPr/>
      <w:tcPr>
        <w:tcBorders>
          <w:top w:val="nil"/>
          <w:left w:val="nil"/>
          <w:bottom w:val="nil"/>
          <w:right w:val="nil"/>
          <w:insideH w:val="nil"/>
          <w:insideV w:val="nil"/>
        </w:tcBorders>
        <w:shd w:val="clear" w:color="auto" w:fill="B57500" w:themeFill="accent5" w:themeFillShade="BF"/>
      </w:tcPr>
    </w:tblStylePr>
    <w:tblStylePr w:type="band1Horz">
      <w:tblPr/>
      <w:tcPr>
        <w:tcBorders>
          <w:top w:val="nil"/>
          <w:left w:val="nil"/>
          <w:bottom w:val="nil"/>
          <w:right w:val="nil"/>
          <w:insideH w:val="nil"/>
          <w:insideV w:val="nil"/>
        </w:tcBorders>
        <w:shd w:val="clear" w:color="auto" w:fill="B57500" w:themeFill="accent5" w:themeFillShade="BF"/>
      </w:tcPr>
    </w:tblStylePr>
  </w:style>
  <w:style w:type="table" w:styleId="DarkList-Accent6">
    <w:name w:val="Dark List Accent 6"/>
    <w:basedOn w:val="TableNormal"/>
    <w:uiPriority w:val="70"/>
    <w:rsid w:val="00901205"/>
    <w:pPr>
      <w:spacing w:line="240" w:lineRule="auto"/>
    </w:pPr>
    <w:rPr>
      <w:color w:val="A5A5A5" w:themeColor="background1"/>
    </w:rPr>
    <w:tblPr>
      <w:tblStyleRowBandSize w:val="1"/>
      <w:tblStyleColBandSize w:val="1"/>
    </w:tblPr>
    <w:tcPr>
      <w:shd w:val="clear" w:color="auto" w:fill="C85019" w:themeFill="accent6"/>
    </w:tcPr>
    <w:tblStylePr w:type="firstRow">
      <w:rPr>
        <w:b/>
        <w:bCs/>
      </w:rPr>
      <w:tblPr/>
      <w:tcPr>
        <w:tcBorders>
          <w:top w:val="nil"/>
          <w:left w:val="nil"/>
          <w:bottom w:val="single" w:sz="18" w:space="0" w:color="A5A5A5" w:themeColor="background1"/>
          <w:right w:val="nil"/>
          <w:insideH w:val="nil"/>
          <w:insideV w:val="nil"/>
        </w:tcBorders>
        <w:shd w:val="clear" w:color="auto" w:fill="58595B" w:themeFill="text1"/>
      </w:tcPr>
    </w:tblStylePr>
    <w:tblStylePr w:type="lastRow">
      <w:tblPr/>
      <w:tcPr>
        <w:tcBorders>
          <w:top w:val="single" w:sz="18" w:space="0" w:color="A5A5A5" w:themeColor="background1"/>
          <w:left w:val="nil"/>
          <w:bottom w:val="nil"/>
          <w:right w:val="nil"/>
          <w:insideH w:val="nil"/>
          <w:insideV w:val="nil"/>
        </w:tcBorders>
        <w:shd w:val="clear" w:color="auto" w:fill="63270C" w:themeFill="accent6" w:themeFillShade="7F"/>
      </w:tcPr>
    </w:tblStylePr>
    <w:tblStylePr w:type="firstCol">
      <w:tblPr/>
      <w:tcPr>
        <w:tcBorders>
          <w:top w:val="nil"/>
          <w:left w:val="nil"/>
          <w:bottom w:val="nil"/>
          <w:right w:val="single" w:sz="18" w:space="0" w:color="A5A5A5" w:themeColor="background1"/>
          <w:insideH w:val="nil"/>
          <w:insideV w:val="nil"/>
        </w:tcBorders>
        <w:shd w:val="clear" w:color="auto" w:fill="953B12" w:themeFill="accent6" w:themeFillShade="BF"/>
      </w:tcPr>
    </w:tblStylePr>
    <w:tblStylePr w:type="lastCol">
      <w:tblPr/>
      <w:tcPr>
        <w:tcBorders>
          <w:top w:val="nil"/>
          <w:left w:val="single" w:sz="18" w:space="0" w:color="A5A5A5" w:themeColor="background1"/>
          <w:bottom w:val="nil"/>
          <w:right w:val="nil"/>
          <w:insideH w:val="nil"/>
          <w:insideV w:val="nil"/>
        </w:tcBorders>
        <w:shd w:val="clear" w:color="auto" w:fill="953B12" w:themeFill="accent6" w:themeFillShade="BF"/>
      </w:tcPr>
    </w:tblStylePr>
    <w:tblStylePr w:type="band1Vert">
      <w:tblPr/>
      <w:tcPr>
        <w:tcBorders>
          <w:top w:val="nil"/>
          <w:left w:val="nil"/>
          <w:bottom w:val="nil"/>
          <w:right w:val="nil"/>
          <w:insideH w:val="nil"/>
          <w:insideV w:val="nil"/>
        </w:tcBorders>
        <w:shd w:val="clear" w:color="auto" w:fill="953B12" w:themeFill="accent6" w:themeFillShade="BF"/>
      </w:tcPr>
    </w:tblStylePr>
    <w:tblStylePr w:type="band1Horz">
      <w:tblPr/>
      <w:tcPr>
        <w:tcBorders>
          <w:top w:val="nil"/>
          <w:left w:val="nil"/>
          <w:bottom w:val="nil"/>
          <w:right w:val="nil"/>
          <w:insideH w:val="nil"/>
          <w:insideV w:val="nil"/>
        </w:tcBorders>
        <w:shd w:val="clear" w:color="auto" w:fill="953B12" w:themeFill="accent6" w:themeFillShade="BF"/>
      </w:tcPr>
    </w:tblStylePr>
  </w:style>
  <w:style w:type="paragraph" w:styleId="Date">
    <w:name w:val="Date"/>
    <w:basedOn w:val="Normal"/>
    <w:next w:val="Normal"/>
    <w:link w:val="DateChar"/>
    <w:uiPriority w:val="99"/>
    <w:semiHidden/>
    <w:unhideWhenUsed/>
    <w:rsid w:val="00901205"/>
  </w:style>
  <w:style w:type="character" w:customStyle="1" w:styleId="DateChar">
    <w:name w:val="Date Char"/>
    <w:basedOn w:val="DefaultParagraphFont"/>
    <w:link w:val="Date"/>
    <w:uiPriority w:val="99"/>
    <w:semiHidden/>
    <w:rsid w:val="00901205"/>
    <w:rPr>
      <w:lang w:val="en-GB"/>
    </w:rPr>
  </w:style>
  <w:style w:type="paragraph" w:styleId="DocumentMap">
    <w:name w:val="Document Map"/>
    <w:basedOn w:val="Normal"/>
    <w:link w:val="DocumentMapChar"/>
    <w:uiPriority w:val="99"/>
    <w:semiHidden/>
    <w:unhideWhenUsed/>
    <w:rsid w:val="00901205"/>
    <w:pPr>
      <w:spacing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901205"/>
    <w:rPr>
      <w:rFonts w:ascii="Tahoma" w:hAnsi="Tahoma" w:cs="Tahoma"/>
      <w:sz w:val="16"/>
      <w:szCs w:val="16"/>
      <w:lang w:val="en-GB"/>
    </w:rPr>
  </w:style>
  <w:style w:type="paragraph" w:styleId="E-mailSignature">
    <w:name w:val="E-mail Signature"/>
    <w:basedOn w:val="Normal"/>
    <w:link w:val="E-mailSignatureChar"/>
    <w:uiPriority w:val="99"/>
    <w:semiHidden/>
    <w:unhideWhenUsed/>
    <w:rsid w:val="00901205"/>
    <w:pPr>
      <w:spacing w:line="240" w:lineRule="auto"/>
    </w:pPr>
  </w:style>
  <w:style w:type="character" w:customStyle="1" w:styleId="E-mailSignatureChar">
    <w:name w:val="E-mail Signature Char"/>
    <w:basedOn w:val="DefaultParagraphFont"/>
    <w:link w:val="E-mailSignature"/>
    <w:uiPriority w:val="99"/>
    <w:semiHidden/>
    <w:rsid w:val="00901205"/>
    <w:rPr>
      <w:lang w:val="en-GB"/>
    </w:rPr>
  </w:style>
  <w:style w:type="paragraph" w:styleId="EnvelopeAddress">
    <w:name w:val="envelope address"/>
    <w:basedOn w:val="Normal"/>
    <w:uiPriority w:val="99"/>
    <w:semiHidden/>
    <w:unhideWhenUsed/>
    <w:rsid w:val="00901205"/>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901205"/>
    <w:pPr>
      <w:spacing w:line="240" w:lineRule="auto"/>
    </w:pPr>
    <w:rPr>
      <w:rFonts w:asciiTheme="majorHAnsi" w:eastAsiaTheme="majorEastAsia" w:hAnsiTheme="majorHAnsi" w:cstheme="majorBidi"/>
    </w:rPr>
  </w:style>
  <w:style w:type="character" w:customStyle="1" w:styleId="Heading6Char">
    <w:name w:val="Heading 6 Char"/>
    <w:aliases w:val="T6 Sciensano Char,T6 Char"/>
    <w:basedOn w:val="DefaultParagraphFont"/>
    <w:link w:val="Heading6"/>
    <w:uiPriority w:val="9"/>
    <w:rsid w:val="00533651"/>
    <w:rPr>
      <w:rFonts w:asciiTheme="minorHAnsi" w:eastAsiaTheme="majorEastAsia" w:hAnsiTheme="minorHAnsi" w:cstheme="majorBidi"/>
      <w:b/>
      <w:iCs/>
      <w:color w:val="39B54A"/>
      <w:sz w:val="32"/>
    </w:rPr>
  </w:style>
  <w:style w:type="character" w:customStyle="1" w:styleId="Heading7Char">
    <w:name w:val="Heading 7 Char"/>
    <w:aliases w:val="T7 Sciensano Char,T7 Char"/>
    <w:basedOn w:val="DefaultParagraphFont"/>
    <w:link w:val="Heading7"/>
    <w:uiPriority w:val="9"/>
    <w:rsid w:val="00533651"/>
    <w:rPr>
      <w:rFonts w:asciiTheme="minorHAnsi" w:eastAsiaTheme="majorEastAsia" w:hAnsiTheme="minorHAnsi" w:cstheme="majorBidi"/>
      <w:b/>
      <w:iCs/>
      <w:smallCaps/>
      <w:color w:val="39B54A"/>
      <w:sz w:val="28"/>
    </w:rPr>
  </w:style>
  <w:style w:type="character" w:customStyle="1" w:styleId="Heading8Char">
    <w:name w:val="Heading 8 Char"/>
    <w:aliases w:val="T8 Sciensano Char,T8 Char"/>
    <w:basedOn w:val="DefaultParagraphFont"/>
    <w:link w:val="Heading8"/>
    <w:uiPriority w:val="9"/>
    <w:rsid w:val="00533651"/>
    <w:rPr>
      <w:rFonts w:asciiTheme="minorHAnsi" w:eastAsiaTheme="majorEastAsia" w:hAnsiTheme="minorHAnsi" w:cstheme="majorBidi"/>
      <w:b/>
      <w:color w:val="B2D235"/>
      <w:sz w:val="22"/>
    </w:rPr>
  </w:style>
  <w:style w:type="character" w:customStyle="1" w:styleId="Heading9Char">
    <w:name w:val="Heading 9 Char"/>
    <w:basedOn w:val="DefaultParagraphFont"/>
    <w:link w:val="Heading9"/>
    <w:uiPriority w:val="9"/>
    <w:semiHidden/>
    <w:rsid w:val="00E863A9"/>
    <w:rPr>
      <w:rFonts w:asciiTheme="majorHAnsi" w:eastAsiaTheme="majorEastAsia" w:hAnsiTheme="majorHAnsi" w:cstheme="majorBidi"/>
      <w:i/>
      <w:iCs/>
      <w:color w:val="808285" w:themeColor="text1" w:themeTint="BF"/>
    </w:rPr>
  </w:style>
  <w:style w:type="paragraph" w:styleId="HTMLAddress">
    <w:name w:val="HTML Address"/>
    <w:basedOn w:val="Normal"/>
    <w:link w:val="HTMLAddressChar"/>
    <w:uiPriority w:val="99"/>
    <w:semiHidden/>
    <w:unhideWhenUsed/>
    <w:rsid w:val="00901205"/>
    <w:pPr>
      <w:spacing w:line="240" w:lineRule="auto"/>
    </w:pPr>
    <w:rPr>
      <w:i/>
      <w:iCs/>
    </w:rPr>
  </w:style>
  <w:style w:type="character" w:customStyle="1" w:styleId="HTMLAddressChar">
    <w:name w:val="HTML Address Char"/>
    <w:basedOn w:val="DefaultParagraphFont"/>
    <w:link w:val="HTMLAddress"/>
    <w:uiPriority w:val="99"/>
    <w:semiHidden/>
    <w:rsid w:val="00901205"/>
    <w:rPr>
      <w:i/>
      <w:iCs/>
      <w:lang w:val="en-GB"/>
    </w:rPr>
  </w:style>
  <w:style w:type="paragraph" w:styleId="HTMLPreformatted">
    <w:name w:val="HTML Preformatted"/>
    <w:basedOn w:val="Normal"/>
    <w:link w:val="HTMLPreformattedChar"/>
    <w:uiPriority w:val="99"/>
    <w:semiHidden/>
    <w:unhideWhenUsed/>
    <w:rsid w:val="00901205"/>
    <w:pPr>
      <w:spacing w:line="240" w:lineRule="auto"/>
    </w:pPr>
    <w:rPr>
      <w:rFonts w:ascii="Consolas" w:hAnsi="Consolas"/>
    </w:rPr>
  </w:style>
  <w:style w:type="character" w:customStyle="1" w:styleId="HTMLPreformattedChar">
    <w:name w:val="HTML Preformatted Char"/>
    <w:basedOn w:val="DefaultParagraphFont"/>
    <w:link w:val="HTMLPreformatted"/>
    <w:uiPriority w:val="99"/>
    <w:semiHidden/>
    <w:rsid w:val="00901205"/>
    <w:rPr>
      <w:rFonts w:ascii="Consolas" w:hAnsi="Consolas"/>
      <w:sz w:val="20"/>
      <w:szCs w:val="20"/>
      <w:lang w:val="en-GB"/>
    </w:rPr>
  </w:style>
  <w:style w:type="paragraph" w:styleId="Index1">
    <w:name w:val="index 1"/>
    <w:basedOn w:val="Normal"/>
    <w:next w:val="Normal"/>
    <w:autoRedefine/>
    <w:uiPriority w:val="99"/>
    <w:semiHidden/>
    <w:unhideWhenUsed/>
    <w:rsid w:val="00901205"/>
    <w:pPr>
      <w:spacing w:line="240" w:lineRule="auto"/>
      <w:ind w:left="220" w:hanging="220"/>
    </w:pPr>
  </w:style>
  <w:style w:type="paragraph" w:styleId="Index2">
    <w:name w:val="index 2"/>
    <w:basedOn w:val="Normal"/>
    <w:next w:val="Normal"/>
    <w:autoRedefine/>
    <w:uiPriority w:val="99"/>
    <w:semiHidden/>
    <w:unhideWhenUsed/>
    <w:rsid w:val="00901205"/>
    <w:pPr>
      <w:spacing w:line="240" w:lineRule="auto"/>
      <w:ind w:left="440" w:hanging="220"/>
    </w:pPr>
  </w:style>
  <w:style w:type="paragraph" w:styleId="Index3">
    <w:name w:val="index 3"/>
    <w:basedOn w:val="Normal"/>
    <w:next w:val="Normal"/>
    <w:autoRedefine/>
    <w:uiPriority w:val="99"/>
    <w:semiHidden/>
    <w:unhideWhenUsed/>
    <w:rsid w:val="00901205"/>
    <w:pPr>
      <w:spacing w:line="240" w:lineRule="auto"/>
      <w:ind w:left="660" w:hanging="220"/>
    </w:pPr>
  </w:style>
  <w:style w:type="paragraph" w:styleId="Index4">
    <w:name w:val="index 4"/>
    <w:basedOn w:val="Normal"/>
    <w:next w:val="Normal"/>
    <w:autoRedefine/>
    <w:uiPriority w:val="99"/>
    <w:semiHidden/>
    <w:unhideWhenUsed/>
    <w:rsid w:val="00901205"/>
    <w:pPr>
      <w:spacing w:line="240" w:lineRule="auto"/>
      <w:ind w:left="880" w:hanging="220"/>
    </w:pPr>
  </w:style>
  <w:style w:type="paragraph" w:styleId="Index5">
    <w:name w:val="index 5"/>
    <w:basedOn w:val="Normal"/>
    <w:next w:val="Normal"/>
    <w:autoRedefine/>
    <w:uiPriority w:val="99"/>
    <w:semiHidden/>
    <w:unhideWhenUsed/>
    <w:rsid w:val="00901205"/>
    <w:pPr>
      <w:spacing w:line="240" w:lineRule="auto"/>
      <w:ind w:left="1100" w:hanging="220"/>
    </w:pPr>
  </w:style>
  <w:style w:type="paragraph" w:styleId="Index6">
    <w:name w:val="index 6"/>
    <w:basedOn w:val="Normal"/>
    <w:next w:val="Normal"/>
    <w:autoRedefine/>
    <w:uiPriority w:val="99"/>
    <w:semiHidden/>
    <w:unhideWhenUsed/>
    <w:rsid w:val="00901205"/>
    <w:pPr>
      <w:spacing w:line="240" w:lineRule="auto"/>
      <w:ind w:left="1320" w:hanging="220"/>
    </w:pPr>
  </w:style>
  <w:style w:type="paragraph" w:styleId="Index7">
    <w:name w:val="index 7"/>
    <w:basedOn w:val="Normal"/>
    <w:next w:val="Normal"/>
    <w:autoRedefine/>
    <w:uiPriority w:val="99"/>
    <w:semiHidden/>
    <w:unhideWhenUsed/>
    <w:rsid w:val="00901205"/>
    <w:pPr>
      <w:spacing w:line="240" w:lineRule="auto"/>
      <w:ind w:left="1540" w:hanging="220"/>
    </w:pPr>
  </w:style>
  <w:style w:type="paragraph" w:styleId="Index8">
    <w:name w:val="index 8"/>
    <w:basedOn w:val="Normal"/>
    <w:next w:val="Normal"/>
    <w:autoRedefine/>
    <w:uiPriority w:val="99"/>
    <w:semiHidden/>
    <w:unhideWhenUsed/>
    <w:rsid w:val="00901205"/>
    <w:pPr>
      <w:spacing w:line="240" w:lineRule="auto"/>
      <w:ind w:left="1760" w:hanging="220"/>
    </w:pPr>
  </w:style>
  <w:style w:type="paragraph" w:styleId="Index9">
    <w:name w:val="index 9"/>
    <w:basedOn w:val="Normal"/>
    <w:next w:val="Normal"/>
    <w:autoRedefine/>
    <w:uiPriority w:val="99"/>
    <w:semiHidden/>
    <w:unhideWhenUsed/>
    <w:rsid w:val="00901205"/>
    <w:pPr>
      <w:spacing w:line="240" w:lineRule="auto"/>
      <w:ind w:left="1980" w:hanging="220"/>
    </w:pPr>
  </w:style>
  <w:style w:type="paragraph" w:styleId="IndexHeading">
    <w:name w:val="index heading"/>
    <w:basedOn w:val="Normal"/>
    <w:next w:val="Index1"/>
    <w:uiPriority w:val="99"/>
    <w:semiHidden/>
    <w:unhideWhenUsed/>
    <w:rsid w:val="00901205"/>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rsid w:val="00901205"/>
    <w:pPr>
      <w:pBdr>
        <w:bottom w:val="single" w:sz="4" w:space="4" w:color="3AAA35" w:themeColor="accent1"/>
      </w:pBdr>
      <w:spacing w:before="200" w:after="280"/>
      <w:ind w:left="936" w:right="936"/>
    </w:pPr>
    <w:rPr>
      <w:b/>
      <w:bCs/>
      <w:i/>
      <w:iCs/>
      <w:color w:val="3AAA35" w:themeColor="accent1"/>
    </w:rPr>
  </w:style>
  <w:style w:type="character" w:customStyle="1" w:styleId="IntenseQuoteChar">
    <w:name w:val="Intense Quote Char"/>
    <w:basedOn w:val="DefaultParagraphFont"/>
    <w:link w:val="IntenseQuote"/>
    <w:uiPriority w:val="30"/>
    <w:rsid w:val="00901205"/>
    <w:rPr>
      <w:b/>
      <w:bCs/>
      <w:i/>
      <w:iCs/>
      <w:color w:val="3AAA35" w:themeColor="accent1"/>
      <w:lang w:val="en-GB"/>
    </w:rPr>
  </w:style>
  <w:style w:type="table" w:styleId="LightGrid">
    <w:name w:val="Light Grid"/>
    <w:basedOn w:val="TableNormal"/>
    <w:uiPriority w:val="62"/>
    <w:rsid w:val="00901205"/>
    <w:pPr>
      <w:spacing w:line="240" w:lineRule="auto"/>
    </w:pPr>
    <w:tblPr>
      <w:tblStyleRowBandSize w:val="1"/>
      <w:tblStyleColBandSize w:val="1"/>
      <w:tblBorders>
        <w:top w:val="single" w:sz="8" w:space="0" w:color="58595B" w:themeColor="text1"/>
        <w:left w:val="single" w:sz="8" w:space="0" w:color="58595B" w:themeColor="text1"/>
        <w:bottom w:val="single" w:sz="8" w:space="0" w:color="58595B" w:themeColor="text1"/>
        <w:right w:val="single" w:sz="8" w:space="0" w:color="58595B" w:themeColor="text1"/>
        <w:insideH w:val="single" w:sz="8" w:space="0" w:color="58595B" w:themeColor="text1"/>
        <w:insideV w:val="single" w:sz="8" w:space="0" w:color="58595B"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8595B" w:themeColor="text1"/>
          <w:left w:val="single" w:sz="8" w:space="0" w:color="58595B" w:themeColor="text1"/>
          <w:bottom w:val="single" w:sz="18" w:space="0" w:color="58595B" w:themeColor="text1"/>
          <w:right w:val="single" w:sz="8" w:space="0" w:color="58595B" w:themeColor="text1"/>
          <w:insideH w:val="nil"/>
          <w:insideV w:val="single" w:sz="8" w:space="0" w:color="58595B"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8595B" w:themeColor="text1"/>
          <w:left w:val="single" w:sz="8" w:space="0" w:color="58595B" w:themeColor="text1"/>
          <w:bottom w:val="single" w:sz="8" w:space="0" w:color="58595B" w:themeColor="text1"/>
          <w:right w:val="single" w:sz="8" w:space="0" w:color="58595B" w:themeColor="text1"/>
          <w:insideH w:val="nil"/>
          <w:insideV w:val="single" w:sz="8" w:space="0" w:color="58595B"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8595B" w:themeColor="text1"/>
          <w:left w:val="single" w:sz="8" w:space="0" w:color="58595B" w:themeColor="text1"/>
          <w:bottom w:val="single" w:sz="8" w:space="0" w:color="58595B" w:themeColor="text1"/>
          <w:right w:val="single" w:sz="8" w:space="0" w:color="58595B" w:themeColor="text1"/>
        </w:tcBorders>
      </w:tcPr>
    </w:tblStylePr>
    <w:tblStylePr w:type="band1Vert">
      <w:tblPr/>
      <w:tcPr>
        <w:tcBorders>
          <w:top w:val="single" w:sz="8" w:space="0" w:color="58595B" w:themeColor="text1"/>
          <w:left w:val="single" w:sz="8" w:space="0" w:color="58595B" w:themeColor="text1"/>
          <w:bottom w:val="single" w:sz="8" w:space="0" w:color="58595B" w:themeColor="text1"/>
          <w:right w:val="single" w:sz="8" w:space="0" w:color="58595B" w:themeColor="text1"/>
        </w:tcBorders>
        <w:shd w:val="clear" w:color="auto" w:fill="D5D5D6" w:themeFill="text1" w:themeFillTint="3F"/>
      </w:tcPr>
    </w:tblStylePr>
    <w:tblStylePr w:type="band1Horz">
      <w:tblPr/>
      <w:tcPr>
        <w:tcBorders>
          <w:top w:val="single" w:sz="8" w:space="0" w:color="58595B" w:themeColor="text1"/>
          <w:left w:val="single" w:sz="8" w:space="0" w:color="58595B" w:themeColor="text1"/>
          <w:bottom w:val="single" w:sz="8" w:space="0" w:color="58595B" w:themeColor="text1"/>
          <w:right w:val="single" w:sz="8" w:space="0" w:color="58595B" w:themeColor="text1"/>
          <w:insideV w:val="single" w:sz="8" w:space="0" w:color="58595B" w:themeColor="text1"/>
        </w:tcBorders>
        <w:shd w:val="clear" w:color="auto" w:fill="D5D5D6" w:themeFill="text1" w:themeFillTint="3F"/>
      </w:tcPr>
    </w:tblStylePr>
    <w:tblStylePr w:type="band2Horz">
      <w:tblPr/>
      <w:tcPr>
        <w:tcBorders>
          <w:top w:val="single" w:sz="8" w:space="0" w:color="58595B" w:themeColor="text1"/>
          <w:left w:val="single" w:sz="8" w:space="0" w:color="58595B" w:themeColor="text1"/>
          <w:bottom w:val="single" w:sz="8" w:space="0" w:color="58595B" w:themeColor="text1"/>
          <w:right w:val="single" w:sz="8" w:space="0" w:color="58595B" w:themeColor="text1"/>
          <w:insideV w:val="single" w:sz="8" w:space="0" w:color="58595B" w:themeColor="text1"/>
        </w:tcBorders>
      </w:tcPr>
    </w:tblStylePr>
  </w:style>
  <w:style w:type="table" w:styleId="LightGrid-Accent1">
    <w:name w:val="Light Grid Accent 1"/>
    <w:basedOn w:val="TableNormal"/>
    <w:uiPriority w:val="62"/>
    <w:rsid w:val="00901205"/>
    <w:pPr>
      <w:spacing w:line="240" w:lineRule="auto"/>
    </w:pPr>
    <w:tblPr>
      <w:tblStyleRowBandSize w:val="1"/>
      <w:tblStyleColBandSize w:val="1"/>
      <w:tblBorders>
        <w:top w:val="single" w:sz="8" w:space="0" w:color="3AAA35" w:themeColor="accent1"/>
        <w:left w:val="single" w:sz="8" w:space="0" w:color="3AAA35" w:themeColor="accent1"/>
        <w:bottom w:val="single" w:sz="8" w:space="0" w:color="3AAA35" w:themeColor="accent1"/>
        <w:right w:val="single" w:sz="8" w:space="0" w:color="3AAA35" w:themeColor="accent1"/>
        <w:insideH w:val="single" w:sz="8" w:space="0" w:color="3AAA35" w:themeColor="accent1"/>
        <w:insideV w:val="single" w:sz="8" w:space="0" w:color="3AAA3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AAA35" w:themeColor="accent1"/>
          <w:left w:val="single" w:sz="8" w:space="0" w:color="3AAA35" w:themeColor="accent1"/>
          <w:bottom w:val="single" w:sz="18" w:space="0" w:color="3AAA35" w:themeColor="accent1"/>
          <w:right w:val="single" w:sz="8" w:space="0" w:color="3AAA35" w:themeColor="accent1"/>
          <w:insideH w:val="nil"/>
          <w:insideV w:val="single" w:sz="8" w:space="0" w:color="3AAA3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AAA35" w:themeColor="accent1"/>
          <w:left w:val="single" w:sz="8" w:space="0" w:color="3AAA35" w:themeColor="accent1"/>
          <w:bottom w:val="single" w:sz="8" w:space="0" w:color="3AAA35" w:themeColor="accent1"/>
          <w:right w:val="single" w:sz="8" w:space="0" w:color="3AAA35" w:themeColor="accent1"/>
          <w:insideH w:val="nil"/>
          <w:insideV w:val="single" w:sz="8" w:space="0" w:color="3AAA3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AAA35" w:themeColor="accent1"/>
          <w:left w:val="single" w:sz="8" w:space="0" w:color="3AAA35" w:themeColor="accent1"/>
          <w:bottom w:val="single" w:sz="8" w:space="0" w:color="3AAA35" w:themeColor="accent1"/>
          <w:right w:val="single" w:sz="8" w:space="0" w:color="3AAA35" w:themeColor="accent1"/>
        </w:tcBorders>
      </w:tcPr>
    </w:tblStylePr>
    <w:tblStylePr w:type="band1Vert">
      <w:tblPr/>
      <w:tcPr>
        <w:tcBorders>
          <w:top w:val="single" w:sz="8" w:space="0" w:color="3AAA35" w:themeColor="accent1"/>
          <w:left w:val="single" w:sz="8" w:space="0" w:color="3AAA35" w:themeColor="accent1"/>
          <w:bottom w:val="single" w:sz="8" w:space="0" w:color="3AAA35" w:themeColor="accent1"/>
          <w:right w:val="single" w:sz="8" w:space="0" w:color="3AAA35" w:themeColor="accent1"/>
        </w:tcBorders>
        <w:shd w:val="clear" w:color="auto" w:fill="CAEEC8" w:themeFill="accent1" w:themeFillTint="3F"/>
      </w:tcPr>
    </w:tblStylePr>
    <w:tblStylePr w:type="band1Horz">
      <w:tblPr/>
      <w:tcPr>
        <w:tcBorders>
          <w:top w:val="single" w:sz="8" w:space="0" w:color="3AAA35" w:themeColor="accent1"/>
          <w:left w:val="single" w:sz="8" w:space="0" w:color="3AAA35" w:themeColor="accent1"/>
          <w:bottom w:val="single" w:sz="8" w:space="0" w:color="3AAA35" w:themeColor="accent1"/>
          <w:right w:val="single" w:sz="8" w:space="0" w:color="3AAA35" w:themeColor="accent1"/>
          <w:insideV w:val="single" w:sz="8" w:space="0" w:color="3AAA35" w:themeColor="accent1"/>
        </w:tcBorders>
        <w:shd w:val="clear" w:color="auto" w:fill="CAEEC8" w:themeFill="accent1" w:themeFillTint="3F"/>
      </w:tcPr>
    </w:tblStylePr>
    <w:tblStylePr w:type="band2Horz">
      <w:tblPr/>
      <w:tcPr>
        <w:tcBorders>
          <w:top w:val="single" w:sz="8" w:space="0" w:color="3AAA35" w:themeColor="accent1"/>
          <w:left w:val="single" w:sz="8" w:space="0" w:color="3AAA35" w:themeColor="accent1"/>
          <w:bottom w:val="single" w:sz="8" w:space="0" w:color="3AAA35" w:themeColor="accent1"/>
          <w:right w:val="single" w:sz="8" w:space="0" w:color="3AAA35" w:themeColor="accent1"/>
          <w:insideV w:val="single" w:sz="8" w:space="0" w:color="3AAA35" w:themeColor="accent1"/>
        </w:tcBorders>
      </w:tcPr>
    </w:tblStylePr>
  </w:style>
  <w:style w:type="table" w:styleId="LightGrid-Accent2">
    <w:name w:val="Light Grid Accent 2"/>
    <w:basedOn w:val="TableNormal"/>
    <w:uiPriority w:val="62"/>
    <w:rsid w:val="00901205"/>
    <w:pPr>
      <w:spacing w:line="240" w:lineRule="auto"/>
    </w:pPr>
    <w:tblPr>
      <w:tblStyleRowBandSize w:val="1"/>
      <w:tblStyleColBandSize w:val="1"/>
      <w:tblBorders>
        <w:top w:val="single" w:sz="8" w:space="0" w:color="006633" w:themeColor="accent2"/>
        <w:left w:val="single" w:sz="8" w:space="0" w:color="006633" w:themeColor="accent2"/>
        <w:bottom w:val="single" w:sz="8" w:space="0" w:color="006633" w:themeColor="accent2"/>
        <w:right w:val="single" w:sz="8" w:space="0" w:color="006633" w:themeColor="accent2"/>
        <w:insideH w:val="single" w:sz="8" w:space="0" w:color="006633" w:themeColor="accent2"/>
        <w:insideV w:val="single" w:sz="8" w:space="0" w:color="006633"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6633" w:themeColor="accent2"/>
          <w:left w:val="single" w:sz="8" w:space="0" w:color="006633" w:themeColor="accent2"/>
          <w:bottom w:val="single" w:sz="18" w:space="0" w:color="006633" w:themeColor="accent2"/>
          <w:right w:val="single" w:sz="8" w:space="0" w:color="006633" w:themeColor="accent2"/>
          <w:insideH w:val="nil"/>
          <w:insideV w:val="single" w:sz="8" w:space="0" w:color="006633"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6633" w:themeColor="accent2"/>
          <w:left w:val="single" w:sz="8" w:space="0" w:color="006633" w:themeColor="accent2"/>
          <w:bottom w:val="single" w:sz="8" w:space="0" w:color="006633" w:themeColor="accent2"/>
          <w:right w:val="single" w:sz="8" w:space="0" w:color="006633" w:themeColor="accent2"/>
          <w:insideH w:val="nil"/>
          <w:insideV w:val="single" w:sz="8" w:space="0" w:color="006633"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6633" w:themeColor="accent2"/>
          <w:left w:val="single" w:sz="8" w:space="0" w:color="006633" w:themeColor="accent2"/>
          <w:bottom w:val="single" w:sz="8" w:space="0" w:color="006633" w:themeColor="accent2"/>
          <w:right w:val="single" w:sz="8" w:space="0" w:color="006633" w:themeColor="accent2"/>
        </w:tcBorders>
      </w:tcPr>
    </w:tblStylePr>
    <w:tblStylePr w:type="band1Vert">
      <w:tblPr/>
      <w:tcPr>
        <w:tcBorders>
          <w:top w:val="single" w:sz="8" w:space="0" w:color="006633" w:themeColor="accent2"/>
          <w:left w:val="single" w:sz="8" w:space="0" w:color="006633" w:themeColor="accent2"/>
          <w:bottom w:val="single" w:sz="8" w:space="0" w:color="006633" w:themeColor="accent2"/>
          <w:right w:val="single" w:sz="8" w:space="0" w:color="006633" w:themeColor="accent2"/>
        </w:tcBorders>
        <w:shd w:val="clear" w:color="auto" w:fill="9AFFCC" w:themeFill="accent2" w:themeFillTint="3F"/>
      </w:tcPr>
    </w:tblStylePr>
    <w:tblStylePr w:type="band1Horz">
      <w:tblPr/>
      <w:tcPr>
        <w:tcBorders>
          <w:top w:val="single" w:sz="8" w:space="0" w:color="006633" w:themeColor="accent2"/>
          <w:left w:val="single" w:sz="8" w:space="0" w:color="006633" w:themeColor="accent2"/>
          <w:bottom w:val="single" w:sz="8" w:space="0" w:color="006633" w:themeColor="accent2"/>
          <w:right w:val="single" w:sz="8" w:space="0" w:color="006633" w:themeColor="accent2"/>
          <w:insideV w:val="single" w:sz="8" w:space="0" w:color="006633" w:themeColor="accent2"/>
        </w:tcBorders>
        <w:shd w:val="clear" w:color="auto" w:fill="9AFFCC" w:themeFill="accent2" w:themeFillTint="3F"/>
      </w:tcPr>
    </w:tblStylePr>
    <w:tblStylePr w:type="band2Horz">
      <w:tblPr/>
      <w:tcPr>
        <w:tcBorders>
          <w:top w:val="single" w:sz="8" w:space="0" w:color="006633" w:themeColor="accent2"/>
          <w:left w:val="single" w:sz="8" w:space="0" w:color="006633" w:themeColor="accent2"/>
          <w:bottom w:val="single" w:sz="8" w:space="0" w:color="006633" w:themeColor="accent2"/>
          <w:right w:val="single" w:sz="8" w:space="0" w:color="006633" w:themeColor="accent2"/>
          <w:insideV w:val="single" w:sz="8" w:space="0" w:color="006633" w:themeColor="accent2"/>
        </w:tcBorders>
      </w:tcPr>
    </w:tblStylePr>
  </w:style>
  <w:style w:type="table" w:styleId="LightGrid-Accent3">
    <w:name w:val="Light Grid Accent 3"/>
    <w:basedOn w:val="TableNormal"/>
    <w:uiPriority w:val="62"/>
    <w:rsid w:val="00901205"/>
    <w:pPr>
      <w:spacing w:line="240" w:lineRule="auto"/>
    </w:pPr>
    <w:tblPr>
      <w:tblStyleRowBandSize w:val="1"/>
      <w:tblStyleColBandSize w:val="1"/>
      <w:tblBorders>
        <w:top w:val="single" w:sz="8" w:space="0" w:color="BCCF00" w:themeColor="accent3"/>
        <w:left w:val="single" w:sz="8" w:space="0" w:color="BCCF00" w:themeColor="accent3"/>
        <w:bottom w:val="single" w:sz="8" w:space="0" w:color="BCCF00" w:themeColor="accent3"/>
        <w:right w:val="single" w:sz="8" w:space="0" w:color="BCCF00" w:themeColor="accent3"/>
        <w:insideH w:val="single" w:sz="8" w:space="0" w:color="BCCF00" w:themeColor="accent3"/>
        <w:insideV w:val="single" w:sz="8" w:space="0" w:color="BCCF00"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CCF00" w:themeColor="accent3"/>
          <w:left w:val="single" w:sz="8" w:space="0" w:color="BCCF00" w:themeColor="accent3"/>
          <w:bottom w:val="single" w:sz="18" w:space="0" w:color="BCCF00" w:themeColor="accent3"/>
          <w:right w:val="single" w:sz="8" w:space="0" w:color="BCCF00" w:themeColor="accent3"/>
          <w:insideH w:val="nil"/>
          <w:insideV w:val="single" w:sz="8" w:space="0" w:color="BCCF00"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CCF00" w:themeColor="accent3"/>
          <w:left w:val="single" w:sz="8" w:space="0" w:color="BCCF00" w:themeColor="accent3"/>
          <w:bottom w:val="single" w:sz="8" w:space="0" w:color="BCCF00" w:themeColor="accent3"/>
          <w:right w:val="single" w:sz="8" w:space="0" w:color="BCCF00" w:themeColor="accent3"/>
          <w:insideH w:val="nil"/>
          <w:insideV w:val="single" w:sz="8" w:space="0" w:color="BCCF00"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CCF00" w:themeColor="accent3"/>
          <w:left w:val="single" w:sz="8" w:space="0" w:color="BCCF00" w:themeColor="accent3"/>
          <w:bottom w:val="single" w:sz="8" w:space="0" w:color="BCCF00" w:themeColor="accent3"/>
          <w:right w:val="single" w:sz="8" w:space="0" w:color="BCCF00" w:themeColor="accent3"/>
        </w:tcBorders>
      </w:tcPr>
    </w:tblStylePr>
    <w:tblStylePr w:type="band1Vert">
      <w:tblPr/>
      <w:tcPr>
        <w:tcBorders>
          <w:top w:val="single" w:sz="8" w:space="0" w:color="BCCF00" w:themeColor="accent3"/>
          <w:left w:val="single" w:sz="8" w:space="0" w:color="BCCF00" w:themeColor="accent3"/>
          <w:bottom w:val="single" w:sz="8" w:space="0" w:color="BCCF00" w:themeColor="accent3"/>
          <w:right w:val="single" w:sz="8" w:space="0" w:color="BCCF00" w:themeColor="accent3"/>
        </w:tcBorders>
        <w:shd w:val="clear" w:color="auto" w:fill="F7FFB4" w:themeFill="accent3" w:themeFillTint="3F"/>
      </w:tcPr>
    </w:tblStylePr>
    <w:tblStylePr w:type="band1Horz">
      <w:tblPr/>
      <w:tcPr>
        <w:tcBorders>
          <w:top w:val="single" w:sz="8" w:space="0" w:color="BCCF00" w:themeColor="accent3"/>
          <w:left w:val="single" w:sz="8" w:space="0" w:color="BCCF00" w:themeColor="accent3"/>
          <w:bottom w:val="single" w:sz="8" w:space="0" w:color="BCCF00" w:themeColor="accent3"/>
          <w:right w:val="single" w:sz="8" w:space="0" w:color="BCCF00" w:themeColor="accent3"/>
          <w:insideV w:val="single" w:sz="8" w:space="0" w:color="BCCF00" w:themeColor="accent3"/>
        </w:tcBorders>
        <w:shd w:val="clear" w:color="auto" w:fill="F7FFB4" w:themeFill="accent3" w:themeFillTint="3F"/>
      </w:tcPr>
    </w:tblStylePr>
    <w:tblStylePr w:type="band2Horz">
      <w:tblPr/>
      <w:tcPr>
        <w:tcBorders>
          <w:top w:val="single" w:sz="8" w:space="0" w:color="BCCF00" w:themeColor="accent3"/>
          <w:left w:val="single" w:sz="8" w:space="0" w:color="BCCF00" w:themeColor="accent3"/>
          <w:bottom w:val="single" w:sz="8" w:space="0" w:color="BCCF00" w:themeColor="accent3"/>
          <w:right w:val="single" w:sz="8" w:space="0" w:color="BCCF00" w:themeColor="accent3"/>
          <w:insideV w:val="single" w:sz="8" w:space="0" w:color="BCCF00" w:themeColor="accent3"/>
        </w:tcBorders>
      </w:tcPr>
    </w:tblStylePr>
  </w:style>
  <w:style w:type="table" w:styleId="LightGrid-Accent4">
    <w:name w:val="Light Grid Accent 4"/>
    <w:basedOn w:val="TableNormal"/>
    <w:uiPriority w:val="62"/>
    <w:rsid w:val="00901205"/>
    <w:pPr>
      <w:spacing w:line="240" w:lineRule="auto"/>
    </w:pPr>
    <w:tblPr>
      <w:tblStyleRowBandSize w:val="1"/>
      <w:tblStyleColBandSize w:val="1"/>
      <w:tblBorders>
        <w:top w:val="single" w:sz="8" w:space="0" w:color="FAD500" w:themeColor="accent4"/>
        <w:left w:val="single" w:sz="8" w:space="0" w:color="FAD500" w:themeColor="accent4"/>
        <w:bottom w:val="single" w:sz="8" w:space="0" w:color="FAD500" w:themeColor="accent4"/>
        <w:right w:val="single" w:sz="8" w:space="0" w:color="FAD500" w:themeColor="accent4"/>
        <w:insideH w:val="single" w:sz="8" w:space="0" w:color="FAD500" w:themeColor="accent4"/>
        <w:insideV w:val="single" w:sz="8" w:space="0" w:color="FAD5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AD500" w:themeColor="accent4"/>
          <w:left w:val="single" w:sz="8" w:space="0" w:color="FAD500" w:themeColor="accent4"/>
          <w:bottom w:val="single" w:sz="18" w:space="0" w:color="FAD500" w:themeColor="accent4"/>
          <w:right w:val="single" w:sz="8" w:space="0" w:color="FAD500" w:themeColor="accent4"/>
          <w:insideH w:val="nil"/>
          <w:insideV w:val="single" w:sz="8" w:space="0" w:color="FAD5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AD500" w:themeColor="accent4"/>
          <w:left w:val="single" w:sz="8" w:space="0" w:color="FAD500" w:themeColor="accent4"/>
          <w:bottom w:val="single" w:sz="8" w:space="0" w:color="FAD500" w:themeColor="accent4"/>
          <w:right w:val="single" w:sz="8" w:space="0" w:color="FAD500" w:themeColor="accent4"/>
          <w:insideH w:val="nil"/>
          <w:insideV w:val="single" w:sz="8" w:space="0" w:color="FAD5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AD500" w:themeColor="accent4"/>
          <w:left w:val="single" w:sz="8" w:space="0" w:color="FAD500" w:themeColor="accent4"/>
          <w:bottom w:val="single" w:sz="8" w:space="0" w:color="FAD500" w:themeColor="accent4"/>
          <w:right w:val="single" w:sz="8" w:space="0" w:color="FAD500" w:themeColor="accent4"/>
        </w:tcBorders>
      </w:tcPr>
    </w:tblStylePr>
    <w:tblStylePr w:type="band1Vert">
      <w:tblPr/>
      <w:tcPr>
        <w:tcBorders>
          <w:top w:val="single" w:sz="8" w:space="0" w:color="FAD500" w:themeColor="accent4"/>
          <w:left w:val="single" w:sz="8" w:space="0" w:color="FAD500" w:themeColor="accent4"/>
          <w:bottom w:val="single" w:sz="8" w:space="0" w:color="FAD500" w:themeColor="accent4"/>
          <w:right w:val="single" w:sz="8" w:space="0" w:color="FAD500" w:themeColor="accent4"/>
        </w:tcBorders>
        <w:shd w:val="clear" w:color="auto" w:fill="FFF5BE" w:themeFill="accent4" w:themeFillTint="3F"/>
      </w:tcPr>
    </w:tblStylePr>
    <w:tblStylePr w:type="band1Horz">
      <w:tblPr/>
      <w:tcPr>
        <w:tcBorders>
          <w:top w:val="single" w:sz="8" w:space="0" w:color="FAD500" w:themeColor="accent4"/>
          <w:left w:val="single" w:sz="8" w:space="0" w:color="FAD500" w:themeColor="accent4"/>
          <w:bottom w:val="single" w:sz="8" w:space="0" w:color="FAD500" w:themeColor="accent4"/>
          <w:right w:val="single" w:sz="8" w:space="0" w:color="FAD500" w:themeColor="accent4"/>
          <w:insideV w:val="single" w:sz="8" w:space="0" w:color="FAD500" w:themeColor="accent4"/>
        </w:tcBorders>
        <w:shd w:val="clear" w:color="auto" w:fill="FFF5BE" w:themeFill="accent4" w:themeFillTint="3F"/>
      </w:tcPr>
    </w:tblStylePr>
    <w:tblStylePr w:type="band2Horz">
      <w:tblPr/>
      <w:tcPr>
        <w:tcBorders>
          <w:top w:val="single" w:sz="8" w:space="0" w:color="FAD500" w:themeColor="accent4"/>
          <w:left w:val="single" w:sz="8" w:space="0" w:color="FAD500" w:themeColor="accent4"/>
          <w:bottom w:val="single" w:sz="8" w:space="0" w:color="FAD500" w:themeColor="accent4"/>
          <w:right w:val="single" w:sz="8" w:space="0" w:color="FAD500" w:themeColor="accent4"/>
          <w:insideV w:val="single" w:sz="8" w:space="0" w:color="FAD500" w:themeColor="accent4"/>
        </w:tcBorders>
      </w:tcPr>
    </w:tblStylePr>
  </w:style>
  <w:style w:type="table" w:styleId="LightGrid-Accent5">
    <w:name w:val="Light Grid Accent 5"/>
    <w:basedOn w:val="TableNormal"/>
    <w:uiPriority w:val="62"/>
    <w:rsid w:val="00901205"/>
    <w:pPr>
      <w:spacing w:line="240" w:lineRule="auto"/>
    </w:pPr>
    <w:tblPr>
      <w:tblStyleRowBandSize w:val="1"/>
      <w:tblStyleColBandSize w:val="1"/>
      <w:tblBorders>
        <w:top w:val="single" w:sz="8" w:space="0" w:color="F29D00" w:themeColor="accent5"/>
        <w:left w:val="single" w:sz="8" w:space="0" w:color="F29D00" w:themeColor="accent5"/>
        <w:bottom w:val="single" w:sz="8" w:space="0" w:color="F29D00" w:themeColor="accent5"/>
        <w:right w:val="single" w:sz="8" w:space="0" w:color="F29D00" w:themeColor="accent5"/>
        <w:insideH w:val="single" w:sz="8" w:space="0" w:color="F29D00" w:themeColor="accent5"/>
        <w:insideV w:val="single" w:sz="8" w:space="0" w:color="F29D00"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29D00" w:themeColor="accent5"/>
          <w:left w:val="single" w:sz="8" w:space="0" w:color="F29D00" w:themeColor="accent5"/>
          <w:bottom w:val="single" w:sz="18" w:space="0" w:color="F29D00" w:themeColor="accent5"/>
          <w:right w:val="single" w:sz="8" w:space="0" w:color="F29D00" w:themeColor="accent5"/>
          <w:insideH w:val="nil"/>
          <w:insideV w:val="single" w:sz="8" w:space="0" w:color="F29D00"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29D00" w:themeColor="accent5"/>
          <w:left w:val="single" w:sz="8" w:space="0" w:color="F29D00" w:themeColor="accent5"/>
          <w:bottom w:val="single" w:sz="8" w:space="0" w:color="F29D00" w:themeColor="accent5"/>
          <w:right w:val="single" w:sz="8" w:space="0" w:color="F29D00" w:themeColor="accent5"/>
          <w:insideH w:val="nil"/>
          <w:insideV w:val="single" w:sz="8" w:space="0" w:color="F29D00"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29D00" w:themeColor="accent5"/>
          <w:left w:val="single" w:sz="8" w:space="0" w:color="F29D00" w:themeColor="accent5"/>
          <w:bottom w:val="single" w:sz="8" w:space="0" w:color="F29D00" w:themeColor="accent5"/>
          <w:right w:val="single" w:sz="8" w:space="0" w:color="F29D00" w:themeColor="accent5"/>
        </w:tcBorders>
      </w:tcPr>
    </w:tblStylePr>
    <w:tblStylePr w:type="band1Vert">
      <w:tblPr/>
      <w:tcPr>
        <w:tcBorders>
          <w:top w:val="single" w:sz="8" w:space="0" w:color="F29D00" w:themeColor="accent5"/>
          <w:left w:val="single" w:sz="8" w:space="0" w:color="F29D00" w:themeColor="accent5"/>
          <w:bottom w:val="single" w:sz="8" w:space="0" w:color="F29D00" w:themeColor="accent5"/>
          <w:right w:val="single" w:sz="8" w:space="0" w:color="F29D00" w:themeColor="accent5"/>
        </w:tcBorders>
        <w:shd w:val="clear" w:color="auto" w:fill="FFE7BC" w:themeFill="accent5" w:themeFillTint="3F"/>
      </w:tcPr>
    </w:tblStylePr>
    <w:tblStylePr w:type="band1Horz">
      <w:tblPr/>
      <w:tcPr>
        <w:tcBorders>
          <w:top w:val="single" w:sz="8" w:space="0" w:color="F29D00" w:themeColor="accent5"/>
          <w:left w:val="single" w:sz="8" w:space="0" w:color="F29D00" w:themeColor="accent5"/>
          <w:bottom w:val="single" w:sz="8" w:space="0" w:color="F29D00" w:themeColor="accent5"/>
          <w:right w:val="single" w:sz="8" w:space="0" w:color="F29D00" w:themeColor="accent5"/>
          <w:insideV w:val="single" w:sz="8" w:space="0" w:color="F29D00" w:themeColor="accent5"/>
        </w:tcBorders>
        <w:shd w:val="clear" w:color="auto" w:fill="FFE7BC" w:themeFill="accent5" w:themeFillTint="3F"/>
      </w:tcPr>
    </w:tblStylePr>
    <w:tblStylePr w:type="band2Horz">
      <w:tblPr/>
      <w:tcPr>
        <w:tcBorders>
          <w:top w:val="single" w:sz="8" w:space="0" w:color="F29D00" w:themeColor="accent5"/>
          <w:left w:val="single" w:sz="8" w:space="0" w:color="F29D00" w:themeColor="accent5"/>
          <w:bottom w:val="single" w:sz="8" w:space="0" w:color="F29D00" w:themeColor="accent5"/>
          <w:right w:val="single" w:sz="8" w:space="0" w:color="F29D00" w:themeColor="accent5"/>
          <w:insideV w:val="single" w:sz="8" w:space="0" w:color="F29D00" w:themeColor="accent5"/>
        </w:tcBorders>
      </w:tcPr>
    </w:tblStylePr>
  </w:style>
  <w:style w:type="table" w:styleId="LightGrid-Accent6">
    <w:name w:val="Light Grid Accent 6"/>
    <w:basedOn w:val="TableNormal"/>
    <w:uiPriority w:val="62"/>
    <w:rsid w:val="00901205"/>
    <w:pPr>
      <w:spacing w:line="240" w:lineRule="auto"/>
    </w:pPr>
    <w:tblPr>
      <w:tblStyleRowBandSize w:val="1"/>
      <w:tblStyleColBandSize w:val="1"/>
      <w:tblBorders>
        <w:top w:val="single" w:sz="8" w:space="0" w:color="C85019" w:themeColor="accent6"/>
        <w:left w:val="single" w:sz="8" w:space="0" w:color="C85019" w:themeColor="accent6"/>
        <w:bottom w:val="single" w:sz="8" w:space="0" w:color="C85019" w:themeColor="accent6"/>
        <w:right w:val="single" w:sz="8" w:space="0" w:color="C85019" w:themeColor="accent6"/>
        <w:insideH w:val="single" w:sz="8" w:space="0" w:color="C85019" w:themeColor="accent6"/>
        <w:insideV w:val="single" w:sz="8" w:space="0" w:color="C85019"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85019" w:themeColor="accent6"/>
          <w:left w:val="single" w:sz="8" w:space="0" w:color="C85019" w:themeColor="accent6"/>
          <w:bottom w:val="single" w:sz="18" w:space="0" w:color="C85019" w:themeColor="accent6"/>
          <w:right w:val="single" w:sz="8" w:space="0" w:color="C85019" w:themeColor="accent6"/>
          <w:insideH w:val="nil"/>
          <w:insideV w:val="single" w:sz="8" w:space="0" w:color="C85019"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85019" w:themeColor="accent6"/>
          <w:left w:val="single" w:sz="8" w:space="0" w:color="C85019" w:themeColor="accent6"/>
          <w:bottom w:val="single" w:sz="8" w:space="0" w:color="C85019" w:themeColor="accent6"/>
          <w:right w:val="single" w:sz="8" w:space="0" w:color="C85019" w:themeColor="accent6"/>
          <w:insideH w:val="nil"/>
          <w:insideV w:val="single" w:sz="8" w:space="0" w:color="C85019"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85019" w:themeColor="accent6"/>
          <w:left w:val="single" w:sz="8" w:space="0" w:color="C85019" w:themeColor="accent6"/>
          <w:bottom w:val="single" w:sz="8" w:space="0" w:color="C85019" w:themeColor="accent6"/>
          <w:right w:val="single" w:sz="8" w:space="0" w:color="C85019" w:themeColor="accent6"/>
        </w:tcBorders>
      </w:tcPr>
    </w:tblStylePr>
    <w:tblStylePr w:type="band1Vert">
      <w:tblPr/>
      <w:tcPr>
        <w:tcBorders>
          <w:top w:val="single" w:sz="8" w:space="0" w:color="C85019" w:themeColor="accent6"/>
          <w:left w:val="single" w:sz="8" w:space="0" w:color="C85019" w:themeColor="accent6"/>
          <w:bottom w:val="single" w:sz="8" w:space="0" w:color="C85019" w:themeColor="accent6"/>
          <w:right w:val="single" w:sz="8" w:space="0" w:color="C85019" w:themeColor="accent6"/>
        </w:tcBorders>
        <w:shd w:val="clear" w:color="auto" w:fill="F7D1C0" w:themeFill="accent6" w:themeFillTint="3F"/>
      </w:tcPr>
    </w:tblStylePr>
    <w:tblStylePr w:type="band1Horz">
      <w:tblPr/>
      <w:tcPr>
        <w:tcBorders>
          <w:top w:val="single" w:sz="8" w:space="0" w:color="C85019" w:themeColor="accent6"/>
          <w:left w:val="single" w:sz="8" w:space="0" w:color="C85019" w:themeColor="accent6"/>
          <w:bottom w:val="single" w:sz="8" w:space="0" w:color="C85019" w:themeColor="accent6"/>
          <w:right w:val="single" w:sz="8" w:space="0" w:color="C85019" w:themeColor="accent6"/>
          <w:insideV w:val="single" w:sz="8" w:space="0" w:color="C85019" w:themeColor="accent6"/>
        </w:tcBorders>
        <w:shd w:val="clear" w:color="auto" w:fill="F7D1C0" w:themeFill="accent6" w:themeFillTint="3F"/>
      </w:tcPr>
    </w:tblStylePr>
    <w:tblStylePr w:type="band2Horz">
      <w:tblPr/>
      <w:tcPr>
        <w:tcBorders>
          <w:top w:val="single" w:sz="8" w:space="0" w:color="C85019" w:themeColor="accent6"/>
          <w:left w:val="single" w:sz="8" w:space="0" w:color="C85019" w:themeColor="accent6"/>
          <w:bottom w:val="single" w:sz="8" w:space="0" w:color="C85019" w:themeColor="accent6"/>
          <w:right w:val="single" w:sz="8" w:space="0" w:color="C85019" w:themeColor="accent6"/>
          <w:insideV w:val="single" w:sz="8" w:space="0" w:color="C85019" w:themeColor="accent6"/>
        </w:tcBorders>
      </w:tcPr>
    </w:tblStylePr>
  </w:style>
  <w:style w:type="table" w:styleId="LightList">
    <w:name w:val="Light List"/>
    <w:basedOn w:val="TableNormal"/>
    <w:uiPriority w:val="61"/>
    <w:rsid w:val="00901205"/>
    <w:pPr>
      <w:spacing w:line="240" w:lineRule="auto"/>
    </w:pPr>
    <w:tblPr>
      <w:tblStyleRowBandSize w:val="1"/>
      <w:tblStyleColBandSize w:val="1"/>
      <w:tblBorders>
        <w:top w:val="single" w:sz="8" w:space="0" w:color="58595B" w:themeColor="text1"/>
        <w:left w:val="single" w:sz="8" w:space="0" w:color="58595B" w:themeColor="text1"/>
        <w:bottom w:val="single" w:sz="8" w:space="0" w:color="58595B" w:themeColor="text1"/>
        <w:right w:val="single" w:sz="8" w:space="0" w:color="58595B" w:themeColor="text1"/>
      </w:tblBorders>
    </w:tblPr>
    <w:tblStylePr w:type="firstRow">
      <w:pPr>
        <w:spacing w:before="0" w:after="0" w:line="240" w:lineRule="auto"/>
      </w:pPr>
      <w:rPr>
        <w:b/>
        <w:bCs/>
        <w:color w:val="A5A5A5" w:themeColor="background1"/>
      </w:rPr>
      <w:tblPr/>
      <w:tcPr>
        <w:shd w:val="clear" w:color="auto" w:fill="58595B" w:themeFill="text1"/>
      </w:tcPr>
    </w:tblStylePr>
    <w:tblStylePr w:type="lastRow">
      <w:pPr>
        <w:spacing w:before="0" w:after="0" w:line="240" w:lineRule="auto"/>
      </w:pPr>
      <w:rPr>
        <w:b/>
        <w:bCs/>
      </w:rPr>
      <w:tblPr/>
      <w:tcPr>
        <w:tcBorders>
          <w:top w:val="double" w:sz="6" w:space="0" w:color="58595B" w:themeColor="text1"/>
          <w:left w:val="single" w:sz="8" w:space="0" w:color="58595B" w:themeColor="text1"/>
          <w:bottom w:val="single" w:sz="8" w:space="0" w:color="58595B" w:themeColor="text1"/>
          <w:right w:val="single" w:sz="8" w:space="0" w:color="58595B" w:themeColor="text1"/>
        </w:tcBorders>
      </w:tcPr>
    </w:tblStylePr>
    <w:tblStylePr w:type="firstCol">
      <w:rPr>
        <w:b/>
        <w:bCs/>
      </w:rPr>
    </w:tblStylePr>
    <w:tblStylePr w:type="lastCol">
      <w:rPr>
        <w:b/>
        <w:bCs/>
      </w:rPr>
    </w:tblStylePr>
    <w:tblStylePr w:type="band1Vert">
      <w:tblPr/>
      <w:tcPr>
        <w:tcBorders>
          <w:top w:val="single" w:sz="8" w:space="0" w:color="58595B" w:themeColor="text1"/>
          <w:left w:val="single" w:sz="8" w:space="0" w:color="58595B" w:themeColor="text1"/>
          <w:bottom w:val="single" w:sz="8" w:space="0" w:color="58595B" w:themeColor="text1"/>
          <w:right w:val="single" w:sz="8" w:space="0" w:color="58595B" w:themeColor="text1"/>
        </w:tcBorders>
      </w:tcPr>
    </w:tblStylePr>
    <w:tblStylePr w:type="band1Horz">
      <w:tblPr/>
      <w:tcPr>
        <w:tcBorders>
          <w:top w:val="single" w:sz="8" w:space="0" w:color="58595B" w:themeColor="text1"/>
          <w:left w:val="single" w:sz="8" w:space="0" w:color="58595B" w:themeColor="text1"/>
          <w:bottom w:val="single" w:sz="8" w:space="0" w:color="58595B" w:themeColor="text1"/>
          <w:right w:val="single" w:sz="8" w:space="0" w:color="58595B" w:themeColor="text1"/>
        </w:tcBorders>
      </w:tcPr>
    </w:tblStylePr>
  </w:style>
  <w:style w:type="table" w:styleId="LightList-Accent1">
    <w:name w:val="Light List Accent 1"/>
    <w:basedOn w:val="TableNormal"/>
    <w:uiPriority w:val="61"/>
    <w:rsid w:val="00901205"/>
    <w:pPr>
      <w:spacing w:line="240" w:lineRule="auto"/>
    </w:pPr>
    <w:tblPr>
      <w:tblStyleRowBandSize w:val="1"/>
      <w:tblStyleColBandSize w:val="1"/>
      <w:tblBorders>
        <w:top w:val="single" w:sz="8" w:space="0" w:color="3AAA35" w:themeColor="accent1"/>
        <w:left w:val="single" w:sz="8" w:space="0" w:color="3AAA35" w:themeColor="accent1"/>
        <w:bottom w:val="single" w:sz="8" w:space="0" w:color="3AAA35" w:themeColor="accent1"/>
        <w:right w:val="single" w:sz="8" w:space="0" w:color="3AAA35" w:themeColor="accent1"/>
      </w:tblBorders>
    </w:tblPr>
    <w:tblStylePr w:type="firstRow">
      <w:pPr>
        <w:spacing w:before="0" w:after="0" w:line="240" w:lineRule="auto"/>
      </w:pPr>
      <w:rPr>
        <w:b/>
        <w:bCs/>
        <w:color w:val="A5A5A5" w:themeColor="background1"/>
      </w:rPr>
      <w:tblPr/>
      <w:tcPr>
        <w:shd w:val="clear" w:color="auto" w:fill="3AAA35" w:themeFill="accent1"/>
      </w:tcPr>
    </w:tblStylePr>
    <w:tblStylePr w:type="lastRow">
      <w:pPr>
        <w:spacing w:before="0" w:after="0" w:line="240" w:lineRule="auto"/>
      </w:pPr>
      <w:rPr>
        <w:b/>
        <w:bCs/>
      </w:rPr>
      <w:tblPr/>
      <w:tcPr>
        <w:tcBorders>
          <w:top w:val="double" w:sz="6" w:space="0" w:color="3AAA35" w:themeColor="accent1"/>
          <w:left w:val="single" w:sz="8" w:space="0" w:color="3AAA35" w:themeColor="accent1"/>
          <w:bottom w:val="single" w:sz="8" w:space="0" w:color="3AAA35" w:themeColor="accent1"/>
          <w:right w:val="single" w:sz="8" w:space="0" w:color="3AAA35" w:themeColor="accent1"/>
        </w:tcBorders>
      </w:tcPr>
    </w:tblStylePr>
    <w:tblStylePr w:type="firstCol">
      <w:rPr>
        <w:b/>
        <w:bCs/>
      </w:rPr>
    </w:tblStylePr>
    <w:tblStylePr w:type="lastCol">
      <w:rPr>
        <w:b/>
        <w:bCs/>
      </w:rPr>
    </w:tblStylePr>
    <w:tblStylePr w:type="band1Vert">
      <w:tblPr/>
      <w:tcPr>
        <w:tcBorders>
          <w:top w:val="single" w:sz="8" w:space="0" w:color="3AAA35" w:themeColor="accent1"/>
          <w:left w:val="single" w:sz="8" w:space="0" w:color="3AAA35" w:themeColor="accent1"/>
          <w:bottom w:val="single" w:sz="8" w:space="0" w:color="3AAA35" w:themeColor="accent1"/>
          <w:right w:val="single" w:sz="8" w:space="0" w:color="3AAA35" w:themeColor="accent1"/>
        </w:tcBorders>
      </w:tcPr>
    </w:tblStylePr>
    <w:tblStylePr w:type="band1Horz">
      <w:tblPr/>
      <w:tcPr>
        <w:tcBorders>
          <w:top w:val="single" w:sz="8" w:space="0" w:color="3AAA35" w:themeColor="accent1"/>
          <w:left w:val="single" w:sz="8" w:space="0" w:color="3AAA35" w:themeColor="accent1"/>
          <w:bottom w:val="single" w:sz="8" w:space="0" w:color="3AAA35" w:themeColor="accent1"/>
          <w:right w:val="single" w:sz="8" w:space="0" w:color="3AAA35" w:themeColor="accent1"/>
        </w:tcBorders>
      </w:tcPr>
    </w:tblStylePr>
  </w:style>
  <w:style w:type="table" w:styleId="LightList-Accent2">
    <w:name w:val="Light List Accent 2"/>
    <w:basedOn w:val="TableNormal"/>
    <w:uiPriority w:val="61"/>
    <w:rsid w:val="00901205"/>
    <w:pPr>
      <w:spacing w:line="240" w:lineRule="auto"/>
    </w:pPr>
    <w:tblPr>
      <w:tblStyleRowBandSize w:val="1"/>
      <w:tblStyleColBandSize w:val="1"/>
      <w:tblBorders>
        <w:top w:val="single" w:sz="8" w:space="0" w:color="006633" w:themeColor="accent2"/>
        <w:left w:val="single" w:sz="8" w:space="0" w:color="006633" w:themeColor="accent2"/>
        <w:bottom w:val="single" w:sz="8" w:space="0" w:color="006633" w:themeColor="accent2"/>
        <w:right w:val="single" w:sz="8" w:space="0" w:color="006633" w:themeColor="accent2"/>
      </w:tblBorders>
    </w:tblPr>
    <w:tblStylePr w:type="firstRow">
      <w:pPr>
        <w:spacing w:before="0" w:after="0" w:line="240" w:lineRule="auto"/>
      </w:pPr>
      <w:rPr>
        <w:b/>
        <w:bCs/>
        <w:color w:val="A5A5A5" w:themeColor="background1"/>
      </w:rPr>
      <w:tblPr/>
      <w:tcPr>
        <w:shd w:val="clear" w:color="auto" w:fill="006633" w:themeFill="accent2"/>
      </w:tcPr>
    </w:tblStylePr>
    <w:tblStylePr w:type="lastRow">
      <w:pPr>
        <w:spacing w:before="0" w:after="0" w:line="240" w:lineRule="auto"/>
      </w:pPr>
      <w:rPr>
        <w:b/>
        <w:bCs/>
      </w:rPr>
      <w:tblPr/>
      <w:tcPr>
        <w:tcBorders>
          <w:top w:val="double" w:sz="6" w:space="0" w:color="006633" w:themeColor="accent2"/>
          <w:left w:val="single" w:sz="8" w:space="0" w:color="006633" w:themeColor="accent2"/>
          <w:bottom w:val="single" w:sz="8" w:space="0" w:color="006633" w:themeColor="accent2"/>
          <w:right w:val="single" w:sz="8" w:space="0" w:color="006633" w:themeColor="accent2"/>
        </w:tcBorders>
      </w:tcPr>
    </w:tblStylePr>
    <w:tblStylePr w:type="firstCol">
      <w:rPr>
        <w:b/>
        <w:bCs/>
      </w:rPr>
    </w:tblStylePr>
    <w:tblStylePr w:type="lastCol">
      <w:rPr>
        <w:b/>
        <w:bCs/>
      </w:rPr>
    </w:tblStylePr>
    <w:tblStylePr w:type="band1Vert">
      <w:tblPr/>
      <w:tcPr>
        <w:tcBorders>
          <w:top w:val="single" w:sz="8" w:space="0" w:color="006633" w:themeColor="accent2"/>
          <w:left w:val="single" w:sz="8" w:space="0" w:color="006633" w:themeColor="accent2"/>
          <w:bottom w:val="single" w:sz="8" w:space="0" w:color="006633" w:themeColor="accent2"/>
          <w:right w:val="single" w:sz="8" w:space="0" w:color="006633" w:themeColor="accent2"/>
        </w:tcBorders>
      </w:tcPr>
    </w:tblStylePr>
    <w:tblStylePr w:type="band1Horz">
      <w:tblPr/>
      <w:tcPr>
        <w:tcBorders>
          <w:top w:val="single" w:sz="8" w:space="0" w:color="006633" w:themeColor="accent2"/>
          <w:left w:val="single" w:sz="8" w:space="0" w:color="006633" w:themeColor="accent2"/>
          <w:bottom w:val="single" w:sz="8" w:space="0" w:color="006633" w:themeColor="accent2"/>
          <w:right w:val="single" w:sz="8" w:space="0" w:color="006633" w:themeColor="accent2"/>
        </w:tcBorders>
      </w:tcPr>
    </w:tblStylePr>
  </w:style>
  <w:style w:type="table" w:styleId="LightList-Accent3">
    <w:name w:val="Light List Accent 3"/>
    <w:basedOn w:val="TableNormal"/>
    <w:uiPriority w:val="61"/>
    <w:rsid w:val="00901205"/>
    <w:pPr>
      <w:spacing w:line="240" w:lineRule="auto"/>
    </w:pPr>
    <w:tblPr>
      <w:tblStyleRowBandSize w:val="1"/>
      <w:tblStyleColBandSize w:val="1"/>
      <w:tblBorders>
        <w:top w:val="single" w:sz="8" w:space="0" w:color="BCCF00" w:themeColor="accent3"/>
        <w:left w:val="single" w:sz="8" w:space="0" w:color="BCCF00" w:themeColor="accent3"/>
        <w:bottom w:val="single" w:sz="8" w:space="0" w:color="BCCF00" w:themeColor="accent3"/>
        <w:right w:val="single" w:sz="8" w:space="0" w:color="BCCF00" w:themeColor="accent3"/>
      </w:tblBorders>
    </w:tblPr>
    <w:tblStylePr w:type="firstRow">
      <w:pPr>
        <w:spacing w:before="0" w:after="0" w:line="240" w:lineRule="auto"/>
      </w:pPr>
      <w:rPr>
        <w:b/>
        <w:bCs/>
        <w:color w:val="A5A5A5" w:themeColor="background1"/>
      </w:rPr>
      <w:tblPr/>
      <w:tcPr>
        <w:shd w:val="clear" w:color="auto" w:fill="BCCF00" w:themeFill="accent3"/>
      </w:tcPr>
    </w:tblStylePr>
    <w:tblStylePr w:type="lastRow">
      <w:pPr>
        <w:spacing w:before="0" w:after="0" w:line="240" w:lineRule="auto"/>
      </w:pPr>
      <w:rPr>
        <w:b/>
        <w:bCs/>
      </w:rPr>
      <w:tblPr/>
      <w:tcPr>
        <w:tcBorders>
          <w:top w:val="double" w:sz="6" w:space="0" w:color="BCCF00" w:themeColor="accent3"/>
          <w:left w:val="single" w:sz="8" w:space="0" w:color="BCCF00" w:themeColor="accent3"/>
          <w:bottom w:val="single" w:sz="8" w:space="0" w:color="BCCF00" w:themeColor="accent3"/>
          <w:right w:val="single" w:sz="8" w:space="0" w:color="BCCF00" w:themeColor="accent3"/>
        </w:tcBorders>
      </w:tcPr>
    </w:tblStylePr>
    <w:tblStylePr w:type="firstCol">
      <w:rPr>
        <w:b/>
        <w:bCs/>
      </w:rPr>
    </w:tblStylePr>
    <w:tblStylePr w:type="lastCol">
      <w:rPr>
        <w:b/>
        <w:bCs/>
      </w:rPr>
    </w:tblStylePr>
    <w:tblStylePr w:type="band1Vert">
      <w:tblPr/>
      <w:tcPr>
        <w:tcBorders>
          <w:top w:val="single" w:sz="8" w:space="0" w:color="BCCF00" w:themeColor="accent3"/>
          <w:left w:val="single" w:sz="8" w:space="0" w:color="BCCF00" w:themeColor="accent3"/>
          <w:bottom w:val="single" w:sz="8" w:space="0" w:color="BCCF00" w:themeColor="accent3"/>
          <w:right w:val="single" w:sz="8" w:space="0" w:color="BCCF00" w:themeColor="accent3"/>
        </w:tcBorders>
      </w:tcPr>
    </w:tblStylePr>
    <w:tblStylePr w:type="band1Horz">
      <w:tblPr/>
      <w:tcPr>
        <w:tcBorders>
          <w:top w:val="single" w:sz="8" w:space="0" w:color="BCCF00" w:themeColor="accent3"/>
          <w:left w:val="single" w:sz="8" w:space="0" w:color="BCCF00" w:themeColor="accent3"/>
          <w:bottom w:val="single" w:sz="8" w:space="0" w:color="BCCF00" w:themeColor="accent3"/>
          <w:right w:val="single" w:sz="8" w:space="0" w:color="BCCF00" w:themeColor="accent3"/>
        </w:tcBorders>
      </w:tcPr>
    </w:tblStylePr>
  </w:style>
  <w:style w:type="table" w:styleId="LightList-Accent4">
    <w:name w:val="Light List Accent 4"/>
    <w:basedOn w:val="TableNormal"/>
    <w:uiPriority w:val="61"/>
    <w:rsid w:val="00901205"/>
    <w:pPr>
      <w:spacing w:line="240" w:lineRule="auto"/>
    </w:pPr>
    <w:tblPr>
      <w:tblStyleRowBandSize w:val="1"/>
      <w:tblStyleColBandSize w:val="1"/>
      <w:tblBorders>
        <w:top w:val="single" w:sz="8" w:space="0" w:color="FAD500" w:themeColor="accent4"/>
        <w:left w:val="single" w:sz="8" w:space="0" w:color="FAD500" w:themeColor="accent4"/>
        <w:bottom w:val="single" w:sz="8" w:space="0" w:color="FAD500" w:themeColor="accent4"/>
        <w:right w:val="single" w:sz="8" w:space="0" w:color="FAD500" w:themeColor="accent4"/>
      </w:tblBorders>
    </w:tblPr>
    <w:tblStylePr w:type="firstRow">
      <w:pPr>
        <w:spacing w:before="0" w:after="0" w:line="240" w:lineRule="auto"/>
      </w:pPr>
      <w:rPr>
        <w:b/>
        <w:bCs/>
        <w:color w:val="A5A5A5" w:themeColor="background1"/>
      </w:rPr>
      <w:tblPr/>
      <w:tcPr>
        <w:shd w:val="clear" w:color="auto" w:fill="FAD500" w:themeFill="accent4"/>
      </w:tcPr>
    </w:tblStylePr>
    <w:tblStylePr w:type="lastRow">
      <w:pPr>
        <w:spacing w:before="0" w:after="0" w:line="240" w:lineRule="auto"/>
      </w:pPr>
      <w:rPr>
        <w:b/>
        <w:bCs/>
      </w:rPr>
      <w:tblPr/>
      <w:tcPr>
        <w:tcBorders>
          <w:top w:val="double" w:sz="6" w:space="0" w:color="FAD500" w:themeColor="accent4"/>
          <w:left w:val="single" w:sz="8" w:space="0" w:color="FAD500" w:themeColor="accent4"/>
          <w:bottom w:val="single" w:sz="8" w:space="0" w:color="FAD500" w:themeColor="accent4"/>
          <w:right w:val="single" w:sz="8" w:space="0" w:color="FAD500" w:themeColor="accent4"/>
        </w:tcBorders>
      </w:tcPr>
    </w:tblStylePr>
    <w:tblStylePr w:type="firstCol">
      <w:rPr>
        <w:b/>
        <w:bCs/>
      </w:rPr>
    </w:tblStylePr>
    <w:tblStylePr w:type="lastCol">
      <w:rPr>
        <w:b/>
        <w:bCs/>
      </w:rPr>
    </w:tblStylePr>
    <w:tblStylePr w:type="band1Vert">
      <w:tblPr/>
      <w:tcPr>
        <w:tcBorders>
          <w:top w:val="single" w:sz="8" w:space="0" w:color="FAD500" w:themeColor="accent4"/>
          <w:left w:val="single" w:sz="8" w:space="0" w:color="FAD500" w:themeColor="accent4"/>
          <w:bottom w:val="single" w:sz="8" w:space="0" w:color="FAD500" w:themeColor="accent4"/>
          <w:right w:val="single" w:sz="8" w:space="0" w:color="FAD500" w:themeColor="accent4"/>
        </w:tcBorders>
      </w:tcPr>
    </w:tblStylePr>
    <w:tblStylePr w:type="band1Horz">
      <w:tblPr/>
      <w:tcPr>
        <w:tcBorders>
          <w:top w:val="single" w:sz="8" w:space="0" w:color="FAD500" w:themeColor="accent4"/>
          <w:left w:val="single" w:sz="8" w:space="0" w:color="FAD500" w:themeColor="accent4"/>
          <w:bottom w:val="single" w:sz="8" w:space="0" w:color="FAD500" w:themeColor="accent4"/>
          <w:right w:val="single" w:sz="8" w:space="0" w:color="FAD500" w:themeColor="accent4"/>
        </w:tcBorders>
      </w:tcPr>
    </w:tblStylePr>
  </w:style>
  <w:style w:type="table" w:styleId="LightList-Accent5">
    <w:name w:val="Light List Accent 5"/>
    <w:basedOn w:val="TableNormal"/>
    <w:uiPriority w:val="61"/>
    <w:rsid w:val="00901205"/>
    <w:pPr>
      <w:spacing w:line="240" w:lineRule="auto"/>
    </w:pPr>
    <w:tblPr>
      <w:tblStyleRowBandSize w:val="1"/>
      <w:tblStyleColBandSize w:val="1"/>
      <w:tblBorders>
        <w:top w:val="single" w:sz="8" w:space="0" w:color="F29D00" w:themeColor="accent5"/>
        <w:left w:val="single" w:sz="8" w:space="0" w:color="F29D00" w:themeColor="accent5"/>
        <w:bottom w:val="single" w:sz="8" w:space="0" w:color="F29D00" w:themeColor="accent5"/>
        <w:right w:val="single" w:sz="8" w:space="0" w:color="F29D00" w:themeColor="accent5"/>
      </w:tblBorders>
    </w:tblPr>
    <w:tblStylePr w:type="firstRow">
      <w:pPr>
        <w:spacing w:before="0" w:after="0" w:line="240" w:lineRule="auto"/>
      </w:pPr>
      <w:rPr>
        <w:b/>
        <w:bCs/>
        <w:color w:val="A5A5A5" w:themeColor="background1"/>
      </w:rPr>
      <w:tblPr/>
      <w:tcPr>
        <w:shd w:val="clear" w:color="auto" w:fill="F29D00" w:themeFill="accent5"/>
      </w:tcPr>
    </w:tblStylePr>
    <w:tblStylePr w:type="lastRow">
      <w:pPr>
        <w:spacing w:before="0" w:after="0" w:line="240" w:lineRule="auto"/>
      </w:pPr>
      <w:rPr>
        <w:b/>
        <w:bCs/>
      </w:rPr>
      <w:tblPr/>
      <w:tcPr>
        <w:tcBorders>
          <w:top w:val="double" w:sz="6" w:space="0" w:color="F29D00" w:themeColor="accent5"/>
          <w:left w:val="single" w:sz="8" w:space="0" w:color="F29D00" w:themeColor="accent5"/>
          <w:bottom w:val="single" w:sz="8" w:space="0" w:color="F29D00" w:themeColor="accent5"/>
          <w:right w:val="single" w:sz="8" w:space="0" w:color="F29D00" w:themeColor="accent5"/>
        </w:tcBorders>
      </w:tcPr>
    </w:tblStylePr>
    <w:tblStylePr w:type="firstCol">
      <w:rPr>
        <w:b/>
        <w:bCs/>
      </w:rPr>
    </w:tblStylePr>
    <w:tblStylePr w:type="lastCol">
      <w:rPr>
        <w:b/>
        <w:bCs/>
      </w:rPr>
    </w:tblStylePr>
    <w:tblStylePr w:type="band1Vert">
      <w:tblPr/>
      <w:tcPr>
        <w:tcBorders>
          <w:top w:val="single" w:sz="8" w:space="0" w:color="F29D00" w:themeColor="accent5"/>
          <w:left w:val="single" w:sz="8" w:space="0" w:color="F29D00" w:themeColor="accent5"/>
          <w:bottom w:val="single" w:sz="8" w:space="0" w:color="F29D00" w:themeColor="accent5"/>
          <w:right w:val="single" w:sz="8" w:space="0" w:color="F29D00" w:themeColor="accent5"/>
        </w:tcBorders>
      </w:tcPr>
    </w:tblStylePr>
    <w:tblStylePr w:type="band1Horz">
      <w:tblPr/>
      <w:tcPr>
        <w:tcBorders>
          <w:top w:val="single" w:sz="8" w:space="0" w:color="F29D00" w:themeColor="accent5"/>
          <w:left w:val="single" w:sz="8" w:space="0" w:color="F29D00" w:themeColor="accent5"/>
          <w:bottom w:val="single" w:sz="8" w:space="0" w:color="F29D00" w:themeColor="accent5"/>
          <w:right w:val="single" w:sz="8" w:space="0" w:color="F29D00" w:themeColor="accent5"/>
        </w:tcBorders>
      </w:tcPr>
    </w:tblStylePr>
  </w:style>
  <w:style w:type="table" w:styleId="LightList-Accent6">
    <w:name w:val="Light List Accent 6"/>
    <w:basedOn w:val="TableNormal"/>
    <w:uiPriority w:val="61"/>
    <w:rsid w:val="00901205"/>
    <w:pPr>
      <w:spacing w:line="240" w:lineRule="auto"/>
    </w:pPr>
    <w:tblPr>
      <w:tblStyleRowBandSize w:val="1"/>
      <w:tblStyleColBandSize w:val="1"/>
      <w:tblBorders>
        <w:top w:val="single" w:sz="8" w:space="0" w:color="C85019" w:themeColor="accent6"/>
        <w:left w:val="single" w:sz="8" w:space="0" w:color="C85019" w:themeColor="accent6"/>
        <w:bottom w:val="single" w:sz="8" w:space="0" w:color="C85019" w:themeColor="accent6"/>
        <w:right w:val="single" w:sz="8" w:space="0" w:color="C85019" w:themeColor="accent6"/>
      </w:tblBorders>
    </w:tblPr>
    <w:tblStylePr w:type="firstRow">
      <w:pPr>
        <w:spacing w:before="0" w:after="0" w:line="240" w:lineRule="auto"/>
      </w:pPr>
      <w:rPr>
        <w:b/>
        <w:bCs/>
        <w:color w:val="A5A5A5" w:themeColor="background1"/>
      </w:rPr>
      <w:tblPr/>
      <w:tcPr>
        <w:shd w:val="clear" w:color="auto" w:fill="C85019" w:themeFill="accent6"/>
      </w:tcPr>
    </w:tblStylePr>
    <w:tblStylePr w:type="lastRow">
      <w:pPr>
        <w:spacing w:before="0" w:after="0" w:line="240" w:lineRule="auto"/>
      </w:pPr>
      <w:rPr>
        <w:b/>
        <w:bCs/>
      </w:rPr>
      <w:tblPr/>
      <w:tcPr>
        <w:tcBorders>
          <w:top w:val="double" w:sz="6" w:space="0" w:color="C85019" w:themeColor="accent6"/>
          <w:left w:val="single" w:sz="8" w:space="0" w:color="C85019" w:themeColor="accent6"/>
          <w:bottom w:val="single" w:sz="8" w:space="0" w:color="C85019" w:themeColor="accent6"/>
          <w:right w:val="single" w:sz="8" w:space="0" w:color="C85019" w:themeColor="accent6"/>
        </w:tcBorders>
      </w:tcPr>
    </w:tblStylePr>
    <w:tblStylePr w:type="firstCol">
      <w:rPr>
        <w:b/>
        <w:bCs/>
      </w:rPr>
    </w:tblStylePr>
    <w:tblStylePr w:type="lastCol">
      <w:rPr>
        <w:b/>
        <w:bCs/>
      </w:rPr>
    </w:tblStylePr>
    <w:tblStylePr w:type="band1Vert">
      <w:tblPr/>
      <w:tcPr>
        <w:tcBorders>
          <w:top w:val="single" w:sz="8" w:space="0" w:color="C85019" w:themeColor="accent6"/>
          <w:left w:val="single" w:sz="8" w:space="0" w:color="C85019" w:themeColor="accent6"/>
          <w:bottom w:val="single" w:sz="8" w:space="0" w:color="C85019" w:themeColor="accent6"/>
          <w:right w:val="single" w:sz="8" w:space="0" w:color="C85019" w:themeColor="accent6"/>
        </w:tcBorders>
      </w:tcPr>
    </w:tblStylePr>
    <w:tblStylePr w:type="band1Horz">
      <w:tblPr/>
      <w:tcPr>
        <w:tcBorders>
          <w:top w:val="single" w:sz="8" w:space="0" w:color="C85019" w:themeColor="accent6"/>
          <w:left w:val="single" w:sz="8" w:space="0" w:color="C85019" w:themeColor="accent6"/>
          <w:bottom w:val="single" w:sz="8" w:space="0" w:color="C85019" w:themeColor="accent6"/>
          <w:right w:val="single" w:sz="8" w:space="0" w:color="C85019" w:themeColor="accent6"/>
        </w:tcBorders>
      </w:tcPr>
    </w:tblStylePr>
  </w:style>
  <w:style w:type="table" w:styleId="LightShading">
    <w:name w:val="Light Shading"/>
    <w:basedOn w:val="TableNormal"/>
    <w:uiPriority w:val="60"/>
    <w:rsid w:val="00901205"/>
    <w:pPr>
      <w:spacing w:line="240" w:lineRule="auto"/>
    </w:pPr>
    <w:rPr>
      <w:color w:val="424244" w:themeColor="text1" w:themeShade="BF"/>
    </w:rPr>
    <w:tblPr>
      <w:tblStyleRowBandSize w:val="1"/>
      <w:tblStyleColBandSize w:val="1"/>
      <w:tblBorders>
        <w:top w:val="single" w:sz="8" w:space="0" w:color="58595B" w:themeColor="text1"/>
        <w:bottom w:val="single" w:sz="8" w:space="0" w:color="58595B" w:themeColor="text1"/>
      </w:tblBorders>
    </w:tblPr>
    <w:tblStylePr w:type="firstRow">
      <w:pPr>
        <w:spacing w:before="0" w:after="0" w:line="240" w:lineRule="auto"/>
      </w:pPr>
      <w:rPr>
        <w:b/>
        <w:bCs/>
      </w:rPr>
      <w:tblPr/>
      <w:tcPr>
        <w:tcBorders>
          <w:top w:val="single" w:sz="8" w:space="0" w:color="58595B" w:themeColor="text1"/>
          <w:left w:val="nil"/>
          <w:bottom w:val="single" w:sz="8" w:space="0" w:color="58595B" w:themeColor="text1"/>
          <w:right w:val="nil"/>
          <w:insideH w:val="nil"/>
          <w:insideV w:val="nil"/>
        </w:tcBorders>
      </w:tcPr>
    </w:tblStylePr>
    <w:tblStylePr w:type="lastRow">
      <w:pPr>
        <w:spacing w:before="0" w:after="0" w:line="240" w:lineRule="auto"/>
      </w:pPr>
      <w:rPr>
        <w:b/>
        <w:bCs/>
      </w:rPr>
      <w:tblPr/>
      <w:tcPr>
        <w:tcBorders>
          <w:top w:val="single" w:sz="8" w:space="0" w:color="58595B" w:themeColor="text1"/>
          <w:left w:val="nil"/>
          <w:bottom w:val="single" w:sz="8" w:space="0" w:color="58595B"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5D5D6" w:themeFill="text1" w:themeFillTint="3F"/>
      </w:tcPr>
    </w:tblStylePr>
    <w:tblStylePr w:type="band1Horz">
      <w:tblPr/>
      <w:tcPr>
        <w:tcBorders>
          <w:left w:val="nil"/>
          <w:right w:val="nil"/>
          <w:insideH w:val="nil"/>
          <w:insideV w:val="nil"/>
        </w:tcBorders>
        <w:shd w:val="clear" w:color="auto" w:fill="D5D5D6" w:themeFill="text1" w:themeFillTint="3F"/>
      </w:tcPr>
    </w:tblStylePr>
  </w:style>
  <w:style w:type="table" w:styleId="LightShading-Accent1">
    <w:name w:val="Light Shading Accent 1"/>
    <w:basedOn w:val="TableNormal"/>
    <w:uiPriority w:val="60"/>
    <w:rsid w:val="00901205"/>
    <w:pPr>
      <w:spacing w:line="240" w:lineRule="auto"/>
    </w:pPr>
    <w:rPr>
      <w:color w:val="2B7F27" w:themeColor="accent1" w:themeShade="BF"/>
    </w:rPr>
    <w:tblPr>
      <w:tblStyleRowBandSize w:val="1"/>
      <w:tblStyleColBandSize w:val="1"/>
      <w:tblBorders>
        <w:top w:val="single" w:sz="8" w:space="0" w:color="3AAA35" w:themeColor="accent1"/>
        <w:bottom w:val="single" w:sz="8" w:space="0" w:color="3AAA35" w:themeColor="accent1"/>
      </w:tblBorders>
    </w:tblPr>
    <w:tblStylePr w:type="firstRow">
      <w:pPr>
        <w:spacing w:before="0" w:after="0" w:line="240" w:lineRule="auto"/>
      </w:pPr>
      <w:rPr>
        <w:b/>
        <w:bCs/>
      </w:rPr>
      <w:tblPr/>
      <w:tcPr>
        <w:tcBorders>
          <w:top w:val="single" w:sz="8" w:space="0" w:color="3AAA35" w:themeColor="accent1"/>
          <w:left w:val="nil"/>
          <w:bottom w:val="single" w:sz="8" w:space="0" w:color="3AAA35" w:themeColor="accent1"/>
          <w:right w:val="nil"/>
          <w:insideH w:val="nil"/>
          <w:insideV w:val="nil"/>
        </w:tcBorders>
      </w:tcPr>
    </w:tblStylePr>
    <w:tblStylePr w:type="lastRow">
      <w:pPr>
        <w:spacing w:before="0" w:after="0" w:line="240" w:lineRule="auto"/>
      </w:pPr>
      <w:rPr>
        <w:b/>
        <w:bCs/>
      </w:rPr>
      <w:tblPr/>
      <w:tcPr>
        <w:tcBorders>
          <w:top w:val="single" w:sz="8" w:space="0" w:color="3AAA35" w:themeColor="accent1"/>
          <w:left w:val="nil"/>
          <w:bottom w:val="single" w:sz="8" w:space="0" w:color="3AAA3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AEEC8" w:themeFill="accent1" w:themeFillTint="3F"/>
      </w:tcPr>
    </w:tblStylePr>
    <w:tblStylePr w:type="band1Horz">
      <w:tblPr/>
      <w:tcPr>
        <w:tcBorders>
          <w:left w:val="nil"/>
          <w:right w:val="nil"/>
          <w:insideH w:val="nil"/>
          <w:insideV w:val="nil"/>
        </w:tcBorders>
        <w:shd w:val="clear" w:color="auto" w:fill="CAEEC8" w:themeFill="accent1" w:themeFillTint="3F"/>
      </w:tcPr>
    </w:tblStylePr>
  </w:style>
  <w:style w:type="table" w:styleId="LightShading-Accent2">
    <w:name w:val="Light Shading Accent 2"/>
    <w:basedOn w:val="TableNormal"/>
    <w:uiPriority w:val="60"/>
    <w:rsid w:val="00901205"/>
    <w:pPr>
      <w:spacing w:line="240" w:lineRule="auto"/>
    </w:pPr>
    <w:rPr>
      <w:color w:val="004C26" w:themeColor="accent2" w:themeShade="BF"/>
    </w:rPr>
    <w:tblPr>
      <w:tblStyleRowBandSize w:val="1"/>
      <w:tblStyleColBandSize w:val="1"/>
      <w:tblBorders>
        <w:top w:val="single" w:sz="8" w:space="0" w:color="006633" w:themeColor="accent2"/>
        <w:bottom w:val="single" w:sz="8" w:space="0" w:color="006633" w:themeColor="accent2"/>
      </w:tblBorders>
    </w:tblPr>
    <w:tblStylePr w:type="firstRow">
      <w:pPr>
        <w:spacing w:before="0" w:after="0" w:line="240" w:lineRule="auto"/>
      </w:pPr>
      <w:rPr>
        <w:b/>
        <w:bCs/>
      </w:rPr>
      <w:tblPr/>
      <w:tcPr>
        <w:tcBorders>
          <w:top w:val="single" w:sz="8" w:space="0" w:color="006633" w:themeColor="accent2"/>
          <w:left w:val="nil"/>
          <w:bottom w:val="single" w:sz="8" w:space="0" w:color="006633" w:themeColor="accent2"/>
          <w:right w:val="nil"/>
          <w:insideH w:val="nil"/>
          <w:insideV w:val="nil"/>
        </w:tcBorders>
      </w:tcPr>
    </w:tblStylePr>
    <w:tblStylePr w:type="lastRow">
      <w:pPr>
        <w:spacing w:before="0" w:after="0" w:line="240" w:lineRule="auto"/>
      </w:pPr>
      <w:rPr>
        <w:b/>
        <w:bCs/>
      </w:rPr>
      <w:tblPr/>
      <w:tcPr>
        <w:tcBorders>
          <w:top w:val="single" w:sz="8" w:space="0" w:color="006633" w:themeColor="accent2"/>
          <w:left w:val="nil"/>
          <w:bottom w:val="single" w:sz="8" w:space="0" w:color="006633"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AFFCC" w:themeFill="accent2" w:themeFillTint="3F"/>
      </w:tcPr>
    </w:tblStylePr>
    <w:tblStylePr w:type="band1Horz">
      <w:tblPr/>
      <w:tcPr>
        <w:tcBorders>
          <w:left w:val="nil"/>
          <w:right w:val="nil"/>
          <w:insideH w:val="nil"/>
          <w:insideV w:val="nil"/>
        </w:tcBorders>
        <w:shd w:val="clear" w:color="auto" w:fill="9AFFCC" w:themeFill="accent2" w:themeFillTint="3F"/>
      </w:tcPr>
    </w:tblStylePr>
  </w:style>
  <w:style w:type="table" w:styleId="LightShading-Accent3">
    <w:name w:val="Light Shading Accent 3"/>
    <w:basedOn w:val="TableNormal"/>
    <w:uiPriority w:val="60"/>
    <w:rsid w:val="00901205"/>
    <w:pPr>
      <w:spacing w:line="240" w:lineRule="auto"/>
    </w:pPr>
    <w:rPr>
      <w:color w:val="8C9B00" w:themeColor="accent3" w:themeShade="BF"/>
    </w:rPr>
    <w:tblPr>
      <w:tblStyleRowBandSize w:val="1"/>
      <w:tblStyleColBandSize w:val="1"/>
      <w:tblBorders>
        <w:top w:val="single" w:sz="8" w:space="0" w:color="BCCF00" w:themeColor="accent3"/>
        <w:bottom w:val="single" w:sz="8" w:space="0" w:color="BCCF00" w:themeColor="accent3"/>
      </w:tblBorders>
    </w:tblPr>
    <w:tblStylePr w:type="firstRow">
      <w:pPr>
        <w:spacing w:before="0" w:after="0" w:line="240" w:lineRule="auto"/>
      </w:pPr>
      <w:rPr>
        <w:b/>
        <w:bCs/>
      </w:rPr>
      <w:tblPr/>
      <w:tcPr>
        <w:tcBorders>
          <w:top w:val="single" w:sz="8" w:space="0" w:color="BCCF00" w:themeColor="accent3"/>
          <w:left w:val="nil"/>
          <w:bottom w:val="single" w:sz="8" w:space="0" w:color="BCCF00" w:themeColor="accent3"/>
          <w:right w:val="nil"/>
          <w:insideH w:val="nil"/>
          <w:insideV w:val="nil"/>
        </w:tcBorders>
      </w:tcPr>
    </w:tblStylePr>
    <w:tblStylePr w:type="lastRow">
      <w:pPr>
        <w:spacing w:before="0" w:after="0" w:line="240" w:lineRule="auto"/>
      </w:pPr>
      <w:rPr>
        <w:b/>
        <w:bCs/>
      </w:rPr>
      <w:tblPr/>
      <w:tcPr>
        <w:tcBorders>
          <w:top w:val="single" w:sz="8" w:space="0" w:color="BCCF00" w:themeColor="accent3"/>
          <w:left w:val="nil"/>
          <w:bottom w:val="single" w:sz="8" w:space="0" w:color="BCCF00"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7FFB4" w:themeFill="accent3" w:themeFillTint="3F"/>
      </w:tcPr>
    </w:tblStylePr>
    <w:tblStylePr w:type="band1Horz">
      <w:tblPr/>
      <w:tcPr>
        <w:tcBorders>
          <w:left w:val="nil"/>
          <w:right w:val="nil"/>
          <w:insideH w:val="nil"/>
          <w:insideV w:val="nil"/>
        </w:tcBorders>
        <w:shd w:val="clear" w:color="auto" w:fill="F7FFB4" w:themeFill="accent3" w:themeFillTint="3F"/>
      </w:tcPr>
    </w:tblStylePr>
  </w:style>
  <w:style w:type="table" w:styleId="LightShading-Accent4">
    <w:name w:val="Light Shading Accent 4"/>
    <w:basedOn w:val="TableNormal"/>
    <w:uiPriority w:val="60"/>
    <w:rsid w:val="00901205"/>
    <w:pPr>
      <w:spacing w:line="240" w:lineRule="auto"/>
    </w:pPr>
    <w:rPr>
      <w:color w:val="BB9F00" w:themeColor="accent4" w:themeShade="BF"/>
    </w:rPr>
    <w:tblPr>
      <w:tblStyleRowBandSize w:val="1"/>
      <w:tblStyleColBandSize w:val="1"/>
      <w:tblBorders>
        <w:top w:val="single" w:sz="8" w:space="0" w:color="FAD500" w:themeColor="accent4"/>
        <w:bottom w:val="single" w:sz="8" w:space="0" w:color="FAD500" w:themeColor="accent4"/>
      </w:tblBorders>
    </w:tblPr>
    <w:tblStylePr w:type="firstRow">
      <w:pPr>
        <w:spacing w:before="0" w:after="0" w:line="240" w:lineRule="auto"/>
      </w:pPr>
      <w:rPr>
        <w:b/>
        <w:bCs/>
      </w:rPr>
      <w:tblPr/>
      <w:tcPr>
        <w:tcBorders>
          <w:top w:val="single" w:sz="8" w:space="0" w:color="FAD500" w:themeColor="accent4"/>
          <w:left w:val="nil"/>
          <w:bottom w:val="single" w:sz="8" w:space="0" w:color="FAD500" w:themeColor="accent4"/>
          <w:right w:val="nil"/>
          <w:insideH w:val="nil"/>
          <w:insideV w:val="nil"/>
        </w:tcBorders>
      </w:tcPr>
    </w:tblStylePr>
    <w:tblStylePr w:type="lastRow">
      <w:pPr>
        <w:spacing w:before="0" w:after="0" w:line="240" w:lineRule="auto"/>
      </w:pPr>
      <w:rPr>
        <w:b/>
        <w:bCs/>
      </w:rPr>
      <w:tblPr/>
      <w:tcPr>
        <w:tcBorders>
          <w:top w:val="single" w:sz="8" w:space="0" w:color="FAD500" w:themeColor="accent4"/>
          <w:left w:val="nil"/>
          <w:bottom w:val="single" w:sz="8" w:space="0" w:color="FAD5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5BE" w:themeFill="accent4" w:themeFillTint="3F"/>
      </w:tcPr>
    </w:tblStylePr>
    <w:tblStylePr w:type="band1Horz">
      <w:tblPr/>
      <w:tcPr>
        <w:tcBorders>
          <w:left w:val="nil"/>
          <w:right w:val="nil"/>
          <w:insideH w:val="nil"/>
          <w:insideV w:val="nil"/>
        </w:tcBorders>
        <w:shd w:val="clear" w:color="auto" w:fill="FFF5BE" w:themeFill="accent4" w:themeFillTint="3F"/>
      </w:tcPr>
    </w:tblStylePr>
  </w:style>
  <w:style w:type="table" w:styleId="LightShading-Accent5">
    <w:name w:val="Light Shading Accent 5"/>
    <w:basedOn w:val="TableNormal"/>
    <w:uiPriority w:val="60"/>
    <w:rsid w:val="00901205"/>
    <w:pPr>
      <w:spacing w:line="240" w:lineRule="auto"/>
    </w:pPr>
    <w:rPr>
      <w:color w:val="B57500" w:themeColor="accent5" w:themeShade="BF"/>
    </w:rPr>
    <w:tblPr>
      <w:tblStyleRowBandSize w:val="1"/>
      <w:tblStyleColBandSize w:val="1"/>
      <w:tblBorders>
        <w:top w:val="single" w:sz="8" w:space="0" w:color="F29D00" w:themeColor="accent5"/>
        <w:bottom w:val="single" w:sz="8" w:space="0" w:color="F29D00" w:themeColor="accent5"/>
      </w:tblBorders>
    </w:tblPr>
    <w:tblStylePr w:type="firstRow">
      <w:pPr>
        <w:spacing w:before="0" w:after="0" w:line="240" w:lineRule="auto"/>
      </w:pPr>
      <w:rPr>
        <w:b/>
        <w:bCs/>
      </w:rPr>
      <w:tblPr/>
      <w:tcPr>
        <w:tcBorders>
          <w:top w:val="single" w:sz="8" w:space="0" w:color="F29D00" w:themeColor="accent5"/>
          <w:left w:val="nil"/>
          <w:bottom w:val="single" w:sz="8" w:space="0" w:color="F29D00" w:themeColor="accent5"/>
          <w:right w:val="nil"/>
          <w:insideH w:val="nil"/>
          <w:insideV w:val="nil"/>
        </w:tcBorders>
      </w:tcPr>
    </w:tblStylePr>
    <w:tblStylePr w:type="lastRow">
      <w:pPr>
        <w:spacing w:before="0" w:after="0" w:line="240" w:lineRule="auto"/>
      </w:pPr>
      <w:rPr>
        <w:b/>
        <w:bCs/>
      </w:rPr>
      <w:tblPr/>
      <w:tcPr>
        <w:tcBorders>
          <w:top w:val="single" w:sz="8" w:space="0" w:color="F29D00" w:themeColor="accent5"/>
          <w:left w:val="nil"/>
          <w:bottom w:val="single" w:sz="8" w:space="0" w:color="F29D00"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7BC" w:themeFill="accent5" w:themeFillTint="3F"/>
      </w:tcPr>
    </w:tblStylePr>
    <w:tblStylePr w:type="band1Horz">
      <w:tblPr/>
      <w:tcPr>
        <w:tcBorders>
          <w:left w:val="nil"/>
          <w:right w:val="nil"/>
          <w:insideH w:val="nil"/>
          <w:insideV w:val="nil"/>
        </w:tcBorders>
        <w:shd w:val="clear" w:color="auto" w:fill="FFE7BC" w:themeFill="accent5" w:themeFillTint="3F"/>
      </w:tcPr>
    </w:tblStylePr>
  </w:style>
  <w:style w:type="table" w:styleId="LightShading-Accent6">
    <w:name w:val="Light Shading Accent 6"/>
    <w:basedOn w:val="TableNormal"/>
    <w:uiPriority w:val="60"/>
    <w:rsid w:val="00901205"/>
    <w:pPr>
      <w:spacing w:line="240" w:lineRule="auto"/>
    </w:pPr>
    <w:rPr>
      <w:color w:val="953B12" w:themeColor="accent6" w:themeShade="BF"/>
    </w:rPr>
    <w:tblPr>
      <w:tblStyleRowBandSize w:val="1"/>
      <w:tblStyleColBandSize w:val="1"/>
      <w:tblBorders>
        <w:top w:val="single" w:sz="8" w:space="0" w:color="C85019" w:themeColor="accent6"/>
        <w:bottom w:val="single" w:sz="8" w:space="0" w:color="C85019" w:themeColor="accent6"/>
      </w:tblBorders>
    </w:tblPr>
    <w:tblStylePr w:type="firstRow">
      <w:pPr>
        <w:spacing w:before="0" w:after="0" w:line="240" w:lineRule="auto"/>
      </w:pPr>
      <w:rPr>
        <w:b/>
        <w:bCs/>
      </w:rPr>
      <w:tblPr/>
      <w:tcPr>
        <w:tcBorders>
          <w:top w:val="single" w:sz="8" w:space="0" w:color="C85019" w:themeColor="accent6"/>
          <w:left w:val="nil"/>
          <w:bottom w:val="single" w:sz="8" w:space="0" w:color="C85019" w:themeColor="accent6"/>
          <w:right w:val="nil"/>
          <w:insideH w:val="nil"/>
          <w:insideV w:val="nil"/>
        </w:tcBorders>
      </w:tcPr>
    </w:tblStylePr>
    <w:tblStylePr w:type="lastRow">
      <w:pPr>
        <w:spacing w:before="0" w:after="0" w:line="240" w:lineRule="auto"/>
      </w:pPr>
      <w:rPr>
        <w:b/>
        <w:bCs/>
      </w:rPr>
      <w:tblPr/>
      <w:tcPr>
        <w:tcBorders>
          <w:top w:val="single" w:sz="8" w:space="0" w:color="C85019" w:themeColor="accent6"/>
          <w:left w:val="nil"/>
          <w:bottom w:val="single" w:sz="8" w:space="0" w:color="C85019"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7D1C0" w:themeFill="accent6" w:themeFillTint="3F"/>
      </w:tcPr>
    </w:tblStylePr>
    <w:tblStylePr w:type="band1Horz">
      <w:tblPr/>
      <w:tcPr>
        <w:tcBorders>
          <w:left w:val="nil"/>
          <w:right w:val="nil"/>
          <w:insideH w:val="nil"/>
          <w:insideV w:val="nil"/>
        </w:tcBorders>
        <w:shd w:val="clear" w:color="auto" w:fill="F7D1C0" w:themeFill="accent6" w:themeFillTint="3F"/>
      </w:tcPr>
    </w:tblStylePr>
  </w:style>
  <w:style w:type="paragraph" w:styleId="List">
    <w:name w:val="List"/>
    <w:basedOn w:val="Normal"/>
    <w:uiPriority w:val="99"/>
    <w:semiHidden/>
    <w:unhideWhenUsed/>
    <w:rsid w:val="00901205"/>
    <w:pPr>
      <w:ind w:left="283" w:hanging="283"/>
      <w:contextualSpacing/>
    </w:pPr>
  </w:style>
  <w:style w:type="paragraph" w:styleId="List2">
    <w:name w:val="List 2"/>
    <w:basedOn w:val="Normal"/>
    <w:uiPriority w:val="99"/>
    <w:semiHidden/>
    <w:unhideWhenUsed/>
    <w:rsid w:val="00901205"/>
    <w:pPr>
      <w:ind w:left="566" w:hanging="283"/>
      <w:contextualSpacing/>
    </w:pPr>
  </w:style>
  <w:style w:type="paragraph" w:styleId="List3">
    <w:name w:val="List 3"/>
    <w:basedOn w:val="Normal"/>
    <w:uiPriority w:val="99"/>
    <w:semiHidden/>
    <w:unhideWhenUsed/>
    <w:rsid w:val="00901205"/>
    <w:pPr>
      <w:ind w:left="849" w:hanging="283"/>
      <w:contextualSpacing/>
    </w:pPr>
  </w:style>
  <w:style w:type="paragraph" w:styleId="List4">
    <w:name w:val="List 4"/>
    <w:basedOn w:val="Normal"/>
    <w:uiPriority w:val="99"/>
    <w:semiHidden/>
    <w:unhideWhenUsed/>
    <w:rsid w:val="00901205"/>
    <w:pPr>
      <w:ind w:left="1132" w:hanging="283"/>
      <w:contextualSpacing/>
    </w:pPr>
  </w:style>
  <w:style w:type="paragraph" w:styleId="List5">
    <w:name w:val="List 5"/>
    <w:basedOn w:val="Normal"/>
    <w:uiPriority w:val="99"/>
    <w:semiHidden/>
    <w:unhideWhenUsed/>
    <w:rsid w:val="00901205"/>
    <w:pPr>
      <w:ind w:left="1415" w:hanging="283"/>
      <w:contextualSpacing/>
    </w:pPr>
  </w:style>
  <w:style w:type="paragraph" w:styleId="ListBullet4">
    <w:name w:val="List Bullet 4"/>
    <w:basedOn w:val="Normal"/>
    <w:uiPriority w:val="99"/>
    <w:semiHidden/>
    <w:unhideWhenUsed/>
    <w:rsid w:val="00901205"/>
    <w:pPr>
      <w:numPr>
        <w:numId w:val="10"/>
      </w:numPr>
      <w:contextualSpacing/>
    </w:pPr>
  </w:style>
  <w:style w:type="paragraph" w:styleId="ListBullet5">
    <w:name w:val="List Bullet 5"/>
    <w:basedOn w:val="Normal"/>
    <w:uiPriority w:val="99"/>
    <w:semiHidden/>
    <w:unhideWhenUsed/>
    <w:rsid w:val="00901205"/>
    <w:pPr>
      <w:numPr>
        <w:numId w:val="11"/>
      </w:numPr>
      <w:contextualSpacing/>
    </w:pPr>
  </w:style>
  <w:style w:type="paragraph" w:styleId="ListContinue">
    <w:name w:val="List Continue"/>
    <w:basedOn w:val="Normal"/>
    <w:uiPriority w:val="99"/>
    <w:semiHidden/>
    <w:unhideWhenUsed/>
    <w:rsid w:val="00901205"/>
    <w:pPr>
      <w:spacing w:after="120"/>
      <w:ind w:left="283"/>
      <w:contextualSpacing/>
    </w:pPr>
  </w:style>
  <w:style w:type="paragraph" w:styleId="ListContinue2">
    <w:name w:val="List Continue 2"/>
    <w:basedOn w:val="Normal"/>
    <w:uiPriority w:val="99"/>
    <w:semiHidden/>
    <w:unhideWhenUsed/>
    <w:rsid w:val="00901205"/>
    <w:pPr>
      <w:spacing w:after="120"/>
      <w:ind w:left="566"/>
      <w:contextualSpacing/>
    </w:pPr>
  </w:style>
  <w:style w:type="paragraph" w:styleId="ListContinue3">
    <w:name w:val="List Continue 3"/>
    <w:basedOn w:val="Normal"/>
    <w:uiPriority w:val="99"/>
    <w:semiHidden/>
    <w:unhideWhenUsed/>
    <w:rsid w:val="00901205"/>
    <w:pPr>
      <w:spacing w:after="120"/>
      <w:ind w:left="849"/>
      <w:contextualSpacing/>
    </w:pPr>
  </w:style>
  <w:style w:type="paragraph" w:styleId="ListContinue4">
    <w:name w:val="List Continue 4"/>
    <w:basedOn w:val="Normal"/>
    <w:uiPriority w:val="99"/>
    <w:semiHidden/>
    <w:unhideWhenUsed/>
    <w:rsid w:val="00901205"/>
    <w:pPr>
      <w:spacing w:after="120"/>
      <w:ind w:left="1132"/>
      <w:contextualSpacing/>
    </w:pPr>
  </w:style>
  <w:style w:type="paragraph" w:styleId="ListContinue5">
    <w:name w:val="List Continue 5"/>
    <w:basedOn w:val="Normal"/>
    <w:uiPriority w:val="99"/>
    <w:semiHidden/>
    <w:unhideWhenUsed/>
    <w:rsid w:val="00901205"/>
    <w:pPr>
      <w:spacing w:after="120"/>
      <w:ind w:left="1415"/>
      <w:contextualSpacing/>
    </w:pPr>
  </w:style>
  <w:style w:type="paragraph" w:styleId="ListNumber4">
    <w:name w:val="List Number 4"/>
    <w:basedOn w:val="Normal"/>
    <w:uiPriority w:val="99"/>
    <w:semiHidden/>
    <w:unhideWhenUsed/>
    <w:rsid w:val="00901205"/>
    <w:pPr>
      <w:numPr>
        <w:numId w:val="12"/>
      </w:numPr>
      <w:contextualSpacing/>
    </w:pPr>
  </w:style>
  <w:style w:type="paragraph" w:styleId="ListNumber5">
    <w:name w:val="List Number 5"/>
    <w:basedOn w:val="Normal"/>
    <w:uiPriority w:val="99"/>
    <w:semiHidden/>
    <w:unhideWhenUsed/>
    <w:rsid w:val="00901205"/>
    <w:pPr>
      <w:numPr>
        <w:numId w:val="13"/>
      </w:numPr>
      <w:contextualSpacing/>
    </w:pPr>
  </w:style>
  <w:style w:type="paragraph" w:styleId="MacroText">
    <w:name w:val="macro"/>
    <w:link w:val="MacroTextChar"/>
    <w:uiPriority w:val="99"/>
    <w:semiHidden/>
    <w:unhideWhenUsed/>
    <w:rsid w:val="00901205"/>
    <w:pPr>
      <w:tabs>
        <w:tab w:val="left" w:pos="480"/>
        <w:tab w:val="left" w:pos="960"/>
        <w:tab w:val="left" w:pos="1440"/>
        <w:tab w:val="left" w:pos="1920"/>
        <w:tab w:val="left" w:pos="2400"/>
        <w:tab w:val="left" w:pos="2880"/>
        <w:tab w:val="left" w:pos="3360"/>
        <w:tab w:val="left" w:pos="3840"/>
        <w:tab w:val="left" w:pos="4320"/>
      </w:tabs>
    </w:pPr>
    <w:rPr>
      <w:rFonts w:ascii="Consolas" w:hAnsi="Consolas"/>
      <w:lang w:val="en-GB"/>
    </w:rPr>
  </w:style>
  <w:style w:type="character" w:customStyle="1" w:styleId="MacroTextChar">
    <w:name w:val="Macro Text Char"/>
    <w:basedOn w:val="DefaultParagraphFont"/>
    <w:link w:val="MacroText"/>
    <w:uiPriority w:val="99"/>
    <w:semiHidden/>
    <w:rsid w:val="00901205"/>
    <w:rPr>
      <w:rFonts w:ascii="Consolas" w:hAnsi="Consolas"/>
      <w:sz w:val="20"/>
      <w:szCs w:val="20"/>
      <w:lang w:val="en-GB"/>
    </w:rPr>
  </w:style>
  <w:style w:type="table" w:styleId="MediumGrid1">
    <w:name w:val="Medium Grid 1"/>
    <w:basedOn w:val="TableNormal"/>
    <w:uiPriority w:val="67"/>
    <w:rsid w:val="00901205"/>
    <w:pPr>
      <w:spacing w:line="240" w:lineRule="auto"/>
    </w:pPr>
    <w:tblPr>
      <w:tblStyleRowBandSize w:val="1"/>
      <w:tblStyleColBandSize w:val="1"/>
      <w:tblBorders>
        <w:top w:val="single" w:sz="8" w:space="0" w:color="808285" w:themeColor="text1" w:themeTint="BF"/>
        <w:left w:val="single" w:sz="8" w:space="0" w:color="808285" w:themeColor="text1" w:themeTint="BF"/>
        <w:bottom w:val="single" w:sz="8" w:space="0" w:color="808285" w:themeColor="text1" w:themeTint="BF"/>
        <w:right w:val="single" w:sz="8" w:space="0" w:color="808285" w:themeColor="text1" w:themeTint="BF"/>
        <w:insideH w:val="single" w:sz="8" w:space="0" w:color="808285" w:themeColor="text1" w:themeTint="BF"/>
        <w:insideV w:val="single" w:sz="8" w:space="0" w:color="808285" w:themeColor="text1" w:themeTint="BF"/>
      </w:tblBorders>
    </w:tblPr>
    <w:tcPr>
      <w:shd w:val="clear" w:color="auto" w:fill="D5D5D6" w:themeFill="text1" w:themeFillTint="3F"/>
    </w:tcPr>
    <w:tblStylePr w:type="firstRow">
      <w:rPr>
        <w:b/>
        <w:bCs/>
      </w:rPr>
    </w:tblStylePr>
    <w:tblStylePr w:type="lastRow">
      <w:rPr>
        <w:b/>
        <w:bCs/>
      </w:rPr>
      <w:tblPr/>
      <w:tcPr>
        <w:tcBorders>
          <w:top w:val="single" w:sz="18" w:space="0" w:color="808285" w:themeColor="text1" w:themeTint="BF"/>
        </w:tcBorders>
      </w:tcPr>
    </w:tblStylePr>
    <w:tblStylePr w:type="firstCol">
      <w:rPr>
        <w:b/>
        <w:bCs/>
      </w:rPr>
    </w:tblStylePr>
    <w:tblStylePr w:type="lastCol">
      <w:rPr>
        <w:b/>
        <w:bCs/>
      </w:rPr>
    </w:tblStylePr>
    <w:tblStylePr w:type="band1Vert">
      <w:tblPr/>
      <w:tcPr>
        <w:shd w:val="clear" w:color="auto" w:fill="ABACAE" w:themeFill="text1" w:themeFillTint="7F"/>
      </w:tcPr>
    </w:tblStylePr>
    <w:tblStylePr w:type="band1Horz">
      <w:tblPr/>
      <w:tcPr>
        <w:shd w:val="clear" w:color="auto" w:fill="ABACAE" w:themeFill="text1" w:themeFillTint="7F"/>
      </w:tcPr>
    </w:tblStylePr>
  </w:style>
  <w:style w:type="table" w:styleId="MediumGrid1-Accent1">
    <w:name w:val="Medium Grid 1 Accent 1"/>
    <w:basedOn w:val="TableNormal"/>
    <w:uiPriority w:val="67"/>
    <w:rsid w:val="00901205"/>
    <w:pPr>
      <w:spacing w:line="240" w:lineRule="auto"/>
    </w:pPr>
    <w:tblPr>
      <w:tblStyleRowBandSize w:val="1"/>
      <w:tblStyleColBandSize w:val="1"/>
      <w:tblBorders>
        <w:top w:val="single" w:sz="8" w:space="0" w:color="5FCC5B" w:themeColor="accent1" w:themeTint="BF"/>
        <w:left w:val="single" w:sz="8" w:space="0" w:color="5FCC5B" w:themeColor="accent1" w:themeTint="BF"/>
        <w:bottom w:val="single" w:sz="8" w:space="0" w:color="5FCC5B" w:themeColor="accent1" w:themeTint="BF"/>
        <w:right w:val="single" w:sz="8" w:space="0" w:color="5FCC5B" w:themeColor="accent1" w:themeTint="BF"/>
        <w:insideH w:val="single" w:sz="8" w:space="0" w:color="5FCC5B" w:themeColor="accent1" w:themeTint="BF"/>
        <w:insideV w:val="single" w:sz="8" w:space="0" w:color="5FCC5B" w:themeColor="accent1" w:themeTint="BF"/>
      </w:tblBorders>
    </w:tblPr>
    <w:tcPr>
      <w:shd w:val="clear" w:color="auto" w:fill="CAEEC8" w:themeFill="accent1" w:themeFillTint="3F"/>
    </w:tcPr>
    <w:tblStylePr w:type="firstRow">
      <w:rPr>
        <w:b/>
        <w:bCs/>
      </w:rPr>
    </w:tblStylePr>
    <w:tblStylePr w:type="lastRow">
      <w:rPr>
        <w:b/>
        <w:bCs/>
      </w:rPr>
      <w:tblPr/>
      <w:tcPr>
        <w:tcBorders>
          <w:top w:val="single" w:sz="18" w:space="0" w:color="5FCC5B" w:themeColor="accent1" w:themeTint="BF"/>
        </w:tcBorders>
      </w:tcPr>
    </w:tblStylePr>
    <w:tblStylePr w:type="firstCol">
      <w:rPr>
        <w:b/>
        <w:bCs/>
      </w:rPr>
    </w:tblStylePr>
    <w:tblStylePr w:type="lastCol">
      <w:rPr>
        <w:b/>
        <w:bCs/>
      </w:rPr>
    </w:tblStylePr>
    <w:tblStylePr w:type="band1Vert">
      <w:tblPr/>
      <w:tcPr>
        <w:shd w:val="clear" w:color="auto" w:fill="94DD92" w:themeFill="accent1" w:themeFillTint="7F"/>
      </w:tcPr>
    </w:tblStylePr>
    <w:tblStylePr w:type="band1Horz">
      <w:tblPr/>
      <w:tcPr>
        <w:shd w:val="clear" w:color="auto" w:fill="94DD92" w:themeFill="accent1" w:themeFillTint="7F"/>
      </w:tcPr>
    </w:tblStylePr>
  </w:style>
  <w:style w:type="table" w:styleId="MediumGrid1-Accent2">
    <w:name w:val="Medium Grid 1 Accent 2"/>
    <w:basedOn w:val="TableNormal"/>
    <w:uiPriority w:val="67"/>
    <w:rsid w:val="00901205"/>
    <w:pPr>
      <w:spacing w:line="240" w:lineRule="auto"/>
    </w:pPr>
    <w:tblPr>
      <w:tblStyleRowBandSize w:val="1"/>
      <w:tblStyleColBandSize w:val="1"/>
      <w:tblBorders>
        <w:top w:val="single" w:sz="8" w:space="0" w:color="00CC65" w:themeColor="accent2" w:themeTint="BF"/>
        <w:left w:val="single" w:sz="8" w:space="0" w:color="00CC65" w:themeColor="accent2" w:themeTint="BF"/>
        <w:bottom w:val="single" w:sz="8" w:space="0" w:color="00CC65" w:themeColor="accent2" w:themeTint="BF"/>
        <w:right w:val="single" w:sz="8" w:space="0" w:color="00CC65" w:themeColor="accent2" w:themeTint="BF"/>
        <w:insideH w:val="single" w:sz="8" w:space="0" w:color="00CC65" w:themeColor="accent2" w:themeTint="BF"/>
        <w:insideV w:val="single" w:sz="8" w:space="0" w:color="00CC65" w:themeColor="accent2" w:themeTint="BF"/>
      </w:tblBorders>
    </w:tblPr>
    <w:tcPr>
      <w:shd w:val="clear" w:color="auto" w:fill="9AFFCC" w:themeFill="accent2" w:themeFillTint="3F"/>
    </w:tcPr>
    <w:tblStylePr w:type="firstRow">
      <w:rPr>
        <w:b/>
        <w:bCs/>
      </w:rPr>
    </w:tblStylePr>
    <w:tblStylePr w:type="lastRow">
      <w:rPr>
        <w:b/>
        <w:bCs/>
      </w:rPr>
      <w:tblPr/>
      <w:tcPr>
        <w:tcBorders>
          <w:top w:val="single" w:sz="18" w:space="0" w:color="00CC65" w:themeColor="accent2" w:themeTint="BF"/>
        </w:tcBorders>
      </w:tcPr>
    </w:tblStylePr>
    <w:tblStylePr w:type="firstCol">
      <w:rPr>
        <w:b/>
        <w:bCs/>
      </w:rPr>
    </w:tblStylePr>
    <w:tblStylePr w:type="lastCol">
      <w:rPr>
        <w:b/>
        <w:bCs/>
      </w:rPr>
    </w:tblStylePr>
    <w:tblStylePr w:type="band1Vert">
      <w:tblPr/>
      <w:tcPr>
        <w:shd w:val="clear" w:color="auto" w:fill="33FF98" w:themeFill="accent2" w:themeFillTint="7F"/>
      </w:tcPr>
    </w:tblStylePr>
    <w:tblStylePr w:type="band1Horz">
      <w:tblPr/>
      <w:tcPr>
        <w:shd w:val="clear" w:color="auto" w:fill="33FF98" w:themeFill="accent2" w:themeFillTint="7F"/>
      </w:tcPr>
    </w:tblStylePr>
  </w:style>
  <w:style w:type="table" w:styleId="MediumGrid1-Accent3">
    <w:name w:val="Medium Grid 1 Accent 3"/>
    <w:basedOn w:val="TableNormal"/>
    <w:uiPriority w:val="67"/>
    <w:rsid w:val="00901205"/>
    <w:pPr>
      <w:spacing w:line="240" w:lineRule="auto"/>
    </w:pPr>
    <w:tblPr>
      <w:tblStyleRowBandSize w:val="1"/>
      <w:tblStyleColBandSize w:val="1"/>
      <w:tblBorders>
        <w:top w:val="single" w:sz="8" w:space="0" w:color="E9FF1C" w:themeColor="accent3" w:themeTint="BF"/>
        <w:left w:val="single" w:sz="8" w:space="0" w:color="E9FF1C" w:themeColor="accent3" w:themeTint="BF"/>
        <w:bottom w:val="single" w:sz="8" w:space="0" w:color="E9FF1C" w:themeColor="accent3" w:themeTint="BF"/>
        <w:right w:val="single" w:sz="8" w:space="0" w:color="E9FF1C" w:themeColor="accent3" w:themeTint="BF"/>
        <w:insideH w:val="single" w:sz="8" w:space="0" w:color="E9FF1C" w:themeColor="accent3" w:themeTint="BF"/>
        <w:insideV w:val="single" w:sz="8" w:space="0" w:color="E9FF1C" w:themeColor="accent3" w:themeTint="BF"/>
      </w:tblBorders>
    </w:tblPr>
    <w:tcPr>
      <w:shd w:val="clear" w:color="auto" w:fill="F7FFB4" w:themeFill="accent3" w:themeFillTint="3F"/>
    </w:tcPr>
    <w:tblStylePr w:type="firstRow">
      <w:rPr>
        <w:b/>
        <w:bCs/>
      </w:rPr>
    </w:tblStylePr>
    <w:tblStylePr w:type="lastRow">
      <w:rPr>
        <w:b/>
        <w:bCs/>
      </w:rPr>
      <w:tblPr/>
      <w:tcPr>
        <w:tcBorders>
          <w:top w:val="single" w:sz="18" w:space="0" w:color="E9FF1C" w:themeColor="accent3" w:themeTint="BF"/>
        </w:tcBorders>
      </w:tcPr>
    </w:tblStylePr>
    <w:tblStylePr w:type="firstCol">
      <w:rPr>
        <w:b/>
        <w:bCs/>
      </w:rPr>
    </w:tblStylePr>
    <w:tblStylePr w:type="lastCol">
      <w:rPr>
        <w:b/>
        <w:bCs/>
      </w:rPr>
    </w:tblStylePr>
    <w:tblStylePr w:type="band1Vert">
      <w:tblPr/>
      <w:tcPr>
        <w:shd w:val="clear" w:color="auto" w:fill="F0FF68" w:themeFill="accent3" w:themeFillTint="7F"/>
      </w:tcPr>
    </w:tblStylePr>
    <w:tblStylePr w:type="band1Horz">
      <w:tblPr/>
      <w:tcPr>
        <w:shd w:val="clear" w:color="auto" w:fill="F0FF68" w:themeFill="accent3" w:themeFillTint="7F"/>
      </w:tcPr>
    </w:tblStylePr>
  </w:style>
  <w:style w:type="table" w:styleId="MediumGrid1-Accent4">
    <w:name w:val="Medium Grid 1 Accent 4"/>
    <w:basedOn w:val="TableNormal"/>
    <w:uiPriority w:val="67"/>
    <w:rsid w:val="00901205"/>
    <w:pPr>
      <w:spacing w:line="240" w:lineRule="auto"/>
    </w:pPr>
    <w:tblPr>
      <w:tblStyleRowBandSize w:val="1"/>
      <w:tblStyleColBandSize w:val="1"/>
      <w:tblBorders>
        <w:top w:val="single" w:sz="8" w:space="0" w:color="FFE13C" w:themeColor="accent4" w:themeTint="BF"/>
        <w:left w:val="single" w:sz="8" w:space="0" w:color="FFE13C" w:themeColor="accent4" w:themeTint="BF"/>
        <w:bottom w:val="single" w:sz="8" w:space="0" w:color="FFE13C" w:themeColor="accent4" w:themeTint="BF"/>
        <w:right w:val="single" w:sz="8" w:space="0" w:color="FFE13C" w:themeColor="accent4" w:themeTint="BF"/>
        <w:insideH w:val="single" w:sz="8" w:space="0" w:color="FFE13C" w:themeColor="accent4" w:themeTint="BF"/>
        <w:insideV w:val="single" w:sz="8" w:space="0" w:color="FFE13C" w:themeColor="accent4" w:themeTint="BF"/>
      </w:tblBorders>
    </w:tblPr>
    <w:tcPr>
      <w:shd w:val="clear" w:color="auto" w:fill="FFF5BE" w:themeFill="accent4" w:themeFillTint="3F"/>
    </w:tcPr>
    <w:tblStylePr w:type="firstRow">
      <w:rPr>
        <w:b/>
        <w:bCs/>
      </w:rPr>
    </w:tblStylePr>
    <w:tblStylePr w:type="lastRow">
      <w:rPr>
        <w:b/>
        <w:bCs/>
      </w:rPr>
      <w:tblPr/>
      <w:tcPr>
        <w:tcBorders>
          <w:top w:val="single" w:sz="18" w:space="0" w:color="FFE13C" w:themeColor="accent4" w:themeTint="BF"/>
        </w:tcBorders>
      </w:tcPr>
    </w:tblStylePr>
    <w:tblStylePr w:type="firstCol">
      <w:rPr>
        <w:b/>
        <w:bCs/>
      </w:rPr>
    </w:tblStylePr>
    <w:tblStylePr w:type="lastCol">
      <w:rPr>
        <w:b/>
        <w:bCs/>
      </w:rPr>
    </w:tblStylePr>
    <w:tblStylePr w:type="band1Vert">
      <w:tblPr/>
      <w:tcPr>
        <w:shd w:val="clear" w:color="auto" w:fill="FFEB7D" w:themeFill="accent4" w:themeFillTint="7F"/>
      </w:tcPr>
    </w:tblStylePr>
    <w:tblStylePr w:type="band1Horz">
      <w:tblPr/>
      <w:tcPr>
        <w:shd w:val="clear" w:color="auto" w:fill="FFEB7D" w:themeFill="accent4" w:themeFillTint="7F"/>
      </w:tcPr>
    </w:tblStylePr>
  </w:style>
  <w:style w:type="table" w:styleId="MediumGrid1-Accent5">
    <w:name w:val="Medium Grid 1 Accent 5"/>
    <w:basedOn w:val="TableNormal"/>
    <w:uiPriority w:val="67"/>
    <w:rsid w:val="00901205"/>
    <w:pPr>
      <w:spacing w:line="240" w:lineRule="auto"/>
    </w:pPr>
    <w:tblPr>
      <w:tblStyleRowBandSize w:val="1"/>
      <w:tblStyleColBandSize w:val="1"/>
      <w:tblBorders>
        <w:top w:val="single" w:sz="8" w:space="0" w:color="FFB836" w:themeColor="accent5" w:themeTint="BF"/>
        <w:left w:val="single" w:sz="8" w:space="0" w:color="FFB836" w:themeColor="accent5" w:themeTint="BF"/>
        <w:bottom w:val="single" w:sz="8" w:space="0" w:color="FFB836" w:themeColor="accent5" w:themeTint="BF"/>
        <w:right w:val="single" w:sz="8" w:space="0" w:color="FFB836" w:themeColor="accent5" w:themeTint="BF"/>
        <w:insideH w:val="single" w:sz="8" w:space="0" w:color="FFB836" w:themeColor="accent5" w:themeTint="BF"/>
        <w:insideV w:val="single" w:sz="8" w:space="0" w:color="FFB836" w:themeColor="accent5" w:themeTint="BF"/>
      </w:tblBorders>
    </w:tblPr>
    <w:tcPr>
      <w:shd w:val="clear" w:color="auto" w:fill="FFE7BC" w:themeFill="accent5" w:themeFillTint="3F"/>
    </w:tcPr>
    <w:tblStylePr w:type="firstRow">
      <w:rPr>
        <w:b/>
        <w:bCs/>
      </w:rPr>
    </w:tblStylePr>
    <w:tblStylePr w:type="lastRow">
      <w:rPr>
        <w:b/>
        <w:bCs/>
      </w:rPr>
      <w:tblPr/>
      <w:tcPr>
        <w:tcBorders>
          <w:top w:val="single" w:sz="18" w:space="0" w:color="FFB836" w:themeColor="accent5" w:themeTint="BF"/>
        </w:tcBorders>
      </w:tcPr>
    </w:tblStylePr>
    <w:tblStylePr w:type="firstCol">
      <w:rPr>
        <w:b/>
        <w:bCs/>
      </w:rPr>
    </w:tblStylePr>
    <w:tblStylePr w:type="lastCol">
      <w:rPr>
        <w:b/>
        <w:bCs/>
      </w:rPr>
    </w:tblStylePr>
    <w:tblStylePr w:type="band1Vert">
      <w:tblPr/>
      <w:tcPr>
        <w:shd w:val="clear" w:color="auto" w:fill="FFCF79" w:themeFill="accent5" w:themeFillTint="7F"/>
      </w:tcPr>
    </w:tblStylePr>
    <w:tblStylePr w:type="band1Horz">
      <w:tblPr/>
      <w:tcPr>
        <w:shd w:val="clear" w:color="auto" w:fill="FFCF79" w:themeFill="accent5" w:themeFillTint="7F"/>
      </w:tcPr>
    </w:tblStylePr>
  </w:style>
  <w:style w:type="table" w:styleId="MediumGrid1-Accent6">
    <w:name w:val="Medium Grid 1 Accent 6"/>
    <w:basedOn w:val="TableNormal"/>
    <w:uiPriority w:val="67"/>
    <w:rsid w:val="00901205"/>
    <w:pPr>
      <w:spacing w:line="240" w:lineRule="auto"/>
    </w:pPr>
    <w:tblPr>
      <w:tblStyleRowBandSize w:val="1"/>
      <w:tblStyleColBandSize w:val="1"/>
      <w:tblBorders>
        <w:top w:val="single" w:sz="8" w:space="0" w:color="E77541" w:themeColor="accent6" w:themeTint="BF"/>
        <w:left w:val="single" w:sz="8" w:space="0" w:color="E77541" w:themeColor="accent6" w:themeTint="BF"/>
        <w:bottom w:val="single" w:sz="8" w:space="0" w:color="E77541" w:themeColor="accent6" w:themeTint="BF"/>
        <w:right w:val="single" w:sz="8" w:space="0" w:color="E77541" w:themeColor="accent6" w:themeTint="BF"/>
        <w:insideH w:val="single" w:sz="8" w:space="0" w:color="E77541" w:themeColor="accent6" w:themeTint="BF"/>
        <w:insideV w:val="single" w:sz="8" w:space="0" w:color="E77541" w:themeColor="accent6" w:themeTint="BF"/>
      </w:tblBorders>
    </w:tblPr>
    <w:tcPr>
      <w:shd w:val="clear" w:color="auto" w:fill="F7D1C0" w:themeFill="accent6" w:themeFillTint="3F"/>
    </w:tcPr>
    <w:tblStylePr w:type="firstRow">
      <w:rPr>
        <w:b/>
        <w:bCs/>
      </w:rPr>
    </w:tblStylePr>
    <w:tblStylePr w:type="lastRow">
      <w:rPr>
        <w:b/>
        <w:bCs/>
      </w:rPr>
      <w:tblPr/>
      <w:tcPr>
        <w:tcBorders>
          <w:top w:val="single" w:sz="18" w:space="0" w:color="E77541" w:themeColor="accent6" w:themeTint="BF"/>
        </w:tcBorders>
      </w:tcPr>
    </w:tblStylePr>
    <w:tblStylePr w:type="firstCol">
      <w:rPr>
        <w:b/>
        <w:bCs/>
      </w:rPr>
    </w:tblStylePr>
    <w:tblStylePr w:type="lastCol">
      <w:rPr>
        <w:b/>
        <w:bCs/>
      </w:rPr>
    </w:tblStylePr>
    <w:tblStylePr w:type="band1Vert">
      <w:tblPr/>
      <w:tcPr>
        <w:shd w:val="clear" w:color="auto" w:fill="EFA380" w:themeFill="accent6" w:themeFillTint="7F"/>
      </w:tcPr>
    </w:tblStylePr>
    <w:tblStylePr w:type="band1Horz">
      <w:tblPr/>
      <w:tcPr>
        <w:shd w:val="clear" w:color="auto" w:fill="EFA380" w:themeFill="accent6" w:themeFillTint="7F"/>
      </w:tcPr>
    </w:tblStylePr>
  </w:style>
  <w:style w:type="table" w:styleId="MediumGrid2">
    <w:name w:val="Medium Grid 2"/>
    <w:basedOn w:val="TableNormal"/>
    <w:uiPriority w:val="68"/>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58595B" w:themeColor="text1"/>
        <w:left w:val="single" w:sz="8" w:space="0" w:color="58595B" w:themeColor="text1"/>
        <w:bottom w:val="single" w:sz="8" w:space="0" w:color="58595B" w:themeColor="text1"/>
        <w:right w:val="single" w:sz="8" w:space="0" w:color="58595B" w:themeColor="text1"/>
        <w:insideH w:val="single" w:sz="8" w:space="0" w:color="58595B" w:themeColor="text1"/>
        <w:insideV w:val="single" w:sz="8" w:space="0" w:color="58595B" w:themeColor="text1"/>
      </w:tblBorders>
    </w:tblPr>
    <w:tcPr>
      <w:shd w:val="clear" w:color="auto" w:fill="D5D5D6" w:themeFill="text1" w:themeFillTint="3F"/>
    </w:tcPr>
    <w:tblStylePr w:type="firstRow">
      <w:rPr>
        <w:b/>
        <w:bCs/>
        <w:color w:val="58595B" w:themeColor="text1"/>
      </w:rPr>
      <w:tblPr/>
      <w:tcPr>
        <w:shd w:val="clear" w:color="auto" w:fill="EEEEEF" w:themeFill="text1" w:themeFillTint="19"/>
      </w:tcPr>
    </w:tblStylePr>
    <w:tblStylePr w:type="lastRow">
      <w:rPr>
        <w:b/>
        <w:bCs/>
        <w:color w:val="58595B" w:themeColor="text1"/>
      </w:rPr>
      <w:tblPr/>
      <w:tcPr>
        <w:tcBorders>
          <w:top w:val="single" w:sz="12" w:space="0" w:color="58595B" w:themeColor="text1"/>
          <w:left w:val="nil"/>
          <w:bottom w:val="nil"/>
          <w:right w:val="nil"/>
          <w:insideH w:val="nil"/>
          <w:insideV w:val="nil"/>
        </w:tcBorders>
        <w:shd w:val="clear" w:color="auto" w:fill="A5A5A5" w:themeFill="background1"/>
      </w:tcPr>
    </w:tblStylePr>
    <w:tblStylePr w:type="firstCol">
      <w:rPr>
        <w:b/>
        <w:bCs/>
        <w:color w:val="58595B" w:themeColor="text1"/>
      </w:rPr>
      <w:tblPr/>
      <w:tcPr>
        <w:tcBorders>
          <w:top w:val="nil"/>
          <w:left w:val="nil"/>
          <w:bottom w:val="nil"/>
          <w:right w:val="nil"/>
          <w:insideH w:val="nil"/>
          <w:insideV w:val="nil"/>
        </w:tcBorders>
        <w:shd w:val="clear" w:color="auto" w:fill="A5A5A5" w:themeFill="background1"/>
      </w:tcPr>
    </w:tblStylePr>
    <w:tblStylePr w:type="lastCol">
      <w:rPr>
        <w:b w:val="0"/>
        <w:bCs w:val="0"/>
        <w:color w:val="58595B" w:themeColor="text1"/>
      </w:rPr>
      <w:tblPr/>
      <w:tcPr>
        <w:tcBorders>
          <w:top w:val="nil"/>
          <w:left w:val="nil"/>
          <w:bottom w:val="nil"/>
          <w:right w:val="nil"/>
          <w:insideH w:val="nil"/>
          <w:insideV w:val="nil"/>
        </w:tcBorders>
        <w:shd w:val="clear" w:color="auto" w:fill="DDDDDE" w:themeFill="text1" w:themeFillTint="33"/>
      </w:tcPr>
    </w:tblStylePr>
    <w:tblStylePr w:type="band1Vert">
      <w:tblPr/>
      <w:tcPr>
        <w:shd w:val="clear" w:color="auto" w:fill="ABACAE" w:themeFill="text1" w:themeFillTint="7F"/>
      </w:tcPr>
    </w:tblStylePr>
    <w:tblStylePr w:type="band1Horz">
      <w:tblPr/>
      <w:tcPr>
        <w:tcBorders>
          <w:insideH w:val="single" w:sz="6" w:space="0" w:color="58595B" w:themeColor="text1"/>
          <w:insideV w:val="single" w:sz="6" w:space="0" w:color="58595B" w:themeColor="text1"/>
        </w:tcBorders>
        <w:shd w:val="clear" w:color="auto" w:fill="ABACAE" w:themeFill="text1" w:themeFillTint="7F"/>
      </w:tcPr>
    </w:tblStylePr>
    <w:tblStylePr w:type="nwCell">
      <w:tblPr/>
      <w:tcPr>
        <w:shd w:val="clear" w:color="auto" w:fill="A5A5A5" w:themeFill="background1"/>
      </w:tcPr>
    </w:tblStylePr>
  </w:style>
  <w:style w:type="table" w:styleId="MediumGrid2-Accent1">
    <w:name w:val="Medium Grid 2 Accent 1"/>
    <w:basedOn w:val="TableNormal"/>
    <w:uiPriority w:val="68"/>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3AAA35" w:themeColor="accent1"/>
        <w:left w:val="single" w:sz="8" w:space="0" w:color="3AAA35" w:themeColor="accent1"/>
        <w:bottom w:val="single" w:sz="8" w:space="0" w:color="3AAA35" w:themeColor="accent1"/>
        <w:right w:val="single" w:sz="8" w:space="0" w:color="3AAA35" w:themeColor="accent1"/>
        <w:insideH w:val="single" w:sz="8" w:space="0" w:color="3AAA35" w:themeColor="accent1"/>
        <w:insideV w:val="single" w:sz="8" w:space="0" w:color="3AAA35" w:themeColor="accent1"/>
      </w:tblBorders>
    </w:tblPr>
    <w:tcPr>
      <w:shd w:val="clear" w:color="auto" w:fill="CAEEC8" w:themeFill="accent1" w:themeFillTint="3F"/>
    </w:tcPr>
    <w:tblStylePr w:type="firstRow">
      <w:rPr>
        <w:b/>
        <w:bCs/>
        <w:color w:val="58595B" w:themeColor="text1"/>
      </w:rPr>
      <w:tblPr/>
      <w:tcPr>
        <w:shd w:val="clear" w:color="auto" w:fill="E9F8E9" w:themeFill="accent1" w:themeFillTint="19"/>
      </w:tcPr>
    </w:tblStylePr>
    <w:tblStylePr w:type="lastRow">
      <w:rPr>
        <w:b/>
        <w:bCs/>
        <w:color w:val="58595B" w:themeColor="text1"/>
      </w:rPr>
      <w:tblPr/>
      <w:tcPr>
        <w:tcBorders>
          <w:top w:val="single" w:sz="12" w:space="0" w:color="58595B" w:themeColor="text1"/>
          <w:left w:val="nil"/>
          <w:bottom w:val="nil"/>
          <w:right w:val="nil"/>
          <w:insideH w:val="nil"/>
          <w:insideV w:val="nil"/>
        </w:tcBorders>
        <w:shd w:val="clear" w:color="auto" w:fill="A5A5A5" w:themeFill="background1"/>
      </w:tcPr>
    </w:tblStylePr>
    <w:tblStylePr w:type="firstCol">
      <w:rPr>
        <w:b/>
        <w:bCs/>
        <w:color w:val="58595B" w:themeColor="text1"/>
      </w:rPr>
      <w:tblPr/>
      <w:tcPr>
        <w:tcBorders>
          <w:top w:val="nil"/>
          <w:left w:val="nil"/>
          <w:bottom w:val="nil"/>
          <w:right w:val="nil"/>
          <w:insideH w:val="nil"/>
          <w:insideV w:val="nil"/>
        </w:tcBorders>
        <w:shd w:val="clear" w:color="auto" w:fill="A5A5A5" w:themeFill="background1"/>
      </w:tcPr>
    </w:tblStylePr>
    <w:tblStylePr w:type="lastCol">
      <w:rPr>
        <w:b w:val="0"/>
        <w:bCs w:val="0"/>
        <w:color w:val="58595B" w:themeColor="text1"/>
      </w:rPr>
      <w:tblPr/>
      <w:tcPr>
        <w:tcBorders>
          <w:top w:val="nil"/>
          <w:left w:val="nil"/>
          <w:bottom w:val="nil"/>
          <w:right w:val="nil"/>
          <w:insideH w:val="nil"/>
          <w:insideV w:val="nil"/>
        </w:tcBorders>
        <w:shd w:val="clear" w:color="auto" w:fill="D4F1D3" w:themeFill="accent1" w:themeFillTint="33"/>
      </w:tcPr>
    </w:tblStylePr>
    <w:tblStylePr w:type="band1Vert">
      <w:tblPr/>
      <w:tcPr>
        <w:shd w:val="clear" w:color="auto" w:fill="94DD92" w:themeFill="accent1" w:themeFillTint="7F"/>
      </w:tcPr>
    </w:tblStylePr>
    <w:tblStylePr w:type="band1Horz">
      <w:tblPr/>
      <w:tcPr>
        <w:tcBorders>
          <w:insideH w:val="single" w:sz="6" w:space="0" w:color="3AAA35" w:themeColor="accent1"/>
          <w:insideV w:val="single" w:sz="6" w:space="0" w:color="3AAA35" w:themeColor="accent1"/>
        </w:tcBorders>
        <w:shd w:val="clear" w:color="auto" w:fill="94DD92" w:themeFill="accent1" w:themeFillTint="7F"/>
      </w:tcPr>
    </w:tblStylePr>
    <w:tblStylePr w:type="nwCell">
      <w:tblPr/>
      <w:tcPr>
        <w:shd w:val="clear" w:color="auto" w:fill="A5A5A5" w:themeFill="background1"/>
      </w:tcPr>
    </w:tblStylePr>
  </w:style>
  <w:style w:type="table" w:styleId="MediumGrid2-Accent2">
    <w:name w:val="Medium Grid 2 Accent 2"/>
    <w:basedOn w:val="TableNormal"/>
    <w:uiPriority w:val="68"/>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006633" w:themeColor="accent2"/>
        <w:left w:val="single" w:sz="8" w:space="0" w:color="006633" w:themeColor="accent2"/>
        <w:bottom w:val="single" w:sz="8" w:space="0" w:color="006633" w:themeColor="accent2"/>
        <w:right w:val="single" w:sz="8" w:space="0" w:color="006633" w:themeColor="accent2"/>
        <w:insideH w:val="single" w:sz="8" w:space="0" w:color="006633" w:themeColor="accent2"/>
        <w:insideV w:val="single" w:sz="8" w:space="0" w:color="006633" w:themeColor="accent2"/>
      </w:tblBorders>
    </w:tblPr>
    <w:tcPr>
      <w:shd w:val="clear" w:color="auto" w:fill="9AFFCC" w:themeFill="accent2" w:themeFillTint="3F"/>
    </w:tcPr>
    <w:tblStylePr w:type="firstRow">
      <w:rPr>
        <w:b/>
        <w:bCs/>
        <w:color w:val="58595B" w:themeColor="text1"/>
      </w:rPr>
      <w:tblPr/>
      <w:tcPr>
        <w:shd w:val="clear" w:color="auto" w:fill="D7FFEA" w:themeFill="accent2" w:themeFillTint="19"/>
      </w:tcPr>
    </w:tblStylePr>
    <w:tblStylePr w:type="lastRow">
      <w:rPr>
        <w:b/>
        <w:bCs/>
        <w:color w:val="58595B" w:themeColor="text1"/>
      </w:rPr>
      <w:tblPr/>
      <w:tcPr>
        <w:tcBorders>
          <w:top w:val="single" w:sz="12" w:space="0" w:color="58595B" w:themeColor="text1"/>
          <w:left w:val="nil"/>
          <w:bottom w:val="nil"/>
          <w:right w:val="nil"/>
          <w:insideH w:val="nil"/>
          <w:insideV w:val="nil"/>
        </w:tcBorders>
        <w:shd w:val="clear" w:color="auto" w:fill="A5A5A5" w:themeFill="background1"/>
      </w:tcPr>
    </w:tblStylePr>
    <w:tblStylePr w:type="firstCol">
      <w:rPr>
        <w:b/>
        <w:bCs/>
        <w:color w:val="58595B" w:themeColor="text1"/>
      </w:rPr>
      <w:tblPr/>
      <w:tcPr>
        <w:tcBorders>
          <w:top w:val="nil"/>
          <w:left w:val="nil"/>
          <w:bottom w:val="nil"/>
          <w:right w:val="nil"/>
          <w:insideH w:val="nil"/>
          <w:insideV w:val="nil"/>
        </w:tcBorders>
        <w:shd w:val="clear" w:color="auto" w:fill="A5A5A5" w:themeFill="background1"/>
      </w:tcPr>
    </w:tblStylePr>
    <w:tblStylePr w:type="lastCol">
      <w:rPr>
        <w:b w:val="0"/>
        <w:bCs w:val="0"/>
        <w:color w:val="58595B" w:themeColor="text1"/>
      </w:rPr>
      <w:tblPr/>
      <w:tcPr>
        <w:tcBorders>
          <w:top w:val="nil"/>
          <w:left w:val="nil"/>
          <w:bottom w:val="nil"/>
          <w:right w:val="nil"/>
          <w:insideH w:val="nil"/>
          <w:insideV w:val="nil"/>
        </w:tcBorders>
        <w:shd w:val="clear" w:color="auto" w:fill="ADFFD6" w:themeFill="accent2" w:themeFillTint="33"/>
      </w:tcPr>
    </w:tblStylePr>
    <w:tblStylePr w:type="band1Vert">
      <w:tblPr/>
      <w:tcPr>
        <w:shd w:val="clear" w:color="auto" w:fill="33FF98" w:themeFill="accent2" w:themeFillTint="7F"/>
      </w:tcPr>
    </w:tblStylePr>
    <w:tblStylePr w:type="band1Horz">
      <w:tblPr/>
      <w:tcPr>
        <w:tcBorders>
          <w:insideH w:val="single" w:sz="6" w:space="0" w:color="006633" w:themeColor="accent2"/>
          <w:insideV w:val="single" w:sz="6" w:space="0" w:color="006633" w:themeColor="accent2"/>
        </w:tcBorders>
        <w:shd w:val="clear" w:color="auto" w:fill="33FF98" w:themeFill="accent2" w:themeFillTint="7F"/>
      </w:tcPr>
    </w:tblStylePr>
    <w:tblStylePr w:type="nwCell">
      <w:tblPr/>
      <w:tcPr>
        <w:shd w:val="clear" w:color="auto" w:fill="A5A5A5" w:themeFill="background1"/>
      </w:tcPr>
    </w:tblStylePr>
  </w:style>
  <w:style w:type="table" w:styleId="MediumGrid2-Accent3">
    <w:name w:val="Medium Grid 2 Accent 3"/>
    <w:basedOn w:val="TableNormal"/>
    <w:uiPriority w:val="68"/>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BCCF00" w:themeColor="accent3"/>
        <w:left w:val="single" w:sz="8" w:space="0" w:color="BCCF00" w:themeColor="accent3"/>
        <w:bottom w:val="single" w:sz="8" w:space="0" w:color="BCCF00" w:themeColor="accent3"/>
        <w:right w:val="single" w:sz="8" w:space="0" w:color="BCCF00" w:themeColor="accent3"/>
        <w:insideH w:val="single" w:sz="8" w:space="0" w:color="BCCF00" w:themeColor="accent3"/>
        <w:insideV w:val="single" w:sz="8" w:space="0" w:color="BCCF00" w:themeColor="accent3"/>
      </w:tblBorders>
    </w:tblPr>
    <w:tcPr>
      <w:shd w:val="clear" w:color="auto" w:fill="F7FFB4" w:themeFill="accent3" w:themeFillTint="3F"/>
    </w:tcPr>
    <w:tblStylePr w:type="firstRow">
      <w:rPr>
        <w:b/>
        <w:bCs/>
        <w:color w:val="58595B" w:themeColor="text1"/>
      </w:rPr>
      <w:tblPr/>
      <w:tcPr>
        <w:shd w:val="clear" w:color="auto" w:fill="FCFFE1" w:themeFill="accent3" w:themeFillTint="19"/>
      </w:tcPr>
    </w:tblStylePr>
    <w:tblStylePr w:type="lastRow">
      <w:rPr>
        <w:b/>
        <w:bCs/>
        <w:color w:val="58595B" w:themeColor="text1"/>
      </w:rPr>
      <w:tblPr/>
      <w:tcPr>
        <w:tcBorders>
          <w:top w:val="single" w:sz="12" w:space="0" w:color="58595B" w:themeColor="text1"/>
          <w:left w:val="nil"/>
          <w:bottom w:val="nil"/>
          <w:right w:val="nil"/>
          <w:insideH w:val="nil"/>
          <w:insideV w:val="nil"/>
        </w:tcBorders>
        <w:shd w:val="clear" w:color="auto" w:fill="A5A5A5" w:themeFill="background1"/>
      </w:tcPr>
    </w:tblStylePr>
    <w:tblStylePr w:type="firstCol">
      <w:rPr>
        <w:b/>
        <w:bCs/>
        <w:color w:val="58595B" w:themeColor="text1"/>
      </w:rPr>
      <w:tblPr/>
      <w:tcPr>
        <w:tcBorders>
          <w:top w:val="nil"/>
          <w:left w:val="nil"/>
          <w:bottom w:val="nil"/>
          <w:right w:val="nil"/>
          <w:insideH w:val="nil"/>
          <w:insideV w:val="nil"/>
        </w:tcBorders>
        <w:shd w:val="clear" w:color="auto" w:fill="A5A5A5" w:themeFill="background1"/>
      </w:tcPr>
    </w:tblStylePr>
    <w:tblStylePr w:type="lastCol">
      <w:rPr>
        <w:b w:val="0"/>
        <w:bCs w:val="0"/>
        <w:color w:val="58595B" w:themeColor="text1"/>
      </w:rPr>
      <w:tblPr/>
      <w:tcPr>
        <w:tcBorders>
          <w:top w:val="nil"/>
          <w:left w:val="nil"/>
          <w:bottom w:val="nil"/>
          <w:right w:val="nil"/>
          <w:insideH w:val="nil"/>
          <w:insideV w:val="nil"/>
        </w:tcBorders>
        <w:shd w:val="clear" w:color="auto" w:fill="F9FFC2" w:themeFill="accent3" w:themeFillTint="33"/>
      </w:tcPr>
    </w:tblStylePr>
    <w:tblStylePr w:type="band1Vert">
      <w:tblPr/>
      <w:tcPr>
        <w:shd w:val="clear" w:color="auto" w:fill="F0FF68" w:themeFill="accent3" w:themeFillTint="7F"/>
      </w:tcPr>
    </w:tblStylePr>
    <w:tblStylePr w:type="band1Horz">
      <w:tblPr/>
      <w:tcPr>
        <w:tcBorders>
          <w:insideH w:val="single" w:sz="6" w:space="0" w:color="BCCF00" w:themeColor="accent3"/>
          <w:insideV w:val="single" w:sz="6" w:space="0" w:color="BCCF00" w:themeColor="accent3"/>
        </w:tcBorders>
        <w:shd w:val="clear" w:color="auto" w:fill="F0FF68" w:themeFill="accent3" w:themeFillTint="7F"/>
      </w:tcPr>
    </w:tblStylePr>
    <w:tblStylePr w:type="nwCell">
      <w:tblPr/>
      <w:tcPr>
        <w:shd w:val="clear" w:color="auto" w:fill="A5A5A5" w:themeFill="background1"/>
      </w:tcPr>
    </w:tblStylePr>
  </w:style>
  <w:style w:type="table" w:styleId="MediumGrid2-Accent4">
    <w:name w:val="Medium Grid 2 Accent 4"/>
    <w:basedOn w:val="TableNormal"/>
    <w:uiPriority w:val="68"/>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FAD500" w:themeColor="accent4"/>
        <w:left w:val="single" w:sz="8" w:space="0" w:color="FAD500" w:themeColor="accent4"/>
        <w:bottom w:val="single" w:sz="8" w:space="0" w:color="FAD500" w:themeColor="accent4"/>
        <w:right w:val="single" w:sz="8" w:space="0" w:color="FAD500" w:themeColor="accent4"/>
        <w:insideH w:val="single" w:sz="8" w:space="0" w:color="FAD500" w:themeColor="accent4"/>
        <w:insideV w:val="single" w:sz="8" w:space="0" w:color="FAD500" w:themeColor="accent4"/>
      </w:tblBorders>
    </w:tblPr>
    <w:tcPr>
      <w:shd w:val="clear" w:color="auto" w:fill="FFF5BE" w:themeFill="accent4" w:themeFillTint="3F"/>
    </w:tcPr>
    <w:tblStylePr w:type="firstRow">
      <w:rPr>
        <w:b/>
        <w:bCs/>
        <w:color w:val="58595B" w:themeColor="text1"/>
      </w:rPr>
      <w:tblPr/>
      <w:tcPr>
        <w:shd w:val="clear" w:color="auto" w:fill="FFFBE5" w:themeFill="accent4" w:themeFillTint="19"/>
      </w:tcPr>
    </w:tblStylePr>
    <w:tblStylePr w:type="lastRow">
      <w:rPr>
        <w:b/>
        <w:bCs/>
        <w:color w:val="58595B" w:themeColor="text1"/>
      </w:rPr>
      <w:tblPr/>
      <w:tcPr>
        <w:tcBorders>
          <w:top w:val="single" w:sz="12" w:space="0" w:color="58595B" w:themeColor="text1"/>
          <w:left w:val="nil"/>
          <w:bottom w:val="nil"/>
          <w:right w:val="nil"/>
          <w:insideH w:val="nil"/>
          <w:insideV w:val="nil"/>
        </w:tcBorders>
        <w:shd w:val="clear" w:color="auto" w:fill="A5A5A5" w:themeFill="background1"/>
      </w:tcPr>
    </w:tblStylePr>
    <w:tblStylePr w:type="firstCol">
      <w:rPr>
        <w:b/>
        <w:bCs/>
        <w:color w:val="58595B" w:themeColor="text1"/>
      </w:rPr>
      <w:tblPr/>
      <w:tcPr>
        <w:tcBorders>
          <w:top w:val="nil"/>
          <w:left w:val="nil"/>
          <w:bottom w:val="nil"/>
          <w:right w:val="nil"/>
          <w:insideH w:val="nil"/>
          <w:insideV w:val="nil"/>
        </w:tcBorders>
        <w:shd w:val="clear" w:color="auto" w:fill="A5A5A5" w:themeFill="background1"/>
      </w:tcPr>
    </w:tblStylePr>
    <w:tblStylePr w:type="lastCol">
      <w:rPr>
        <w:b w:val="0"/>
        <w:bCs w:val="0"/>
        <w:color w:val="58595B" w:themeColor="text1"/>
      </w:rPr>
      <w:tblPr/>
      <w:tcPr>
        <w:tcBorders>
          <w:top w:val="nil"/>
          <w:left w:val="nil"/>
          <w:bottom w:val="nil"/>
          <w:right w:val="nil"/>
          <w:insideH w:val="nil"/>
          <w:insideV w:val="nil"/>
        </w:tcBorders>
        <w:shd w:val="clear" w:color="auto" w:fill="FFF7CB" w:themeFill="accent4" w:themeFillTint="33"/>
      </w:tcPr>
    </w:tblStylePr>
    <w:tblStylePr w:type="band1Vert">
      <w:tblPr/>
      <w:tcPr>
        <w:shd w:val="clear" w:color="auto" w:fill="FFEB7D" w:themeFill="accent4" w:themeFillTint="7F"/>
      </w:tcPr>
    </w:tblStylePr>
    <w:tblStylePr w:type="band1Horz">
      <w:tblPr/>
      <w:tcPr>
        <w:tcBorders>
          <w:insideH w:val="single" w:sz="6" w:space="0" w:color="FAD500" w:themeColor="accent4"/>
          <w:insideV w:val="single" w:sz="6" w:space="0" w:color="FAD500" w:themeColor="accent4"/>
        </w:tcBorders>
        <w:shd w:val="clear" w:color="auto" w:fill="FFEB7D" w:themeFill="accent4" w:themeFillTint="7F"/>
      </w:tcPr>
    </w:tblStylePr>
    <w:tblStylePr w:type="nwCell">
      <w:tblPr/>
      <w:tcPr>
        <w:shd w:val="clear" w:color="auto" w:fill="A5A5A5" w:themeFill="background1"/>
      </w:tcPr>
    </w:tblStylePr>
  </w:style>
  <w:style w:type="table" w:styleId="MediumGrid2-Accent5">
    <w:name w:val="Medium Grid 2 Accent 5"/>
    <w:basedOn w:val="TableNormal"/>
    <w:uiPriority w:val="68"/>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F29D00" w:themeColor="accent5"/>
        <w:left w:val="single" w:sz="8" w:space="0" w:color="F29D00" w:themeColor="accent5"/>
        <w:bottom w:val="single" w:sz="8" w:space="0" w:color="F29D00" w:themeColor="accent5"/>
        <w:right w:val="single" w:sz="8" w:space="0" w:color="F29D00" w:themeColor="accent5"/>
        <w:insideH w:val="single" w:sz="8" w:space="0" w:color="F29D00" w:themeColor="accent5"/>
        <w:insideV w:val="single" w:sz="8" w:space="0" w:color="F29D00" w:themeColor="accent5"/>
      </w:tblBorders>
    </w:tblPr>
    <w:tcPr>
      <w:shd w:val="clear" w:color="auto" w:fill="FFE7BC" w:themeFill="accent5" w:themeFillTint="3F"/>
    </w:tcPr>
    <w:tblStylePr w:type="firstRow">
      <w:rPr>
        <w:b/>
        <w:bCs/>
        <w:color w:val="58595B" w:themeColor="text1"/>
      </w:rPr>
      <w:tblPr/>
      <w:tcPr>
        <w:shd w:val="clear" w:color="auto" w:fill="FFF5E4" w:themeFill="accent5" w:themeFillTint="19"/>
      </w:tcPr>
    </w:tblStylePr>
    <w:tblStylePr w:type="lastRow">
      <w:rPr>
        <w:b/>
        <w:bCs/>
        <w:color w:val="58595B" w:themeColor="text1"/>
      </w:rPr>
      <w:tblPr/>
      <w:tcPr>
        <w:tcBorders>
          <w:top w:val="single" w:sz="12" w:space="0" w:color="58595B" w:themeColor="text1"/>
          <w:left w:val="nil"/>
          <w:bottom w:val="nil"/>
          <w:right w:val="nil"/>
          <w:insideH w:val="nil"/>
          <w:insideV w:val="nil"/>
        </w:tcBorders>
        <w:shd w:val="clear" w:color="auto" w:fill="A5A5A5" w:themeFill="background1"/>
      </w:tcPr>
    </w:tblStylePr>
    <w:tblStylePr w:type="firstCol">
      <w:rPr>
        <w:b/>
        <w:bCs/>
        <w:color w:val="58595B" w:themeColor="text1"/>
      </w:rPr>
      <w:tblPr/>
      <w:tcPr>
        <w:tcBorders>
          <w:top w:val="nil"/>
          <w:left w:val="nil"/>
          <w:bottom w:val="nil"/>
          <w:right w:val="nil"/>
          <w:insideH w:val="nil"/>
          <w:insideV w:val="nil"/>
        </w:tcBorders>
        <w:shd w:val="clear" w:color="auto" w:fill="A5A5A5" w:themeFill="background1"/>
      </w:tcPr>
    </w:tblStylePr>
    <w:tblStylePr w:type="lastCol">
      <w:rPr>
        <w:b w:val="0"/>
        <w:bCs w:val="0"/>
        <w:color w:val="58595B" w:themeColor="text1"/>
      </w:rPr>
      <w:tblPr/>
      <w:tcPr>
        <w:tcBorders>
          <w:top w:val="nil"/>
          <w:left w:val="nil"/>
          <w:bottom w:val="nil"/>
          <w:right w:val="nil"/>
          <w:insideH w:val="nil"/>
          <w:insideV w:val="nil"/>
        </w:tcBorders>
        <w:shd w:val="clear" w:color="auto" w:fill="FFECC9" w:themeFill="accent5" w:themeFillTint="33"/>
      </w:tcPr>
    </w:tblStylePr>
    <w:tblStylePr w:type="band1Vert">
      <w:tblPr/>
      <w:tcPr>
        <w:shd w:val="clear" w:color="auto" w:fill="FFCF79" w:themeFill="accent5" w:themeFillTint="7F"/>
      </w:tcPr>
    </w:tblStylePr>
    <w:tblStylePr w:type="band1Horz">
      <w:tblPr/>
      <w:tcPr>
        <w:tcBorders>
          <w:insideH w:val="single" w:sz="6" w:space="0" w:color="F29D00" w:themeColor="accent5"/>
          <w:insideV w:val="single" w:sz="6" w:space="0" w:color="F29D00" w:themeColor="accent5"/>
        </w:tcBorders>
        <w:shd w:val="clear" w:color="auto" w:fill="FFCF79" w:themeFill="accent5" w:themeFillTint="7F"/>
      </w:tcPr>
    </w:tblStylePr>
    <w:tblStylePr w:type="nwCell">
      <w:tblPr/>
      <w:tcPr>
        <w:shd w:val="clear" w:color="auto" w:fill="A5A5A5" w:themeFill="background1"/>
      </w:tcPr>
    </w:tblStylePr>
  </w:style>
  <w:style w:type="table" w:styleId="MediumGrid2-Accent6">
    <w:name w:val="Medium Grid 2 Accent 6"/>
    <w:basedOn w:val="TableNormal"/>
    <w:uiPriority w:val="68"/>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C85019" w:themeColor="accent6"/>
        <w:left w:val="single" w:sz="8" w:space="0" w:color="C85019" w:themeColor="accent6"/>
        <w:bottom w:val="single" w:sz="8" w:space="0" w:color="C85019" w:themeColor="accent6"/>
        <w:right w:val="single" w:sz="8" w:space="0" w:color="C85019" w:themeColor="accent6"/>
        <w:insideH w:val="single" w:sz="8" w:space="0" w:color="C85019" w:themeColor="accent6"/>
        <w:insideV w:val="single" w:sz="8" w:space="0" w:color="C85019" w:themeColor="accent6"/>
      </w:tblBorders>
    </w:tblPr>
    <w:tcPr>
      <w:shd w:val="clear" w:color="auto" w:fill="F7D1C0" w:themeFill="accent6" w:themeFillTint="3F"/>
    </w:tcPr>
    <w:tblStylePr w:type="firstRow">
      <w:rPr>
        <w:b/>
        <w:bCs/>
        <w:color w:val="58595B" w:themeColor="text1"/>
      </w:rPr>
      <w:tblPr/>
      <w:tcPr>
        <w:shd w:val="clear" w:color="auto" w:fill="FCECE6" w:themeFill="accent6" w:themeFillTint="19"/>
      </w:tcPr>
    </w:tblStylePr>
    <w:tblStylePr w:type="lastRow">
      <w:rPr>
        <w:b/>
        <w:bCs/>
        <w:color w:val="58595B" w:themeColor="text1"/>
      </w:rPr>
      <w:tblPr/>
      <w:tcPr>
        <w:tcBorders>
          <w:top w:val="single" w:sz="12" w:space="0" w:color="58595B" w:themeColor="text1"/>
          <w:left w:val="nil"/>
          <w:bottom w:val="nil"/>
          <w:right w:val="nil"/>
          <w:insideH w:val="nil"/>
          <w:insideV w:val="nil"/>
        </w:tcBorders>
        <w:shd w:val="clear" w:color="auto" w:fill="A5A5A5" w:themeFill="background1"/>
      </w:tcPr>
    </w:tblStylePr>
    <w:tblStylePr w:type="firstCol">
      <w:rPr>
        <w:b/>
        <w:bCs/>
        <w:color w:val="58595B" w:themeColor="text1"/>
      </w:rPr>
      <w:tblPr/>
      <w:tcPr>
        <w:tcBorders>
          <w:top w:val="nil"/>
          <w:left w:val="nil"/>
          <w:bottom w:val="nil"/>
          <w:right w:val="nil"/>
          <w:insideH w:val="nil"/>
          <w:insideV w:val="nil"/>
        </w:tcBorders>
        <w:shd w:val="clear" w:color="auto" w:fill="A5A5A5" w:themeFill="background1"/>
      </w:tcPr>
    </w:tblStylePr>
    <w:tblStylePr w:type="lastCol">
      <w:rPr>
        <w:b w:val="0"/>
        <w:bCs w:val="0"/>
        <w:color w:val="58595B" w:themeColor="text1"/>
      </w:rPr>
      <w:tblPr/>
      <w:tcPr>
        <w:tcBorders>
          <w:top w:val="nil"/>
          <w:left w:val="nil"/>
          <w:bottom w:val="nil"/>
          <w:right w:val="nil"/>
          <w:insideH w:val="nil"/>
          <w:insideV w:val="nil"/>
        </w:tcBorders>
        <w:shd w:val="clear" w:color="auto" w:fill="F8DACC" w:themeFill="accent6" w:themeFillTint="33"/>
      </w:tcPr>
    </w:tblStylePr>
    <w:tblStylePr w:type="band1Vert">
      <w:tblPr/>
      <w:tcPr>
        <w:shd w:val="clear" w:color="auto" w:fill="EFA380" w:themeFill="accent6" w:themeFillTint="7F"/>
      </w:tcPr>
    </w:tblStylePr>
    <w:tblStylePr w:type="band1Horz">
      <w:tblPr/>
      <w:tcPr>
        <w:tcBorders>
          <w:insideH w:val="single" w:sz="6" w:space="0" w:color="C85019" w:themeColor="accent6"/>
          <w:insideV w:val="single" w:sz="6" w:space="0" w:color="C85019" w:themeColor="accent6"/>
        </w:tcBorders>
        <w:shd w:val="clear" w:color="auto" w:fill="EFA380" w:themeFill="accent6" w:themeFillTint="7F"/>
      </w:tcPr>
    </w:tblStylePr>
    <w:tblStylePr w:type="nwCell">
      <w:tblPr/>
      <w:tcPr>
        <w:shd w:val="clear" w:color="auto" w:fill="A5A5A5" w:themeFill="background1"/>
      </w:tcPr>
    </w:tblStylePr>
  </w:style>
  <w:style w:type="table" w:styleId="MediumGrid3">
    <w:name w:val="Medium Grid 3"/>
    <w:basedOn w:val="TableNormal"/>
    <w:uiPriority w:val="69"/>
    <w:rsid w:val="00901205"/>
    <w:pPr>
      <w:spacing w:line="240" w:lineRule="auto"/>
    </w:pPr>
    <w:tblPr>
      <w:tblStyleRowBandSize w:val="1"/>
      <w:tblStyleColBandSize w:val="1"/>
      <w:tbl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6" w:space="0" w:color="A5A5A5" w:themeColor="background1"/>
        <w:insideV w:val="single" w:sz="6" w:space="0" w:color="A5A5A5" w:themeColor="background1"/>
      </w:tblBorders>
    </w:tblPr>
    <w:tcPr>
      <w:shd w:val="clear" w:color="auto" w:fill="D5D5D6" w:themeFill="text1" w:themeFillTint="3F"/>
    </w:tcPr>
    <w:tblStylePr w:type="firstRow">
      <w:rPr>
        <w:b/>
        <w:bCs/>
        <w:i w:val="0"/>
        <w:iCs w:val="0"/>
        <w:color w:val="A5A5A5" w:themeColor="background1"/>
      </w:rPr>
      <w:tblPr/>
      <w:tcPr>
        <w:tcBorders>
          <w:top w:val="single" w:sz="8" w:space="0" w:color="A5A5A5" w:themeColor="background1"/>
          <w:left w:val="single" w:sz="8" w:space="0" w:color="A5A5A5" w:themeColor="background1"/>
          <w:bottom w:val="single" w:sz="24" w:space="0" w:color="A5A5A5" w:themeColor="background1"/>
          <w:right w:val="single" w:sz="8" w:space="0" w:color="A5A5A5" w:themeColor="background1"/>
          <w:insideH w:val="nil"/>
          <w:insideV w:val="single" w:sz="8" w:space="0" w:color="A5A5A5" w:themeColor="background1"/>
        </w:tcBorders>
        <w:shd w:val="clear" w:color="auto" w:fill="58595B" w:themeFill="text1"/>
      </w:tcPr>
    </w:tblStylePr>
    <w:tblStylePr w:type="lastRow">
      <w:rPr>
        <w:b/>
        <w:bCs/>
        <w:i w:val="0"/>
        <w:iCs w:val="0"/>
        <w:color w:val="A5A5A5" w:themeColor="background1"/>
      </w:rPr>
      <w:tblPr/>
      <w:tcPr>
        <w:tcBorders>
          <w:top w:val="single" w:sz="24" w:space="0" w:color="A5A5A5" w:themeColor="background1"/>
          <w:left w:val="single" w:sz="8" w:space="0" w:color="A5A5A5" w:themeColor="background1"/>
          <w:bottom w:val="single" w:sz="8" w:space="0" w:color="A5A5A5" w:themeColor="background1"/>
          <w:right w:val="single" w:sz="8" w:space="0" w:color="A5A5A5" w:themeColor="background1"/>
          <w:insideH w:val="nil"/>
          <w:insideV w:val="single" w:sz="8" w:space="0" w:color="A5A5A5" w:themeColor="background1"/>
        </w:tcBorders>
        <w:shd w:val="clear" w:color="auto" w:fill="58595B" w:themeFill="text1"/>
      </w:tcPr>
    </w:tblStylePr>
    <w:tblStylePr w:type="firstCol">
      <w:rPr>
        <w:b/>
        <w:bCs/>
        <w:i w:val="0"/>
        <w:iCs w:val="0"/>
        <w:color w:val="A5A5A5" w:themeColor="background1"/>
      </w:rPr>
      <w:tblPr/>
      <w:tcPr>
        <w:tcBorders>
          <w:left w:val="single" w:sz="8" w:space="0" w:color="A5A5A5" w:themeColor="background1"/>
          <w:right w:val="single" w:sz="24" w:space="0" w:color="A5A5A5" w:themeColor="background1"/>
          <w:insideH w:val="nil"/>
          <w:insideV w:val="nil"/>
        </w:tcBorders>
        <w:shd w:val="clear" w:color="auto" w:fill="58595B" w:themeFill="text1"/>
      </w:tcPr>
    </w:tblStylePr>
    <w:tblStylePr w:type="lastCol">
      <w:rPr>
        <w:b/>
        <w:bCs/>
        <w:i w:val="0"/>
        <w:iCs w:val="0"/>
        <w:color w:val="A5A5A5" w:themeColor="background1"/>
      </w:rPr>
      <w:tblPr/>
      <w:tcPr>
        <w:tcBorders>
          <w:top w:val="nil"/>
          <w:left w:val="single" w:sz="24" w:space="0" w:color="A5A5A5" w:themeColor="background1"/>
          <w:bottom w:val="nil"/>
          <w:right w:val="nil"/>
          <w:insideH w:val="nil"/>
          <w:insideV w:val="nil"/>
        </w:tcBorders>
        <w:shd w:val="clear" w:color="auto" w:fill="58595B" w:themeFill="text1"/>
      </w:tcPr>
    </w:tblStylePr>
    <w:tblStylePr w:type="band1Vert">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nil"/>
          <w:insideV w:val="nil"/>
        </w:tcBorders>
        <w:shd w:val="clear" w:color="auto" w:fill="ABACAE" w:themeFill="text1" w:themeFillTint="7F"/>
      </w:tcPr>
    </w:tblStylePr>
    <w:tblStylePr w:type="band1Horz">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8" w:space="0" w:color="A5A5A5" w:themeColor="background1"/>
          <w:insideV w:val="single" w:sz="8" w:space="0" w:color="A5A5A5" w:themeColor="background1"/>
        </w:tcBorders>
        <w:shd w:val="clear" w:color="auto" w:fill="ABACAE" w:themeFill="text1" w:themeFillTint="7F"/>
      </w:tcPr>
    </w:tblStylePr>
  </w:style>
  <w:style w:type="table" w:styleId="MediumGrid3-Accent1">
    <w:name w:val="Medium Grid 3 Accent 1"/>
    <w:basedOn w:val="TableNormal"/>
    <w:uiPriority w:val="69"/>
    <w:rsid w:val="00901205"/>
    <w:pPr>
      <w:spacing w:line="240" w:lineRule="auto"/>
    </w:pPr>
    <w:tblPr>
      <w:tblStyleRowBandSize w:val="1"/>
      <w:tblStyleColBandSize w:val="1"/>
      <w:tbl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6" w:space="0" w:color="A5A5A5" w:themeColor="background1"/>
        <w:insideV w:val="single" w:sz="6" w:space="0" w:color="A5A5A5" w:themeColor="background1"/>
      </w:tblBorders>
    </w:tblPr>
    <w:tcPr>
      <w:shd w:val="clear" w:color="auto" w:fill="CAEEC8" w:themeFill="accent1" w:themeFillTint="3F"/>
    </w:tcPr>
    <w:tblStylePr w:type="firstRow">
      <w:rPr>
        <w:b/>
        <w:bCs/>
        <w:i w:val="0"/>
        <w:iCs w:val="0"/>
        <w:color w:val="A5A5A5" w:themeColor="background1"/>
      </w:rPr>
      <w:tblPr/>
      <w:tcPr>
        <w:tcBorders>
          <w:top w:val="single" w:sz="8" w:space="0" w:color="A5A5A5" w:themeColor="background1"/>
          <w:left w:val="single" w:sz="8" w:space="0" w:color="A5A5A5" w:themeColor="background1"/>
          <w:bottom w:val="single" w:sz="24" w:space="0" w:color="A5A5A5" w:themeColor="background1"/>
          <w:right w:val="single" w:sz="8" w:space="0" w:color="A5A5A5" w:themeColor="background1"/>
          <w:insideH w:val="nil"/>
          <w:insideV w:val="single" w:sz="8" w:space="0" w:color="A5A5A5" w:themeColor="background1"/>
        </w:tcBorders>
        <w:shd w:val="clear" w:color="auto" w:fill="3AAA35" w:themeFill="accent1"/>
      </w:tcPr>
    </w:tblStylePr>
    <w:tblStylePr w:type="lastRow">
      <w:rPr>
        <w:b/>
        <w:bCs/>
        <w:i w:val="0"/>
        <w:iCs w:val="0"/>
        <w:color w:val="A5A5A5" w:themeColor="background1"/>
      </w:rPr>
      <w:tblPr/>
      <w:tcPr>
        <w:tcBorders>
          <w:top w:val="single" w:sz="24" w:space="0" w:color="A5A5A5" w:themeColor="background1"/>
          <w:left w:val="single" w:sz="8" w:space="0" w:color="A5A5A5" w:themeColor="background1"/>
          <w:bottom w:val="single" w:sz="8" w:space="0" w:color="A5A5A5" w:themeColor="background1"/>
          <w:right w:val="single" w:sz="8" w:space="0" w:color="A5A5A5" w:themeColor="background1"/>
          <w:insideH w:val="nil"/>
          <w:insideV w:val="single" w:sz="8" w:space="0" w:color="A5A5A5" w:themeColor="background1"/>
        </w:tcBorders>
        <w:shd w:val="clear" w:color="auto" w:fill="3AAA35" w:themeFill="accent1"/>
      </w:tcPr>
    </w:tblStylePr>
    <w:tblStylePr w:type="firstCol">
      <w:rPr>
        <w:b/>
        <w:bCs/>
        <w:i w:val="0"/>
        <w:iCs w:val="0"/>
        <w:color w:val="A5A5A5" w:themeColor="background1"/>
      </w:rPr>
      <w:tblPr/>
      <w:tcPr>
        <w:tcBorders>
          <w:left w:val="single" w:sz="8" w:space="0" w:color="A5A5A5" w:themeColor="background1"/>
          <w:right w:val="single" w:sz="24" w:space="0" w:color="A5A5A5" w:themeColor="background1"/>
          <w:insideH w:val="nil"/>
          <w:insideV w:val="nil"/>
        </w:tcBorders>
        <w:shd w:val="clear" w:color="auto" w:fill="3AAA35" w:themeFill="accent1"/>
      </w:tcPr>
    </w:tblStylePr>
    <w:tblStylePr w:type="lastCol">
      <w:rPr>
        <w:b/>
        <w:bCs/>
        <w:i w:val="0"/>
        <w:iCs w:val="0"/>
        <w:color w:val="A5A5A5" w:themeColor="background1"/>
      </w:rPr>
      <w:tblPr/>
      <w:tcPr>
        <w:tcBorders>
          <w:top w:val="nil"/>
          <w:left w:val="single" w:sz="24" w:space="0" w:color="A5A5A5" w:themeColor="background1"/>
          <w:bottom w:val="nil"/>
          <w:right w:val="nil"/>
          <w:insideH w:val="nil"/>
          <w:insideV w:val="nil"/>
        </w:tcBorders>
        <w:shd w:val="clear" w:color="auto" w:fill="3AAA35" w:themeFill="accent1"/>
      </w:tcPr>
    </w:tblStylePr>
    <w:tblStylePr w:type="band1Vert">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nil"/>
          <w:insideV w:val="nil"/>
        </w:tcBorders>
        <w:shd w:val="clear" w:color="auto" w:fill="94DD92" w:themeFill="accent1" w:themeFillTint="7F"/>
      </w:tcPr>
    </w:tblStylePr>
    <w:tblStylePr w:type="band1Horz">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8" w:space="0" w:color="A5A5A5" w:themeColor="background1"/>
          <w:insideV w:val="single" w:sz="8" w:space="0" w:color="A5A5A5" w:themeColor="background1"/>
        </w:tcBorders>
        <w:shd w:val="clear" w:color="auto" w:fill="94DD92" w:themeFill="accent1" w:themeFillTint="7F"/>
      </w:tcPr>
    </w:tblStylePr>
  </w:style>
  <w:style w:type="table" w:styleId="MediumGrid3-Accent2">
    <w:name w:val="Medium Grid 3 Accent 2"/>
    <w:basedOn w:val="TableNormal"/>
    <w:uiPriority w:val="69"/>
    <w:rsid w:val="00901205"/>
    <w:pPr>
      <w:spacing w:line="240" w:lineRule="auto"/>
    </w:pPr>
    <w:tblPr>
      <w:tblStyleRowBandSize w:val="1"/>
      <w:tblStyleColBandSize w:val="1"/>
      <w:tbl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6" w:space="0" w:color="A5A5A5" w:themeColor="background1"/>
        <w:insideV w:val="single" w:sz="6" w:space="0" w:color="A5A5A5" w:themeColor="background1"/>
      </w:tblBorders>
    </w:tblPr>
    <w:tcPr>
      <w:shd w:val="clear" w:color="auto" w:fill="9AFFCC" w:themeFill="accent2" w:themeFillTint="3F"/>
    </w:tcPr>
    <w:tblStylePr w:type="firstRow">
      <w:rPr>
        <w:b/>
        <w:bCs/>
        <w:i w:val="0"/>
        <w:iCs w:val="0"/>
        <w:color w:val="A5A5A5" w:themeColor="background1"/>
      </w:rPr>
      <w:tblPr/>
      <w:tcPr>
        <w:tcBorders>
          <w:top w:val="single" w:sz="8" w:space="0" w:color="A5A5A5" w:themeColor="background1"/>
          <w:left w:val="single" w:sz="8" w:space="0" w:color="A5A5A5" w:themeColor="background1"/>
          <w:bottom w:val="single" w:sz="24" w:space="0" w:color="A5A5A5" w:themeColor="background1"/>
          <w:right w:val="single" w:sz="8" w:space="0" w:color="A5A5A5" w:themeColor="background1"/>
          <w:insideH w:val="nil"/>
          <w:insideV w:val="single" w:sz="8" w:space="0" w:color="A5A5A5" w:themeColor="background1"/>
        </w:tcBorders>
        <w:shd w:val="clear" w:color="auto" w:fill="006633" w:themeFill="accent2"/>
      </w:tcPr>
    </w:tblStylePr>
    <w:tblStylePr w:type="lastRow">
      <w:rPr>
        <w:b/>
        <w:bCs/>
        <w:i w:val="0"/>
        <w:iCs w:val="0"/>
        <w:color w:val="A5A5A5" w:themeColor="background1"/>
      </w:rPr>
      <w:tblPr/>
      <w:tcPr>
        <w:tcBorders>
          <w:top w:val="single" w:sz="24" w:space="0" w:color="A5A5A5" w:themeColor="background1"/>
          <w:left w:val="single" w:sz="8" w:space="0" w:color="A5A5A5" w:themeColor="background1"/>
          <w:bottom w:val="single" w:sz="8" w:space="0" w:color="A5A5A5" w:themeColor="background1"/>
          <w:right w:val="single" w:sz="8" w:space="0" w:color="A5A5A5" w:themeColor="background1"/>
          <w:insideH w:val="nil"/>
          <w:insideV w:val="single" w:sz="8" w:space="0" w:color="A5A5A5" w:themeColor="background1"/>
        </w:tcBorders>
        <w:shd w:val="clear" w:color="auto" w:fill="006633" w:themeFill="accent2"/>
      </w:tcPr>
    </w:tblStylePr>
    <w:tblStylePr w:type="firstCol">
      <w:rPr>
        <w:b/>
        <w:bCs/>
        <w:i w:val="0"/>
        <w:iCs w:val="0"/>
        <w:color w:val="A5A5A5" w:themeColor="background1"/>
      </w:rPr>
      <w:tblPr/>
      <w:tcPr>
        <w:tcBorders>
          <w:left w:val="single" w:sz="8" w:space="0" w:color="A5A5A5" w:themeColor="background1"/>
          <w:right w:val="single" w:sz="24" w:space="0" w:color="A5A5A5" w:themeColor="background1"/>
          <w:insideH w:val="nil"/>
          <w:insideV w:val="nil"/>
        </w:tcBorders>
        <w:shd w:val="clear" w:color="auto" w:fill="006633" w:themeFill="accent2"/>
      </w:tcPr>
    </w:tblStylePr>
    <w:tblStylePr w:type="lastCol">
      <w:rPr>
        <w:b/>
        <w:bCs/>
        <w:i w:val="0"/>
        <w:iCs w:val="0"/>
        <w:color w:val="A5A5A5" w:themeColor="background1"/>
      </w:rPr>
      <w:tblPr/>
      <w:tcPr>
        <w:tcBorders>
          <w:top w:val="nil"/>
          <w:left w:val="single" w:sz="24" w:space="0" w:color="A5A5A5" w:themeColor="background1"/>
          <w:bottom w:val="nil"/>
          <w:right w:val="nil"/>
          <w:insideH w:val="nil"/>
          <w:insideV w:val="nil"/>
        </w:tcBorders>
        <w:shd w:val="clear" w:color="auto" w:fill="006633" w:themeFill="accent2"/>
      </w:tcPr>
    </w:tblStylePr>
    <w:tblStylePr w:type="band1Vert">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nil"/>
          <w:insideV w:val="nil"/>
        </w:tcBorders>
        <w:shd w:val="clear" w:color="auto" w:fill="33FF98" w:themeFill="accent2" w:themeFillTint="7F"/>
      </w:tcPr>
    </w:tblStylePr>
    <w:tblStylePr w:type="band1Horz">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8" w:space="0" w:color="A5A5A5" w:themeColor="background1"/>
          <w:insideV w:val="single" w:sz="8" w:space="0" w:color="A5A5A5" w:themeColor="background1"/>
        </w:tcBorders>
        <w:shd w:val="clear" w:color="auto" w:fill="33FF98" w:themeFill="accent2" w:themeFillTint="7F"/>
      </w:tcPr>
    </w:tblStylePr>
  </w:style>
  <w:style w:type="table" w:styleId="MediumGrid3-Accent3">
    <w:name w:val="Medium Grid 3 Accent 3"/>
    <w:basedOn w:val="TableNormal"/>
    <w:uiPriority w:val="69"/>
    <w:rsid w:val="00901205"/>
    <w:pPr>
      <w:spacing w:line="240" w:lineRule="auto"/>
    </w:pPr>
    <w:tblPr>
      <w:tblStyleRowBandSize w:val="1"/>
      <w:tblStyleColBandSize w:val="1"/>
      <w:tbl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6" w:space="0" w:color="A5A5A5" w:themeColor="background1"/>
        <w:insideV w:val="single" w:sz="6" w:space="0" w:color="A5A5A5" w:themeColor="background1"/>
      </w:tblBorders>
    </w:tblPr>
    <w:tcPr>
      <w:shd w:val="clear" w:color="auto" w:fill="F7FFB4" w:themeFill="accent3" w:themeFillTint="3F"/>
    </w:tcPr>
    <w:tblStylePr w:type="firstRow">
      <w:rPr>
        <w:b/>
        <w:bCs/>
        <w:i w:val="0"/>
        <w:iCs w:val="0"/>
        <w:color w:val="A5A5A5" w:themeColor="background1"/>
      </w:rPr>
      <w:tblPr/>
      <w:tcPr>
        <w:tcBorders>
          <w:top w:val="single" w:sz="8" w:space="0" w:color="A5A5A5" w:themeColor="background1"/>
          <w:left w:val="single" w:sz="8" w:space="0" w:color="A5A5A5" w:themeColor="background1"/>
          <w:bottom w:val="single" w:sz="24" w:space="0" w:color="A5A5A5" w:themeColor="background1"/>
          <w:right w:val="single" w:sz="8" w:space="0" w:color="A5A5A5" w:themeColor="background1"/>
          <w:insideH w:val="nil"/>
          <w:insideV w:val="single" w:sz="8" w:space="0" w:color="A5A5A5" w:themeColor="background1"/>
        </w:tcBorders>
        <w:shd w:val="clear" w:color="auto" w:fill="BCCF00" w:themeFill="accent3"/>
      </w:tcPr>
    </w:tblStylePr>
    <w:tblStylePr w:type="lastRow">
      <w:rPr>
        <w:b/>
        <w:bCs/>
        <w:i w:val="0"/>
        <w:iCs w:val="0"/>
        <w:color w:val="A5A5A5" w:themeColor="background1"/>
      </w:rPr>
      <w:tblPr/>
      <w:tcPr>
        <w:tcBorders>
          <w:top w:val="single" w:sz="24" w:space="0" w:color="A5A5A5" w:themeColor="background1"/>
          <w:left w:val="single" w:sz="8" w:space="0" w:color="A5A5A5" w:themeColor="background1"/>
          <w:bottom w:val="single" w:sz="8" w:space="0" w:color="A5A5A5" w:themeColor="background1"/>
          <w:right w:val="single" w:sz="8" w:space="0" w:color="A5A5A5" w:themeColor="background1"/>
          <w:insideH w:val="nil"/>
          <w:insideV w:val="single" w:sz="8" w:space="0" w:color="A5A5A5" w:themeColor="background1"/>
        </w:tcBorders>
        <w:shd w:val="clear" w:color="auto" w:fill="BCCF00" w:themeFill="accent3"/>
      </w:tcPr>
    </w:tblStylePr>
    <w:tblStylePr w:type="firstCol">
      <w:rPr>
        <w:b/>
        <w:bCs/>
        <w:i w:val="0"/>
        <w:iCs w:val="0"/>
        <w:color w:val="A5A5A5" w:themeColor="background1"/>
      </w:rPr>
      <w:tblPr/>
      <w:tcPr>
        <w:tcBorders>
          <w:left w:val="single" w:sz="8" w:space="0" w:color="A5A5A5" w:themeColor="background1"/>
          <w:right w:val="single" w:sz="24" w:space="0" w:color="A5A5A5" w:themeColor="background1"/>
          <w:insideH w:val="nil"/>
          <w:insideV w:val="nil"/>
        </w:tcBorders>
        <w:shd w:val="clear" w:color="auto" w:fill="BCCF00" w:themeFill="accent3"/>
      </w:tcPr>
    </w:tblStylePr>
    <w:tblStylePr w:type="lastCol">
      <w:rPr>
        <w:b/>
        <w:bCs/>
        <w:i w:val="0"/>
        <w:iCs w:val="0"/>
        <w:color w:val="A5A5A5" w:themeColor="background1"/>
      </w:rPr>
      <w:tblPr/>
      <w:tcPr>
        <w:tcBorders>
          <w:top w:val="nil"/>
          <w:left w:val="single" w:sz="24" w:space="0" w:color="A5A5A5" w:themeColor="background1"/>
          <w:bottom w:val="nil"/>
          <w:right w:val="nil"/>
          <w:insideH w:val="nil"/>
          <w:insideV w:val="nil"/>
        </w:tcBorders>
        <w:shd w:val="clear" w:color="auto" w:fill="BCCF00" w:themeFill="accent3"/>
      </w:tcPr>
    </w:tblStylePr>
    <w:tblStylePr w:type="band1Vert">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nil"/>
          <w:insideV w:val="nil"/>
        </w:tcBorders>
        <w:shd w:val="clear" w:color="auto" w:fill="F0FF68" w:themeFill="accent3" w:themeFillTint="7F"/>
      </w:tcPr>
    </w:tblStylePr>
    <w:tblStylePr w:type="band1Horz">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8" w:space="0" w:color="A5A5A5" w:themeColor="background1"/>
          <w:insideV w:val="single" w:sz="8" w:space="0" w:color="A5A5A5" w:themeColor="background1"/>
        </w:tcBorders>
        <w:shd w:val="clear" w:color="auto" w:fill="F0FF68" w:themeFill="accent3" w:themeFillTint="7F"/>
      </w:tcPr>
    </w:tblStylePr>
  </w:style>
  <w:style w:type="table" w:styleId="MediumGrid3-Accent4">
    <w:name w:val="Medium Grid 3 Accent 4"/>
    <w:basedOn w:val="TableNormal"/>
    <w:uiPriority w:val="69"/>
    <w:rsid w:val="00901205"/>
    <w:pPr>
      <w:spacing w:line="240" w:lineRule="auto"/>
    </w:pPr>
    <w:tblPr>
      <w:tblStyleRowBandSize w:val="1"/>
      <w:tblStyleColBandSize w:val="1"/>
      <w:tbl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6" w:space="0" w:color="A5A5A5" w:themeColor="background1"/>
        <w:insideV w:val="single" w:sz="6" w:space="0" w:color="A5A5A5" w:themeColor="background1"/>
      </w:tblBorders>
    </w:tblPr>
    <w:tcPr>
      <w:shd w:val="clear" w:color="auto" w:fill="FFF5BE" w:themeFill="accent4" w:themeFillTint="3F"/>
    </w:tcPr>
    <w:tblStylePr w:type="firstRow">
      <w:rPr>
        <w:b/>
        <w:bCs/>
        <w:i w:val="0"/>
        <w:iCs w:val="0"/>
        <w:color w:val="A5A5A5" w:themeColor="background1"/>
      </w:rPr>
      <w:tblPr/>
      <w:tcPr>
        <w:tcBorders>
          <w:top w:val="single" w:sz="8" w:space="0" w:color="A5A5A5" w:themeColor="background1"/>
          <w:left w:val="single" w:sz="8" w:space="0" w:color="A5A5A5" w:themeColor="background1"/>
          <w:bottom w:val="single" w:sz="24" w:space="0" w:color="A5A5A5" w:themeColor="background1"/>
          <w:right w:val="single" w:sz="8" w:space="0" w:color="A5A5A5" w:themeColor="background1"/>
          <w:insideH w:val="nil"/>
          <w:insideV w:val="single" w:sz="8" w:space="0" w:color="A5A5A5" w:themeColor="background1"/>
        </w:tcBorders>
        <w:shd w:val="clear" w:color="auto" w:fill="FAD500" w:themeFill="accent4"/>
      </w:tcPr>
    </w:tblStylePr>
    <w:tblStylePr w:type="lastRow">
      <w:rPr>
        <w:b/>
        <w:bCs/>
        <w:i w:val="0"/>
        <w:iCs w:val="0"/>
        <w:color w:val="A5A5A5" w:themeColor="background1"/>
      </w:rPr>
      <w:tblPr/>
      <w:tcPr>
        <w:tcBorders>
          <w:top w:val="single" w:sz="24" w:space="0" w:color="A5A5A5" w:themeColor="background1"/>
          <w:left w:val="single" w:sz="8" w:space="0" w:color="A5A5A5" w:themeColor="background1"/>
          <w:bottom w:val="single" w:sz="8" w:space="0" w:color="A5A5A5" w:themeColor="background1"/>
          <w:right w:val="single" w:sz="8" w:space="0" w:color="A5A5A5" w:themeColor="background1"/>
          <w:insideH w:val="nil"/>
          <w:insideV w:val="single" w:sz="8" w:space="0" w:color="A5A5A5" w:themeColor="background1"/>
        </w:tcBorders>
        <w:shd w:val="clear" w:color="auto" w:fill="FAD500" w:themeFill="accent4"/>
      </w:tcPr>
    </w:tblStylePr>
    <w:tblStylePr w:type="firstCol">
      <w:rPr>
        <w:b/>
        <w:bCs/>
        <w:i w:val="0"/>
        <w:iCs w:val="0"/>
        <w:color w:val="A5A5A5" w:themeColor="background1"/>
      </w:rPr>
      <w:tblPr/>
      <w:tcPr>
        <w:tcBorders>
          <w:left w:val="single" w:sz="8" w:space="0" w:color="A5A5A5" w:themeColor="background1"/>
          <w:right w:val="single" w:sz="24" w:space="0" w:color="A5A5A5" w:themeColor="background1"/>
          <w:insideH w:val="nil"/>
          <w:insideV w:val="nil"/>
        </w:tcBorders>
        <w:shd w:val="clear" w:color="auto" w:fill="FAD500" w:themeFill="accent4"/>
      </w:tcPr>
    </w:tblStylePr>
    <w:tblStylePr w:type="lastCol">
      <w:rPr>
        <w:b/>
        <w:bCs/>
        <w:i w:val="0"/>
        <w:iCs w:val="0"/>
        <w:color w:val="A5A5A5" w:themeColor="background1"/>
      </w:rPr>
      <w:tblPr/>
      <w:tcPr>
        <w:tcBorders>
          <w:top w:val="nil"/>
          <w:left w:val="single" w:sz="24" w:space="0" w:color="A5A5A5" w:themeColor="background1"/>
          <w:bottom w:val="nil"/>
          <w:right w:val="nil"/>
          <w:insideH w:val="nil"/>
          <w:insideV w:val="nil"/>
        </w:tcBorders>
        <w:shd w:val="clear" w:color="auto" w:fill="FAD500" w:themeFill="accent4"/>
      </w:tcPr>
    </w:tblStylePr>
    <w:tblStylePr w:type="band1Vert">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nil"/>
          <w:insideV w:val="nil"/>
        </w:tcBorders>
        <w:shd w:val="clear" w:color="auto" w:fill="FFEB7D" w:themeFill="accent4" w:themeFillTint="7F"/>
      </w:tcPr>
    </w:tblStylePr>
    <w:tblStylePr w:type="band1Horz">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8" w:space="0" w:color="A5A5A5" w:themeColor="background1"/>
          <w:insideV w:val="single" w:sz="8" w:space="0" w:color="A5A5A5" w:themeColor="background1"/>
        </w:tcBorders>
        <w:shd w:val="clear" w:color="auto" w:fill="FFEB7D" w:themeFill="accent4" w:themeFillTint="7F"/>
      </w:tcPr>
    </w:tblStylePr>
  </w:style>
  <w:style w:type="table" w:styleId="MediumGrid3-Accent5">
    <w:name w:val="Medium Grid 3 Accent 5"/>
    <w:basedOn w:val="TableNormal"/>
    <w:uiPriority w:val="69"/>
    <w:rsid w:val="00901205"/>
    <w:pPr>
      <w:spacing w:line="240" w:lineRule="auto"/>
    </w:pPr>
    <w:tblPr>
      <w:tblStyleRowBandSize w:val="1"/>
      <w:tblStyleColBandSize w:val="1"/>
      <w:tbl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6" w:space="0" w:color="A5A5A5" w:themeColor="background1"/>
        <w:insideV w:val="single" w:sz="6" w:space="0" w:color="A5A5A5" w:themeColor="background1"/>
      </w:tblBorders>
    </w:tblPr>
    <w:tcPr>
      <w:shd w:val="clear" w:color="auto" w:fill="FFE7BC" w:themeFill="accent5" w:themeFillTint="3F"/>
    </w:tcPr>
    <w:tblStylePr w:type="firstRow">
      <w:rPr>
        <w:b/>
        <w:bCs/>
        <w:i w:val="0"/>
        <w:iCs w:val="0"/>
        <w:color w:val="A5A5A5" w:themeColor="background1"/>
      </w:rPr>
      <w:tblPr/>
      <w:tcPr>
        <w:tcBorders>
          <w:top w:val="single" w:sz="8" w:space="0" w:color="A5A5A5" w:themeColor="background1"/>
          <w:left w:val="single" w:sz="8" w:space="0" w:color="A5A5A5" w:themeColor="background1"/>
          <w:bottom w:val="single" w:sz="24" w:space="0" w:color="A5A5A5" w:themeColor="background1"/>
          <w:right w:val="single" w:sz="8" w:space="0" w:color="A5A5A5" w:themeColor="background1"/>
          <w:insideH w:val="nil"/>
          <w:insideV w:val="single" w:sz="8" w:space="0" w:color="A5A5A5" w:themeColor="background1"/>
        </w:tcBorders>
        <w:shd w:val="clear" w:color="auto" w:fill="F29D00" w:themeFill="accent5"/>
      </w:tcPr>
    </w:tblStylePr>
    <w:tblStylePr w:type="lastRow">
      <w:rPr>
        <w:b/>
        <w:bCs/>
        <w:i w:val="0"/>
        <w:iCs w:val="0"/>
        <w:color w:val="A5A5A5" w:themeColor="background1"/>
      </w:rPr>
      <w:tblPr/>
      <w:tcPr>
        <w:tcBorders>
          <w:top w:val="single" w:sz="24" w:space="0" w:color="A5A5A5" w:themeColor="background1"/>
          <w:left w:val="single" w:sz="8" w:space="0" w:color="A5A5A5" w:themeColor="background1"/>
          <w:bottom w:val="single" w:sz="8" w:space="0" w:color="A5A5A5" w:themeColor="background1"/>
          <w:right w:val="single" w:sz="8" w:space="0" w:color="A5A5A5" w:themeColor="background1"/>
          <w:insideH w:val="nil"/>
          <w:insideV w:val="single" w:sz="8" w:space="0" w:color="A5A5A5" w:themeColor="background1"/>
        </w:tcBorders>
        <w:shd w:val="clear" w:color="auto" w:fill="F29D00" w:themeFill="accent5"/>
      </w:tcPr>
    </w:tblStylePr>
    <w:tblStylePr w:type="firstCol">
      <w:rPr>
        <w:b/>
        <w:bCs/>
        <w:i w:val="0"/>
        <w:iCs w:val="0"/>
        <w:color w:val="A5A5A5" w:themeColor="background1"/>
      </w:rPr>
      <w:tblPr/>
      <w:tcPr>
        <w:tcBorders>
          <w:left w:val="single" w:sz="8" w:space="0" w:color="A5A5A5" w:themeColor="background1"/>
          <w:right w:val="single" w:sz="24" w:space="0" w:color="A5A5A5" w:themeColor="background1"/>
          <w:insideH w:val="nil"/>
          <w:insideV w:val="nil"/>
        </w:tcBorders>
        <w:shd w:val="clear" w:color="auto" w:fill="F29D00" w:themeFill="accent5"/>
      </w:tcPr>
    </w:tblStylePr>
    <w:tblStylePr w:type="lastCol">
      <w:rPr>
        <w:b/>
        <w:bCs/>
        <w:i w:val="0"/>
        <w:iCs w:val="0"/>
        <w:color w:val="A5A5A5" w:themeColor="background1"/>
      </w:rPr>
      <w:tblPr/>
      <w:tcPr>
        <w:tcBorders>
          <w:top w:val="nil"/>
          <w:left w:val="single" w:sz="24" w:space="0" w:color="A5A5A5" w:themeColor="background1"/>
          <w:bottom w:val="nil"/>
          <w:right w:val="nil"/>
          <w:insideH w:val="nil"/>
          <w:insideV w:val="nil"/>
        </w:tcBorders>
        <w:shd w:val="clear" w:color="auto" w:fill="F29D00" w:themeFill="accent5"/>
      </w:tcPr>
    </w:tblStylePr>
    <w:tblStylePr w:type="band1Vert">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nil"/>
          <w:insideV w:val="nil"/>
        </w:tcBorders>
        <w:shd w:val="clear" w:color="auto" w:fill="FFCF79" w:themeFill="accent5" w:themeFillTint="7F"/>
      </w:tcPr>
    </w:tblStylePr>
    <w:tblStylePr w:type="band1Horz">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8" w:space="0" w:color="A5A5A5" w:themeColor="background1"/>
          <w:insideV w:val="single" w:sz="8" w:space="0" w:color="A5A5A5" w:themeColor="background1"/>
        </w:tcBorders>
        <w:shd w:val="clear" w:color="auto" w:fill="FFCF79" w:themeFill="accent5" w:themeFillTint="7F"/>
      </w:tcPr>
    </w:tblStylePr>
  </w:style>
  <w:style w:type="table" w:styleId="MediumGrid3-Accent6">
    <w:name w:val="Medium Grid 3 Accent 6"/>
    <w:basedOn w:val="TableNormal"/>
    <w:uiPriority w:val="69"/>
    <w:rsid w:val="00901205"/>
    <w:pPr>
      <w:spacing w:line="240" w:lineRule="auto"/>
    </w:pPr>
    <w:tblPr>
      <w:tblStyleRowBandSize w:val="1"/>
      <w:tblStyleColBandSize w:val="1"/>
      <w:tbl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6" w:space="0" w:color="A5A5A5" w:themeColor="background1"/>
        <w:insideV w:val="single" w:sz="6" w:space="0" w:color="A5A5A5" w:themeColor="background1"/>
      </w:tblBorders>
    </w:tblPr>
    <w:tcPr>
      <w:shd w:val="clear" w:color="auto" w:fill="F7D1C0" w:themeFill="accent6" w:themeFillTint="3F"/>
    </w:tcPr>
    <w:tblStylePr w:type="firstRow">
      <w:rPr>
        <w:b/>
        <w:bCs/>
        <w:i w:val="0"/>
        <w:iCs w:val="0"/>
        <w:color w:val="A5A5A5" w:themeColor="background1"/>
      </w:rPr>
      <w:tblPr/>
      <w:tcPr>
        <w:tcBorders>
          <w:top w:val="single" w:sz="8" w:space="0" w:color="A5A5A5" w:themeColor="background1"/>
          <w:left w:val="single" w:sz="8" w:space="0" w:color="A5A5A5" w:themeColor="background1"/>
          <w:bottom w:val="single" w:sz="24" w:space="0" w:color="A5A5A5" w:themeColor="background1"/>
          <w:right w:val="single" w:sz="8" w:space="0" w:color="A5A5A5" w:themeColor="background1"/>
          <w:insideH w:val="nil"/>
          <w:insideV w:val="single" w:sz="8" w:space="0" w:color="A5A5A5" w:themeColor="background1"/>
        </w:tcBorders>
        <w:shd w:val="clear" w:color="auto" w:fill="C85019" w:themeFill="accent6"/>
      </w:tcPr>
    </w:tblStylePr>
    <w:tblStylePr w:type="lastRow">
      <w:rPr>
        <w:b/>
        <w:bCs/>
        <w:i w:val="0"/>
        <w:iCs w:val="0"/>
        <w:color w:val="A5A5A5" w:themeColor="background1"/>
      </w:rPr>
      <w:tblPr/>
      <w:tcPr>
        <w:tcBorders>
          <w:top w:val="single" w:sz="24" w:space="0" w:color="A5A5A5" w:themeColor="background1"/>
          <w:left w:val="single" w:sz="8" w:space="0" w:color="A5A5A5" w:themeColor="background1"/>
          <w:bottom w:val="single" w:sz="8" w:space="0" w:color="A5A5A5" w:themeColor="background1"/>
          <w:right w:val="single" w:sz="8" w:space="0" w:color="A5A5A5" w:themeColor="background1"/>
          <w:insideH w:val="nil"/>
          <w:insideV w:val="single" w:sz="8" w:space="0" w:color="A5A5A5" w:themeColor="background1"/>
        </w:tcBorders>
        <w:shd w:val="clear" w:color="auto" w:fill="C85019" w:themeFill="accent6"/>
      </w:tcPr>
    </w:tblStylePr>
    <w:tblStylePr w:type="firstCol">
      <w:rPr>
        <w:b/>
        <w:bCs/>
        <w:i w:val="0"/>
        <w:iCs w:val="0"/>
        <w:color w:val="A5A5A5" w:themeColor="background1"/>
      </w:rPr>
      <w:tblPr/>
      <w:tcPr>
        <w:tcBorders>
          <w:left w:val="single" w:sz="8" w:space="0" w:color="A5A5A5" w:themeColor="background1"/>
          <w:right w:val="single" w:sz="24" w:space="0" w:color="A5A5A5" w:themeColor="background1"/>
          <w:insideH w:val="nil"/>
          <w:insideV w:val="nil"/>
        </w:tcBorders>
        <w:shd w:val="clear" w:color="auto" w:fill="C85019" w:themeFill="accent6"/>
      </w:tcPr>
    </w:tblStylePr>
    <w:tblStylePr w:type="lastCol">
      <w:rPr>
        <w:b/>
        <w:bCs/>
        <w:i w:val="0"/>
        <w:iCs w:val="0"/>
        <w:color w:val="A5A5A5" w:themeColor="background1"/>
      </w:rPr>
      <w:tblPr/>
      <w:tcPr>
        <w:tcBorders>
          <w:top w:val="nil"/>
          <w:left w:val="single" w:sz="24" w:space="0" w:color="A5A5A5" w:themeColor="background1"/>
          <w:bottom w:val="nil"/>
          <w:right w:val="nil"/>
          <w:insideH w:val="nil"/>
          <w:insideV w:val="nil"/>
        </w:tcBorders>
        <w:shd w:val="clear" w:color="auto" w:fill="C85019" w:themeFill="accent6"/>
      </w:tcPr>
    </w:tblStylePr>
    <w:tblStylePr w:type="band1Vert">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nil"/>
          <w:insideV w:val="nil"/>
        </w:tcBorders>
        <w:shd w:val="clear" w:color="auto" w:fill="EFA380" w:themeFill="accent6" w:themeFillTint="7F"/>
      </w:tcPr>
    </w:tblStylePr>
    <w:tblStylePr w:type="band1Horz">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8" w:space="0" w:color="A5A5A5" w:themeColor="background1"/>
          <w:insideV w:val="single" w:sz="8" w:space="0" w:color="A5A5A5" w:themeColor="background1"/>
        </w:tcBorders>
        <w:shd w:val="clear" w:color="auto" w:fill="EFA380" w:themeFill="accent6" w:themeFillTint="7F"/>
      </w:tcPr>
    </w:tblStylePr>
  </w:style>
  <w:style w:type="table" w:styleId="MediumList1">
    <w:name w:val="Medium List 1"/>
    <w:basedOn w:val="TableNormal"/>
    <w:uiPriority w:val="65"/>
    <w:rsid w:val="00901205"/>
    <w:pPr>
      <w:spacing w:line="240" w:lineRule="auto"/>
    </w:pPr>
    <w:rPr>
      <w:color w:val="58595B" w:themeColor="text1"/>
    </w:rPr>
    <w:tblPr>
      <w:tblStyleRowBandSize w:val="1"/>
      <w:tblStyleColBandSize w:val="1"/>
      <w:tblBorders>
        <w:top w:val="single" w:sz="8" w:space="0" w:color="58595B" w:themeColor="text1"/>
        <w:bottom w:val="single" w:sz="8" w:space="0" w:color="58595B" w:themeColor="text1"/>
      </w:tblBorders>
    </w:tblPr>
    <w:tblStylePr w:type="firstRow">
      <w:rPr>
        <w:rFonts w:asciiTheme="majorHAnsi" w:eastAsiaTheme="majorEastAsia" w:hAnsiTheme="majorHAnsi" w:cstheme="majorBidi"/>
      </w:rPr>
      <w:tblPr/>
      <w:tcPr>
        <w:tcBorders>
          <w:top w:val="nil"/>
          <w:bottom w:val="single" w:sz="8" w:space="0" w:color="58595B" w:themeColor="text1"/>
        </w:tcBorders>
      </w:tcPr>
    </w:tblStylePr>
    <w:tblStylePr w:type="lastRow">
      <w:rPr>
        <w:b/>
        <w:bCs/>
        <w:color w:val="006633" w:themeColor="text2"/>
      </w:rPr>
      <w:tblPr/>
      <w:tcPr>
        <w:tcBorders>
          <w:top w:val="single" w:sz="8" w:space="0" w:color="58595B" w:themeColor="text1"/>
          <w:bottom w:val="single" w:sz="8" w:space="0" w:color="58595B" w:themeColor="text1"/>
        </w:tcBorders>
      </w:tcPr>
    </w:tblStylePr>
    <w:tblStylePr w:type="firstCol">
      <w:rPr>
        <w:b/>
        <w:bCs/>
      </w:rPr>
    </w:tblStylePr>
    <w:tblStylePr w:type="lastCol">
      <w:rPr>
        <w:b/>
        <w:bCs/>
      </w:rPr>
      <w:tblPr/>
      <w:tcPr>
        <w:tcBorders>
          <w:top w:val="single" w:sz="8" w:space="0" w:color="58595B" w:themeColor="text1"/>
          <w:bottom w:val="single" w:sz="8" w:space="0" w:color="58595B" w:themeColor="text1"/>
        </w:tcBorders>
      </w:tcPr>
    </w:tblStylePr>
    <w:tblStylePr w:type="band1Vert">
      <w:tblPr/>
      <w:tcPr>
        <w:shd w:val="clear" w:color="auto" w:fill="D5D5D6" w:themeFill="text1" w:themeFillTint="3F"/>
      </w:tcPr>
    </w:tblStylePr>
    <w:tblStylePr w:type="band1Horz">
      <w:tblPr/>
      <w:tcPr>
        <w:shd w:val="clear" w:color="auto" w:fill="D5D5D6" w:themeFill="text1" w:themeFillTint="3F"/>
      </w:tcPr>
    </w:tblStylePr>
  </w:style>
  <w:style w:type="table" w:styleId="MediumList1-Accent1">
    <w:name w:val="Medium List 1 Accent 1"/>
    <w:basedOn w:val="TableNormal"/>
    <w:uiPriority w:val="65"/>
    <w:rsid w:val="00901205"/>
    <w:pPr>
      <w:spacing w:line="240" w:lineRule="auto"/>
    </w:pPr>
    <w:rPr>
      <w:color w:val="58595B" w:themeColor="text1"/>
    </w:rPr>
    <w:tblPr>
      <w:tblStyleRowBandSize w:val="1"/>
      <w:tblStyleColBandSize w:val="1"/>
      <w:tblBorders>
        <w:top w:val="single" w:sz="8" w:space="0" w:color="3AAA35" w:themeColor="accent1"/>
        <w:bottom w:val="single" w:sz="8" w:space="0" w:color="3AAA35" w:themeColor="accent1"/>
      </w:tblBorders>
    </w:tblPr>
    <w:tblStylePr w:type="firstRow">
      <w:rPr>
        <w:rFonts w:asciiTheme="majorHAnsi" w:eastAsiaTheme="majorEastAsia" w:hAnsiTheme="majorHAnsi" w:cstheme="majorBidi"/>
      </w:rPr>
      <w:tblPr/>
      <w:tcPr>
        <w:tcBorders>
          <w:top w:val="nil"/>
          <w:bottom w:val="single" w:sz="8" w:space="0" w:color="3AAA35" w:themeColor="accent1"/>
        </w:tcBorders>
      </w:tcPr>
    </w:tblStylePr>
    <w:tblStylePr w:type="lastRow">
      <w:rPr>
        <w:b/>
        <w:bCs/>
        <w:color w:val="006633" w:themeColor="text2"/>
      </w:rPr>
      <w:tblPr/>
      <w:tcPr>
        <w:tcBorders>
          <w:top w:val="single" w:sz="8" w:space="0" w:color="3AAA35" w:themeColor="accent1"/>
          <w:bottom w:val="single" w:sz="8" w:space="0" w:color="3AAA35" w:themeColor="accent1"/>
        </w:tcBorders>
      </w:tcPr>
    </w:tblStylePr>
    <w:tblStylePr w:type="firstCol">
      <w:rPr>
        <w:b/>
        <w:bCs/>
      </w:rPr>
    </w:tblStylePr>
    <w:tblStylePr w:type="lastCol">
      <w:rPr>
        <w:b/>
        <w:bCs/>
      </w:rPr>
      <w:tblPr/>
      <w:tcPr>
        <w:tcBorders>
          <w:top w:val="single" w:sz="8" w:space="0" w:color="3AAA35" w:themeColor="accent1"/>
          <w:bottom w:val="single" w:sz="8" w:space="0" w:color="3AAA35" w:themeColor="accent1"/>
        </w:tcBorders>
      </w:tcPr>
    </w:tblStylePr>
    <w:tblStylePr w:type="band1Vert">
      <w:tblPr/>
      <w:tcPr>
        <w:shd w:val="clear" w:color="auto" w:fill="CAEEC8" w:themeFill="accent1" w:themeFillTint="3F"/>
      </w:tcPr>
    </w:tblStylePr>
    <w:tblStylePr w:type="band1Horz">
      <w:tblPr/>
      <w:tcPr>
        <w:shd w:val="clear" w:color="auto" w:fill="CAEEC8" w:themeFill="accent1" w:themeFillTint="3F"/>
      </w:tcPr>
    </w:tblStylePr>
  </w:style>
  <w:style w:type="table" w:styleId="MediumList1-Accent2">
    <w:name w:val="Medium List 1 Accent 2"/>
    <w:basedOn w:val="TableNormal"/>
    <w:uiPriority w:val="65"/>
    <w:rsid w:val="00901205"/>
    <w:pPr>
      <w:spacing w:line="240" w:lineRule="auto"/>
    </w:pPr>
    <w:rPr>
      <w:color w:val="58595B" w:themeColor="text1"/>
    </w:rPr>
    <w:tblPr>
      <w:tblStyleRowBandSize w:val="1"/>
      <w:tblStyleColBandSize w:val="1"/>
      <w:tblBorders>
        <w:top w:val="single" w:sz="8" w:space="0" w:color="006633" w:themeColor="accent2"/>
        <w:bottom w:val="single" w:sz="8" w:space="0" w:color="006633" w:themeColor="accent2"/>
      </w:tblBorders>
    </w:tblPr>
    <w:tblStylePr w:type="firstRow">
      <w:rPr>
        <w:rFonts w:asciiTheme="majorHAnsi" w:eastAsiaTheme="majorEastAsia" w:hAnsiTheme="majorHAnsi" w:cstheme="majorBidi"/>
      </w:rPr>
      <w:tblPr/>
      <w:tcPr>
        <w:tcBorders>
          <w:top w:val="nil"/>
          <w:bottom w:val="single" w:sz="8" w:space="0" w:color="006633" w:themeColor="accent2"/>
        </w:tcBorders>
      </w:tcPr>
    </w:tblStylePr>
    <w:tblStylePr w:type="lastRow">
      <w:rPr>
        <w:b/>
        <w:bCs/>
        <w:color w:val="006633" w:themeColor="text2"/>
      </w:rPr>
      <w:tblPr/>
      <w:tcPr>
        <w:tcBorders>
          <w:top w:val="single" w:sz="8" w:space="0" w:color="006633" w:themeColor="accent2"/>
          <w:bottom w:val="single" w:sz="8" w:space="0" w:color="006633" w:themeColor="accent2"/>
        </w:tcBorders>
      </w:tcPr>
    </w:tblStylePr>
    <w:tblStylePr w:type="firstCol">
      <w:rPr>
        <w:b/>
        <w:bCs/>
      </w:rPr>
    </w:tblStylePr>
    <w:tblStylePr w:type="lastCol">
      <w:rPr>
        <w:b/>
        <w:bCs/>
      </w:rPr>
      <w:tblPr/>
      <w:tcPr>
        <w:tcBorders>
          <w:top w:val="single" w:sz="8" w:space="0" w:color="006633" w:themeColor="accent2"/>
          <w:bottom w:val="single" w:sz="8" w:space="0" w:color="006633" w:themeColor="accent2"/>
        </w:tcBorders>
      </w:tcPr>
    </w:tblStylePr>
    <w:tblStylePr w:type="band1Vert">
      <w:tblPr/>
      <w:tcPr>
        <w:shd w:val="clear" w:color="auto" w:fill="9AFFCC" w:themeFill="accent2" w:themeFillTint="3F"/>
      </w:tcPr>
    </w:tblStylePr>
    <w:tblStylePr w:type="band1Horz">
      <w:tblPr/>
      <w:tcPr>
        <w:shd w:val="clear" w:color="auto" w:fill="9AFFCC" w:themeFill="accent2" w:themeFillTint="3F"/>
      </w:tcPr>
    </w:tblStylePr>
  </w:style>
  <w:style w:type="table" w:styleId="MediumList1-Accent3">
    <w:name w:val="Medium List 1 Accent 3"/>
    <w:basedOn w:val="TableNormal"/>
    <w:uiPriority w:val="65"/>
    <w:rsid w:val="00901205"/>
    <w:pPr>
      <w:spacing w:line="240" w:lineRule="auto"/>
    </w:pPr>
    <w:rPr>
      <w:color w:val="58595B" w:themeColor="text1"/>
    </w:rPr>
    <w:tblPr>
      <w:tblStyleRowBandSize w:val="1"/>
      <w:tblStyleColBandSize w:val="1"/>
      <w:tblBorders>
        <w:top w:val="single" w:sz="8" w:space="0" w:color="BCCF00" w:themeColor="accent3"/>
        <w:bottom w:val="single" w:sz="8" w:space="0" w:color="BCCF00" w:themeColor="accent3"/>
      </w:tblBorders>
    </w:tblPr>
    <w:tblStylePr w:type="firstRow">
      <w:rPr>
        <w:rFonts w:asciiTheme="majorHAnsi" w:eastAsiaTheme="majorEastAsia" w:hAnsiTheme="majorHAnsi" w:cstheme="majorBidi"/>
      </w:rPr>
      <w:tblPr/>
      <w:tcPr>
        <w:tcBorders>
          <w:top w:val="nil"/>
          <w:bottom w:val="single" w:sz="8" w:space="0" w:color="BCCF00" w:themeColor="accent3"/>
        </w:tcBorders>
      </w:tcPr>
    </w:tblStylePr>
    <w:tblStylePr w:type="lastRow">
      <w:rPr>
        <w:b/>
        <w:bCs/>
        <w:color w:val="006633" w:themeColor="text2"/>
      </w:rPr>
      <w:tblPr/>
      <w:tcPr>
        <w:tcBorders>
          <w:top w:val="single" w:sz="8" w:space="0" w:color="BCCF00" w:themeColor="accent3"/>
          <w:bottom w:val="single" w:sz="8" w:space="0" w:color="BCCF00" w:themeColor="accent3"/>
        </w:tcBorders>
      </w:tcPr>
    </w:tblStylePr>
    <w:tblStylePr w:type="firstCol">
      <w:rPr>
        <w:b/>
        <w:bCs/>
      </w:rPr>
    </w:tblStylePr>
    <w:tblStylePr w:type="lastCol">
      <w:rPr>
        <w:b/>
        <w:bCs/>
      </w:rPr>
      <w:tblPr/>
      <w:tcPr>
        <w:tcBorders>
          <w:top w:val="single" w:sz="8" w:space="0" w:color="BCCF00" w:themeColor="accent3"/>
          <w:bottom w:val="single" w:sz="8" w:space="0" w:color="BCCF00" w:themeColor="accent3"/>
        </w:tcBorders>
      </w:tcPr>
    </w:tblStylePr>
    <w:tblStylePr w:type="band1Vert">
      <w:tblPr/>
      <w:tcPr>
        <w:shd w:val="clear" w:color="auto" w:fill="F7FFB4" w:themeFill="accent3" w:themeFillTint="3F"/>
      </w:tcPr>
    </w:tblStylePr>
    <w:tblStylePr w:type="band1Horz">
      <w:tblPr/>
      <w:tcPr>
        <w:shd w:val="clear" w:color="auto" w:fill="F7FFB4" w:themeFill="accent3" w:themeFillTint="3F"/>
      </w:tcPr>
    </w:tblStylePr>
  </w:style>
  <w:style w:type="table" w:styleId="MediumList1-Accent4">
    <w:name w:val="Medium List 1 Accent 4"/>
    <w:basedOn w:val="TableNormal"/>
    <w:uiPriority w:val="65"/>
    <w:rsid w:val="00901205"/>
    <w:pPr>
      <w:spacing w:line="240" w:lineRule="auto"/>
    </w:pPr>
    <w:rPr>
      <w:color w:val="58595B" w:themeColor="text1"/>
    </w:rPr>
    <w:tblPr>
      <w:tblStyleRowBandSize w:val="1"/>
      <w:tblStyleColBandSize w:val="1"/>
      <w:tblBorders>
        <w:top w:val="single" w:sz="8" w:space="0" w:color="FAD500" w:themeColor="accent4"/>
        <w:bottom w:val="single" w:sz="8" w:space="0" w:color="FAD500" w:themeColor="accent4"/>
      </w:tblBorders>
    </w:tblPr>
    <w:tblStylePr w:type="firstRow">
      <w:rPr>
        <w:rFonts w:asciiTheme="majorHAnsi" w:eastAsiaTheme="majorEastAsia" w:hAnsiTheme="majorHAnsi" w:cstheme="majorBidi"/>
      </w:rPr>
      <w:tblPr/>
      <w:tcPr>
        <w:tcBorders>
          <w:top w:val="nil"/>
          <w:bottom w:val="single" w:sz="8" w:space="0" w:color="FAD500" w:themeColor="accent4"/>
        </w:tcBorders>
      </w:tcPr>
    </w:tblStylePr>
    <w:tblStylePr w:type="lastRow">
      <w:rPr>
        <w:b/>
        <w:bCs/>
        <w:color w:val="006633" w:themeColor="text2"/>
      </w:rPr>
      <w:tblPr/>
      <w:tcPr>
        <w:tcBorders>
          <w:top w:val="single" w:sz="8" w:space="0" w:color="FAD500" w:themeColor="accent4"/>
          <w:bottom w:val="single" w:sz="8" w:space="0" w:color="FAD500" w:themeColor="accent4"/>
        </w:tcBorders>
      </w:tcPr>
    </w:tblStylePr>
    <w:tblStylePr w:type="firstCol">
      <w:rPr>
        <w:b/>
        <w:bCs/>
      </w:rPr>
    </w:tblStylePr>
    <w:tblStylePr w:type="lastCol">
      <w:rPr>
        <w:b/>
        <w:bCs/>
      </w:rPr>
      <w:tblPr/>
      <w:tcPr>
        <w:tcBorders>
          <w:top w:val="single" w:sz="8" w:space="0" w:color="FAD500" w:themeColor="accent4"/>
          <w:bottom w:val="single" w:sz="8" w:space="0" w:color="FAD500" w:themeColor="accent4"/>
        </w:tcBorders>
      </w:tcPr>
    </w:tblStylePr>
    <w:tblStylePr w:type="band1Vert">
      <w:tblPr/>
      <w:tcPr>
        <w:shd w:val="clear" w:color="auto" w:fill="FFF5BE" w:themeFill="accent4" w:themeFillTint="3F"/>
      </w:tcPr>
    </w:tblStylePr>
    <w:tblStylePr w:type="band1Horz">
      <w:tblPr/>
      <w:tcPr>
        <w:shd w:val="clear" w:color="auto" w:fill="FFF5BE" w:themeFill="accent4" w:themeFillTint="3F"/>
      </w:tcPr>
    </w:tblStylePr>
  </w:style>
  <w:style w:type="table" w:styleId="MediumList1-Accent5">
    <w:name w:val="Medium List 1 Accent 5"/>
    <w:basedOn w:val="TableNormal"/>
    <w:uiPriority w:val="65"/>
    <w:rsid w:val="00901205"/>
    <w:pPr>
      <w:spacing w:line="240" w:lineRule="auto"/>
    </w:pPr>
    <w:rPr>
      <w:color w:val="58595B" w:themeColor="text1"/>
    </w:rPr>
    <w:tblPr>
      <w:tblStyleRowBandSize w:val="1"/>
      <w:tblStyleColBandSize w:val="1"/>
      <w:tblBorders>
        <w:top w:val="single" w:sz="8" w:space="0" w:color="F29D00" w:themeColor="accent5"/>
        <w:bottom w:val="single" w:sz="8" w:space="0" w:color="F29D00" w:themeColor="accent5"/>
      </w:tblBorders>
    </w:tblPr>
    <w:tblStylePr w:type="firstRow">
      <w:rPr>
        <w:rFonts w:asciiTheme="majorHAnsi" w:eastAsiaTheme="majorEastAsia" w:hAnsiTheme="majorHAnsi" w:cstheme="majorBidi"/>
      </w:rPr>
      <w:tblPr/>
      <w:tcPr>
        <w:tcBorders>
          <w:top w:val="nil"/>
          <w:bottom w:val="single" w:sz="8" w:space="0" w:color="F29D00" w:themeColor="accent5"/>
        </w:tcBorders>
      </w:tcPr>
    </w:tblStylePr>
    <w:tblStylePr w:type="lastRow">
      <w:rPr>
        <w:b/>
        <w:bCs/>
        <w:color w:val="006633" w:themeColor="text2"/>
      </w:rPr>
      <w:tblPr/>
      <w:tcPr>
        <w:tcBorders>
          <w:top w:val="single" w:sz="8" w:space="0" w:color="F29D00" w:themeColor="accent5"/>
          <w:bottom w:val="single" w:sz="8" w:space="0" w:color="F29D00" w:themeColor="accent5"/>
        </w:tcBorders>
      </w:tcPr>
    </w:tblStylePr>
    <w:tblStylePr w:type="firstCol">
      <w:rPr>
        <w:b/>
        <w:bCs/>
      </w:rPr>
    </w:tblStylePr>
    <w:tblStylePr w:type="lastCol">
      <w:rPr>
        <w:b/>
        <w:bCs/>
      </w:rPr>
      <w:tblPr/>
      <w:tcPr>
        <w:tcBorders>
          <w:top w:val="single" w:sz="8" w:space="0" w:color="F29D00" w:themeColor="accent5"/>
          <w:bottom w:val="single" w:sz="8" w:space="0" w:color="F29D00" w:themeColor="accent5"/>
        </w:tcBorders>
      </w:tcPr>
    </w:tblStylePr>
    <w:tblStylePr w:type="band1Vert">
      <w:tblPr/>
      <w:tcPr>
        <w:shd w:val="clear" w:color="auto" w:fill="FFE7BC" w:themeFill="accent5" w:themeFillTint="3F"/>
      </w:tcPr>
    </w:tblStylePr>
    <w:tblStylePr w:type="band1Horz">
      <w:tblPr/>
      <w:tcPr>
        <w:shd w:val="clear" w:color="auto" w:fill="FFE7BC" w:themeFill="accent5" w:themeFillTint="3F"/>
      </w:tcPr>
    </w:tblStylePr>
  </w:style>
  <w:style w:type="table" w:styleId="MediumList1-Accent6">
    <w:name w:val="Medium List 1 Accent 6"/>
    <w:basedOn w:val="TableNormal"/>
    <w:uiPriority w:val="65"/>
    <w:rsid w:val="00901205"/>
    <w:pPr>
      <w:spacing w:line="240" w:lineRule="auto"/>
    </w:pPr>
    <w:rPr>
      <w:color w:val="58595B" w:themeColor="text1"/>
    </w:rPr>
    <w:tblPr>
      <w:tblStyleRowBandSize w:val="1"/>
      <w:tblStyleColBandSize w:val="1"/>
      <w:tblBorders>
        <w:top w:val="single" w:sz="8" w:space="0" w:color="C85019" w:themeColor="accent6"/>
        <w:bottom w:val="single" w:sz="8" w:space="0" w:color="C85019" w:themeColor="accent6"/>
      </w:tblBorders>
    </w:tblPr>
    <w:tblStylePr w:type="firstRow">
      <w:rPr>
        <w:rFonts w:asciiTheme="majorHAnsi" w:eastAsiaTheme="majorEastAsia" w:hAnsiTheme="majorHAnsi" w:cstheme="majorBidi"/>
      </w:rPr>
      <w:tblPr/>
      <w:tcPr>
        <w:tcBorders>
          <w:top w:val="nil"/>
          <w:bottom w:val="single" w:sz="8" w:space="0" w:color="C85019" w:themeColor="accent6"/>
        </w:tcBorders>
      </w:tcPr>
    </w:tblStylePr>
    <w:tblStylePr w:type="lastRow">
      <w:rPr>
        <w:b/>
        <w:bCs/>
        <w:color w:val="006633" w:themeColor="text2"/>
      </w:rPr>
      <w:tblPr/>
      <w:tcPr>
        <w:tcBorders>
          <w:top w:val="single" w:sz="8" w:space="0" w:color="C85019" w:themeColor="accent6"/>
          <w:bottom w:val="single" w:sz="8" w:space="0" w:color="C85019" w:themeColor="accent6"/>
        </w:tcBorders>
      </w:tcPr>
    </w:tblStylePr>
    <w:tblStylePr w:type="firstCol">
      <w:rPr>
        <w:b/>
        <w:bCs/>
      </w:rPr>
    </w:tblStylePr>
    <w:tblStylePr w:type="lastCol">
      <w:rPr>
        <w:b/>
        <w:bCs/>
      </w:rPr>
      <w:tblPr/>
      <w:tcPr>
        <w:tcBorders>
          <w:top w:val="single" w:sz="8" w:space="0" w:color="C85019" w:themeColor="accent6"/>
          <w:bottom w:val="single" w:sz="8" w:space="0" w:color="C85019" w:themeColor="accent6"/>
        </w:tcBorders>
      </w:tcPr>
    </w:tblStylePr>
    <w:tblStylePr w:type="band1Vert">
      <w:tblPr/>
      <w:tcPr>
        <w:shd w:val="clear" w:color="auto" w:fill="F7D1C0" w:themeFill="accent6" w:themeFillTint="3F"/>
      </w:tcPr>
    </w:tblStylePr>
    <w:tblStylePr w:type="band1Horz">
      <w:tblPr/>
      <w:tcPr>
        <w:shd w:val="clear" w:color="auto" w:fill="F7D1C0" w:themeFill="accent6" w:themeFillTint="3F"/>
      </w:tcPr>
    </w:tblStylePr>
  </w:style>
  <w:style w:type="table" w:styleId="MediumList2">
    <w:name w:val="Medium List 2"/>
    <w:basedOn w:val="TableNormal"/>
    <w:uiPriority w:val="66"/>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58595B" w:themeColor="text1"/>
        <w:left w:val="single" w:sz="8" w:space="0" w:color="58595B" w:themeColor="text1"/>
        <w:bottom w:val="single" w:sz="8" w:space="0" w:color="58595B" w:themeColor="text1"/>
        <w:right w:val="single" w:sz="8" w:space="0" w:color="58595B" w:themeColor="text1"/>
      </w:tblBorders>
    </w:tblPr>
    <w:tblStylePr w:type="firstRow">
      <w:rPr>
        <w:sz w:val="24"/>
        <w:szCs w:val="24"/>
      </w:rPr>
      <w:tblPr/>
      <w:tcPr>
        <w:tcBorders>
          <w:top w:val="nil"/>
          <w:left w:val="nil"/>
          <w:bottom w:val="single" w:sz="24" w:space="0" w:color="58595B" w:themeColor="text1"/>
          <w:right w:val="nil"/>
          <w:insideH w:val="nil"/>
          <w:insideV w:val="nil"/>
        </w:tcBorders>
        <w:shd w:val="clear" w:color="auto" w:fill="A5A5A5" w:themeFill="background1"/>
      </w:tcPr>
    </w:tblStylePr>
    <w:tblStylePr w:type="lastRow">
      <w:tblPr/>
      <w:tcPr>
        <w:tcBorders>
          <w:top w:val="single" w:sz="8" w:space="0" w:color="58595B" w:themeColor="text1"/>
          <w:left w:val="nil"/>
          <w:bottom w:val="nil"/>
          <w:right w:val="nil"/>
          <w:insideH w:val="nil"/>
          <w:insideV w:val="nil"/>
        </w:tcBorders>
        <w:shd w:val="clear" w:color="auto" w:fill="A5A5A5" w:themeFill="background1"/>
      </w:tcPr>
    </w:tblStylePr>
    <w:tblStylePr w:type="firstCol">
      <w:tblPr/>
      <w:tcPr>
        <w:tcBorders>
          <w:top w:val="nil"/>
          <w:left w:val="nil"/>
          <w:bottom w:val="nil"/>
          <w:right w:val="single" w:sz="8" w:space="0" w:color="58595B" w:themeColor="text1"/>
          <w:insideH w:val="nil"/>
          <w:insideV w:val="nil"/>
        </w:tcBorders>
        <w:shd w:val="clear" w:color="auto" w:fill="A5A5A5" w:themeFill="background1"/>
      </w:tcPr>
    </w:tblStylePr>
    <w:tblStylePr w:type="lastCol">
      <w:tblPr/>
      <w:tcPr>
        <w:tcBorders>
          <w:top w:val="nil"/>
          <w:left w:val="single" w:sz="8" w:space="0" w:color="58595B" w:themeColor="text1"/>
          <w:bottom w:val="nil"/>
          <w:right w:val="nil"/>
          <w:insideH w:val="nil"/>
          <w:insideV w:val="nil"/>
        </w:tcBorders>
        <w:shd w:val="clear" w:color="auto" w:fill="A5A5A5" w:themeFill="background1"/>
      </w:tcPr>
    </w:tblStylePr>
    <w:tblStylePr w:type="band1Vert">
      <w:tblPr/>
      <w:tcPr>
        <w:tcBorders>
          <w:left w:val="nil"/>
          <w:right w:val="nil"/>
          <w:insideH w:val="nil"/>
          <w:insideV w:val="nil"/>
        </w:tcBorders>
        <w:shd w:val="clear" w:color="auto" w:fill="D5D5D6" w:themeFill="text1" w:themeFillTint="3F"/>
      </w:tcPr>
    </w:tblStylePr>
    <w:tblStylePr w:type="band1Horz">
      <w:tblPr/>
      <w:tcPr>
        <w:tcBorders>
          <w:top w:val="nil"/>
          <w:bottom w:val="nil"/>
          <w:insideH w:val="nil"/>
          <w:insideV w:val="nil"/>
        </w:tcBorders>
        <w:shd w:val="clear" w:color="auto" w:fill="D5D5D6" w:themeFill="text1" w:themeFillTint="3F"/>
      </w:tcPr>
    </w:tblStylePr>
    <w:tblStylePr w:type="nwCell">
      <w:tblPr/>
      <w:tcPr>
        <w:shd w:val="clear" w:color="auto" w:fill="A5A5A5" w:themeFill="background1"/>
      </w:tcPr>
    </w:tblStylePr>
    <w:tblStylePr w:type="swCell">
      <w:tblPr/>
      <w:tcPr>
        <w:tcBorders>
          <w:top w:val="nil"/>
        </w:tcBorders>
      </w:tcPr>
    </w:tblStylePr>
  </w:style>
  <w:style w:type="table" w:styleId="MediumList2-Accent1">
    <w:name w:val="Medium List 2 Accent 1"/>
    <w:basedOn w:val="TableNormal"/>
    <w:uiPriority w:val="66"/>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3AAA35" w:themeColor="accent1"/>
        <w:left w:val="single" w:sz="8" w:space="0" w:color="3AAA35" w:themeColor="accent1"/>
        <w:bottom w:val="single" w:sz="8" w:space="0" w:color="3AAA35" w:themeColor="accent1"/>
        <w:right w:val="single" w:sz="8" w:space="0" w:color="3AAA35" w:themeColor="accent1"/>
      </w:tblBorders>
    </w:tblPr>
    <w:tblStylePr w:type="firstRow">
      <w:rPr>
        <w:sz w:val="24"/>
        <w:szCs w:val="24"/>
      </w:rPr>
      <w:tblPr/>
      <w:tcPr>
        <w:tcBorders>
          <w:top w:val="nil"/>
          <w:left w:val="nil"/>
          <w:bottom w:val="single" w:sz="24" w:space="0" w:color="3AAA35" w:themeColor="accent1"/>
          <w:right w:val="nil"/>
          <w:insideH w:val="nil"/>
          <w:insideV w:val="nil"/>
        </w:tcBorders>
        <w:shd w:val="clear" w:color="auto" w:fill="A5A5A5" w:themeFill="background1"/>
      </w:tcPr>
    </w:tblStylePr>
    <w:tblStylePr w:type="lastRow">
      <w:tblPr/>
      <w:tcPr>
        <w:tcBorders>
          <w:top w:val="single" w:sz="8" w:space="0" w:color="3AAA35" w:themeColor="accent1"/>
          <w:left w:val="nil"/>
          <w:bottom w:val="nil"/>
          <w:right w:val="nil"/>
          <w:insideH w:val="nil"/>
          <w:insideV w:val="nil"/>
        </w:tcBorders>
        <w:shd w:val="clear" w:color="auto" w:fill="A5A5A5" w:themeFill="background1"/>
      </w:tcPr>
    </w:tblStylePr>
    <w:tblStylePr w:type="firstCol">
      <w:tblPr/>
      <w:tcPr>
        <w:tcBorders>
          <w:top w:val="nil"/>
          <w:left w:val="nil"/>
          <w:bottom w:val="nil"/>
          <w:right w:val="single" w:sz="8" w:space="0" w:color="3AAA35" w:themeColor="accent1"/>
          <w:insideH w:val="nil"/>
          <w:insideV w:val="nil"/>
        </w:tcBorders>
        <w:shd w:val="clear" w:color="auto" w:fill="A5A5A5" w:themeFill="background1"/>
      </w:tcPr>
    </w:tblStylePr>
    <w:tblStylePr w:type="lastCol">
      <w:tblPr/>
      <w:tcPr>
        <w:tcBorders>
          <w:top w:val="nil"/>
          <w:left w:val="single" w:sz="8" w:space="0" w:color="3AAA35" w:themeColor="accent1"/>
          <w:bottom w:val="nil"/>
          <w:right w:val="nil"/>
          <w:insideH w:val="nil"/>
          <w:insideV w:val="nil"/>
        </w:tcBorders>
        <w:shd w:val="clear" w:color="auto" w:fill="A5A5A5" w:themeFill="background1"/>
      </w:tcPr>
    </w:tblStylePr>
    <w:tblStylePr w:type="band1Vert">
      <w:tblPr/>
      <w:tcPr>
        <w:tcBorders>
          <w:left w:val="nil"/>
          <w:right w:val="nil"/>
          <w:insideH w:val="nil"/>
          <w:insideV w:val="nil"/>
        </w:tcBorders>
        <w:shd w:val="clear" w:color="auto" w:fill="CAEEC8" w:themeFill="accent1" w:themeFillTint="3F"/>
      </w:tcPr>
    </w:tblStylePr>
    <w:tblStylePr w:type="band1Horz">
      <w:tblPr/>
      <w:tcPr>
        <w:tcBorders>
          <w:top w:val="nil"/>
          <w:bottom w:val="nil"/>
          <w:insideH w:val="nil"/>
          <w:insideV w:val="nil"/>
        </w:tcBorders>
        <w:shd w:val="clear" w:color="auto" w:fill="CAEEC8" w:themeFill="accent1" w:themeFillTint="3F"/>
      </w:tcPr>
    </w:tblStylePr>
    <w:tblStylePr w:type="nwCell">
      <w:tblPr/>
      <w:tcPr>
        <w:shd w:val="clear" w:color="auto" w:fill="A5A5A5" w:themeFill="background1"/>
      </w:tcPr>
    </w:tblStylePr>
    <w:tblStylePr w:type="swCell">
      <w:tblPr/>
      <w:tcPr>
        <w:tcBorders>
          <w:top w:val="nil"/>
        </w:tcBorders>
      </w:tcPr>
    </w:tblStylePr>
  </w:style>
  <w:style w:type="table" w:styleId="MediumList2-Accent2">
    <w:name w:val="Medium List 2 Accent 2"/>
    <w:basedOn w:val="TableNormal"/>
    <w:uiPriority w:val="66"/>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006633" w:themeColor="accent2"/>
        <w:left w:val="single" w:sz="8" w:space="0" w:color="006633" w:themeColor="accent2"/>
        <w:bottom w:val="single" w:sz="8" w:space="0" w:color="006633" w:themeColor="accent2"/>
        <w:right w:val="single" w:sz="8" w:space="0" w:color="006633" w:themeColor="accent2"/>
      </w:tblBorders>
    </w:tblPr>
    <w:tblStylePr w:type="firstRow">
      <w:rPr>
        <w:sz w:val="24"/>
        <w:szCs w:val="24"/>
      </w:rPr>
      <w:tblPr/>
      <w:tcPr>
        <w:tcBorders>
          <w:top w:val="nil"/>
          <w:left w:val="nil"/>
          <w:bottom w:val="single" w:sz="24" w:space="0" w:color="006633" w:themeColor="accent2"/>
          <w:right w:val="nil"/>
          <w:insideH w:val="nil"/>
          <w:insideV w:val="nil"/>
        </w:tcBorders>
        <w:shd w:val="clear" w:color="auto" w:fill="A5A5A5" w:themeFill="background1"/>
      </w:tcPr>
    </w:tblStylePr>
    <w:tblStylePr w:type="lastRow">
      <w:tblPr/>
      <w:tcPr>
        <w:tcBorders>
          <w:top w:val="single" w:sz="8" w:space="0" w:color="006633" w:themeColor="accent2"/>
          <w:left w:val="nil"/>
          <w:bottom w:val="nil"/>
          <w:right w:val="nil"/>
          <w:insideH w:val="nil"/>
          <w:insideV w:val="nil"/>
        </w:tcBorders>
        <w:shd w:val="clear" w:color="auto" w:fill="A5A5A5" w:themeFill="background1"/>
      </w:tcPr>
    </w:tblStylePr>
    <w:tblStylePr w:type="firstCol">
      <w:tblPr/>
      <w:tcPr>
        <w:tcBorders>
          <w:top w:val="nil"/>
          <w:left w:val="nil"/>
          <w:bottom w:val="nil"/>
          <w:right w:val="single" w:sz="8" w:space="0" w:color="006633" w:themeColor="accent2"/>
          <w:insideH w:val="nil"/>
          <w:insideV w:val="nil"/>
        </w:tcBorders>
        <w:shd w:val="clear" w:color="auto" w:fill="A5A5A5" w:themeFill="background1"/>
      </w:tcPr>
    </w:tblStylePr>
    <w:tblStylePr w:type="lastCol">
      <w:tblPr/>
      <w:tcPr>
        <w:tcBorders>
          <w:top w:val="nil"/>
          <w:left w:val="single" w:sz="8" w:space="0" w:color="006633" w:themeColor="accent2"/>
          <w:bottom w:val="nil"/>
          <w:right w:val="nil"/>
          <w:insideH w:val="nil"/>
          <w:insideV w:val="nil"/>
        </w:tcBorders>
        <w:shd w:val="clear" w:color="auto" w:fill="A5A5A5" w:themeFill="background1"/>
      </w:tcPr>
    </w:tblStylePr>
    <w:tblStylePr w:type="band1Vert">
      <w:tblPr/>
      <w:tcPr>
        <w:tcBorders>
          <w:left w:val="nil"/>
          <w:right w:val="nil"/>
          <w:insideH w:val="nil"/>
          <w:insideV w:val="nil"/>
        </w:tcBorders>
        <w:shd w:val="clear" w:color="auto" w:fill="9AFFCC" w:themeFill="accent2" w:themeFillTint="3F"/>
      </w:tcPr>
    </w:tblStylePr>
    <w:tblStylePr w:type="band1Horz">
      <w:tblPr/>
      <w:tcPr>
        <w:tcBorders>
          <w:top w:val="nil"/>
          <w:bottom w:val="nil"/>
          <w:insideH w:val="nil"/>
          <w:insideV w:val="nil"/>
        </w:tcBorders>
        <w:shd w:val="clear" w:color="auto" w:fill="9AFFCC" w:themeFill="accent2" w:themeFillTint="3F"/>
      </w:tcPr>
    </w:tblStylePr>
    <w:tblStylePr w:type="nwCell">
      <w:tblPr/>
      <w:tcPr>
        <w:shd w:val="clear" w:color="auto" w:fill="A5A5A5" w:themeFill="background1"/>
      </w:tcPr>
    </w:tblStylePr>
    <w:tblStylePr w:type="swCell">
      <w:tblPr/>
      <w:tcPr>
        <w:tcBorders>
          <w:top w:val="nil"/>
        </w:tcBorders>
      </w:tcPr>
    </w:tblStylePr>
  </w:style>
  <w:style w:type="table" w:styleId="MediumList2-Accent3">
    <w:name w:val="Medium List 2 Accent 3"/>
    <w:basedOn w:val="TableNormal"/>
    <w:uiPriority w:val="66"/>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BCCF00" w:themeColor="accent3"/>
        <w:left w:val="single" w:sz="8" w:space="0" w:color="BCCF00" w:themeColor="accent3"/>
        <w:bottom w:val="single" w:sz="8" w:space="0" w:color="BCCF00" w:themeColor="accent3"/>
        <w:right w:val="single" w:sz="8" w:space="0" w:color="BCCF00" w:themeColor="accent3"/>
      </w:tblBorders>
    </w:tblPr>
    <w:tblStylePr w:type="firstRow">
      <w:rPr>
        <w:sz w:val="24"/>
        <w:szCs w:val="24"/>
      </w:rPr>
      <w:tblPr/>
      <w:tcPr>
        <w:tcBorders>
          <w:top w:val="nil"/>
          <w:left w:val="nil"/>
          <w:bottom w:val="single" w:sz="24" w:space="0" w:color="BCCF00" w:themeColor="accent3"/>
          <w:right w:val="nil"/>
          <w:insideH w:val="nil"/>
          <w:insideV w:val="nil"/>
        </w:tcBorders>
        <w:shd w:val="clear" w:color="auto" w:fill="A5A5A5" w:themeFill="background1"/>
      </w:tcPr>
    </w:tblStylePr>
    <w:tblStylePr w:type="lastRow">
      <w:tblPr/>
      <w:tcPr>
        <w:tcBorders>
          <w:top w:val="single" w:sz="8" w:space="0" w:color="BCCF00" w:themeColor="accent3"/>
          <w:left w:val="nil"/>
          <w:bottom w:val="nil"/>
          <w:right w:val="nil"/>
          <w:insideH w:val="nil"/>
          <w:insideV w:val="nil"/>
        </w:tcBorders>
        <w:shd w:val="clear" w:color="auto" w:fill="A5A5A5" w:themeFill="background1"/>
      </w:tcPr>
    </w:tblStylePr>
    <w:tblStylePr w:type="firstCol">
      <w:tblPr/>
      <w:tcPr>
        <w:tcBorders>
          <w:top w:val="nil"/>
          <w:left w:val="nil"/>
          <w:bottom w:val="nil"/>
          <w:right w:val="single" w:sz="8" w:space="0" w:color="BCCF00" w:themeColor="accent3"/>
          <w:insideH w:val="nil"/>
          <w:insideV w:val="nil"/>
        </w:tcBorders>
        <w:shd w:val="clear" w:color="auto" w:fill="A5A5A5" w:themeFill="background1"/>
      </w:tcPr>
    </w:tblStylePr>
    <w:tblStylePr w:type="lastCol">
      <w:tblPr/>
      <w:tcPr>
        <w:tcBorders>
          <w:top w:val="nil"/>
          <w:left w:val="single" w:sz="8" w:space="0" w:color="BCCF00" w:themeColor="accent3"/>
          <w:bottom w:val="nil"/>
          <w:right w:val="nil"/>
          <w:insideH w:val="nil"/>
          <w:insideV w:val="nil"/>
        </w:tcBorders>
        <w:shd w:val="clear" w:color="auto" w:fill="A5A5A5" w:themeFill="background1"/>
      </w:tcPr>
    </w:tblStylePr>
    <w:tblStylePr w:type="band1Vert">
      <w:tblPr/>
      <w:tcPr>
        <w:tcBorders>
          <w:left w:val="nil"/>
          <w:right w:val="nil"/>
          <w:insideH w:val="nil"/>
          <w:insideV w:val="nil"/>
        </w:tcBorders>
        <w:shd w:val="clear" w:color="auto" w:fill="F7FFB4" w:themeFill="accent3" w:themeFillTint="3F"/>
      </w:tcPr>
    </w:tblStylePr>
    <w:tblStylePr w:type="band1Horz">
      <w:tblPr/>
      <w:tcPr>
        <w:tcBorders>
          <w:top w:val="nil"/>
          <w:bottom w:val="nil"/>
          <w:insideH w:val="nil"/>
          <w:insideV w:val="nil"/>
        </w:tcBorders>
        <w:shd w:val="clear" w:color="auto" w:fill="F7FFB4" w:themeFill="accent3" w:themeFillTint="3F"/>
      </w:tcPr>
    </w:tblStylePr>
    <w:tblStylePr w:type="nwCell">
      <w:tblPr/>
      <w:tcPr>
        <w:shd w:val="clear" w:color="auto" w:fill="A5A5A5" w:themeFill="background1"/>
      </w:tcPr>
    </w:tblStylePr>
    <w:tblStylePr w:type="swCell">
      <w:tblPr/>
      <w:tcPr>
        <w:tcBorders>
          <w:top w:val="nil"/>
        </w:tcBorders>
      </w:tcPr>
    </w:tblStylePr>
  </w:style>
  <w:style w:type="table" w:styleId="MediumList2-Accent4">
    <w:name w:val="Medium List 2 Accent 4"/>
    <w:basedOn w:val="TableNormal"/>
    <w:uiPriority w:val="66"/>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FAD500" w:themeColor="accent4"/>
        <w:left w:val="single" w:sz="8" w:space="0" w:color="FAD500" w:themeColor="accent4"/>
        <w:bottom w:val="single" w:sz="8" w:space="0" w:color="FAD500" w:themeColor="accent4"/>
        <w:right w:val="single" w:sz="8" w:space="0" w:color="FAD500" w:themeColor="accent4"/>
      </w:tblBorders>
    </w:tblPr>
    <w:tblStylePr w:type="firstRow">
      <w:rPr>
        <w:sz w:val="24"/>
        <w:szCs w:val="24"/>
      </w:rPr>
      <w:tblPr/>
      <w:tcPr>
        <w:tcBorders>
          <w:top w:val="nil"/>
          <w:left w:val="nil"/>
          <w:bottom w:val="single" w:sz="24" w:space="0" w:color="FAD500" w:themeColor="accent4"/>
          <w:right w:val="nil"/>
          <w:insideH w:val="nil"/>
          <w:insideV w:val="nil"/>
        </w:tcBorders>
        <w:shd w:val="clear" w:color="auto" w:fill="A5A5A5" w:themeFill="background1"/>
      </w:tcPr>
    </w:tblStylePr>
    <w:tblStylePr w:type="lastRow">
      <w:tblPr/>
      <w:tcPr>
        <w:tcBorders>
          <w:top w:val="single" w:sz="8" w:space="0" w:color="FAD500" w:themeColor="accent4"/>
          <w:left w:val="nil"/>
          <w:bottom w:val="nil"/>
          <w:right w:val="nil"/>
          <w:insideH w:val="nil"/>
          <w:insideV w:val="nil"/>
        </w:tcBorders>
        <w:shd w:val="clear" w:color="auto" w:fill="A5A5A5" w:themeFill="background1"/>
      </w:tcPr>
    </w:tblStylePr>
    <w:tblStylePr w:type="firstCol">
      <w:tblPr/>
      <w:tcPr>
        <w:tcBorders>
          <w:top w:val="nil"/>
          <w:left w:val="nil"/>
          <w:bottom w:val="nil"/>
          <w:right w:val="single" w:sz="8" w:space="0" w:color="FAD500" w:themeColor="accent4"/>
          <w:insideH w:val="nil"/>
          <w:insideV w:val="nil"/>
        </w:tcBorders>
        <w:shd w:val="clear" w:color="auto" w:fill="A5A5A5" w:themeFill="background1"/>
      </w:tcPr>
    </w:tblStylePr>
    <w:tblStylePr w:type="lastCol">
      <w:tblPr/>
      <w:tcPr>
        <w:tcBorders>
          <w:top w:val="nil"/>
          <w:left w:val="single" w:sz="8" w:space="0" w:color="FAD500" w:themeColor="accent4"/>
          <w:bottom w:val="nil"/>
          <w:right w:val="nil"/>
          <w:insideH w:val="nil"/>
          <w:insideV w:val="nil"/>
        </w:tcBorders>
        <w:shd w:val="clear" w:color="auto" w:fill="A5A5A5" w:themeFill="background1"/>
      </w:tcPr>
    </w:tblStylePr>
    <w:tblStylePr w:type="band1Vert">
      <w:tblPr/>
      <w:tcPr>
        <w:tcBorders>
          <w:left w:val="nil"/>
          <w:right w:val="nil"/>
          <w:insideH w:val="nil"/>
          <w:insideV w:val="nil"/>
        </w:tcBorders>
        <w:shd w:val="clear" w:color="auto" w:fill="FFF5BE" w:themeFill="accent4" w:themeFillTint="3F"/>
      </w:tcPr>
    </w:tblStylePr>
    <w:tblStylePr w:type="band1Horz">
      <w:tblPr/>
      <w:tcPr>
        <w:tcBorders>
          <w:top w:val="nil"/>
          <w:bottom w:val="nil"/>
          <w:insideH w:val="nil"/>
          <w:insideV w:val="nil"/>
        </w:tcBorders>
        <w:shd w:val="clear" w:color="auto" w:fill="FFF5BE" w:themeFill="accent4" w:themeFillTint="3F"/>
      </w:tcPr>
    </w:tblStylePr>
    <w:tblStylePr w:type="nwCell">
      <w:tblPr/>
      <w:tcPr>
        <w:shd w:val="clear" w:color="auto" w:fill="A5A5A5" w:themeFill="background1"/>
      </w:tcPr>
    </w:tblStylePr>
    <w:tblStylePr w:type="swCell">
      <w:tblPr/>
      <w:tcPr>
        <w:tcBorders>
          <w:top w:val="nil"/>
        </w:tcBorders>
      </w:tcPr>
    </w:tblStylePr>
  </w:style>
  <w:style w:type="table" w:styleId="MediumList2-Accent5">
    <w:name w:val="Medium List 2 Accent 5"/>
    <w:basedOn w:val="TableNormal"/>
    <w:uiPriority w:val="66"/>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F29D00" w:themeColor="accent5"/>
        <w:left w:val="single" w:sz="8" w:space="0" w:color="F29D00" w:themeColor="accent5"/>
        <w:bottom w:val="single" w:sz="8" w:space="0" w:color="F29D00" w:themeColor="accent5"/>
        <w:right w:val="single" w:sz="8" w:space="0" w:color="F29D00" w:themeColor="accent5"/>
      </w:tblBorders>
    </w:tblPr>
    <w:tblStylePr w:type="firstRow">
      <w:rPr>
        <w:sz w:val="24"/>
        <w:szCs w:val="24"/>
      </w:rPr>
      <w:tblPr/>
      <w:tcPr>
        <w:tcBorders>
          <w:top w:val="nil"/>
          <w:left w:val="nil"/>
          <w:bottom w:val="single" w:sz="24" w:space="0" w:color="F29D00" w:themeColor="accent5"/>
          <w:right w:val="nil"/>
          <w:insideH w:val="nil"/>
          <w:insideV w:val="nil"/>
        </w:tcBorders>
        <w:shd w:val="clear" w:color="auto" w:fill="A5A5A5" w:themeFill="background1"/>
      </w:tcPr>
    </w:tblStylePr>
    <w:tblStylePr w:type="lastRow">
      <w:tblPr/>
      <w:tcPr>
        <w:tcBorders>
          <w:top w:val="single" w:sz="8" w:space="0" w:color="F29D00" w:themeColor="accent5"/>
          <w:left w:val="nil"/>
          <w:bottom w:val="nil"/>
          <w:right w:val="nil"/>
          <w:insideH w:val="nil"/>
          <w:insideV w:val="nil"/>
        </w:tcBorders>
        <w:shd w:val="clear" w:color="auto" w:fill="A5A5A5" w:themeFill="background1"/>
      </w:tcPr>
    </w:tblStylePr>
    <w:tblStylePr w:type="firstCol">
      <w:tblPr/>
      <w:tcPr>
        <w:tcBorders>
          <w:top w:val="nil"/>
          <w:left w:val="nil"/>
          <w:bottom w:val="nil"/>
          <w:right w:val="single" w:sz="8" w:space="0" w:color="F29D00" w:themeColor="accent5"/>
          <w:insideH w:val="nil"/>
          <w:insideV w:val="nil"/>
        </w:tcBorders>
        <w:shd w:val="clear" w:color="auto" w:fill="A5A5A5" w:themeFill="background1"/>
      </w:tcPr>
    </w:tblStylePr>
    <w:tblStylePr w:type="lastCol">
      <w:tblPr/>
      <w:tcPr>
        <w:tcBorders>
          <w:top w:val="nil"/>
          <w:left w:val="single" w:sz="8" w:space="0" w:color="F29D00" w:themeColor="accent5"/>
          <w:bottom w:val="nil"/>
          <w:right w:val="nil"/>
          <w:insideH w:val="nil"/>
          <w:insideV w:val="nil"/>
        </w:tcBorders>
        <w:shd w:val="clear" w:color="auto" w:fill="A5A5A5" w:themeFill="background1"/>
      </w:tcPr>
    </w:tblStylePr>
    <w:tblStylePr w:type="band1Vert">
      <w:tblPr/>
      <w:tcPr>
        <w:tcBorders>
          <w:left w:val="nil"/>
          <w:right w:val="nil"/>
          <w:insideH w:val="nil"/>
          <w:insideV w:val="nil"/>
        </w:tcBorders>
        <w:shd w:val="clear" w:color="auto" w:fill="FFE7BC" w:themeFill="accent5" w:themeFillTint="3F"/>
      </w:tcPr>
    </w:tblStylePr>
    <w:tblStylePr w:type="band1Horz">
      <w:tblPr/>
      <w:tcPr>
        <w:tcBorders>
          <w:top w:val="nil"/>
          <w:bottom w:val="nil"/>
          <w:insideH w:val="nil"/>
          <w:insideV w:val="nil"/>
        </w:tcBorders>
        <w:shd w:val="clear" w:color="auto" w:fill="FFE7BC" w:themeFill="accent5" w:themeFillTint="3F"/>
      </w:tcPr>
    </w:tblStylePr>
    <w:tblStylePr w:type="nwCell">
      <w:tblPr/>
      <w:tcPr>
        <w:shd w:val="clear" w:color="auto" w:fill="A5A5A5" w:themeFill="background1"/>
      </w:tcPr>
    </w:tblStylePr>
    <w:tblStylePr w:type="swCell">
      <w:tblPr/>
      <w:tcPr>
        <w:tcBorders>
          <w:top w:val="nil"/>
        </w:tcBorders>
      </w:tcPr>
    </w:tblStylePr>
  </w:style>
  <w:style w:type="table" w:styleId="MediumList2-Accent6">
    <w:name w:val="Medium List 2 Accent 6"/>
    <w:basedOn w:val="TableNormal"/>
    <w:uiPriority w:val="66"/>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C85019" w:themeColor="accent6"/>
        <w:left w:val="single" w:sz="8" w:space="0" w:color="C85019" w:themeColor="accent6"/>
        <w:bottom w:val="single" w:sz="8" w:space="0" w:color="C85019" w:themeColor="accent6"/>
        <w:right w:val="single" w:sz="8" w:space="0" w:color="C85019" w:themeColor="accent6"/>
      </w:tblBorders>
    </w:tblPr>
    <w:tblStylePr w:type="firstRow">
      <w:rPr>
        <w:sz w:val="24"/>
        <w:szCs w:val="24"/>
      </w:rPr>
      <w:tblPr/>
      <w:tcPr>
        <w:tcBorders>
          <w:top w:val="nil"/>
          <w:left w:val="nil"/>
          <w:bottom w:val="single" w:sz="24" w:space="0" w:color="C85019" w:themeColor="accent6"/>
          <w:right w:val="nil"/>
          <w:insideH w:val="nil"/>
          <w:insideV w:val="nil"/>
        </w:tcBorders>
        <w:shd w:val="clear" w:color="auto" w:fill="A5A5A5" w:themeFill="background1"/>
      </w:tcPr>
    </w:tblStylePr>
    <w:tblStylePr w:type="lastRow">
      <w:tblPr/>
      <w:tcPr>
        <w:tcBorders>
          <w:top w:val="single" w:sz="8" w:space="0" w:color="C85019" w:themeColor="accent6"/>
          <w:left w:val="nil"/>
          <w:bottom w:val="nil"/>
          <w:right w:val="nil"/>
          <w:insideH w:val="nil"/>
          <w:insideV w:val="nil"/>
        </w:tcBorders>
        <w:shd w:val="clear" w:color="auto" w:fill="A5A5A5" w:themeFill="background1"/>
      </w:tcPr>
    </w:tblStylePr>
    <w:tblStylePr w:type="firstCol">
      <w:tblPr/>
      <w:tcPr>
        <w:tcBorders>
          <w:top w:val="nil"/>
          <w:left w:val="nil"/>
          <w:bottom w:val="nil"/>
          <w:right w:val="single" w:sz="8" w:space="0" w:color="C85019" w:themeColor="accent6"/>
          <w:insideH w:val="nil"/>
          <w:insideV w:val="nil"/>
        </w:tcBorders>
        <w:shd w:val="clear" w:color="auto" w:fill="A5A5A5" w:themeFill="background1"/>
      </w:tcPr>
    </w:tblStylePr>
    <w:tblStylePr w:type="lastCol">
      <w:tblPr/>
      <w:tcPr>
        <w:tcBorders>
          <w:top w:val="nil"/>
          <w:left w:val="single" w:sz="8" w:space="0" w:color="C85019" w:themeColor="accent6"/>
          <w:bottom w:val="nil"/>
          <w:right w:val="nil"/>
          <w:insideH w:val="nil"/>
          <w:insideV w:val="nil"/>
        </w:tcBorders>
        <w:shd w:val="clear" w:color="auto" w:fill="A5A5A5" w:themeFill="background1"/>
      </w:tcPr>
    </w:tblStylePr>
    <w:tblStylePr w:type="band1Vert">
      <w:tblPr/>
      <w:tcPr>
        <w:tcBorders>
          <w:left w:val="nil"/>
          <w:right w:val="nil"/>
          <w:insideH w:val="nil"/>
          <w:insideV w:val="nil"/>
        </w:tcBorders>
        <w:shd w:val="clear" w:color="auto" w:fill="F7D1C0" w:themeFill="accent6" w:themeFillTint="3F"/>
      </w:tcPr>
    </w:tblStylePr>
    <w:tblStylePr w:type="band1Horz">
      <w:tblPr/>
      <w:tcPr>
        <w:tcBorders>
          <w:top w:val="nil"/>
          <w:bottom w:val="nil"/>
          <w:insideH w:val="nil"/>
          <w:insideV w:val="nil"/>
        </w:tcBorders>
        <w:shd w:val="clear" w:color="auto" w:fill="F7D1C0" w:themeFill="accent6" w:themeFillTint="3F"/>
      </w:tcPr>
    </w:tblStylePr>
    <w:tblStylePr w:type="nwCell">
      <w:tblPr/>
      <w:tcPr>
        <w:shd w:val="clear" w:color="auto" w:fill="A5A5A5" w:themeFill="background1"/>
      </w:tcPr>
    </w:tblStylePr>
    <w:tblStylePr w:type="swCell">
      <w:tblPr/>
      <w:tcPr>
        <w:tcBorders>
          <w:top w:val="nil"/>
        </w:tcBorders>
      </w:tcPr>
    </w:tblStylePr>
  </w:style>
  <w:style w:type="table" w:styleId="MediumShading1">
    <w:name w:val="Medium Shading 1"/>
    <w:basedOn w:val="TableNormal"/>
    <w:uiPriority w:val="63"/>
    <w:rsid w:val="00901205"/>
    <w:pPr>
      <w:spacing w:line="240" w:lineRule="auto"/>
    </w:pPr>
    <w:tblPr>
      <w:tblStyleRowBandSize w:val="1"/>
      <w:tblStyleColBandSize w:val="1"/>
      <w:tblBorders>
        <w:top w:val="single" w:sz="8" w:space="0" w:color="808285" w:themeColor="text1" w:themeTint="BF"/>
        <w:left w:val="single" w:sz="8" w:space="0" w:color="808285" w:themeColor="text1" w:themeTint="BF"/>
        <w:bottom w:val="single" w:sz="8" w:space="0" w:color="808285" w:themeColor="text1" w:themeTint="BF"/>
        <w:right w:val="single" w:sz="8" w:space="0" w:color="808285" w:themeColor="text1" w:themeTint="BF"/>
        <w:insideH w:val="single" w:sz="8" w:space="0" w:color="808285" w:themeColor="text1" w:themeTint="BF"/>
      </w:tblBorders>
    </w:tblPr>
    <w:tblStylePr w:type="firstRow">
      <w:pPr>
        <w:spacing w:before="0" w:after="0" w:line="240" w:lineRule="auto"/>
      </w:pPr>
      <w:rPr>
        <w:b/>
        <w:bCs/>
        <w:color w:val="A5A5A5" w:themeColor="background1"/>
      </w:rPr>
      <w:tblPr/>
      <w:tcPr>
        <w:tcBorders>
          <w:top w:val="single" w:sz="8" w:space="0" w:color="808285" w:themeColor="text1" w:themeTint="BF"/>
          <w:left w:val="single" w:sz="8" w:space="0" w:color="808285" w:themeColor="text1" w:themeTint="BF"/>
          <w:bottom w:val="single" w:sz="8" w:space="0" w:color="808285" w:themeColor="text1" w:themeTint="BF"/>
          <w:right w:val="single" w:sz="8" w:space="0" w:color="808285" w:themeColor="text1" w:themeTint="BF"/>
          <w:insideH w:val="nil"/>
          <w:insideV w:val="nil"/>
        </w:tcBorders>
        <w:shd w:val="clear" w:color="auto" w:fill="58595B" w:themeFill="text1"/>
      </w:tcPr>
    </w:tblStylePr>
    <w:tblStylePr w:type="lastRow">
      <w:pPr>
        <w:spacing w:before="0" w:after="0" w:line="240" w:lineRule="auto"/>
      </w:pPr>
      <w:rPr>
        <w:b/>
        <w:bCs/>
      </w:rPr>
      <w:tblPr/>
      <w:tcPr>
        <w:tcBorders>
          <w:top w:val="double" w:sz="6" w:space="0" w:color="808285" w:themeColor="text1" w:themeTint="BF"/>
          <w:left w:val="single" w:sz="8" w:space="0" w:color="808285" w:themeColor="text1" w:themeTint="BF"/>
          <w:bottom w:val="single" w:sz="8" w:space="0" w:color="808285" w:themeColor="text1" w:themeTint="BF"/>
          <w:right w:val="single" w:sz="8" w:space="0" w:color="808285" w:themeColor="text1" w:themeTint="BF"/>
          <w:insideH w:val="nil"/>
          <w:insideV w:val="nil"/>
        </w:tcBorders>
      </w:tcPr>
    </w:tblStylePr>
    <w:tblStylePr w:type="firstCol">
      <w:rPr>
        <w:b/>
        <w:bCs/>
      </w:rPr>
    </w:tblStylePr>
    <w:tblStylePr w:type="lastCol">
      <w:rPr>
        <w:b/>
        <w:bCs/>
      </w:rPr>
    </w:tblStylePr>
    <w:tblStylePr w:type="band1Vert">
      <w:tblPr/>
      <w:tcPr>
        <w:shd w:val="clear" w:color="auto" w:fill="D5D5D6" w:themeFill="text1" w:themeFillTint="3F"/>
      </w:tcPr>
    </w:tblStylePr>
    <w:tblStylePr w:type="band1Horz">
      <w:tblPr/>
      <w:tcPr>
        <w:tcBorders>
          <w:insideH w:val="nil"/>
          <w:insideV w:val="nil"/>
        </w:tcBorders>
        <w:shd w:val="clear" w:color="auto" w:fill="D5D5D6"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901205"/>
    <w:pPr>
      <w:spacing w:line="240" w:lineRule="auto"/>
    </w:pPr>
    <w:tblPr>
      <w:tblStyleRowBandSize w:val="1"/>
      <w:tblStyleColBandSize w:val="1"/>
      <w:tblBorders>
        <w:top w:val="single" w:sz="8" w:space="0" w:color="5FCC5B" w:themeColor="accent1" w:themeTint="BF"/>
        <w:left w:val="single" w:sz="8" w:space="0" w:color="5FCC5B" w:themeColor="accent1" w:themeTint="BF"/>
        <w:bottom w:val="single" w:sz="8" w:space="0" w:color="5FCC5B" w:themeColor="accent1" w:themeTint="BF"/>
        <w:right w:val="single" w:sz="8" w:space="0" w:color="5FCC5B" w:themeColor="accent1" w:themeTint="BF"/>
        <w:insideH w:val="single" w:sz="8" w:space="0" w:color="5FCC5B" w:themeColor="accent1" w:themeTint="BF"/>
      </w:tblBorders>
    </w:tblPr>
    <w:tblStylePr w:type="firstRow">
      <w:pPr>
        <w:spacing w:before="0" w:after="0" w:line="240" w:lineRule="auto"/>
      </w:pPr>
      <w:rPr>
        <w:b/>
        <w:bCs/>
        <w:color w:val="A5A5A5" w:themeColor="background1"/>
      </w:rPr>
      <w:tblPr/>
      <w:tcPr>
        <w:tcBorders>
          <w:top w:val="single" w:sz="8" w:space="0" w:color="5FCC5B" w:themeColor="accent1" w:themeTint="BF"/>
          <w:left w:val="single" w:sz="8" w:space="0" w:color="5FCC5B" w:themeColor="accent1" w:themeTint="BF"/>
          <w:bottom w:val="single" w:sz="8" w:space="0" w:color="5FCC5B" w:themeColor="accent1" w:themeTint="BF"/>
          <w:right w:val="single" w:sz="8" w:space="0" w:color="5FCC5B" w:themeColor="accent1" w:themeTint="BF"/>
          <w:insideH w:val="nil"/>
          <w:insideV w:val="nil"/>
        </w:tcBorders>
        <w:shd w:val="clear" w:color="auto" w:fill="3AAA35" w:themeFill="accent1"/>
      </w:tcPr>
    </w:tblStylePr>
    <w:tblStylePr w:type="lastRow">
      <w:pPr>
        <w:spacing w:before="0" w:after="0" w:line="240" w:lineRule="auto"/>
      </w:pPr>
      <w:rPr>
        <w:b/>
        <w:bCs/>
      </w:rPr>
      <w:tblPr/>
      <w:tcPr>
        <w:tcBorders>
          <w:top w:val="double" w:sz="6" w:space="0" w:color="5FCC5B" w:themeColor="accent1" w:themeTint="BF"/>
          <w:left w:val="single" w:sz="8" w:space="0" w:color="5FCC5B" w:themeColor="accent1" w:themeTint="BF"/>
          <w:bottom w:val="single" w:sz="8" w:space="0" w:color="5FCC5B" w:themeColor="accent1" w:themeTint="BF"/>
          <w:right w:val="single" w:sz="8" w:space="0" w:color="5FCC5B" w:themeColor="accent1" w:themeTint="BF"/>
          <w:insideH w:val="nil"/>
          <w:insideV w:val="nil"/>
        </w:tcBorders>
      </w:tcPr>
    </w:tblStylePr>
    <w:tblStylePr w:type="firstCol">
      <w:rPr>
        <w:b/>
        <w:bCs/>
      </w:rPr>
    </w:tblStylePr>
    <w:tblStylePr w:type="lastCol">
      <w:rPr>
        <w:b/>
        <w:bCs/>
      </w:rPr>
    </w:tblStylePr>
    <w:tblStylePr w:type="band1Vert">
      <w:tblPr/>
      <w:tcPr>
        <w:shd w:val="clear" w:color="auto" w:fill="CAEEC8" w:themeFill="accent1" w:themeFillTint="3F"/>
      </w:tcPr>
    </w:tblStylePr>
    <w:tblStylePr w:type="band1Horz">
      <w:tblPr/>
      <w:tcPr>
        <w:tcBorders>
          <w:insideH w:val="nil"/>
          <w:insideV w:val="nil"/>
        </w:tcBorders>
        <w:shd w:val="clear" w:color="auto" w:fill="CAEEC8"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901205"/>
    <w:pPr>
      <w:spacing w:line="240" w:lineRule="auto"/>
    </w:pPr>
    <w:tblPr>
      <w:tblStyleRowBandSize w:val="1"/>
      <w:tblStyleColBandSize w:val="1"/>
      <w:tblBorders>
        <w:top w:val="single" w:sz="8" w:space="0" w:color="00CC65" w:themeColor="accent2" w:themeTint="BF"/>
        <w:left w:val="single" w:sz="8" w:space="0" w:color="00CC65" w:themeColor="accent2" w:themeTint="BF"/>
        <w:bottom w:val="single" w:sz="8" w:space="0" w:color="00CC65" w:themeColor="accent2" w:themeTint="BF"/>
        <w:right w:val="single" w:sz="8" w:space="0" w:color="00CC65" w:themeColor="accent2" w:themeTint="BF"/>
        <w:insideH w:val="single" w:sz="8" w:space="0" w:color="00CC65" w:themeColor="accent2" w:themeTint="BF"/>
      </w:tblBorders>
    </w:tblPr>
    <w:tblStylePr w:type="firstRow">
      <w:pPr>
        <w:spacing w:before="0" w:after="0" w:line="240" w:lineRule="auto"/>
      </w:pPr>
      <w:rPr>
        <w:b/>
        <w:bCs/>
        <w:color w:val="A5A5A5" w:themeColor="background1"/>
      </w:rPr>
      <w:tblPr/>
      <w:tcPr>
        <w:tcBorders>
          <w:top w:val="single" w:sz="8" w:space="0" w:color="00CC65" w:themeColor="accent2" w:themeTint="BF"/>
          <w:left w:val="single" w:sz="8" w:space="0" w:color="00CC65" w:themeColor="accent2" w:themeTint="BF"/>
          <w:bottom w:val="single" w:sz="8" w:space="0" w:color="00CC65" w:themeColor="accent2" w:themeTint="BF"/>
          <w:right w:val="single" w:sz="8" w:space="0" w:color="00CC65" w:themeColor="accent2" w:themeTint="BF"/>
          <w:insideH w:val="nil"/>
          <w:insideV w:val="nil"/>
        </w:tcBorders>
        <w:shd w:val="clear" w:color="auto" w:fill="006633" w:themeFill="accent2"/>
      </w:tcPr>
    </w:tblStylePr>
    <w:tblStylePr w:type="lastRow">
      <w:pPr>
        <w:spacing w:before="0" w:after="0" w:line="240" w:lineRule="auto"/>
      </w:pPr>
      <w:rPr>
        <w:b/>
        <w:bCs/>
      </w:rPr>
      <w:tblPr/>
      <w:tcPr>
        <w:tcBorders>
          <w:top w:val="double" w:sz="6" w:space="0" w:color="00CC65" w:themeColor="accent2" w:themeTint="BF"/>
          <w:left w:val="single" w:sz="8" w:space="0" w:color="00CC65" w:themeColor="accent2" w:themeTint="BF"/>
          <w:bottom w:val="single" w:sz="8" w:space="0" w:color="00CC65" w:themeColor="accent2" w:themeTint="BF"/>
          <w:right w:val="single" w:sz="8" w:space="0" w:color="00CC65" w:themeColor="accent2" w:themeTint="BF"/>
          <w:insideH w:val="nil"/>
          <w:insideV w:val="nil"/>
        </w:tcBorders>
      </w:tcPr>
    </w:tblStylePr>
    <w:tblStylePr w:type="firstCol">
      <w:rPr>
        <w:b/>
        <w:bCs/>
      </w:rPr>
    </w:tblStylePr>
    <w:tblStylePr w:type="lastCol">
      <w:rPr>
        <w:b/>
        <w:bCs/>
      </w:rPr>
    </w:tblStylePr>
    <w:tblStylePr w:type="band1Vert">
      <w:tblPr/>
      <w:tcPr>
        <w:shd w:val="clear" w:color="auto" w:fill="9AFFCC" w:themeFill="accent2" w:themeFillTint="3F"/>
      </w:tcPr>
    </w:tblStylePr>
    <w:tblStylePr w:type="band1Horz">
      <w:tblPr/>
      <w:tcPr>
        <w:tcBorders>
          <w:insideH w:val="nil"/>
          <w:insideV w:val="nil"/>
        </w:tcBorders>
        <w:shd w:val="clear" w:color="auto" w:fill="9AFFC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901205"/>
    <w:pPr>
      <w:spacing w:line="240" w:lineRule="auto"/>
    </w:pPr>
    <w:tblPr>
      <w:tblStyleRowBandSize w:val="1"/>
      <w:tblStyleColBandSize w:val="1"/>
      <w:tblBorders>
        <w:top w:val="single" w:sz="8" w:space="0" w:color="E9FF1C" w:themeColor="accent3" w:themeTint="BF"/>
        <w:left w:val="single" w:sz="8" w:space="0" w:color="E9FF1C" w:themeColor="accent3" w:themeTint="BF"/>
        <w:bottom w:val="single" w:sz="8" w:space="0" w:color="E9FF1C" w:themeColor="accent3" w:themeTint="BF"/>
        <w:right w:val="single" w:sz="8" w:space="0" w:color="E9FF1C" w:themeColor="accent3" w:themeTint="BF"/>
        <w:insideH w:val="single" w:sz="8" w:space="0" w:color="E9FF1C" w:themeColor="accent3" w:themeTint="BF"/>
      </w:tblBorders>
    </w:tblPr>
    <w:tblStylePr w:type="firstRow">
      <w:pPr>
        <w:spacing w:before="0" w:after="0" w:line="240" w:lineRule="auto"/>
      </w:pPr>
      <w:rPr>
        <w:b/>
        <w:bCs/>
        <w:color w:val="A5A5A5" w:themeColor="background1"/>
      </w:rPr>
      <w:tblPr/>
      <w:tcPr>
        <w:tcBorders>
          <w:top w:val="single" w:sz="8" w:space="0" w:color="E9FF1C" w:themeColor="accent3" w:themeTint="BF"/>
          <w:left w:val="single" w:sz="8" w:space="0" w:color="E9FF1C" w:themeColor="accent3" w:themeTint="BF"/>
          <w:bottom w:val="single" w:sz="8" w:space="0" w:color="E9FF1C" w:themeColor="accent3" w:themeTint="BF"/>
          <w:right w:val="single" w:sz="8" w:space="0" w:color="E9FF1C" w:themeColor="accent3" w:themeTint="BF"/>
          <w:insideH w:val="nil"/>
          <w:insideV w:val="nil"/>
        </w:tcBorders>
        <w:shd w:val="clear" w:color="auto" w:fill="BCCF00" w:themeFill="accent3"/>
      </w:tcPr>
    </w:tblStylePr>
    <w:tblStylePr w:type="lastRow">
      <w:pPr>
        <w:spacing w:before="0" w:after="0" w:line="240" w:lineRule="auto"/>
      </w:pPr>
      <w:rPr>
        <w:b/>
        <w:bCs/>
      </w:rPr>
      <w:tblPr/>
      <w:tcPr>
        <w:tcBorders>
          <w:top w:val="double" w:sz="6" w:space="0" w:color="E9FF1C" w:themeColor="accent3" w:themeTint="BF"/>
          <w:left w:val="single" w:sz="8" w:space="0" w:color="E9FF1C" w:themeColor="accent3" w:themeTint="BF"/>
          <w:bottom w:val="single" w:sz="8" w:space="0" w:color="E9FF1C" w:themeColor="accent3" w:themeTint="BF"/>
          <w:right w:val="single" w:sz="8" w:space="0" w:color="E9FF1C" w:themeColor="accent3" w:themeTint="BF"/>
          <w:insideH w:val="nil"/>
          <w:insideV w:val="nil"/>
        </w:tcBorders>
      </w:tcPr>
    </w:tblStylePr>
    <w:tblStylePr w:type="firstCol">
      <w:rPr>
        <w:b/>
        <w:bCs/>
      </w:rPr>
    </w:tblStylePr>
    <w:tblStylePr w:type="lastCol">
      <w:rPr>
        <w:b/>
        <w:bCs/>
      </w:rPr>
    </w:tblStylePr>
    <w:tblStylePr w:type="band1Vert">
      <w:tblPr/>
      <w:tcPr>
        <w:shd w:val="clear" w:color="auto" w:fill="F7FFB4" w:themeFill="accent3" w:themeFillTint="3F"/>
      </w:tcPr>
    </w:tblStylePr>
    <w:tblStylePr w:type="band1Horz">
      <w:tblPr/>
      <w:tcPr>
        <w:tcBorders>
          <w:insideH w:val="nil"/>
          <w:insideV w:val="nil"/>
        </w:tcBorders>
        <w:shd w:val="clear" w:color="auto" w:fill="F7FFB4"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901205"/>
    <w:pPr>
      <w:spacing w:line="240" w:lineRule="auto"/>
    </w:pPr>
    <w:tblPr>
      <w:tblStyleRowBandSize w:val="1"/>
      <w:tblStyleColBandSize w:val="1"/>
      <w:tblBorders>
        <w:top w:val="single" w:sz="8" w:space="0" w:color="FFE13C" w:themeColor="accent4" w:themeTint="BF"/>
        <w:left w:val="single" w:sz="8" w:space="0" w:color="FFE13C" w:themeColor="accent4" w:themeTint="BF"/>
        <w:bottom w:val="single" w:sz="8" w:space="0" w:color="FFE13C" w:themeColor="accent4" w:themeTint="BF"/>
        <w:right w:val="single" w:sz="8" w:space="0" w:color="FFE13C" w:themeColor="accent4" w:themeTint="BF"/>
        <w:insideH w:val="single" w:sz="8" w:space="0" w:color="FFE13C" w:themeColor="accent4" w:themeTint="BF"/>
      </w:tblBorders>
    </w:tblPr>
    <w:tblStylePr w:type="firstRow">
      <w:pPr>
        <w:spacing w:before="0" w:after="0" w:line="240" w:lineRule="auto"/>
      </w:pPr>
      <w:rPr>
        <w:b/>
        <w:bCs/>
        <w:color w:val="A5A5A5" w:themeColor="background1"/>
      </w:rPr>
      <w:tblPr/>
      <w:tcPr>
        <w:tcBorders>
          <w:top w:val="single" w:sz="8" w:space="0" w:color="FFE13C" w:themeColor="accent4" w:themeTint="BF"/>
          <w:left w:val="single" w:sz="8" w:space="0" w:color="FFE13C" w:themeColor="accent4" w:themeTint="BF"/>
          <w:bottom w:val="single" w:sz="8" w:space="0" w:color="FFE13C" w:themeColor="accent4" w:themeTint="BF"/>
          <w:right w:val="single" w:sz="8" w:space="0" w:color="FFE13C" w:themeColor="accent4" w:themeTint="BF"/>
          <w:insideH w:val="nil"/>
          <w:insideV w:val="nil"/>
        </w:tcBorders>
        <w:shd w:val="clear" w:color="auto" w:fill="FAD500" w:themeFill="accent4"/>
      </w:tcPr>
    </w:tblStylePr>
    <w:tblStylePr w:type="lastRow">
      <w:pPr>
        <w:spacing w:before="0" w:after="0" w:line="240" w:lineRule="auto"/>
      </w:pPr>
      <w:rPr>
        <w:b/>
        <w:bCs/>
      </w:rPr>
      <w:tblPr/>
      <w:tcPr>
        <w:tcBorders>
          <w:top w:val="double" w:sz="6" w:space="0" w:color="FFE13C" w:themeColor="accent4" w:themeTint="BF"/>
          <w:left w:val="single" w:sz="8" w:space="0" w:color="FFE13C" w:themeColor="accent4" w:themeTint="BF"/>
          <w:bottom w:val="single" w:sz="8" w:space="0" w:color="FFE13C" w:themeColor="accent4" w:themeTint="BF"/>
          <w:right w:val="single" w:sz="8" w:space="0" w:color="FFE13C"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F5BE" w:themeFill="accent4" w:themeFillTint="3F"/>
      </w:tcPr>
    </w:tblStylePr>
    <w:tblStylePr w:type="band1Horz">
      <w:tblPr/>
      <w:tcPr>
        <w:tcBorders>
          <w:insideH w:val="nil"/>
          <w:insideV w:val="nil"/>
        </w:tcBorders>
        <w:shd w:val="clear" w:color="auto" w:fill="FFF5BE"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901205"/>
    <w:pPr>
      <w:spacing w:line="240" w:lineRule="auto"/>
    </w:pPr>
    <w:tblPr>
      <w:tblStyleRowBandSize w:val="1"/>
      <w:tblStyleColBandSize w:val="1"/>
      <w:tblBorders>
        <w:top w:val="single" w:sz="8" w:space="0" w:color="FFB836" w:themeColor="accent5" w:themeTint="BF"/>
        <w:left w:val="single" w:sz="8" w:space="0" w:color="FFB836" w:themeColor="accent5" w:themeTint="BF"/>
        <w:bottom w:val="single" w:sz="8" w:space="0" w:color="FFB836" w:themeColor="accent5" w:themeTint="BF"/>
        <w:right w:val="single" w:sz="8" w:space="0" w:color="FFB836" w:themeColor="accent5" w:themeTint="BF"/>
        <w:insideH w:val="single" w:sz="8" w:space="0" w:color="FFB836" w:themeColor="accent5" w:themeTint="BF"/>
      </w:tblBorders>
    </w:tblPr>
    <w:tblStylePr w:type="firstRow">
      <w:pPr>
        <w:spacing w:before="0" w:after="0" w:line="240" w:lineRule="auto"/>
      </w:pPr>
      <w:rPr>
        <w:b/>
        <w:bCs/>
        <w:color w:val="A5A5A5" w:themeColor="background1"/>
      </w:rPr>
      <w:tblPr/>
      <w:tcPr>
        <w:tcBorders>
          <w:top w:val="single" w:sz="8" w:space="0" w:color="FFB836" w:themeColor="accent5" w:themeTint="BF"/>
          <w:left w:val="single" w:sz="8" w:space="0" w:color="FFB836" w:themeColor="accent5" w:themeTint="BF"/>
          <w:bottom w:val="single" w:sz="8" w:space="0" w:color="FFB836" w:themeColor="accent5" w:themeTint="BF"/>
          <w:right w:val="single" w:sz="8" w:space="0" w:color="FFB836" w:themeColor="accent5" w:themeTint="BF"/>
          <w:insideH w:val="nil"/>
          <w:insideV w:val="nil"/>
        </w:tcBorders>
        <w:shd w:val="clear" w:color="auto" w:fill="F29D00" w:themeFill="accent5"/>
      </w:tcPr>
    </w:tblStylePr>
    <w:tblStylePr w:type="lastRow">
      <w:pPr>
        <w:spacing w:before="0" w:after="0" w:line="240" w:lineRule="auto"/>
      </w:pPr>
      <w:rPr>
        <w:b/>
        <w:bCs/>
      </w:rPr>
      <w:tblPr/>
      <w:tcPr>
        <w:tcBorders>
          <w:top w:val="double" w:sz="6" w:space="0" w:color="FFB836" w:themeColor="accent5" w:themeTint="BF"/>
          <w:left w:val="single" w:sz="8" w:space="0" w:color="FFB836" w:themeColor="accent5" w:themeTint="BF"/>
          <w:bottom w:val="single" w:sz="8" w:space="0" w:color="FFB836" w:themeColor="accent5" w:themeTint="BF"/>
          <w:right w:val="single" w:sz="8" w:space="0" w:color="FFB836" w:themeColor="accent5" w:themeTint="BF"/>
          <w:insideH w:val="nil"/>
          <w:insideV w:val="nil"/>
        </w:tcBorders>
      </w:tcPr>
    </w:tblStylePr>
    <w:tblStylePr w:type="firstCol">
      <w:rPr>
        <w:b/>
        <w:bCs/>
      </w:rPr>
    </w:tblStylePr>
    <w:tblStylePr w:type="lastCol">
      <w:rPr>
        <w:b/>
        <w:bCs/>
      </w:rPr>
    </w:tblStylePr>
    <w:tblStylePr w:type="band1Vert">
      <w:tblPr/>
      <w:tcPr>
        <w:shd w:val="clear" w:color="auto" w:fill="FFE7BC" w:themeFill="accent5" w:themeFillTint="3F"/>
      </w:tcPr>
    </w:tblStylePr>
    <w:tblStylePr w:type="band1Horz">
      <w:tblPr/>
      <w:tcPr>
        <w:tcBorders>
          <w:insideH w:val="nil"/>
          <w:insideV w:val="nil"/>
        </w:tcBorders>
        <w:shd w:val="clear" w:color="auto" w:fill="FFE7BC"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901205"/>
    <w:pPr>
      <w:spacing w:line="240" w:lineRule="auto"/>
    </w:pPr>
    <w:tblPr>
      <w:tblStyleRowBandSize w:val="1"/>
      <w:tblStyleColBandSize w:val="1"/>
      <w:tblBorders>
        <w:top w:val="single" w:sz="8" w:space="0" w:color="E77541" w:themeColor="accent6" w:themeTint="BF"/>
        <w:left w:val="single" w:sz="8" w:space="0" w:color="E77541" w:themeColor="accent6" w:themeTint="BF"/>
        <w:bottom w:val="single" w:sz="8" w:space="0" w:color="E77541" w:themeColor="accent6" w:themeTint="BF"/>
        <w:right w:val="single" w:sz="8" w:space="0" w:color="E77541" w:themeColor="accent6" w:themeTint="BF"/>
        <w:insideH w:val="single" w:sz="8" w:space="0" w:color="E77541" w:themeColor="accent6" w:themeTint="BF"/>
      </w:tblBorders>
    </w:tblPr>
    <w:tblStylePr w:type="firstRow">
      <w:pPr>
        <w:spacing w:before="0" w:after="0" w:line="240" w:lineRule="auto"/>
      </w:pPr>
      <w:rPr>
        <w:b/>
        <w:bCs/>
        <w:color w:val="A5A5A5" w:themeColor="background1"/>
      </w:rPr>
      <w:tblPr/>
      <w:tcPr>
        <w:tcBorders>
          <w:top w:val="single" w:sz="8" w:space="0" w:color="E77541" w:themeColor="accent6" w:themeTint="BF"/>
          <w:left w:val="single" w:sz="8" w:space="0" w:color="E77541" w:themeColor="accent6" w:themeTint="BF"/>
          <w:bottom w:val="single" w:sz="8" w:space="0" w:color="E77541" w:themeColor="accent6" w:themeTint="BF"/>
          <w:right w:val="single" w:sz="8" w:space="0" w:color="E77541" w:themeColor="accent6" w:themeTint="BF"/>
          <w:insideH w:val="nil"/>
          <w:insideV w:val="nil"/>
        </w:tcBorders>
        <w:shd w:val="clear" w:color="auto" w:fill="C85019" w:themeFill="accent6"/>
      </w:tcPr>
    </w:tblStylePr>
    <w:tblStylePr w:type="lastRow">
      <w:pPr>
        <w:spacing w:before="0" w:after="0" w:line="240" w:lineRule="auto"/>
      </w:pPr>
      <w:rPr>
        <w:b/>
        <w:bCs/>
      </w:rPr>
      <w:tblPr/>
      <w:tcPr>
        <w:tcBorders>
          <w:top w:val="double" w:sz="6" w:space="0" w:color="E77541" w:themeColor="accent6" w:themeTint="BF"/>
          <w:left w:val="single" w:sz="8" w:space="0" w:color="E77541" w:themeColor="accent6" w:themeTint="BF"/>
          <w:bottom w:val="single" w:sz="8" w:space="0" w:color="E77541" w:themeColor="accent6" w:themeTint="BF"/>
          <w:right w:val="single" w:sz="8" w:space="0" w:color="E77541" w:themeColor="accent6" w:themeTint="BF"/>
          <w:insideH w:val="nil"/>
          <w:insideV w:val="nil"/>
        </w:tcBorders>
      </w:tcPr>
    </w:tblStylePr>
    <w:tblStylePr w:type="firstCol">
      <w:rPr>
        <w:b/>
        <w:bCs/>
      </w:rPr>
    </w:tblStylePr>
    <w:tblStylePr w:type="lastCol">
      <w:rPr>
        <w:b/>
        <w:bCs/>
      </w:rPr>
    </w:tblStylePr>
    <w:tblStylePr w:type="band1Vert">
      <w:tblPr/>
      <w:tcPr>
        <w:shd w:val="clear" w:color="auto" w:fill="F7D1C0" w:themeFill="accent6" w:themeFillTint="3F"/>
      </w:tcPr>
    </w:tblStylePr>
    <w:tblStylePr w:type="band1Horz">
      <w:tblPr/>
      <w:tcPr>
        <w:tcBorders>
          <w:insideH w:val="nil"/>
          <w:insideV w:val="nil"/>
        </w:tcBorders>
        <w:shd w:val="clear" w:color="auto" w:fill="F7D1C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A5A5A5" w:themeColor="background1"/>
      </w:rPr>
      <w:tblPr/>
      <w:tcPr>
        <w:tcBorders>
          <w:top w:val="single" w:sz="18" w:space="0" w:color="auto"/>
          <w:left w:val="nil"/>
          <w:bottom w:val="single" w:sz="18" w:space="0" w:color="auto"/>
          <w:right w:val="nil"/>
          <w:insideH w:val="nil"/>
          <w:insideV w:val="nil"/>
        </w:tcBorders>
        <w:shd w:val="clear" w:color="auto" w:fill="58595B"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A5A5A5" w:themeFill="background1"/>
      </w:tcPr>
    </w:tblStylePr>
    <w:tblStylePr w:type="firstCol">
      <w:rPr>
        <w:b/>
        <w:bCs/>
        <w:color w:val="A5A5A5" w:themeColor="background1"/>
      </w:rPr>
      <w:tblPr/>
      <w:tcPr>
        <w:tcBorders>
          <w:top w:val="nil"/>
          <w:left w:val="nil"/>
          <w:bottom w:val="single" w:sz="18" w:space="0" w:color="auto"/>
          <w:right w:val="nil"/>
          <w:insideH w:val="nil"/>
          <w:insideV w:val="nil"/>
        </w:tcBorders>
        <w:shd w:val="clear" w:color="auto" w:fill="58595B" w:themeFill="text1"/>
      </w:tcPr>
    </w:tblStylePr>
    <w:tblStylePr w:type="lastCol">
      <w:rPr>
        <w:b/>
        <w:bCs/>
        <w:color w:val="A5A5A5" w:themeColor="background1"/>
      </w:rPr>
      <w:tblPr/>
      <w:tcPr>
        <w:tcBorders>
          <w:left w:val="nil"/>
          <w:right w:val="nil"/>
          <w:insideH w:val="nil"/>
          <w:insideV w:val="nil"/>
        </w:tcBorders>
        <w:shd w:val="clear" w:color="auto" w:fill="58595B" w:themeFill="text1"/>
      </w:tcPr>
    </w:tblStylePr>
    <w:tblStylePr w:type="band1Vert">
      <w:tblPr/>
      <w:tcPr>
        <w:tcBorders>
          <w:left w:val="nil"/>
          <w:right w:val="nil"/>
          <w:insideH w:val="nil"/>
          <w:insideV w:val="nil"/>
        </w:tcBorders>
        <w:shd w:val="clear" w:color="auto" w:fill="8B8B8B" w:themeFill="background1" w:themeFillShade="D8"/>
      </w:tcPr>
    </w:tblStylePr>
    <w:tblStylePr w:type="band1Horz">
      <w:tblPr/>
      <w:tcPr>
        <w:shd w:val="clear" w:color="auto" w:fill="8B8B8B"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A5A5A5"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A5A5A5" w:themeColor="background1"/>
      </w:rPr>
      <w:tblPr/>
      <w:tcPr>
        <w:tcBorders>
          <w:top w:val="single" w:sz="18" w:space="0" w:color="auto"/>
          <w:left w:val="nil"/>
          <w:bottom w:val="single" w:sz="18" w:space="0" w:color="auto"/>
          <w:right w:val="nil"/>
          <w:insideH w:val="nil"/>
          <w:insideV w:val="nil"/>
        </w:tcBorders>
        <w:shd w:val="clear" w:color="auto" w:fill="3AAA3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A5A5A5" w:themeFill="background1"/>
      </w:tcPr>
    </w:tblStylePr>
    <w:tblStylePr w:type="firstCol">
      <w:rPr>
        <w:b/>
        <w:bCs/>
        <w:color w:val="A5A5A5" w:themeColor="background1"/>
      </w:rPr>
      <w:tblPr/>
      <w:tcPr>
        <w:tcBorders>
          <w:top w:val="nil"/>
          <w:left w:val="nil"/>
          <w:bottom w:val="single" w:sz="18" w:space="0" w:color="auto"/>
          <w:right w:val="nil"/>
          <w:insideH w:val="nil"/>
          <w:insideV w:val="nil"/>
        </w:tcBorders>
        <w:shd w:val="clear" w:color="auto" w:fill="3AAA35" w:themeFill="accent1"/>
      </w:tcPr>
    </w:tblStylePr>
    <w:tblStylePr w:type="lastCol">
      <w:rPr>
        <w:b/>
        <w:bCs/>
        <w:color w:val="A5A5A5" w:themeColor="background1"/>
      </w:rPr>
      <w:tblPr/>
      <w:tcPr>
        <w:tcBorders>
          <w:left w:val="nil"/>
          <w:right w:val="nil"/>
          <w:insideH w:val="nil"/>
          <w:insideV w:val="nil"/>
        </w:tcBorders>
        <w:shd w:val="clear" w:color="auto" w:fill="3AAA35" w:themeFill="accent1"/>
      </w:tcPr>
    </w:tblStylePr>
    <w:tblStylePr w:type="band1Vert">
      <w:tblPr/>
      <w:tcPr>
        <w:tcBorders>
          <w:left w:val="nil"/>
          <w:right w:val="nil"/>
          <w:insideH w:val="nil"/>
          <w:insideV w:val="nil"/>
        </w:tcBorders>
        <w:shd w:val="clear" w:color="auto" w:fill="8B8B8B" w:themeFill="background1" w:themeFillShade="D8"/>
      </w:tcPr>
    </w:tblStylePr>
    <w:tblStylePr w:type="band1Horz">
      <w:tblPr/>
      <w:tcPr>
        <w:shd w:val="clear" w:color="auto" w:fill="8B8B8B"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A5A5A5"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A5A5A5" w:themeColor="background1"/>
      </w:rPr>
      <w:tblPr/>
      <w:tcPr>
        <w:tcBorders>
          <w:top w:val="single" w:sz="18" w:space="0" w:color="auto"/>
          <w:left w:val="nil"/>
          <w:bottom w:val="single" w:sz="18" w:space="0" w:color="auto"/>
          <w:right w:val="nil"/>
          <w:insideH w:val="nil"/>
          <w:insideV w:val="nil"/>
        </w:tcBorders>
        <w:shd w:val="clear" w:color="auto" w:fill="006633"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A5A5A5" w:themeFill="background1"/>
      </w:tcPr>
    </w:tblStylePr>
    <w:tblStylePr w:type="firstCol">
      <w:rPr>
        <w:b/>
        <w:bCs/>
        <w:color w:val="A5A5A5" w:themeColor="background1"/>
      </w:rPr>
      <w:tblPr/>
      <w:tcPr>
        <w:tcBorders>
          <w:top w:val="nil"/>
          <w:left w:val="nil"/>
          <w:bottom w:val="single" w:sz="18" w:space="0" w:color="auto"/>
          <w:right w:val="nil"/>
          <w:insideH w:val="nil"/>
          <w:insideV w:val="nil"/>
        </w:tcBorders>
        <w:shd w:val="clear" w:color="auto" w:fill="006633" w:themeFill="accent2"/>
      </w:tcPr>
    </w:tblStylePr>
    <w:tblStylePr w:type="lastCol">
      <w:rPr>
        <w:b/>
        <w:bCs/>
        <w:color w:val="A5A5A5" w:themeColor="background1"/>
      </w:rPr>
      <w:tblPr/>
      <w:tcPr>
        <w:tcBorders>
          <w:left w:val="nil"/>
          <w:right w:val="nil"/>
          <w:insideH w:val="nil"/>
          <w:insideV w:val="nil"/>
        </w:tcBorders>
        <w:shd w:val="clear" w:color="auto" w:fill="006633" w:themeFill="accent2"/>
      </w:tcPr>
    </w:tblStylePr>
    <w:tblStylePr w:type="band1Vert">
      <w:tblPr/>
      <w:tcPr>
        <w:tcBorders>
          <w:left w:val="nil"/>
          <w:right w:val="nil"/>
          <w:insideH w:val="nil"/>
          <w:insideV w:val="nil"/>
        </w:tcBorders>
        <w:shd w:val="clear" w:color="auto" w:fill="8B8B8B" w:themeFill="background1" w:themeFillShade="D8"/>
      </w:tcPr>
    </w:tblStylePr>
    <w:tblStylePr w:type="band1Horz">
      <w:tblPr/>
      <w:tcPr>
        <w:shd w:val="clear" w:color="auto" w:fill="8B8B8B"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A5A5A5"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A5A5A5" w:themeColor="background1"/>
      </w:rPr>
      <w:tblPr/>
      <w:tcPr>
        <w:tcBorders>
          <w:top w:val="single" w:sz="18" w:space="0" w:color="auto"/>
          <w:left w:val="nil"/>
          <w:bottom w:val="single" w:sz="18" w:space="0" w:color="auto"/>
          <w:right w:val="nil"/>
          <w:insideH w:val="nil"/>
          <w:insideV w:val="nil"/>
        </w:tcBorders>
        <w:shd w:val="clear" w:color="auto" w:fill="BCCF00"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A5A5A5" w:themeFill="background1"/>
      </w:tcPr>
    </w:tblStylePr>
    <w:tblStylePr w:type="firstCol">
      <w:rPr>
        <w:b/>
        <w:bCs/>
        <w:color w:val="A5A5A5" w:themeColor="background1"/>
      </w:rPr>
      <w:tblPr/>
      <w:tcPr>
        <w:tcBorders>
          <w:top w:val="nil"/>
          <w:left w:val="nil"/>
          <w:bottom w:val="single" w:sz="18" w:space="0" w:color="auto"/>
          <w:right w:val="nil"/>
          <w:insideH w:val="nil"/>
          <w:insideV w:val="nil"/>
        </w:tcBorders>
        <w:shd w:val="clear" w:color="auto" w:fill="BCCF00" w:themeFill="accent3"/>
      </w:tcPr>
    </w:tblStylePr>
    <w:tblStylePr w:type="lastCol">
      <w:rPr>
        <w:b/>
        <w:bCs/>
        <w:color w:val="A5A5A5" w:themeColor="background1"/>
      </w:rPr>
      <w:tblPr/>
      <w:tcPr>
        <w:tcBorders>
          <w:left w:val="nil"/>
          <w:right w:val="nil"/>
          <w:insideH w:val="nil"/>
          <w:insideV w:val="nil"/>
        </w:tcBorders>
        <w:shd w:val="clear" w:color="auto" w:fill="BCCF00" w:themeFill="accent3"/>
      </w:tcPr>
    </w:tblStylePr>
    <w:tblStylePr w:type="band1Vert">
      <w:tblPr/>
      <w:tcPr>
        <w:tcBorders>
          <w:left w:val="nil"/>
          <w:right w:val="nil"/>
          <w:insideH w:val="nil"/>
          <w:insideV w:val="nil"/>
        </w:tcBorders>
        <w:shd w:val="clear" w:color="auto" w:fill="8B8B8B" w:themeFill="background1" w:themeFillShade="D8"/>
      </w:tcPr>
    </w:tblStylePr>
    <w:tblStylePr w:type="band1Horz">
      <w:tblPr/>
      <w:tcPr>
        <w:shd w:val="clear" w:color="auto" w:fill="8B8B8B"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A5A5A5"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A5A5A5" w:themeColor="background1"/>
      </w:rPr>
      <w:tblPr/>
      <w:tcPr>
        <w:tcBorders>
          <w:top w:val="single" w:sz="18" w:space="0" w:color="auto"/>
          <w:left w:val="nil"/>
          <w:bottom w:val="single" w:sz="18" w:space="0" w:color="auto"/>
          <w:right w:val="nil"/>
          <w:insideH w:val="nil"/>
          <w:insideV w:val="nil"/>
        </w:tcBorders>
        <w:shd w:val="clear" w:color="auto" w:fill="FAD5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A5A5A5" w:themeFill="background1"/>
      </w:tcPr>
    </w:tblStylePr>
    <w:tblStylePr w:type="firstCol">
      <w:rPr>
        <w:b/>
        <w:bCs/>
        <w:color w:val="A5A5A5" w:themeColor="background1"/>
      </w:rPr>
      <w:tblPr/>
      <w:tcPr>
        <w:tcBorders>
          <w:top w:val="nil"/>
          <w:left w:val="nil"/>
          <w:bottom w:val="single" w:sz="18" w:space="0" w:color="auto"/>
          <w:right w:val="nil"/>
          <w:insideH w:val="nil"/>
          <w:insideV w:val="nil"/>
        </w:tcBorders>
        <w:shd w:val="clear" w:color="auto" w:fill="FAD500" w:themeFill="accent4"/>
      </w:tcPr>
    </w:tblStylePr>
    <w:tblStylePr w:type="lastCol">
      <w:rPr>
        <w:b/>
        <w:bCs/>
        <w:color w:val="A5A5A5" w:themeColor="background1"/>
      </w:rPr>
      <w:tblPr/>
      <w:tcPr>
        <w:tcBorders>
          <w:left w:val="nil"/>
          <w:right w:val="nil"/>
          <w:insideH w:val="nil"/>
          <w:insideV w:val="nil"/>
        </w:tcBorders>
        <w:shd w:val="clear" w:color="auto" w:fill="FAD500" w:themeFill="accent4"/>
      </w:tcPr>
    </w:tblStylePr>
    <w:tblStylePr w:type="band1Vert">
      <w:tblPr/>
      <w:tcPr>
        <w:tcBorders>
          <w:left w:val="nil"/>
          <w:right w:val="nil"/>
          <w:insideH w:val="nil"/>
          <w:insideV w:val="nil"/>
        </w:tcBorders>
        <w:shd w:val="clear" w:color="auto" w:fill="8B8B8B" w:themeFill="background1" w:themeFillShade="D8"/>
      </w:tcPr>
    </w:tblStylePr>
    <w:tblStylePr w:type="band1Horz">
      <w:tblPr/>
      <w:tcPr>
        <w:shd w:val="clear" w:color="auto" w:fill="8B8B8B"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A5A5A5"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A5A5A5" w:themeColor="background1"/>
      </w:rPr>
      <w:tblPr/>
      <w:tcPr>
        <w:tcBorders>
          <w:top w:val="single" w:sz="18" w:space="0" w:color="auto"/>
          <w:left w:val="nil"/>
          <w:bottom w:val="single" w:sz="18" w:space="0" w:color="auto"/>
          <w:right w:val="nil"/>
          <w:insideH w:val="nil"/>
          <w:insideV w:val="nil"/>
        </w:tcBorders>
        <w:shd w:val="clear" w:color="auto" w:fill="F29D00"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A5A5A5" w:themeFill="background1"/>
      </w:tcPr>
    </w:tblStylePr>
    <w:tblStylePr w:type="firstCol">
      <w:rPr>
        <w:b/>
        <w:bCs/>
        <w:color w:val="A5A5A5" w:themeColor="background1"/>
      </w:rPr>
      <w:tblPr/>
      <w:tcPr>
        <w:tcBorders>
          <w:top w:val="nil"/>
          <w:left w:val="nil"/>
          <w:bottom w:val="single" w:sz="18" w:space="0" w:color="auto"/>
          <w:right w:val="nil"/>
          <w:insideH w:val="nil"/>
          <w:insideV w:val="nil"/>
        </w:tcBorders>
        <w:shd w:val="clear" w:color="auto" w:fill="F29D00" w:themeFill="accent5"/>
      </w:tcPr>
    </w:tblStylePr>
    <w:tblStylePr w:type="lastCol">
      <w:rPr>
        <w:b/>
        <w:bCs/>
        <w:color w:val="A5A5A5" w:themeColor="background1"/>
      </w:rPr>
      <w:tblPr/>
      <w:tcPr>
        <w:tcBorders>
          <w:left w:val="nil"/>
          <w:right w:val="nil"/>
          <w:insideH w:val="nil"/>
          <w:insideV w:val="nil"/>
        </w:tcBorders>
        <w:shd w:val="clear" w:color="auto" w:fill="F29D00" w:themeFill="accent5"/>
      </w:tcPr>
    </w:tblStylePr>
    <w:tblStylePr w:type="band1Vert">
      <w:tblPr/>
      <w:tcPr>
        <w:tcBorders>
          <w:left w:val="nil"/>
          <w:right w:val="nil"/>
          <w:insideH w:val="nil"/>
          <w:insideV w:val="nil"/>
        </w:tcBorders>
        <w:shd w:val="clear" w:color="auto" w:fill="8B8B8B" w:themeFill="background1" w:themeFillShade="D8"/>
      </w:tcPr>
    </w:tblStylePr>
    <w:tblStylePr w:type="band1Horz">
      <w:tblPr/>
      <w:tcPr>
        <w:shd w:val="clear" w:color="auto" w:fill="8B8B8B"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A5A5A5"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A5A5A5" w:themeColor="background1"/>
      </w:rPr>
      <w:tblPr/>
      <w:tcPr>
        <w:tcBorders>
          <w:top w:val="single" w:sz="18" w:space="0" w:color="auto"/>
          <w:left w:val="nil"/>
          <w:bottom w:val="single" w:sz="18" w:space="0" w:color="auto"/>
          <w:right w:val="nil"/>
          <w:insideH w:val="nil"/>
          <w:insideV w:val="nil"/>
        </w:tcBorders>
        <w:shd w:val="clear" w:color="auto" w:fill="C85019"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A5A5A5" w:themeFill="background1"/>
      </w:tcPr>
    </w:tblStylePr>
    <w:tblStylePr w:type="firstCol">
      <w:rPr>
        <w:b/>
        <w:bCs/>
        <w:color w:val="A5A5A5" w:themeColor="background1"/>
      </w:rPr>
      <w:tblPr/>
      <w:tcPr>
        <w:tcBorders>
          <w:top w:val="nil"/>
          <w:left w:val="nil"/>
          <w:bottom w:val="single" w:sz="18" w:space="0" w:color="auto"/>
          <w:right w:val="nil"/>
          <w:insideH w:val="nil"/>
          <w:insideV w:val="nil"/>
        </w:tcBorders>
        <w:shd w:val="clear" w:color="auto" w:fill="C85019" w:themeFill="accent6"/>
      </w:tcPr>
    </w:tblStylePr>
    <w:tblStylePr w:type="lastCol">
      <w:rPr>
        <w:b/>
        <w:bCs/>
        <w:color w:val="A5A5A5" w:themeColor="background1"/>
      </w:rPr>
      <w:tblPr/>
      <w:tcPr>
        <w:tcBorders>
          <w:left w:val="nil"/>
          <w:right w:val="nil"/>
          <w:insideH w:val="nil"/>
          <w:insideV w:val="nil"/>
        </w:tcBorders>
        <w:shd w:val="clear" w:color="auto" w:fill="C85019" w:themeFill="accent6"/>
      </w:tcPr>
    </w:tblStylePr>
    <w:tblStylePr w:type="band1Vert">
      <w:tblPr/>
      <w:tcPr>
        <w:tcBorders>
          <w:left w:val="nil"/>
          <w:right w:val="nil"/>
          <w:insideH w:val="nil"/>
          <w:insideV w:val="nil"/>
        </w:tcBorders>
        <w:shd w:val="clear" w:color="auto" w:fill="8B8B8B" w:themeFill="background1" w:themeFillShade="D8"/>
      </w:tcPr>
    </w:tblStylePr>
    <w:tblStylePr w:type="band1Horz">
      <w:tblPr/>
      <w:tcPr>
        <w:shd w:val="clear" w:color="auto" w:fill="8B8B8B"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A5A5A5" w:themeColor="background1"/>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uiPriority w:val="99"/>
    <w:semiHidden/>
    <w:unhideWhenUsed/>
    <w:rsid w:val="00901205"/>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901205"/>
    <w:rPr>
      <w:rFonts w:asciiTheme="majorHAnsi" w:eastAsiaTheme="majorEastAsia" w:hAnsiTheme="majorHAnsi" w:cstheme="majorBidi"/>
      <w:sz w:val="24"/>
      <w:szCs w:val="24"/>
      <w:shd w:val="pct20" w:color="auto" w:fill="auto"/>
      <w:lang w:val="en-GB"/>
    </w:rPr>
  </w:style>
  <w:style w:type="paragraph" w:styleId="NormalIndent">
    <w:name w:val="Normal Indent"/>
    <w:basedOn w:val="Normal"/>
    <w:uiPriority w:val="99"/>
    <w:semiHidden/>
    <w:unhideWhenUsed/>
    <w:rsid w:val="00901205"/>
    <w:pPr>
      <w:ind w:left="708"/>
    </w:pPr>
  </w:style>
  <w:style w:type="paragraph" w:styleId="NoteHeading">
    <w:name w:val="Note Heading"/>
    <w:basedOn w:val="Normal"/>
    <w:next w:val="Normal"/>
    <w:link w:val="NoteHeadingChar"/>
    <w:uiPriority w:val="99"/>
    <w:semiHidden/>
    <w:unhideWhenUsed/>
    <w:rsid w:val="00901205"/>
    <w:pPr>
      <w:spacing w:line="240" w:lineRule="auto"/>
    </w:pPr>
  </w:style>
  <w:style w:type="character" w:customStyle="1" w:styleId="NoteHeadingChar">
    <w:name w:val="Note Heading Char"/>
    <w:basedOn w:val="DefaultParagraphFont"/>
    <w:link w:val="NoteHeading"/>
    <w:uiPriority w:val="99"/>
    <w:semiHidden/>
    <w:rsid w:val="00901205"/>
    <w:rPr>
      <w:lang w:val="en-GB"/>
    </w:rPr>
  </w:style>
  <w:style w:type="paragraph" w:styleId="PlainText">
    <w:name w:val="Plain Text"/>
    <w:basedOn w:val="Normal"/>
    <w:link w:val="PlainTextChar"/>
    <w:uiPriority w:val="99"/>
    <w:semiHidden/>
    <w:unhideWhenUsed/>
    <w:rsid w:val="00901205"/>
    <w:pPr>
      <w:spacing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901205"/>
    <w:rPr>
      <w:rFonts w:ascii="Consolas" w:hAnsi="Consolas"/>
      <w:sz w:val="21"/>
      <w:szCs w:val="21"/>
      <w:lang w:val="en-GB"/>
    </w:rPr>
  </w:style>
  <w:style w:type="paragraph" w:styleId="Quote">
    <w:name w:val="Quote"/>
    <w:basedOn w:val="Normal"/>
    <w:next w:val="Normal"/>
    <w:link w:val="QuoteChar"/>
    <w:uiPriority w:val="29"/>
    <w:qFormat/>
    <w:rsid w:val="00901205"/>
    <w:rPr>
      <w:i/>
      <w:iCs/>
      <w:color w:val="58595B" w:themeColor="text1"/>
    </w:rPr>
  </w:style>
  <w:style w:type="character" w:customStyle="1" w:styleId="QuoteChar">
    <w:name w:val="Quote Char"/>
    <w:basedOn w:val="DefaultParagraphFont"/>
    <w:link w:val="Quote"/>
    <w:uiPriority w:val="29"/>
    <w:rsid w:val="00901205"/>
    <w:rPr>
      <w:i/>
      <w:iCs/>
      <w:color w:val="58595B" w:themeColor="text1"/>
      <w:lang w:val="en-GB"/>
    </w:rPr>
  </w:style>
  <w:style w:type="paragraph" w:styleId="Salutation">
    <w:name w:val="Salutation"/>
    <w:basedOn w:val="Normal"/>
    <w:next w:val="Normal"/>
    <w:link w:val="SalutationChar"/>
    <w:uiPriority w:val="99"/>
    <w:semiHidden/>
    <w:unhideWhenUsed/>
    <w:rsid w:val="00901205"/>
  </w:style>
  <w:style w:type="character" w:customStyle="1" w:styleId="SalutationChar">
    <w:name w:val="Salutation Char"/>
    <w:basedOn w:val="DefaultParagraphFont"/>
    <w:link w:val="Salutation"/>
    <w:uiPriority w:val="99"/>
    <w:semiHidden/>
    <w:rsid w:val="00901205"/>
    <w:rPr>
      <w:lang w:val="en-GB"/>
    </w:rPr>
  </w:style>
  <w:style w:type="paragraph" w:styleId="Signature">
    <w:name w:val="Signature"/>
    <w:basedOn w:val="Normal"/>
    <w:link w:val="SignatureChar"/>
    <w:uiPriority w:val="99"/>
    <w:semiHidden/>
    <w:unhideWhenUsed/>
    <w:rsid w:val="00901205"/>
    <w:pPr>
      <w:spacing w:line="240" w:lineRule="auto"/>
      <w:ind w:left="4252"/>
    </w:pPr>
  </w:style>
  <w:style w:type="character" w:customStyle="1" w:styleId="SignatureChar">
    <w:name w:val="Signature Char"/>
    <w:basedOn w:val="DefaultParagraphFont"/>
    <w:link w:val="Signature"/>
    <w:uiPriority w:val="99"/>
    <w:semiHidden/>
    <w:rsid w:val="00901205"/>
    <w:rPr>
      <w:lang w:val="en-GB"/>
    </w:rPr>
  </w:style>
  <w:style w:type="paragraph" w:styleId="Subtitle">
    <w:name w:val="Subtitle"/>
    <w:basedOn w:val="Normal"/>
    <w:next w:val="Normal"/>
    <w:link w:val="SubtitleChar"/>
    <w:uiPriority w:val="17"/>
    <w:semiHidden/>
    <w:qFormat/>
    <w:rsid w:val="00901205"/>
    <w:pPr>
      <w:numPr>
        <w:ilvl w:val="1"/>
      </w:numPr>
    </w:pPr>
    <w:rPr>
      <w:rFonts w:asciiTheme="majorHAnsi" w:eastAsiaTheme="majorEastAsia" w:hAnsiTheme="majorHAnsi" w:cstheme="majorBidi"/>
      <w:i/>
      <w:iCs/>
      <w:color w:val="3AAA35" w:themeColor="accent1"/>
      <w:spacing w:val="15"/>
      <w:sz w:val="24"/>
      <w:szCs w:val="24"/>
    </w:rPr>
  </w:style>
  <w:style w:type="character" w:customStyle="1" w:styleId="SubtitleChar">
    <w:name w:val="Subtitle Char"/>
    <w:basedOn w:val="DefaultParagraphFont"/>
    <w:link w:val="Subtitle"/>
    <w:uiPriority w:val="17"/>
    <w:semiHidden/>
    <w:rsid w:val="00901205"/>
    <w:rPr>
      <w:rFonts w:asciiTheme="majorHAnsi" w:eastAsiaTheme="majorEastAsia" w:hAnsiTheme="majorHAnsi" w:cstheme="majorBidi"/>
      <w:i/>
      <w:iCs/>
      <w:color w:val="3AAA35" w:themeColor="accent1"/>
      <w:spacing w:val="15"/>
      <w:sz w:val="24"/>
      <w:szCs w:val="24"/>
      <w:lang w:val="en-GB"/>
    </w:rPr>
  </w:style>
  <w:style w:type="table" w:styleId="Table3Deffects1">
    <w:name w:val="Table 3D effects 1"/>
    <w:basedOn w:val="TableNormal"/>
    <w:uiPriority w:val="99"/>
    <w:semiHidden/>
    <w:unhideWhenUsed/>
    <w:rsid w:val="00901205"/>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901205"/>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901205"/>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901205"/>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901205"/>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901205"/>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901205"/>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901205"/>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901205"/>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901205"/>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901205"/>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901205"/>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901205"/>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901205"/>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901205"/>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901205"/>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901205"/>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901205"/>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901205"/>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901205"/>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901205"/>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901205"/>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901205"/>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901205"/>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901205"/>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901205"/>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901205"/>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901205"/>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901205"/>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901205"/>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901205"/>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901205"/>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901205"/>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901205"/>
    <w:pPr>
      <w:ind w:left="220" w:hanging="220"/>
    </w:pPr>
  </w:style>
  <w:style w:type="table" w:styleId="TableProfessional">
    <w:name w:val="Table Professional"/>
    <w:basedOn w:val="TableNormal"/>
    <w:uiPriority w:val="99"/>
    <w:semiHidden/>
    <w:unhideWhenUsed/>
    <w:rsid w:val="00901205"/>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901205"/>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901205"/>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901205"/>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901205"/>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901205"/>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9012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901205"/>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901205"/>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901205"/>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901205"/>
    <w:pPr>
      <w:spacing w:before="120"/>
    </w:pPr>
    <w:rPr>
      <w:rFonts w:asciiTheme="majorHAnsi" w:eastAsiaTheme="majorEastAsia" w:hAnsiTheme="majorHAnsi" w:cstheme="majorBidi"/>
      <w:b/>
      <w:bCs/>
      <w:sz w:val="24"/>
      <w:szCs w:val="24"/>
    </w:rPr>
  </w:style>
  <w:style w:type="paragraph" w:styleId="TOC4">
    <w:name w:val="toc 4"/>
    <w:basedOn w:val="Normal"/>
    <w:next w:val="Normal"/>
    <w:autoRedefine/>
    <w:uiPriority w:val="39"/>
    <w:semiHidden/>
    <w:unhideWhenUsed/>
    <w:rsid w:val="00901205"/>
    <w:pPr>
      <w:spacing w:after="100"/>
      <w:ind w:left="660"/>
    </w:pPr>
  </w:style>
  <w:style w:type="paragraph" w:styleId="TOC5">
    <w:name w:val="toc 5"/>
    <w:basedOn w:val="Normal"/>
    <w:next w:val="Normal"/>
    <w:autoRedefine/>
    <w:uiPriority w:val="39"/>
    <w:semiHidden/>
    <w:unhideWhenUsed/>
    <w:rsid w:val="00901205"/>
    <w:pPr>
      <w:spacing w:after="100"/>
      <w:ind w:left="880"/>
    </w:pPr>
  </w:style>
  <w:style w:type="paragraph" w:styleId="TOC6">
    <w:name w:val="toc 6"/>
    <w:basedOn w:val="Normal"/>
    <w:next w:val="Normal"/>
    <w:autoRedefine/>
    <w:uiPriority w:val="39"/>
    <w:semiHidden/>
    <w:unhideWhenUsed/>
    <w:rsid w:val="00901205"/>
    <w:pPr>
      <w:spacing w:after="100"/>
      <w:ind w:left="1100"/>
    </w:pPr>
  </w:style>
  <w:style w:type="paragraph" w:styleId="TOC7">
    <w:name w:val="toc 7"/>
    <w:basedOn w:val="Normal"/>
    <w:next w:val="Normal"/>
    <w:autoRedefine/>
    <w:uiPriority w:val="39"/>
    <w:semiHidden/>
    <w:unhideWhenUsed/>
    <w:rsid w:val="00901205"/>
    <w:pPr>
      <w:spacing w:after="100"/>
      <w:ind w:left="1320"/>
    </w:pPr>
  </w:style>
  <w:style w:type="paragraph" w:styleId="TOC8">
    <w:name w:val="toc 8"/>
    <w:basedOn w:val="Normal"/>
    <w:next w:val="Normal"/>
    <w:autoRedefine/>
    <w:uiPriority w:val="39"/>
    <w:semiHidden/>
    <w:unhideWhenUsed/>
    <w:rsid w:val="00901205"/>
    <w:pPr>
      <w:spacing w:after="100"/>
      <w:ind w:left="1540"/>
    </w:pPr>
  </w:style>
  <w:style w:type="paragraph" w:styleId="TOC9">
    <w:name w:val="toc 9"/>
    <w:basedOn w:val="Normal"/>
    <w:next w:val="Normal"/>
    <w:autoRedefine/>
    <w:uiPriority w:val="39"/>
    <w:semiHidden/>
    <w:unhideWhenUsed/>
    <w:rsid w:val="00901205"/>
    <w:pPr>
      <w:spacing w:after="100"/>
      <w:ind w:left="1760"/>
    </w:pPr>
  </w:style>
  <w:style w:type="paragraph" w:customStyle="1" w:styleId="T1SciensanoInternalNote">
    <w:name w:val="T1 Sciensano Internal Note"/>
    <w:basedOn w:val="Heading1"/>
    <w:semiHidden/>
    <w:qFormat/>
    <w:rsid w:val="00DA4C54"/>
    <w:pPr>
      <w:ind w:left="0" w:firstLine="0"/>
      <w:jc w:val="left"/>
    </w:pPr>
    <w:rPr>
      <w:spacing w:val="0"/>
      <w:sz w:val="20"/>
    </w:rPr>
  </w:style>
  <w:style w:type="paragraph" w:customStyle="1" w:styleId="T2SciensanoInternalNote">
    <w:name w:val="T2 Sciensano Internal Note"/>
    <w:basedOn w:val="Heading2"/>
    <w:next w:val="BodySciensano"/>
    <w:semiHidden/>
    <w:qFormat/>
    <w:rsid w:val="009034A6"/>
    <w:pPr>
      <w:spacing w:before="0" w:after="0"/>
      <w:jc w:val="left"/>
    </w:pPr>
    <w:rPr>
      <w:spacing w:val="0"/>
      <w:sz w:val="20"/>
    </w:rPr>
  </w:style>
  <w:style w:type="paragraph" w:customStyle="1" w:styleId="BodyStrongGreenSciensano">
    <w:name w:val="BodyStrong Green Sciensano"/>
    <w:basedOn w:val="BodyStrongSciensano"/>
    <w:next w:val="BodySciensano"/>
    <w:uiPriority w:val="17"/>
    <w:qFormat/>
    <w:rsid w:val="0030240A"/>
    <w:rPr>
      <w:color w:val="3AAA35"/>
    </w:rPr>
  </w:style>
  <w:style w:type="paragraph" w:customStyle="1" w:styleId="T1SciensanoScientificReport">
    <w:name w:val="T1 Sciensano Scientific Report"/>
    <w:next w:val="BodySciensano"/>
    <w:semiHidden/>
    <w:qFormat/>
    <w:rsid w:val="0044271D"/>
    <w:pPr>
      <w:jc w:val="center"/>
    </w:pPr>
    <w:rPr>
      <w:rFonts w:eastAsiaTheme="majorEastAsia" w:cstheme="majorBidi"/>
      <w:b/>
      <w:bCs/>
      <w:caps/>
      <w:color w:val="FFFFFF"/>
      <w:spacing w:val="20"/>
      <w:sz w:val="70"/>
      <w:szCs w:val="28"/>
      <w:lang w:val="en-GB"/>
    </w:rPr>
  </w:style>
  <w:style w:type="character" w:styleId="CommentReference">
    <w:name w:val="annotation reference"/>
    <w:basedOn w:val="DefaultParagraphFont"/>
    <w:uiPriority w:val="99"/>
    <w:semiHidden/>
    <w:unhideWhenUsed/>
    <w:rsid w:val="006F7518"/>
    <w:rPr>
      <w:sz w:val="16"/>
      <w:szCs w:val="16"/>
      <w:lang w:val="en-GB"/>
    </w:rPr>
  </w:style>
  <w:style w:type="character" w:styleId="Emphasis">
    <w:name w:val="Emphasis"/>
    <w:basedOn w:val="DefaultParagraphFont"/>
    <w:uiPriority w:val="20"/>
    <w:qFormat/>
    <w:rsid w:val="006F7518"/>
    <w:rPr>
      <w:i/>
      <w:iCs/>
      <w:lang w:val="en-GB"/>
    </w:rPr>
  </w:style>
  <w:style w:type="character" w:styleId="FollowedHyperlink">
    <w:name w:val="FollowedHyperlink"/>
    <w:basedOn w:val="DefaultParagraphFont"/>
    <w:uiPriority w:val="99"/>
    <w:semiHidden/>
    <w:unhideWhenUsed/>
    <w:rsid w:val="006F7518"/>
    <w:rPr>
      <w:color w:val="3AAA35" w:themeColor="followedHyperlink"/>
      <w:u w:val="single"/>
      <w:lang w:val="en-GB"/>
    </w:rPr>
  </w:style>
  <w:style w:type="character" w:styleId="HTMLAcronym">
    <w:name w:val="HTML Acronym"/>
    <w:basedOn w:val="DefaultParagraphFont"/>
    <w:uiPriority w:val="99"/>
    <w:semiHidden/>
    <w:unhideWhenUsed/>
    <w:rsid w:val="006F7518"/>
    <w:rPr>
      <w:lang w:val="en-GB"/>
    </w:rPr>
  </w:style>
  <w:style w:type="character" w:styleId="HTMLCite">
    <w:name w:val="HTML Cite"/>
    <w:basedOn w:val="DefaultParagraphFont"/>
    <w:uiPriority w:val="99"/>
    <w:semiHidden/>
    <w:unhideWhenUsed/>
    <w:rsid w:val="006F7518"/>
    <w:rPr>
      <w:i/>
      <w:iCs/>
      <w:lang w:val="en-GB"/>
    </w:rPr>
  </w:style>
  <w:style w:type="character" w:styleId="HTMLCode">
    <w:name w:val="HTML Code"/>
    <w:basedOn w:val="DefaultParagraphFont"/>
    <w:uiPriority w:val="99"/>
    <w:semiHidden/>
    <w:unhideWhenUsed/>
    <w:rsid w:val="006F7518"/>
    <w:rPr>
      <w:rFonts w:ascii="Consolas" w:hAnsi="Consolas"/>
      <w:sz w:val="20"/>
      <w:szCs w:val="20"/>
      <w:lang w:val="en-GB"/>
    </w:rPr>
  </w:style>
  <w:style w:type="character" w:styleId="HTMLDefinition">
    <w:name w:val="HTML Definition"/>
    <w:basedOn w:val="DefaultParagraphFont"/>
    <w:uiPriority w:val="99"/>
    <w:semiHidden/>
    <w:unhideWhenUsed/>
    <w:rsid w:val="006F7518"/>
    <w:rPr>
      <w:i/>
      <w:iCs/>
      <w:lang w:val="en-GB"/>
    </w:rPr>
  </w:style>
  <w:style w:type="character" w:styleId="HTMLKeyboard">
    <w:name w:val="HTML Keyboard"/>
    <w:basedOn w:val="DefaultParagraphFont"/>
    <w:uiPriority w:val="99"/>
    <w:semiHidden/>
    <w:unhideWhenUsed/>
    <w:rsid w:val="006F7518"/>
    <w:rPr>
      <w:rFonts w:ascii="Consolas" w:hAnsi="Consolas"/>
      <w:sz w:val="20"/>
      <w:szCs w:val="20"/>
      <w:lang w:val="en-GB"/>
    </w:rPr>
  </w:style>
  <w:style w:type="character" w:styleId="HTMLSample">
    <w:name w:val="HTML Sample"/>
    <w:basedOn w:val="DefaultParagraphFont"/>
    <w:uiPriority w:val="99"/>
    <w:semiHidden/>
    <w:unhideWhenUsed/>
    <w:rsid w:val="006F7518"/>
    <w:rPr>
      <w:rFonts w:ascii="Consolas" w:hAnsi="Consolas"/>
      <w:sz w:val="24"/>
      <w:szCs w:val="24"/>
      <w:lang w:val="en-GB"/>
    </w:rPr>
  </w:style>
  <w:style w:type="character" w:styleId="HTMLTypewriter">
    <w:name w:val="HTML Typewriter"/>
    <w:basedOn w:val="DefaultParagraphFont"/>
    <w:uiPriority w:val="99"/>
    <w:semiHidden/>
    <w:unhideWhenUsed/>
    <w:rsid w:val="006F7518"/>
    <w:rPr>
      <w:rFonts w:ascii="Consolas" w:hAnsi="Consolas"/>
      <w:sz w:val="20"/>
      <w:szCs w:val="20"/>
      <w:lang w:val="en-GB"/>
    </w:rPr>
  </w:style>
  <w:style w:type="character" w:styleId="HTMLVariable">
    <w:name w:val="HTML Variable"/>
    <w:basedOn w:val="DefaultParagraphFont"/>
    <w:uiPriority w:val="99"/>
    <w:semiHidden/>
    <w:unhideWhenUsed/>
    <w:rsid w:val="006F7518"/>
    <w:rPr>
      <w:i/>
      <w:iCs/>
      <w:lang w:val="en-GB"/>
    </w:rPr>
  </w:style>
  <w:style w:type="character" w:styleId="IntenseEmphasis">
    <w:name w:val="Intense Emphasis"/>
    <w:basedOn w:val="DefaultParagraphFont"/>
    <w:uiPriority w:val="21"/>
    <w:qFormat/>
    <w:rsid w:val="006F7518"/>
    <w:rPr>
      <w:b/>
      <w:bCs/>
      <w:i/>
      <w:iCs/>
      <w:color w:val="3AAA35" w:themeColor="accent1"/>
      <w:lang w:val="en-GB"/>
    </w:rPr>
  </w:style>
  <w:style w:type="character" w:styleId="IntenseReference">
    <w:name w:val="Intense Reference"/>
    <w:basedOn w:val="DefaultParagraphFont"/>
    <w:uiPriority w:val="32"/>
    <w:qFormat/>
    <w:rsid w:val="006F7518"/>
    <w:rPr>
      <w:b/>
      <w:bCs/>
      <w:smallCaps/>
      <w:color w:val="006633" w:themeColor="accent2"/>
      <w:spacing w:val="5"/>
      <w:u w:val="single"/>
      <w:lang w:val="en-GB"/>
    </w:rPr>
  </w:style>
  <w:style w:type="character" w:styleId="LineNumber">
    <w:name w:val="line number"/>
    <w:basedOn w:val="DefaultParagraphFont"/>
    <w:uiPriority w:val="99"/>
    <w:semiHidden/>
    <w:unhideWhenUsed/>
    <w:rsid w:val="006F7518"/>
    <w:rPr>
      <w:lang w:val="en-GB"/>
    </w:rPr>
  </w:style>
  <w:style w:type="character" w:styleId="PageNumber">
    <w:name w:val="page number"/>
    <w:basedOn w:val="DefaultParagraphFont"/>
    <w:uiPriority w:val="99"/>
    <w:semiHidden/>
    <w:unhideWhenUsed/>
    <w:rsid w:val="006F7518"/>
    <w:rPr>
      <w:lang w:val="en-GB"/>
    </w:rPr>
  </w:style>
  <w:style w:type="character" w:styleId="Strong">
    <w:name w:val="Strong"/>
    <w:basedOn w:val="DefaultParagraphFont"/>
    <w:uiPriority w:val="22"/>
    <w:qFormat/>
    <w:rsid w:val="006F7518"/>
    <w:rPr>
      <w:b/>
      <w:bCs/>
      <w:lang w:val="en-GB"/>
    </w:rPr>
  </w:style>
  <w:style w:type="character" w:styleId="SubtleReference">
    <w:name w:val="Subtle Reference"/>
    <w:basedOn w:val="DefaultParagraphFont"/>
    <w:uiPriority w:val="31"/>
    <w:qFormat/>
    <w:rsid w:val="006F7518"/>
    <w:rPr>
      <w:smallCaps/>
      <w:color w:val="006633" w:themeColor="accent2"/>
      <w:u w:val="single"/>
      <w:lang w:val="en-GB"/>
    </w:rPr>
  </w:style>
  <w:style w:type="paragraph" w:customStyle="1" w:styleId="T2SciensanoScientificReport">
    <w:name w:val="T2 Sciensano Scientific Report"/>
    <w:next w:val="BodySciensano"/>
    <w:semiHidden/>
    <w:qFormat/>
    <w:rsid w:val="00390C8B"/>
    <w:pPr>
      <w:jc w:val="center"/>
    </w:pPr>
    <w:rPr>
      <w:rFonts w:eastAsiaTheme="majorEastAsia" w:cstheme="majorBidi"/>
      <w:b/>
      <w:bCs/>
      <w:color w:val="BCCF00"/>
      <w:spacing w:val="20"/>
      <w:sz w:val="36"/>
      <w:szCs w:val="2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Sciensano">
      <a:dk1>
        <a:srgbClr val="58595B"/>
      </a:dk1>
      <a:lt1>
        <a:srgbClr val="A5A5A5"/>
      </a:lt1>
      <a:dk2>
        <a:srgbClr val="006633"/>
      </a:dk2>
      <a:lt2>
        <a:srgbClr val="3AAA35"/>
      </a:lt2>
      <a:accent1>
        <a:srgbClr val="3AAA35"/>
      </a:accent1>
      <a:accent2>
        <a:srgbClr val="006633"/>
      </a:accent2>
      <a:accent3>
        <a:srgbClr val="BCCF00"/>
      </a:accent3>
      <a:accent4>
        <a:srgbClr val="FAD500"/>
      </a:accent4>
      <a:accent5>
        <a:srgbClr val="F29D00"/>
      </a:accent5>
      <a:accent6>
        <a:srgbClr val="C85019"/>
      </a:accent6>
      <a:hlink>
        <a:srgbClr val="58595B"/>
      </a:hlink>
      <a:folHlink>
        <a:srgbClr val="3AAA35"/>
      </a:folHlink>
    </a:clrScheme>
    <a:fontScheme name="Sciensano">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316A92-EED9-4F5C-AD14-B7399C3B0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745</Words>
  <Characters>4248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SCIENSANO</Company>
  <LinksUpToDate>false</LinksUpToDate>
  <CharactersWithSpaces>4984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Finaba Berete</dc:creator>
  <cp:keywords/>
  <dc:description/>
  <cp:lastModifiedBy>Finaba Berete</cp:lastModifiedBy>
  <cp:revision>2</cp:revision>
  <dcterms:created xsi:type="dcterms:W3CDTF">2021-12-20T09:38:00Z</dcterms:created>
  <dcterms:modified xsi:type="dcterms:W3CDTF">2021-12-20T09:38:00Z</dcterms:modified>
</cp:coreProperties>
</file>