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DD38D" w14:textId="0B47636E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8C4F13E" wp14:editId="79B92046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5274310" cy="2081530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74605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4CD8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B4CD8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ure </w:t>
      </w:r>
      <w:r w:rsidRPr="00AB4CD8">
        <w:rPr>
          <w:rFonts w:ascii="Times New Roman" w:hAnsi="Times New Roman" w:cs="Times New Roman"/>
          <w:b/>
          <w:sz w:val="24"/>
          <w:szCs w:val="24"/>
        </w:rPr>
        <w:t>S1</w:t>
      </w:r>
      <w:r>
        <w:rPr>
          <w:rFonts w:ascii="Times New Roman" w:hAnsi="Times New Roman" w:cs="Times New Roman"/>
          <w:b/>
          <w:sz w:val="24"/>
          <w:szCs w:val="24"/>
        </w:rPr>
        <w:t xml:space="preserve">. Enhancement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Bax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mRNA </w:t>
      </w:r>
      <w:r>
        <w:rPr>
          <w:rFonts w:ascii="Times New Roman" w:hAnsi="Times New Roman" w:cs="Times New Roman" w:hint="eastAsia"/>
          <w:b/>
          <w:sz w:val="24"/>
          <w:szCs w:val="24"/>
        </w:rPr>
        <w:t>expression</w:t>
      </w:r>
      <w:r>
        <w:rPr>
          <w:rFonts w:ascii="Times New Roman" w:hAnsi="Times New Roman" w:cs="Times New Roman"/>
          <w:b/>
          <w:sz w:val="24"/>
          <w:szCs w:val="24"/>
        </w:rPr>
        <w:t xml:space="preserve"> and inhibition of Bcl-2 mRNA </w:t>
      </w:r>
      <w:r>
        <w:rPr>
          <w:rFonts w:ascii="Times New Roman" w:hAnsi="Times New Roman" w:cs="Times New Roman" w:hint="eastAsia"/>
          <w:b/>
          <w:sz w:val="24"/>
          <w:szCs w:val="24"/>
        </w:rPr>
        <w:t>expression</w:t>
      </w:r>
      <w:r>
        <w:rPr>
          <w:rFonts w:ascii="Times New Roman" w:hAnsi="Times New Roman" w:cs="Times New Roman"/>
          <w:b/>
          <w:sz w:val="24"/>
          <w:szCs w:val="24"/>
        </w:rPr>
        <w:t xml:space="preserve"> in PCOS patients</w:t>
      </w:r>
    </w:p>
    <w:p w14:paraId="6A9994A6" w14:textId="50A6BD25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7147">
        <w:rPr>
          <w:rFonts w:ascii="Times New Roman" w:hAnsi="Times New Roman" w:cs="Times New Roman" w:hint="eastAsia"/>
          <w:sz w:val="24"/>
          <w:szCs w:val="24"/>
        </w:rPr>
        <w:t>Quantitative PCR analysis of expression levels of apoptosis related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7147">
        <w:rPr>
          <w:rFonts w:ascii="Times New Roman" w:hAnsi="Times New Roman" w:cs="Times New Roman" w:hint="eastAsia"/>
          <w:sz w:val="24"/>
          <w:szCs w:val="24"/>
        </w:rPr>
        <w:t>genes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healthy</w:t>
      </w:r>
      <w:r>
        <w:rPr>
          <w:rFonts w:ascii="Times New Roman" w:hAnsi="Times New Roman" w:cs="Times New Roman"/>
          <w:sz w:val="24"/>
          <w:szCs w:val="24"/>
        </w:rPr>
        <w:t xml:space="preserve"> controls group and PCOS group. </w:t>
      </w:r>
      <w:r w:rsidRPr="006D7147">
        <w:rPr>
          <w:rFonts w:ascii="Times New Roman" w:hAnsi="Times New Roman" w:cs="Times New Roman"/>
          <w:sz w:val="24"/>
          <w:szCs w:val="24"/>
        </w:rPr>
        <w:t>*</w:t>
      </w:r>
      <w:r w:rsidRPr="003C01B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D7147">
        <w:rPr>
          <w:rFonts w:ascii="Times New Roman" w:hAnsi="Times New Roman" w:cs="Times New Roman"/>
          <w:sz w:val="24"/>
          <w:szCs w:val="24"/>
        </w:rPr>
        <w:t xml:space="preserve"> &lt;0.05, **</w:t>
      </w:r>
      <w:r w:rsidRPr="003C01B5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D7147">
        <w:rPr>
          <w:rFonts w:ascii="Times New Roman" w:hAnsi="Times New Roman" w:cs="Times New Roman"/>
          <w:sz w:val="24"/>
          <w:szCs w:val="24"/>
        </w:rPr>
        <w:t>&lt;0.01, ***</w:t>
      </w:r>
      <w:r w:rsidRPr="003C01B5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D7147">
        <w:rPr>
          <w:rFonts w:ascii="Times New Roman" w:hAnsi="Times New Roman" w:cs="Times New Roman"/>
          <w:sz w:val="24"/>
          <w:szCs w:val="24"/>
        </w:rPr>
        <w:t>&lt;0.001, All results were presented as mean 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7147">
        <w:rPr>
          <w:rFonts w:ascii="Times New Roman" w:hAnsi="Times New Roman" w:cs="Times New Roman"/>
          <w:sz w:val="24"/>
          <w:szCs w:val="24"/>
        </w:rPr>
        <w:t>SD.</w:t>
      </w:r>
    </w:p>
    <w:p w14:paraId="27B31E77" w14:textId="1DA495E5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1743CA" w14:textId="6D906ECD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F7A72E" w14:textId="2FD58187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D6EE83" w14:textId="4C88E298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69B43D" w14:textId="04346BE5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1BDA99" w14:textId="499E1871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1C805D" w14:textId="4D755D68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8D2EA8" w14:textId="4CBE3559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116EA0" w14:textId="77777777" w:rsidR="001C2D24" w:rsidRDefault="001C2D24" w:rsidP="001C2D24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108F6142" w14:textId="6792E3BC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219"/>
        <w:tblW w:w="5718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11"/>
        <w:gridCol w:w="3653"/>
        <w:gridCol w:w="4235"/>
      </w:tblGrid>
      <w:tr w:rsidR="001C2D24" w:rsidRPr="001C3D9D" w14:paraId="1767E523" w14:textId="77777777" w:rsidTr="00A7589E">
        <w:trPr>
          <w:trHeight w:val="1043"/>
        </w:trPr>
        <w:tc>
          <w:tcPr>
            <w:tcW w:w="5000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C3D5162" w14:textId="77777777" w:rsidR="001C2D24" w:rsidRPr="001C3D9D" w:rsidRDefault="001C2D24" w:rsidP="00A7589E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</w:pPr>
            <w:r w:rsidRPr="008746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>Supplementary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1C3D9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Table S1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.</w:t>
            </w:r>
            <w:r w:rsidRPr="001C3D9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Primer sequences for Q-PCR</w:t>
            </w:r>
          </w:p>
        </w:tc>
      </w:tr>
      <w:tr w:rsidR="001C2D24" w:rsidRPr="001C3D9D" w14:paraId="33D9A1B7" w14:textId="77777777" w:rsidTr="00A7589E">
        <w:trPr>
          <w:trHeight w:val="602"/>
        </w:trPr>
        <w:tc>
          <w:tcPr>
            <w:tcW w:w="84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7CE1C9A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Gene</w:t>
            </w:r>
          </w:p>
        </w:tc>
        <w:tc>
          <w:tcPr>
            <w:tcW w:w="192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92BEBDB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Forward primer</w:t>
            </w:r>
          </w:p>
        </w:tc>
        <w:tc>
          <w:tcPr>
            <w:tcW w:w="222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503F4F7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 primer</w:t>
            </w:r>
          </w:p>
        </w:tc>
      </w:tr>
      <w:tr w:rsidR="001C2D24" w:rsidRPr="001C3D9D" w14:paraId="3ED1BE45" w14:textId="77777777" w:rsidTr="00A7589E">
        <w:trPr>
          <w:trHeight w:val="736"/>
        </w:trPr>
        <w:tc>
          <w:tcPr>
            <w:tcW w:w="84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1DB83B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proofErr w:type="spellStart"/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Bax</w:t>
            </w:r>
            <w:proofErr w:type="spellEnd"/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92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318599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TCAGGATGCGTCCACCAAGAAG</w:t>
            </w:r>
          </w:p>
        </w:tc>
        <w:tc>
          <w:tcPr>
            <w:tcW w:w="2229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0DF3A70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 xml:space="preserve"> TGTGTCCACGGCGGCAATCATC</w:t>
            </w:r>
          </w:p>
        </w:tc>
      </w:tr>
      <w:tr w:rsidR="001C2D24" w:rsidRPr="001C3D9D" w14:paraId="2684B016" w14:textId="77777777" w:rsidTr="00A7589E">
        <w:trPr>
          <w:trHeight w:val="750"/>
        </w:trPr>
        <w:tc>
          <w:tcPr>
            <w:tcW w:w="84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F7D1FFB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 xml:space="preserve">Bcl-2 </w:t>
            </w:r>
          </w:p>
        </w:tc>
        <w:tc>
          <w:tcPr>
            <w:tcW w:w="192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E409B87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ATCGCCCTGTGGATGACTGAGT</w:t>
            </w:r>
          </w:p>
        </w:tc>
        <w:tc>
          <w:tcPr>
            <w:tcW w:w="222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F9B5E7D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 xml:space="preserve">  </w:t>
            </w: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GCCAGGAGAAATCAAACAGAGGC</w:t>
            </w:r>
          </w:p>
        </w:tc>
      </w:tr>
      <w:tr w:rsidR="001C2D24" w:rsidRPr="001C3D9D" w14:paraId="266A93F8" w14:textId="77777777" w:rsidTr="00A7589E">
        <w:trPr>
          <w:trHeight w:val="719"/>
        </w:trPr>
        <w:tc>
          <w:tcPr>
            <w:tcW w:w="84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B640B31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β-actin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0E306A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CAGAGCAAGAGAGGCATCC</w:t>
            </w:r>
          </w:p>
        </w:tc>
        <w:tc>
          <w:tcPr>
            <w:tcW w:w="222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6435A4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CTGGGGTGTTGAAGGTCTC</w:t>
            </w:r>
          </w:p>
        </w:tc>
      </w:tr>
    </w:tbl>
    <w:p w14:paraId="09379D6F" w14:textId="61BB5E31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197A7B" w14:textId="287CA41D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85"/>
        <w:gridCol w:w="5221"/>
      </w:tblGrid>
      <w:tr w:rsidR="001C2D24" w:rsidRPr="001C3D9D" w14:paraId="07EB8B5E" w14:textId="77777777" w:rsidTr="00A7589E">
        <w:trPr>
          <w:trHeight w:val="1043"/>
        </w:trPr>
        <w:tc>
          <w:tcPr>
            <w:tcW w:w="5000" w:type="pct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0D509F4" w14:textId="77777777" w:rsidR="001C2D24" w:rsidRPr="001C3D9D" w:rsidRDefault="001C2D24" w:rsidP="00A7589E">
            <w:pPr>
              <w:widowControl/>
              <w:jc w:val="center"/>
              <w:textAlignment w:val="baseline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7460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Supplementary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1C3D9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Table S2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. </w:t>
            </w:r>
            <w:r w:rsidRPr="001C3D9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Antibodies used for western blotting</w:t>
            </w:r>
          </w:p>
        </w:tc>
      </w:tr>
      <w:tr w:rsidR="001C2D24" w:rsidRPr="001C3D9D" w14:paraId="514AFB87" w14:textId="77777777" w:rsidTr="00A7589E">
        <w:trPr>
          <w:trHeight w:val="571"/>
        </w:trPr>
        <w:tc>
          <w:tcPr>
            <w:tcW w:w="185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4E51B0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Antibody name</w:t>
            </w:r>
          </w:p>
        </w:tc>
        <w:tc>
          <w:tcPr>
            <w:tcW w:w="314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1A0CFA6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Company, catalog number</w:t>
            </w:r>
          </w:p>
        </w:tc>
      </w:tr>
      <w:tr w:rsidR="001C2D24" w:rsidRPr="001C3D9D" w14:paraId="20A3EC42" w14:textId="77777777" w:rsidTr="00A7589E">
        <w:trPr>
          <w:trHeight w:val="320"/>
        </w:trPr>
        <w:tc>
          <w:tcPr>
            <w:tcW w:w="185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4A05D48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HSP70</w:t>
            </w:r>
          </w:p>
        </w:tc>
        <w:tc>
          <w:tcPr>
            <w:tcW w:w="314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7277AEE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C3D9D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Santa, sc-24</w:t>
            </w:r>
          </w:p>
        </w:tc>
      </w:tr>
      <w:tr w:rsidR="001C2D24" w:rsidRPr="001C3D9D" w14:paraId="7C9B5E83" w14:textId="77777777" w:rsidTr="00A7589E">
        <w:trPr>
          <w:trHeight w:val="173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BAB53C0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TSG101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6B8DA4D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Abcam, ab125011</w:t>
            </w:r>
          </w:p>
        </w:tc>
      </w:tr>
      <w:tr w:rsidR="001C2D24" w:rsidRPr="001C3D9D" w14:paraId="0AB27319" w14:textId="77777777" w:rsidTr="00A7589E">
        <w:trPr>
          <w:trHeight w:val="236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85BDAD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 xml:space="preserve">BAX 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8CA79E0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ZEN BIO, 200958</w:t>
            </w:r>
          </w:p>
        </w:tc>
      </w:tr>
      <w:tr w:rsidR="001C2D24" w:rsidRPr="001C3D9D" w14:paraId="758E71CF" w14:textId="77777777" w:rsidTr="00A7589E">
        <w:trPr>
          <w:trHeight w:val="184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AF64F22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Bcl-2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46CF60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ZEN BIO, 381702</w:t>
            </w:r>
          </w:p>
        </w:tc>
      </w:tr>
      <w:tr w:rsidR="001C2D24" w:rsidRPr="001C3D9D" w14:paraId="6D6FE7AA" w14:textId="77777777" w:rsidTr="00A7589E">
        <w:trPr>
          <w:trHeight w:val="288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4B10D87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Smad1/5/8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760F3A5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Abcam, ab</w:t>
            </w:r>
            <w:r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80255</w:t>
            </w:r>
          </w:p>
        </w:tc>
      </w:tr>
      <w:tr w:rsidR="001C2D24" w:rsidRPr="001C3D9D" w14:paraId="466C6433" w14:textId="77777777" w:rsidTr="00A7589E">
        <w:trPr>
          <w:trHeight w:val="249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9176615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p-Smad1/5/8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1B42141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CST, #13820</w:t>
            </w:r>
          </w:p>
        </w:tc>
      </w:tr>
      <w:tr w:rsidR="001C2D24" w:rsidRPr="001C3D9D" w14:paraId="09E8FF4A" w14:textId="77777777" w:rsidTr="00A7589E">
        <w:trPr>
          <w:trHeight w:val="270"/>
        </w:trPr>
        <w:tc>
          <w:tcPr>
            <w:tcW w:w="165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74CCB19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BMPR1A</w:t>
            </w:r>
          </w:p>
        </w:tc>
        <w:tc>
          <w:tcPr>
            <w:tcW w:w="165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185E5D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Abclonal</w:t>
            </w:r>
            <w:proofErr w:type="spellEnd"/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, A1816</w:t>
            </w:r>
          </w:p>
        </w:tc>
      </w:tr>
      <w:tr w:rsidR="001C2D24" w:rsidRPr="001C3D9D" w14:paraId="351C641B" w14:textId="77777777" w:rsidTr="00A7589E">
        <w:trPr>
          <w:trHeight w:val="212"/>
        </w:trPr>
        <w:tc>
          <w:tcPr>
            <w:tcW w:w="16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A9663C4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β-actin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67E44A7" w14:textId="77777777" w:rsidR="001C2D24" w:rsidRPr="001C3D9D" w:rsidRDefault="001C2D24" w:rsidP="00A7589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</w:pPr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Sigma-</w:t>
            </w:r>
            <w:proofErr w:type="spellStart"/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aldrich</w:t>
            </w:r>
            <w:proofErr w:type="spellEnd"/>
            <w:r w:rsidRPr="001C3D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, A5441</w:t>
            </w:r>
          </w:p>
        </w:tc>
      </w:tr>
    </w:tbl>
    <w:p w14:paraId="50B0C7DF" w14:textId="28F09FF6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357410" w14:textId="47B25F88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07B674" w14:textId="3FEF5602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C36AB5" w14:textId="72E195BD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3A7AC1" w14:textId="05842B23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779C35" w14:textId="19B06377" w:rsidR="001C2D24" w:rsidRDefault="001C2D24" w:rsidP="001C2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B64DA9" w14:textId="77777777" w:rsidR="006A04D7" w:rsidRPr="001C2D24" w:rsidRDefault="006A04D7"/>
    <w:sectPr w:rsidR="006A04D7" w:rsidRPr="001C2D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D24"/>
    <w:rsid w:val="001C2D24"/>
    <w:rsid w:val="006A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E5417"/>
  <w15:chartTrackingRefBased/>
  <w15:docId w15:val="{1AEFF398-2732-4B91-86DF-32B7ABD47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D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涛</dc:creator>
  <cp:keywords/>
  <dc:description/>
  <cp:lastModifiedBy>路 涛</cp:lastModifiedBy>
  <cp:revision>1</cp:revision>
  <dcterms:created xsi:type="dcterms:W3CDTF">2021-12-14T03:10:00Z</dcterms:created>
  <dcterms:modified xsi:type="dcterms:W3CDTF">2021-12-14T03:14:00Z</dcterms:modified>
</cp:coreProperties>
</file>