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47B0" w:rsidRDefault="00374AA3" w:rsidP="00374AA3">
      <w:pPr>
        <w:spacing w:line="480" w:lineRule="auto"/>
        <w:rPr>
          <w:b/>
          <w:szCs w:val="24"/>
        </w:rPr>
      </w:pPr>
      <w:bookmarkStart w:id="0" w:name="_GoBack"/>
      <w:r>
        <w:rPr>
          <w:b/>
          <w:szCs w:val="24"/>
        </w:rPr>
        <w:t>Additional</w:t>
      </w:r>
      <w:r w:rsidR="004847B0" w:rsidRPr="004847B0">
        <w:rPr>
          <w:b/>
          <w:szCs w:val="24"/>
        </w:rPr>
        <w:t xml:space="preserve"> file 3</w:t>
      </w:r>
    </w:p>
    <w:p w:rsidR="004847B0" w:rsidRPr="004847B0" w:rsidRDefault="004847B0" w:rsidP="00374AA3">
      <w:pPr>
        <w:spacing w:line="480" w:lineRule="auto"/>
        <w:rPr>
          <w:szCs w:val="24"/>
        </w:rPr>
      </w:pPr>
      <w:r w:rsidRPr="004847B0">
        <w:rPr>
          <w:szCs w:val="24"/>
        </w:rPr>
        <w:t>Scatterplots of main performance parameter</w:t>
      </w:r>
      <w:r>
        <w:rPr>
          <w:szCs w:val="24"/>
        </w:rPr>
        <w:t>s</w:t>
      </w:r>
    </w:p>
    <w:p w:rsidR="004E33D2" w:rsidRPr="0005779B" w:rsidRDefault="004E33D2" w:rsidP="00374AA3">
      <w:pPr>
        <w:spacing w:line="480" w:lineRule="auto"/>
        <w:rPr>
          <w:szCs w:val="24"/>
        </w:rPr>
      </w:pPr>
      <w:r w:rsidRPr="0005779B">
        <w:rPr>
          <w:noProof/>
          <w:szCs w:val="24"/>
        </w:rPr>
        <w:drawing>
          <wp:inline distT="0" distB="0" distL="0" distR="0" wp14:anchorId="19566E74" wp14:editId="23D8288A">
            <wp:extent cx="1798320" cy="3870960"/>
            <wp:effectExtent l="0" t="0" r="0" b="0"/>
            <wp:docPr id="26" name="Grafikon 26">
              <a:extLst xmlns:a="http://schemas.openxmlformats.org/drawingml/2006/main">
                <a:ext uri="{FF2B5EF4-FFF2-40B4-BE49-F238E27FC236}">
                  <a16:creationId xmlns:a16="http://schemas.microsoft.com/office/drawing/2014/main" id="{5B6D5AC5-6CA6-4045-B51F-9BC46721613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05779B">
        <w:rPr>
          <w:szCs w:val="24"/>
        </w:rPr>
        <w:t xml:space="preserve"> </w:t>
      </w:r>
      <w:r w:rsidRPr="0005779B">
        <w:rPr>
          <w:noProof/>
          <w:szCs w:val="24"/>
        </w:rPr>
        <w:drawing>
          <wp:inline distT="0" distB="0" distL="0" distR="0" wp14:anchorId="36980C27" wp14:editId="0216FBBB">
            <wp:extent cx="1798320" cy="3870960"/>
            <wp:effectExtent l="0" t="0" r="0" b="0"/>
            <wp:docPr id="29" name="Grafikon 29">
              <a:extLst xmlns:a="http://schemas.openxmlformats.org/drawingml/2006/main">
                <a:ext uri="{FF2B5EF4-FFF2-40B4-BE49-F238E27FC236}">
                  <a16:creationId xmlns:a16="http://schemas.microsoft.com/office/drawing/2014/main" id="{1D526774-E913-4E96-92AD-264AD0DA36B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05779B">
        <w:rPr>
          <w:szCs w:val="24"/>
        </w:rPr>
        <w:t xml:space="preserve"> </w:t>
      </w:r>
      <w:r w:rsidRPr="0005779B">
        <w:rPr>
          <w:noProof/>
          <w:szCs w:val="24"/>
        </w:rPr>
        <w:drawing>
          <wp:inline distT="0" distB="0" distL="0" distR="0" wp14:anchorId="46C3D3F4" wp14:editId="61A7191F">
            <wp:extent cx="1798320" cy="3870960"/>
            <wp:effectExtent l="0" t="0" r="0" b="0"/>
            <wp:docPr id="32" name="Grafikon 32">
              <a:extLst xmlns:a="http://schemas.openxmlformats.org/drawingml/2006/main">
                <a:ext uri="{FF2B5EF4-FFF2-40B4-BE49-F238E27FC236}">
                  <a16:creationId xmlns:a16="http://schemas.microsoft.com/office/drawing/2014/main" id="{2E8FF0EA-2B49-4D16-9DC9-BD3A316260E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E33D2" w:rsidRPr="0005779B" w:rsidRDefault="004E33D2" w:rsidP="00374AA3">
      <w:pPr>
        <w:spacing w:line="480" w:lineRule="auto"/>
        <w:rPr>
          <w:szCs w:val="24"/>
        </w:rPr>
      </w:pPr>
      <w:r w:rsidRPr="0005779B">
        <w:rPr>
          <w:szCs w:val="24"/>
        </w:rPr>
        <w:lastRenderedPageBreak/>
        <w:t xml:space="preserve"> </w:t>
      </w:r>
      <w:r w:rsidRPr="0005779B">
        <w:rPr>
          <w:noProof/>
          <w:szCs w:val="24"/>
        </w:rPr>
        <w:drawing>
          <wp:inline distT="0" distB="0" distL="0" distR="0" wp14:anchorId="627BB72A" wp14:editId="3F2EBE98">
            <wp:extent cx="1798320" cy="3870960"/>
            <wp:effectExtent l="0" t="0" r="0" b="0"/>
            <wp:docPr id="43" name="Grafikon 43">
              <a:extLst xmlns:a="http://schemas.openxmlformats.org/drawingml/2006/main">
                <a:ext uri="{FF2B5EF4-FFF2-40B4-BE49-F238E27FC236}">
                  <a16:creationId xmlns:a16="http://schemas.microsoft.com/office/drawing/2014/main" id="{EFDC20E5-86D5-46BC-87D7-D603D9EB53C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05779B">
        <w:rPr>
          <w:noProof/>
          <w:szCs w:val="24"/>
        </w:rPr>
        <w:drawing>
          <wp:inline distT="0" distB="0" distL="0" distR="0" wp14:anchorId="7F529C1D" wp14:editId="1F3C0F01">
            <wp:extent cx="1798320" cy="3870960"/>
            <wp:effectExtent l="0" t="0" r="0" b="0"/>
            <wp:docPr id="41" name="Grafikon 41">
              <a:extLst xmlns:a="http://schemas.openxmlformats.org/drawingml/2006/main">
                <a:ext uri="{FF2B5EF4-FFF2-40B4-BE49-F238E27FC236}">
                  <a16:creationId xmlns:a16="http://schemas.microsoft.com/office/drawing/2014/main" id="{6BCC116D-1EE5-4A1F-A32E-6A7038D7521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bookmarkEnd w:id="0"/>
    <w:p w:rsidR="000F230C" w:rsidRDefault="000F230C" w:rsidP="00374AA3">
      <w:pPr>
        <w:spacing w:line="480" w:lineRule="auto"/>
      </w:pPr>
    </w:p>
    <w:sectPr w:rsidR="000F230C" w:rsidSect="00374AA3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4AA3" w:rsidRDefault="00374AA3" w:rsidP="00374AA3">
      <w:pPr>
        <w:spacing w:after="0" w:line="240" w:lineRule="auto"/>
      </w:pPr>
      <w:r>
        <w:separator/>
      </w:r>
    </w:p>
  </w:endnote>
  <w:endnote w:type="continuationSeparator" w:id="0">
    <w:p w:rsidR="00374AA3" w:rsidRDefault="00374AA3" w:rsidP="00374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4AA3" w:rsidRDefault="00374AA3" w:rsidP="00374AA3">
      <w:pPr>
        <w:spacing w:after="0" w:line="240" w:lineRule="auto"/>
      </w:pPr>
      <w:r>
        <w:separator/>
      </w:r>
    </w:p>
  </w:footnote>
  <w:footnote w:type="continuationSeparator" w:id="0">
    <w:p w:rsidR="00374AA3" w:rsidRDefault="00374AA3" w:rsidP="00374A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3D2"/>
    <w:rsid w:val="000F230C"/>
    <w:rsid w:val="00172EF0"/>
    <w:rsid w:val="00374AA3"/>
    <w:rsid w:val="004847B0"/>
    <w:rsid w:val="004E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02A36"/>
  <w15:chartTrackingRefBased/>
  <w15:docId w15:val="{AF09D674-EA74-4441-9C8C-275452B03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4E33D2"/>
    <w:pPr>
      <w:jc w:val="both"/>
    </w:pPr>
    <w:rPr>
      <w:rFonts w:ascii="Times New Roman" w:hAnsi="Times New Roman"/>
      <w:sz w:val="24"/>
      <w:lang w:val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374A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374AA3"/>
    <w:rPr>
      <w:rFonts w:ascii="Times New Roman" w:hAnsi="Times New Roman"/>
      <w:sz w:val="24"/>
      <w:lang w:val="en-US"/>
    </w:rPr>
  </w:style>
  <w:style w:type="paragraph" w:styleId="Noga">
    <w:name w:val="footer"/>
    <w:basedOn w:val="Navaden"/>
    <w:link w:val="NogaZnak"/>
    <w:uiPriority w:val="99"/>
    <w:unhideWhenUsed/>
    <w:rsid w:val="00374A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374AA3"/>
    <w:rPr>
      <w:rFonts w:ascii="Times New Roman" w:hAnsi="Times New Roman"/>
      <w:sz w:val="24"/>
      <w:lang w:val="en-US"/>
    </w:rPr>
  </w:style>
  <w:style w:type="character" w:styleId="tevilkavrstice">
    <w:name w:val="line number"/>
    <w:basedOn w:val="Privzetapisavaodstavka"/>
    <w:uiPriority w:val="99"/>
    <w:semiHidden/>
    <w:unhideWhenUsed/>
    <w:rsid w:val="00374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fsp.uni-lj.si\users\iva.jurov\Desktop\Doktorat\Analiza\Scatterplots\scatterplot%20VO2max%200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fsp.uni-lj.si\users\iva.jurov\Desktop\Doktorat\Analiza\Scatterplots\scatterplot%20PO%200.xls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fsp.uni-lj.si\users\iva.jurov\Desktop\Doktorat\Analiza\Scatterplots\scatterplot%20RPO%200.xls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\\fsp.uni-lj.si\users\iva.jurov\Desktop\Doktorat\Analiza\Scatterplots\scatterplot%20T-test%200.xls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\\fsp.uni-lj.si\users\iva.jurov\Desktop\Doktorat\Analiza\Scatterplots\scatterplot%20CMJ%200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sl-S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tx>
            <c:v>Group 1</c:v>
          </c:tx>
          <c:spPr>
            <a:ln>
              <a:noFill/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'Points jittered'!$E$12:$E$31</c:f>
              <c:numCache>
                <c:formatCode>General</c:formatCode>
                <c:ptCount val="20"/>
                <c:pt idx="0">
                  <c:v>0.5</c:v>
                </c:pt>
                <c:pt idx="1">
                  <c:v>0.55000000000000004</c:v>
                </c:pt>
                <c:pt idx="2">
                  <c:v>0.5</c:v>
                </c:pt>
                <c:pt idx="3">
                  <c:v>0.5</c:v>
                </c:pt>
                <c:pt idx="4">
                  <c:v>0.55000000000000004</c:v>
                </c:pt>
                <c:pt idx="5">
                  <c:v>0.5</c:v>
                </c:pt>
                <c:pt idx="6">
                  <c:v>0.5</c:v>
                </c:pt>
                <c:pt idx="7">
                  <c:v>0.5</c:v>
                </c:pt>
                <c:pt idx="8">
                  <c:v>0.5</c:v>
                </c:pt>
                <c:pt idx="9">
                  <c:v>0.5</c:v>
                </c:pt>
                <c:pt idx="10">
                  <c:v>0.5</c:v>
                </c:pt>
                <c:pt idx="11">
                  <c:v>0.5</c:v>
                </c:pt>
                <c:pt idx="12">
                  <c:v>0.5</c:v>
                </c:pt>
                <c:pt idx="13">
                  <c:v>0.5</c:v>
                </c:pt>
                <c:pt idx="14">
                  <c:v>0.5</c:v>
                </c:pt>
                <c:pt idx="15">
                  <c:v>0.5</c:v>
                </c:pt>
                <c:pt idx="16">
                  <c:v>0.5</c:v>
                </c:pt>
                <c:pt idx="17">
                  <c:v>0.5</c:v>
                </c:pt>
                <c:pt idx="18">
                  <c:v>0.5</c:v>
                </c:pt>
                <c:pt idx="19">
                  <c:v>0.5</c:v>
                </c:pt>
              </c:numCache>
            </c:numRef>
          </c:xVal>
          <c:yVal>
            <c:numRef>
              <c:f>'Points jittered'!$C$12:$C$31</c:f>
              <c:numCache>
                <c:formatCode>General</c:formatCode>
                <c:ptCount val="20"/>
                <c:pt idx="0">
                  <c:v>56.8</c:v>
                </c:pt>
                <c:pt idx="1">
                  <c:v>57.6</c:v>
                </c:pt>
                <c:pt idx="2">
                  <c:v>58</c:v>
                </c:pt>
                <c:pt idx="3">
                  <c:v>66.400000000000006</c:v>
                </c:pt>
                <c:pt idx="4">
                  <c:v>66.7</c:v>
                </c:pt>
                <c:pt idx="5">
                  <c:v>67.900000000000006</c:v>
                </c:pt>
                <c:pt idx="6">
                  <c:v>69.900000000000006</c:v>
                </c:pt>
                <c:pt idx="7">
                  <c:v>70.400000000000006</c:v>
                </c:pt>
                <c:pt idx="8">
                  <c:v>71.900000000000006</c:v>
                </c:pt>
                <c:pt idx="9">
                  <c:v>73.5</c:v>
                </c:pt>
                <c:pt idx="10">
                  <c:v>74.7</c:v>
                </c:pt>
                <c:pt idx="11">
                  <c:v>76.099999999999994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847-48E9-8A97-D3B8AFB96CC7}"/>
            </c:ext>
          </c:extLst>
        </c:ser>
        <c:ser>
          <c:idx val="1"/>
          <c:order val="1"/>
          <c:tx>
            <c:v>Medians</c:v>
          </c:tx>
          <c:spPr>
            <a:ln w="28575">
              <a:noFill/>
            </a:ln>
          </c:spPr>
          <c:marker>
            <c:symbol val="dash"/>
            <c:size val="1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'Points jittered'!$E$113</c:f>
              <c:numCache>
                <c:formatCode>General</c:formatCode>
                <c:ptCount val="1"/>
                <c:pt idx="0">
                  <c:v>0.5</c:v>
                </c:pt>
              </c:numCache>
            </c:numRef>
          </c:xVal>
          <c:yVal>
            <c:numRef>
              <c:f>'Points jittered'!$C$113</c:f>
              <c:numCache>
                <c:formatCode>General</c:formatCode>
                <c:ptCount val="1"/>
                <c:pt idx="0">
                  <c:v>68.900000000000006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7847-48E9-8A97-D3B8AFB96C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88186784"/>
        <c:axId val="1"/>
      </c:scatterChart>
      <c:valAx>
        <c:axId val="98818678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b="0"/>
                </a:pPr>
                <a:r>
                  <a:rPr lang="sl-SI" b="0"/>
                  <a:t>VO2max 0</a:t>
                </a:r>
                <a:endParaRPr lang="en-US" b="0"/>
              </a:p>
            </c:rich>
          </c:tx>
          <c:overlay val="0"/>
        </c:title>
        <c:numFmt formatCode="General" sourceLinked="1"/>
        <c:majorTickMark val="out"/>
        <c:minorTickMark val="none"/>
        <c:tickLblPos val="none"/>
        <c:spPr>
          <a:ln>
            <a:solidFill>
              <a:schemeClr val="tx1"/>
            </a:solidFill>
          </a:ln>
        </c:spPr>
        <c:crossAx val="1"/>
        <c:crosses val="autoZero"/>
        <c:crossBetween val="midCat"/>
        <c:majorUnit val="1"/>
      </c:valAx>
      <c:valAx>
        <c:axId val="1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b="0"/>
                  <a:t>Measurement (</a:t>
                </a:r>
                <a:r>
                  <a:rPr lang="sl-SI" b="0"/>
                  <a:t>ml/kg/min</a:t>
                </a:r>
                <a:r>
                  <a:rPr lang="en-US" b="0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crossAx val="988186784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sl-S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tx>
            <c:v>Group 1</c:v>
          </c:tx>
          <c:spPr>
            <a:ln>
              <a:noFill/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'Points jittered'!$E$12:$E$31</c:f>
              <c:numCache>
                <c:formatCode>General</c:formatCode>
                <c:ptCount val="20"/>
                <c:pt idx="0">
                  <c:v>0.5</c:v>
                </c:pt>
                <c:pt idx="1">
                  <c:v>0.55000000000000004</c:v>
                </c:pt>
                <c:pt idx="2">
                  <c:v>0.5</c:v>
                </c:pt>
                <c:pt idx="3">
                  <c:v>0.5</c:v>
                </c:pt>
                <c:pt idx="4">
                  <c:v>0.5</c:v>
                </c:pt>
                <c:pt idx="5">
                  <c:v>0.55000000000000004</c:v>
                </c:pt>
                <c:pt idx="6">
                  <c:v>0.45</c:v>
                </c:pt>
                <c:pt idx="7">
                  <c:v>0.5</c:v>
                </c:pt>
                <c:pt idx="8">
                  <c:v>0.55000000000000004</c:v>
                </c:pt>
                <c:pt idx="9">
                  <c:v>0.5</c:v>
                </c:pt>
                <c:pt idx="10">
                  <c:v>0.5</c:v>
                </c:pt>
                <c:pt idx="11">
                  <c:v>0.5</c:v>
                </c:pt>
                <c:pt idx="12">
                  <c:v>0.5</c:v>
                </c:pt>
                <c:pt idx="13">
                  <c:v>0.5</c:v>
                </c:pt>
                <c:pt idx="14">
                  <c:v>0.5</c:v>
                </c:pt>
                <c:pt idx="15">
                  <c:v>0.5</c:v>
                </c:pt>
                <c:pt idx="16">
                  <c:v>0.5</c:v>
                </c:pt>
                <c:pt idx="17">
                  <c:v>0.5</c:v>
                </c:pt>
                <c:pt idx="18">
                  <c:v>0.5</c:v>
                </c:pt>
                <c:pt idx="19">
                  <c:v>0.5</c:v>
                </c:pt>
              </c:numCache>
            </c:numRef>
          </c:xVal>
          <c:yVal>
            <c:numRef>
              <c:f>'Points jittered'!$C$12:$C$31</c:f>
              <c:numCache>
                <c:formatCode>General</c:formatCode>
                <c:ptCount val="20"/>
                <c:pt idx="0">
                  <c:v>350</c:v>
                </c:pt>
                <c:pt idx="1">
                  <c:v>350</c:v>
                </c:pt>
                <c:pt idx="2">
                  <c:v>370</c:v>
                </c:pt>
                <c:pt idx="3">
                  <c:v>380</c:v>
                </c:pt>
                <c:pt idx="4">
                  <c:v>400</c:v>
                </c:pt>
                <c:pt idx="5">
                  <c:v>400</c:v>
                </c:pt>
                <c:pt idx="6">
                  <c:v>400</c:v>
                </c:pt>
                <c:pt idx="7">
                  <c:v>420</c:v>
                </c:pt>
                <c:pt idx="8">
                  <c:v>420</c:v>
                </c:pt>
                <c:pt idx="9">
                  <c:v>430</c:v>
                </c:pt>
                <c:pt idx="10">
                  <c:v>460</c:v>
                </c:pt>
                <c:pt idx="11">
                  <c:v>470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303-4D66-9938-696947018A35}"/>
            </c:ext>
          </c:extLst>
        </c:ser>
        <c:ser>
          <c:idx val="1"/>
          <c:order val="1"/>
          <c:tx>
            <c:v>Medians</c:v>
          </c:tx>
          <c:spPr>
            <a:ln w="28575">
              <a:noFill/>
            </a:ln>
          </c:spPr>
          <c:marker>
            <c:symbol val="dash"/>
            <c:size val="1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'Points jittered'!$E$113</c:f>
              <c:numCache>
                <c:formatCode>General</c:formatCode>
                <c:ptCount val="1"/>
                <c:pt idx="0">
                  <c:v>0.5</c:v>
                </c:pt>
              </c:numCache>
            </c:numRef>
          </c:xVal>
          <c:yVal>
            <c:numRef>
              <c:f>'Points jittered'!$C$113</c:f>
              <c:numCache>
                <c:formatCode>General</c:formatCode>
                <c:ptCount val="1"/>
                <c:pt idx="0">
                  <c:v>400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F303-4D66-9938-696947018A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2118176"/>
        <c:axId val="1"/>
      </c:scatterChart>
      <c:valAx>
        <c:axId val="51211817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GB"/>
                  <a:t>PO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one"/>
        <c:spPr>
          <a:ln>
            <a:solidFill>
              <a:schemeClr val="tx1"/>
            </a:solidFill>
          </a:ln>
        </c:spPr>
        <c:crossAx val="1"/>
        <c:crosses val="autoZero"/>
        <c:crossBetween val="midCat"/>
        <c:majorUnit val="1"/>
      </c:valAx>
      <c:valAx>
        <c:axId val="1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GB"/>
                  <a:t>Measurement (W)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/>
            </a:pPr>
            <a:endParaRPr lang="en-US"/>
          </a:p>
        </c:txPr>
        <c:crossAx val="512118176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Times New Roman" panose="02020603050405020304" pitchFamily="18" charset="0"/>
          <a:ea typeface="Arial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sl-S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tx>
            <c:v>Group 1</c:v>
          </c:tx>
          <c:spPr>
            <a:ln>
              <a:noFill/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'Points jittered'!$E$12:$E$31</c:f>
              <c:numCache>
                <c:formatCode>General</c:formatCode>
                <c:ptCount val="20"/>
                <c:pt idx="0">
                  <c:v>0.5</c:v>
                </c:pt>
                <c:pt idx="1">
                  <c:v>0.55000000000000004</c:v>
                </c:pt>
                <c:pt idx="2">
                  <c:v>0.55000000000000004</c:v>
                </c:pt>
                <c:pt idx="3">
                  <c:v>0.5</c:v>
                </c:pt>
                <c:pt idx="4">
                  <c:v>0.55000000000000004</c:v>
                </c:pt>
                <c:pt idx="5">
                  <c:v>0.5</c:v>
                </c:pt>
                <c:pt idx="6">
                  <c:v>0.5</c:v>
                </c:pt>
                <c:pt idx="7">
                  <c:v>0.55000000000000004</c:v>
                </c:pt>
                <c:pt idx="8">
                  <c:v>0.55000000000000004</c:v>
                </c:pt>
                <c:pt idx="9">
                  <c:v>0.5</c:v>
                </c:pt>
                <c:pt idx="10">
                  <c:v>0.5</c:v>
                </c:pt>
                <c:pt idx="11">
                  <c:v>0.55000000000000004</c:v>
                </c:pt>
                <c:pt idx="12">
                  <c:v>0.5</c:v>
                </c:pt>
                <c:pt idx="13">
                  <c:v>0.5</c:v>
                </c:pt>
                <c:pt idx="14">
                  <c:v>0.5</c:v>
                </c:pt>
                <c:pt idx="15">
                  <c:v>0.5</c:v>
                </c:pt>
                <c:pt idx="16">
                  <c:v>0.5</c:v>
                </c:pt>
                <c:pt idx="17">
                  <c:v>0.5</c:v>
                </c:pt>
                <c:pt idx="18">
                  <c:v>0.5</c:v>
                </c:pt>
                <c:pt idx="19">
                  <c:v>0.5</c:v>
                </c:pt>
              </c:numCache>
            </c:numRef>
          </c:xVal>
          <c:yVal>
            <c:numRef>
              <c:f>'Points jittered'!$C$12:$C$31</c:f>
              <c:numCache>
                <c:formatCode>General</c:formatCode>
                <c:ptCount val="20"/>
                <c:pt idx="0">
                  <c:v>4.9928673323823114</c:v>
                </c:pt>
                <c:pt idx="1">
                  <c:v>5.0798258345428149</c:v>
                </c:pt>
                <c:pt idx="2">
                  <c:v>5.177111716621253</c:v>
                </c:pt>
                <c:pt idx="3">
                  <c:v>5.2151238591916558</c:v>
                </c:pt>
                <c:pt idx="4">
                  <c:v>5.5844155844155843</c:v>
                </c:pt>
                <c:pt idx="5">
                  <c:v>5.6179775280898872</c:v>
                </c:pt>
                <c:pt idx="6">
                  <c:v>5.7098765432098766</c:v>
                </c:pt>
                <c:pt idx="7">
                  <c:v>5.7931034482758621</c:v>
                </c:pt>
                <c:pt idx="8">
                  <c:v>5.8651026392961878</c:v>
                </c:pt>
                <c:pt idx="9">
                  <c:v>5.9322033898305087</c:v>
                </c:pt>
                <c:pt idx="10">
                  <c:v>6.2500000000000009</c:v>
                </c:pt>
                <c:pt idx="11">
                  <c:v>6.2750333778371159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3A6-414D-BCE7-A30B30F904B8}"/>
            </c:ext>
          </c:extLst>
        </c:ser>
        <c:ser>
          <c:idx val="1"/>
          <c:order val="1"/>
          <c:tx>
            <c:v>Medians</c:v>
          </c:tx>
          <c:spPr>
            <a:ln w="28575">
              <a:noFill/>
            </a:ln>
          </c:spPr>
          <c:marker>
            <c:symbol val="dash"/>
            <c:size val="1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'Points jittered'!$E$113</c:f>
              <c:numCache>
                <c:formatCode>General</c:formatCode>
                <c:ptCount val="1"/>
                <c:pt idx="0">
                  <c:v>0.5</c:v>
                </c:pt>
              </c:numCache>
            </c:numRef>
          </c:xVal>
          <c:yVal>
            <c:numRef>
              <c:f>'Points jittered'!$C$113</c:f>
              <c:numCache>
                <c:formatCode>General</c:formatCode>
                <c:ptCount val="1"/>
                <c:pt idx="0">
                  <c:v>5.6639270356498823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3A6-414D-BCE7-A30B30F904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87786672"/>
        <c:axId val="1"/>
      </c:scatterChart>
      <c:valAx>
        <c:axId val="98778667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b="0"/>
                </a:pPr>
                <a:r>
                  <a:rPr lang="sl-SI" b="0"/>
                  <a:t>RPO 0</a:t>
                </a:r>
                <a:endParaRPr lang="en-US" b="0"/>
              </a:p>
            </c:rich>
          </c:tx>
          <c:overlay val="0"/>
        </c:title>
        <c:numFmt formatCode="General" sourceLinked="1"/>
        <c:majorTickMark val="out"/>
        <c:minorTickMark val="none"/>
        <c:tickLblPos val="none"/>
        <c:spPr>
          <a:ln>
            <a:solidFill>
              <a:schemeClr val="tx1"/>
            </a:solidFill>
          </a:ln>
        </c:spPr>
        <c:crossAx val="1"/>
        <c:crosses val="autoZero"/>
        <c:crossBetween val="midCat"/>
        <c:majorUnit val="1"/>
      </c:valAx>
      <c:valAx>
        <c:axId val="1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b="0"/>
                  <a:t>Measurement (</a:t>
                </a:r>
                <a:r>
                  <a:rPr lang="sl-SI" b="0"/>
                  <a:t>W/kg</a:t>
                </a:r>
                <a:r>
                  <a:rPr lang="en-US" b="0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crossAx val="987786672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sl-S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tx>
            <c:v>Group 1</c:v>
          </c:tx>
          <c:spPr>
            <a:ln>
              <a:noFill/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'Points jittered'!$E$12:$E$31</c:f>
              <c:numCache>
                <c:formatCode>General</c:formatCode>
                <c:ptCount val="20"/>
                <c:pt idx="0">
                  <c:v>0.5</c:v>
                </c:pt>
                <c:pt idx="1">
                  <c:v>0.5</c:v>
                </c:pt>
                <c:pt idx="2">
                  <c:v>0.5</c:v>
                </c:pt>
                <c:pt idx="3">
                  <c:v>0.5</c:v>
                </c:pt>
                <c:pt idx="4">
                  <c:v>0.5</c:v>
                </c:pt>
                <c:pt idx="5">
                  <c:v>0.55000000000000004</c:v>
                </c:pt>
                <c:pt idx="6">
                  <c:v>0.45</c:v>
                </c:pt>
                <c:pt idx="7">
                  <c:v>0.5</c:v>
                </c:pt>
                <c:pt idx="8">
                  <c:v>0.5</c:v>
                </c:pt>
                <c:pt idx="9">
                  <c:v>0.45</c:v>
                </c:pt>
                <c:pt idx="10">
                  <c:v>0.5</c:v>
                </c:pt>
                <c:pt idx="11">
                  <c:v>0.5</c:v>
                </c:pt>
                <c:pt idx="12">
                  <c:v>0.5</c:v>
                </c:pt>
                <c:pt idx="13">
                  <c:v>0.5</c:v>
                </c:pt>
                <c:pt idx="14">
                  <c:v>0.5</c:v>
                </c:pt>
                <c:pt idx="15">
                  <c:v>0.5</c:v>
                </c:pt>
                <c:pt idx="16">
                  <c:v>0.5</c:v>
                </c:pt>
                <c:pt idx="17">
                  <c:v>0.5</c:v>
                </c:pt>
                <c:pt idx="18">
                  <c:v>0.5</c:v>
                </c:pt>
                <c:pt idx="19">
                  <c:v>0.5</c:v>
                </c:pt>
              </c:numCache>
            </c:numRef>
          </c:xVal>
          <c:yVal>
            <c:numRef>
              <c:f>'Points jittered'!$C$12:$C$31</c:f>
              <c:numCache>
                <c:formatCode>General</c:formatCode>
                <c:ptCount val="20"/>
                <c:pt idx="0">
                  <c:v>5.71</c:v>
                </c:pt>
                <c:pt idx="1">
                  <c:v>5.97</c:v>
                </c:pt>
                <c:pt idx="2">
                  <c:v>6.12</c:v>
                </c:pt>
                <c:pt idx="3">
                  <c:v>6.33</c:v>
                </c:pt>
                <c:pt idx="4">
                  <c:v>6.48</c:v>
                </c:pt>
                <c:pt idx="5">
                  <c:v>6.51</c:v>
                </c:pt>
                <c:pt idx="6">
                  <c:v>6.54</c:v>
                </c:pt>
                <c:pt idx="7">
                  <c:v>6.61</c:v>
                </c:pt>
                <c:pt idx="8">
                  <c:v>6.7</c:v>
                </c:pt>
                <c:pt idx="9">
                  <c:v>6.91</c:v>
                </c:pt>
                <c:pt idx="10">
                  <c:v>6.94</c:v>
                </c:pt>
                <c:pt idx="11">
                  <c:v>7.03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261-4B7D-8EB8-BBF222F2AF1B}"/>
            </c:ext>
          </c:extLst>
        </c:ser>
        <c:ser>
          <c:idx val="1"/>
          <c:order val="1"/>
          <c:tx>
            <c:v>Medians</c:v>
          </c:tx>
          <c:spPr>
            <a:ln w="28575">
              <a:noFill/>
            </a:ln>
          </c:spPr>
          <c:marker>
            <c:symbol val="dash"/>
            <c:size val="1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'Points jittered'!$E$113</c:f>
              <c:numCache>
                <c:formatCode>General</c:formatCode>
                <c:ptCount val="1"/>
                <c:pt idx="0">
                  <c:v>0.5</c:v>
                </c:pt>
              </c:numCache>
            </c:numRef>
          </c:xVal>
          <c:yVal>
            <c:numRef>
              <c:f>'Points jittered'!$C$113</c:f>
              <c:numCache>
                <c:formatCode>General</c:formatCode>
                <c:ptCount val="1"/>
                <c:pt idx="0">
                  <c:v>6.5250000000000004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7261-4B7D-8EB8-BBF222F2AF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76448464"/>
        <c:axId val="1"/>
      </c:scatterChart>
      <c:valAx>
        <c:axId val="107644846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sl-SI"/>
                  <a:t>T-test</a:t>
                </a:r>
                <a:r>
                  <a:rPr lang="sl-SI" baseline="0"/>
                  <a:t> </a:t>
                </a:r>
                <a:r>
                  <a:rPr lang="sl-SI"/>
                  <a:t>0</a:t>
                </a:r>
                <a:endParaRPr lang="en-GB"/>
              </a:p>
            </c:rich>
          </c:tx>
          <c:overlay val="0"/>
        </c:title>
        <c:numFmt formatCode="General" sourceLinked="1"/>
        <c:majorTickMark val="out"/>
        <c:minorTickMark val="none"/>
        <c:tickLblPos val="none"/>
        <c:spPr>
          <a:ln>
            <a:solidFill>
              <a:schemeClr val="tx1"/>
            </a:solidFill>
          </a:ln>
        </c:spPr>
        <c:crossAx val="1"/>
        <c:crosses val="autoZero"/>
        <c:crossBetween val="midCat"/>
        <c:majorUnit val="1"/>
      </c:valAx>
      <c:valAx>
        <c:axId val="1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GB"/>
                  <a:t>Measurement (</a:t>
                </a:r>
                <a:r>
                  <a:rPr lang="sl-SI"/>
                  <a:t>s</a:t>
                </a:r>
                <a:r>
                  <a:rPr lang="en-GB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/>
            </a:pPr>
            <a:endParaRPr lang="en-US"/>
          </a:p>
        </c:txPr>
        <c:crossAx val="1076448464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Times New Roman" panose="02020603050405020304" pitchFamily="18" charset="0"/>
          <a:ea typeface="Arial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sl-S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tx>
            <c:v>Group 1</c:v>
          </c:tx>
          <c:spPr>
            <a:ln>
              <a:noFill/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'Points jittered'!$E$12:$E$31</c:f>
              <c:numCache>
                <c:formatCode>General</c:formatCode>
                <c:ptCount val="20"/>
                <c:pt idx="0">
                  <c:v>0.5</c:v>
                </c:pt>
                <c:pt idx="1">
                  <c:v>0.5</c:v>
                </c:pt>
                <c:pt idx="2">
                  <c:v>0.5</c:v>
                </c:pt>
                <c:pt idx="3">
                  <c:v>0.5</c:v>
                </c:pt>
                <c:pt idx="4">
                  <c:v>0.45</c:v>
                </c:pt>
                <c:pt idx="5">
                  <c:v>0.55000000000000004</c:v>
                </c:pt>
                <c:pt idx="6">
                  <c:v>0.45</c:v>
                </c:pt>
                <c:pt idx="7">
                  <c:v>0.5</c:v>
                </c:pt>
                <c:pt idx="8">
                  <c:v>0.5</c:v>
                </c:pt>
                <c:pt idx="9">
                  <c:v>0.5</c:v>
                </c:pt>
                <c:pt idx="10">
                  <c:v>0.5</c:v>
                </c:pt>
                <c:pt idx="11">
                  <c:v>0.5</c:v>
                </c:pt>
                <c:pt idx="12">
                  <c:v>0.5</c:v>
                </c:pt>
                <c:pt idx="13">
                  <c:v>0.5</c:v>
                </c:pt>
                <c:pt idx="14">
                  <c:v>0.5</c:v>
                </c:pt>
                <c:pt idx="15">
                  <c:v>0.5</c:v>
                </c:pt>
                <c:pt idx="16">
                  <c:v>0.5</c:v>
                </c:pt>
                <c:pt idx="17">
                  <c:v>0.5</c:v>
                </c:pt>
                <c:pt idx="18">
                  <c:v>0.5</c:v>
                </c:pt>
                <c:pt idx="19">
                  <c:v>0.5</c:v>
                </c:pt>
              </c:numCache>
            </c:numRef>
          </c:xVal>
          <c:yVal>
            <c:numRef>
              <c:f>'Points jittered'!$C$12:$C$31</c:f>
              <c:numCache>
                <c:formatCode>0.00</c:formatCode>
                <c:ptCount val="20"/>
                <c:pt idx="0">
                  <c:v>0.24299999999999999</c:v>
                </c:pt>
                <c:pt idx="1">
                  <c:v>0.25</c:v>
                </c:pt>
                <c:pt idx="2">
                  <c:v>0.28399999999999997</c:v>
                </c:pt>
                <c:pt idx="3">
                  <c:v>0.312</c:v>
                </c:pt>
                <c:pt idx="4">
                  <c:v>0.314</c:v>
                </c:pt>
                <c:pt idx="5">
                  <c:v>0.32</c:v>
                </c:pt>
                <c:pt idx="6">
                  <c:v>0.32500000000000001</c:v>
                </c:pt>
                <c:pt idx="7">
                  <c:v>0.32600000000000001</c:v>
                </c:pt>
                <c:pt idx="8">
                  <c:v>0.32700000000000001</c:v>
                </c:pt>
                <c:pt idx="9">
                  <c:v>0.33900000000000002</c:v>
                </c:pt>
                <c:pt idx="10">
                  <c:v>0.35</c:v>
                </c:pt>
                <c:pt idx="11">
                  <c:v>0.42799999999999999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0DB-4DF2-8B51-0134B981BC49}"/>
            </c:ext>
          </c:extLst>
        </c:ser>
        <c:ser>
          <c:idx val="1"/>
          <c:order val="1"/>
          <c:tx>
            <c:v>Medians</c:v>
          </c:tx>
          <c:spPr>
            <a:ln w="28575">
              <a:noFill/>
            </a:ln>
          </c:spPr>
          <c:marker>
            <c:symbol val="dash"/>
            <c:size val="1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'Points jittered'!$E$113</c:f>
              <c:numCache>
                <c:formatCode>General</c:formatCode>
                <c:ptCount val="1"/>
                <c:pt idx="0">
                  <c:v>0.5</c:v>
                </c:pt>
              </c:numCache>
            </c:numRef>
          </c:xVal>
          <c:yVal>
            <c:numRef>
              <c:f>'Points jittered'!$C$113</c:f>
              <c:numCache>
                <c:formatCode>General</c:formatCode>
                <c:ptCount val="1"/>
                <c:pt idx="0">
                  <c:v>0.32250000000000001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0DB-4DF2-8B51-0134B981BC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34492784"/>
        <c:axId val="1"/>
      </c:scatterChart>
      <c:valAx>
        <c:axId val="73449278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sl-SI"/>
                  <a:t>CMJ</a:t>
                </a:r>
                <a:r>
                  <a:rPr lang="sl-SI" baseline="0"/>
                  <a:t> </a:t>
                </a:r>
                <a:r>
                  <a:rPr lang="sl-SI"/>
                  <a:t>0</a:t>
                </a:r>
                <a:endParaRPr lang="en-GB"/>
              </a:p>
            </c:rich>
          </c:tx>
          <c:overlay val="0"/>
        </c:title>
        <c:numFmt formatCode="General" sourceLinked="1"/>
        <c:majorTickMark val="out"/>
        <c:minorTickMark val="none"/>
        <c:tickLblPos val="none"/>
        <c:spPr>
          <a:ln>
            <a:solidFill>
              <a:schemeClr val="tx1"/>
            </a:solidFill>
          </a:ln>
        </c:spPr>
        <c:crossAx val="1"/>
        <c:crosses val="autoZero"/>
        <c:crossBetween val="midCat"/>
        <c:majorUnit val="1"/>
      </c:valAx>
      <c:valAx>
        <c:axId val="1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GB"/>
                  <a:t>Measurement (</a:t>
                </a:r>
                <a:r>
                  <a:rPr lang="sl-SI"/>
                  <a:t>m</a:t>
                </a:r>
                <a:r>
                  <a:rPr lang="en-GB"/>
                  <a:t>)</a:t>
                </a:r>
              </a:p>
            </c:rich>
          </c:tx>
          <c:overlay val="0"/>
        </c:title>
        <c:numFmt formatCode="0.00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/>
            </a:pPr>
            <a:endParaRPr lang="en-US"/>
          </a:p>
        </c:txPr>
        <c:crossAx val="734492784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Times New Roman" panose="02020603050405020304" pitchFamily="18" charset="0"/>
          <a:ea typeface="Arial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Jurov, Iva</dc:creator>
  <cp:keywords/>
  <dc:description/>
  <cp:lastModifiedBy>Jurov, Iva</cp:lastModifiedBy>
  <cp:revision>3</cp:revision>
  <dcterms:created xsi:type="dcterms:W3CDTF">2020-11-03T10:48:00Z</dcterms:created>
  <dcterms:modified xsi:type="dcterms:W3CDTF">2020-11-25T12:37:00Z</dcterms:modified>
</cp:coreProperties>
</file>