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6FD5B" w14:textId="77777777" w:rsidR="0053409D" w:rsidRPr="008032B7" w:rsidRDefault="00232013" w:rsidP="0053409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1.</w:t>
      </w:r>
      <w:r w:rsidR="0053409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The key words and phrases that will be used during the search strategy.</w:t>
      </w:r>
    </w:p>
    <w:tbl>
      <w:tblPr>
        <w:tblStyle w:val="TableGrid"/>
        <w:tblW w:w="9010" w:type="dxa"/>
        <w:tblLook w:val="04A0" w:firstRow="1" w:lastRow="0" w:firstColumn="1" w:lastColumn="0" w:noHBand="0" w:noVBand="1"/>
      </w:tblPr>
      <w:tblGrid>
        <w:gridCol w:w="436"/>
        <w:gridCol w:w="7559"/>
        <w:gridCol w:w="1015"/>
      </w:tblGrid>
      <w:tr w:rsidR="0053409D" w:rsidRPr="008032B7" w14:paraId="5C30389A" w14:textId="77777777" w:rsidTr="00413964">
        <w:trPr>
          <w:trHeight w:val="332"/>
        </w:trPr>
        <w:tc>
          <w:tcPr>
            <w:tcW w:w="9010" w:type="dxa"/>
            <w:gridSpan w:val="3"/>
          </w:tcPr>
          <w:p w14:paraId="06328BF7" w14:textId="77777777" w:rsidR="0053409D" w:rsidRPr="008032B7" w:rsidRDefault="00C501E5" w:rsidP="008176E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bookmarkStart w:id="0" w:name="_Hlk500855840"/>
            <w:bookmarkStart w:id="1" w:name="_Hlk501464907"/>
            <w:r>
              <w:rPr>
                <w:rFonts w:ascii="Times New Roman" w:hAnsi="Times New Roman" w:cs="Times New Roman"/>
              </w:rPr>
              <w:t>The s</w:t>
            </w:r>
            <w:r w:rsidR="00344531">
              <w:rPr>
                <w:rFonts w:ascii="Times New Roman" w:hAnsi="Times New Roman" w:cs="Times New Roman"/>
              </w:rPr>
              <w:t>earch strategy via</w:t>
            </w:r>
            <w:r w:rsidR="008176E0">
              <w:t xml:space="preserve"> </w:t>
            </w:r>
            <w:r w:rsidR="008176E0" w:rsidRPr="008176E0">
              <w:rPr>
                <w:rFonts w:ascii="Times New Roman" w:hAnsi="Times New Roman" w:cs="Times New Roman"/>
              </w:rPr>
              <w:t xml:space="preserve">ECONLIT, </w:t>
            </w:r>
            <w:r w:rsidR="00344531">
              <w:rPr>
                <w:rFonts w:ascii="Times New Roman" w:hAnsi="Times New Roman" w:cs="Times New Roman"/>
              </w:rPr>
              <w:t>Google Scholar</w:t>
            </w:r>
            <w:r>
              <w:rPr>
                <w:rFonts w:ascii="Times New Roman" w:hAnsi="Times New Roman" w:cs="Times New Roman"/>
              </w:rPr>
              <w:t xml:space="preserve">, Medline, </w:t>
            </w:r>
            <w:r w:rsidR="008176E0" w:rsidRPr="008176E0">
              <w:rPr>
                <w:rFonts w:ascii="Times New Roman" w:hAnsi="Times New Roman" w:cs="Times New Roman"/>
              </w:rPr>
              <w:t>PubMed</w:t>
            </w:r>
            <w:r w:rsidR="008176E0">
              <w:rPr>
                <w:rFonts w:ascii="Times New Roman" w:hAnsi="Times New Roman" w:cs="Times New Roman"/>
              </w:rPr>
              <w:t>, &amp; Web of Science.</w:t>
            </w:r>
          </w:p>
        </w:tc>
      </w:tr>
      <w:tr w:rsidR="0053409D" w:rsidRPr="008032B7" w14:paraId="60B0B91F" w14:textId="77777777" w:rsidTr="00413964">
        <w:trPr>
          <w:trHeight w:val="74"/>
        </w:trPr>
        <w:tc>
          <w:tcPr>
            <w:tcW w:w="7994" w:type="dxa"/>
            <w:gridSpan w:val="2"/>
          </w:tcPr>
          <w:p w14:paraId="40F85CCA" w14:textId="77777777" w:rsidR="0053409D" w:rsidRPr="008032B7" w:rsidRDefault="0053409D" w:rsidP="0053409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14:paraId="130C79FE" w14:textId="77777777" w:rsidR="0053409D" w:rsidRPr="008032B7" w:rsidRDefault="0053409D" w:rsidP="0053409D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8032B7">
              <w:rPr>
                <w:rFonts w:ascii="Times New Roman" w:hAnsi="Times New Roman" w:cs="Times New Roman"/>
                <w:b/>
              </w:rPr>
              <w:t xml:space="preserve">Hits – </w:t>
            </w:r>
          </w:p>
        </w:tc>
      </w:tr>
      <w:tr w:rsidR="0053409D" w:rsidRPr="008032B7" w14:paraId="441A581C" w14:textId="77777777" w:rsidTr="00413964">
        <w:trPr>
          <w:trHeight w:val="295"/>
        </w:trPr>
        <w:tc>
          <w:tcPr>
            <w:tcW w:w="417" w:type="dxa"/>
          </w:tcPr>
          <w:p w14:paraId="76BACEC6" w14:textId="77777777" w:rsidR="0053409D" w:rsidRPr="00B27172" w:rsidRDefault="0053409D" w:rsidP="0053409D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27172">
              <w:rPr>
                <w:rFonts w:ascii="Times New Roman" w:hAnsi="Times New Roman" w:cs="Times New Roman"/>
                <w:b/>
              </w:rPr>
              <w:t>#1</w:t>
            </w:r>
          </w:p>
        </w:tc>
        <w:tc>
          <w:tcPr>
            <w:tcW w:w="7577" w:type="dxa"/>
          </w:tcPr>
          <w:p w14:paraId="779B6D13" w14:textId="77777777" w:rsidR="0053409D" w:rsidRPr="008032B7" w:rsidRDefault="0053409D" w:rsidP="000A20C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032B7">
              <w:rPr>
                <w:rFonts w:ascii="Times New Roman" w:hAnsi="Times New Roman" w:cs="Times New Roman"/>
              </w:rPr>
              <w:t>ALL</w:t>
            </w:r>
            <w:r w:rsidR="00C501E5">
              <w:rPr>
                <w:rFonts w:ascii="Times New Roman" w:hAnsi="Times New Roman" w:cs="Times New Roman"/>
              </w:rPr>
              <w:t xml:space="preserve"> </w:t>
            </w:r>
            <w:r w:rsidR="000A20C5">
              <w:rPr>
                <w:rFonts w:ascii="Times New Roman" w:hAnsi="Times New Roman" w:cs="Times New Roman"/>
              </w:rPr>
              <w:t>(“supervised injection facilities”</w:t>
            </w:r>
            <w:r w:rsidRPr="008032B7">
              <w:rPr>
                <w:rFonts w:ascii="Times New Roman" w:hAnsi="Times New Roman" w:cs="Times New Roman"/>
              </w:rPr>
              <w:t xml:space="preserve"> OR </w:t>
            </w:r>
            <w:r w:rsidR="000A20C5">
              <w:rPr>
                <w:rFonts w:ascii="Times New Roman" w:hAnsi="Times New Roman" w:cs="Times New Roman"/>
              </w:rPr>
              <w:t>“supervised injection facility” OR “supervised injecting facilities” OR “supervised injecting facility” OR “supervised injecting room” OR “supervised injection room</w:t>
            </w:r>
            <w:r w:rsidR="00B27172">
              <w:rPr>
                <w:rFonts w:ascii="Times New Roman" w:hAnsi="Times New Roman" w:cs="Times New Roman"/>
              </w:rPr>
              <w:t>s</w:t>
            </w:r>
            <w:r w:rsidR="000A20C5">
              <w:rPr>
                <w:rFonts w:ascii="Times New Roman" w:hAnsi="Times New Roman" w:cs="Times New Roman"/>
              </w:rPr>
              <w:t>”</w:t>
            </w:r>
            <w:r w:rsidRPr="008032B7">
              <w:rPr>
                <w:rFonts w:ascii="Times New Roman" w:hAnsi="Times New Roman" w:cs="Times New Roman"/>
              </w:rPr>
              <w:t xml:space="preserve"> </w:t>
            </w:r>
            <w:r w:rsidR="00C501E5">
              <w:rPr>
                <w:rFonts w:ascii="Times New Roman" w:hAnsi="Times New Roman" w:cs="Times New Roman"/>
              </w:rPr>
              <w:t xml:space="preserve">OR </w:t>
            </w:r>
            <w:r w:rsidR="000A20C5">
              <w:rPr>
                <w:rFonts w:ascii="Times New Roman" w:hAnsi="Times New Roman" w:cs="Times New Roman"/>
              </w:rPr>
              <w:t>“</w:t>
            </w:r>
            <w:r w:rsidRPr="008032B7">
              <w:rPr>
                <w:rFonts w:ascii="Times New Roman" w:hAnsi="Times New Roman" w:cs="Times New Roman"/>
              </w:rPr>
              <w:t>supervised injection s</w:t>
            </w:r>
            <w:r w:rsidR="000A20C5">
              <w:rPr>
                <w:rFonts w:ascii="Times New Roman" w:hAnsi="Times New Roman" w:cs="Times New Roman"/>
              </w:rPr>
              <w:t>ite” OR “</w:t>
            </w:r>
            <w:r w:rsidRPr="008032B7">
              <w:rPr>
                <w:rFonts w:ascii="Times New Roman" w:hAnsi="Times New Roman" w:cs="Times New Roman"/>
              </w:rPr>
              <w:t>supe</w:t>
            </w:r>
            <w:r w:rsidR="000A20C5">
              <w:rPr>
                <w:rFonts w:ascii="Times New Roman" w:hAnsi="Times New Roman" w:cs="Times New Roman"/>
              </w:rPr>
              <w:t>rvised injection site</w:t>
            </w:r>
            <w:r w:rsidR="00B27172">
              <w:rPr>
                <w:rFonts w:ascii="Times New Roman" w:hAnsi="Times New Roman" w:cs="Times New Roman"/>
              </w:rPr>
              <w:t>s</w:t>
            </w:r>
            <w:r w:rsidR="000A20C5">
              <w:rPr>
                <w:rFonts w:ascii="Times New Roman" w:hAnsi="Times New Roman" w:cs="Times New Roman"/>
              </w:rPr>
              <w:t>” OR “safe injection site" OR "safe injection site</w:t>
            </w:r>
            <w:r w:rsidR="00B27172">
              <w:rPr>
                <w:rFonts w:ascii="Times New Roman" w:hAnsi="Times New Roman" w:cs="Times New Roman"/>
              </w:rPr>
              <w:t>s</w:t>
            </w:r>
            <w:r w:rsidR="000A20C5">
              <w:rPr>
                <w:rFonts w:ascii="Times New Roman" w:hAnsi="Times New Roman" w:cs="Times New Roman"/>
              </w:rPr>
              <w:t>" OR "safe injection facility" OR "safe injecting facility" OR "drug consumption rooms</w:t>
            </w:r>
            <w:r w:rsidRPr="008032B7">
              <w:rPr>
                <w:rFonts w:ascii="Times New Roman" w:hAnsi="Times New Roman" w:cs="Times New Roman"/>
              </w:rPr>
              <w:t>"</w:t>
            </w:r>
            <w:r w:rsidR="000A20C5">
              <w:rPr>
                <w:rFonts w:ascii="Times New Roman" w:hAnsi="Times New Roman" w:cs="Times New Roman"/>
              </w:rPr>
              <w:t xml:space="preserve"> OR "drug consumption room</w:t>
            </w:r>
            <w:r w:rsidRPr="008032B7">
              <w:rPr>
                <w:rFonts w:ascii="Times New Roman" w:hAnsi="Times New Roman" w:cs="Times New Roman"/>
              </w:rPr>
              <w:t>" OR "</w:t>
            </w:r>
            <w:r w:rsidR="00B27172">
              <w:rPr>
                <w:rFonts w:ascii="Times New Roman" w:hAnsi="Times New Roman" w:cs="Times New Roman"/>
              </w:rPr>
              <w:t>d</w:t>
            </w:r>
            <w:r w:rsidR="000A20C5">
              <w:rPr>
                <w:rFonts w:ascii="Times New Roman" w:hAnsi="Times New Roman" w:cs="Times New Roman"/>
              </w:rPr>
              <w:t>rug consumption facilities" OR "Drug consumption faci</w:t>
            </w:r>
            <w:r w:rsidR="00B27172">
              <w:rPr>
                <w:rFonts w:ascii="Times New Roman" w:hAnsi="Times New Roman" w:cs="Times New Roman"/>
              </w:rPr>
              <w:t xml:space="preserve">lity" OR </w:t>
            </w:r>
            <w:r w:rsidR="000A20C5">
              <w:rPr>
                <w:rFonts w:ascii="Times New Roman" w:hAnsi="Times New Roman" w:cs="Times New Roman"/>
              </w:rPr>
              <w:t>“supervised injection service”</w:t>
            </w:r>
            <w:r w:rsidRPr="008032B7">
              <w:rPr>
                <w:rFonts w:ascii="Times New Roman" w:hAnsi="Times New Roman" w:cs="Times New Roman"/>
              </w:rPr>
              <w:t xml:space="preserve"> OR “supervised injecting se</w:t>
            </w:r>
            <w:r w:rsidR="00B27172">
              <w:rPr>
                <w:rFonts w:ascii="Times New Roman" w:hAnsi="Times New Roman" w:cs="Times New Roman"/>
              </w:rPr>
              <w:t xml:space="preserve">rvice” OR “safe injection service” OR “safe </w:t>
            </w:r>
            <w:r w:rsidRPr="008032B7">
              <w:rPr>
                <w:rFonts w:ascii="Times New Roman" w:hAnsi="Times New Roman" w:cs="Times New Roman"/>
              </w:rPr>
              <w:t>injecting service”</w:t>
            </w:r>
            <w:r w:rsidR="00B27172">
              <w:rPr>
                <w:rFonts w:ascii="Times New Roman" w:hAnsi="Times New Roman" w:cs="Times New Roman"/>
              </w:rPr>
              <w:t xml:space="preserve"> OR “supervised inhalation room” OR “supervised inhalation site”</w:t>
            </w:r>
            <w:r w:rsidRPr="008032B7">
              <w:rPr>
                <w:rFonts w:ascii="Times New Roman" w:hAnsi="Times New Roman" w:cs="Times New Roman"/>
              </w:rPr>
              <w:t>)</w:t>
            </w:r>
            <w:r w:rsidR="00B2717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16" w:type="dxa"/>
          </w:tcPr>
          <w:p w14:paraId="20B46884" w14:textId="77777777" w:rsidR="0053409D" w:rsidRPr="008032B7" w:rsidRDefault="0053409D" w:rsidP="0053409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bookmarkEnd w:id="0"/>
    </w:tbl>
    <w:p w14:paraId="41B300F0" w14:textId="77777777" w:rsidR="0053409D" w:rsidRPr="008032B7" w:rsidRDefault="0053409D" w:rsidP="0053409D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TableGrid"/>
        <w:tblW w:w="9010" w:type="dxa"/>
        <w:tblLook w:val="04A0" w:firstRow="1" w:lastRow="0" w:firstColumn="1" w:lastColumn="0" w:noHBand="0" w:noVBand="1"/>
      </w:tblPr>
      <w:tblGrid>
        <w:gridCol w:w="555"/>
        <w:gridCol w:w="7529"/>
        <w:gridCol w:w="926"/>
      </w:tblGrid>
      <w:tr w:rsidR="0053409D" w:rsidRPr="008032B7" w14:paraId="794EF4B5" w14:textId="77777777" w:rsidTr="00413964">
        <w:trPr>
          <w:trHeight w:val="332"/>
        </w:trPr>
        <w:tc>
          <w:tcPr>
            <w:tcW w:w="9010" w:type="dxa"/>
            <w:gridSpan w:val="3"/>
          </w:tcPr>
          <w:p w14:paraId="0B37DE11" w14:textId="77777777" w:rsidR="0053409D" w:rsidRPr="008032B7" w:rsidRDefault="008176E0" w:rsidP="0053409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176E0">
              <w:rPr>
                <w:rFonts w:ascii="Times New Roman" w:hAnsi="Times New Roman" w:cs="Times New Roman"/>
              </w:rPr>
              <w:t>The search strategy via ECONLIT, Google Scholar, Medline, PubMed, &amp; Web of Science.</w:t>
            </w:r>
          </w:p>
        </w:tc>
      </w:tr>
      <w:tr w:rsidR="0053409D" w:rsidRPr="008032B7" w14:paraId="0BB5087E" w14:textId="77777777" w:rsidTr="00413964">
        <w:trPr>
          <w:trHeight w:val="74"/>
        </w:trPr>
        <w:tc>
          <w:tcPr>
            <w:tcW w:w="8084" w:type="dxa"/>
            <w:gridSpan w:val="2"/>
          </w:tcPr>
          <w:p w14:paraId="650ECF58" w14:textId="77777777" w:rsidR="0053409D" w:rsidRPr="008032B7" w:rsidRDefault="0053409D" w:rsidP="00F83F1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</w:tcPr>
          <w:p w14:paraId="04354C19" w14:textId="77777777" w:rsidR="0053409D" w:rsidRPr="008032B7" w:rsidRDefault="0053409D" w:rsidP="0053409D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8032B7">
              <w:rPr>
                <w:rFonts w:ascii="Times New Roman" w:hAnsi="Times New Roman" w:cs="Times New Roman"/>
                <w:b/>
              </w:rPr>
              <w:t xml:space="preserve">Hits </w:t>
            </w:r>
          </w:p>
        </w:tc>
      </w:tr>
      <w:tr w:rsidR="0053409D" w:rsidRPr="008032B7" w14:paraId="768527D6" w14:textId="77777777" w:rsidTr="00413964">
        <w:trPr>
          <w:trHeight w:val="295"/>
        </w:trPr>
        <w:tc>
          <w:tcPr>
            <w:tcW w:w="555" w:type="dxa"/>
          </w:tcPr>
          <w:p w14:paraId="3B138019" w14:textId="77777777" w:rsidR="0053409D" w:rsidRPr="00F83F10" w:rsidRDefault="00EE6E6F" w:rsidP="0053409D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#2</w:t>
            </w:r>
            <w:r w:rsidR="0053409D" w:rsidRPr="00F83F10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</w:tc>
        <w:tc>
          <w:tcPr>
            <w:tcW w:w="7529" w:type="dxa"/>
          </w:tcPr>
          <w:p w14:paraId="76260D01" w14:textId="77777777" w:rsidR="0053409D" w:rsidRPr="0053409D" w:rsidRDefault="00B27172" w:rsidP="00F83F1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All </w:t>
            </w:r>
            <w:r w:rsidR="0053409D" w:rsidRPr="008032B7">
              <w:rPr>
                <w:rFonts w:ascii="Times New Roman" w:hAnsi="Times New Roman" w:cs="Times New Roman"/>
              </w:rPr>
              <w:t>(</w:t>
            </w:r>
            <w:r w:rsidR="00F83F10">
              <w:rPr>
                <w:rFonts w:ascii="Times New Roman" w:hAnsi="Times New Roman" w:cs="Times New Roman"/>
              </w:rPr>
              <w:t xml:space="preserve">“cost-effectiveness” OR “cost-benefit” OR “economic evaluation” OR “economic viability” OR “costing study” OR “costing analysis” OR “benefit to cost ratio” OR “viability analysis”). </w:t>
            </w:r>
          </w:p>
        </w:tc>
        <w:tc>
          <w:tcPr>
            <w:tcW w:w="926" w:type="dxa"/>
          </w:tcPr>
          <w:p w14:paraId="2CCDDBF8" w14:textId="77777777" w:rsidR="0053409D" w:rsidRPr="008032B7" w:rsidRDefault="0053409D" w:rsidP="0053409D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707C95A1" w14:textId="77777777" w:rsidR="0053409D" w:rsidRPr="008032B7" w:rsidRDefault="0053409D" w:rsidP="0053409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hd w:val="clear" w:color="auto" w:fill="DBF0FC"/>
              </w:rPr>
            </w:pPr>
          </w:p>
        </w:tc>
      </w:tr>
    </w:tbl>
    <w:p w14:paraId="6D5641BD" w14:textId="77777777" w:rsidR="0053409D" w:rsidRPr="008032B7" w:rsidRDefault="0053409D" w:rsidP="0053409D">
      <w:pPr>
        <w:spacing w:line="240" w:lineRule="auto"/>
        <w:rPr>
          <w:rFonts w:ascii="Times New Roman" w:hAnsi="Times New Roman" w:cs="Times New Roman"/>
        </w:rPr>
      </w:pPr>
    </w:p>
    <w:p w14:paraId="2124D963" w14:textId="77777777" w:rsidR="0053409D" w:rsidRPr="008032B7" w:rsidRDefault="0053409D" w:rsidP="0053409D">
      <w:pPr>
        <w:spacing w:line="240" w:lineRule="auto"/>
        <w:rPr>
          <w:rFonts w:ascii="Times New Roman" w:hAnsi="Times New Roman" w:cs="Times New Roman"/>
        </w:rPr>
      </w:pPr>
    </w:p>
    <w:p w14:paraId="1DB469D5" w14:textId="77777777" w:rsidR="0053409D" w:rsidRPr="008032B7" w:rsidRDefault="0053409D" w:rsidP="0053409D">
      <w:pPr>
        <w:spacing w:line="240" w:lineRule="auto"/>
        <w:rPr>
          <w:rFonts w:ascii="Times New Roman" w:hAnsi="Times New Roman" w:cs="Times New Roman"/>
        </w:rPr>
      </w:pPr>
    </w:p>
    <w:bookmarkEnd w:id="1"/>
    <w:p w14:paraId="2D4CD311" w14:textId="77777777" w:rsidR="00104E83" w:rsidRDefault="000D150C"/>
    <w:p w14:paraId="7749FFF9" w14:textId="77777777" w:rsidR="00C8160A" w:rsidRDefault="00C8160A"/>
    <w:p w14:paraId="6CEDFAA0" w14:textId="77777777" w:rsidR="00C8160A" w:rsidRDefault="00C8160A"/>
    <w:p w14:paraId="00B4C00B" w14:textId="77777777" w:rsidR="00C8160A" w:rsidRDefault="00C8160A"/>
    <w:p w14:paraId="31381979" w14:textId="77777777" w:rsidR="00C8160A" w:rsidRDefault="00C8160A"/>
    <w:p w14:paraId="503608A1" w14:textId="77777777" w:rsidR="00C8160A" w:rsidRDefault="00C8160A"/>
    <w:p w14:paraId="43F5ED61" w14:textId="77777777" w:rsidR="00C8160A" w:rsidRDefault="00C8160A"/>
    <w:p w14:paraId="4CA07F26" w14:textId="77777777" w:rsidR="00C8160A" w:rsidRDefault="00C8160A"/>
    <w:p w14:paraId="443AB7A3" w14:textId="77777777" w:rsidR="00C8160A" w:rsidRDefault="00C8160A"/>
    <w:p w14:paraId="1BA3B219" w14:textId="77777777" w:rsidR="00C8160A" w:rsidRDefault="00C8160A"/>
    <w:p w14:paraId="71F4204D" w14:textId="77777777" w:rsidR="00C8160A" w:rsidRDefault="00C8160A">
      <w:r w:rsidRPr="00C8160A">
        <w:rPr>
          <w:rFonts w:ascii="Times New Roman" w:hAnsi="Times New Roman" w:cs="Times New Roman"/>
          <w:b/>
          <w:sz w:val="24"/>
          <w:szCs w:val="24"/>
        </w:rPr>
        <w:lastRenderedPageBreak/>
        <w:t>Table 2. The screening stage for titles, abstracts and full text articles</w:t>
      </w:r>
      <w:r>
        <w:t xml:space="preserve">.  </w:t>
      </w:r>
    </w:p>
    <w:tbl>
      <w:tblPr>
        <w:tblStyle w:val="TableGrid1"/>
        <w:tblW w:w="5459" w:type="pct"/>
        <w:tblInd w:w="0" w:type="dxa"/>
        <w:tblLayout w:type="fixed"/>
        <w:tblLook w:val="00A0" w:firstRow="1" w:lastRow="0" w:firstColumn="1" w:lastColumn="0" w:noHBand="0" w:noVBand="0"/>
      </w:tblPr>
      <w:tblGrid>
        <w:gridCol w:w="2319"/>
        <w:gridCol w:w="1940"/>
        <w:gridCol w:w="1660"/>
        <w:gridCol w:w="1937"/>
        <w:gridCol w:w="2352"/>
      </w:tblGrid>
      <w:tr w:rsidR="002371A6" w:rsidRPr="00C8160A" w14:paraId="783689EE" w14:textId="77777777" w:rsidTr="00D67A5A">
        <w:tc>
          <w:tcPr>
            <w:tcW w:w="1136" w:type="pct"/>
            <w:hideMark/>
          </w:tcPr>
          <w:p w14:paraId="3D882528" w14:textId="77777777" w:rsidR="00C8160A" w:rsidRPr="00C8160A" w:rsidRDefault="00850633" w:rsidP="00C8160A">
            <w:pPr>
              <w:spacing w:before="120" w:after="0" w:line="240" w:lineRule="auto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The e</w:t>
            </w:r>
            <w:r w:rsidR="00C8160A">
              <w:rPr>
                <w:b/>
                <w:bCs/>
                <w:sz w:val="20"/>
              </w:rPr>
              <w:t>lectronic data base</w:t>
            </w:r>
          </w:p>
        </w:tc>
        <w:tc>
          <w:tcPr>
            <w:tcW w:w="950" w:type="pct"/>
            <w:hideMark/>
          </w:tcPr>
          <w:p w14:paraId="2B063AB0" w14:textId="77777777" w:rsidR="00C8160A" w:rsidRPr="00C8160A" w:rsidRDefault="00C8160A" w:rsidP="00C8160A">
            <w:pPr>
              <w:spacing w:before="120" w:after="0" w:line="240" w:lineRule="auto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The time line for the search</w:t>
            </w:r>
          </w:p>
        </w:tc>
        <w:tc>
          <w:tcPr>
            <w:tcW w:w="813" w:type="pct"/>
            <w:hideMark/>
          </w:tcPr>
          <w:p w14:paraId="29062C88" w14:textId="77777777" w:rsidR="00C8160A" w:rsidRPr="00C8160A" w:rsidRDefault="00850633" w:rsidP="00C8160A">
            <w:pPr>
              <w:spacing w:before="120" w:after="0" w:line="240" w:lineRule="auto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The number of retrieved articles</w:t>
            </w:r>
          </w:p>
        </w:tc>
        <w:tc>
          <w:tcPr>
            <w:tcW w:w="949" w:type="pct"/>
            <w:hideMark/>
          </w:tcPr>
          <w:p w14:paraId="6CE738E4" w14:textId="77777777" w:rsidR="00C8160A" w:rsidRPr="00C8160A" w:rsidRDefault="00850633" w:rsidP="00C8160A">
            <w:pPr>
              <w:spacing w:before="120" w:after="0" w:line="240" w:lineRule="auto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The number of articles </w:t>
            </w:r>
            <w:r w:rsidR="002371A6">
              <w:rPr>
                <w:b/>
                <w:bCs/>
                <w:sz w:val="20"/>
              </w:rPr>
              <w:t>identified</w:t>
            </w:r>
          </w:p>
        </w:tc>
        <w:tc>
          <w:tcPr>
            <w:tcW w:w="1152" w:type="pct"/>
            <w:hideMark/>
          </w:tcPr>
          <w:p w14:paraId="7D7E7AB6" w14:textId="77777777" w:rsidR="00C8160A" w:rsidRPr="00C8160A" w:rsidRDefault="002371A6" w:rsidP="00C8160A">
            <w:pPr>
              <w:spacing w:before="120" w:after="0" w:line="240" w:lineRule="auto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The number of articles for the final review </w:t>
            </w:r>
          </w:p>
        </w:tc>
      </w:tr>
      <w:tr w:rsidR="002371A6" w:rsidRPr="00C8160A" w14:paraId="3EFB84E0" w14:textId="77777777" w:rsidTr="00D67A5A">
        <w:tc>
          <w:tcPr>
            <w:tcW w:w="1136" w:type="pct"/>
            <w:hideMark/>
          </w:tcPr>
          <w:p w14:paraId="5F566C5D" w14:textId="77777777" w:rsidR="00C8160A" w:rsidRPr="00C8160A" w:rsidRDefault="002371A6" w:rsidP="00C8160A">
            <w:pPr>
              <w:spacing w:before="120" w:after="120" w:line="240" w:lineRule="auto"/>
              <w:rPr>
                <w:bCs/>
                <w:sz w:val="20"/>
              </w:rPr>
            </w:pPr>
            <w:r w:rsidRPr="002371A6">
              <w:rPr>
                <w:bCs/>
                <w:sz w:val="20"/>
              </w:rPr>
              <w:t>ECONLIT</w:t>
            </w:r>
          </w:p>
        </w:tc>
        <w:tc>
          <w:tcPr>
            <w:tcW w:w="950" w:type="pct"/>
            <w:hideMark/>
          </w:tcPr>
          <w:p w14:paraId="11882433" w14:textId="77777777" w:rsidR="00C8160A" w:rsidRPr="00C8160A" w:rsidRDefault="00C8160A" w:rsidP="00C8160A">
            <w:pPr>
              <w:spacing w:before="120" w:after="0" w:line="240" w:lineRule="auto"/>
              <w:rPr>
                <w:sz w:val="20"/>
              </w:rPr>
            </w:pPr>
          </w:p>
        </w:tc>
        <w:tc>
          <w:tcPr>
            <w:tcW w:w="813" w:type="pct"/>
            <w:hideMark/>
          </w:tcPr>
          <w:p w14:paraId="2EE16809" w14:textId="77777777" w:rsidR="00C8160A" w:rsidRPr="00C8160A" w:rsidRDefault="00C8160A" w:rsidP="00C8160A">
            <w:pPr>
              <w:spacing w:before="120" w:after="0" w:line="240" w:lineRule="auto"/>
              <w:rPr>
                <w:sz w:val="20"/>
              </w:rPr>
            </w:pPr>
          </w:p>
        </w:tc>
        <w:tc>
          <w:tcPr>
            <w:tcW w:w="949" w:type="pct"/>
            <w:hideMark/>
          </w:tcPr>
          <w:p w14:paraId="1860DAE4" w14:textId="77777777" w:rsidR="00C8160A" w:rsidRPr="00C8160A" w:rsidRDefault="00C8160A" w:rsidP="00C8160A">
            <w:pPr>
              <w:spacing w:before="120" w:after="0" w:line="240" w:lineRule="auto"/>
              <w:rPr>
                <w:sz w:val="20"/>
              </w:rPr>
            </w:pPr>
          </w:p>
        </w:tc>
        <w:tc>
          <w:tcPr>
            <w:tcW w:w="1152" w:type="pct"/>
            <w:hideMark/>
          </w:tcPr>
          <w:p w14:paraId="56BA2A74" w14:textId="77777777" w:rsidR="00C8160A" w:rsidRPr="00C8160A" w:rsidRDefault="00C8160A" w:rsidP="00C8160A">
            <w:pPr>
              <w:spacing w:before="120" w:after="0" w:line="240" w:lineRule="auto"/>
              <w:rPr>
                <w:sz w:val="20"/>
              </w:rPr>
            </w:pPr>
          </w:p>
        </w:tc>
      </w:tr>
      <w:tr w:rsidR="002371A6" w:rsidRPr="00C8160A" w14:paraId="5B9A53F7" w14:textId="77777777" w:rsidTr="00D67A5A">
        <w:trPr>
          <w:trHeight w:val="714"/>
        </w:trPr>
        <w:tc>
          <w:tcPr>
            <w:tcW w:w="1136" w:type="pct"/>
            <w:hideMark/>
          </w:tcPr>
          <w:p w14:paraId="52254BF5" w14:textId="77777777" w:rsidR="00C8160A" w:rsidRPr="00C8160A" w:rsidRDefault="002371A6" w:rsidP="00C8160A">
            <w:pPr>
              <w:spacing w:before="120" w:after="120" w:line="240" w:lineRule="auto"/>
              <w:rPr>
                <w:bCs/>
                <w:sz w:val="20"/>
              </w:rPr>
            </w:pPr>
            <w:r w:rsidRPr="002371A6">
              <w:rPr>
                <w:bCs/>
                <w:sz w:val="20"/>
              </w:rPr>
              <w:t>Google Scholar</w:t>
            </w:r>
          </w:p>
        </w:tc>
        <w:tc>
          <w:tcPr>
            <w:tcW w:w="950" w:type="pct"/>
          </w:tcPr>
          <w:p w14:paraId="7BDFD3E3" w14:textId="77777777" w:rsidR="00C8160A" w:rsidRPr="00C8160A" w:rsidRDefault="00C8160A" w:rsidP="00C8160A">
            <w:pPr>
              <w:spacing w:before="120" w:after="0" w:line="240" w:lineRule="auto"/>
              <w:rPr>
                <w:sz w:val="20"/>
              </w:rPr>
            </w:pPr>
          </w:p>
        </w:tc>
        <w:tc>
          <w:tcPr>
            <w:tcW w:w="813" w:type="pct"/>
          </w:tcPr>
          <w:p w14:paraId="54D09C28" w14:textId="77777777" w:rsidR="00C8160A" w:rsidRPr="00C8160A" w:rsidRDefault="00C8160A" w:rsidP="00C8160A">
            <w:pPr>
              <w:spacing w:before="120" w:after="0" w:line="240" w:lineRule="auto"/>
              <w:rPr>
                <w:sz w:val="20"/>
              </w:rPr>
            </w:pPr>
          </w:p>
        </w:tc>
        <w:tc>
          <w:tcPr>
            <w:tcW w:w="949" w:type="pct"/>
          </w:tcPr>
          <w:p w14:paraId="62038B90" w14:textId="77777777" w:rsidR="00C8160A" w:rsidRPr="00C8160A" w:rsidRDefault="00C8160A" w:rsidP="00C8160A">
            <w:pPr>
              <w:spacing w:before="120" w:after="0" w:line="240" w:lineRule="auto"/>
              <w:rPr>
                <w:sz w:val="20"/>
              </w:rPr>
            </w:pPr>
          </w:p>
        </w:tc>
        <w:tc>
          <w:tcPr>
            <w:tcW w:w="1152" w:type="pct"/>
          </w:tcPr>
          <w:p w14:paraId="3D0DF5C5" w14:textId="77777777" w:rsidR="00C8160A" w:rsidRPr="00C8160A" w:rsidRDefault="00C8160A" w:rsidP="00C8160A">
            <w:pPr>
              <w:spacing w:before="120" w:after="0" w:line="240" w:lineRule="auto"/>
              <w:rPr>
                <w:sz w:val="20"/>
              </w:rPr>
            </w:pPr>
          </w:p>
        </w:tc>
      </w:tr>
      <w:tr w:rsidR="002371A6" w:rsidRPr="00C8160A" w14:paraId="32D138A2" w14:textId="77777777" w:rsidTr="00D67A5A">
        <w:tc>
          <w:tcPr>
            <w:tcW w:w="1136" w:type="pct"/>
            <w:hideMark/>
          </w:tcPr>
          <w:p w14:paraId="4A941CEC" w14:textId="77777777" w:rsidR="00C8160A" w:rsidRPr="00C8160A" w:rsidRDefault="002371A6" w:rsidP="00C8160A">
            <w:pPr>
              <w:spacing w:before="120" w:after="120" w:line="240" w:lineRule="auto"/>
              <w:rPr>
                <w:bCs/>
                <w:sz w:val="20"/>
              </w:rPr>
            </w:pPr>
            <w:r w:rsidRPr="002371A6">
              <w:rPr>
                <w:bCs/>
                <w:sz w:val="20"/>
              </w:rPr>
              <w:t>Medline</w:t>
            </w:r>
          </w:p>
        </w:tc>
        <w:tc>
          <w:tcPr>
            <w:tcW w:w="950" w:type="pct"/>
          </w:tcPr>
          <w:p w14:paraId="2F265CAE" w14:textId="77777777" w:rsidR="00C8160A" w:rsidRPr="00C8160A" w:rsidRDefault="00C8160A" w:rsidP="00C8160A">
            <w:pPr>
              <w:spacing w:before="120" w:after="0" w:line="240" w:lineRule="auto"/>
              <w:rPr>
                <w:sz w:val="20"/>
              </w:rPr>
            </w:pPr>
          </w:p>
        </w:tc>
        <w:tc>
          <w:tcPr>
            <w:tcW w:w="813" w:type="pct"/>
          </w:tcPr>
          <w:p w14:paraId="6DBE5BF8" w14:textId="77777777" w:rsidR="00C8160A" w:rsidRPr="00C8160A" w:rsidRDefault="00C8160A" w:rsidP="00C8160A">
            <w:pPr>
              <w:spacing w:before="120" w:after="0" w:line="240" w:lineRule="auto"/>
              <w:rPr>
                <w:sz w:val="20"/>
              </w:rPr>
            </w:pPr>
          </w:p>
        </w:tc>
        <w:tc>
          <w:tcPr>
            <w:tcW w:w="949" w:type="pct"/>
          </w:tcPr>
          <w:p w14:paraId="3ADB345A" w14:textId="77777777" w:rsidR="00C8160A" w:rsidRPr="00C8160A" w:rsidRDefault="00C8160A" w:rsidP="00C8160A">
            <w:pPr>
              <w:spacing w:before="120" w:after="0" w:line="240" w:lineRule="auto"/>
              <w:rPr>
                <w:sz w:val="20"/>
              </w:rPr>
            </w:pPr>
          </w:p>
        </w:tc>
        <w:tc>
          <w:tcPr>
            <w:tcW w:w="1152" w:type="pct"/>
          </w:tcPr>
          <w:p w14:paraId="067432E5" w14:textId="77777777" w:rsidR="00C8160A" w:rsidRPr="00C8160A" w:rsidRDefault="00C8160A" w:rsidP="00C8160A">
            <w:pPr>
              <w:spacing w:before="120" w:after="0" w:line="240" w:lineRule="auto"/>
              <w:rPr>
                <w:sz w:val="20"/>
              </w:rPr>
            </w:pPr>
          </w:p>
        </w:tc>
      </w:tr>
      <w:tr w:rsidR="002371A6" w:rsidRPr="00C8160A" w14:paraId="0CCA5B91" w14:textId="77777777" w:rsidTr="00D67A5A">
        <w:tc>
          <w:tcPr>
            <w:tcW w:w="1136" w:type="pct"/>
            <w:hideMark/>
          </w:tcPr>
          <w:p w14:paraId="1F767698" w14:textId="77777777" w:rsidR="00C8160A" w:rsidRPr="00C8160A" w:rsidRDefault="002371A6" w:rsidP="00C8160A">
            <w:pPr>
              <w:spacing w:before="120" w:after="120" w:line="240" w:lineRule="auto"/>
              <w:rPr>
                <w:bCs/>
                <w:sz w:val="20"/>
              </w:rPr>
            </w:pPr>
            <w:r w:rsidRPr="002371A6">
              <w:rPr>
                <w:bCs/>
                <w:sz w:val="20"/>
              </w:rPr>
              <w:t>Pubmed</w:t>
            </w:r>
          </w:p>
        </w:tc>
        <w:tc>
          <w:tcPr>
            <w:tcW w:w="950" w:type="pct"/>
          </w:tcPr>
          <w:p w14:paraId="1EB07399" w14:textId="77777777" w:rsidR="00C8160A" w:rsidRPr="00C8160A" w:rsidRDefault="00C8160A" w:rsidP="00C8160A">
            <w:pPr>
              <w:spacing w:before="120" w:after="0" w:line="240" w:lineRule="auto"/>
              <w:rPr>
                <w:sz w:val="20"/>
              </w:rPr>
            </w:pPr>
          </w:p>
        </w:tc>
        <w:tc>
          <w:tcPr>
            <w:tcW w:w="813" w:type="pct"/>
          </w:tcPr>
          <w:p w14:paraId="724F67E8" w14:textId="77777777" w:rsidR="00C8160A" w:rsidRPr="00C8160A" w:rsidRDefault="00C8160A" w:rsidP="00C8160A">
            <w:pPr>
              <w:spacing w:before="120" w:after="0" w:line="240" w:lineRule="auto"/>
              <w:rPr>
                <w:sz w:val="20"/>
              </w:rPr>
            </w:pPr>
          </w:p>
        </w:tc>
        <w:tc>
          <w:tcPr>
            <w:tcW w:w="949" w:type="pct"/>
          </w:tcPr>
          <w:p w14:paraId="6B521961" w14:textId="77777777" w:rsidR="00C8160A" w:rsidRPr="00C8160A" w:rsidRDefault="00C8160A" w:rsidP="00C8160A">
            <w:pPr>
              <w:spacing w:before="120" w:after="0" w:line="240" w:lineRule="auto"/>
              <w:rPr>
                <w:sz w:val="20"/>
              </w:rPr>
            </w:pPr>
          </w:p>
        </w:tc>
        <w:tc>
          <w:tcPr>
            <w:tcW w:w="1152" w:type="pct"/>
          </w:tcPr>
          <w:p w14:paraId="47A47FDF" w14:textId="77777777" w:rsidR="00C8160A" w:rsidRPr="00C8160A" w:rsidRDefault="00C8160A" w:rsidP="00C8160A">
            <w:pPr>
              <w:spacing w:before="120" w:after="0" w:line="240" w:lineRule="auto"/>
              <w:rPr>
                <w:sz w:val="20"/>
              </w:rPr>
            </w:pPr>
          </w:p>
        </w:tc>
      </w:tr>
      <w:tr w:rsidR="002371A6" w:rsidRPr="00C8160A" w14:paraId="32F21313" w14:textId="77777777" w:rsidTr="00D67A5A">
        <w:tc>
          <w:tcPr>
            <w:tcW w:w="1136" w:type="pct"/>
            <w:hideMark/>
          </w:tcPr>
          <w:p w14:paraId="4A277D14" w14:textId="77777777" w:rsidR="00C8160A" w:rsidRPr="00C8160A" w:rsidRDefault="002371A6" w:rsidP="00C8160A">
            <w:pPr>
              <w:spacing w:before="120" w:after="120" w:line="240" w:lineRule="auto"/>
              <w:rPr>
                <w:bCs/>
                <w:sz w:val="20"/>
              </w:rPr>
            </w:pPr>
            <w:r w:rsidRPr="002371A6">
              <w:rPr>
                <w:bCs/>
                <w:sz w:val="20"/>
              </w:rPr>
              <w:t>Web of Science</w:t>
            </w:r>
          </w:p>
        </w:tc>
        <w:tc>
          <w:tcPr>
            <w:tcW w:w="950" w:type="pct"/>
          </w:tcPr>
          <w:p w14:paraId="67F632F8" w14:textId="77777777" w:rsidR="00C8160A" w:rsidRPr="00C8160A" w:rsidRDefault="00C8160A" w:rsidP="00C8160A">
            <w:pPr>
              <w:spacing w:before="120" w:after="0" w:line="240" w:lineRule="auto"/>
              <w:rPr>
                <w:sz w:val="20"/>
              </w:rPr>
            </w:pPr>
          </w:p>
        </w:tc>
        <w:tc>
          <w:tcPr>
            <w:tcW w:w="813" w:type="pct"/>
          </w:tcPr>
          <w:p w14:paraId="6B0E319A" w14:textId="77777777" w:rsidR="00C8160A" w:rsidRPr="00C8160A" w:rsidRDefault="00C8160A" w:rsidP="00C8160A">
            <w:pPr>
              <w:spacing w:before="120" w:after="0" w:line="240" w:lineRule="auto"/>
              <w:rPr>
                <w:sz w:val="20"/>
              </w:rPr>
            </w:pPr>
          </w:p>
        </w:tc>
        <w:tc>
          <w:tcPr>
            <w:tcW w:w="949" w:type="pct"/>
          </w:tcPr>
          <w:p w14:paraId="1A91D529" w14:textId="77777777" w:rsidR="00C8160A" w:rsidRPr="00C8160A" w:rsidRDefault="00C8160A" w:rsidP="00C8160A">
            <w:pPr>
              <w:spacing w:before="120" w:after="0" w:line="240" w:lineRule="auto"/>
              <w:rPr>
                <w:sz w:val="20"/>
              </w:rPr>
            </w:pPr>
          </w:p>
        </w:tc>
        <w:tc>
          <w:tcPr>
            <w:tcW w:w="1152" w:type="pct"/>
          </w:tcPr>
          <w:p w14:paraId="67AB553E" w14:textId="77777777" w:rsidR="00C8160A" w:rsidRPr="00C8160A" w:rsidRDefault="00C8160A" w:rsidP="00C8160A">
            <w:pPr>
              <w:spacing w:before="120" w:after="0" w:line="240" w:lineRule="auto"/>
              <w:rPr>
                <w:sz w:val="20"/>
              </w:rPr>
            </w:pPr>
          </w:p>
        </w:tc>
      </w:tr>
    </w:tbl>
    <w:p w14:paraId="0BD29ACB" w14:textId="77777777" w:rsidR="00C8160A" w:rsidRDefault="00C8160A" w:rsidP="00C8160A"/>
    <w:p w14:paraId="29891DE3" w14:textId="77777777" w:rsidR="002371A6" w:rsidRDefault="002371A6" w:rsidP="00C8160A"/>
    <w:p w14:paraId="0C4C5387" w14:textId="77777777" w:rsidR="002371A6" w:rsidRDefault="002371A6" w:rsidP="00C8160A"/>
    <w:p w14:paraId="672D0F26" w14:textId="77777777" w:rsidR="002371A6" w:rsidRDefault="002371A6" w:rsidP="00C8160A"/>
    <w:p w14:paraId="46AB0BFB" w14:textId="77777777" w:rsidR="002371A6" w:rsidRDefault="002371A6" w:rsidP="00C8160A"/>
    <w:p w14:paraId="2AF77A98" w14:textId="77777777" w:rsidR="002371A6" w:rsidRDefault="002371A6" w:rsidP="00C8160A"/>
    <w:p w14:paraId="7326EDF6" w14:textId="77777777" w:rsidR="002371A6" w:rsidRDefault="002371A6" w:rsidP="00C8160A"/>
    <w:p w14:paraId="3783E0EB" w14:textId="77777777" w:rsidR="002371A6" w:rsidRDefault="002371A6" w:rsidP="00C8160A"/>
    <w:p w14:paraId="5958563C" w14:textId="77777777" w:rsidR="002371A6" w:rsidRDefault="002371A6" w:rsidP="00C8160A"/>
    <w:p w14:paraId="2CF124D9" w14:textId="77777777" w:rsidR="002371A6" w:rsidRDefault="002371A6" w:rsidP="00C8160A"/>
    <w:p w14:paraId="3A1F65A2" w14:textId="77777777" w:rsidR="002371A6" w:rsidRDefault="002371A6" w:rsidP="00C8160A"/>
    <w:p w14:paraId="618AD8A8" w14:textId="77777777" w:rsidR="002371A6" w:rsidRDefault="002371A6" w:rsidP="00C8160A"/>
    <w:p w14:paraId="26A698F2" w14:textId="77777777" w:rsidR="002371A6" w:rsidRDefault="002371A6" w:rsidP="00C8160A"/>
    <w:p w14:paraId="604655AD" w14:textId="77777777" w:rsidR="002371A6" w:rsidRDefault="002371A6" w:rsidP="00C8160A"/>
    <w:p w14:paraId="0551BEEB" w14:textId="77777777" w:rsidR="002371A6" w:rsidRDefault="002371A6" w:rsidP="00C8160A"/>
    <w:p w14:paraId="2C15F485" w14:textId="77777777" w:rsidR="002371A6" w:rsidRDefault="002371A6" w:rsidP="00C8160A"/>
    <w:p w14:paraId="6152602A" w14:textId="77777777" w:rsidR="002371A6" w:rsidRDefault="002371A6" w:rsidP="00C8160A"/>
    <w:p w14:paraId="304020E6" w14:textId="77777777" w:rsidR="002371A6" w:rsidRDefault="002371A6" w:rsidP="00C8160A"/>
    <w:tbl>
      <w:tblPr>
        <w:tblStyle w:val="TableGrid"/>
        <w:tblpPr w:leftFromText="180" w:rightFromText="180" w:vertAnchor="text" w:horzAnchor="margin" w:tblpXSpec="center" w:tblpY="1005"/>
        <w:tblW w:w="12033" w:type="dxa"/>
        <w:tblLook w:val="04A0" w:firstRow="1" w:lastRow="0" w:firstColumn="1" w:lastColumn="0" w:noHBand="0" w:noVBand="1"/>
      </w:tblPr>
      <w:tblGrid>
        <w:gridCol w:w="966"/>
        <w:gridCol w:w="726"/>
        <w:gridCol w:w="1047"/>
        <w:gridCol w:w="637"/>
        <w:gridCol w:w="746"/>
        <w:gridCol w:w="1006"/>
        <w:gridCol w:w="827"/>
        <w:gridCol w:w="1046"/>
        <w:gridCol w:w="1207"/>
        <w:gridCol w:w="1017"/>
        <w:gridCol w:w="936"/>
        <w:gridCol w:w="871"/>
        <w:gridCol w:w="1001"/>
      </w:tblGrid>
      <w:tr w:rsidR="00D67A5A" w:rsidRPr="000376F7" w14:paraId="57542DB7" w14:textId="77777777" w:rsidTr="00D67A5A">
        <w:trPr>
          <w:trHeight w:val="565"/>
          <w:tblHeader/>
        </w:trPr>
        <w:tc>
          <w:tcPr>
            <w:tcW w:w="966" w:type="dxa"/>
            <w:shd w:val="clear" w:color="auto" w:fill="F2F2F2"/>
          </w:tcPr>
          <w:p w14:paraId="273AD1C7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lastRenderedPageBreak/>
              <w:t>Author(s) and y</w:t>
            </w:r>
            <w:r w:rsidRPr="000376F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ear</w:t>
            </w:r>
          </w:p>
        </w:tc>
        <w:tc>
          <w:tcPr>
            <w:tcW w:w="726" w:type="dxa"/>
            <w:shd w:val="clear" w:color="auto" w:fill="F2F2F2"/>
          </w:tcPr>
          <w:p w14:paraId="168E77F1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Study setting</w:t>
            </w:r>
          </w:p>
        </w:tc>
        <w:tc>
          <w:tcPr>
            <w:tcW w:w="1047" w:type="dxa"/>
            <w:shd w:val="clear" w:color="auto" w:fill="F2F2F2"/>
          </w:tcPr>
          <w:p w14:paraId="729C1850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Study population</w:t>
            </w:r>
          </w:p>
        </w:tc>
        <w:tc>
          <w:tcPr>
            <w:tcW w:w="637" w:type="dxa"/>
            <w:shd w:val="clear" w:color="auto" w:fill="F2F2F2"/>
          </w:tcPr>
          <w:p w14:paraId="695DA501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Type of the study</w:t>
            </w:r>
          </w:p>
        </w:tc>
        <w:tc>
          <w:tcPr>
            <w:tcW w:w="746" w:type="dxa"/>
            <w:shd w:val="clear" w:color="auto" w:fill="F2F2F2"/>
          </w:tcPr>
          <w:p w14:paraId="488FFF97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Type of the facility </w:t>
            </w:r>
          </w:p>
        </w:tc>
        <w:tc>
          <w:tcPr>
            <w:tcW w:w="1006" w:type="dxa"/>
            <w:shd w:val="clear" w:color="auto" w:fill="F2F2F2"/>
          </w:tcPr>
          <w:p w14:paraId="574D10BB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Operation of the site</w:t>
            </w:r>
          </w:p>
        </w:tc>
        <w:tc>
          <w:tcPr>
            <w:tcW w:w="827" w:type="dxa"/>
            <w:shd w:val="clear" w:color="auto" w:fill="F2F2F2"/>
          </w:tcPr>
          <w:p w14:paraId="4287BDB6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Type of analysis </w:t>
            </w:r>
          </w:p>
        </w:tc>
        <w:tc>
          <w:tcPr>
            <w:tcW w:w="1046" w:type="dxa"/>
            <w:shd w:val="clear" w:color="auto" w:fill="F2F2F2"/>
          </w:tcPr>
          <w:p w14:paraId="6C85B88B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Cost-benefit considered </w:t>
            </w:r>
          </w:p>
        </w:tc>
        <w:tc>
          <w:tcPr>
            <w:tcW w:w="1207" w:type="dxa"/>
            <w:shd w:val="clear" w:color="auto" w:fill="F2F2F2"/>
          </w:tcPr>
          <w:p w14:paraId="6105ACFF" w14:textId="77777777" w:rsidR="00D67A5A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Assumptions </w:t>
            </w:r>
          </w:p>
        </w:tc>
        <w:tc>
          <w:tcPr>
            <w:tcW w:w="1017" w:type="dxa"/>
            <w:shd w:val="clear" w:color="auto" w:fill="F2F2F2"/>
          </w:tcPr>
          <w:p w14:paraId="31CAA042" w14:textId="77777777" w:rsidR="00D67A5A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Sensitivity analysis</w:t>
            </w:r>
          </w:p>
        </w:tc>
        <w:tc>
          <w:tcPr>
            <w:tcW w:w="936" w:type="dxa"/>
            <w:shd w:val="clear" w:color="auto" w:fill="F2F2F2"/>
          </w:tcPr>
          <w:p w14:paraId="4572D3DA" w14:textId="77777777" w:rsidR="00D67A5A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Choices of health outcomes </w:t>
            </w:r>
          </w:p>
        </w:tc>
        <w:tc>
          <w:tcPr>
            <w:tcW w:w="936" w:type="dxa"/>
            <w:shd w:val="clear" w:color="auto" w:fill="F2F2F2"/>
          </w:tcPr>
          <w:p w14:paraId="61361DCC" w14:textId="77777777" w:rsidR="00D67A5A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Cost choices </w:t>
            </w:r>
          </w:p>
        </w:tc>
        <w:tc>
          <w:tcPr>
            <w:tcW w:w="936" w:type="dxa"/>
            <w:shd w:val="clear" w:color="auto" w:fill="F2F2F2"/>
          </w:tcPr>
          <w:p w14:paraId="7421FF83" w14:textId="77777777" w:rsidR="00D67A5A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Currency, &amp; price date</w:t>
            </w:r>
          </w:p>
        </w:tc>
      </w:tr>
      <w:tr w:rsidR="00D67A5A" w:rsidRPr="000376F7" w14:paraId="210AF346" w14:textId="77777777" w:rsidTr="00D67A5A">
        <w:trPr>
          <w:trHeight w:val="106"/>
        </w:trPr>
        <w:tc>
          <w:tcPr>
            <w:tcW w:w="966" w:type="dxa"/>
          </w:tcPr>
          <w:p w14:paraId="536A9953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26" w:type="dxa"/>
          </w:tcPr>
          <w:p w14:paraId="3B88E8CF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7" w:type="dxa"/>
          </w:tcPr>
          <w:p w14:paraId="0E581702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</w:tcPr>
          <w:p w14:paraId="647757FA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  <w:shd w:val="clear" w:color="auto" w:fill="auto"/>
          </w:tcPr>
          <w:p w14:paraId="5177111F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auto"/>
          </w:tcPr>
          <w:p w14:paraId="5FD8C367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14:paraId="19CD2AE6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</w:tcPr>
          <w:p w14:paraId="6EF38348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</w:tcPr>
          <w:p w14:paraId="0F00572C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17" w:type="dxa"/>
          </w:tcPr>
          <w:p w14:paraId="1B1CE9C2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14:paraId="3F4088D9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14:paraId="29CED0B7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14:paraId="7E29B4D3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67A5A" w:rsidRPr="000376F7" w14:paraId="5AECEC3B" w14:textId="77777777" w:rsidTr="00D67A5A">
        <w:trPr>
          <w:trHeight w:val="106"/>
        </w:trPr>
        <w:tc>
          <w:tcPr>
            <w:tcW w:w="966" w:type="dxa"/>
          </w:tcPr>
          <w:p w14:paraId="3C237835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26" w:type="dxa"/>
          </w:tcPr>
          <w:p w14:paraId="37C75070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7" w:type="dxa"/>
          </w:tcPr>
          <w:p w14:paraId="7465A197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</w:tcPr>
          <w:p w14:paraId="79F513F0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</w:tcPr>
          <w:p w14:paraId="4A0AE894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auto"/>
          </w:tcPr>
          <w:p w14:paraId="1F89627D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14:paraId="74941E63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</w:tcPr>
          <w:p w14:paraId="715EB904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</w:tcPr>
          <w:p w14:paraId="59ECD4CC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17" w:type="dxa"/>
          </w:tcPr>
          <w:p w14:paraId="6DAC8A2C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14:paraId="0F3DA1B0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14:paraId="4A709F66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14:paraId="5D9FEA50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67A5A" w:rsidRPr="000376F7" w14:paraId="02659C86" w14:textId="77777777" w:rsidTr="00D67A5A">
        <w:trPr>
          <w:trHeight w:val="106"/>
        </w:trPr>
        <w:tc>
          <w:tcPr>
            <w:tcW w:w="966" w:type="dxa"/>
          </w:tcPr>
          <w:p w14:paraId="4E2F8639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26" w:type="dxa"/>
          </w:tcPr>
          <w:p w14:paraId="103D1D0A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7" w:type="dxa"/>
          </w:tcPr>
          <w:p w14:paraId="138FC46E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</w:tcPr>
          <w:p w14:paraId="0D6F617E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</w:tcPr>
          <w:p w14:paraId="04FBD4BA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auto"/>
          </w:tcPr>
          <w:p w14:paraId="4C1C8EA7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14:paraId="7E998783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</w:tcPr>
          <w:p w14:paraId="62F0AD8A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</w:tcPr>
          <w:p w14:paraId="463E7833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17" w:type="dxa"/>
          </w:tcPr>
          <w:p w14:paraId="65961A09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14:paraId="4A71BF7C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14:paraId="08CBC753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14:paraId="0CAA7560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67A5A" w:rsidRPr="000376F7" w14:paraId="70EDED80" w14:textId="77777777" w:rsidTr="00D67A5A">
        <w:trPr>
          <w:trHeight w:val="106"/>
        </w:trPr>
        <w:tc>
          <w:tcPr>
            <w:tcW w:w="966" w:type="dxa"/>
          </w:tcPr>
          <w:p w14:paraId="0F328072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26" w:type="dxa"/>
          </w:tcPr>
          <w:p w14:paraId="1F765F00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7" w:type="dxa"/>
          </w:tcPr>
          <w:p w14:paraId="1B27355B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</w:tcPr>
          <w:p w14:paraId="4A3699EF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</w:tcPr>
          <w:p w14:paraId="2BBC304E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auto"/>
          </w:tcPr>
          <w:p w14:paraId="6D95E8F0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14:paraId="2B163FC4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</w:tcPr>
          <w:p w14:paraId="0F99105B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</w:tcPr>
          <w:p w14:paraId="7E1537D7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17" w:type="dxa"/>
          </w:tcPr>
          <w:p w14:paraId="0F0C2992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14:paraId="60A38042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14:paraId="7B7C42FB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14:paraId="6922A3AC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67A5A" w:rsidRPr="000376F7" w14:paraId="0C5834C3" w14:textId="77777777" w:rsidTr="00D67A5A">
        <w:trPr>
          <w:trHeight w:val="106"/>
        </w:trPr>
        <w:tc>
          <w:tcPr>
            <w:tcW w:w="966" w:type="dxa"/>
          </w:tcPr>
          <w:p w14:paraId="72BD368A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26" w:type="dxa"/>
          </w:tcPr>
          <w:p w14:paraId="5FE253D4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7" w:type="dxa"/>
          </w:tcPr>
          <w:p w14:paraId="08B6C40F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</w:tcPr>
          <w:p w14:paraId="668C3755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</w:tcPr>
          <w:p w14:paraId="2C33A773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auto"/>
          </w:tcPr>
          <w:p w14:paraId="54ABAC03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14:paraId="58F2C2A2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</w:tcPr>
          <w:p w14:paraId="7421AEFE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</w:tcPr>
          <w:p w14:paraId="4B4346ED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17" w:type="dxa"/>
          </w:tcPr>
          <w:p w14:paraId="6F04C74A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14:paraId="255E4FE1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14:paraId="2E2B3717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14:paraId="4AED4AB7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67A5A" w:rsidRPr="000376F7" w14:paraId="3773D60F" w14:textId="77777777" w:rsidTr="00D67A5A">
        <w:trPr>
          <w:trHeight w:val="106"/>
        </w:trPr>
        <w:tc>
          <w:tcPr>
            <w:tcW w:w="966" w:type="dxa"/>
          </w:tcPr>
          <w:p w14:paraId="2EECCDFF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26" w:type="dxa"/>
          </w:tcPr>
          <w:p w14:paraId="4DA7691B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7" w:type="dxa"/>
          </w:tcPr>
          <w:p w14:paraId="2A7816DD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</w:tcPr>
          <w:p w14:paraId="5C11DEE5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</w:tcPr>
          <w:p w14:paraId="34A0E364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auto"/>
          </w:tcPr>
          <w:p w14:paraId="1B4031E5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  <w:shd w:val="clear" w:color="auto" w:fill="auto"/>
          </w:tcPr>
          <w:p w14:paraId="08C6EB5F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</w:tcPr>
          <w:p w14:paraId="5240526F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</w:tcPr>
          <w:p w14:paraId="08A74BA3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17" w:type="dxa"/>
          </w:tcPr>
          <w:p w14:paraId="150D617E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14:paraId="3D61D7DF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14:paraId="6DA34938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14:paraId="2C3CE6ED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67A5A" w:rsidRPr="000376F7" w14:paraId="05A04F37" w14:textId="77777777" w:rsidTr="00D67A5A">
        <w:trPr>
          <w:trHeight w:val="106"/>
        </w:trPr>
        <w:tc>
          <w:tcPr>
            <w:tcW w:w="966" w:type="dxa"/>
          </w:tcPr>
          <w:p w14:paraId="71E7CD9F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26" w:type="dxa"/>
          </w:tcPr>
          <w:p w14:paraId="64C8343C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7" w:type="dxa"/>
          </w:tcPr>
          <w:p w14:paraId="6F88DC27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</w:tcPr>
          <w:p w14:paraId="7072B5C2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</w:tcPr>
          <w:p w14:paraId="7BB3BB66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auto"/>
          </w:tcPr>
          <w:p w14:paraId="392935DC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14:paraId="7D0411DC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</w:tcPr>
          <w:p w14:paraId="202E1611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</w:tcPr>
          <w:p w14:paraId="23114871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17" w:type="dxa"/>
          </w:tcPr>
          <w:p w14:paraId="6914EEB7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14:paraId="6316D040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14:paraId="7D40050F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14:paraId="1C0EFA2D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67A5A" w:rsidRPr="000376F7" w14:paraId="1D621D50" w14:textId="77777777" w:rsidTr="00D67A5A">
        <w:trPr>
          <w:trHeight w:val="106"/>
        </w:trPr>
        <w:tc>
          <w:tcPr>
            <w:tcW w:w="966" w:type="dxa"/>
          </w:tcPr>
          <w:p w14:paraId="720BB3AA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26" w:type="dxa"/>
          </w:tcPr>
          <w:p w14:paraId="45F873EC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7" w:type="dxa"/>
          </w:tcPr>
          <w:p w14:paraId="6784059D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</w:tcPr>
          <w:p w14:paraId="4ED852EB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</w:tcPr>
          <w:p w14:paraId="5BF1D703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auto"/>
          </w:tcPr>
          <w:p w14:paraId="67D27F87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14:paraId="11735E66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</w:tcPr>
          <w:p w14:paraId="11F9284E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</w:tcPr>
          <w:p w14:paraId="1E8BE31F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17" w:type="dxa"/>
          </w:tcPr>
          <w:p w14:paraId="7794EB3C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14:paraId="271147DF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14:paraId="5CFEFF37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14:paraId="3D91CC94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67A5A" w:rsidRPr="000376F7" w14:paraId="12977912" w14:textId="77777777" w:rsidTr="00D67A5A">
        <w:trPr>
          <w:trHeight w:val="106"/>
        </w:trPr>
        <w:tc>
          <w:tcPr>
            <w:tcW w:w="966" w:type="dxa"/>
          </w:tcPr>
          <w:p w14:paraId="580B4DD8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26" w:type="dxa"/>
          </w:tcPr>
          <w:p w14:paraId="44B631C2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7" w:type="dxa"/>
          </w:tcPr>
          <w:p w14:paraId="1C9FB499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</w:tcPr>
          <w:p w14:paraId="35E0123F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</w:tcPr>
          <w:p w14:paraId="7028CB5B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</w:tcPr>
          <w:p w14:paraId="680E6568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14:paraId="0B5530A9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</w:tcPr>
          <w:p w14:paraId="5E3869C2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</w:tcPr>
          <w:p w14:paraId="353E1151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17" w:type="dxa"/>
          </w:tcPr>
          <w:p w14:paraId="292B2219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14:paraId="76C7F278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14:paraId="6FADDA2E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14:paraId="7B9808D3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67A5A" w:rsidRPr="000376F7" w14:paraId="3791CEEC" w14:textId="77777777" w:rsidTr="00D67A5A">
        <w:trPr>
          <w:trHeight w:val="106"/>
        </w:trPr>
        <w:tc>
          <w:tcPr>
            <w:tcW w:w="966" w:type="dxa"/>
          </w:tcPr>
          <w:p w14:paraId="580C691A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26" w:type="dxa"/>
          </w:tcPr>
          <w:p w14:paraId="6F28E1CF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7" w:type="dxa"/>
          </w:tcPr>
          <w:p w14:paraId="0E6BBA76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</w:tcPr>
          <w:p w14:paraId="55DD08DF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</w:tcPr>
          <w:p w14:paraId="1BAA4235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</w:tcPr>
          <w:p w14:paraId="6DBAB402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14:paraId="2E9898E1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</w:tcPr>
          <w:p w14:paraId="2F2DB5CC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</w:tcPr>
          <w:p w14:paraId="07A42695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17" w:type="dxa"/>
          </w:tcPr>
          <w:p w14:paraId="3F68E2F1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14:paraId="35D715F6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14:paraId="1772531D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14:paraId="17EB43B9" w14:textId="77777777" w:rsidR="00D67A5A" w:rsidRPr="000376F7" w:rsidRDefault="00D67A5A" w:rsidP="00D67A5A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6FBC0ED8" w14:textId="77777777" w:rsidR="000376F7" w:rsidRDefault="000376F7" w:rsidP="00C8160A">
      <w:r w:rsidRPr="000376F7">
        <w:rPr>
          <w:rFonts w:ascii="Times New Roman" w:hAnsi="Times New Roman" w:cs="Times New Roman"/>
          <w:b/>
          <w:sz w:val="24"/>
          <w:szCs w:val="24"/>
        </w:rPr>
        <w:t>Table 3. Final selected studies featuring the data extracted during the final review</w:t>
      </w:r>
      <w:r>
        <w:t>.</w:t>
      </w:r>
    </w:p>
    <w:p w14:paraId="1C926FE1" w14:textId="77777777" w:rsidR="000376F7" w:rsidRDefault="000376F7" w:rsidP="000376F7"/>
    <w:p w14:paraId="38DAC482" w14:textId="77777777" w:rsidR="002371A6" w:rsidRPr="000376F7" w:rsidRDefault="002371A6" w:rsidP="000376F7"/>
    <w:sectPr w:rsidR="002371A6" w:rsidRPr="000376F7" w:rsidSect="00F729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09D"/>
    <w:rsid w:val="000376F7"/>
    <w:rsid w:val="00096CC6"/>
    <w:rsid w:val="000A20C5"/>
    <w:rsid w:val="000C0B63"/>
    <w:rsid w:val="000D150C"/>
    <w:rsid w:val="00116059"/>
    <w:rsid w:val="00116B35"/>
    <w:rsid w:val="001B6C2A"/>
    <w:rsid w:val="00201F03"/>
    <w:rsid w:val="002234D2"/>
    <w:rsid w:val="00232013"/>
    <w:rsid w:val="002330FF"/>
    <w:rsid w:val="002371A6"/>
    <w:rsid w:val="00242C4C"/>
    <w:rsid w:val="00257675"/>
    <w:rsid w:val="00281A5E"/>
    <w:rsid w:val="002B39F8"/>
    <w:rsid w:val="002D1936"/>
    <w:rsid w:val="00332477"/>
    <w:rsid w:val="00344531"/>
    <w:rsid w:val="003B3C57"/>
    <w:rsid w:val="0042054B"/>
    <w:rsid w:val="004B6213"/>
    <w:rsid w:val="004D69D8"/>
    <w:rsid w:val="004F2947"/>
    <w:rsid w:val="0053409D"/>
    <w:rsid w:val="00542322"/>
    <w:rsid w:val="00551680"/>
    <w:rsid w:val="00565F48"/>
    <w:rsid w:val="00567DB4"/>
    <w:rsid w:val="0058152B"/>
    <w:rsid w:val="00590107"/>
    <w:rsid w:val="005F38C8"/>
    <w:rsid w:val="00603CA8"/>
    <w:rsid w:val="006C12E3"/>
    <w:rsid w:val="006C51A3"/>
    <w:rsid w:val="006E5647"/>
    <w:rsid w:val="007330E3"/>
    <w:rsid w:val="00753907"/>
    <w:rsid w:val="00756F26"/>
    <w:rsid w:val="007B7913"/>
    <w:rsid w:val="007C0774"/>
    <w:rsid w:val="007E637A"/>
    <w:rsid w:val="008176E0"/>
    <w:rsid w:val="00834425"/>
    <w:rsid w:val="00850360"/>
    <w:rsid w:val="00850633"/>
    <w:rsid w:val="00875C47"/>
    <w:rsid w:val="0091084B"/>
    <w:rsid w:val="00932875"/>
    <w:rsid w:val="009758F8"/>
    <w:rsid w:val="00976C80"/>
    <w:rsid w:val="00A06609"/>
    <w:rsid w:val="00A26049"/>
    <w:rsid w:val="00A64FEE"/>
    <w:rsid w:val="00A717AD"/>
    <w:rsid w:val="00AC692E"/>
    <w:rsid w:val="00B27172"/>
    <w:rsid w:val="00B65301"/>
    <w:rsid w:val="00B965CC"/>
    <w:rsid w:val="00BA3D29"/>
    <w:rsid w:val="00BB20B6"/>
    <w:rsid w:val="00C46C13"/>
    <w:rsid w:val="00C501E5"/>
    <w:rsid w:val="00C747AB"/>
    <w:rsid w:val="00C74EA3"/>
    <w:rsid w:val="00C8160A"/>
    <w:rsid w:val="00CA5E55"/>
    <w:rsid w:val="00CB4017"/>
    <w:rsid w:val="00CB6507"/>
    <w:rsid w:val="00D44780"/>
    <w:rsid w:val="00D67A5A"/>
    <w:rsid w:val="00D8336A"/>
    <w:rsid w:val="00DF4F11"/>
    <w:rsid w:val="00EA40FC"/>
    <w:rsid w:val="00EA41A7"/>
    <w:rsid w:val="00EB5865"/>
    <w:rsid w:val="00EB7B9F"/>
    <w:rsid w:val="00EC1361"/>
    <w:rsid w:val="00EE0962"/>
    <w:rsid w:val="00EE6E6F"/>
    <w:rsid w:val="00F0475C"/>
    <w:rsid w:val="00F43269"/>
    <w:rsid w:val="00F5261D"/>
    <w:rsid w:val="00F7251B"/>
    <w:rsid w:val="00F729C4"/>
    <w:rsid w:val="00F83F10"/>
    <w:rsid w:val="00F91003"/>
    <w:rsid w:val="00F94641"/>
    <w:rsid w:val="00FA5BA8"/>
    <w:rsid w:val="00FE3926"/>
    <w:rsid w:val="00FF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263FE0"/>
  <w14:defaultImageDpi w14:val="32767"/>
  <w15:docId w15:val="{4FC81FFD-EC87-422F-A758-84B9F003A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409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3409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C8160A"/>
    <w:rPr>
      <w:rFonts w:ascii="Calibri" w:eastAsia="Calibri" w:hAnsi="Calibri" w:cs="Times New Roman"/>
      <w:sz w:val="22"/>
      <w:szCs w:val="22"/>
      <w:lang w:val="en-C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532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Brittany Lange</dc:creator>
  <cp:lastModifiedBy>ejozaghi@student.ubc.ca</cp:lastModifiedBy>
  <cp:revision>2</cp:revision>
  <dcterms:created xsi:type="dcterms:W3CDTF">2022-12-21T02:10:00Z</dcterms:created>
  <dcterms:modified xsi:type="dcterms:W3CDTF">2022-12-21T02:10:00Z</dcterms:modified>
</cp:coreProperties>
</file>