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2F" w:rsidRDefault="008E3477">
      <w:pPr>
        <w:spacing w:before="26" w:after="172" w:line="202" w:lineRule="exact"/>
        <w:ind w:left="144"/>
        <w:textAlignment w:val="baseline"/>
        <w:rPr>
          <w:rFonts w:ascii="Calibri" w:eastAsia="Calibri" w:hAnsi="Calibri"/>
          <w:color w:val="000000"/>
          <w:spacing w:val="-3"/>
          <w:sz w:val="19"/>
        </w:rPr>
      </w:pPr>
      <w:r>
        <w:rPr>
          <w:rFonts w:ascii="Calibri" w:eastAsia="Calibri" w:hAnsi="Calibri"/>
          <w:color w:val="000000"/>
          <w:spacing w:val="-3"/>
          <w:sz w:val="19"/>
        </w:rPr>
        <w:t>Table 4 structural and dynamic parameters used to define capacity curves</w:t>
      </w:r>
    </w:p>
    <w:p w:rsidR="0083502F" w:rsidRDefault="008E3477">
      <w:pPr>
        <w:spacing w:before="88" w:line="20" w:lineRule="exact"/>
      </w:pPr>
      <w:r>
        <w:pict>
          <v:line id="_x0000_s1032" style="position:absolute;z-index:251654656;mso-position-horizontal-relative:page;mso-position-vertical-relative:page" from="146.9pt,78pt" to="787.75pt,78pt" strokeweight=".7pt">
            <w10:wrap anchorx="page" anchory="page"/>
          </v:line>
        </w:pict>
      </w:r>
      <w:r>
        <w:pict>
          <v:line id="_x0000_s1031" style="position:absolute;z-index:251655680;mso-position-horizontal-relative:page;mso-position-vertical-relative:page" from="146.9pt,517.2pt" to="787.75pt,517.2pt" strokeweight=".7pt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1507"/>
        <w:gridCol w:w="1118"/>
        <w:gridCol w:w="1565"/>
        <w:gridCol w:w="1214"/>
        <w:gridCol w:w="1335"/>
        <w:gridCol w:w="696"/>
        <w:gridCol w:w="4171"/>
      </w:tblGrid>
      <w:tr w:rsidR="0083502F">
        <w:tblPrEx>
          <w:tblCellMar>
            <w:top w:w="0" w:type="dxa"/>
            <w:bottom w:w="0" w:type="dxa"/>
          </w:tblCellMar>
        </w:tblPrEx>
        <w:trPr>
          <w:trHeight w:hRule="exact" w:val="1172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30" w:line="194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axonomy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34" w:line="200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</w:t>
            </w:r>
            <w:r w:rsidRPr="008E3477">
              <w:rPr>
                <w:rFonts w:ascii="Calibri" w:eastAsia="Calibri" w:hAnsi="Calibri"/>
                <w:b/>
                <w:color w:val="000000"/>
                <w:sz w:val="13"/>
                <w:vertAlign w:val="subscript"/>
              </w:rPr>
              <w:t xml:space="preserve">y 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[s]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347" w:line="176" w:lineRule="exact"/>
              <w:ind w:right="255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N</w:t>
            </w:r>
            <w:r w:rsidRPr="008E3477">
              <w:rPr>
                <w:rFonts w:ascii="Calibri" w:eastAsia="Calibri" w:hAnsi="Calibri"/>
                <w:b/>
                <w:color w:val="000000"/>
                <w:sz w:val="13"/>
                <w:vertAlign w:val="subscript"/>
              </w:rPr>
              <w:t>storey</w:t>
            </w:r>
            <w:proofErr w:type="spellEnd"/>
          </w:p>
          <w:p w:rsidR="0083502F" w:rsidRDefault="0083502F">
            <w:pPr>
              <w:spacing w:line="639" w:lineRule="exact"/>
              <w:ind w:left="432"/>
              <w:textAlignment w:val="baseline"/>
              <w:rPr>
                <w:rFonts w:eastAsia="Times New Roman"/>
                <w:b/>
                <w:color w:val="000000"/>
                <w:sz w:val="32"/>
              </w:rPr>
            </w:pP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114" w:line="223" w:lineRule="exact"/>
              <w:ind w:left="288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Inter-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storey</w:t>
            </w:r>
            <w:proofErr w:type="spellEnd"/>
          </w:p>
          <w:p w:rsidR="0083502F" w:rsidRDefault="008E3477">
            <w:pPr>
              <w:spacing w:after="393" w:line="100" w:lineRule="exact"/>
              <w:ind w:right="350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H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eight[m]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196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Yield drift</w:t>
            </w:r>
          </w:p>
          <w:p w:rsidR="0083502F" w:rsidRDefault="008E3477">
            <w:pPr>
              <w:spacing w:before="50" w:after="478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[%]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30" w:after="613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ascii="Calibri" w:eastAsia="Calibri" w:hAnsi="Calibri"/>
                <w:b/>
                <w:color w:val="000000"/>
                <w:sz w:val="20"/>
              </w:rPr>
              <w:t>Ult. drift [%]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30" w:after="613" w:line="219" w:lineRule="exact"/>
              <w:ind w:right="148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Ӷ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30" w:after="613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references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210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411" w:after="23" w:line="218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Tavakoli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Rashidi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Alashti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(2013),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Amiri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2" w:after="4" w:line="223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(2012),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Mohsenian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 (2020a) , Haj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Najafi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and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321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42" w:after="54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S1L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66" w:line="22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0.091 × H</w:t>
            </w:r>
            <w:r>
              <w:rPr>
                <w:rFonts w:ascii="Calibri" w:eastAsia="Calibri" w:hAnsi="Calibri"/>
                <w:color w:val="000000"/>
                <w:sz w:val="14"/>
              </w:rPr>
              <w:t>0.8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42" w:after="54" w:line="216" w:lineRule="exact"/>
              <w:ind w:left="416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1-3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42" w:after="54" w:line="216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42" w:after="54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0.55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648"/>
              </w:tabs>
              <w:spacing w:before="42" w:after="54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2.7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before="42" w:after="54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56" w:after="38" w:line="218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Tehranizadeh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(2013), Martins and Silva (2020),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351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167" w:line="16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S1M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149" w:line="18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0.091 × H</w:t>
            </w:r>
            <w:r>
              <w:rPr>
                <w:rFonts w:ascii="Calibri" w:eastAsia="Calibri" w:hAnsi="Calibri"/>
                <w:color w:val="000000"/>
                <w:sz w:val="14"/>
              </w:rPr>
              <w:t>0.8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167" w:line="169" w:lineRule="exact"/>
              <w:ind w:left="416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4-7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167" w:line="169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167" w:line="16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0.65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648"/>
              </w:tabs>
              <w:spacing w:before="167" w:line="169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3.7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before="167" w:line="169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1296"/>
                <w:tab w:val="left" w:pos="2016"/>
                <w:tab w:val="left" w:pos="2952"/>
                <w:tab w:val="right" w:pos="4104"/>
              </w:tabs>
              <w:spacing w:after="90" w:line="223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Beiranvand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  <w:t>(2017),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Mobarrez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Chini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Belagh</w:t>
            </w:r>
            <w:proofErr w:type="spellEnd"/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23" w:line="178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(2016),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Entezari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Zarch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(2017),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Poursha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61" w:after="294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S1H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2" w:after="307" w:line="22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0.091 × H</w:t>
            </w:r>
            <w:r>
              <w:rPr>
                <w:rFonts w:ascii="Calibri" w:eastAsia="Calibri" w:hAnsi="Calibri"/>
                <w:color w:val="000000"/>
                <w:sz w:val="14"/>
              </w:rPr>
              <w:t>0.8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61" w:after="294" w:line="216" w:lineRule="exact"/>
              <w:ind w:left="416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+8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61" w:after="294" w:line="216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61" w:after="294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0.75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648"/>
              </w:tabs>
              <w:spacing w:before="61" w:after="294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4.7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before="61" w:after="294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left" w:pos="864"/>
                <w:tab w:val="left" w:pos="2016"/>
                <w:tab w:val="left" w:pos="2448"/>
                <w:tab w:val="right" w:pos="4104"/>
              </w:tabs>
              <w:spacing w:before="42" w:line="218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(2011),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Mehdizadeh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Karamodin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  <w:t>(2017),</w:t>
            </w:r>
          </w:p>
          <w:p w:rsidR="0083502F" w:rsidRDefault="008E3477">
            <w:pPr>
              <w:tabs>
                <w:tab w:val="left" w:pos="1440"/>
                <w:tab w:val="left" w:pos="2304"/>
                <w:tab w:val="right" w:pos="4104"/>
              </w:tabs>
              <w:spacing w:before="70" w:after="18" w:line="223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Namjouyan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  <w:t>(2013),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Tehranizadeh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  <w:t>and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873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2" w:after="614" w:line="218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Yakhchalian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(2011),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Rahmani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 (2018)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210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58" w:line="17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S2L</w:t>
            </w:r>
          </w:p>
        </w:tc>
        <w:tc>
          <w:tcPr>
            <w:tcW w:w="1507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33" w:line="204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0.06 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111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58" w:line="179" w:lineRule="exact"/>
              <w:ind w:left="416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1-3</w:t>
            </w:r>
          </w:p>
        </w:tc>
        <w:tc>
          <w:tcPr>
            <w:tcW w:w="156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58" w:line="179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58" w:line="17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0.38</w:t>
            </w:r>
          </w:p>
        </w:tc>
        <w:tc>
          <w:tcPr>
            <w:tcW w:w="133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decimal" w:pos="648"/>
              </w:tabs>
              <w:spacing w:before="258" w:line="179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1.5</w:t>
            </w:r>
          </w:p>
        </w:tc>
        <w:tc>
          <w:tcPr>
            <w:tcW w:w="69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decimal" w:pos="288"/>
              </w:tabs>
              <w:spacing w:before="258" w:line="179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92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Nassirpour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D’Ayala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(2014),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Kazemi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453" w:line="35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S2M </w:t>
            </w:r>
            <w:r>
              <w:rPr>
                <w:rFonts w:ascii="Calibri" w:eastAsia="Calibri" w:hAnsi="Calibri"/>
                <w:color w:val="000000"/>
                <w:sz w:val="20"/>
              </w:rPr>
              <w:br/>
              <w:t>S2H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470" w:line="34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0.06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0.75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0"/>
              </w:rPr>
              <w:t>0.06 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52" w:line="216" w:lineRule="exact"/>
              <w:ind w:left="43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4-7</w:t>
            </w:r>
          </w:p>
          <w:p w:rsidR="0083502F" w:rsidRDefault="008E3477">
            <w:pPr>
              <w:spacing w:before="230" w:after="453" w:line="216" w:lineRule="exact"/>
              <w:ind w:left="43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+8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52" w:line="216" w:lineRule="exact"/>
              <w:ind w:right="432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  <w:p w:rsidR="0083502F" w:rsidRDefault="008E3477">
            <w:pPr>
              <w:spacing w:before="230" w:after="453" w:line="216" w:lineRule="exact"/>
              <w:ind w:right="432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52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0.43</w:t>
            </w:r>
          </w:p>
          <w:p w:rsidR="0083502F" w:rsidRDefault="008E3477">
            <w:pPr>
              <w:spacing w:before="230" w:after="453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0.50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648"/>
              </w:tabs>
              <w:spacing w:before="52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1.8</w:t>
            </w:r>
          </w:p>
          <w:p w:rsidR="0083502F" w:rsidRDefault="008E3477">
            <w:pPr>
              <w:spacing w:before="230" w:after="453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before="52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  <w:p w:rsidR="0083502F" w:rsidRDefault="008E3477">
            <w:pPr>
              <w:tabs>
                <w:tab w:val="decimal" w:pos="288"/>
              </w:tabs>
              <w:spacing w:before="230" w:after="453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left" w:pos="1008"/>
                <w:tab w:val="right" w:pos="4104"/>
              </w:tabs>
              <w:spacing w:before="52" w:line="217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(2017</w:t>
            </w:r>
            <w:proofErr w:type="gramStart"/>
            <w:r>
              <w:rPr>
                <w:rFonts w:ascii="Calibri" w:eastAsia="Calibri" w:hAnsi="Calibri"/>
                <w:color w:val="000000"/>
                <w:sz w:val="20"/>
              </w:rPr>
              <w:t>) ,</w:t>
            </w:r>
            <w:proofErr w:type="gramEnd"/>
            <w:r>
              <w:rPr>
                <w:rFonts w:ascii="Calibri" w:eastAsia="Calibri" w:hAnsi="Calibri"/>
                <w:color w:val="000000"/>
                <w:sz w:val="20"/>
              </w:rPr>
              <w:tab/>
              <w:t>Martins and Silva (2020),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>STD-2800</w:t>
            </w:r>
          </w:p>
          <w:p w:rsidR="0083502F" w:rsidRDefault="008E3477">
            <w:pPr>
              <w:spacing w:before="71" w:after="610" w:line="217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version 4 (ICSRDB 2014),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Lookzadeh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(2020)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210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541" w:line="20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S3L</w:t>
            </w:r>
          </w:p>
        </w:tc>
        <w:tc>
          <w:tcPr>
            <w:tcW w:w="1507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520" w:after="7" w:line="22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0.053×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111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541" w:line="208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541" w:line="20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0.25</w:t>
            </w:r>
          </w:p>
        </w:tc>
        <w:tc>
          <w:tcPr>
            <w:tcW w:w="133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decimal" w:pos="648"/>
              </w:tabs>
              <w:spacing w:before="541" w:line="208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1.1</w:t>
            </w:r>
          </w:p>
        </w:tc>
        <w:tc>
          <w:tcPr>
            <w:tcW w:w="69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decimal" w:pos="288"/>
              </w:tabs>
              <w:spacing w:before="541" w:line="208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479" w:after="53" w:line="217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Esmaeili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 (2013), Martins and Silva (2020),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98" w:lineRule="exact"/>
              <w:ind w:left="416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4-7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1512"/>
                <w:tab w:val="left" w:pos="2232"/>
                <w:tab w:val="right" w:pos="4104"/>
              </w:tabs>
              <w:spacing w:line="198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Kazemi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et al.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>(2013),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Rahmani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Qeranqayah</w:t>
            </w:r>
            <w:proofErr w:type="spellEnd"/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16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S3M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33" w:line="21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0.053×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16" w:line="216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16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0.4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648"/>
              </w:tabs>
              <w:spacing w:after="16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after="16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81" w:line="169" w:lineRule="exact"/>
              <w:ind w:left="177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(2014), 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Raji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(2012)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73" w:lineRule="exact"/>
              <w:ind w:left="416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+8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210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4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S3H</w:t>
            </w:r>
          </w:p>
        </w:tc>
        <w:tc>
          <w:tcPr>
            <w:tcW w:w="150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60" w:line="22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0.053×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111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4" w:line="216" w:lineRule="exact"/>
              <w:ind w:right="44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3.0-3.2</w:t>
            </w:r>
          </w:p>
        </w:tc>
        <w:tc>
          <w:tcPr>
            <w:tcW w:w="121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4" w:line="21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0.55</w:t>
            </w:r>
          </w:p>
        </w:tc>
        <w:tc>
          <w:tcPr>
            <w:tcW w:w="133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648"/>
              </w:tabs>
              <w:spacing w:after="44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1.5</w:t>
            </w:r>
          </w:p>
        </w:tc>
        <w:tc>
          <w:tcPr>
            <w:tcW w:w="69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after="44" w:line="216" w:lineRule="exac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1.35</w:t>
            </w:r>
          </w:p>
        </w:tc>
        <w:tc>
          <w:tcPr>
            <w:tcW w:w="417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:rsidR="0083502F" w:rsidRDefault="0083502F">
      <w:pPr>
        <w:sectPr w:rsidR="0083502F">
          <w:pgSz w:w="16838" w:h="11909" w:orient="landscape"/>
          <w:pgMar w:top="1140" w:right="940" w:bottom="1153" w:left="2938" w:header="720" w:footer="720" w:gutter="0"/>
          <w:cols w:space="720"/>
        </w:sectPr>
      </w:pPr>
    </w:p>
    <w:p w:rsidR="0083502F" w:rsidRDefault="008E3477">
      <w:pPr>
        <w:rPr>
          <w:sz w:val="2"/>
        </w:rPr>
      </w:pPr>
      <w:r>
        <w:lastRenderedPageBreak/>
        <w:pict>
          <v:line id="_x0000_s1030" style="position:absolute;z-index:251656704;mso-position-horizontal-relative:page;mso-position-vertical-relative:page" from="177.6pt,510pt" to="784.15pt,510pt" strokeweight=".7pt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1406"/>
        <w:gridCol w:w="840"/>
        <w:gridCol w:w="1282"/>
        <w:gridCol w:w="1008"/>
        <w:gridCol w:w="1277"/>
        <w:gridCol w:w="792"/>
        <w:gridCol w:w="4543"/>
      </w:tblGrid>
      <w:tr w:rsidR="0083502F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2390" w:type="dxa"/>
            <w:gridSpan w:val="2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230" w:after="95" w:line="199" w:lineRule="exact"/>
              <w:ind w:left="106"/>
              <w:textAlignment w:val="baseline"/>
              <w:rPr>
                <w:rFonts w:ascii="Calibri" w:eastAsia="Calibri" w:hAnsi="Calibri"/>
                <w:color w:val="000000"/>
                <w:sz w:val="18"/>
              </w:rPr>
            </w:pPr>
            <w:r>
              <w:rPr>
                <w:rFonts w:ascii="Calibri" w:eastAsia="Calibri" w:hAnsi="Calibri"/>
                <w:color w:val="000000"/>
                <w:sz w:val="18"/>
              </w:rPr>
              <w:t>Table 4 (continued)</w:t>
            </w:r>
          </w:p>
        </w:tc>
        <w:tc>
          <w:tcPr>
            <w:tcW w:w="840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543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2390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left" w:pos="1512"/>
              </w:tabs>
              <w:spacing w:before="441" w:after="629" w:line="226" w:lineRule="exact"/>
              <w:ind w:left="106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Taxonomy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ab/>
              <w:t xml:space="preserve">T </w:t>
            </w:r>
            <w:r>
              <w:rPr>
                <w:rFonts w:ascii="Calibri" w:eastAsia="Calibri" w:hAnsi="Calibri"/>
                <w:b/>
                <w:color w:val="000000"/>
                <w:sz w:val="13"/>
              </w:rPr>
              <w:t>y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[s]</w:t>
            </w:r>
          </w:p>
        </w:tc>
        <w:tc>
          <w:tcPr>
            <w:tcW w:w="840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56" w:after="621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N</w:t>
            </w:r>
            <w:r>
              <w:rPr>
                <w:rFonts w:ascii="Calibri" w:eastAsia="Calibri" w:hAnsi="Calibri"/>
                <w:b/>
                <w:color w:val="000000"/>
                <w:sz w:val="13"/>
              </w:rPr>
              <w:t>storey</w:t>
            </w:r>
            <w:proofErr w:type="spellEnd"/>
          </w:p>
        </w:tc>
        <w:tc>
          <w:tcPr>
            <w:tcW w:w="1282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413" w:line="441" w:lineRule="exact"/>
              <w:ind w:left="288" w:hanging="72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Inter-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storey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z w:val="20"/>
              </w:rPr>
              <w:t xml:space="preserve"> Height[m]</w:t>
            </w:r>
          </w:p>
        </w:tc>
        <w:tc>
          <w:tcPr>
            <w:tcW w:w="1008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6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Yield drift</w:t>
            </w:r>
          </w:p>
          <w:p w:rsidR="0083502F" w:rsidRDefault="008E3477">
            <w:pPr>
              <w:spacing w:before="69" w:after="493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[%]</w:t>
            </w:r>
          </w:p>
        </w:tc>
        <w:tc>
          <w:tcPr>
            <w:tcW w:w="1277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40" w:after="637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Ult. drift [%]</w:t>
            </w:r>
          </w:p>
        </w:tc>
        <w:tc>
          <w:tcPr>
            <w:tcW w:w="792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40" w:after="637" w:line="219" w:lineRule="exact"/>
              <w:ind w:right="244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Ӷ</w:t>
            </w:r>
          </w:p>
        </w:tc>
        <w:tc>
          <w:tcPr>
            <w:tcW w:w="45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40" w:after="637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references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3091"/>
        </w:trPr>
        <w:tc>
          <w:tcPr>
            <w:tcW w:w="984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55" w:line="44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S4L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  <w:t>S4M</w:t>
            </w:r>
          </w:p>
          <w:p w:rsidR="0083502F" w:rsidRDefault="008E3477">
            <w:pPr>
              <w:spacing w:before="227" w:after="1081" w:line="219" w:lineRule="exact"/>
              <w:ind w:right="283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S4H</w:t>
            </w:r>
          </w:p>
        </w:tc>
        <w:tc>
          <w:tcPr>
            <w:tcW w:w="1406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642" w:after="1093" w:line="44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0.072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0.8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0.072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0.8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0.072 × H</w:t>
            </w:r>
            <w:r>
              <w:rPr>
                <w:rFonts w:ascii="Calibri" w:eastAsia="Calibri" w:hAnsi="Calibri"/>
                <w:color w:val="000000"/>
                <w:sz w:val="14"/>
              </w:rPr>
              <w:t>0.8</w:t>
            </w:r>
          </w:p>
        </w:tc>
        <w:tc>
          <w:tcPr>
            <w:tcW w:w="840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83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  <w:p w:rsidR="0083502F" w:rsidRDefault="008E3477">
            <w:pPr>
              <w:spacing w:before="228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  <w:p w:rsidR="0083502F" w:rsidRDefault="008E3477">
            <w:pPr>
              <w:spacing w:before="227" w:after="108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+8</w:t>
            </w:r>
          </w:p>
        </w:tc>
        <w:tc>
          <w:tcPr>
            <w:tcW w:w="1282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83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  <w:p w:rsidR="0083502F" w:rsidRDefault="008E3477">
            <w:pPr>
              <w:spacing w:before="228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  <w:p w:rsidR="0083502F" w:rsidRDefault="008E3477">
            <w:pPr>
              <w:spacing w:before="227" w:after="108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08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83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0.75</w:t>
            </w:r>
          </w:p>
          <w:p w:rsidR="0083502F" w:rsidRDefault="008E3477">
            <w:pPr>
              <w:spacing w:before="228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0.79</w:t>
            </w:r>
          </w:p>
          <w:p w:rsidR="0083502F" w:rsidRDefault="008E3477">
            <w:pPr>
              <w:spacing w:before="227" w:after="108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0.83</w:t>
            </w:r>
          </w:p>
        </w:tc>
        <w:tc>
          <w:tcPr>
            <w:tcW w:w="1277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83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</w:t>
            </w:r>
          </w:p>
          <w:p w:rsidR="0083502F" w:rsidRDefault="008E3477">
            <w:pPr>
              <w:spacing w:before="228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2.6</w:t>
            </w:r>
          </w:p>
          <w:p w:rsidR="0083502F" w:rsidRDefault="008E3477">
            <w:pPr>
              <w:spacing w:before="227" w:after="108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3.2</w:t>
            </w:r>
          </w:p>
        </w:tc>
        <w:tc>
          <w:tcPr>
            <w:tcW w:w="792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83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1.35</w:t>
            </w:r>
          </w:p>
          <w:p w:rsidR="0083502F" w:rsidRDefault="008E3477">
            <w:pPr>
              <w:spacing w:before="228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1.35</w:t>
            </w:r>
          </w:p>
          <w:p w:rsidR="0083502F" w:rsidRDefault="008E3477">
            <w:pPr>
              <w:spacing w:before="227" w:after="1081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1.35</w:t>
            </w:r>
          </w:p>
        </w:tc>
        <w:tc>
          <w:tcPr>
            <w:tcW w:w="45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98" w:line="288" w:lineRule="exact"/>
              <w:ind w:left="288" w:right="108"/>
              <w:textAlignment w:val="baseline"/>
              <w:rPr>
                <w:rFonts w:ascii="Calibri" w:eastAsia="Calibri" w:hAnsi="Calibri"/>
                <w:color w:val="000000"/>
                <w:spacing w:val="-3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Nassirpour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D’Ayala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(2014), </w:t>
            </w: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Dorri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et al. (2019), </w:t>
            </w: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Heidari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et al. (2010), Haj </w:t>
            </w: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Najafi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Tehranizadeh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(2013), Martins and Silva (2020), </w:t>
            </w:r>
            <w:proofErr w:type="spellStart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>Mahmoudi</w:t>
            </w:r>
            <w:proofErr w:type="spellEnd"/>
            <w:r>
              <w:rPr>
                <w:rFonts w:ascii="Calibri" w:eastAsia="Calibri" w:hAnsi="Calibri"/>
                <w:color w:val="000000"/>
                <w:spacing w:val="-3"/>
                <w:sz w:val="21"/>
              </w:rPr>
              <w:t xml:space="preserve"> and</w:t>
            </w:r>
          </w:p>
          <w:p w:rsidR="0083502F" w:rsidRDefault="008E3477">
            <w:pPr>
              <w:tabs>
                <w:tab w:val="left" w:pos="936"/>
                <w:tab w:val="left" w:pos="1656"/>
                <w:tab w:val="right" w:pos="3096"/>
                <w:tab w:val="left" w:pos="3240"/>
                <w:tab w:val="right" w:pos="4464"/>
              </w:tabs>
              <w:spacing w:before="68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Zaree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(2011),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Mahmoudi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Zaree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(2012)</w:t>
            </w:r>
          </w:p>
          <w:p w:rsidR="0083502F" w:rsidRDefault="008E3477">
            <w:pPr>
              <w:tabs>
                <w:tab w:val="left" w:pos="1368"/>
                <w:tab w:val="left" w:pos="1800"/>
                <w:tab w:val="right" w:pos="3096"/>
                <w:tab w:val="left" w:pos="3240"/>
                <w:tab w:val="right" w:pos="4464"/>
              </w:tabs>
              <w:spacing w:after="662" w:line="288" w:lineRule="exact"/>
              <w:ind w:left="288" w:right="108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Mahmoudi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Zaree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(2013),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Jahangir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r>
              <w:rPr>
                <w:rFonts w:ascii="Calibri" w:eastAsia="Calibri" w:hAnsi="Calibri"/>
                <w:color w:val="000000"/>
                <w:sz w:val="21"/>
              </w:rPr>
              <w:t xml:space="preserve">and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Karamodin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(2015),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Pourmoghadam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(2017),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Etezadi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Ghozhdi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(2012),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Dolatshahi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(2018)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265"/>
        </w:trPr>
        <w:tc>
          <w:tcPr>
            <w:tcW w:w="984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244" w:line="44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S5L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  <w:t>S5M</w:t>
            </w:r>
          </w:p>
          <w:p w:rsidR="0083502F" w:rsidRDefault="008E3477">
            <w:pPr>
              <w:spacing w:before="232" w:after="674" w:line="219" w:lineRule="exact"/>
              <w:ind w:right="283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S5H</w:t>
            </w:r>
          </w:p>
        </w:tc>
        <w:tc>
          <w:tcPr>
            <w:tcW w:w="1406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28" w:after="689" w:line="44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0.07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0.8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0.07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0.8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0.07 × H</w:t>
            </w:r>
            <w:r>
              <w:rPr>
                <w:rFonts w:ascii="Calibri" w:eastAsia="Calibri" w:hAnsi="Calibri"/>
                <w:color w:val="000000"/>
                <w:sz w:val="14"/>
              </w:rPr>
              <w:t>0.8</w:t>
            </w:r>
          </w:p>
        </w:tc>
        <w:tc>
          <w:tcPr>
            <w:tcW w:w="840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7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  <w:p w:rsidR="0083502F" w:rsidRDefault="008E3477">
            <w:pPr>
              <w:spacing w:before="2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  <w:p w:rsidR="0083502F" w:rsidRDefault="008E3477">
            <w:pPr>
              <w:spacing w:before="232" w:after="674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+8</w:t>
            </w:r>
          </w:p>
        </w:tc>
        <w:tc>
          <w:tcPr>
            <w:tcW w:w="1282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7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  <w:p w:rsidR="0083502F" w:rsidRDefault="008E3477">
            <w:pPr>
              <w:spacing w:before="2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  <w:p w:rsidR="0083502F" w:rsidRDefault="008E3477">
            <w:pPr>
              <w:spacing w:before="232" w:after="674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08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7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0.88</w:t>
            </w:r>
          </w:p>
          <w:p w:rsidR="0083502F" w:rsidRDefault="008E3477">
            <w:pPr>
              <w:spacing w:before="2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0.93</w:t>
            </w:r>
          </w:p>
          <w:p w:rsidR="0083502F" w:rsidRDefault="008E3477">
            <w:pPr>
              <w:spacing w:before="232" w:after="674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0.98</w:t>
            </w:r>
          </w:p>
        </w:tc>
        <w:tc>
          <w:tcPr>
            <w:tcW w:w="1277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7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1.8</w:t>
            </w:r>
          </w:p>
          <w:p w:rsidR="0083502F" w:rsidRDefault="008E3477">
            <w:pPr>
              <w:spacing w:before="2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2.2</w:t>
            </w:r>
          </w:p>
          <w:p w:rsidR="0083502F" w:rsidRDefault="008E3477">
            <w:pPr>
              <w:spacing w:before="232" w:after="674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2.6</w:t>
            </w:r>
          </w:p>
        </w:tc>
        <w:tc>
          <w:tcPr>
            <w:tcW w:w="792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471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1.35</w:t>
            </w:r>
          </w:p>
          <w:p w:rsidR="0083502F" w:rsidRDefault="008E3477">
            <w:pPr>
              <w:spacing w:before="227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1.35</w:t>
            </w:r>
          </w:p>
          <w:p w:rsidR="0083502F" w:rsidRDefault="008E3477">
            <w:pPr>
              <w:spacing w:before="232" w:after="674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1.35</w:t>
            </w:r>
          </w:p>
        </w:tc>
        <w:tc>
          <w:tcPr>
            <w:tcW w:w="45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74" w:line="288" w:lineRule="exact"/>
              <w:ind w:left="288" w:right="108"/>
              <w:jc w:val="both"/>
              <w:textAlignment w:val="baseline"/>
              <w:rPr>
                <w:rFonts w:ascii="Calibri" w:eastAsia="Calibri" w:hAnsi="Calibri"/>
                <w:color w:val="000000"/>
                <w:spacing w:val="-7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Nassirpour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D’Ayala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(2014),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Gerami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et al. (2013),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Maddah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Eshghi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(2018),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Kalani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Sarokolayi</w:t>
            </w:r>
            <w:proofErr w:type="spellEnd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 xml:space="preserve"> et al. (2015), STD-2800 version 4 (ICSRDB 2014), </w:t>
            </w:r>
            <w:proofErr w:type="spellStart"/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Alizadeh</w:t>
            </w:r>
            <w:proofErr w:type="spellEnd"/>
          </w:p>
          <w:p w:rsidR="0083502F" w:rsidRDefault="008E3477">
            <w:pPr>
              <w:tabs>
                <w:tab w:val="right" w:pos="4464"/>
              </w:tabs>
              <w:spacing w:before="5" w:after="542" w:line="288" w:lineRule="exact"/>
              <w:ind w:left="288" w:right="108"/>
              <w:jc w:val="both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Basban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, (2018),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Rigi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(2018),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Doulatabadi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(2017),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Moghaddasi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(2014)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432"/>
        </w:trPr>
        <w:tc>
          <w:tcPr>
            <w:tcW w:w="98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259" w:after="270" w:line="44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S6L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  <w:t>S6M</w:t>
            </w:r>
          </w:p>
        </w:tc>
        <w:tc>
          <w:tcPr>
            <w:tcW w:w="140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238" w:after="289" w:line="44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0.06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0.75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0.06 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840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86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  <w:p w:rsidR="0083502F" w:rsidRDefault="008E3477">
            <w:pPr>
              <w:spacing w:before="227" w:after="27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</w:tc>
        <w:tc>
          <w:tcPr>
            <w:tcW w:w="128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86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  <w:p w:rsidR="0083502F" w:rsidRDefault="008E3477">
            <w:pPr>
              <w:spacing w:before="227" w:after="27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0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86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</w:t>
            </w:r>
          </w:p>
          <w:p w:rsidR="0083502F" w:rsidRDefault="008E3477">
            <w:pPr>
              <w:spacing w:before="227" w:after="27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0.25</w:t>
            </w:r>
          </w:p>
        </w:tc>
        <w:tc>
          <w:tcPr>
            <w:tcW w:w="1277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86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</w:t>
            </w:r>
          </w:p>
          <w:p w:rsidR="0083502F" w:rsidRDefault="008E3477">
            <w:pPr>
              <w:spacing w:before="227" w:after="27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0.85</w:t>
            </w:r>
          </w:p>
        </w:tc>
        <w:tc>
          <w:tcPr>
            <w:tcW w:w="79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86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  <w:p w:rsidR="0083502F" w:rsidRDefault="008E3477">
            <w:pPr>
              <w:spacing w:before="227" w:after="270" w:line="219" w:lineRule="exact"/>
              <w:ind w:right="216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543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207" w:line="288" w:lineRule="exact"/>
              <w:ind w:left="288" w:right="108"/>
              <w:jc w:val="both"/>
              <w:textAlignment w:val="baseline"/>
              <w:rPr>
                <w:rFonts w:ascii="Calibri" w:eastAsia="Calibri" w:hAnsi="Calibri"/>
                <w:color w:val="000000"/>
                <w:spacing w:val="-5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>Kiani</w:t>
            </w:r>
            <w:proofErr w:type="spellEnd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 xml:space="preserve"> et al. (2016), STD-2800 version 4 (ICSRDB 2014), STD-2800 version 2 (ICSRDB 1999), Hosseini</w:t>
            </w:r>
          </w:p>
          <w:p w:rsidR="0083502F" w:rsidRDefault="008E3477">
            <w:pPr>
              <w:tabs>
                <w:tab w:val="left" w:pos="1152"/>
                <w:tab w:val="left" w:pos="1728"/>
                <w:tab w:val="left" w:pos="2952"/>
                <w:tab w:val="right" w:pos="4464"/>
              </w:tabs>
              <w:spacing w:after="62" w:line="288" w:lineRule="exact"/>
              <w:ind w:left="288" w:right="108"/>
              <w:jc w:val="both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Hashemi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Hassanzadeh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(2008),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 xml:space="preserve">Hosseini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Hashemi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(2002)</w:t>
            </w:r>
          </w:p>
        </w:tc>
      </w:tr>
    </w:tbl>
    <w:p w:rsidR="0083502F" w:rsidRDefault="0083502F">
      <w:pPr>
        <w:sectPr w:rsidR="0083502F">
          <w:pgSz w:w="16838" w:h="11909" w:orient="landscape"/>
          <w:pgMar w:top="1160" w:right="1046" w:bottom="1293" w:left="3552" w:header="720" w:footer="720" w:gutter="0"/>
          <w:cols w:space="720"/>
        </w:sectPr>
      </w:pPr>
    </w:p>
    <w:p w:rsidR="0083502F" w:rsidRDefault="008E3477">
      <w:pPr>
        <w:spacing w:before="23" w:after="263" w:line="199" w:lineRule="exact"/>
        <w:textAlignment w:val="baseline"/>
        <w:rPr>
          <w:rFonts w:ascii="Calibri" w:eastAsia="Calibri" w:hAnsi="Calibri"/>
          <w:color w:val="000000"/>
          <w:sz w:val="18"/>
        </w:rPr>
      </w:pPr>
      <w:r>
        <w:rPr>
          <w:rFonts w:ascii="Calibri" w:eastAsia="Calibri" w:hAnsi="Calibri"/>
          <w:color w:val="000000"/>
          <w:sz w:val="18"/>
        </w:rPr>
        <w:lastRenderedPageBreak/>
        <w:t>Table 4 (continued)</w:t>
      </w:r>
    </w:p>
    <w:p w:rsidR="0083502F" w:rsidRDefault="008E3477">
      <w:pPr>
        <w:spacing w:before="160" w:line="20" w:lineRule="exact"/>
      </w:pPr>
      <w:r>
        <w:pict>
          <v:line id="_x0000_s1029" style="position:absolute;z-index:251657728;mso-position-horizontal-relative:page;mso-position-vertical-relative:page" from="209.75pt,72.25pt" to="785.8pt,72.25pt" strokeweight=".7pt">
            <w10:wrap anchorx="page" anchory="page"/>
          </v:line>
        </w:pict>
      </w:r>
      <w:r>
        <w:pict>
          <v:line id="_x0000_s1028" style="position:absolute;z-index:251658752;mso-position-horizontal-relative:page;mso-position-vertical-relative:page" from="209.75pt,518.4pt" to="785.8pt,518.4pt" strokeweight=".7pt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1334"/>
        <w:gridCol w:w="802"/>
        <w:gridCol w:w="1334"/>
        <w:gridCol w:w="1042"/>
        <w:gridCol w:w="1248"/>
        <w:gridCol w:w="576"/>
        <w:gridCol w:w="4238"/>
      </w:tblGrid>
      <w:tr w:rsidR="0083502F">
        <w:tblPrEx>
          <w:tblCellMar>
            <w:top w:w="0" w:type="dxa"/>
            <w:bottom w:w="0" w:type="dxa"/>
          </w:tblCellMar>
        </w:tblPrEx>
        <w:trPr>
          <w:trHeight w:hRule="exact" w:val="1095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25" w:after="542" w:line="223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Taxonomy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29" w:after="537" w:line="224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</w:t>
            </w:r>
            <w:r>
              <w:rPr>
                <w:rFonts w:ascii="Calibri" w:eastAsia="Calibri" w:hAnsi="Calibri"/>
                <w:b/>
                <w:color w:val="000000"/>
                <w:sz w:val="13"/>
              </w:rPr>
              <w:t>y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[s]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42" w:after="529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N</w:t>
            </w:r>
            <w:r>
              <w:rPr>
                <w:rFonts w:ascii="Calibri" w:eastAsia="Calibri" w:hAnsi="Calibri"/>
                <w:b/>
                <w:color w:val="000000"/>
                <w:sz w:val="13"/>
              </w:rPr>
              <w:t>storey</w:t>
            </w:r>
            <w:proofErr w:type="spellEnd"/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116" w:after="398" w:line="288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Inter-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storey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br/>
              <w:t>Height[m]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181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Yield drift</w:t>
            </w:r>
          </w:p>
          <w:p w:rsidR="0083502F" w:rsidRDefault="008E3477">
            <w:pPr>
              <w:spacing w:before="69" w:after="402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[%]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25" w:after="546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Ult. drift [%]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25" w:after="546" w:line="219" w:lineRule="exact"/>
              <w:ind w:right="28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Ӷ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25" w:after="546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references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94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23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230" w:after="38" w:line="288" w:lineRule="exact"/>
              <w:ind w:left="180" w:right="180"/>
              <w:jc w:val="both"/>
              <w:textAlignment w:val="baseline"/>
              <w:rPr>
                <w:rFonts w:ascii="Calibri" w:eastAsia="Calibri" w:hAnsi="Calibri"/>
                <w:color w:val="000000"/>
                <w:spacing w:val="-6"/>
                <w:sz w:val="21"/>
              </w:rPr>
            </w:pPr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 xml:space="preserve">Mahdi and </w:t>
            </w:r>
            <w:proofErr w:type="spellStart"/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>Soltangharaei</w:t>
            </w:r>
            <w:proofErr w:type="spellEnd"/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 xml:space="preserve">, (2011), Mahdi (2009), </w:t>
            </w:r>
            <w:proofErr w:type="spellStart"/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>Khoshnoud</w:t>
            </w:r>
            <w:proofErr w:type="spellEnd"/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 xml:space="preserve"> (2010), </w:t>
            </w:r>
            <w:proofErr w:type="spellStart"/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>Khoshnoudian</w:t>
            </w:r>
            <w:proofErr w:type="spellEnd"/>
            <w:r>
              <w:rPr>
                <w:rFonts w:ascii="Calibri" w:eastAsia="Calibri" w:hAnsi="Calibri"/>
                <w:color w:val="000000"/>
                <w:spacing w:val="-6"/>
                <w:sz w:val="21"/>
              </w:rPr>
              <w:t xml:space="preserve"> et al. (2011),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C1L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0.1×H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25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0.72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576"/>
              </w:tabs>
              <w:spacing w:after="25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1.5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after="25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right" w:pos="4104"/>
              </w:tabs>
              <w:spacing w:after="24" w:line="220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Khoshnoud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Marsono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(2011), Martins and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"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C1M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"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0.1×H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" w:after="25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"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" w:after="25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0.76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576"/>
              </w:tabs>
              <w:spacing w:before="34" w:after="25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2.5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before="34" w:after="25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" w:after="19" w:line="225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Silva (2020),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Villar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-Vega et al. (2017),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Gholizad</w:t>
            </w:r>
            <w:proofErr w:type="spellEnd"/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34" w:after="3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C1H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34" w:after="3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0.1×H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34" w:after="327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+8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34" w:after="3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34" w:after="327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0.78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576"/>
              </w:tabs>
              <w:spacing w:before="34" w:after="327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3.5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before="34" w:after="327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left" w:pos="648"/>
                <w:tab w:val="left" w:pos="1224"/>
                <w:tab w:val="left" w:pos="2016"/>
                <w:tab w:val="left" w:pos="2808"/>
                <w:tab w:val="left" w:pos="3168"/>
                <w:tab w:val="right" w:pos="4104"/>
              </w:tabs>
              <w:spacing w:before="34" w:line="220" w:lineRule="exact"/>
              <w:ind w:left="216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Safari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(2014),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Kalantari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et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al.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(2020),</w:t>
            </w:r>
          </w:p>
          <w:p w:rsidR="0083502F" w:rsidRDefault="008E3477">
            <w:pPr>
              <w:tabs>
                <w:tab w:val="right" w:pos="4104"/>
              </w:tabs>
              <w:spacing w:before="68" w:after="33" w:line="225" w:lineRule="exact"/>
              <w:ind w:left="216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Hosseini et al. (2019),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Mortezaei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Ronagh</w:t>
            </w:r>
            <w:proofErr w:type="spellEnd"/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341" w:line="220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(2013)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94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23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936"/>
                <w:tab w:val="left" w:pos="1368"/>
                <w:tab w:val="left" w:pos="1872"/>
                <w:tab w:val="left" w:pos="2592"/>
                <w:tab w:val="left" w:pos="3600"/>
                <w:tab w:val="right" w:pos="4104"/>
              </w:tabs>
              <w:spacing w:before="115" w:after="38" w:line="226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Martins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Silva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(2020),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Villar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>-Vega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et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al.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96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C2L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96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0.060 × H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96" w:after="1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96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96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0.25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576"/>
              </w:tabs>
              <w:spacing w:before="96" w:after="1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before="96" w:after="1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864"/>
                <w:tab w:val="left" w:pos="2520"/>
                <w:tab w:val="right" w:pos="4104"/>
              </w:tabs>
              <w:spacing w:after="71" w:line="221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(2017),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STD-2800 version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4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(ICSRDB 2014),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7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C2M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7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0.054 × H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7" w:after="1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7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7" w:after="1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0.35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576"/>
              </w:tabs>
              <w:spacing w:before="67" w:after="1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1.6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before="67" w:after="1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1296"/>
                <w:tab w:val="left" w:pos="1872"/>
                <w:tab w:val="left" w:pos="2736"/>
                <w:tab w:val="right" w:pos="4104"/>
              </w:tabs>
              <w:spacing w:after="71" w:line="216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Khoshnoud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Marsono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(2011),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Erberik</w:t>
            </w:r>
            <w:proofErr w:type="spellEnd"/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67" w:after="52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C2H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67" w:after="52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0.048 × H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67" w:after="520" w:line="21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+8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67" w:after="52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67" w:after="520" w:line="219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0.45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576"/>
              </w:tabs>
              <w:spacing w:before="67" w:after="520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1.9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before="67" w:after="520" w:line="219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right" w:pos="4104"/>
              </w:tabs>
              <w:spacing w:line="221" w:lineRule="exact"/>
              <w:ind w:left="216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(2008b), Crowley 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Pinho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(2004), Crowley</w:t>
            </w:r>
          </w:p>
          <w:p w:rsidR="0083502F" w:rsidRDefault="008E3477">
            <w:pPr>
              <w:spacing w:before="62" w:after="302" w:line="221" w:lineRule="exact"/>
              <w:ind w:left="216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and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Pinho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(2009),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Borzi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(2008b)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471"/>
        </w:trPr>
        <w:tc>
          <w:tcPr>
            <w:tcW w:w="94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83" w:line="18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C3L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83" w:line="18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 × (0.049 × N)</w:t>
            </w:r>
          </w:p>
        </w:tc>
        <w:tc>
          <w:tcPr>
            <w:tcW w:w="80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83" w:line="18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83" w:line="18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0.24</w:t>
            </w:r>
          </w:p>
        </w:tc>
        <w:tc>
          <w:tcPr>
            <w:tcW w:w="124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decimal" w:pos="576"/>
              </w:tabs>
              <w:spacing w:before="283" w:line="182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1.0</w:t>
            </w:r>
          </w:p>
        </w:tc>
        <w:tc>
          <w:tcPr>
            <w:tcW w:w="57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decimal" w:pos="288"/>
              </w:tabs>
              <w:spacing w:before="283" w:line="182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tabs>
                <w:tab w:val="left" w:pos="936"/>
                <w:tab w:val="left" w:pos="1368"/>
                <w:tab w:val="left" w:pos="1872"/>
                <w:tab w:val="left" w:pos="2592"/>
                <w:tab w:val="left" w:pos="3600"/>
                <w:tab w:val="right" w:pos="4104"/>
              </w:tabs>
              <w:spacing w:before="283" w:line="182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Martins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Silva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(2020),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Villar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>-Vega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et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al.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38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4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C3M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4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 × (0.048 × N)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4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4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0.27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576"/>
              </w:tabs>
              <w:spacing w:line="143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1.2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line="143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43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(2017),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Hassani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Jafari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(2012),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Motamed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line="129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+8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337" w:line="18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C3H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335" w:line="18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 × (0.047 × N)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337" w:line="18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337" w:line="18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0.30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576"/>
              </w:tabs>
              <w:spacing w:after="337" w:line="185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after="337" w:line="185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after="335" w:line="187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al. (2018),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Aliabadi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(2016),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Tavakoli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(2016)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94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330" w:line="20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0.07 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80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23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C4L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80" w:line="20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0.07 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0.4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576"/>
              </w:tabs>
              <w:spacing w:after="102" w:line="18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0.9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after="102" w:line="18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left" w:pos="1008"/>
                <w:tab w:val="left" w:pos="1800"/>
                <w:tab w:val="right" w:pos="4104"/>
              </w:tabs>
              <w:spacing w:after="100" w:line="182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Ashkoo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(2015),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Shokrollahi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Yancheshmeh</w:t>
            </w:r>
            <w:proofErr w:type="spellEnd"/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C4M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80" w:line="20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0.07 × H</w:t>
            </w:r>
            <w:r>
              <w:rPr>
                <w:rFonts w:ascii="Calibri" w:eastAsia="Calibri" w:hAnsi="Calibri"/>
                <w:color w:val="000000"/>
                <w:sz w:val="14"/>
              </w:rPr>
              <w:t>0.75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4-7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2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0.45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576"/>
              </w:tabs>
              <w:spacing w:after="102" w:line="18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1.1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288"/>
              </w:tabs>
              <w:spacing w:after="102" w:line="18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after="100" w:line="182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(2014),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Mohsenian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(2021),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Mohsenian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37"/>
        </w:trPr>
        <w:tc>
          <w:tcPr>
            <w:tcW w:w="94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5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C4H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5" w:line="180" w:lineRule="exact"/>
              <w:ind w:right="207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+8</w:t>
            </w:r>
          </w:p>
        </w:tc>
        <w:tc>
          <w:tcPr>
            <w:tcW w:w="133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5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3.0-3.2</w:t>
            </w:r>
          </w:p>
        </w:tc>
        <w:tc>
          <w:tcPr>
            <w:tcW w:w="104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5" w:line="18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0.5</w:t>
            </w:r>
          </w:p>
        </w:tc>
        <w:tc>
          <w:tcPr>
            <w:tcW w:w="124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576"/>
              </w:tabs>
              <w:spacing w:after="45" w:line="18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1.3</w:t>
            </w:r>
          </w:p>
        </w:tc>
        <w:tc>
          <w:tcPr>
            <w:tcW w:w="576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288"/>
              </w:tabs>
              <w:spacing w:after="45" w:line="18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423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:rsidR="0083502F" w:rsidRDefault="008E3477">
            <w:pPr>
              <w:spacing w:after="43" w:line="182" w:lineRule="exact"/>
              <w:ind w:left="182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al. (2020b) STD-2800 version 4 (ICSRDB 2014)</w:t>
            </w:r>
          </w:p>
        </w:tc>
      </w:tr>
    </w:tbl>
    <w:p w:rsidR="0083502F" w:rsidRDefault="0083502F">
      <w:pPr>
        <w:sectPr w:rsidR="0083502F">
          <w:pgSz w:w="16838" w:h="11909" w:orient="landscape"/>
          <w:pgMar w:top="940" w:right="1123" w:bottom="1133" w:left="4195" w:header="720" w:footer="720" w:gutter="0"/>
          <w:cols w:space="720"/>
        </w:sectPr>
      </w:pPr>
    </w:p>
    <w:p w:rsidR="0083502F" w:rsidRDefault="008E3477">
      <w:pPr>
        <w:spacing w:before="26" w:after="177" w:line="202" w:lineRule="exact"/>
        <w:ind w:left="72"/>
        <w:textAlignment w:val="baseline"/>
        <w:rPr>
          <w:rFonts w:ascii="Calibri" w:eastAsia="Calibri" w:hAnsi="Calibri"/>
          <w:color w:val="000000"/>
          <w:spacing w:val="-4"/>
          <w:sz w:val="19"/>
        </w:rPr>
      </w:pPr>
      <w:r>
        <w:rPr>
          <w:rFonts w:ascii="Calibri" w:eastAsia="Calibri" w:hAnsi="Calibri"/>
          <w:color w:val="000000"/>
          <w:spacing w:val="-4"/>
          <w:sz w:val="19"/>
        </w:rPr>
        <w:lastRenderedPageBreak/>
        <w:t>Table 4 (continued)</w:t>
      </w:r>
    </w:p>
    <w:p w:rsidR="0083502F" w:rsidRDefault="008E3477">
      <w:pPr>
        <w:spacing w:before="124" w:line="20" w:lineRule="exact"/>
      </w:pPr>
      <w:r>
        <w:pict>
          <v:line id="_x0000_s1027" style="position:absolute;z-index:251659776;mso-position-horizontal-relative:page;mso-position-vertical-relative:page" from="122.9pt,72.25pt" to="774.95pt,72.25pt" strokeweight=".7pt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1959"/>
        <w:gridCol w:w="969"/>
        <w:gridCol w:w="1469"/>
        <w:gridCol w:w="1579"/>
        <w:gridCol w:w="1479"/>
        <w:gridCol w:w="801"/>
        <w:gridCol w:w="3834"/>
      </w:tblGrid>
      <w:tr w:rsidR="0083502F">
        <w:tblPrEx>
          <w:tblCellMar>
            <w:top w:w="0" w:type="dxa"/>
            <w:bottom w:w="0" w:type="dxa"/>
          </w:tblCellMar>
        </w:tblPrEx>
        <w:trPr>
          <w:trHeight w:hRule="exact" w:val="992"/>
        </w:trPr>
        <w:tc>
          <w:tcPr>
            <w:tcW w:w="950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4" w:after="465" w:line="223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Taxonomy</w:t>
            </w:r>
          </w:p>
        </w:tc>
        <w:tc>
          <w:tcPr>
            <w:tcW w:w="1959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7" w:after="461" w:line="224" w:lineRule="exact"/>
              <w:ind w:right="734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</w:t>
            </w:r>
            <w:r>
              <w:rPr>
                <w:rFonts w:ascii="Calibri" w:eastAsia="Calibri" w:hAnsi="Calibri"/>
                <w:b/>
                <w:color w:val="000000"/>
                <w:sz w:val="13"/>
              </w:rPr>
              <w:t xml:space="preserve">y 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[s]</w:t>
            </w:r>
          </w:p>
        </w:tc>
        <w:tc>
          <w:tcPr>
            <w:tcW w:w="969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310" w:after="453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N</w:t>
            </w:r>
            <w:r>
              <w:rPr>
                <w:rFonts w:ascii="Calibri" w:eastAsia="Calibri" w:hAnsi="Calibri"/>
                <w:b/>
                <w:color w:val="000000"/>
                <w:sz w:val="13"/>
              </w:rPr>
              <w:t>storey</w:t>
            </w:r>
            <w:proofErr w:type="spellEnd"/>
          </w:p>
        </w:tc>
        <w:tc>
          <w:tcPr>
            <w:tcW w:w="1469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5" w:after="321" w:line="288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Inter-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0"/>
              </w:rPr>
              <w:t>storey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br/>
            </w:r>
            <w:r>
              <w:rPr>
                <w:rFonts w:ascii="Calibri" w:eastAsia="Calibri" w:hAnsi="Calibri"/>
                <w:b/>
                <w:color w:val="000000"/>
                <w:sz w:val="20"/>
              </w:rPr>
              <w:t>Height[m]</w:t>
            </w:r>
          </w:p>
        </w:tc>
        <w:tc>
          <w:tcPr>
            <w:tcW w:w="1579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4" w:after="469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Yield drift [%]</w:t>
            </w:r>
          </w:p>
        </w:tc>
        <w:tc>
          <w:tcPr>
            <w:tcW w:w="1479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4" w:after="469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Ult. drift [%]</w:t>
            </w:r>
          </w:p>
        </w:tc>
        <w:tc>
          <w:tcPr>
            <w:tcW w:w="801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4" w:after="469" w:line="219" w:lineRule="exact"/>
              <w:ind w:right="253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Ӷ</w:t>
            </w:r>
          </w:p>
        </w:tc>
        <w:tc>
          <w:tcPr>
            <w:tcW w:w="3834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294" w:after="469" w:line="21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references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270"/>
        </w:trPr>
        <w:tc>
          <w:tcPr>
            <w:tcW w:w="950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42" w:after="759" w:line="2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CML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  <w:t xml:space="preserve">CMM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  <w:t>CMH</w:t>
            </w:r>
          </w:p>
        </w:tc>
        <w:tc>
          <w:tcPr>
            <w:tcW w:w="195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628" w:after="773" w:line="2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0.060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0.9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0.058 × H</w:t>
            </w:r>
            <w:r>
              <w:rPr>
                <w:rFonts w:ascii="Calibri" w:eastAsia="Calibri" w:hAnsi="Calibri"/>
                <w:color w:val="000000"/>
                <w:sz w:val="14"/>
              </w:rPr>
              <w:t xml:space="preserve">0.9 </w:t>
            </w:r>
            <w:r>
              <w:rPr>
                <w:rFonts w:ascii="Calibri" w:eastAsia="Calibri" w:hAnsi="Calibri"/>
                <w:color w:val="000000"/>
                <w:sz w:val="14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>0.056 × H</w:t>
            </w:r>
            <w:r>
              <w:rPr>
                <w:rFonts w:ascii="Calibri" w:eastAsia="Calibri" w:hAnsi="Calibri"/>
                <w:color w:val="000000"/>
                <w:sz w:val="14"/>
              </w:rPr>
              <w:t>0.9</w:t>
            </w:r>
          </w:p>
        </w:tc>
        <w:tc>
          <w:tcPr>
            <w:tcW w:w="96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998" w:after="1047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46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710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2.8-3.0</w:t>
            </w:r>
          </w:p>
          <w:p w:rsidR="0083502F" w:rsidRDefault="008E3477">
            <w:pPr>
              <w:spacing w:before="68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2.8-3.0</w:t>
            </w:r>
          </w:p>
          <w:p w:rsidR="0083502F" w:rsidRDefault="008E3477">
            <w:pPr>
              <w:spacing w:before="68" w:after="759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2.8-3.0</w:t>
            </w:r>
          </w:p>
        </w:tc>
        <w:tc>
          <w:tcPr>
            <w:tcW w:w="157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792"/>
              </w:tabs>
              <w:spacing w:before="710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0.18</w:t>
            </w:r>
          </w:p>
          <w:p w:rsidR="0083502F" w:rsidRDefault="008E3477">
            <w:pPr>
              <w:tabs>
                <w:tab w:val="decimal" w:pos="792"/>
              </w:tabs>
              <w:spacing w:before="68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0.20</w:t>
            </w:r>
          </w:p>
          <w:p w:rsidR="0083502F" w:rsidRDefault="008E3477">
            <w:pPr>
              <w:tabs>
                <w:tab w:val="decimal" w:pos="792"/>
              </w:tabs>
              <w:spacing w:before="68" w:after="759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0.22</w:t>
            </w:r>
          </w:p>
        </w:tc>
        <w:tc>
          <w:tcPr>
            <w:tcW w:w="147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648"/>
              </w:tabs>
              <w:spacing w:before="710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0.6</w:t>
            </w:r>
          </w:p>
          <w:p w:rsidR="0083502F" w:rsidRDefault="008E3477">
            <w:pPr>
              <w:tabs>
                <w:tab w:val="decimal" w:pos="648"/>
              </w:tabs>
              <w:spacing w:before="68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0.66</w:t>
            </w:r>
          </w:p>
          <w:p w:rsidR="0083502F" w:rsidRDefault="008E3477">
            <w:pPr>
              <w:tabs>
                <w:tab w:val="decimal" w:pos="648"/>
              </w:tabs>
              <w:spacing w:before="68" w:after="759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0.72</w:t>
            </w:r>
          </w:p>
        </w:tc>
        <w:tc>
          <w:tcPr>
            <w:tcW w:w="80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432"/>
              </w:tabs>
              <w:spacing w:before="998" w:after="1047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1.5</w:t>
            </w:r>
          </w:p>
        </w:tc>
        <w:tc>
          <w:tcPr>
            <w:tcW w:w="3834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1512"/>
                <w:tab w:val="left" w:pos="2016"/>
                <w:tab w:val="left" w:pos="2664"/>
                <w:tab w:val="right" w:pos="3744"/>
              </w:tabs>
              <w:spacing w:before="566" w:line="22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Martins and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Silva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(2020),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Lotfy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al.</w:t>
            </w:r>
          </w:p>
          <w:p w:rsidR="0083502F" w:rsidRDefault="008E3477">
            <w:pPr>
              <w:tabs>
                <w:tab w:val="right" w:pos="3744"/>
              </w:tabs>
              <w:spacing w:after="614" w:line="286" w:lineRule="exact"/>
              <w:ind w:left="288" w:right="144"/>
              <w:jc w:val="both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(2019),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Hamzeh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(2018),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Riahi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</w:r>
            <w:r>
              <w:rPr>
                <w:rFonts w:ascii="Calibri" w:eastAsia="Calibri" w:hAnsi="Calibri"/>
                <w:color w:val="000000"/>
                <w:sz w:val="21"/>
              </w:rPr>
              <w:t xml:space="preserve">(2009), Ahmad et al. (2010),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Sartaji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(2017)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2036"/>
        </w:trPr>
        <w:tc>
          <w:tcPr>
            <w:tcW w:w="950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879" w:after="926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UM</w:t>
            </w:r>
          </w:p>
        </w:tc>
        <w:tc>
          <w:tcPr>
            <w:tcW w:w="195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83502F" w:rsidRDefault="008E3477">
            <w:pPr>
              <w:spacing w:before="861" w:after="939" w:line="225" w:lineRule="exact"/>
              <w:ind w:right="464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0.062 × H</w:t>
            </w:r>
            <w:r>
              <w:rPr>
                <w:rFonts w:ascii="Calibri" w:eastAsia="Calibri" w:hAnsi="Calibri"/>
                <w:color w:val="000000"/>
                <w:sz w:val="14"/>
              </w:rPr>
              <w:t>0.9</w:t>
            </w:r>
          </w:p>
        </w:tc>
        <w:tc>
          <w:tcPr>
            <w:tcW w:w="96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879" w:after="926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46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720"/>
              </w:tabs>
              <w:spacing w:before="879" w:after="926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2.8</w:t>
            </w:r>
          </w:p>
        </w:tc>
        <w:tc>
          <w:tcPr>
            <w:tcW w:w="157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792"/>
              </w:tabs>
              <w:spacing w:before="879" w:after="926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0.10</w:t>
            </w:r>
          </w:p>
        </w:tc>
        <w:tc>
          <w:tcPr>
            <w:tcW w:w="147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648"/>
              </w:tabs>
              <w:spacing w:before="879" w:after="926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0.40</w:t>
            </w:r>
          </w:p>
        </w:tc>
        <w:tc>
          <w:tcPr>
            <w:tcW w:w="80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432"/>
              </w:tabs>
              <w:spacing w:before="879" w:after="926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3834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left" w:pos="1296"/>
                <w:tab w:val="left" w:pos="1584"/>
                <w:tab w:val="right" w:pos="2520"/>
                <w:tab w:val="right" w:pos="3024"/>
                <w:tab w:val="decimal" w:pos="3672"/>
              </w:tabs>
              <w:spacing w:before="447" w:line="22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Villar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>-Vega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et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al.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(2017),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Calvi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(1999),</w:t>
            </w:r>
          </w:p>
          <w:p w:rsidR="0083502F" w:rsidRDefault="008E3477">
            <w:pPr>
              <w:spacing w:before="63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Erberik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(2008a), Bal et al. (2008),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Borzi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</w:t>
            </w:r>
          </w:p>
          <w:p w:rsidR="0083502F" w:rsidRDefault="008E3477">
            <w:pPr>
              <w:tabs>
                <w:tab w:val="left" w:pos="648"/>
                <w:tab w:val="left" w:pos="1584"/>
                <w:tab w:val="right" w:pos="2520"/>
                <w:tab w:val="right" w:pos="3024"/>
                <w:tab w:val="decimal" w:pos="3672"/>
              </w:tabs>
              <w:spacing w:before="5" w:after="489" w:line="288" w:lineRule="exact"/>
              <w:ind w:left="288" w:right="144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al.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(2008a),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Shabani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ab/>
              <w:t>et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>al.</w:t>
            </w:r>
            <w:r>
              <w:rPr>
                <w:rFonts w:ascii="Calibri" w:eastAsia="Calibri" w:hAnsi="Calibri"/>
                <w:color w:val="000000"/>
                <w:sz w:val="21"/>
              </w:rPr>
              <w:tab/>
              <w:t xml:space="preserve">(2021), </w:t>
            </w:r>
            <w:r>
              <w:rPr>
                <w:rFonts w:ascii="Calibri" w:eastAsia="Calibri" w:hAnsi="Calibri"/>
                <w:color w:val="000000"/>
                <w:sz w:val="21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Ranjbaran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(2012)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950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556" w:after="610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WD</w:t>
            </w:r>
          </w:p>
        </w:tc>
        <w:tc>
          <w:tcPr>
            <w:tcW w:w="195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401" w:line="232" w:lineRule="exact"/>
              <w:ind w:right="464"/>
              <w:jc w:val="right"/>
              <w:textAlignment w:val="baseline"/>
              <w:rPr>
                <w:rFonts w:ascii="Calibri" w:eastAsia="Calibri" w:hAnsi="Calibri"/>
                <w:color w:val="000000"/>
                <w:spacing w:val="-8"/>
                <w:sz w:val="21"/>
              </w:rPr>
            </w:pPr>
            <w:r>
              <w:rPr>
                <w:rFonts w:ascii="Calibri" w:eastAsia="Calibri" w:hAnsi="Calibri"/>
                <w:color w:val="000000"/>
                <w:spacing w:val="-8"/>
                <w:sz w:val="21"/>
              </w:rPr>
              <w:t>0.</w:t>
            </w:r>
            <w:proofErr w:type="gramStart"/>
            <w:r>
              <w:rPr>
                <w:rFonts w:ascii="Calibri" w:eastAsia="Calibri" w:hAnsi="Calibri"/>
                <w:color w:val="000000"/>
                <w:spacing w:val="-8"/>
                <w:sz w:val="21"/>
              </w:rPr>
              <w:t>75.(</w:t>
            </w:r>
            <w:proofErr w:type="gramEnd"/>
            <w:r>
              <w:rPr>
                <w:rFonts w:ascii="Calibri" w:eastAsia="Calibri" w:hAnsi="Calibri"/>
                <w:color w:val="000000"/>
                <w:spacing w:val="-8"/>
                <w:sz w:val="21"/>
              </w:rPr>
              <w:t>0.066×H</w:t>
            </w:r>
            <w:r>
              <w:rPr>
                <w:rFonts w:ascii="Calibri" w:eastAsia="Calibri" w:hAnsi="Calibri"/>
                <w:color w:val="000000"/>
                <w:spacing w:val="-8"/>
                <w:sz w:val="21"/>
                <w:vertAlign w:val="superscript"/>
              </w:rPr>
              <w:t>0.9</w:t>
            </w:r>
            <w:r>
              <w:rPr>
                <w:rFonts w:ascii="Calibri" w:eastAsia="Calibri" w:hAnsi="Calibri"/>
                <w:color w:val="000000"/>
                <w:spacing w:val="-8"/>
                <w:sz w:val="21"/>
              </w:rPr>
              <w:t>)</w:t>
            </w:r>
          </w:p>
          <w:p w:rsidR="0083502F" w:rsidRDefault="008E3477">
            <w:pPr>
              <w:spacing w:before="55" w:after="465" w:line="233" w:lineRule="exact"/>
              <w:ind w:right="284"/>
              <w:jc w:val="right"/>
              <w:textAlignment w:val="baseline"/>
              <w:rPr>
                <w:rFonts w:ascii="Calibri" w:eastAsia="Calibri" w:hAnsi="Calibri"/>
                <w:color w:val="000000"/>
                <w:spacing w:val="-7"/>
                <w:sz w:val="21"/>
              </w:rPr>
            </w:pPr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+0.25.(0.123 × H</w:t>
            </w:r>
            <w:r>
              <w:rPr>
                <w:rFonts w:ascii="Calibri" w:eastAsia="Calibri" w:hAnsi="Calibri"/>
                <w:color w:val="000000"/>
                <w:spacing w:val="-7"/>
                <w:sz w:val="14"/>
              </w:rPr>
              <w:t>0.54</w:t>
            </w:r>
            <w:r>
              <w:rPr>
                <w:rFonts w:ascii="Calibri" w:eastAsia="Calibri" w:hAnsi="Calibri"/>
                <w:color w:val="000000"/>
                <w:spacing w:val="-7"/>
                <w:sz w:val="21"/>
              </w:rPr>
              <w:t>)</w:t>
            </w:r>
          </w:p>
        </w:tc>
        <w:tc>
          <w:tcPr>
            <w:tcW w:w="96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556" w:after="610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46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720"/>
              </w:tabs>
              <w:spacing w:before="556" w:after="610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2.5</w:t>
            </w:r>
          </w:p>
        </w:tc>
        <w:tc>
          <w:tcPr>
            <w:tcW w:w="157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792"/>
              </w:tabs>
              <w:spacing w:before="556" w:after="610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0.16</w:t>
            </w:r>
          </w:p>
        </w:tc>
        <w:tc>
          <w:tcPr>
            <w:tcW w:w="1479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648"/>
              </w:tabs>
              <w:spacing w:before="556" w:after="610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1.19</w:t>
            </w:r>
          </w:p>
        </w:tc>
        <w:tc>
          <w:tcPr>
            <w:tcW w:w="80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tabs>
                <w:tab w:val="decimal" w:pos="432"/>
              </w:tabs>
              <w:spacing w:before="556" w:after="610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3834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:rsidR="0083502F" w:rsidRDefault="008E3477">
            <w:pPr>
              <w:spacing w:before="345" w:after="465" w:line="288" w:lineRule="exact"/>
              <w:ind w:left="288" w:right="144"/>
              <w:jc w:val="both"/>
              <w:textAlignment w:val="baseline"/>
              <w:rPr>
                <w:rFonts w:ascii="Calibri" w:eastAsia="Calibri" w:hAnsi="Calibri"/>
                <w:color w:val="000000"/>
                <w:spacing w:val="-5"/>
                <w:sz w:val="21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>Villar</w:t>
            </w:r>
            <w:proofErr w:type="spellEnd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 xml:space="preserve">-Vega et al. (2017), Martins and Silva (2020), </w:t>
            </w:r>
            <w:proofErr w:type="spellStart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>Camelo</w:t>
            </w:r>
            <w:proofErr w:type="spellEnd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 xml:space="preserve"> et al. (2002), </w:t>
            </w:r>
            <w:proofErr w:type="spellStart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>Goda</w:t>
            </w:r>
            <w:proofErr w:type="spellEnd"/>
            <w:r>
              <w:rPr>
                <w:rFonts w:ascii="Calibri" w:eastAsia="Calibri" w:hAnsi="Calibri"/>
                <w:color w:val="000000"/>
                <w:spacing w:val="-5"/>
                <w:sz w:val="21"/>
              </w:rPr>
              <w:t xml:space="preserve"> (2015)</w:t>
            </w:r>
          </w:p>
        </w:tc>
      </w:tr>
      <w:tr w:rsidR="0083502F">
        <w:tblPrEx>
          <w:tblCellMar>
            <w:top w:w="0" w:type="dxa"/>
            <w:bottom w:w="0" w:type="dxa"/>
          </w:tblCellMar>
        </w:tblPrEx>
        <w:trPr>
          <w:trHeight w:hRule="exact" w:val="930"/>
        </w:trPr>
        <w:tc>
          <w:tcPr>
            <w:tcW w:w="950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94" w:after="207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Adobe</w:t>
            </w:r>
          </w:p>
        </w:tc>
        <w:tc>
          <w:tcPr>
            <w:tcW w:w="1959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75" w:after="221" w:line="225" w:lineRule="exact"/>
              <w:ind w:right="464"/>
              <w:jc w:val="righ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0.066× H</w:t>
            </w:r>
            <w:r>
              <w:rPr>
                <w:rFonts w:ascii="Calibri" w:eastAsia="Calibri" w:hAnsi="Calibri"/>
                <w:color w:val="000000"/>
                <w:sz w:val="14"/>
              </w:rPr>
              <w:t>0.9</w:t>
            </w:r>
          </w:p>
        </w:tc>
        <w:tc>
          <w:tcPr>
            <w:tcW w:w="969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spacing w:before="494" w:after="207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1-3</w:t>
            </w:r>
          </w:p>
        </w:tc>
        <w:tc>
          <w:tcPr>
            <w:tcW w:w="1469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720"/>
              </w:tabs>
              <w:spacing w:before="494" w:after="207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2.6</w:t>
            </w:r>
          </w:p>
        </w:tc>
        <w:tc>
          <w:tcPr>
            <w:tcW w:w="1579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792"/>
              </w:tabs>
              <w:spacing w:before="494" w:after="207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0.08</w:t>
            </w:r>
          </w:p>
        </w:tc>
        <w:tc>
          <w:tcPr>
            <w:tcW w:w="1479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648"/>
              </w:tabs>
              <w:spacing w:before="494" w:after="207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0.35</w:t>
            </w:r>
          </w:p>
        </w:tc>
        <w:tc>
          <w:tcPr>
            <w:tcW w:w="801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:rsidR="0083502F" w:rsidRDefault="008E3477">
            <w:pPr>
              <w:tabs>
                <w:tab w:val="decimal" w:pos="432"/>
              </w:tabs>
              <w:spacing w:before="494" w:after="207" w:line="220" w:lineRule="exact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>1.4</w:t>
            </w:r>
          </w:p>
        </w:tc>
        <w:tc>
          <w:tcPr>
            <w:tcW w:w="3834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bottom"/>
          </w:tcPr>
          <w:p w:rsidR="0083502F" w:rsidRDefault="008E3477">
            <w:pPr>
              <w:spacing w:before="283" w:after="62" w:line="288" w:lineRule="exact"/>
              <w:ind w:left="288" w:right="144"/>
              <w:textAlignment w:val="baseline"/>
              <w:rPr>
                <w:rFonts w:ascii="Calibri" w:eastAsia="Calibri" w:hAnsi="Calibri"/>
                <w:color w:val="000000"/>
                <w:sz w:val="21"/>
              </w:rPr>
            </w:pPr>
            <w:r>
              <w:rPr>
                <w:rFonts w:ascii="Calibri" w:eastAsia="Calibri" w:hAnsi="Calibri"/>
                <w:color w:val="000000"/>
                <w:sz w:val="21"/>
              </w:rPr>
              <w:t xml:space="preserve">Martins and Silva (2020),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Tarque</w:t>
            </w:r>
            <w:proofErr w:type="spellEnd"/>
            <w:r>
              <w:rPr>
                <w:rFonts w:ascii="Calibri" w:eastAsia="Calibri" w:hAnsi="Calibri"/>
                <w:color w:val="000000"/>
                <w:sz w:val="21"/>
              </w:rPr>
              <w:t xml:space="preserve"> et al. (2012), Preciado et al. (2020)</w:t>
            </w:r>
          </w:p>
        </w:tc>
      </w:tr>
    </w:tbl>
    <w:p w:rsidR="0083502F" w:rsidRDefault="0083502F">
      <w:pPr>
        <w:spacing w:after="304" w:line="20" w:lineRule="exact"/>
      </w:pPr>
    </w:p>
    <w:p w:rsidR="0083502F" w:rsidRDefault="008E3477">
      <w:pPr>
        <w:spacing w:before="188" w:line="258" w:lineRule="exact"/>
        <w:ind w:left="72" w:right="3240"/>
        <w:jc w:val="both"/>
        <w:textAlignment w:val="baseline"/>
        <w:rPr>
          <w:rFonts w:ascii="Calibri" w:eastAsia="Calibri" w:hAnsi="Calibri"/>
          <w:color w:val="000000"/>
          <w:spacing w:val="-5"/>
          <w:sz w:val="19"/>
        </w:rPr>
      </w:pPr>
      <w:r>
        <w:pict>
          <v:line id="_x0000_s1026" style="position:absolute;left:0;text-align:left;z-index:251660800;mso-position-horizontal-relative:page;mso-position-vertical-relative:page" from="122.9pt,476.4pt" to="774.95pt,476.4pt" strokeweight=".7pt">
            <w10:wrap anchorx="page" anchory="page"/>
          </v:line>
        </w:pict>
      </w:r>
      <w:proofErr w:type="spellStart"/>
      <w:r>
        <w:rPr>
          <w:rFonts w:ascii="Calibri" w:eastAsia="Calibri" w:hAnsi="Calibri"/>
          <w:color w:val="000000"/>
          <w:spacing w:val="-5"/>
          <w:sz w:val="19"/>
        </w:rPr>
        <w:t>N</w:t>
      </w:r>
      <w:r>
        <w:rPr>
          <w:rFonts w:ascii="Calibri" w:eastAsia="Calibri" w:hAnsi="Calibri"/>
          <w:color w:val="000000"/>
          <w:spacing w:val="-5"/>
          <w:sz w:val="12"/>
        </w:rPr>
        <w:t>storey</w:t>
      </w:r>
      <w:proofErr w:type="spellEnd"/>
      <w:r>
        <w:rPr>
          <w:rFonts w:ascii="Calibri" w:eastAsia="Calibri" w:hAnsi="Calibri"/>
          <w:color w:val="000000"/>
          <w:spacing w:val="-5"/>
          <w:sz w:val="12"/>
        </w:rPr>
        <w:t xml:space="preserve"> </w:t>
      </w:r>
      <w:r>
        <w:rPr>
          <w:rFonts w:ascii="Calibri" w:eastAsia="Calibri" w:hAnsi="Calibri"/>
          <w:color w:val="000000"/>
          <w:spacing w:val="-5"/>
          <w:sz w:val="19"/>
        </w:rPr>
        <w:t xml:space="preserve">corresponding to the number of </w:t>
      </w:r>
      <w:proofErr w:type="spellStart"/>
      <w:r>
        <w:rPr>
          <w:rFonts w:ascii="Calibri" w:eastAsia="Calibri" w:hAnsi="Calibri"/>
          <w:color w:val="000000"/>
          <w:spacing w:val="-5"/>
          <w:sz w:val="19"/>
        </w:rPr>
        <w:t>storeys</w:t>
      </w:r>
      <w:proofErr w:type="spellEnd"/>
      <w:r>
        <w:rPr>
          <w:rFonts w:ascii="Calibri" w:eastAsia="Calibri" w:hAnsi="Calibri"/>
          <w:color w:val="000000"/>
          <w:spacing w:val="-5"/>
          <w:sz w:val="19"/>
        </w:rPr>
        <w:t xml:space="preserve">, </w:t>
      </w:r>
      <w:proofErr w:type="spellStart"/>
      <w:r>
        <w:rPr>
          <w:rFonts w:ascii="Calibri" w:eastAsia="Calibri" w:hAnsi="Calibri"/>
          <w:color w:val="000000"/>
          <w:spacing w:val="-5"/>
          <w:sz w:val="19"/>
        </w:rPr>
        <w:t>H</w:t>
      </w:r>
      <w:r>
        <w:rPr>
          <w:rFonts w:ascii="Calibri" w:eastAsia="Calibri" w:hAnsi="Calibri"/>
          <w:color w:val="000000"/>
          <w:spacing w:val="-5"/>
          <w:sz w:val="12"/>
        </w:rPr>
        <w:t>storey</w:t>
      </w:r>
      <w:proofErr w:type="spellEnd"/>
      <w:r>
        <w:rPr>
          <w:rFonts w:ascii="Calibri" w:eastAsia="Calibri" w:hAnsi="Calibri"/>
          <w:color w:val="000000"/>
          <w:spacing w:val="-5"/>
          <w:sz w:val="12"/>
        </w:rPr>
        <w:t xml:space="preserve"> </w:t>
      </w:r>
      <w:r>
        <w:rPr>
          <w:rFonts w:ascii="Calibri" w:eastAsia="Calibri" w:hAnsi="Calibri"/>
          <w:color w:val="000000"/>
          <w:spacing w:val="-5"/>
          <w:sz w:val="19"/>
        </w:rPr>
        <w:t xml:space="preserve">corresponding to the typical building </w:t>
      </w:r>
      <w:proofErr w:type="spellStart"/>
      <w:r>
        <w:rPr>
          <w:rFonts w:ascii="Calibri" w:eastAsia="Calibri" w:hAnsi="Calibri"/>
          <w:color w:val="000000"/>
          <w:spacing w:val="-5"/>
          <w:sz w:val="19"/>
        </w:rPr>
        <w:t>storey</w:t>
      </w:r>
      <w:proofErr w:type="spellEnd"/>
      <w:r>
        <w:rPr>
          <w:rFonts w:ascii="Calibri" w:eastAsia="Calibri" w:hAnsi="Calibri"/>
          <w:color w:val="000000"/>
          <w:spacing w:val="-5"/>
          <w:sz w:val="19"/>
        </w:rPr>
        <w:t xml:space="preserve"> height, T</w:t>
      </w:r>
      <w:r>
        <w:rPr>
          <w:rFonts w:ascii="Calibri" w:eastAsia="Calibri" w:hAnsi="Calibri"/>
          <w:color w:val="000000"/>
          <w:spacing w:val="-5"/>
          <w:sz w:val="12"/>
        </w:rPr>
        <w:t xml:space="preserve">1 </w:t>
      </w:r>
      <w:r>
        <w:rPr>
          <w:rFonts w:ascii="Calibri" w:eastAsia="Calibri" w:hAnsi="Calibri"/>
          <w:color w:val="000000"/>
          <w:spacing w:val="-5"/>
          <w:sz w:val="19"/>
        </w:rPr>
        <w:t>is the oscillator period, Ty corresponding to the period of vibration at the yielding point, Г represents the first mode of vibration participati</w:t>
      </w:r>
      <w:r>
        <w:rPr>
          <w:rFonts w:ascii="Calibri" w:eastAsia="Calibri" w:hAnsi="Calibri"/>
          <w:color w:val="000000"/>
          <w:spacing w:val="-5"/>
          <w:sz w:val="19"/>
        </w:rPr>
        <w:t>on factor adopted.</w:t>
      </w:r>
    </w:p>
    <w:p w:rsidR="0083502F" w:rsidRDefault="008E3477">
      <w:pPr>
        <w:spacing w:before="1" w:line="422" w:lineRule="exact"/>
        <w:ind w:left="72"/>
        <w:textAlignment w:val="baseline"/>
        <w:rPr>
          <w:rFonts w:ascii="Calibri" w:eastAsia="Calibri" w:hAnsi="Calibri"/>
          <w:color w:val="000000"/>
          <w:sz w:val="19"/>
        </w:rPr>
      </w:pPr>
      <w:proofErr w:type="spellStart"/>
      <w:r>
        <w:rPr>
          <w:rFonts w:ascii="Calibri" w:eastAsia="Calibri" w:hAnsi="Calibri"/>
          <w:color w:val="000000"/>
          <w:sz w:val="19"/>
        </w:rPr>
        <w:t>θ</w:t>
      </w:r>
      <w:r>
        <w:rPr>
          <w:rFonts w:ascii="Calibri" w:eastAsia="Calibri" w:hAnsi="Calibri"/>
          <w:color w:val="000000"/>
          <w:sz w:val="12"/>
        </w:rPr>
        <w:t>y</w:t>
      </w:r>
      <w:proofErr w:type="spellEnd"/>
      <w:r>
        <w:rPr>
          <w:rFonts w:ascii="Calibri" w:eastAsia="Calibri" w:hAnsi="Calibri"/>
          <w:color w:val="000000"/>
          <w:sz w:val="12"/>
        </w:rPr>
        <w:t xml:space="preserve"> </w:t>
      </w:r>
      <w:r>
        <w:rPr>
          <w:rFonts w:ascii="Calibri" w:eastAsia="Calibri" w:hAnsi="Calibri"/>
          <w:color w:val="000000"/>
          <w:sz w:val="19"/>
        </w:rPr>
        <w:t xml:space="preserve">(or Yield drift [%]) represents the global drift at the yielding point of the Multi-Degree-of- Freedom (MDOF) structure. </w:t>
      </w:r>
      <w:r>
        <w:rPr>
          <w:rFonts w:ascii="Calibri" w:eastAsia="Calibri" w:hAnsi="Calibri"/>
          <w:color w:val="000000"/>
          <w:sz w:val="19"/>
        </w:rPr>
        <w:br/>
      </w:r>
      <w:proofErr w:type="spellStart"/>
      <w:r>
        <w:rPr>
          <w:rFonts w:ascii="Calibri" w:eastAsia="Calibri" w:hAnsi="Calibri"/>
          <w:color w:val="000000"/>
          <w:sz w:val="19"/>
        </w:rPr>
        <w:t>θ</w:t>
      </w:r>
      <w:r>
        <w:rPr>
          <w:rFonts w:ascii="Calibri" w:eastAsia="Calibri" w:hAnsi="Calibri"/>
          <w:color w:val="000000"/>
          <w:sz w:val="12"/>
        </w:rPr>
        <w:t>u</w:t>
      </w:r>
      <w:proofErr w:type="spellEnd"/>
      <w:r>
        <w:rPr>
          <w:rFonts w:ascii="Calibri" w:eastAsia="Calibri" w:hAnsi="Calibri"/>
          <w:color w:val="000000"/>
          <w:sz w:val="12"/>
        </w:rPr>
        <w:t xml:space="preserve"> </w:t>
      </w:r>
      <w:r>
        <w:rPr>
          <w:rFonts w:ascii="Calibri" w:eastAsia="Calibri" w:hAnsi="Calibri"/>
          <w:color w:val="000000"/>
          <w:sz w:val="19"/>
        </w:rPr>
        <w:t>(or Ult. drift [%]) represents the global drift at the ultimate point of the Multi-Degree-of-Freedom (MDOF) s</w:t>
      </w:r>
      <w:r>
        <w:rPr>
          <w:rFonts w:ascii="Calibri" w:eastAsia="Calibri" w:hAnsi="Calibri"/>
          <w:color w:val="000000"/>
          <w:sz w:val="19"/>
        </w:rPr>
        <w:t>tructure.</w:t>
      </w:r>
    </w:p>
    <w:sectPr w:rsidR="0083502F">
      <w:pgSz w:w="16838" w:h="11909" w:orient="landscape"/>
      <w:pgMar w:top="1020" w:right="1340" w:bottom="413" w:left="24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83502F"/>
    <w:rsid w:val="0083502F"/>
    <w:rsid w:val="008E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065065D"/>
  <w15:docId w15:val="{78183455-31D6-45D8-BB0E-B3D06170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780</Words>
  <Characters>4450</Characters>
  <Application>Microsoft Office Word</Application>
  <DocSecurity>0</DocSecurity>
  <Lines>37</Lines>
  <Paragraphs>10</Paragraphs>
  <ScaleCrop>false</ScaleCrop>
  <Company>Springer Nature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zkarimzadeh</dc:creator>
  <cp:lastModifiedBy>Pooja Chavan</cp:lastModifiedBy>
  <cp:revision>2</cp:revision>
  <dcterms:created xsi:type="dcterms:W3CDTF">2021-12-17T07:02:00Z</dcterms:created>
  <dcterms:modified xsi:type="dcterms:W3CDTF">2021-12-17T07:05:00Z</dcterms:modified>
</cp:coreProperties>
</file>