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75D23" w14:textId="38C226A2" w:rsidR="00C20D17" w:rsidRDefault="002E19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1</w:t>
      </w:r>
    </w:p>
    <w:p w14:paraId="0B50DD76" w14:textId="77777777" w:rsidR="00A26071" w:rsidRDefault="00A26071">
      <w:pPr>
        <w:rPr>
          <w:rFonts w:ascii="Times New Roman" w:hAnsi="Times New Roman" w:cs="Times New Roman"/>
          <w:sz w:val="24"/>
          <w:szCs w:val="24"/>
        </w:rPr>
      </w:pPr>
    </w:p>
    <w:p w14:paraId="74D6C9D4" w14:textId="010206D5" w:rsidR="00607336" w:rsidRDefault="00E520DD">
      <w:pPr>
        <w:rPr>
          <w:rFonts w:ascii="Times New Roman" w:hAnsi="Times New Roman" w:cs="Times New Roman"/>
          <w:sz w:val="24"/>
          <w:szCs w:val="24"/>
        </w:rPr>
      </w:pPr>
      <w:r w:rsidRPr="00E520DD">
        <w:rPr>
          <w:noProof/>
        </w:rPr>
        <w:drawing>
          <wp:inline distT="0" distB="0" distL="0" distR="0" wp14:anchorId="32BDFE9C" wp14:editId="1D20A52C">
            <wp:extent cx="5731510" cy="175958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3D85E" w14:textId="1BA323B0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69218D46" w14:textId="02E877A7" w:rsidR="00EA6BD0" w:rsidRPr="00C60F16" w:rsidRDefault="00D74523" w:rsidP="00EA6BD0">
      <w:pPr>
        <w:rPr>
          <w:rFonts w:ascii="Times New Roman" w:hAnsi="Times New Roman" w:cs="Times New Roman"/>
          <w:sz w:val="24"/>
          <w:szCs w:val="24"/>
        </w:rPr>
      </w:pPr>
      <w:r w:rsidRPr="00DA5F9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A5F9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E6F02" w:rsidRPr="0010182D">
        <w:rPr>
          <w:rFonts w:ascii="Times New Roman" w:hAnsi="Times New Roman" w:cs="Times New Roman"/>
          <w:sz w:val="24"/>
          <w:szCs w:val="24"/>
        </w:rPr>
        <w:t xml:space="preserve">The </w:t>
      </w:r>
      <w:r w:rsidR="003E6F02">
        <w:rPr>
          <w:rFonts w:ascii="Times New Roman" w:hAnsi="Times New Roman" w:cs="Times New Roman"/>
          <w:sz w:val="24"/>
          <w:szCs w:val="24"/>
        </w:rPr>
        <w:t xml:space="preserve">absolute </w:t>
      </w:r>
      <w:r w:rsidR="003E6F02" w:rsidRPr="0010182D">
        <w:rPr>
          <w:rFonts w:ascii="Times New Roman" w:hAnsi="Times New Roman" w:cs="Times New Roman"/>
          <w:sz w:val="24"/>
          <w:szCs w:val="24"/>
        </w:rPr>
        <w:t xml:space="preserve">bacterial DNA </w:t>
      </w:r>
      <w:r w:rsidR="003E6F0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levels</w:t>
      </w:r>
      <w:r w:rsidR="00EA6BD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quantified by</w:t>
      </w:r>
      <w:r w:rsidR="00BD43D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EA6BD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qPCR for digesta samples (a) and mucosa samples (b) from each of the </w:t>
      </w:r>
      <w:r w:rsidR="001D7FC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treatments</w:t>
      </w:r>
      <w:r w:rsidR="0094748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  <w:r w:rsidR="00FD3E0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Error bars represent S</w:t>
      </w:r>
      <w:r w:rsidR="005C60E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EM.</w:t>
      </w:r>
      <w:r w:rsidR="0068227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327A9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N</w:t>
      </w:r>
      <w:r w:rsidR="003E196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o significant differences (p </w:t>
      </w:r>
      <w:r w:rsidR="00C9660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≤</w:t>
      </w:r>
      <w:r w:rsidR="00327A9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0.05)</w:t>
      </w:r>
      <w:r w:rsidR="003E196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found </w:t>
      </w:r>
      <w:r w:rsidR="00327A9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among the </w:t>
      </w:r>
      <w:r w:rsidR="00563EA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treatments</w:t>
      </w:r>
      <w:r w:rsidR="006F101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14:paraId="1AD79FDC" w14:textId="4735A985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2919F5D4" w14:textId="63F89237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520E3DC4" w14:textId="076476BA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342B6DFA" w14:textId="0126D056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491335C7" w14:textId="0102F887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6A04FAD4" w14:textId="5C17822A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0CE960D3" w14:textId="703430C7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1D402FFE" w14:textId="427DD3C1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70315A98" w14:textId="306D5E00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6EBBE550" w14:textId="39591A8F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2A5CBA64" w14:textId="42674B05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0FB5DD9B" w14:textId="4F032E2B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480EFD90" w14:textId="02226445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7C6D4E34" w14:textId="085E285E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1F3F51ED" w14:textId="5B36B847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5D486B0F" w14:textId="3E401489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3B60AFCD" w14:textId="074511C2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7FC7017C" w14:textId="1090F33A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23CFB13E" w14:textId="71CF61B3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3BE4097D" w14:textId="364CC4D2" w:rsidR="00607336" w:rsidRDefault="00607336">
      <w:pPr>
        <w:rPr>
          <w:rFonts w:ascii="Times New Roman" w:hAnsi="Times New Roman" w:cs="Times New Roman"/>
          <w:sz w:val="24"/>
          <w:szCs w:val="24"/>
        </w:rPr>
      </w:pPr>
    </w:p>
    <w:p w14:paraId="6142DF0E" w14:textId="08A3157C" w:rsidR="00E617E2" w:rsidRPr="00DA5F91" w:rsidRDefault="00EC7915">
      <w:pPr>
        <w:rPr>
          <w:rFonts w:ascii="Times New Roman" w:hAnsi="Times New Roman" w:cs="Times New Roman"/>
          <w:sz w:val="24"/>
          <w:szCs w:val="24"/>
        </w:rPr>
      </w:pPr>
      <w:r w:rsidRPr="00DA5F9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BB9EA1C" wp14:editId="3DFD66DB">
            <wp:extent cx="5731510" cy="526478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26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7BEE14" w14:textId="27C0887F" w:rsidR="007C50B8" w:rsidRPr="00DA5F91" w:rsidRDefault="007C50B8" w:rsidP="008F18C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5F91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0A7131" w:rsidRPr="00DA5F9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7452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41504" w:rsidRPr="00DA5F9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41504" w:rsidRPr="00DA5F91">
        <w:rPr>
          <w:rFonts w:ascii="Times New Roman" w:hAnsi="Times New Roman" w:cs="Times New Roman"/>
          <w:sz w:val="24"/>
          <w:szCs w:val="24"/>
        </w:rPr>
        <w:t xml:space="preserve">The alpha diversity indices for </w:t>
      </w:r>
      <w:r w:rsidR="00187F5F">
        <w:rPr>
          <w:rFonts w:ascii="Times New Roman" w:hAnsi="Times New Roman" w:cs="Times New Roman"/>
          <w:sz w:val="24"/>
          <w:szCs w:val="24"/>
        </w:rPr>
        <w:t xml:space="preserve">microbiota in </w:t>
      </w:r>
      <w:r w:rsidR="00C41504" w:rsidRPr="00DA5F91">
        <w:rPr>
          <w:rFonts w:ascii="Times New Roman" w:hAnsi="Times New Roman" w:cs="Times New Roman"/>
          <w:sz w:val="24"/>
          <w:szCs w:val="24"/>
        </w:rPr>
        <w:t xml:space="preserve">digesta and mucosa </w:t>
      </w:r>
      <w:r w:rsidR="00187F5F">
        <w:rPr>
          <w:rFonts w:ascii="Times New Roman" w:hAnsi="Times New Roman" w:cs="Times New Roman"/>
          <w:sz w:val="24"/>
          <w:szCs w:val="24"/>
        </w:rPr>
        <w:t>of</w:t>
      </w:r>
      <w:r w:rsidR="00C41504" w:rsidRPr="00DA5F91">
        <w:rPr>
          <w:rFonts w:ascii="Times New Roman" w:hAnsi="Times New Roman" w:cs="Times New Roman"/>
          <w:sz w:val="24"/>
          <w:szCs w:val="24"/>
        </w:rPr>
        <w:t xml:space="preserve"> the distal intestine of Atlantic salmon</w:t>
      </w:r>
      <w:r w:rsidR="00242FE4">
        <w:rPr>
          <w:rFonts w:ascii="Times New Roman" w:hAnsi="Times New Roman" w:cs="Times New Roman"/>
          <w:sz w:val="24"/>
          <w:szCs w:val="24"/>
        </w:rPr>
        <w:t xml:space="preserve"> fed four different diets</w:t>
      </w:r>
      <w:r w:rsidR="00C41504" w:rsidRPr="00DA5F91">
        <w:rPr>
          <w:rFonts w:ascii="Times New Roman" w:hAnsi="Times New Roman" w:cs="Times New Roman"/>
          <w:sz w:val="24"/>
          <w:szCs w:val="24"/>
        </w:rPr>
        <w:t>. a) observed species and b) Shannon indices for digesta; c) observed species and d) Shannon indices for mucosa. p-values and Kruskal</w:t>
      </w:r>
      <w:r w:rsidR="00C41504" w:rsidRPr="00DA5F91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C41504" w:rsidRPr="00DA5F91">
        <w:rPr>
          <w:rFonts w:ascii="Times New Roman" w:hAnsi="Times New Roman" w:cs="Times New Roman"/>
          <w:sz w:val="24"/>
          <w:szCs w:val="24"/>
        </w:rPr>
        <w:t>Wallis statistics (H values) are presented above each graph.</w:t>
      </w:r>
    </w:p>
    <w:p w14:paraId="0C5AEBE9" w14:textId="739832F5" w:rsidR="00A762EC" w:rsidRPr="00DA5F91" w:rsidRDefault="00A762EC">
      <w:pPr>
        <w:rPr>
          <w:rFonts w:ascii="Times New Roman" w:hAnsi="Times New Roman" w:cs="Times New Roman"/>
          <w:sz w:val="24"/>
          <w:szCs w:val="24"/>
        </w:rPr>
      </w:pPr>
    </w:p>
    <w:p w14:paraId="30E7D106" w14:textId="733361AF" w:rsidR="00A762EC" w:rsidRPr="00DA5F91" w:rsidRDefault="00A762EC">
      <w:pPr>
        <w:rPr>
          <w:rFonts w:ascii="Times New Roman" w:hAnsi="Times New Roman" w:cs="Times New Roman"/>
          <w:sz w:val="24"/>
          <w:szCs w:val="24"/>
        </w:rPr>
      </w:pPr>
    </w:p>
    <w:p w14:paraId="15376F83" w14:textId="0ABDAEAA" w:rsidR="000A7131" w:rsidRPr="00DA5F91" w:rsidRDefault="000A7131">
      <w:pPr>
        <w:rPr>
          <w:rFonts w:ascii="Times New Roman" w:hAnsi="Times New Roman" w:cs="Times New Roman"/>
          <w:sz w:val="24"/>
          <w:szCs w:val="24"/>
        </w:rPr>
      </w:pPr>
    </w:p>
    <w:p w14:paraId="29E25A78" w14:textId="776541E3" w:rsidR="000A7131" w:rsidRDefault="000A7131">
      <w:pPr>
        <w:rPr>
          <w:rFonts w:ascii="Times New Roman" w:hAnsi="Times New Roman" w:cs="Times New Roman"/>
          <w:sz w:val="24"/>
          <w:szCs w:val="24"/>
        </w:rPr>
      </w:pPr>
    </w:p>
    <w:p w14:paraId="029D92D6" w14:textId="7216C879" w:rsidR="00D3759E" w:rsidRDefault="00D3759E">
      <w:pPr>
        <w:rPr>
          <w:rFonts w:ascii="Times New Roman" w:hAnsi="Times New Roman" w:cs="Times New Roman"/>
          <w:sz w:val="24"/>
          <w:szCs w:val="24"/>
        </w:rPr>
      </w:pPr>
    </w:p>
    <w:p w14:paraId="6F15B4A8" w14:textId="2EC074C3" w:rsidR="00D3759E" w:rsidRDefault="00D3759E">
      <w:pPr>
        <w:rPr>
          <w:rFonts w:ascii="Times New Roman" w:hAnsi="Times New Roman" w:cs="Times New Roman"/>
          <w:sz w:val="24"/>
          <w:szCs w:val="24"/>
        </w:rPr>
      </w:pPr>
    </w:p>
    <w:p w14:paraId="284C2DB0" w14:textId="0D819268" w:rsidR="00D3759E" w:rsidRDefault="00D3759E">
      <w:pPr>
        <w:rPr>
          <w:rFonts w:ascii="Times New Roman" w:hAnsi="Times New Roman" w:cs="Times New Roman"/>
          <w:sz w:val="24"/>
          <w:szCs w:val="24"/>
        </w:rPr>
      </w:pPr>
    </w:p>
    <w:p w14:paraId="3EDA4E9D" w14:textId="5806A4AA" w:rsidR="00D3759E" w:rsidRDefault="00D3759E">
      <w:pPr>
        <w:rPr>
          <w:rFonts w:ascii="Times New Roman" w:hAnsi="Times New Roman" w:cs="Times New Roman"/>
          <w:sz w:val="24"/>
          <w:szCs w:val="24"/>
        </w:rPr>
      </w:pPr>
    </w:p>
    <w:p w14:paraId="11E8007A" w14:textId="65AFFC0A" w:rsidR="00D3759E" w:rsidRDefault="00D3759E">
      <w:pPr>
        <w:rPr>
          <w:rFonts w:ascii="Times New Roman" w:hAnsi="Times New Roman" w:cs="Times New Roman"/>
          <w:sz w:val="24"/>
          <w:szCs w:val="24"/>
        </w:rPr>
      </w:pPr>
    </w:p>
    <w:p w14:paraId="2B64E83F" w14:textId="2844D2CA" w:rsidR="00C40420" w:rsidRDefault="00701FC5">
      <w:pPr>
        <w:rPr>
          <w:rFonts w:ascii="Times New Roman" w:hAnsi="Times New Roman" w:cs="Times New Roman"/>
          <w:sz w:val="24"/>
          <w:szCs w:val="24"/>
        </w:rPr>
      </w:pPr>
      <w:r w:rsidRPr="00701FC5">
        <w:rPr>
          <w:noProof/>
        </w:rPr>
        <w:drawing>
          <wp:inline distT="0" distB="0" distL="0" distR="0" wp14:anchorId="4F90D2D1" wp14:editId="792AE2B5">
            <wp:extent cx="5731510" cy="180975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DACB3" w14:textId="32B74CE8" w:rsidR="00D3759E" w:rsidRDefault="00D3759E">
      <w:pPr>
        <w:rPr>
          <w:rFonts w:ascii="Times New Roman" w:hAnsi="Times New Roman" w:cs="Times New Roman"/>
          <w:sz w:val="24"/>
          <w:szCs w:val="24"/>
        </w:rPr>
      </w:pPr>
    </w:p>
    <w:p w14:paraId="53D844BA" w14:textId="2ED62D40" w:rsidR="000A7131" w:rsidRDefault="00D3759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12BB9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BE06D2" w:rsidRPr="00212BB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40420" w:rsidRPr="00212BB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B0713" w:rsidRPr="00212BB9">
        <w:rPr>
          <w:rFonts w:ascii="Times New Roman" w:hAnsi="Times New Roman" w:cs="Times New Roman"/>
          <w:sz w:val="24"/>
          <w:szCs w:val="24"/>
        </w:rPr>
        <w:t>T</w:t>
      </w:r>
      <w:r w:rsidR="00C43DF4">
        <w:rPr>
          <w:rFonts w:ascii="Times New Roman" w:hAnsi="Times New Roman" w:cs="Times New Roman"/>
          <w:sz w:val="24"/>
          <w:szCs w:val="24"/>
        </w:rPr>
        <w:t>en</w:t>
      </w:r>
      <w:r w:rsidR="00CB0713" w:rsidRPr="00212BB9">
        <w:rPr>
          <w:rFonts w:ascii="Times New Roman" w:hAnsi="Times New Roman" w:cs="Times New Roman"/>
          <w:sz w:val="24"/>
          <w:szCs w:val="24"/>
        </w:rPr>
        <w:t xml:space="preserve"> </w:t>
      </w:r>
      <w:r w:rsidR="00F54D5A" w:rsidRPr="00212BB9">
        <w:rPr>
          <w:rFonts w:ascii="Times New Roman" w:hAnsi="Times New Roman" w:cs="Times New Roman"/>
          <w:sz w:val="24"/>
          <w:szCs w:val="24"/>
        </w:rPr>
        <w:t>most abundant</w:t>
      </w:r>
      <w:r w:rsidR="00AA4C01">
        <w:rPr>
          <w:rFonts w:ascii="Times New Roman" w:hAnsi="Times New Roman" w:cs="Times New Roman"/>
          <w:sz w:val="24"/>
          <w:szCs w:val="24"/>
        </w:rPr>
        <w:t xml:space="preserve"> </w:t>
      </w:r>
      <w:r w:rsidR="00F54D5A" w:rsidRPr="00212BB9">
        <w:rPr>
          <w:rFonts w:ascii="Times New Roman" w:hAnsi="Times New Roman" w:cs="Times New Roman"/>
          <w:sz w:val="24"/>
          <w:szCs w:val="24"/>
        </w:rPr>
        <w:t xml:space="preserve">phyla of </w:t>
      </w:r>
      <w:r w:rsidR="00290C20" w:rsidRPr="00212BB9">
        <w:rPr>
          <w:rFonts w:ascii="Times New Roman" w:hAnsi="Times New Roman" w:cs="Times New Roman"/>
          <w:sz w:val="24"/>
          <w:szCs w:val="24"/>
        </w:rPr>
        <w:t xml:space="preserve">the </w:t>
      </w:r>
      <w:r w:rsidR="00F54D5A" w:rsidRPr="00212BB9">
        <w:rPr>
          <w:rFonts w:ascii="Times New Roman" w:hAnsi="Times New Roman" w:cs="Times New Roman"/>
          <w:sz w:val="24"/>
          <w:szCs w:val="24"/>
        </w:rPr>
        <w:t>digesta (a) and mucosa (b) from distal intestine of the</w:t>
      </w:r>
      <w:r w:rsidR="00CB0713" w:rsidRPr="00212BB9">
        <w:rPr>
          <w:rFonts w:ascii="Times New Roman" w:hAnsi="Times New Roman" w:cs="Times New Roman"/>
          <w:sz w:val="24"/>
          <w:szCs w:val="24"/>
        </w:rPr>
        <w:t xml:space="preserve"> 8 individual</w:t>
      </w:r>
      <w:r w:rsidR="00F54D5A" w:rsidRPr="00212BB9">
        <w:rPr>
          <w:rFonts w:ascii="Times New Roman" w:hAnsi="Times New Roman" w:cs="Times New Roman"/>
          <w:sz w:val="24"/>
          <w:szCs w:val="24"/>
        </w:rPr>
        <w:t xml:space="preserve"> Atlantic salmon </w:t>
      </w:r>
      <w:r w:rsidR="00CB0713" w:rsidRPr="00212BB9">
        <w:rPr>
          <w:rFonts w:ascii="Times New Roman" w:hAnsi="Times New Roman" w:cs="Times New Roman"/>
          <w:sz w:val="24"/>
          <w:szCs w:val="24"/>
        </w:rPr>
        <w:t xml:space="preserve">observed per treatment, i.e. </w:t>
      </w:r>
      <w:r w:rsidR="00F54D5A" w:rsidRPr="00212BB9">
        <w:rPr>
          <w:rFonts w:ascii="Times New Roman" w:hAnsi="Times New Roman" w:cs="Times New Roman"/>
          <w:sz w:val="24"/>
          <w:szCs w:val="24"/>
        </w:rPr>
        <w:t xml:space="preserve">control, FOS, FOS-BC and GOS-BC </w:t>
      </w:r>
      <w:r w:rsidR="003974EF">
        <w:rPr>
          <w:rFonts w:ascii="Times New Roman" w:hAnsi="Times New Roman" w:cs="Times New Roman"/>
          <w:sz w:val="24"/>
          <w:szCs w:val="24"/>
        </w:rPr>
        <w:t>diets</w:t>
      </w:r>
      <w:r w:rsidR="00F54D5A" w:rsidRPr="00212BB9">
        <w:rPr>
          <w:rFonts w:ascii="Times New Roman" w:hAnsi="Times New Roman" w:cs="Times New Roman"/>
          <w:sz w:val="24"/>
          <w:szCs w:val="24"/>
        </w:rPr>
        <w:t>.</w:t>
      </w:r>
      <w:r w:rsidR="00F54D5A" w:rsidRPr="008B5D8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5104AD" w14:textId="1E2D60C1" w:rsidR="00C40420" w:rsidRDefault="00C40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E581FC" w14:textId="78B89163" w:rsidR="00C40420" w:rsidRDefault="00C40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AE71EF" w14:textId="4E55B81D" w:rsidR="00C40420" w:rsidRDefault="00C40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8505A7" w14:textId="0F36BEB3" w:rsidR="00C40420" w:rsidRDefault="00C40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3E8323" w14:textId="7339B2B3" w:rsidR="00C40420" w:rsidRDefault="00C40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8966D4" w14:textId="3D3A98C6" w:rsidR="00C40420" w:rsidRDefault="00C40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03C1E5" w14:textId="07321921" w:rsidR="00C40420" w:rsidRDefault="00C40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FABD8A" w14:textId="59461399" w:rsidR="00C40420" w:rsidRDefault="00C40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6AC4D2" w14:textId="4B0DB03D" w:rsidR="00C40420" w:rsidRDefault="00C40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2EE90D" w14:textId="0DAF9036" w:rsidR="00C40420" w:rsidRDefault="00C40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33C1E18" w14:textId="545B3437" w:rsidR="00C40420" w:rsidRDefault="00C40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EF1658" w14:textId="74390B2D" w:rsidR="00C40420" w:rsidRDefault="00C40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6EBC0D" w14:textId="72311E8E" w:rsidR="00C40420" w:rsidRDefault="00C40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6E13A3" w14:textId="77777777" w:rsidR="00C40420" w:rsidRPr="00DA5F91" w:rsidRDefault="00C40420">
      <w:pPr>
        <w:rPr>
          <w:rFonts w:ascii="Times New Roman" w:hAnsi="Times New Roman" w:cs="Times New Roman"/>
          <w:sz w:val="24"/>
          <w:szCs w:val="24"/>
        </w:rPr>
      </w:pPr>
    </w:p>
    <w:p w14:paraId="1E0A8847" w14:textId="23E8F1A1" w:rsidR="000A7131" w:rsidRPr="00DA5F91" w:rsidRDefault="007979B8">
      <w:pPr>
        <w:rPr>
          <w:rFonts w:ascii="Times New Roman" w:hAnsi="Times New Roman" w:cs="Times New Roman"/>
          <w:sz w:val="24"/>
          <w:szCs w:val="24"/>
        </w:rPr>
      </w:pPr>
      <w:r w:rsidRPr="00DA5F9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7B50848" wp14:editId="05826DD9">
            <wp:extent cx="5731510" cy="332041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952D6" w14:textId="3D8BAAF1" w:rsidR="000A7131" w:rsidRPr="00DA5F91" w:rsidRDefault="000A7131">
      <w:pPr>
        <w:rPr>
          <w:rFonts w:ascii="Times New Roman" w:hAnsi="Times New Roman" w:cs="Times New Roman"/>
          <w:sz w:val="24"/>
          <w:szCs w:val="24"/>
        </w:rPr>
      </w:pPr>
    </w:p>
    <w:p w14:paraId="70E67014" w14:textId="15FDBDC1" w:rsidR="00F57ADB" w:rsidRPr="00DA5F91" w:rsidRDefault="000A7131" w:rsidP="008F18C0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A5F9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BE06D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C41504" w:rsidRPr="00DA5F9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57ADB" w:rsidRPr="00DA5F9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Random Forest importance plots indicating top 30 metabolites in digesta (a) and mucosa (b) vital for discriminating four </w:t>
      </w:r>
      <w:r w:rsidR="00EE289A">
        <w:rPr>
          <w:rFonts w:ascii="Times New Roman" w:hAnsi="Times New Roman" w:cs="Times New Roman"/>
          <w:sz w:val="24"/>
          <w:szCs w:val="24"/>
          <w:shd w:val="clear" w:color="auto" w:fill="FFFFFF"/>
        </w:rPr>
        <w:t>feeding</w:t>
      </w:r>
      <w:r w:rsidR="00F57ADB" w:rsidRPr="00DA5F9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groups. The importance of the metabolites </w:t>
      </w:r>
      <w:r w:rsidR="00435064">
        <w:rPr>
          <w:rFonts w:ascii="Times New Roman" w:hAnsi="Times New Roman" w:cs="Times New Roman"/>
          <w:sz w:val="24"/>
          <w:szCs w:val="24"/>
          <w:shd w:val="clear" w:color="auto" w:fill="FFFFFF"/>
        </w:rPr>
        <w:t>is</w:t>
      </w:r>
      <w:r w:rsidR="00F57ADB" w:rsidRPr="00DA5F9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ordered from top to bottom and an estimate of their importance is indicated by the corresponding mean decrease accuracy.</w:t>
      </w:r>
    </w:p>
    <w:p w14:paraId="1403DBF7" w14:textId="5366A4D4" w:rsidR="000A7131" w:rsidRPr="00DA5F91" w:rsidRDefault="000A713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12C9AA0" w14:textId="5D7AAE69" w:rsidR="000A7131" w:rsidRPr="00DA5F91" w:rsidRDefault="000A7131">
      <w:pPr>
        <w:rPr>
          <w:rFonts w:ascii="Times New Roman" w:hAnsi="Times New Roman" w:cs="Times New Roman"/>
          <w:sz w:val="24"/>
          <w:szCs w:val="24"/>
        </w:rPr>
      </w:pPr>
    </w:p>
    <w:p w14:paraId="4681EAA1" w14:textId="0112FF54" w:rsidR="002C0D77" w:rsidRPr="00DA5F91" w:rsidRDefault="002C0D77">
      <w:pPr>
        <w:rPr>
          <w:rFonts w:ascii="Times New Roman" w:hAnsi="Times New Roman" w:cs="Times New Roman"/>
          <w:sz w:val="24"/>
          <w:szCs w:val="24"/>
        </w:rPr>
      </w:pPr>
    </w:p>
    <w:p w14:paraId="50D9EF04" w14:textId="53B33A74" w:rsidR="002C0D77" w:rsidRPr="00DA5F91" w:rsidRDefault="002C0D77">
      <w:pPr>
        <w:rPr>
          <w:rFonts w:ascii="Times New Roman" w:hAnsi="Times New Roman" w:cs="Times New Roman"/>
          <w:sz w:val="24"/>
          <w:szCs w:val="24"/>
        </w:rPr>
      </w:pPr>
    </w:p>
    <w:p w14:paraId="1DD65CD1" w14:textId="43B38E40" w:rsidR="002C0D77" w:rsidRPr="00DA5F91" w:rsidRDefault="002C0D77">
      <w:pPr>
        <w:rPr>
          <w:rFonts w:ascii="Times New Roman" w:hAnsi="Times New Roman" w:cs="Times New Roman"/>
          <w:sz w:val="24"/>
          <w:szCs w:val="24"/>
        </w:rPr>
      </w:pPr>
    </w:p>
    <w:p w14:paraId="5A64FC4C" w14:textId="6F2FE1A6" w:rsidR="002C0D77" w:rsidRPr="00DA5F91" w:rsidRDefault="002C0D77">
      <w:pPr>
        <w:rPr>
          <w:rFonts w:ascii="Times New Roman" w:hAnsi="Times New Roman" w:cs="Times New Roman"/>
          <w:sz w:val="24"/>
          <w:szCs w:val="24"/>
        </w:rPr>
      </w:pPr>
    </w:p>
    <w:p w14:paraId="1AF088AE" w14:textId="18B839EE" w:rsidR="002C0D77" w:rsidRPr="00DA5F91" w:rsidRDefault="002C0D77">
      <w:pPr>
        <w:rPr>
          <w:rFonts w:ascii="Times New Roman" w:hAnsi="Times New Roman" w:cs="Times New Roman"/>
          <w:sz w:val="24"/>
          <w:szCs w:val="24"/>
        </w:rPr>
      </w:pPr>
    </w:p>
    <w:p w14:paraId="6E931435" w14:textId="1B7B30AA" w:rsidR="002C0D77" w:rsidRPr="00DA5F91" w:rsidRDefault="002C0D77">
      <w:pPr>
        <w:rPr>
          <w:rFonts w:ascii="Times New Roman" w:hAnsi="Times New Roman" w:cs="Times New Roman"/>
          <w:sz w:val="24"/>
          <w:szCs w:val="24"/>
        </w:rPr>
      </w:pPr>
    </w:p>
    <w:p w14:paraId="6006A387" w14:textId="79BC4D9A" w:rsidR="002C0D77" w:rsidRPr="00DA5F91" w:rsidRDefault="002C0D77">
      <w:pPr>
        <w:rPr>
          <w:rFonts w:ascii="Times New Roman" w:hAnsi="Times New Roman" w:cs="Times New Roman"/>
          <w:sz w:val="24"/>
          <w:szCs w:val="24"/>
        </w:rPr>
      </w:pPr>
    </w:p>
    <w:p w14:paraId="47FA0BCC" w14:textId="5EA37EE1" w:rsidR="002C0D77" w:rsidRPr="00DA5F91" w:rsidRDefault="002C0D77">
      <w:pPr>
        <w:rPr>
          <w:rFonts w:ascii="Times New Roman" w:hAnsi="Times New Roman" w:cs="Times New Roman"/>
          <w:sz w:val="24"/>
          <w:szCs w:val="24"/>
        </w:rPr>
      </w:pPr>
    </w:p>
    <w:p w14:paraId="41475B8C" w14:textId="698FF395" w:rsidR="002C0D77" w:rsidRPr="00DA5F91" w:rsidRDefault="002C0D77">
      <w:pPr>
        <w:rPr>
          <w:rFonts w:ascii="Times New Roman" w:hAnsi="Times New Roman" w:cs="Times New Roman"/>
          <w:sz w:val="24"/>
          <w:szCs w:val="24"/>
        </w:rPr>
      </w:pPr>
    </w:p>
    <w:p w14:paraId="52808048" w14:textId="26C62C3D" w:rsidR="002C0D77" w:rsidRPr="00DA5F91" w:rsidRDefault="002C0D77">
      <w:pPr>
        <w:rPr>
          <w:rFonts w:ascii="Times New Roman" w:hAnsi="Times New Roman" w:cs="Times New Roman"/>
          <w:sz w:val="24"/>
          <w:szCs w:val="24"/>
        </w:rPr>
      </w:pPr>
    </w:p>
    <w:p w14:paraId="1B9BF116" w14:textId="487C9310" w:rsidR="002C0D77" w:rsidRPr="00DA5F91" w:rsidRDefault="002C0D77">
      <w:pPr>
        <w:rPr>
          <w:rFonts w:ascii="Times New Roman" w:hAnsi="Times New Roman" w:cs="Times New Roman"/>
          <w:sz w:val="24"/>
          <w:szCs w:val="24"/>
        </w:rPr>
      </w:pPr>
    </w:p>
    <w:p w14:paraId="6E229DE2" w14:textId="410FD579" w:rsidR="002C0D77" w:rsidRPr="00DA5F91" w:rsidRDefault="002C0D77">
      <w:pPr>
        <w:rPr>
          <w:rFonts w:ascii="Times New Roman" w:hAnsi="Times New Roman" w:cs="Times New Roman"/>
          <w:sz w:val="24"/>
          <w:szCs w:val="24"/>
        </w:rPr>
      </w:pPr>
    </w:p>
    <w:p w14:paraId="7B6B9B5D" w14:textId="77777777" w:rsidR="00F57ADB" w:rsidRPr="00DA5F91" w:rsidRDefault="00F57ADB">
      <w:pPr>
        <w:rPr>
          <w:rFonts w:ascii="Times New Roman" w:hAnsi="Times New Roman" w:cs="Times New Roman"/>
          <w:sz w:val="24"/>
          <w:szCs w:val="24"/>
        </w:rPr>
      </w:pPr>
    </w:p>
    <w:p w14:paraId="09FE3C69" w14:textId="660132E7" w:rsidR="007C50B8" w:rsidRPr="00DA5F91" w:rsidRDefault="00D062BF">
      <w:pPr>
        <w:rPr>
          <w:rFonts w:ascii="Times New Roman" w:hAnsi="Times New Roman" w:cs="Times New Roman"/>
          <w:sz w:val="24"/>
          <w:szCs w:val="24"/>
        </w:rPr>
      </w:pPr>
      <w:r w:rsidRPr="00D062BF">
        <w:rPr>
          <w:noProof/>
        </w:rPr>
        <w:drawing>
          <wp:inline distT="0" distB="0" distL="0" distR="0" wp14:anchorId="40BDD5BA" wp14:editId="1EE52653">
            <wp:extent cx="5731510" cy="267208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7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9EBAB" w14:textId="77777777" w:rsidR="00F57ADB" w:rsidRPr="00DA5F91" w:rsidRDefault="00F57AD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C7AE1D" w14:textId="35A8F1A5" w:rsidR="00D43267" w:rsidRPr="00DA5F91" w:rsidRDefault="00A762EC" w:rsidP="00471A2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5F91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0A7131" w:rsidRPr="00DA5F9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E06D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F57ADB" w:rsidRPr="00DA5F9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A5F91" w:rsidRPr="00DA5F91">
        <w:rPr>
          <w:rFonts w:ascii="Times New Roman" w:eastAsia="Microsoft YaHei" w:hAnsi="Times New Roman" w:cs="Times New Roman"/>
          <w:sz w:val="24"/>
          <w:szCs w:val="24"/>
          <w:shd w:val="clear" w:color="auto" w:fill="FFFFFF"/>
        </w:rPr>
        <w:t xml:space="preserve">Orthogonal partial least squares discriminant analysis (OPLS-DA) score plots of the </w:t>
      </w:r>
      <w:r w:rsidR="00DA5F91" w:rsidRPr="00DA5F91">
        <w:rPr>
          <w:rFonts w:ascii="Times New Roman" w:hAnsi="Times New Roman" w:cs="Times New Roman"/>
          <w:sz w:val="24"/>
          <w:szCs w:val="24"/>
        </w:rPr>
        <w:t>combined data matrix of metabolome and microbiome in each of the</w:t>
      </w:r>
      <w:r w:rsidR="00DA5F91" w:rsidRPr="00DA5F91">
        <w:rPr>
          <w:rFonts w:ascii="Times New Roman" w:eastAsia="Microsoft YaHei" w:hAnsi="Times New Roman" w:cs="Times New Roman"/>
          <w:sz w:val="24"/>
          <w:szCs w:val="24"/>
          <w:shd w:val="clear" w:color="auto" w:fill="FFFFFF"/>
        </w:rPr>
        <w:t xml:space="preserve"> </w:t>
      </w:r>
      <w:r w:rsidR="00F91BCF">
        <w:rPr>
          <w:rFonts w:ascii="Times New Roman" w:hAnsi="Times New Roman" w:cs="Times New Roman"/>
          <w:sz w:val="24"/>
          <w:szCs w:val="24"/>
        </w:rPr>
        <w:t xml:space="preserve">FOS-BC </w:t>
      </w:r>
      <w:r w:rsidR="00BE364F">
        <w:rPr>
          <w:rFonts w:ascii="Times New Roman" w:hAnsi="Times New Roman" w:cs="Times New Roman"/>
          <w:sz w:val="24"/>
          <w:szCs w:val="24"/>
        </w:rPr>
        <w:t>(</w:t>
      </w:r>
      <w:r w:rsidR="003F29A2">
        <w:rPr>
          <w:rFonts w:ascii="Times New Roman" w:hAnsi="Times New Roman" w:cs="Times New Roman"/>
          <w:sz w:val="24"/>
          <w:szCs w:val="24"/>
        </w:rPr>
        <w:t>a</w:t>
      </w:r>
      <w:r w:rsidR="00BE364F">
        <w:rPr>
          <w:rFonts w:ascii="Times New Roman" w:hAnsi="Times New Roman" w:cs="Times New Roman"/>
          <w:sz w:val="24"/>
          <w:szCs w:val="24"/>
        </w:rPr>
        <w:t>) and GOS-BC</w:t>
      </w:r>
      <w:r w:rsidR="00B2185E">
        <w:rPr>
          <w:rFonts w:ascii="Times New Roman" w:hAnsi="Times New Roman" w:cs="Times New Roman"/>
          <w:sz w:val="24"/>
          <w:szCs w:val="24"/>
        </w:rPr>
        <w:t xml:space="preserve"> (</w:t>
      </w:r>
      <w:r w:rsidR="003F29A2">
        <w:rPr>
          <w:rFonts w:ascii="Times New Roman" w:hAnsi="Times New Roman" w:cs="Times New Roman"/>
          <w:sz w:val="24"/>
          <w:szCs w:val="24"/>
        </w:rPr>
        <w:t>b</w:t>
      </w:r>
      <w:r w:rsidR="00B2185E">
        <w:rPr>
          <w:rFonts w:ascii="Times New Roman" w:hAnsi="Times New Roman" w:cs="Times New Roman"/>
          <w:sz w:val="24"/>
          <w:szCs w:val="24"/>
        </w:rPr>
        <w:t xml:space="preserve">) </w:t>
      </w:r>
      <w:r w:rsidR="00F91BCF">
        <w:rPr>
          <w:rFonts w:ascii="Times New Roman" w:hAnsi="Times New Roman" w:cs="Times New Roman"/>
          <w:sz w:val="24"/>
          <w:szCs w:val="24"/>
        </w:rPr>
        <w:t>group</w:t>
      </w:r>
      <w:r w:rsidR="00B2185E">
        <w:rPr>
          <w:rFonts w:ascii="Times New Roman" w:hAnsi="Times New Roman" w:cs="Times New Roman"/>
          <w:sz w:val="24"/>
          <w:szCs w:val="24"/>
        </w:rPr>
        <w:t xml:space="preserve">s compared to FOS </w:t>
      </w:r>
      <w:r w:rsidR="009077EA">
        <w:rPr>
          <w:rFonts w:ascii="Times New Roman" w:hAnsi="Times New Roman" w:cs="Times New Roman"/>
          <w:sz w:val="24"/>
          <w:szCs w:val="24"/>
        </w:rPr>
        <w:t xml:space="preserve">and GOS-BC </w:t>
      </w:r>
      <w:r w:rsidR="00D578F2">
        <w:rPr>
          <w:rFonts w:ascii="Times New Roman" w:hAnsi="Times New Roman" w:cs="Times New Roman"/>
          <w:sz w:val="24"/>
          <w:szCs w:val="24"/>
        </w:rPr>
        <w:t>groups,</w:t>
      </w:r>
      <w:r w:rsidR="009077EA">
        <w:rPr>
          <w:rFonts w:ascii="Times New Roman" w:hAnsi="Times New Roman" w:cs="Times New Roman"/>
          <w:sz w:val="24"/>
          <w:szCs w:val="24"/>
        </w:rPr>
        <w:t xml:space="preserve"> respectively</w:t>
      </w:r>
      <w:r w:rsidR="00DA5F91" w:rsidRPr="00DA5F91">
        <w:rPr>
          <w:rFonts w:ascii="Times New Roman" w:hAnsi="Times New Roman" w:cs="Times New Roman"/>
          <w:sz w:val="24"/>
          <w:szCs w:val="24"/>
        </w:rPr>
        <w:t>.</w:t>
      </w:r>
      <w:r w:rsidR="00DA5F91" w:rsidRPr="00DA5F91">
        <w:rPr>
          <w:rFonts w:ascii="Times New Roman" w:eastAsia="Microsoft YaHei" w:hAnsi="Times New Roman" w:cs="Times New Roman"/>
          <w:sz w:val="24"/>
          <w:szCs w:val="24"/>
          <w:shd w:val="clear" w:color="auto" w:fill="FFFFFF"/>
        </w:rPr>
        <w:t xml:space="preserve"> Each dot indicates an individual sample.</w:t>
      </w:r>
    </w:p>
    <w:p w14:paraId="63B459B7" w14:textId="18E2B9F8" w:rsidR="00D43267" w:rsidRPr="00DA5F91" w:rsidRDefault="00D432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52DCA7" w14:textId="5F636A36" w:rsidR="00D43267" w:rsidRPr="00DA5F91" w:rsidRDefault="00D432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835E8E" w14:textId="0FCF3033" w:rsidR="00D43267" w:rsidRPr="00DA5F91" w:rsidRDefault="00D43267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43267" w:rsidRPr="00DA5F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5600EA" w14:textId="77777777" w:rsidR="00284936" w:rsidRDefault="00284936" w:rsidP="00835D16">
      <w:pPr>
        <w:spacing w:after="0" w:line="240" w:lineRule="auto"/>
      </w:pPr>
      <w:r>
        <w:separator/>
      </w:r>
    </w:p>
  </w:endnote>
  <w:endnote w:type="continuationSeparator" w:id="0">
    <w:p w14:paraId="77CB8200" w14:textId="77777777" w:rsidR="00284936" w:rsidRDefault="00284936" w:rsidP="00835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9156F4" w14:textId="77777777" w:rsidR="00284936" w:rsidRDefault="00284936" w:rsidP="00835D16">
      <w:pPr>
        <w:spacing w:after="0" w:line="240" w:lineRule="auto"/>
      </w:pPr>
      <w:r>
        <w:separator/>
      </w:r>
    </w:p>
  </w:footnote>
  <w:footnote w:type="continuationSeparator" w:id="0">
    <w:p w14:paraId="311DDDAE" w14:textId="77777777" w:rsidR="00284936" w:rsidRDefault="00284936" w:rsidP="00835D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D16"/>
    <w:rsid w:val="00017E76"/>
    <w:rsid w:val="0004322B"/>
    <w:rsid w:val="00046654"/>
    <w:rsid w:val="00055468"/>
    <w:rsid w:val="000A7131"/>
    <w:rsid w:val="000B5A63"/>
    <w:rsid w:val="00116FD1"/>
    <w:rsid w:val="0017405E"/>
    <w:rsid w:val="00176A00"/>
    <w:rsid w:val="00187F5F"/>
    <w:rsid w:val="001D7FCE"/>
    <w:rsid w:val="00204332"/>
    <w:rsid w:val="00206AD5"/>
    <w:rsid w:val="00212BB9"/>
    <w:rsid w:val="002133A0"/>
    <w:rsid w:val="00242FE4"/>
    <w:rsid w:val="00275AD3"/>
    <w:rsid w:val="00284936"/>
    <w:rsid w:val="0028769A"/>
    <w:rsid w:val="00290C20"/>
    <w:rsid w:val="002C0D77"/>
    <w:rsid w:val="002D241E"/>
    <w:rsid w:val="002E19F0"/>
    <w:rsid w:val="00327A93"/>
    <w:rsid w:val="00371BE0"/>
    <w:rsid w:val="003974EF"/>
    <w:rsid w:val="003E1962"/>
    <w:rsid w:val="003E6F02"/>
    <w:rsid w:val="003F29A2"/>
    <w:rsid w:val="00435064"/>
    <w:rsid w:val="00441F49"/>
    <w:rsid w:val="00471A29"/>
    <w:rsid w:val="004B5FB7"/>
    <w:rsid w:val="00531A33"/>
    <w:rsid w:val="00554972"/>
    <w:rsid w:val="0055513A"/>
    <w:rsid w:val="005577D9"/>
    <w:rsid w:val="00563EA2"/>
    <w:rsid w:val="00563EE5"/>
    <w:rsid w:val="005868C4"/>
    <w:rsid w:val="005C60EB"/>
    <w:rsid w:val="00607336"/>
    <w:rsid w:val="00624588"/>
    <w:rsid w:val="00632FAD"/>
    <w:rsid w:val="00682274"/>
    <w:rsid w:val="006D490B"/>
    <w:rsid w:val="006F1014"/>
    <w:rsid w:val="00701FC5"/>
    <w:rsid w:val="007063C0"/>
    <w:rsid w:val="007430C3"/>
    <w:rsid w:val="007974CF"/>
    <w:rsid w:val="007979B8"/>
    <w:rsid w:val="007C50B8"/>
    <w:rsid w:val="0081733C"/>
    <w:rsid w:val="00835D16"/>
    <w:rsid w:val="008773F6"/>
    <w:rsid w:val="00891E3F"/>
    <w:rsid w:val="008D2851"/>
    <w:rsid w:val="008E005C"/>
    <w:rsid w:val="008F18C0"/>
    <w:rsid w:val="009077EA"/>
    <w:rsid w:val="00922BEF"/>
    <w:rsid w:val="00947480"/>
    <w:rsid w:val="009C4708"/>
    <w:rsid w:val="009D5ED2"/>
    <w:rsid w:val="009F6D93"/>
    <w:rsid w:val="00A26071"/>
    <w:rsid w:val="00A439AD"/>
    <w:rsid w:val="00A556B9"/>
    <w:rsid w:val="00A762EC"/>
    <w:rsid w:val="00A92126"/>
    <w:rsid w:val="00AA4C01"/>
    <w:rsid w:val="00AC1AA4"/>
    <w:rsid w:val="00B064E9"/>
    <w:rsid w:val="00B2185E"/>
    <w:rsid w:val="00B2754B"/>
    <w:rsid w:val="00B533DD"/>
    <w:rsid w:val="00B8290C"/>
    <w:rsid w:val="00B91FCE"/>
    <w:rsid w:val="00BD43DF"/>
    <w:rsid w:val="00BE06D2"/>
    <w:rsid w:val="00BE364F"/>
    <w:rsid w:val="00BF26E0"/>
    <w:rsid w:val="00C20D17"/>
    <w:rsid w:val="00C40420"/>
    <w:rsid w:val="00C41504"/>
    <w:rsid w:val="00C43DF4"/>
    <w:rsid w:val="00C96609"/>
    <w:rsid w:val="00CB0713"/>
    <w:rsid w:val="00CC3F28"/>
    <w:rsid w:val="00D062BF"/>
    <w:rsid w:val="00D2613C"/>
    <w:rsid w:val="00D3759E"/>
    <w:rsid w:val="00D43267"/>
    <w:rsid w:val="00D578F2"/>
    <w:rsid w:val="00D74523"/>
    <w:rsid w:val="00DA5F91"/>
    <w:rsid w:val="00DE4407"/>
    <w:rsid w:val="00E16B0C"/>
    <w:rsid w:val="00E31B83"/>
    <w:rsid w:val="00E520DD"/>
    <w:rsid w:val="00E617E2"/>
    <w:rsid w:val="00EA6BD0"/>
    <w:rsid w:val="00EC72E2"/>
    <w:rsid w:val="00EC7915"/>
    <w:rsid w:val="00ED325F"/>
    <w:rsid w:val="00EE289A"/>
    <w:rsid w:val="00F1064F"/>
    <w:rsid w:val="00F54D5A"/>
    <w:rsid w:val="00F57ADB"/>
    <w:rsid w:val="00F91BCF"/>
    <w:rsid w:val="00FB41B7"/>
    <w:rsid w:val="00FD3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7E191E9"/>
  <w15:chartTrackingRefBased/>
  <w15:docId w15:val="{67415DE3-2E15-412E-9556-D7DC546B3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1F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1FCE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17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em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emf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9C64FEB3BCFB4AAF9D7DA7D8E0B7DC" ma:contentTypeVersion="9" ma:contentTypeDescription="Create a new document." ma:contentTypeScope="" ma:versionID="18bccb657d6e16c6e84318896ebb4a4e">
  <xsd:schema xmlns:xsd="http://www.w3.org/2001/XMLSchema" xmlns:xs="http://www.w3.org/2001/XMLSchema" xmlns:p="http://schemas.microsoft.com/office/2006/metadata/properties" xmlns:ns3="d2503818-0a16-4e09-a2e8-a7d5d1904903" targetNamespace="http://schemas.microsoft.com/office/2006/metadata/properties" ma:root="true" ma:fieldsID="003f3afd73591d5c54aaf80a917255c0" ns3:_="">
    <xsd:import namespace="d2503818-0a16-4e09-a2e8-a7d5d190490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503818-0a16-4e09-a2e8-a7d5d19049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80DBEF0-C22A-46F6-89DF-5229A3A5643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70CB879-B4EA-4D44-8F48-2C34F1B9E2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503818-0a16-4e09-a2e8-a7d5d19049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9E9601-F58B-486B-B0DC-67AF36F0EF5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1029363-0336-4595-B0C4-C4F39661F40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230</Words>
  <Characters>1219</Characters>
  <Application>Microsoft Office Word</Application>
  <DocSecurity>0</DocSecurity>
  <Lines>10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NMBU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Anusha Dhanasiri</dc:creator>
  <cp:keywords/>
  <dc:description/>
  <cp:lastModifiedBy>Anusha Dhanasiri</cp:lastModifiedBy>
  <cp:revision>48</cp:revision>
  <dcterms:created xsi:type="dcterms:W3CDTF">2021-05-21T11:47:00Z</dcterms:created>
  <dcterms:modified xsi:type="dcterms:W3CDTF">2022-08-10T12:33:00Z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0x010100549C64FEB3BCFB4AAF9D7DA7D8E0B7DC</vt:lpwstr>
  </property>
  <property fmtid="{D5CDD505-2E9C-101B-9397-08002B2CF9AE}" pid="3" name="MSIP_Label_d0484126-3486-41a9-802e-7f1e2277276c_Enabled">
    <vt:lpwstr>true</vt:lpwstr>
  </property>
  <property fmtid="{D5CDD505-2E9C-101B-9397-08002B2CF9AE}" pid="4" name="MSIP_Label_d0484126-3486-41a9-802e-7f1e2277276c_SetDate">
    <vt:lpwstr>2021-05-20T19:23:30Z</vt:lpwstr>
  </property>
  <property fmtid="{D5CDD505-2E9C-101B-9397-08002B2CF9AE}" pid="5" name="MSIP_Label_d0484126-3486-41a9-802e-7f1e2277276c_Method">
    <vt:lpwstr>Standard</vt:lpwstr>
  </property>
  <property fmtid="{D5CDD505-2E9C-101B-9397-08002B2CF9AE}" pid="6" name="MSIP_Label_d0484126-3486-41a9-802e-7f1e2277276c_Name">
    <vt:lpwstr>d0484126-3486-41a9-802e-7f1e2277276c</vt:lpwstr>
  </property>
  <property fmtid="{D5CDD505-2E9C-101B-9397-08002B2CF9AE}" pid="7" name="MSIP_Label_d0484126-3486-41a9-802e-7f1e2277276c_SiteId">
    <vt:lpwstr>eec01f8e-737f-43e3-9ed5-f8a59913bd82</vt:lpwstr>
  </property>
  <property fmtid="{D5CDD505-2E9C-101B-9397-08002B2CF9AE}" pid="8" name="MSIP_Label_d0484126-3486-41a9-802e-7f1e2277276c_ActionId">
    <vt:lpwstr>39cc5241-fa69-4166-be49-19d22ef68de2</vt:lpwstr>
  </property>
  <property fmtid="{D5CDD505-2E9C-101B-9397-08002B2CF9AE}" pid="9" name="MSIP_Label_d0484126-3486-41a9-802e-7f1e2277276c_ContentBits">
    <vt:lpwstr>0</vt:lpwstr>
  </property>
</Properties>
</file>