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5CAB" w:rsidRPr="00616677" w:rsidRDefault="00735CAB" w:rsidP="00735CAB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1667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Economic analysis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of </w:t>
      </w:r>
      <w:r w:rsidRPr="0061667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smallholder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dairy cattle e</w:t>
      </w:r>
      <w:r w:rsidRPr="0061667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nterprises in Senegal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</w:p>
    <w:p w:rsidR="00735CAB" w:rsidRPr="00616677" w:rsidRDefault="00735CAB" w:rsidP="00735CAB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1667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Evaristo Mukunda Malenje</w:t>
      </w:r>
      <w:r w:rsidRPr="00616677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1*</w:t>
      </w:r>
      <w:r w:rsidRPr="0061667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, </w:t>
      </w:r>
      <w:r w:rsidRPr="0077555A">
        <w:rPr>
          <w:rFonts w:ascii="Times New Roman" w:hAnsi="Times New Roman" w:cs="Times New Roman"/>
          <w:b/>
          <w:sz w:val="20"/>
          <w:szCs w:val="20"/>
        </w:rPr>
        <w:t>Ayao Missohou</w:t>
      </w:r>
      <w:r w:rsidRPr="0077555A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r w:rsidRPr="0077555A">
        <w:rPr>
          <w:rFonts w:ascii="Times New Roman" w:hAnsi="Times New Roman" w:cs="Times New Roman"/>
          <w:b/>
          <w:sz w:val="20"/>
          <w:szCs w:val="20"/>
        </w:rPr>
        <w:t xml:space="preserve">, Stanly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Fon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77555A">
        <w:rPr>
          <w:rFonts w:ascii="Times New Roman" w:hAnsi="Times New Roman" w:cs="Times New Roman"/>
          <w:b/>
          <w:sz w:val="20"/>
          <w:szCs w:val="20"/>
        </w:rPr>
        <w:t>Tebug</w:t>
      </w:r>
      <w:r w:rsidRPr="0077555A">
        <w:rPr>
          <w:rFonts w:ascii="Times New Roman" w:hAnsi="Times New Roman" w:cs="Times New Roman"/>
          <w:b/>
          <w:sz w:val="20"/>
          <w:szCs w:val="20"/>
          <w:vertAlign w:val="superscript"/>
        </w:rPr>
        <w:t>3</w:t>
      </w:r>
      <w:r w:rsidRPr="0077555A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Pr="0077555A">
        <w:rPr>
          <w:rFonts w:ascii="Times New Roman" w:hAnsi="Times New Roman" w:cs="Times New Roman"/>
          <w:b/>
          <w:sz w:val="20"/>
          <w:szCs w:val="20"/>
        </w:rPr>
        <w:t>Emelie</w:t>
      </w:r>
      <w:proofErr w:type="spellEnd"/>
      <w:r w:rsidRPr="0077555A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77555A">
        <w:rPr>
          <w:rFonts w:ascii="Times New Roman" w:hAnsi="Times New Roman" w:cs="Times New Roman"/>
          <w:b/>
          <w:sz w:val="20"/>
          <w:szCs w:val="20"/>
        </w:rPr>
        <w:t>Zonabend</w:t>
      </w:r>
      <w:proofErr w:type="spellEnd"/>
      <w:r w:rsidRPr="0077555A">
        <w:rPr>
          <w:rFonts w:ascii="Times New Roman" w:hAnsi="Times New Roman" w:cs="Times New Roman"/>
          <w:b/>
          <w:sz w:val="20"/>
          <w:szCs w:val="20"/>
        </w:rPr>
        <w:t xml:space="preserve"> König</w:t>
      </w:r>
      <w:r w:rsidRPr="0077555A">
        <w:rPr>
          <w:rFonts w:ascii="Times New Roman" w:hAnsi="Times New Roman" w:cs="Times New Roman"/>
          <w:b/>
          <w:sz w:val="20"/>
          <w:szCs w:val="20"/>
          <w:vertAlign w:val="superscript"/>
        </w:rPr>
        <w:t>4</w:t>
      </w:r>
      <w:r w:rsidRPr="0077555A">
        <w:rPr>
          <w:rFonts w:ascii="Times New Roman" w:hAnsi="Times New Roman" w:cs="Times New Roman"/>
          <w:b/>
          <w:sz w:val="20"/>
          <w:szCs w:val="20"/>
        </w:rPr>
        <w:t xml:space="preserve">, Joseph Owino </w:t>
      </w:r>
      <w:r w:rsidRPr="0061667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Jung’a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1</w:t>
      </w:r>
      <w:r w:rsidRPr="0061667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, Rawlynce Cheruiyot Bett</w:t>
      </w:r>
      <w:r w:rsidRPr="0077555A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1</w:t>
      </w:r>
      <w:r w:rsidRPr="0061667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, Karen Marshall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5</w:t>
      </w:r>
    </w:p>
    <w:p w:rsidR="00735CAB" w:rsidRPr="00616677" w:rsidRDefault="00735CAB" w:rsidP="00735CAB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1667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616677">
        <w:rPr>
          <w:rFonts w:ascii="Times New Roman" w:eastAsia="Times New Roman" w:hAnsi="Times New Roman" w:cs="Times New Roman"/>
          <w:sz w:val="20"/>
          <w:szCs w:val="20"/>
        </w:rPr>
        <w:t xml:space="preserve">Department of Animal Production, University of Nairobi, </w:t>
      </w:r>
      <w:r w:rsidRPr="00616677">
        <w:rPr>
          <w:rFonts w:ascii="Times New Roman" w:hAnsi="Times New Roman" w:cs="Times New Roman"/>
          <w:color w:val="1E1E1E"/>
          <w:sz w:val="20"/>
          <w:szCs w:val="20"/>
          <w:shd w:val="clear" w:color="auto" w:fill="FFFFFF"/>
        </w:rPr>
        <w:t>P. O. Box 29053- 00625</w:t>
      </w:r>
      <w:r w:rsidRPr="00616677">
        <w:rPr>
          <w:rFonts w:ascii="Times New Roman" w:hAnsi="Times New Roman" w:cs="Times New Roman"/>
          <w:color w:val="1E1E1E"/>
          <w:sz w:val="20"/>
          <w:szCs w:val="20"/>
        </w:rPr>
        <w:br/>
      </w:r>
      <w:r w:rsidRPr="00616677">
        <w:rPr>
          <w:rFonts w:ascii="Times New Roman" w:hAnsi="Times New Roman" w:cs="Times New Roman"/>
          <w:color w:val="1E1E1E"/>
          <w:sz w:val="20"/>
          <w:szCs w:val="20"/>
          <w:shd w:val="clear" w:color="auto" w:fill="FFFFFF"/>
        </w:rPr>
        <w:t> Kangemi</w:t>
      </w:r>
      <w:r w:rsidRPr="00616677">
        <w:rPr>
          <w:rFonts w:ascii="Times New Roman" w:eastAsia="Times New Roman" w:hAnsi="Times New Roman" w:cs="Times New Roman"/>
          <w:sz w:val="20"/>
          <w:szCs w:val="20"/>
        </w:rPr>
        <w:t>, Kenya</w:t>
      </w:r>
    </w:p>
    <w:p w:rsidR="00735CAB" w:rsidRDefault="00735CAB" w:rsidP="00735C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rPr>
          <w:rFonts w:ascii="Times New Roman" w:eastAsia="Times New Roman" w:hAnsi="Times New Roman" w:cs="Times New Roman"/>
          <w:color w:val="202124"/>
          <w:sz w:val="20"/>
          <w:szCs w:val="20"/>
          <w:lang w:val="en"/>
        </w:rPr>
      </w:pPr>
      <w:r w:rsidRPr="00616677">
        <w:rPr>
          <w:rFonts w:ascii="Times New Roman" w:eastAsia="Times New Roman" w:hAnsi="Times New Roman" w:cs="Times New Roman"/>
          <w:color w:val="202124"/>
          <w:sz w:val="20"/>
          <w:szCs w:val="20"/>
          <w:vertAlign w:val="superscript"/>
          <w:lang w:val="en"/>
        </w:rPr>
        <w:t>2</w:t>
      </w:r>
      <w:r w:rsidRPr="00616677">
        <w:rPr>
          <w:rFonts w:ascii="Times New Roman" w:eastAsia="Times New Roman" w:hAnsi="Times New Roman" w:cs="Times New Roman"/>
          <w:color w:val="202124"/>
          <w:sz w:val="20"/>
          <w:szCs w:val="20"/>
          <w:lang w:val="en"/>
        </w:rPr>
        <w:t>Inter-State School of Veterinary Sciences and Medicine (EISMV), Dakar, Senegal BP 5077</w:t>
      </w:r>
    </w:p>
    <w:p w:rsidR="00735CAB" w:rsidRPr="00877457" w:rsidRDefault="00735CAB" w:rsidP="00735CAB">
      <w:pPr>
        <w:autoSpaceDE w:val="0"/>
        <w:autoSpaceDN w:val="0"/>
        <w:rPr>
          <w:rFonts w:ascii="Times New Roman" w:hAnsi="Times New Roman" w:cs="Times New Roman"/>
          <w:sz w:val="20"/>
          <w:szCs w:val="20"/>
        </w:rPr>
      </w:pPr>
      <w:r w:rsidRPr="00AD019B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AD019B">
        <w:rPr>
          <w:rFonts w:ascii="Times New Roman" w:hAnsi="Times New Roman" w:cs="Times New Roman"/>
          <w:sz w:val="20"/>
          <w:szCs w:val="20"/>
        </w:rPr>
        <w:t xml:space="preserve">International Committee of the Red Cross (ICRC), </w:t>
      </w:r>
      <w:r w:rsidRPr="00877457">
        <w:rPr>
          <w:rFonts w:ascii="Times New Roman" w:hAnsi="Times New Roman" w:cs="Times New Roman"/>
          <w:sz w:val="20"/>
          <w:szCs w:val="20"/>
        </w:rPr>
        <w:t xml:space="preserve">Ministries Road, </w:t>
      </w:r>
      <w:proofErr w:type="spellStart"/>
      <w:r w:rsidRPr="00877457">
        <w:rPr>
          <w:rFonts w:ascii="Times New Roman" w:hAnsi="Times New Roman" w:cs="Times New Roman"/>
          <w:sz w:val="20"/>
          <w:szCs w:val="20"/>
        </w:rPr>
        <w:t>Amarat</w:t>
      </w:r>
      <w:proofErr w:type="spellEnd"/>
      <w:r w:rsidRPr="00877457">
        <w:rPr>
          <w:rFonts w:ascii="Times New Roman" w:hAnsi="Times New Roman" w:cs="Times New Roman"/>
          <w:sz w:val="20"/>
          <w:szCs w:val="20"/>
        </w:rPr>
        <w:t>, Juba, South Sudan</w:t>
      </w:r>
    </w:p>
    <w:p w:rsidR="00735CAB" w:rsidRPr="00616677" w:rsidRDefault="00735CAB" w:rsidP="00735C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4</w:t>
      </w:r>
      <w:r w:rsidRPr="00616677">
        <w:rPr>
          <w:rFonts w:ascii="Times New Roman" w:eastAsia="Times New Roman" w:hAnsi="Times New Roman" w:cs="Times New Roman"/>
          <w:sz w:val="20"/>
          <w:szCs w:val="20"/>
        </w:rPr>
        <w:t xml:space="preserve">Swedish University of Agricultural Sciences, </w:t>
      </w:r>
      <w:r w:rsidRPr="00616677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Almas Allé 8, 750 07 Uppsala, Sweden</w:t>
      </w:r>
    </w:p>
    <w:p w:rsidR="00735CAB" w:rsidRPr="00616677" w:rsidRDefault="00735CAB" w:rsidP="00735CAB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5</w:t>
      </w:r>
      <w:r w:rsidRPr="00616677">
        <w:rPr>
          <w:rFonts w:ascii="Times New Roman" w:eastAsia="Times New Roman" w:hAnsi="Times New Roman" w:cs="Times New Roman"/>
          <w:sz w:val="20"/>
          <w:szCs w:val="20"/>
        </w:rPr>
        <w:t xml:space="preserve">International Livestock Research Institute, P.O Box 30709-00100, Nairobi, Kenya </w:t>
      </w:r>
    </w:p>
    <w:p w:rsidR="00735CAB" w:rsidRPr="00810395" w:rsidRDefault="00735CAB" w:rsidP="00810395">
      <w:pPr>
        <w:spacing w:after="0" w:line="48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1667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Corresponding author: Evaristo Mukunda Malenje </w:t>
      </w:r>
      <w:hyperlink r:id="rId4" w:history="1">
        <w:r w:rsidRPr="00616677">
          <w:rPr>
            <w:rStyle w:val="Hyperlink"/>
            <w:rFonts w:ascii="Times New Roman" w:hAnsi="Times New Roman" w:cs="Times New Roman"/>
            <w:sz w:val="20"/>
            <w:szCs w:val="20"/>
          </w:rPr>
          <w:t>malenje2012@gmail.com</w:t>
        </w:r>
      </w:hyperlink>
    </w:p>
    <w:p w:rsidR="00810395" w:rsidRDefault="00810395" w:rsidP="00735CAB">
      <w:pPr>
        <w:spacing w:after="0" w:line="480" w:lineRule="auto"/>
        <w:jc w:val="both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</w:p>
    <w:p w:rsidR="00735CAB" w:rsidRDefault="00735CAB" w:rsidP="00735CAB">
      <w:pPr>
        <w:spacing w:after="0" w:line="480" w:lineRule="auto"/>
        <w:jc w:val="both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Links to supporting data</w:t>
      </w:r>
    </w:p>
    <w:p w:rsidR="00735CAB" w:rsidRPr="006C34BA" w:rsidRDefault="00735CAB" w:rsidP="00735CAB">
      <w:pPr>
        <w:spacing w:after="0" w:line="480" w:lineRule="auto"/>
        <w:jc w:val="both"/>
        <w:rPr>
          <w:rFonts w:ascii="Times New Roman" w:eastAsia="ComputerModern-Regular" w:hAnsi="Times New Roman" w:cs="Times New Roman"/>
          <w:color w:val="000000" w:themeColor="text1"/>
          <w:sz w:val="20"/>
          <w:szCs w:val="20"/>
        </w:rPr>
      </w:pPr>
      <w:hyperlink r:id="rId5" w:tgtFrame="_blank" w:history="1">
        <w:r w:rsidRPr="006C34BA">
          <w:rPr>
            <w:rStyle w:val="Hyperlink"/>
            <w:rFonts w:ascii="Times New Roman" w:hAnsi="Times New Roman" w:cs="Times New Roman"/>
            <w:color w:val="1155CC"/>
            <w:sz w:val="20"/>
            <w:szCs w:val="20"/>
            <w:shd w:val="clear" w:color="auto" w:fill="FFFFFF"/>
          </w:rPr>
          <w:t>https://data.ilri.org/portal/dataset/sdgbaseline</w:t>
        </w:r>
      </w:hyperlink>
      <w:r w:rsidRPr="006C34B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, </w:t>
      </w:r>
      <w:hyperlink r:id="rId6" w:tgtFrame="_blank" w:history="1">
        <w:r w:rsidRPr="006C34BA">
          <w:rPr>
            <w:rStyle w:val="Hyperlink"/>
            <w:rFonts w:ascii="Times New Roman" w:hAnsi="Times New Roman" w:cs="Times New Roman"/>
            <w:color w:val="1155CC"/>
            <w:sz w:val="20"/>
            <w:szCs w:val="20"/>
            <w:shd w:val="clear" w:color="auto" w:fill="FFFFFF"/>
          </w:rPr>
          <w:t>https://data.ilri.org/portal/dataset/sdglong</w:t>
        </w:r>
      </w:hyperlink>
      <w:r w:rsidRPr="006C34B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 and </w:t>
      </w:r>
      <w:hyperlink r:id="rId7" w:tgtFrame="_blank" w:history="1">
        <w:r w:rsidRPr="006C34BA">
          <w:rPr>
            <w:rStyle w:val="Hyperlink"/>
            <w:rFonts w:ascii="Times New Roman" w:hAnsi="Times New Roman" w:cs="Times New Roman"/>
            <w:color w:val="1155CC"/>
            <w:sz w:val="20"/>
            <w:szCs w:val="20"/>
            <w:shd w:val="clear" w:color="auto" w:fill="FFFFFF"/>
          </w:rPr>
          <w:t>https://data.ilri.org/portal/dataset/sdgmon.</w:t>
        </w:r>
      </w:hyperlink>
    </w:p>
    <w:p w:rsidR="007861EB" w:rsidRDefault="007861EB"/>
    <w:sectPr w:rsidR="007861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puterModern-Regular">
    <w:altName w:val="Yu Gothic UI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CAB"/>
    <w:rsid w:val="00735CAB"/>
    <w:rsid w:val="007861EB"/>
    <w:rsid w:val="0081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7A7EA"/>
  <w15:chartTrackingRefBased/>
  <w15:docId w15:val="{248068CA-4966-4168-BE57-F5668A342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5CAB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5C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ata.ilri.org/portal/dataset/sdgmon.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ata.ilri.org/portal/dataset/sdglong" TargetMode="External"/><Relationship Id="rId5" Type="http://schemas.openxmlformats.org/officeDocument/2006/relationships/hyperlink" Target="https://data.ilri.org/portal/dataset/sdgbaseline" TargetMode="External"/><Relationship Id="rId4" Type="http://schemas.openxmlformats.org/officeDocument/2006/relationships/hyperlink" Target="mailto:malenje2012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Malenje, Evaristo (UoN)</dc:creator>
  <cp:keywords/>
  <dc:description/>
  <cp:lastModifiedBy>Malenje, Evaristo (UoN)</cp:lastModifiedBy>
  <cp:revision>2</cp:revision>
  <dcterms:created xsi:type="dcterms:W3CDTF">2021-12-09T12:39:00Z</dcterms:created>
  <dcterms:modified xsi:type="dcterms:W3CDTF">2021-12-09T12:42:00Z</dcterms:modified>
</cp:coreProperties>
</file>