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4F326" w14:textId="1218FA3D" w:rsidR="00D23F47" w:rsidRDefault="00D23F47" w:rsidP="00D23F47">
      <w:pPr>
        <w:rPr>
          <w:sz w:val="28"/>
          <w:szCs w:val="28"/>
        </w:rPr>
      </w:pPr>
      <w:r>
        <w:rPr>
          <w:sz w:val="28"/>
          <w:szCs w:val="28"/>
        </w:rPr>
        <w:t xml:space="preserve">Additional file </w:t>
      </w:r>
      <w:r w:rsidR="000A6F68">
        <w:rPr>
          <w:sz w:val="28"/>
          <w:szCs w:val="28"/>
        </w:rPr>
        <w:t>3</w:t>
      </w:r>
    </w:p>
    <w:p w14:paraId="7903AA6B" w14:textId="77777777" w:rsidR="00D23F47" w:rsidRDefault="00D23F47" w:rsidP="00D23F47"/>
    <w:p w14:paraId="54F0CE12" w14:textId="77777777" w:rsidR="00D23F47" w:rsidRDefault="00D23F47" w:rsidP="00D23F47">
      <w:r>
        <w:t>List of Tables</w:t>
      </w:r>
    </w:p>
    <w:p w14:paraId="351E7D81" w14:textId="77777777" w:rsidR="00D23F47" w:rsidRDefault="00D23F47" w:rsidP="00D23F47"/>
    <w:p w14:paraId="6DC18617" w14:textId="77777777" w:rsidR="00D23F47" w:rsidRPr="003D2848" w:rsidRDefault="00D23F47" w:rsidP="00D23F47">
      <w:pPr>
        <w:spacing w:line="360" w:lineRule="auto"/>
        <w:rPr>
          <w:rFonts w:asciiTheme="minorBidi" w:hAnsiTheme="minorBidi"/>
        </w:rPr>
      </w:pPr>
      <w:r w:rsidRPr="00C31D90">
        <w:rPr>
          <w:rFonts w:asciiTheme="minorBidi" w:hAnsiTheme="minorBidi"/>
          <w:color w:val="000000" w:themeColor="text1"/>
        </w:rPr>
        <w:t xml:space="preserve">Table 1. </w:t>
      </w:r>
      <w:r w:rsidRPr="00D3704A">
        <w:rPr>
          <w:rFonts w:asciiTheme="minorBidi" w:hAnsiTheme="minorBidi"/>
          <w:color w:val="000000" w:themeColor="text1"/>
        </w:rPr>
        <w:t>Crude and adjusted odds ratios for the effect of gravidity as a binary variable, age, wealth index and relationship status on placental malaria, adjusted for confounders, estimated by logistic regression</w:t>
      </w:r>
    </w:p>
    <w:p w14:paraId="34422475" w14:textId="77777777" w:rsidR="00D23F47" w:rsidRPr="003D2848" w:rsidRDefault="00D23F47" w:rsidP="00D23F47">
      <w:pPr>
        <w:spacing w:line="360" w:lineRule="auto"/>
        <w:rPr>
          <w:rFonts w:asciiTheme="minorBidi" w:hAnsiTheme="minorBidi"/>
        </w:rPr>
      </w:pPr>
    </w:p>
    <w:p w14:paraId="687D58F8" w14:textId="77777777" w:rsidR="00D23F47" w:rsidRDefault="00D23F47" w:rsidP="00D23F47">
      <w:pPr>
        <w:spacing w:line="360" w:lineRule="auto"/>
        <w:rPr>
          <w:rFonts w:asciiTheme="minorBidi" w:hAnsiTheme="minorBidi"/>
        </w:rPr>
      </w:pPr>
      <w:r w:rsidRPr="003D2848">
        <w:rPr>
          <w:rFonts w:asciiTheme="minorBidi" w:hAnsiTheme="minorBidi"/>
        </w:rPr>
        <w:t xml:space="preserve">Table 2. </w:t>
      </w:r>
      <w:r w:rsidRPr="007D1A4C">
        <w:rPr>
          <w:rFonts w:asciiTheme="minorBidi" w:hAnsiTheme="minorBidi"/>
        </w:rPr>
        <w:t>Stratum specific odds ratios of effect modifiers of the association between gravidity as a binary variable and placental malaria</w:t>
      </w:r>
      <w:r>
        <w:rPr>
          <w:rFonts w:asciiTheme="minorBidi" w:hAnsiTheme="minorBidi"/>
        </w:rPr>
        <w:t xml:space="preserve">, </w:t>
      </w:r>
      <w:r w:rsidRPr="007D1A4C">
        <w:rPr>
          <w:rFonts w:asciiTheme="minorBidi" w:hAnsiTheme="minorBidi"/>
        </w:rPr>
        <w:t>estimated by logistic regression fitted with interaction parameters after adjustmen</w:t>
      </w:r>
      <w:r>
        <w:rPr>
          <w:rFonts w:asciiTheme="minorBidi" w:hAnsiTheme="minorBidi"/>
        </w:rPr>
        <w:t xml:space="preserve">t </w:t>
      </w:r>
      <w:r w:rsidRPr="007D1A4C">
        <w:rPr>
          <w:rFonts w:asciiTheme="minorBidi" w:hAnsiTheme="minorBidi"/>
        </w:rPr>
        <w:t>for confounders</w:t>
      </w:r>
    </w:p>
    <w:p w14:paraId="2BCB1256" w14:textId="77777777" w:rsidR="00D23F47" w:rsidRDefault="00D23F47" w:rsidP="00D23F47"/>
    <w:p w14:paraId="288B4AD4" w14:textId="77777777" w:rsidR="00D23F47" w:rsidRDefault="00D23F47" w:rsidP="00D23F47"/>
    <w:p w14:paraId="02C27BD7" w14:textId="77777777" w:rsidR="00D23F47" w:rsidRPr="00AD6E5C" w:rsidRDefault="00D23F47" w:rsidP="00D23F47">
      <w:pPr>
        <w:pStyle w:val="Heading2"/>
        <w:spacing w:line="360" w:lineRule="auto"/>
        <w:rPr>
          <w:rFonts w:asciiTheme="minorBidi" w:hAnsiTheme="minorBidi" w:cstheme="minorBidi"/>
          <w:color w:val="000000" w:themeColor="text1"/>
        </w:rPr>
      </w:pPr>
      <w:r w:rsidRPr="00AD6E5C">
        <w:rPr>
          <w:rFonts w:asciiTheme="minorBidi" w:hAnsiTheme="minorBidi" w:cstheme="minorBidi"/>
          <w:color w:val="000000" w:themeColor="text1"/>
        </w:rPr>
        <w:t xml:space="preserve">Gravidity as a binary variable </w:t>
      </w:r>
    </w:p>
    <w:p w14:paraId="7A158BE4" w14:textId="77777777" w:rsidR="00D23F47" w:rsidRPr="00D3704A" w:rsidRDefault="00D23F47" w:rsidP="00D23F47">
      <w:pPr>
        <w:spacing w:line="360" w:lineRule="auto"/>
        <w:rPr>
          <w:rFonts w:asciiTheme="minorBidi" w:hAnsiTheme="minorBidi"/>
          <w:color w:val="000000" w:themeColor="text1"/>
          <w:sz w:val="10"/>
          <w:szCs w:val="10"/>
          <w:u w:val="single"/>
        </w:rPr>
      </w:pPr>
    </w:p>
    <w:p w14:paraId="27A4B127" w14:textId="77777777" w:rsidR="00D23F47" w:rsidRDefault="00D23F47" w:rsidP="00D23F47">
      <w:pPr>
        <w:spacing w:line="360" w:lineRule="auto"/>
        <w:rPr>
          <w:rFonts w:asciiTheme="minorBidi" w:hAnsiTheme="minorBidi"/>
          <w:color w:val="000000" w:themeColor="text1"/>
        </w:rPr>
      </w:pPr>
      <w:r w:rsidRPr="00AD6E5C">
        <w:rPr>
          <w:rFonts w:asciiTheme="minorBidi" w:hAnsiTheme="minorBidi"/>
          <w:color w:val="000000" w:themeColor="text1"/>
        </w:rPr>
        <w:t xml:space="preserve">The univariate analysis </w:t>
      </w:r>
      <w:r>
        <w:rPr>
          <w:rFonts w:asciiTheme="minorBidi" w:hAnsiTheme="minorBidi"/>
          <w:color w:val="000000" w:themeColor="text1"/>
        </w:rPr>
        <w:t xml:space="preserve">(Additional file 2) </w:t>
      </w:r>
      <w:r w:rsidRPr="00AD6E5C">
        <w:rPr>
          <w:rFonts w:asciiTheme="minorBidi" w:hAnsiTheme="minorBidi"/>
          <w:color w:val="000000" w:themeColor="text1"/>
        </w:rPr>
        <w:t>showed that gravidity was strongly associated with odds of PM (p&lt;0.001), and compared to multigravidae, primigravidae had higher odds of developing PM. When grouped as a binary variable</w:t>
      </w:r>
      <w:r>
        <w:rPr>
          <w:rFonts w:asciiTheme="minorBidi" w:hAnsiTheme="minorBidi"/>
          <w:color w:val="000000" w:themeColor="text1"/>
        </w:rPr>
        <w:t xml:space="preserve"> (primigravidae vs multigravidae)</w:t>
      </w:r>
      <w:r w:rsidRPr="00AD6E5C">
        <w:rPr>
          <w:rFonts w:asciiTheme="minorBidi" w:hAnsiTheme="minorBidi"/>
          <w:color w:val="000000" w:themeColor="text1"/>
        </w:rPr>
        <w:t xml:space="preserve">, the crude odds ratio for the association of primigravidity and PM was OR=4.37 (95% CI 3.38-5.66, P&lt;0.001). </w:t>
      </w:r>
    </w:p>
    <w:p w14:paraId="742CF15E" w14:textId="77777777" w:rsidR="00D23F47" w:rsidRDefault="00D23F47" w:rsidP="00D23F47">
      <w:pPr>
        <w:spacing w:line="360" w:lineRule="auto"/>
        <w:rPr>
          <w:rFonts w:asciiTheme="minorBidi" w:hAnsiTheme="minorBidi"/>
          <w:color w:val="000000" w:themeColor="text1"/>
        </w:rPr>
      </w:pPr>
    </w:p>
    <w:p w14:paraId="7B3498EF" w14:textId="77777777" w:rsidR="00D23F47" w:rsidRDefault="00D23F47" w:rsidP="00D23F47">
      <w:pPr>
        <w:spacing w:line="360" w:lineRule="auto"/>
        <w:rPr>
          <w:rFonts w:asciiTheme="minorBidi" w:hAnsiTheme="minorBidi"/>
          <w:color w:val="000000" w:themeColor="text1"/>
        </w:rPr>
      </w:pPr>
      <w:r w:rsidRPr="00AD6E5C">
        <w:rPr>
          <w:rFonts w:asciiTheme="minorBidi" w:hAnsiTheme="minorBidi"/>
          <w:color w:val="000000" w:themeColor="text1"/>
        </w:rPr>
        <w:t xml:space="preserve">The final fitted </w:t>
      </w:r>
      <w:r>
        <w:rPr>
          <w:rFonts w:asciiTheme="minorBidi" w:hAnsiTheme="minorBidi"/>
          <w:color w:val="000000" w:themeColor="text1"/>
        </w:rPr>
        <w:t xml:space="preserve">logistic regression </w:t>
      </w:r>
      <w:r w:rsidRPr="00AD6E5C">
        <w:rPr>
          <w:rFonts w:asciiTheme="minorBidi" w:hAnsiTheme="minorBidi"/>
          <w:color w:val="000000" w:themeColor="text1"/>
        </w:rPr>
        <w:t xml:space="preserve">model (Table </w:t>
      </w:r>
      <w:r>
        <w:rPr>
          <w:rFonts w:asciiTheme="minorBidi" w:hAnsiTheme="minorBidi"/>
          <w:color w:val="000000" w:themeColor="text1"/>
        </w:rPr>
        <w:t>1</w:t>
      </w:r>
      <w:r w:rsidRPr="00AD6E5C">
        <w:rPr>
          <w:rFonts w:asciiTheme="minorBidi" w:hAnsiTheme="minorBidi"/>
          <w:color w:val="000000" w:themeColor="text1"/>
        </w:rPr>
        <w:t>) included PM, gravidity, and the confounding variables age, wealth index and relationship status. After adjusting for all confounding variables through forward modelling, there remained strong evidence that primigravidae were at increased odds of developing PM, adjusted OR=2.58 (95% CI 1.90-3.47), N=1808, P&lt;0.001.</w:t>
      </w:r>
    </w:p>
    <w:p w14:paraId="2BDBF758" w14:textId="77777777" w:rsidR="00D23F47" w:rsidRPr="00D3704A" w:rsidRDefault="00D23F47" w:rsidP="00D23F47">
      <w:pPr>
        <w:tabs>
          <w:tab w:val="left" w:pos="2596"/>
        </w:tabs>
        <w:rPr>
          <w:rFonts w:asciiTheme="minorBidi" w:hAnsiTheme="minorBidi"/>
        </w:rPr>
        <w:sectPr w:rsidR="00D23F47" w:rsidRPr="00D3704A" w:rsidSect="00564B73">
          <w:footerReference w:type="even" r:id="rId6"/>
          <w:footerReference w:type="default" r:id="rId7"/>
          <w:pgSz w:w="11900" w:h="16840"/>
          <w:pgMar w:top="1440" w:right="1440" w:bottom="1440" w:left="1440" w:header="708" w:footer="708" w:gutter="0"/>
          <w:cols w:space="708"/>
          <w:docGrid w:linePitch="360"/>
        </w:sectPr>
      </w:pPr>
      <w:r>
        <w:rPr>
          <w:rFonts w:asciiTheme="minorBidi" w:hAnsiTheme="minorBidi"/>
        </w:rPr>
        <w:tab/>
      </w:r>
    </w:p>
    <w:p w14:paraId="6E94100B" w14:textId="4798D97A" w:rsidR="00D23F47" w:rsidRPr="00AD6E5C" w:rsidRDefault="00D23F47" w:rsidP="00D23F47">
      <w:pPr>
        <w:rPr>
          <w:rFonts w:asciiTheme="minorBidi" w:hAnsiTheme="minorBidi"/>
          <w:b/>
          <w:bCs/>
          <w:color w:val="000000" w:themeColor="text1"/>
        </w:rPr>
      </w:pPr>
      <w:r w:rsidRPr="00AD6E5C">
        <w:rPr>
          <w:rFonts w:asciiTheme="minorBidi" w:hAnsiTheme="minorBidi"/>
          <w:b/>
          <w:bCs/>
          <w:color w:val="000000" w:themeColor="text1"/>
        </w:rPr>
        <w:lastRenderedPageBreak/>
        <w:t xml:space="preserve">Table </w:t>
      </w:r>
      <w:r>
        <w:rPr>
          <w:rFonts w:asciiTheme="minorBidi" w:hAnsiTheme="minorBidi"/>
          <w:b/>
          <w:bCs/>
          <w:color w:val="000000" w:themeColor="text1"/>
        </w:rPr>
        <w:t>1</w:t>
      </w:r>
      <w:r w:rsidRPr="00AD6E5C">
        <w:rPr>
          <w:rFonts w:asciiTheme="minorBidi" w:hAnsiTheme="minorBidi"/>
          <w:b/>
          <w:bCs/>
          <w:color w:val="000000" w:themeColor="text1"/>
        </w:rPr>
        <w:t xml:space="preserve">. Crude and adjusted odds ratios </w:t>
      </w:r>
      <w:r w:rsidRPr="00AD6E5C">
        <w:rPr>
          <w:rFonts w:asciiTheme="minorBidi" w:eastAsia="Calibri" w:hAnsiTheme="minorBidi"/>
          <w:b/>
          <w:bCs/>
          <w:color w:val="000000" w:themeColor="text1"/>
        </w:rPr>
        <w:t xml:space="preserve">for the effect of gravidity </w:t>
      </w:r>
      <w:r>
        <w:rPr>
          <w:rFonts w:asciiTheme="minorBidi" w:eastAsia="Calibri" w:hAnsiTheme="minorBidi"/>
          <w:b/>
          <w:bCs/>
          <w:color w:val="000000" w:themeColor="text1"/>
        </w:rPr>
        <w:t xml:space="preserve">as a binary variable, age, wealth index and relationship status </w:t>
      </w:r>
      <w:r w:rsidRPr="00AD6E5C">
        <w:rPr>
          <w:rFonts w:asciiTheme="minorBidi" w:eastAsia="Calibri" w:hAnsiTheme="minorBidi"/>
          <w:b/>
          <w:bCs/>
          <w:color w:val="000000" w:themeColor="text1"/>
        </w:rPr>
        <w:t>on placental malaria, adjusted for confounders, estimated by logistic regression</w:t>
      </w:r>
      <w:r w:rsidRPr="00AD6E5C">
        <w:rPr>
          <w:rFonts w:asciiTheme="minorBidi" w:hAnsiTheme="minorBidi"/>
          <w:b/>
          <w:bCs/>
          <w:color w:val="000000" w:themeColor="text1"/>
        </w:rPr>
        <w:t xml:space="preserve"> in Ghanaian women aged 14-49 (N=1,808)</w:t>
      </w:r>
    </w:p>
    <w:p w14:paraId="41385AC6" w14:textId="77777777" w:rsidR="00D23F47" w:rsidRPr="00AD6E5C" w:rsidRDefault="00D23F47" w:rsidP="00D23F47">
      <w:pPr>
        <w:rPr>
          <w:rFonts w:asciiTheme="minorBidi" w:hAnsiTheme="minorBidi"/>
          <w:b/>
          <w:bCs/>
          <w:color w:val="000000" w:themeColor="text1"/>
        </w:rPr>
      </w:pPr>
    </w:p>
    <w:tbl>
      <w:tblPr>
        <w:tblStyle w:val="TableGrid"/>
        <w:tblW w:w="10208" w:type="dxa"/>
        <w:tblInd w:w="-5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182"/>
        <w:gridCol w:w="1614"/>
        <w:gridCol w:w="941"/>
        <w:gridCol w:w="1614"/>
        <w:gridCol w:w="943"/>
        <w:gridCol w:w="1614"/>
        <w:gridCol w:w="883"/>
      </w:tblGrid>
      <w:tr w:rsidR="00D23F47" w:rsidRPr="00AD6E5C" w14:paraId="479A8D9A" w14:textId="77777777" w:rsidTr="00D23F47">
        <w:trPr>
          <w:trHeight w:val="397"/>
        </w:trPr>
        <w:tc>
          <w:tcPr>
            <w:tcW w:w="1417" w:type="dxa"/>
            <w:tcBorders>
              <w:top w:val="single" w:sz="12" w:space="0" w:color="000000"/>
              <w:bottom w:val="single" w:sz="12" w:space="0" w:color="000000"/>
            </w:tcBorders>
            <w:noWrap/>
            <w:hideMark/>
          </w:tcPr>
          <w:p w14:paraId="29FF439C" w14:textId="77777777" w:rsidR="00D23F47" w:rsidRPr="00AD6E5C" w:rsidRDefault="00D23F47" w:rsidP="00000692">
            <w:pPr>
              <w:rPr>
                <w:rFonts w:asciiTheme="minorBidi" w:hAnsiTheme="minorBidi"/>
                <w:b/>
                <w:bCs/>
                <w:color w:val="000000" w:themeColor="text1"/>
                <w:sz w:val="20"/>
                <w:szCs w:val="20"/>
                <w:vertAlign w:val="superscript"/>
              </w:rPr>
            </w:pPr>
          </w:p>
        </w:tc>
        <w:tc>
          <w:tcPr>
            <w:tcW w:w="1182" w:type="dxa"/>
            <w:tcBorders>
              <w:top w:val="single" w:sz="12" w:space="0" w:color="000000"/>
              <w:bottom w:val="single" w:sz="12" w:space="0" w:color="000000"/>
            </w:tcBorders>
            <w:noWrap/>
            <w:hideMark/>
          </w:tcPr>
          <w:p w14:paraId="40D17DCE" w14:textId="77777777" w:rsidR="00D23F47" w:rsidRPr="00AD6E5C" w:rsidRDefault="00D23F47" w:rsidP="00000692">
            <w:pPr>
              <w:rPr>
                <w:rFonts w:asciiTheme="minorBidi" w:hAnsiTheme="minorBidi"/>
                <w:b/>
                <w:bCs/>
                <w:color w:val="000000" w:themeColor="text1"/>
                <w:sz w:val="20"/>
                <w:szCs w:val="20"/>
                <w:vertAlign w:val="superscript"/>
              </w:rPr>
            </w:pPr>
          </w:p>
        </w:tc>
        <w:tc>
          <w:tcPr>
            <w:tcW w:w="2555" w:type="dxa"/>
            <w:gridSpan w:val="2"/>
            <w:tcBorders>
              <w:top w:val="single" w:sz="12" w:space="0" w:color="000000"/>
              <w:bottom w:val="single" w:sz="12" w:space="0" w:color="000000"/>
            </w:tcBorders>
          </w:tcPr>
          <w:p w14:paraId="3FD42246"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Crude model</w:t>
            </w:r>
          </w:p>
        </w:tc>
        <w:tc>
          <w:tcPr>
            <w:tcW w:w="2557" w:type="dxa"/>
            <w:gridSpan w:val="2"/>
            <w:tcBorders>
              <w:top w:val="single" w:sz="12" w:space="0" w:color="000000"/>
              <w:bottom w:val="single" w:sz="12" w:space="0" w:color="000000"/>
            </w:tcBorders>
            <w:noWrap/>
            <w:hideMark/>
          </w:tcPr>
          <w:p w14:paraId="4833BA7C"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Model adjusted for age </w:t>
            </w:r>
            <w:r w:rsidRPr="00AD6E5C">
              <w:rPr>
                <w:rFonts w:asciiTheme="minorBidi" w:hAnsiTheme="minorBidi"/>
                <w:b/>
                <w:bCs/>
                <w:color w:val="000000" w:themeColor="text1"/>
                <w:sz w:val="20"/>
                <w:szCs w:val="20"/>
                <w:vertAlign w:val="superscript"/>
              </w:rPr>
              <w:t>1</w:t>
            </w:r>
            <w:r w:rsidRPr="00AD6E5C">
              <w:rPr>
                <w:rFonts w:asciiTheme="minorBidi" w:hAnsiTheme="minorBidi"/>
                <w:b/>
                <w:bCs/>
                <w:color w:val="000000" w:themeColor="text1"/>
                <w:sz w:val="20"/>
                <w:szCs w:val="20"/>
              </w:rPr>
              <w:t xml:space="preserve"> </w:t>
            </w:r>
          </w:p>
        </w:tc>
        <w:tc>
          <w:tcPr>
            <w:tcW w:w="2497" w:type="dxa"/>
            <w:gridSpan w:val="2"/>
            <w:tcBorders>
              <w:top w:val="single" w:sz="12" w:space="0" w:color="000000"/>
              <w:bottom w:val="single" w:sz="12" w:space="0" w:color="000000"/>
            </w:tcBorders>
            <w:noWrap/>
            <w:hideMark/>
          </w:tcPr>
          <w:p w14:paraId="038605D6" w14:textId="77777777" w:rsidR="00D23F47" w:rsidRPr="00AD6E5C" w:rsidRDefault="00D23F47" w:rsidP="00000692">
            <w:pPr>
              <w:rPr>
                <w:rFonts w:asciiTheme="minorBidi" w:hAnsiTheme="minorBidi"/>
                <w:b/>
                <w:bCs/>
                <w:color w:val="000000" w:themeColor="text1"/>
                <w:sz w:val="20"/>
                <w:szCs w:val="20"/>
                <w:vertAlign w:val="superscript"/>
              </w:rPr>
            </w:pPr>
            <w:r w:rsidRPr="00AD6E5C">
              <w:rPr>
                <w:rFonts w:asciiTheme="minorBidi" w:hAnsiTheme="minorBidi"/>
                <w:b/>
                <w:bCs/>
                <w:color w:val="000000" w:themeColor="text1"/>
                <w:sz w:val="20"/>
                <w:szCs w:val="20"/>
              </w:rPr>
              <w:t>Fully adjusted model</w:t>
            </w:r>
            <w:r w:rsidRPr="00AD6E5C">
              <w:rPr>
                <w:rFonts w:asciiTheme="minorBidi" w:hAnsiTheme="minorBidi"/>
                <w:b/>
                <w:bCs/>
                <w:color w:val="000000" w:themeColor="text1"/>
                <w:sz w:val="20"/>
                <w:szCs w:val="20"/>
                <w:vertAlign w:val="superscript"/>
              </w:rPr>
              <w:t xml:space="preserve"> 2</w:t>
            </w:r>
          </w:p>
        </w:tc>
      </w:tr>
      <w:tr w:rsidR="00D23F47" w:rsidRPr="00AD6E5C" w14:paraId="008CA43B" w14:textId="77777777" w:rsidTr="00D23F47">
        <w:trPr>
          <w:trHeight w:val="305"/>
        </w:trPr>
        <w:tc>
          <w:tcPr>
            <w:tcW w:w="1417" w:type="dxa"/>
            <w:tcBorders>
              <w:top w:val="single" w:sz="12" w:space="0" w:color="000000"/>
              <w:bottom w:val="single" w:sz="12" w:space="0" w:color="000000"/>
            </w:tcBorders>
            <w:noWrap/>
            <w:hideMark/>
          </w:tcPr>
          <w:p w14:paraId="0F3722E4"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Variable</w:t>
            </w:r>
          </w:p>
        </w:tc>
        <w:tc>
          <w:tcPr>
            <w:tcW w:w="1182" w:type="dxa"/>
            <w:tcBorders>
              <w:top w:val="single" w:sz="12" w:space="0" w:color="000000"/>
              <w:bottom w:val="single" w:sz="12" w:space="0" w:color="000000"/>
            </w:tcBorders>
            <w:noWrap/>
            <w:hideMark/>
          </w:tcPr>
          <w:p w14:paraId="5142456A"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Category</w:t>
            </w:r>
          </w:p>
        </w:tc>
        <w:tc>
          <w:tcPr>
            <w:tcW w:w="1614" w:type="dxa"/>
            <w:tcBorders>
              <w:top w:val="single" w:sz="12" w:space="0" w:color="000000"/>
              <w:bottom w:val="single" w:sz="12" w:space="0" w:color="000000"/>
            </w:tcBorders>
            <w:noWrap/>
            <w:hideMark/>
          </w:tcPr>
          <w:p w14:paraId="766DE35F"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OR (95% CI)</w:t>
            </w:r>
          </w:p>
        </w:tc>
        <w:tc>
          <w:tcPr>
            <w:tcW w:w="941" w:type="dxa"/>
            <w:tcBorders>
              <w:top w:val="single" w:sz="12" w:space="0" w:color="000000"/>
              <w:bottom w:val="single" w:sz="12" w:space="0" w:color="000000"/>
            </w:tcBorders>
            <w:noWrap/>
            <w:hideMark/>
          </w:tcPr>
          <w:p w14:paraId="70B8BAFB"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p-value </w:t>
            </w:r>
          </w:p>
          <w:p w14:paraId="79EA189B"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(LRT)</w:t>
            </w:r>
          </w:p>
          <w:p w14:paraId="24BEE207" w14:textId="77777777" w:rsidR="00D23F47" w:rsidRPr="00AD6E5C" w:rsidRDefault="00D23F47" w:rsidP="00000692">
            <w:pPr>
              <w:rPr>
                <w:rFonts w:asciiTheme="minorBidi" w:hAnsiTheme="minorBidi"/>
                <w:b/>
                <w:bCs/>
                <w:color w:val="000000" w:themeColor="text1"/>
                <w:sz w:val="20"/>
                <w:szCs w:val="20"/>
              </w:rPr>
            </w:pPr>
          </w:p>
        </w:tc>
        <w:tc>
          <w:tcPr>
            <w:tcW w:w="1614" w:type="dxa"/>
            <w:tcBorders>
              <w:top w:val="single" w:sz="12" w:space="0" w:color="000000"/>
              <w:bottom w:val="single" w:sz="12" w:space="0" w:color="000000"/>
            </w:tcBorders>
            <w:noWrap/>
            <w:hideMark/>
          </w:tcPr>
          <w:p w14:paraId="49F1F9CA"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OR (95% CI)</w:t>
            </w:r>
          </w:p>
        </w:tc>
        <w:tc>
          <w:tcPr>
            <w:tcW w:w="943" w:type="dxa"/>
            <w:tcBorders>
              <w:top w:val="single" w:sz="4" w:space="0" w:color="auto"/>
              <w:bottom w:val="single" w:sz="12" w:space="0" w:color="000000"/>
            </w:tcBorders>
            <w:noWrap/>
            <w:hideMark/>
          </w:tcPr>
          <w:p w14:paraId="63088CA7"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p-value </w:t>
            </w:r>
          </w:p>
          <w:p w14:paraId="5A08CD71"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(LRT)</w:t>
            </w:r>
          </w:p>
        </w:tc>
        <w:tc>
          <w:tcPr>
            <w:tcW w:w="1614" w:type="dxa"/>
            <w:tcBorders>
              <w:top w:val="single" w:sz="4" w:space="0" w:color="auto"/>
              <w:bottom w:val="single" w:sz="12" w:space="0" w:color="000000"/>
            </w:tcBorders>
            <w:noWrap/>
            <w:hideMark/>
          </w:tcPr>
          <w:p w14:paraId="1EBE3BAC"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OR (95% CI)</w:t>
            </w:r>
          </w:p>
        </w:tc>
        <w:tc>
          <w:tcPr>
            <w:tcW w:w="883" w:type="dxa"/>
            <w:tcBorders>
              <w:top w:val="single" w:sz="4" w:space="0" w:color="auto"/>
              <w:bottom w:val="single" w:sz="12" w:space="0" w:color="000000"/>
            </w:tcBorders>
            <w:noWrap/>
            <w:hideMark/>
          </w:tcPr>
          <w:p w14:paraId="0304043D"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p-value</w:t>
            </w:r>
          </w:p>
          <w:p w14:paraId="4C2347F7"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(LRT) </w:t>
            </w:r>
          </w:p>
        </w:tc>
      </w:tr>
      <w:tr w:rsidR="00D23F47" w:rsidRPr="00670C1E" w14:paraId="09F5C146" w14:textId="77777777" w:rsidTr="00D23F47">
        <w:trPr>
          <w:trHeight w:val="305"/>
        </w:trPr>
        <w:tc>
          <w:tcPr>
            <w:tcW w:w="1417" w:type="dxa"/>
            <w:tcBorders>
              <w:top w:val="single" w:sz="12" w:space="0" w:color="000000"/>
            </w:tcBorders>
            <w:noWrap/>
            <w:hideMark/>
          </w:tcPr>
          <w:p w14:paraId="2E851937"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Gravidity</w:t>
            </w:r>
          </w:p>
        </w:tc>
        <w:tc>
          <w:tcPr>
            <w:tcW w:w="1182" w:type="dxa"/>
            <w:tcBorders>
              <w:top w:val="single" w:sz="12" w:space="0" w:color="000000"/>
            </w:tcBorders>
            <w:noWrap/>
            <w:hideMark/>
          </w:tcPr>
          <w:p w14:paraId="43252C25"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MG</w:t>
            </w:r>
          </w:p>
        </w:tc>
        <w:tc>
          <w:tcPr>
            <w:tcW w:w="1614" w:type="dxa"/>
            <w:tcBorders>
              <w:top w:val="single" w:sz="12" w:space="0" w:color="000000"/>
            </w:tcBorders>
            <w:noWrap/>
            <w:hideMark/>
          </w:tcPr>
          <w:p w14:paraId="041B72A1"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941" w:type="dxa"/>
            <w:tcBorders>
              <w:top w:val="single" w:sz="12" w:space="0" w:color="000000"/>
            </w:tcBorders>
            <w:noWrap/>
            <w:hideMark/>
          </w:tcPr>
          <w:p w14:paraId="2C094AEE" w14:textId="77777777" w:rsidR="00D23F47" w:rsidRPr="00670C1E" w:rsidRDefault="00D23F47" w:rsidP="00000692">
            <w:pPr>
              <w:rPr>
                <w:rFonts w:asciiTheme="minorBidi" w:hAnsiTheme="minorBidi"/>
                <w:color w:val="000000" w:themeColor="text1"/>
                <w:sz w:val="18"/>
                <w:szCs w:val="18"/>
              </w:rPr>
            </w:pPr>
          </w:p>
        </w:tc>
        <w:tc>
          <w:tcPr>
            <w:tcW w:w="1614" w:type="dxa"/>
            <w:tcBorders>
              <w:top w:val="single" w:sz="12" w:space="0" w:color="000000"/>
            </w:tcBorders>
            <w:noWrap/>
            <w:hideMark/>
          </w:tcPr>
          <w:p w14:paraId="7B8C4807" w14:textId="77777777" w:rsidR="00D23F47" w:rsidRPr="00670C1E" w:rsidRDefault="00D23F47" w:rsidP="00000692">
            <w:pPr>
              <w:rPr>
                <w:rFonts w:asciiTheme="minorBidi" w:hAnsiTheme="minorBidi"/>
                <w:i/>
                <w:iCs/>
                <w:color w:val="000000" w:themeColor="text1"/>
                <w:sz w:val="18"/>
                <w:szCs w:val="18"/>
              </w:rPr>
            </w:pPr>
            <w:r w:rsidRPr="00670C1E">
              <w:rPr>
                <w:rFonts w:asciiTheme="minorBidi" w:hAnsiTheme="minorBidi"/>
                <w:i/>
                <w:iCs/>
                <w:color w:val="000000" w:themeColor="text1"/>
                <w:sz w:val="18"/>
                <w:szCs w:val="18"/>
              </w:rPr>
              <w:t>(REF)</w:t>
            </w:r>
          </w:p>
        </w:tc>
        <w:tc>
          <w:tcPr>
            <w:tcW w:w="943" w:type="dxa"/>
            <w:tcBorders>
              <w:top w:val="single" w:sz="12" w:space="0" w:color="000000"/>
            </w:tcBorders>
            <w:noWrap/>
            <w:hideMark/>
          </w:tcPr>
          <w:p w14:paraId="4FB41DE4" w14:textId="77777777" w:rsidR="00D23F47" w:rsidRPr="00670C1E" w:rsidRDefault="00D23F47" w:rsidP="00000692">
            <w:pPr>
              <w:rPr>
                <w:rFonts w:asciiTheme="minorBidi" w:hAnsiTheme="minorBidi"/>
                <w:color w:val="000000" w:themeColor="text1"/>
                <w:sz w:val="18"/>
                <w:szCs w:val="18"/>
              </w:rPr>
            </w:pPr>
          </w:p>
        </w:tc>
        <w:tc>
          <w:tcPr>
            <w:tcW w:w="1614" w:type="dxa"/>
            <w:tcBorders>
              <w:top w:val="single" w:sz="12" w:space="0" w:color="000000"/>
            </w:tcBorders>
            <w:noWrap/>
            <w:hideMark/>
          </w:tcPr>
          <w:p w14:paraId="4BEB9CA7"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883" w:type="dxa"/>
            <w:tcBorders>
              <w:top w:val="single" w:sz="12" w:space="0" w:color="000000"/>
            </w:tcBorders>
            <w:noWrap/>
            <w:hideMark/>
          </w:tcPr>
          <w:p w14:paraId="28E590EE" w14:textId="77777777" w:rsidR="00D23F47" w:rsidRPr="00670C1E" w:rsidRDefault="00D23F47" w:rsidP="00000692">
            <w:pPr>
              <w:rPr>
                <w:rFonts w:asciiTheme="minorBidi" w:hAnsiTheme="minorBidi"/>
                <w:color w:val="000000" w:themeColor="text1"/>
                <w:sz w:val="18"/>
                <w:szCs w:val="18"/>
              </w:rPr>
            </w:pPr>
          </w:p>
        </w:tc>
      </w:tr>
      <w:tr w:rsidR="00D23F47" w:rsidRPr="00670C1E" w14:paraId="6B2ED584" w14:textId="77777777" w:rsidTr="00D23F47">
        <w:trPr>
          <w:trHeight w:val="305"/>
        </w:trPr>
        <w:tc>
          <w:tcPr>
            <w:tcW w:w="1417" w:type="dxa"/>
            <w:noWrap/>
            <w:hideMark/>
          </w:tcPr>
          <w:p w14:paraId="3404407F" w14:textId="77777777" w:rsidR="00D23F47" w:rsidRPr="00AD6E5C" w:rsidRDefault="00D23F47" w:rsidP="00000692">
            <w:pPr>
              <w:rPr>
                <w:rFonts w:asciiTheme="minorBidi" w:hAnsiTheme="minorBidi"/>
                <w:b/>
                <w:bCs/>
                <w:color w:val="000000" w:themeColor="text1"/>
                <w:sz w:val="20"/>
                <w:szCs w:val="20"/>
              </w:rPr>
            </w:pPr>
          </w:p>
        </w:tc>
        <w:tc>
          <w:tcPr>
            <w:tcW w:w="1182" w:type="dxa"/>
            <w:noWrap/>
            <w:hideMark/>
          </w:tcPr>
          <w:p w14:paraId="222B061B"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PG</w:t>
            </w:r>
          </w:p>
        </w:tc>
        <w:tc>
          <w:tcPr>
            <w:tcW w:w="1614" w:type="dxa"/>
            <w:noWrap/>
            <w:hideMark/>
          </w:tcPr>
          <w:p w14:paraId="6795F599"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4.37 (3.38-5.66)</w:t>
            </w:r>
          </w:p>
        </w:tc>
        <w:tc>
          <w:tcPr>
            <w:tcW w:w="941" w:type="dxa"/>
          </w:tcPr>
          <w:p w14:paraId="7EFBECD5"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&lt;0.001</w:t>
            </w:r>
          </w:p>
        </w:tc>
        <w:tc>
          <w:tcPr>
            <w:tcW w:w="1614" w:type="dxa"/>
            <w:noWrap/>
            <w:hideMark/>
          </w:tcPr>
          <w:p w14:paraId="21B9AA0E"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2.45 (1.83 -3.29)</w:t>
            </w:r>
          </w:p>
        </w:tc>
        <w:tc>
          <w:tcPr>
            <w:tcW w:w="943" w:type="dxa"/>
          </w:tcPr>
          <w:p w14:paraId="6ABDAC88"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&lt;0.001</w:t>
            </w:r>
          </w:p>
        </w:tc>
        <w:tc>
          <w:tcPr>
            <w:tcW w:w="1614" w:type="dxa"/>
            <w:noWrap/>
            <w:hideMark/>
          </w:tcPr>
          <w:p w14:paraId="0990C842"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2.58 (1.90 -3.47)</w:t>
            </w:r>
          </w:p>
        </w:tc>
        <w:tc>
          <w:tcPr>
            <w:tcW w:w="883" w:type="dxa"/>
          </w:tcPr>
          <w:p w14:paraId="125F4034"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&lt;0.001</w:t>
            </w:r>
          </w:p>
        </w:tc>
      </w:tr>
      <w:tr w:rsidR="00D23F47" w:rsidRPr="00670C1E" w14:paraId="01D0EFA2" w14:textId="77777777" w:rsidTr="00D23F47">
        <w:trPr>
          <w:trHeight w:val="305"/>
        </w:trPr>
        <w:tc>
          <w:tcPr>
            <w:tcW w:w="1417" w:type="dxa"/>
            <w:noWrap/>
          </w:tcPr>
          <w:p w14:paraId="7EC225DB"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Age </w:t>
            </w:r>
          </w:p>
        </w:tc>
        <w:tc>
          <w:tcPr>
            <w:tcW w:w="1182" w:type="dxa"/>
            <w:noWrap/>
          </w:tcPr>
          <w:p w14:paraId="79333AF7"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&lt;18</w:t>
            </w:r>
          </w:p>
        </w:tc>
        <w:tc>
          <w:tcPr>
            <w:tcW w:w="1614" w:type="dxa"/>
            <w:shd w:val="clear" w:color="auto" w:fill="auto"/>
            <w:noWrap/>
          </w:tcPr>
          <w:p w14:paraId="3D6A1209"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941" w:type="dxa"/>
            <w:shd w:val="clear" w:color="auto" w:fill="auto"/>
          </w:tcPr>
          <w:p w14:paraId="2942CA4C"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02579616" w14:textId="77777777" w:rsidR="00D23F47" w:rsidRPr="00670C1E" w:rsidRDefault="00D23F47" w:rsidP="00000692">
            <w:pPr>
              <w:rPr>
                <w:rFonts w:asciiTheme="minorBidi" w:hAnsiTheme="minorBidi"/>
                <w:color w:val="000000" w:themeColor="text1"/>
                <w:sz w:val="18"/>
                <w:szCs w:val="18"/>
              </w:rPr>
            </w:pPr>
            <w:r>
              <w:rPr>
                <w:rFonts w:asciiTheme="minorBidi" w:hAnsiTheme="minorBidi"/>
                <w:color w:val="000000" w:themeColor="text1"/>
                <w:sz w:val="18"/>
                <w:szCs w:val="18"/>
              </w:rPr>
              <w:t>(REF)</w:t>
            </w:r>
          </w:p>
        </w:tc>
        <w:tc>
          <w:tcPr>
            <w:tcW w:w="943" w:type="dxa"/>
          </w:tcPr>
          <w:p w14:paraId="7525809D"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3AC3F0D6"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883" w:type="dxa"/>
          </w:tcPr>
          <w:p w14:paraId="09FB1E95" w14:textId="77777777" w:rsidR="00D23F47" w:rsidRPr="00670C1E" w:rsidRDefault="00D23F47" w:rsidP="00000692">
            <w:pPr>
              <w:rPr>
                <w:rFonts w:asciiTheme="minorBidi" w:hAnsiTheme="minorBidi"/>
                <w:color w:val="000000" w:themeColor="text1"/>
                <w:sz w:val="18"/>
                <w:szCs w:val="18"/>
              </w:rPr>
            </w:pPr>
          </w:p>
        </w:tc>
      </w:tr>
      <w:tr w:rsidR="00D23F47" w:rsidRPr="00670C1E" w14:paraId="049587E9" w14:textId="77777777" w:rsidTr="00D23F47">
        <w:trPr>
          <w:trHeight w:val="305"/>
        </w:trPr>
        <w:tc>
          <w:tcPr>
            <w:tcW w:w="1417" w:type="dxa"/>
            <w:noWrap/>
          </w:tcPr>
          <w:p w14:paraId="4785C17D"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715CB59F"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18-25</w:t>
            </w:r>
          </w:p>
        </w:tc>
        <w:tc>
          <w:tcPr>
            <w:tcW w:w="1614" w:type="dxa"/>
            <w:shd w:val="clear" w:color="auto" w:fill="auto"/>
            <w:noWrap/>
          </w:tcPr>
          <w:p w14:paraId="0CB0841C"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0.36 (0.26-0.51)</w:t>
            </w:r>
          </w:p>
        </w:tc>
        <w:tc>
          <w:tcPr>
            <w:tcW w:w="941" w:type="dxa"/>
            <w:shd w:val="clear" w:color="auto" w:fill="auto"/>
          </w:tcPr>
          <w:p w14:paraId="6AC8D6A6"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35DF8C27"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0.55 (0.38-0.80)</w:t>
            </w:r>
          </w:p>
        </w:tc>
        <w:tc>
          <w:tcPr>
            <w:tcW w:w="943" w:type="dxa"/>
          </w:tcPr>
          <w:p w14:paraId="5C1072BB"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7E0E6378"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0.62 (0.42-0.90)</w:t>
            </w:r>
          </w:p>
        </w:tc>
        <w:tc>
          <w:tcPr>
            <w:tcW w:w="883" w:type="dxa"/>
          </w:tcPr>
          <w:p w14:paraId="090AF63F" w14:textId="77777777" w:rsidR="00D23F47" w:rsidRPr="00670C1E" w:rsidRDefault="00D23F47" w:rsidP="00000692">
            <w:pPr>
              <w:rPr>
                <w:rFonts w:asciiTheme="minorBidi" w:hAnsiTheme="minorBidi"/>
                <w:color w:val="000000" w:themeColor="text1"/>
                <w:sz w:val="18"/>
                <w:szCs w:val="18"/>
              </w:rPr>
            </w:pPr>
          </w:p>
        </w:tc>
      </w:tr>
      <w:tr w:rsidR="00D23F47" w:rsidRPr="00670C1E" w14:paraId="07B191F2" w14:textId="77777777" w:rsidTr="00D23F47">
        <w:trPr>
          <w:trHeight w:val="305"/>
        </w:trPr>
        <w:tc>
          <w:tcPr>
            <w:tcW w:w="1417" w:type="dxa"/>
            <w:noWrap/>
          </w:tcPr>
          <w:p w14:paraId="778BB1E2"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45342CCD"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25-49</w:t>
            </w:r>
          </w:p>
        </w:tc>
        <w:tc>
          <w:tcPr>
            <w:tcW w:w="1614" w:type="dxa"/>
            <w:shd w:val="clear" w:color="auto" w:fill="auto"/>
            <w:noWrap/>
          </w:tcPr>
          <w:p w14:paraId="7DA79E7E"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0.14 (0.10-0.21)</w:t>
            </w:r>
          </w:p>
        </w:tc>
        <w:tc>
          <w:tcPr>
            <w:tcW w:w="941" w:type="dxa"/>
            <w:shd w:val="clear" w:color="auto" w:fill="auto"/>
          </w:tcPr>
          <w:p w14:paraId="227848CD"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7B8DB237"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0.27 (0.18-0.40)</w:t>
            </w:r>
          </w:p>
        </w:tc>
        <w:tc>
          <w:tcPr>
            <w:tcW w:w="943" w:type="dxa"/>
          </w:tcPr>
          <w:p w14:paraId="05FAEEB5"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06A439A6"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0.33 (0.22-0.50)</w:t>
            </w:r>
          </w:p>
        </w:tc>
        <w:tc>
          <w:tcPr>
            <w:tcW w:w="883" w:type="dxa"/>
          </w:tcPr>
          <w:p w14:paraId="65444901" w14:textId="77777777" w:rsidR="00D23F47" w:rsidRPr="00670C1E" w:rsidRDefault="00D23F47" w:rsidP="00000692">
            <w:pPr>
              <w:rPr>
                <w:rFonts w:asciiTheme="minorBidi" w:hAnsiTheme="minorBidi"/>
                <w:color w:val="000000" w:themeColor="text1"/>
                <w:sz w:val="18"/>
                <w:szCs w:val="18"/>
              </w:rPr>
            </w:pPr>
          </w:p>
        </w:tc>
      </w:tr>
      <w:tr w:rsidR="00D23F47" w:rsidRPr="00670C1E" w14:paraId="5B1507E3" w14:textId="77777777" w:rsidTr="00D23F47">
        <w:trPr>
          <w:trHeight w:val="305"/>
        </w:trPr>
        <w:tc>
          <w:tcPr>
            <w:tcW w:w="1417" w:type="dxa"/>
            <w:noWrap/>
          </w:tcPr>
          <w:p w14:paraId="42389794"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Wealth index </w:t>
            </w:r>
          </w:p>
        </w:tc>
        <w:tc>
          <w:tcPr>
            <w:tcW w:w="1182" w:type="dxa"/>
            <w:noWrap/>
          </w:tcPr>
          <w:p w14:paraId="101BD81E"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Least poor</w:t>
            </w:r>
          </w:p>
        </w:tc>
        <w:tc>
          <w:tcPr>
            <w:tcW w:w="1614" w:type="dxa"/>
            <w:shd w:val="clear" w:color="auto" w:fill="auto"/>
            <w:noWrap/>
          </w:tcPr>
          <w:p w14:paraId="173EB817"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941" w:type="dxa"/>
            <w:shd w:val="clear" w:color="auto" w:fill="auto"/>
          </w:tcPr>
          <w:p w14:paraId="5C28FEE1"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2BC6E43E" w14:textId="77777777" w:rsidR="00D23F47" w:rsidRPr="00670C1E" w:rsidRDefault="00D23F47" w:rsidP="00000692">
            <w:pPr>
              <w:rPr>
                <w:rFonts w:asciiTheme="minorBidi" w:hAnsiTheme="minorBidi"/>
                <w:i/>
                <w:iCs/>
                <w:color w:val="000000" w:themeColor="text1"/>
                <w:sz w:val="18"/>
                <w:szCs w:val="18"/>
              </w:rPr>
            </w:pPr>
            <w:r>
              <w:rPr>
                <w:rFonts w:asciiTheme="minorBidi" w:hAnsiTheme="minorBidi"/>
                <w:i/>
                <w:iCs/>
                <w:color w:val="000000" w:themeColor="text1"/>
                <w:sz w:val="18"/>
                <w:szCs w:val="18"/>
              </w:rPr>
              <w:t>-</w:t>
            </w:r>
          </w:p>
        </w:tc>
        <w:tc>
          <w:tcPr>
            <w:tcW w:w="943" w:type="dxa"/>
            <w:shd w:val="clear" w:color="auto" w:fill="auto"/>
          </w:tcPr>
          <w:p w14:paraId="082EE496"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0A03FB9A"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883" w:type="dxa"/>
          </w:tcPr>
          <w:p w14:paraId="55D803C2" w14:textId="77777777" w:rsidR="00D23F47" w:rsidRPr="00670C1E" w:rsidRDefault="00D23F47" w:rsidP="00000692">
            <w:pPr>
              <w:rPr>
                <w:rFonts w:asciiTheme="minorBidi" w:hAnsiTheme="minorBidi"/>
                <w:color w:val="000000" w:themeColor="text1"/>
                <w:sz w:val="18"/>
                <w:szCs w:val="18"/>
              </w:rPr>
            </w:pPr>
          </w:p>
        </w:tc>
      </w:tr>
      <w:tr w:rsidR="00D23F47" w:rsidRPr="00670C1E" w14:paraId="56F3C43A" w14:textId="77777777" w:rsidTr="00D23F47">
        <w:trPr>
          <w:trHeight w:val="305"/>
        </w:trPr>
        <w:tc>
          <w:tcPr>
            <w:tcW w:w="1417" w:type="dxa"/>
            <w:noWrap/>
          </w:tcPr>
          <w:p w14:paraId="50DC6435"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31FD2FCE"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Less poor</w:t>
            </w:r>
          </w:p>
        </w:tc>
        <w:tc>
          <w:tcPr>
            <w:tcW w:w="1614" w:type="dxa"/>
            <w:shd w:val="clear" w:color="auto" w:fill="auto"/>
            <w:noWrap/>
          </w:tcPr>
          <w:p w14:paraId="591FB08D"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1.12 (0.82- 1.53)</w:t>
            </w:r>
          </w:p>
        </w:tc>
        <w:tc>
          <w:tcPr>
            <w:tcW w:w="941" w:type="dxa"/>
            <w:shd w:val="clear" w:color="auto" w:fill="auto"/>
          </w:tcPr>
          <w:p w14:paraId="2FC4EC56"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30AB7449"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3C98F494"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52EBA65C"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1.29 (0.75-1.47)</w:t>
            </w:r>
          </w:p>
        </w:tc>
        <w:tc>
          <w:tcPr>
            <w:tcW w:w="883" w:type="dxa"/>
          </w:tcPr>
          <w:p w14:paraId="3559F409" w14:textId="77777777" w:rsidR="00D23F47" w:rsidRPr="00670C1E" w:rsidRDefault="00D23F47" w:rsidP="00000692">
            <w:pPr>
              <w:rPr>
                <w:rFonts w:asciiTheme="minorBidi" w:hAnsiTheme="minorBidi"/>
                <w:color w:val="000000" w:themeColor="text1"/>
                <w:sz w:val="18"/>
                <w:szCs w:val="18"/>
              </w:rPr>
            </w:pPr>
          </w:p>
        </w:tc>
      </w:tr>
      <w:tr w:rsidR="00D23F47" w:rsidRPr="00670C1E" w14:paraId="5C041F6F" w14:textId="77777777" w:rsidTr="00D23F47">
        <w:trPr>
          <w:trHeight w:val="305"/>
        </w:trPr>
        <w:tc>
          <w:tcPr>
            <w:tcW w:w="1417" w:type="dxa"/>
            <w:noWrap/>
          </w:tcPr>
          <w:p w14:paraId="60BBBF6F"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1DABE16A"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Poor</w:t>
            </w:r>
          </w:p>
        </w:tc>
        <w:tc>
          <w:tcPr>
            <w:tcW w:w="1614" w:type="dxa"/>
            <w:shd w:val="clear" w:color="auto" w:fill="auto"/>
            <w:noWrap/>
          </w:tcPr>
          <w:p w14:paraId="65F35C0C"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1.40 (1.02-1.90)</w:t>
            </w:r>
          </w:p>
        </w:tc>
        <w:tc>
          <w:tcPr>
            <w:tcW w:w="941" w:type="dxa"/>
            <w:shd w:val="clear" w:color="auto" w:fill="auto"/>
          </w:tcPr>
          <w:p w14:paraId="441F2F92"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7B70CD80"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3188A30F"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61E43E27"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1.35 (0.97- 1.88)</w:t>
            </w:r>
          </w:p>
        </w:tc>
        <w:tc>
          <w:tcPr>
            <w:tcW w:w="883" w:type="dxa"/>
          </w:tcPr>
          <w:p w14:paraId="0C3157DB" w14:textId="77777777" w:rsidR="00D23F47" w:rsidRPr="00670C1E" w:rsidRDefault="00D23F47" w:rsidP="00000692">
            <w:pPr>
              <w:rPr>
                <w:rFonts w:asciiTheme="minorBidi" w:hAnsiTheme="minorBidi"/>
                <w:color w:val="000000" w:themeColor="text1"/>
                <w:sz w:val="18"/>
                <w:szCs w:val="18"/>
              </w:rPr>
            </w:pPr>
          </w:p>
        </w:tc>
      </w:tr>
      <w:tr w:rsidR="00D23F47" w:rsidRPr="00670C1E" w14:paraId="586BED44" w14:textId="77777777" w:rsidTr="00D23F47">
        <w:trPr>
          <w:trHeight w:val="305"/>
        </w:trPr>
        <w:tc>
          <w:tcPr>
            <w:tcW w:w="1417" w:type="dxa"/>
            <w:noWrap/>
          </w:tcPr>
          <w:p w14:paraId="2536CBFA"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423C09D1"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More poor</w:t>
            </w:r>
          </w:p>
        </w:tc>
        <w:tc>
          <w:tcPr>
            <w:tcW w:w="1614" w:type="dxa"/>
            <w:shd w:val="clear" w:color="auto" w:fill="auto"/>
            <w:noWrap/>
          </w:tcPr>
          <w:p w14:paraId="14516228"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2.08 (1.53-2.84)</w:t>
            </w:r>
          </w:p>
        </w:tc>
        <w:tc>
          <w:tcPr>
            <w:tcW w:w="941" w:type="dxa"/>
            <w:shd w:val="clear" w:color="auto" w:fill="auto"/>
          </w:tcPr>
          <w:p w14:paraId="112F5A19"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60A02215"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7A4877E3"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492C2DC2"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2.06 (1.48-2.86)</w:t>
            </w:r>
          </w:p>
        </w:tc>
        <w:tc>
          <w:tcPr>
            <w:tcW w:w="883" w:type="dxa"/>
          </w:tcPr>
          <w:p w14:paraId="3EE453B4" w14:textId="77777777" w:rsidR="00D23F47" w:rsidRPr="00670C1E" w:rsidRDefault="00D23F47" w:rsidP="00000692">
            <w:pPr>
              <w:rPr>
                <w:rFonts w:asciiTheme="minorBidi" w:hAnsiTheme="minorBidi"/>
                <w:color w:val="000000" w:themeColor="text1"/>
                <w:sz w:val="18"/>
                <w:szCs w:val="18"/>
              </w:rPr>
            </w:pPr>
          </w:p>
        </w:tc>
      </w:tr>
      <w:tr w:rsidR="00D23F47" w:rsidRPr="00670C1E" w14:paraId="61C7C7F9" w14:textId="77777777" w:rsidTr="00D23F47">
        <w:trPr>
          <w:trHeight w:val="305"/>
        </w:trPr>
        <w:tc>
          <w:tcPr>
            <w:tcW w:w="1417" w:type="dxa"/>
            <w:noWrap/>
          </w:tcPr>
          <w:p w14:paraId="3F7A317B"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4DC9051D" w14:textId="77777777" w:rsidR="00D23F47"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Most</w:t>
            </w:r>
            <w:r w:rsidRPr="00AD6E5C">
              <w:rPr>
                <w:rFonts w:asciiTheme="minorBidi" w:hAnsiTheme="minorBidi"/>
                <w:color w:val="000000" w:themeColor="text1"/>
                <w:sz w:val="20"/>
                <w:szCs w:val="20"/>
              </w:rPr>
              <w:t xml:space="preserve"> poor</w:t>
            </w:r>
          </w:p>
          <w:p w14:paraId="33D603AD" w14:textId="77777777" w:rsidR="00D23F47" w:rsidRPr="00A732C5" w:rsidRDefault="00D23F47" w:rsidP="00000692">
            <w:pPr>
              <w:rPr>
                <w:rFonts w:asciiTheme="minorBidi" w:hAnsiTheme="minorBidi"/>
                <w:color w:val="000000" w:themeColor="text1"/>
                <w:sz w:val="10"/>
                <w:szCs w:val="10"/>
              </w:rPr>
            </w:pPr>
          </w:p>
        </w:tc>
        <w:tc>
          <w:tcPr>
            <w:tcW w:w="1614" w:type="dxa"/>
            <w:shd w:val="clear" w:color="auto" w:fill="auto"/>
            <w:noWrap/>
          </w:tcPr>
          <w:p w14:paraId="3457CB08"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1.59 (1.17-2.17)</w:t>
            </w:r>
          </w:p>
        </w:tc>
        <w:tc>
          <w:tcPr>
            <w:tcW w:w="941" w:type="dxa"/>
            <w:shd w:val="clear" w:color="auto" w:fill="auto"/>
          </w:tcPr>
          <w:p w14:paraId="2714BAD0"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614F8D49"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43EC0D8D"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51D0A081"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1.79 (1.29-2.49)</w:t>
            </w:r>
          </w:p>
        </w:tc>
        <w:tc>
          <w:tcPr>
            <w:tcW w:w="883" w:type="dxa"/>
          </w:tcPr>
          <w:p w14:paraId="4BAA5D3D" w14:textId="77777777" w:rsidR="00D23F47" w:rsidRPr="00670C1E" w:rsidRDefault="00D23F47" w:rsidP="00000692">
            <w:pPr>
              <w:rPr>
                <w:rFonts w:asciiTheme="minorBidi" w:hAnsiTheme="minorBidi"/>
                <w:color w:val="000000" w:themeColor="text1"/>
                <w:sz w:val="18"/>
                <w:szCs w:val="18"/>
              </w:rPr>
            </w:pPr>
          </w:p>
        </w:tc>
      </w:tr>
      <w:tr w:rsidR="00D23F47" w:rsidRPr="00670C1E" w14:paraId="5EEB6783" w14:textId="77777777" w:rsidTr="00D23F47">
        <w:trPr>
          <w:trHeight w:val="305"/>
        </w:trPr>
        <w:tc>
          <w:tcPr>
            <w:tcW w:w="1417" w:type="dxa"/>
            <w:noWrap/>
          </w:tcPr>
          <w:p w14:paraId="484F7AFE"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Relationship</w:t>
            </w:r>
          </w:p>
          <w:p w14:paraId="2C2E2C74" w14:textId="77777777" w:rsidR="00D23F47" w:rsidRPr="00AD6E5C" w:rsidRDefault="00D23F47" w:rsidP="00000692">
            <w:pPr>
              <w:rPr>
                <w:rFonts w:asciiTheme="minorBidi" w:hAnsiTheme="minorBidi"/>
                <w:b/>
                <w:bCs/>
                <w:color w:val="000000" w:themeColor="text1"/>
                <w:sz w:val="20"/>
                <w:szCs w:val="20"/>
              </w:rPr>
            </w:pPr>
            <w:r w:rsidRPr="00AD6E5C">
              <w:rPr>
                <w:rFonts w:asciiTheme="minorBidi" w:hAnsiTheme="minorBidi"/>
                <w:b/>
                <w:bCs/>
                <w:color w:val="000000" w:themeColor="text1"/>
                <w:sz w:val="20"/>
                <w:szCs w:val="20"/>
              </w:rPr>
              <w:t xml:space="preserve">Status </w:t>
            </w:r>
          </w:p>
        </w:tc>
        <w:tc>
          <w:tcPr>
            <w:tcW w:w="1182" w:type="dxa"/>
            <w:noWrap/>
          </w:tcPr>
          <w:p w14:paraId="026C313D"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Married</w:t>
            </w:r>
          </w:p>
        </w:tc>
        <w:tc>
          <w:tcPr>
            <w:tcW w:w="1614" w:type="dxa"/>
            <w:shd w:val="clear" w:color="auto" w:fill="auto"/>
            <w:noWrap/>
          </w:tcPr>
          <w:p w14:paraId="0BA9B580"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941" w:type="dxa"/>
            <w:shd w:val="clear" w:color="auto" w:fill="auto"/>
          </w:tcPr>
          <w:p w14:paraId="08A495CB"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2D135040" w14:textId="77777777" w:rsidR="00D23F47" w:rsidRPr="00670C1E" w:rsidRDefault="00D23F47" w:rsidP="00000692">
            <w:pPr>
              <w:rPr>
                <w:rFonts w:asciiTheme="minorBidi" w:hAnsiTheme="minorBidi"/>
                <w:i/>
                <w:iCs/>
                <w:color w:val="000000" w:themeColor="text1"/>
                <w:sz w:val="18"/>
                <w:szCs w:val="18"/>
              </w:rPr>
            </w:pPr>
            <w:r>
              <w:rPr>
                <w:rFonts w:asciiTheme="minorBidi" w:hAnsiTheme="minorBidi"/>
                <w:i/>
                <w:iCs/>
                <w:color w:val="000000" w:themeColor="text1"/>
                <w:sz w:val="18"/>
                <w:szCs w:val="18"/>
              </w:rPr>
              <w:t>-</w:t>
            </w:r>
          </w:p>
        </w:tc>
        <w:tc>
          <w:tcPr>
            <w:tcW w:w="943" w:type="dxa"/>
            <w:shd w:val="clear" w:color="auto" w:fill="auto"/>
          </w:tcPr>
          <w:p w14:paraId="58FA64B8"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18F6C601"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i/>
                <w:iCs/>
                <w:color w:val="000000" w:themeColor="text1"/>
                <w:sz w:val="18"/>
                <w:szCs w:val="18"/>
              </w:rPr>
              <w:t>(REF)</w:t>
            </w:r>
          </w:p>
        </w:tc>
        <w:tc>
          <w:tcPr>
            <w:tcW w:w="883" w:type="dxa"/>
          </w:tcPr>
          <w:p w14:paraId="4E16E210" w14:textId="77777777" w:rsidR="00D23F47" w:rsidRPr="00670C1E" w:rsidRDefault="00D23F47" w:rsidP="00000692">
            <w:pPr>
              <w:rPr>
                <w:rFonts w:asciiTheme="minorBidi" w:hAnsiTheme="minorBidi"/>
                <w:color w:val="000000" w:themeColor="text1"/>
                <w:sz w:val="18"/>
                <w:szCs w:val="18"/>
              </w:rPr>
            </w:pPr>
          </w:p>
        </w:tc>
      </w:tr>
      <w:tr w:rsidR="00D23F47" w:rsidRPr="00670C1E" w14:paraId="3CEE4A14" w14:textId="77777777" w:rsidTr="00D23F47">
        <w:trPr>
          <w:trHeight w:val="305"/>
        </w:trPr>
        <w:tc>
          <w:tcPr>
            <w:tcW w:w="1417" w:type="dxa"/>
            <w:noWrap/>
          </w:tcPr>
          <w:p w14:paraId="07EEF56B"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7549C1C4"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Living together</w:t>
            </w:r>
          </w:p>
        </w:tc>
        <w:tc>
          <w:tcPr>
            <w:tcW w:w="1614" w:type="dxa"/>
            <w:shd w:val="clear" w:color="auto" w:fill="auto"/>
            <w:noWrap/>
          </w:tcPr>
          <w:p w14:paraId="299B6960"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1.97 (1.60-2.42)</w:t>
            </w:r>
          </w:p>
        </w:tc>
        <w:tc>
          <w:tcPr>
            <w:tcW w:w="941" w:type="dxa"/>
            <w:shd w:val="clear" w:color="auto" w:fill="auto"/>
          </w:tcPr>
          <w:p w14:paraId="4A265460"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3B7FD22C"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31AEC005"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18095816"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1.29 (1.02-1.63)</w:t>
            </w:r>
          </w:p>
        </w:tc>
        <w:tc>
          <w:tcPr>
            <w:tcW w:w="883" w:type="dxa"/>
          </w:tcPr>
          <w:p w14:paraId="3984F66B" w14:textId="77777777" w:rsidR="00D23F47" w:rsidRPr="00670C1E" w:rsidRDefault="00D23F47" w:rsidP="00000692">
            <w:pPr>
              <w:rPr>
                <w:rFonts w:asciiTheme="minorBidi" w:hAnsiTheme="minorBidi"/>
                <w:color w:val="000000" w:themeColor="text1"/>
                <w:sz w:val="18"/>
                <w:szCs w:val="18"/>
              </w:rPr>
            </w:pPr>
          </w:p>
        </w:tc>
      </w:tr>
      <w:tr w:rsidR="00D23F47" w:rsidRPr="00670C1E" w14:paraId="426727A0" w14:textId="77777777" w:rsidTr="00D23F47">
        <w:trPr>
          <w:trHeight w:val="305"/>
        </w:trPr>
        <w:tc>
          <w:tcPr>
            <w:tcW w:w="1417" w:type="dxa"/>
            <w:noWrap/>
          </w:tcPr>
          <w:p w14:paraId="1C9CA7A0" w14:textId="77777777" w:rsidR="00D23F47" w:rsidRPr="00AD6E5C" w:rsidRDefault="00D23F47" w:rsidP="00000692">
            <w:pPr>
              <w:rPr>
                <w:rFonts w:asciiTheme="minorBidi" w:hAnsiTheme="minorBidi"/>
                <w:b/>
                <w:bCs/>
                <w:color w:val="000000" w:themeColor="text1"/>
                <w:sz w:val="20"/>
                <w:szCs w:val="20"/>
              </w:rPr>
            </w:pPr>
          </w:p>
        </w:tc>
        <w:tc>
          <w:tcPr>
            <w:tcW w:w="1182" w:type="dxa"/>
            <w:noWrap/>
          </w:tcPr>
          <w:p w14:paraId="40D76E1B"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Widowed/</w:t>
            </w:r>
          </w:p>
          <w:p w14:paraId="23A7D881"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Divorced/</w:t>
            </w:r>
          </w:p>
          <w:p w14:paraId="79298668" w14:textId="77777777" w:rsidR="00D23F47" w:rsidRPr="00AD6E5C" w:rsidRDefault="00D23F47" w:rsidP="00000692">
            <w:pPr>
              <w:rPr>
                <w:rFonts w:asciiTheme="minorBidi" w:hAnsiTheme="minorBidi"/>
                <w:color w:val="000000" w:themeColor="text1"/>
                <w:sz w:val="20"/>
                <w:szCs w:val="20"/>
              </w:rPr>
            </w:pPr>
            <w:r w:rsidRPr="00AD6E5C">
              <w:rPr>
                <w:rFonts w:asciiTheme="minorBidi" w:hAnsiTheme="minorBidi"/>
                <w:color w:val="000000" w:themeColor="text1"/>
                <w:sz w:val="20"/>
                <w:szCs w:val="20"/>
              </w:rPr>
              <w:t>Separated</w:t>
            </w:r>
          </w:p>
        </w:tc>
        <w:tc>
          <w:tcPr>
            <w:tcW w:w="1614" w:type="dxa"/>
            <w:shd w:val="clear" w:color="auto" w:fill="auto"/>
            <w:noWrap/>
          </w:tcPr>
          <w:p w14:paraId="491630CD"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1.90 (0.98-3.71)</w:t>
            </w:r>
          </w:p>
        </w:tc>
        <w:tc>
          <w:tcPr>
            <w:tcW w:w="941" w:type="dxa"/>
            <w:shd w:val="clear" w:color="auto" w:fill="auto"/>
          </w:tcPr>
          <w:p w14:paraId="735B0D66"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071DF599"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2363A5A8"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40D6E4EA"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0.96 (0.47-1.98)</w:t>
            </w:r>
          </w:p>
        </w:tc>
        <w:tc>
          <w:tcPr>
            <w:tcW w:w="883" w:type="dxa"/>
          </w:tcPr>
          <w:p w14:paraId="0F18B868" w14:textId="77777777" w:rsidR="00D23F47" w:rsidRPr="00670C1E" w:rsidRDefault="00D23F47" w:rsidP="00000692">
            <w:pPr>
              <w:rPr>
                <w:rFonts w:asciiTheme="minorBidi" w:hAnsiTheme="minorBidi"/>
                <w:color w:val="000000" w:themeColor="text1"/>
                <w:sz w:val="18"/>
                <w:szCs w:val="18"/>
              </w:rPr>
            </w:pPr>
          </w:p>
        </w:tc>
      </w:tr>
      <w:tr w:rsidR="00D23F47" w:rsidRPr="00670C1E" w14:paraId="25E5597A" w14:textId="77777777" w:rsidTr="00D23F47">
        <w:trPr>
          <w:trHeight w:val="305"/>
        </w:trPr>
        <w:tc>
          <w:tcPr>
            <w:tcW w:w="1417" w:type="dxa"/>
            <w:noWrap/>
          </w:tcPr>
          <w:p w14:paraId="0A6807A9" w14:textId="77777777" w:rsidR="00D23F47" w:rsidRPr="00AD6E5C" w:rsidRDefault="00D23F47" w:rsidP="00000692">
            <w:pPr>
              <w:rPr>
                <w:rFonts w:asciiTheme="minorBidi" w:hAnsiTheme="minorBidi"/>
                <w:b/>
                <w:bCs/>
                <w:color w:val="000000" w:themeColor="text1"/>
                <w:sz w:val="22"/>
                <w:szCs w:val="22"/>
              </w:rPr>
            </w:pPr>
          </w:p>
        </w:tc>
        <w:tc>
          <w:tcPr>
            <w:tcW w:w="1182" w:type="dxa"/>
            <w:noWrap/>
          </w:tcPr>
          <w:p w14:paraId="53FA8C66" w14:textId="77777777" w:rsidR="00D23F47" w:rsidRPr="00AD6E5C" w:rsidRDefault="00D23F47" w:rsidP="00000692">
            <w:pPr>
              <w:rPr>
                <w:rFonts w:asciiTheme="minorBidi" w:hAnsiTheme="minorBidi"/>
                <w:color w:val="000000" w:themeColor="text1"/>
                <w:sz w:val="22"/>
                <w:szCs w:val="22"/>
              </w:rPr>
            </w:pPr>
            <w:r w:rsidRPr="00AD6E5C">
              <w:rPr>
                <w:rFonts w:asciiTheme="minorBidi" w:hAnsiTheme="minorBidi"/>
                <w:color w:val="000000" w:themeColor="text1"/>
                <w:sz w:val="18"/>
                <w:szCs w:val="18"/>
              </w:rPr>
              <w:t>Single</w:t>
            </w:r>
          </w:p>
        </w:tc>
        <w:tc>
          <w:tcPr>
            <w:tcW w:w="1614" w:type="dxa"/>
            <w:shd w:val="clear" w:color="auto" w:fill="auto"/>
            <w:noWrap/>
          </w:tcPr>
          <w:p w14:paraId="4DE91320"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3.40 (2.36-4.88)</w:t>
            </w:r>
          </w:p>
        </w:tc>
        <w:tc>
          <w:tcPr>
            <w:tcW w:w="941" w:type="dxa"/>
            <w:shd w:val="clear" w:color="auto" w:fill="auto"/>
          </w:tcPr>
          <w:p w14:paraId="018F85F3" w14:textId="77777777" w:rsidR="00D23F47" w:rsidRPr="00670C1E" w:rsidRDefault="00D23F47" w:rsidP="00000692">
            <w:pPr>
              <w:rPr>
                <w:rFonts w:asciiTheme="minorBidi" w:hAnsiTheme="minorBidi"/>
                <w:color w:val="000000" w:themeColor="text1"/>
                <w:sz w:val="18"/>
                <w:szCs w:val="18"/>
              </w:rPr>
            </w:pPr>
          </w:p>
        </w:tc>
        <w:tc>
          <w:tcPr>
            <w:tcW w:w="1614" w:type="dxa"/>
            <w:shd w:val="clear" w:color="auto" w:fill="auto"/>
            <w:noWrap/>
          </w:tcPr>
          <w:p w14:paraId="7A126E27"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w:t>
            </w:r>
          </w:p>
        </w:tc>
        <w:tc>
          <w:tcPr>
            <w:tcW w:w="943" w:type="dxa"/>
            <w:shd w:val="clear" w:color="auto" w:fill="auto"/>
          </w:tcPr>
          <w:p w14:paraId="3018B4D2" w14:textId="77777777" w:rsidR="00D23F47" w:rsidRPr="00670C1E" w:rsidRDefault="00D23F47" w:rsidP="00000692">
            <w:pPr>
              <w:rPr>
                <w:rFonts w:asciiTheme="minorBidi" w:hAnsiTheme="minorBidi"/>
                <w:color w:val="000000" w:themeColor="text1"/>
                <w:sz w:val="18"/>
                <w:szCs w:val="18"/>
              </w:rPr>
            </w:pPr>
          </w:p>
        </w:tc>
        <w:tc>
          <w:tcPr>
            <w:tcW w:w="1614" w:type="dxa"/>
            <w:noWrap/>
          </w:tcPr>
          <w:p w14:paraId="3EDDBBD3" w14:textId="77777777" w:rsidR="00D23F47" w:rsidRPr="00670C1E" w:rsidRDefault="00D23F47" w:rsidP="00000692">
            <w:pPr>
              <w:rPr>
                <w:rFonts w:asciiTheme="minorBidi" w:hAnsiTheme="minorBidi"/>
                <w:color w:val="000000" w:themeColor="text1"/>
                <w:sz w:val="18"/>
                <w:szCs w:val="18"/>
              </w:rPr>
            </w:pPr>
            <w:r w:rsidRPr="00670C1E">
              <w:rPr>
                <w:rFonts w:asciiTheme="minorBidi" w:hAnsiTheme="minorBidi"/>
                <w:color w:val="000000" w:themeColor="text1"/>
                <w:sz w:val="18"/>
                <w:szCs w:val="18"/>
              </w:rPr>
              <w:t>1.43 (0.95-2.17)</w:t>
            </w:r>
          </w:p>
        </w:tc>
        <w:tc>
          <w:tcPr>
            <w:tcW w:w="883" w:type="dxa"/>
          </w:tcPr>
          <w:p w14:paraId="5B7B57D4" w14:textId="77777777" w:rsidR="00D23F47" w:rsidRPr="00670C1E" w:rsidRDefault="00D23F47" w:rsidP="00000692">
            <w:pPr>
              <w:rPr>
                <w:rFonts w:asciiTheme="minorBidi" w:hAnsiTheme="minorBidi"/>
                <w:color w:val="000000" w:themeColor="text1"/>
                <w:sz w:val="18"/>
                <w:szCs w:val="18"/>
              </w:rPr>
            </w:pPr>
          </w:p>
        </w:tc>
      </w:tr>
    </w:tbl>
    <w:p w14:paraId="6AA661A7" w14:textId="77777777" w:rsidR="00D23F47" w:rsidRPr="00AD6E5C" w:rsidRDefault="00D23F47" w:rsidP="00D23F47">
      <w:pPr>
        <w:rPr>
          <w:rFonts w:asciiTheme="minorBidi" w:hAnsiTheme="minorBidi"/>
          <w:color w:val="000000" w:themeColor="text1"/>
          <w:sz w:val="16"/>
          <w:szCs w:val="16"/>
        </w:rPr>
      </w:pPr>
    </w:p>
    <w:p w14:paraId="0BFD36B0" w14:textId="77777777" w:rsidR="00D23F47" w:rsidRPr="00AD6E5C" w:rsidRDefault="00D23F47" w:rsidP="00D23F47">
      <w:pPr>
        <w:rPr>
          <w:rFonts w:asciiTheme="minorBidi" w:hAnsiTheme="minorBidi"/>
          <w:color w:val="000000" w:themeColor="text1"/>
          <w:sz w:val="20"/>
          <w:szCs w:val="20"/>
        </w:rPr>
      </w:pPr>
      <w:r w:rsidRPr="00AD6E5C">
        <w:rPr>
          <w:rFonts w:asciiTheme="minorBidi" w:hAnsiTheme="minorBidi"/>
          <w:color w:val="000000" w:themeColor="text1"/>
          <w:sz w:val="20"/>
          <w:szCs w:val="20"/>
        </w:rPr>
        <w:t xml:space="preserve">LRT; Likelihood ratio test </w:t>
      </w:r>
    </w:p>
    <w:p w14:paraId="0C27AA73" w14:textId="77777777" w:rsidR="00D23F47" w:rsidRPr="00AD6E5C" w:rsidRDefault="00D23F47" w:rsidP="00D23F47">
      <w:pPr>
        <w:rPr>
          <w:rFonts w:asciiTheme="minorBidi" w:hAnsiTheme="minorBidi"/>
          <w:color w:val="000000" w:themeColor="text1"/>
          <w:sz w:val="20"/>
          <w:szCs w:val="20"/>
        </w:rPr>
      </w:pPr>
      <w:r w:rsidRPr="00AD6E5C">
        <w:rPr>
          <w:rFonts w:asciiTheme="minorBidi" w:hAnsiTheme="minorBidi"/>
          <w:color w:val="000000" w:themeColor="text1"/>
          <w:sz w:val="20"/>
          <w:szCs w:val="20"/>
        </w:rPr>
        <w:t>Abbreviations: MG, multigravidae; PG, primigravidae</w:t>
      </w:r>
    </w:p>
    <w:p w14:paraId="68C2AD34" w14:textId="77777777" w:rsidR="00D23F47" w:rsidRPr="00AD6E5C" w:rsidRDefault="00D23F47" w:rsidP="00D23F47">
      <w:pPr>
        <w:rPr>
          <w:rFonts w:asciiTheme="minorBidi" w:hAnsiTheme="minorBidi"/>
          <w:color w:val="000000" w:themeColor="text1"/>
          <w:sz w:val="20"/>
          <w:szCs w:val="20"/>
        </w:rPr>
      </w:pPr>
      <w:r w:rsidRPr="00AD6E5C">
        <w:rPr>
          <w:rFonts w:asciiTheme="minorBidi" w:hAnsiTheme="minorBidi"/>
          <w:color w:val="000000" w:themeColor="text1"/>
          <w:sz w:val="20"/>
          <w:szCs w:val="20"/>
          <w:vertAlign w:val="superscript"/>
        </w:rPr>
        <w:t xml:space="preserve">1 </w:t>
      </w:r>
      <w:r w:rsidRPr="00AD6E5C">
        <w:rPr>
          <w:rFonts w:asciiTheme="minorBidi" w:hAnsiTheme="minorBidi"/>
          <w:color w:val="000000" w:themeColor="text1"/>
          <w:sz w:val="20"/>
          <w:szCs w:val="20"/>
        </w:rPr>
        <w:t>Wealth index and relationship status were not included in model which only adjusted for age</w:t>
      </w:r>
    </w:p>
    <w:p w14:paraId="0F7BA346" w14:textId="77777777" w:rsidR="00D23F47" w:rsidRPr="00AD6E5C" w:rsidRDefault="00D23F47" w:rsidP="00D23F47">
      <w:pPr>
        <w:rPr>
          <w:rFonts w:asciiTheme="minorBidi" w:hAnsiTheme="minorBidi"/>
          <w:color w:val="000000" w:themeColor="text1"/>
          <w:sz w:val="20"/>
          <w:szCs w:val="20"/>
        </w:rPr>
      </w:pPr>
      <w:r w:rsidRPr="00AD6E5C">
        <w:rPr>
          <w:rFonts w:asciiTheme="minorBidi" w:hAnsiTheme="minorBidi"/>
          <w:color w:val="000000" w:themeColor="text1"/>
          <w:sz w:val="20"/>
          <w:szCs w:val="20"/>
          <w:vertAlign w:val="superscript"/>
        </w:rPr>
        <w:t>2</w:t>
      </w:r>
      <w:r w:rsidRPr="00AD6E5C">
        <w:rPr>
          <w:rFonts w:asciiTheme="minorBidi" w:hAnsiTheme="minorBidi"/>
          <w:color w:val="000000" w:themeColor="text1"/>
          <w:sz w:val="20"/>
          <w:szCs w:val="20"/>
        </w:rPr>
        <w:t xml:space="preserve"> Model adjusted for age group, wealth index and relationship status.</w:t>
      </w:r>
    </w:p>
    <w:p w14:paraId="15335FD1" w14:textId="77777777" w:rsidR="00D23F47" w:rsidRPr="00AD6E5C" w:rsidRDefault="00D23F47" w:rsidP="00D23F47">
      <w:pPr>
        <w:rPr>
          <w:rFonts w:asciiTheme="minorBidi" w:hAnsiTheme="minorBidi"/>
          <w:b/>
          <w:bCs/>
          <w:color w:val="000000" w:themeColor="text1"/>
        </w:rPr>
      </w:pPr>
    </w:p>
    <w:p w14:paraId="6EEF8EEB" w14:textId="77777777" w:rsidR="00D23F47" w:rsidRPr="00AD6E5C" w:rsidRDefault="00D23F47" w:rsidP="00D23F47">
      <w:pPr>
        <w:rPr>
          <w:rFonts w:asciiTheme="minorBidi" w:hAnsiTheme="minorBidi"/>
          <w:b/>
          <w:bCs/>
          <w:color w:val="000000" w:themeColor="text1"/>
        </w:rPr>
      </w:pPr>
    </w:p>
    <w:p w14:paraId="774ABDD6" w14:textId="77777777" w:rsidR="00D23F47" w:rsidRPr="00135A26" w:rsidRDefault="00D23F47" w:rsidP="00D23F47">
      <w:pPr>
        <w:pStyle w:val="Heading3"/>
        <w:spacing w:line="360" w:lineRule="auto"/>
        <w:rPr>
          <w:rFonts w:asciiTheme="minorBidi" w:hAnsiTheme="minorBidi" w:cstheme="minorBidi"/>
          <w:color w:val="000000" w:themeColor="text1"/>
        </w:rPr>
      </w:pPr>
      <w:r w:rsidRPr="00135A26">
        <w:rPr>
          <w:rFonts w:asciiTheme="minorBidi" w:hAnsiTheme="minorBidi" w:cstheme="minorBidi"/>
          <w:color w:val="000000" w:themeColor="text1"/>
        </w:rPr>
        <w:t xml:space="preserve">Effect modification </w:t>
      </w:r>
    </w:p>
    <w:p w14:paraId="0961AD50" w14:textId="77777777" w:rsidR="00D23F47" w:rsidRPr="00135A26" w:rsidRDefault="00D23F47" w:rsidP="00D23F47">
      <w:pPr>
        <w:spacing w:line="360" w:lineRule="auto"/>
        <w:rPr>
          <w:rFonts w:asciiTheme="minorBidi" w:hAnsiTheme="minorBidi"/>
          <w:color w:val="000000" w:themeColor="text1"/>
        </w:rPr>
      </w:pPr>
    </w:p>
    <w:p w14:paraId="03427F34" w14:textId="5B4F4DD8" w:rsidR="00D23F47" w:rsidRPr="00DC2314" w:rsidRDefault="00D23F47" w:rsidP="00D23F47">
      <w:pPr>
        <w:spacing w:line="360" w:lineRule="auto"/>
        <w:rPr>
          <w:rFonts w:asciiTheme="minorBidi" w:hAnsiTheme="minorBidi"/>
          <w:color w:val="000000" w:themeColor="text1"/>
        </w:rPr>
      </w:pPr>
      <w:r w:rsidRPr="00135A26">
        <w:rPr>
          <w:rFonts w:asciiTheme="minorBidi" w:hAnsiTheme="minorBidi"/>
          <w:color w:val="000000" w:themeColor="text1"/>
        </w:rPr>
        <w:t>The stratum specific odds ratios for gravidity differed by &gt;10% per strata for the variables; ITN use, area, wealth index, and doses of IPTp-SP, with corresponding low p-values from the tests of homogeneity (</w:t>
      </w:r>
      <w:r>
        <w:rPr>
          <w:rFonts w:asciiTheme="minorBidi" w:hAnsiTheme="minorBidi"/>
          <w:color w:val="000000" w:themeColor="text1"/>
        </w:rPr>
        <w:t xml:space="preserve">Additional file </w:t>
      </w:r>
      <w:r w:rsidR="000A6F68">
        <w:rPr>
          <w:rFonts w:asciiTheme="minorBidi" w:hAnsiTheme="minorBidi"/>
          <w:color w:val="000000" w:themeColor="text1"/>
        </w:rPr>
        <w:t>4</w:t>
      </w:r>
      <w:r w:rsidRPr="00135A26">
        <w:rPr>
          <w:rFonts w:asciiTheme="minorBidi" w:hAnsiTheme="minorBidi"/>
          <w:color w:val="000000" w:themeColor="text1"/>
        </w:rPr>
        <w:t xml:space="preserve">). This provided some evidence that the effect of gravidity on PM </w:t>
      </w:r>
      <w:r>
        <w:rPr>
          <w:rFonts w:asciiTheme="minorBidi" w:hAnsiTheme="minorBidi"/>
          <w:color w:val="000000" w:themeColor="text1"/>
        </w:rPr>
        <w:t>differed between</w:t>
      </w:r>
      <w:r w:rsidRPr="00135A26">
        <w:rPr>
          <w:rFonts w:asciiTheme="minorBidi" w:hAnsiTheme="minorBidi"/>
          <w:color w:val="000000" w:themeColor="text1"/>
        </w:rPr>
        <w:t xml:space="preserve"> the different levels of these variables.</w:t>
      </w:r>
      <w:r w:rsidRPr="00DC2314">
        <w:rPr>
          <w:rFonts w:asciiTheme="minorBidi" w:hAnsiTheme="minorBidi"/>
          <w:color w:val="000000" w:themeColor="text1"/>
        </w:rPr>
        <w:t xml:space="preserve"> </w:t>
      </w:r>
    </w:p>
    <w:p w14:paraId="291696A7" w14:textId="77777777" w:rsidR="00D23F47" w:rsidRPr="00DC2314" w:rsidRDefault="00D23F47" w:rsidP="00D23F47">
      <w:pPr>
        <w:spacing w:line="360" w:lineRule="auto"/>
        <w:rPr>
          <w:rFonts w:asciiTheme="minorBidi" w:hAnsiTheme="minorBidi"/>
          <w:color w:val="000000" w:themeColor="text1"/>
        </w:rPr>
      </w:pPr>
    </w:p>
    <w:p w14:paraId="629E5750" w14:textId="0A9E5DCB" w:rsidR="00D23F47" w:rsidRPr="00135A26" w:rsidRDefault="00D23F47" w:rsidP="00D23F47">
      <w:pPr>
        <w:spacing w:line="360" w:lineRule="auto"/>
        <w:rPr>
          <w:rFonts w:asciiTheme="minorBidi" w:hAnsiTheme="minorBidi"/>
          <w:color w:val="000000" w:themeColor="text1"/>
        </w:rPr>
      </w:pPr>
      <w:r w:rsidRPr="00135A26">
        <w:rPr>
          <w:rFonts w:asciiTheme="minorBidi" w:hAnsiTheme="minorBidi"/>
          <w:color w:val="000000" w:themeColor="text1"/>
        </w:rPr>
        <w:t xml:space="preserve">The adjusted model was then fitted to allow for an interaction between </w:t>
      </w:r>
      <w:r>
        <w:rPr>
          <w:rFonts w:asciiTheme="minorBidi" w:hAnsiTheme="minorBidi"/>
          <w:color w:val="000000" w:themeColor="text1"/>
        </w:rPr>
        <w:t xml:space="preserve">binary </w:t>
      </w:r>
      <w:r w:rsidRPr="00135A26">
        <w:rPr>
          <w:rFonts w:asciiTheme="minorBidi" w:hAnsiTheme="minorBidi"/>
          <w:color w:val="000000" w:themeColor="text1"/>
        </w:rPr>
        <w:t xml:space="preserve">gravidity and each of the four effect modifying variables (Table 2). </w:t>
      </w:r>
      <w:r>
        <w:rPr>
          <w:rFonts w:asciiTheme="minorBidi" w:hAnsiTheme="minorBidi"/>
          <w:color w:val="000000" w:themeColor="text1"/>
        </w:rPr>
        <w:t>T</w:t>
      </w:r>
      <w:r w:rsidRPr="00135A26">
        <w:rPr>
          <w:rFonts w:asciiTheme="minorBidi" w:hAnsiTheme="minorBidi"/>
          <w:color w:val="000000" w:themeColor="text1"/>
        </w:rPr>
        <w:t>he association between primigravidity and odds of PM was</w:t>
      </w:r>
      <w:r>
        <w:rPr>
          <w:rFonts w:asciiTheme="minorBidi" w:hAnsiTheme="minorBidi"/>
          <w:color w:val="000000" w:themeColor="text1"/>
        </w:rPr>
        <w:t xml:space="preserve"> </w:t>
      </w:r>
      <w:r w:rsidRPr="00135A26">
        <w:rPr>
          <w:rFonts w:asciiTheme="minorBidi" w:hAnsiTheme="minorBidi"/>
          <w:color w:val="000000" w:themeColor="text1"/>
        </w:rPr>
        <w:t xml:space="preserve">strongest in rural areas, (OR= 2.87, 95% </w:t>
      </w:r>
      <w:r w:rsidRPr="00135A26">
        <w:rPr>
          <w:rFonts w:asciiTheme="minorBidi" w:hAnsiTheme="minorBidi"/>
          <w:color w:val="000000" w:themeColor="text1"/>
        </w:rPr>
        <w:lastRenderedPageBreak/>
        <w:t>CI 2.04-4.02)</w:t>
      </w:r>
      <w:r>
        <w:rPr>
          <w:rFonts w:asciiTheme="minorBidi" w:hAnsiTheme="minorBidi"/>
          <w:color w:val="000000" w:themeColor="text1"/>
        </w:rPr>
        <w:t>,</w:t>
      </w:r>
      <w:r w:rsidRPr="00135A26">
        <w:rPr>
          <w:rFonts w:asciiTheme="minorBidi" w:hAnsiTheme="minorBidi"/>
          <w:color w:val="000000" w:themeColor="text1"/>
        </w:rPr>
        <w:t xml:space="preserve"> </w:t>
      </w:r>
      <w:r>
        <w:rPr>
          <w:rFonts w:asciiTheme="minorBidi" w:hAnsiTheme="minorBidi"/>
          <w:color w:val="000000" w:themeColor="text1"/>
        </w:rPr>
        <w:t>h</w:t>
      </w:r>
      <w:r w:rsidRPr="00135A26">
        <w:rPr>
          <w:rFonts w:asciiTheme="minorBidi" w:hAnsiTheme="minorBidi"/>
          <w:color w:val="000000" w:themeColor="text1"/>
        </w:rPr>
        <w:t xml:space="preserve">owever, the p-value from the LRT </w:t>
      </w:r>
      <w:r>
        <w:rPr>
          <w:rFonts w:asciiTheme="minorBidi" w:hAnsiTheme="minorBidi"/>
          <w:color w:val="000000" w:themeColor="text1"/>
        </w:rPr>
        <w:t>(</w:t>
      </w:r>
      <w:r w:rsidRPr="00135A26">
        <w:rPr>
          <w:rFonts w:asciiTheme="minorBidi" w:hAnsiTheme="minorBidi"/>
          <w:color w:val="000000" w:themeColor="text1"/>
        </w:rPr>
        <w:t>P=0.13</w:t>
      </w:r>
      <w:r>
        <w:rPr>
          <w:rFonts w:asciiTheme="minorBidi" w:hAnsiTheme="minorBidi"/>
          <w:color w:val="000000" w:themeColor="text1"/>
        </w:rPr>
        <w:t>)</w:t>
      </w:r>
      <w:r w:rsidRPr="00135A26">
        <w:rPr>
          <w:rFonts w:asciiTheme="minorBidi" w:hAnsiTheme="minorBidi"/>
          <w:color w:val="000000" w:themeColor="text1"/>
        </w:rPr>
        <w:t xml:space="preserve"> indicated very weak evidence against the null hypothesis of no interaction.</w:t>
      </w:r>
      <w:r w:rsidR="00C0606D">
        <w:rPr>
          <w:rFonts w:asciiTheme="minorBidi" w:hAnsiTheme="minorBidi"/>
          <w:color w:val="000000" w:themeColor="text1"/>
        </w:rPr>
        <w:t xml:space="preserve"> </w:t>
      </w:r>
      <w:r w:rsidRPr="00135A26">
        <w:rPr>
          <w:rFonts w:asciiTheme="minorBidi" w:hAnsiTheme="minorBidi"/>
          <w:color w:val="000000" w:themeColor="text1"/>
        </w:rPr>
        <w:t>When the model was fitted for an interaction between gravidity and wealth index, the association between primigravidity and increased odds of PM was strongest in the two poorest groups of women (OR=5.00, 95% CI 2.47- 10.14) ( OR=3.42 95% CI 1.73- 6.73</w:t>
      </w:r>
      <w:r>
        <w:rPr>
          <w:rFonts w:asciiTheme="minorBidi" w:hAnsiTheme="minorBidi"/>
          <w:color w:val="000000" w:themeColor="text1"/>
        </w:rPr>
        <w:t xml:space="preserve">), LRT </w:t>
      </w:r>
      <w:r w:rsidRPr="00135A26">
        <w:rPr>
          <w:rFonts w:asciiTheme="minorBidi" w:hAnsiTheme="minorBidi"/>
          <w:color w:val="000000" w:themeColor="text1"/>
        </w:rPr>
        <w:t xml:space="preserve">P=0.07. </w:t>
      </w:r>
      <w:r>
        <w:rPr>
          <w:rFonts w:asciiTheme="minorBidi" w:hAnsiTheme="minorBidi"/>
          <w:color w:val="000000" w:themeColor="text1"/>
        </w:rPr>
        <w:t xml:space="preserve">The association between </w:t>
      </w:r>
      <w:r w:rsidRPr="00135A26">
        <w:rPr>
          <w:rFonts w:asciiTheme="minorBidi" w:hAnsiTheme="minorBidi"/>
          <w:color w:val="000000" w:themeColor="text1"/>
        </w:rPr>
        <w:t>primigravi</w:t>
      </w:r>
      <w:r>
        <w:rPr>
          <w:rFonts w:asciiTheme="minorBidi" w:hAnsiTheme="minorBidi"/>
          <w:color w:val="000000" w:themeColor="text1"/>
        </w:rPr>
        <w:t xml:space="preserve">dity and PM was also stronger </w:t>
      </w:r>
      <w:r w:rsidR="00C0606D">
        <w:rPr>
          <w:rFonts w:asciiTheme="minorBidi" w:hAnsiTheme="minorBidi"/>
          <w:color w:val="000000" w:themeColor="text1"/>
        </w:rPr>
        <w:t>amongst</w:t>
      </w:r>
      <w:r>
        <w:rPr>
          <w:rFonts w:asciiTheme="minorBidi" w:hAnsiTheme="minorBidi"/>
          <w:color w:val="000000" w:themeColor="text1"/>
        </w:rPr>
        <w:t xml:space="preserve"> </w:t>
      </w:r>
      <w:r w:rsidR="00C0606D">
        <w:rPr>
          <w:rFonts w:asciiTheme="minorBidi" w:hAnsiTheme="minorBidi"/>
          <w:color w:val="000000" w:themeColor="text1"/>
        </w:rPr>
        <w:t>primigravidae</w:t>
      </w:r>
      <w:r w:rsidRPr="00135A26">
        <w:rPr>
          <w:rFonts w:asciiTheme="minorBidi" w:hAnsiTheme="minorBidi"/>
          <w:color w:val="000000" w:themeColor="text1"/>
        </w:rPr>
        <w:t xml:space="preserve"> who did not use an ITN ( adjusted OR=3.27, 95% CI 2.14-5.01) than primigravidae who did (adjusted OR=1.92, 95% CI 1.31- 2.81)</w:t>
      </w:r>
      <w:r>
        <w:rPr>
          <w:rFonts w:asciiTheme="minorBidi" w:hAnsiTheme="minorBidi"/>
          <w:color w:val="000000" w:themeColor="text1"/>
        </w:rPr>
        <w:t xml:space="preserve">, LRT </w:t>
      </w:r>
      <w:r w:rsidRPr="00135A26">
        <w:rPr>
          <w:rFonts w:asciiTheme="minorBidi" w:hAnsiTheme="minorBidi"/>
          <w:color w:val="000000" w:themeColor="text1"/>
        </w:rPr>
        <w:t xml:space="preserve">P=0.05.  </w:t>
      </w:r>
      <w:r>
        <w:rPr>
          <w:rFonts w:asciiTheme="minorBidi" w:hAnsiTheme="minorBidi"/>
          <w:color w:val="000000" w:themeColor="text1"/>
        </w:rPr>
        <w:t>W</w:t>
      </w:r>
      <w:r w:rsidRPr="00135A26">
        <w:rPr>
          <w:rFonts w:asciiTheme="minorBidi" w:hAnsiTheme="minorBidi"/>
          <w:color w:val="000000" w:themeColor="text1"/>
        </w:rPr>
        <w:t>hen the model was fitted for an interaction between gravidity and doses of IPTp-SP, the increased odds of PM in PG, relative to MG, was greatest in those who took no IPTp-SP (OR 4.95, 95% CI 1.32-18.53), and smallest in those who took at least 3 IPTp-SP  (OR 1.86,  95% CI 1.29-2.70) LRT P= 0.04</w:t>
      </w:r>
      <w:r>
        <w:rPr>
          <w:rFonts w:asciiTheme="minorBidi" w:hAnsiTheme="minorBidi"/>
          <w:color w:val="000000" w:themeColor="text1"/>
        </w:rPr>
        <w:t>.</w:t>
      </w:r>
      <w:r w:rsidRPr="00135A26">
        <w:rPr>
          <w:rFonts w:asciiTheme="minorBidi" w:hAnsiTheme="minorBidi"/>
          <w:color w:val="000000" w:themeColor="text1"/>
        </w:rPr>
        <w:t xml:space="preserve"> </w:t>
      </w:r>
    </w:p>
    <w:p w14:paraId="6F889650" w14:textId="77777777" w:rsidR="00D23F47" w:rsidRPr="007D1A4C" w:rsidRDefault="00D23F47" w:rsidP="00D23F47">
      <w:pPr>
        <w:spacing w:line="360" w:lineRule="auto"/>
        <w:rPr>
          <w:rFonts w:asciiTheme="minorBidi" w:hAnsiTheme="minorBidi"/>
          <w:color w:val="000000" w:themeColor="text1"/>
          <w:highlight w:val="green"/>
        </w:rPr>
      </w:pPr>
    </w:p>
    <w:p w14:paraId="65FB7DBC" w14:textId="77777777" w:rsidR="00D23F47" w:rsidRPr="007D1A4C" w:rsidRDefault="00D23F47" w:rsidP="00D23F47">
      <w:pPr>
        <w:rPr>
          <w:rFonts w:asciiTheme="minorBidi" w:hAnsiTheme="minorBidi"/>
          <w:b/>
          <w:bCs/>
          <w:color w:val="000000" w:themeColor="text1"/>
          <w:highlight w:val="green"/>
        </w:rPr>
      </w:pPr>
    </w:p>
    <w:p w14:paraId="7C138D1B" w14:textId="77777777" w:rsidR="00D23F47" w:rsidRPr="007D1A4C" w:rsidRDefault="00D23F47" w:rsidP="00D23F47">
      <w:pPr>
        <w:rPr>
          <w:rFonts w:asciiTheme="minorBidi" w:hAnsiTheme="minorBidi"/>
          <w:b/>
          <w:bCs/>
          <w:color w:val="000000" w:themeColor="text1"/>
          <w:highlight w:val="green"/>
        </w:rPr>
      </w:pPr>
      <w:r w:rsidRPr="007D1A4C">
        <w:rPr>
          <w:rFonts w:asciiTheme="minorBidi" w:hAnsiTheme="minorBidi"/>
          <w:b/>
          <w:bCs/>
          <w:color w:val="000000" w:themeColor="text1"/>
          <w:highlight w:val="green"/>
        </w:rPr>
        <w:br w:type="page"/>
      </w:r>
    </w:p>
    <w:p w14:paraId="15192FA9" w14:textId="77777777" w:rsidR="00D23F47" w:rsidRPr="00135A26" w:rsidRDefault="00D23F47" w:rsidP="00D23F47">
      <w:pPr>
        <w:rPr>
          <w:rFonts w:asciiTheme="minorBidi" w:hAnsiTheme="minorBidi"/>
          <w:b/>
          <w:bCs/>
          <w:color w:val="000000" w:themeColor="text1"/>
        </w:rPr>
      </w:pPr>
      <w:r w:rsidRPr="00135A26">
        <w:rPr>
          <w:rFonts w:asciiTheme="minorBidi" w:hAnsiTheme="minorBidi"/>
          <w:b/>
          <w:bCs/>
          <w:color w:val="000000" w:themeColor="text1"/>
        </w:rPr>
        <w:lastRenderedPageBreak/>
        <w:t>Table 2. Stratum specific odds ratios of effect modifiers of the association between gravidity as a binary variable and placental malaria among Ghanaian mothers aged 14-49, estimated by logistic regression fitted with interaction parameters after adjustment</w:t>
      </w:r>
      <w:r w:rsidRPr="00135A26">
        <w:rPr>
          <w:rFonts w:asciiTheme="minorBidi" w:hAnsiTheme="minorBidi"/>
          <w:b/>
          <w:bCs/>
          <w:color w:val="000000" w:themeColor="text1"/>
          <w:vertAlign w:val="superscript"/>
        </w:rPr>
        <w:t>1 2</w:t>
      </w:r>
      <w:r w:rsidRPr="00135A26">
        <w:rPr>
          <w:rFonts w:asciiTheme="minorBidi" w:hAnsiTheme="minorBidi"/>
          <w:b/>
          <w:bCs/>
          <w:color w:val="000000" w:themeColor="text1"/>
        </w:rPr>
        <w:t xml:space="preserve"> for confounders </w:t>
      </w:r>
    </w:p>
    <w:p w14:paraId="02461AC6" w14:textId="77777777" w:rsidR="00D23F47" w:rsidRPr="00135A26" w:rsidRDefault="00D23F47" w:rsidP="00D23F47">
      <w:pPr>
        <w:rPr>
          <w:rFonts w:asciiTheme="minorBidi" w:hAnsiTheme="minorBidi"/>
          <w:color w:val="000000" w:themeColor="text1"/>
        </w:rPr>
      </w:pPr>
    </w:p>
    <w:p w14:paraId="567DD021" w14:textId="77777777" w:rsidR="00D23F47" w:rsidRPr="00135A26" w:rsidRDefault="00D23F47" w:rsidP="00D23F47">
      <w:pPr>
        <w:rPr>
          <w:rFonts w:asciiTheme="minorBidi" w:hAnsiTheme="minorBidi"/>
          <w:color w:val="000000" w:themeColor="text1"/>
          <w:sz w:val="10"/>
          <w:szCs w:val="10"/>
        </w:rPr>
      </w:pPr>
    </w:p>
    <w:tbl>
      <w:tblPr>
        <w:tblStyle w:val="TableGrid"/>
        <w:tblW w:w="94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5"/>
        <w:gridCol w:w="1215"/>
        <w:gridCol w:w="1539"/>
        <w:gridCol w:w="1894"/>
        <w:gridCol w:w="1886"/>
        <w:gridCol w:w="1057"/>
      </w:tblGrid>
      <w:tr w:rsidR="00D23F47" w:rsidRPr="00DC2314" w14:paraId="78793385" w14:textId="77777777" w:rsidTr="00000692">
        <w:trPr>
          <w:trHeight w:val="646"/>
        </w:trPr>
        <w:tc>
          <w:tcPr>
            <w:tcW w:w="1865" w:type="dxa"/>
            <w:tcBorders>
              <w:top w:val="single" w:sz="4" w:space="0" w:color="auto"/>
              <w:bottom w:val="single" w:sz="4" w:space="0" w:color="auto"/>
            </w:tcBorders>
          </w:tcPr>
          <w:p w14:paraId="33A676A8" w14:textId="77777777" w:rsidR="00D23F47" w:rsidRPr="00135A26" w:rsidRDefault="00D23F47" w:rsidP="00000692">
            <w:pPr>
              <w:rPr>
                <w:rFonts w:asciiTheme="minorBidi" w:hAnsiTheme="minorBidi"/>
                <w:b/>
                <w:bCs/>
                <w:color w:val="000000" w:themeColor="text1"/>
                <w:sz w:val="22"/>
                <w:szCs w:val="22"/>
                <w:lang w:val="en-AU" w:eastAsia="en-AU"/>
              </w:rPr>
            </w:pPr>
            <w:r w:rsidRPr="00135A26">
              <w:rPr>
                <w:rFonts w:asciiTheme="minorBidi" w:hAnsiTheme="minorBidi"/>
                <w:b/>
                <w:bCs/>
                <w:color w:val="000000" w:themeColor="text1"/>
                <w:sz w:val="22"/>
                <w:szCs w:val="22"/>
                <w:lang w:val="en-AU" w:eastAsia="en-AU"/>
              </w:rPr>
              <w:t xml:space="preserve">Variable </w:t>
            </w:r>
          </w:p>
        </w:tc>
        <w:tc>
          <w:tcPr>
            <w:tcW w:w="1215" w:type="dxa"/>
            <w:tcBorders>
              <w:top w:val="single" w:sz="4" w:space="0" w:color="auto"/>
              <w:bottom w:val="single" w:sz="4" w:space="0" w:color="auto"/>
            </w:tcBorders>
          </w:tcPr>
          <w:p w14:paraId="1422CE65" w14:textId="77777777" w:rsidR="00D23F47" w:rsidRPr="00135A26" w:rsidRDefault="00D23F47" w:rsidP="00000692">
            <w:pPr>
              <w:rPr>
                <w:rFonts w:asciiTheme="minorBidi" w:hAnsiTheme="minorBidi"/>
                <w:b/>
                <w:bCs/>
                <w:color w:val="000000" w:themeColor="text1"/>
                <w:sz w:val="22"/>
                <w:szCs w:val="22"/>
                <w:lang w:val="en-AU" w:eastAsia="en-AU"/>
              </w:rPr>
            </w:pPr>
            <w:r w:rsidRPr="00135A26">
              <w:rPr>
                <w:rFonts w:asciiTheme="minorBidi" w:hAnsiTheme="minorBidi"/>
                <w:b/>
                <w:bCs/>
                <w:color w:val="000000" w:themeColor="text1"/>
                <w:sz w:val="22"/>
                <w:szCs w:val="22"/>
                <w:lang w:val="en-AU" w:eastAsia="en-AU"/>
              </w:rPr>
              <w:t xml:space="preserve">Category </w:t>
            </w:r>
          </w:p>
        </w:tc>
        <w:tc>
          <w:tcPr>
            <w:tcW w:w="1539" w:type="dxa"/>
            <w:tcBorders>
              <w:top w:val="single" w:sz="4" w:space="0" w:color="auto"/>
              <w:bottom w:val="single" w:sz="4" w:space="0" w:color="auto"/>
            </w:tcBorders>
          </w:tcPr>
          <w:p w14:paraId="1654B77C" w14:textId="77777777" w:rsidR="00D23F47" w:rsidRPr="00135A26" w:rsidRDefault="00D23F47" w:rsidP="00000692">
            <w:pPr>
              <w:rPr>
                <w:rFonts w:asciiTheme="minorBidi" w:hAnsiTheme="minorBidi"/>
                <w:b/>
                <w:bCs/>
                <w:color w:val="000000" w:themeColor="text1"/>
              </w:rPr>
            </w:pPr>
            <w:r w:rsidRPr="00135A26">
              <w:rPr>
                <w:rFonts w:asciiTheme="minorBidi" w:hAnsiTheme="minorBidi"/>
                <w:b/>
                <w:bCs/>
                <w:color w:val="000000" w:themeColor="text1"/>
                <w:sz w:val="22"/>
                <w:szCs w:val="22"/>
                <w:lang w:val="en-AU" w:eastAsia="en-AU"/>
              </w:rPr>
              <w:t>Gravidity group</w:t>
            </w:r>
          </w:p>
        </w:tc>
        <w:tc>
          <w:tcPr>
            <w:tcW w:w="1894" w:type="dxa"/>
            <w:tcBorders>
              <w:top w:val="single" w:sz="4" w:space="0" w:color="auto"/>
              <w:bottom w:val="single" w:sz="4" w:space="0" w:color="auto"/>
            </w:tcBorders>
          </w:tcPr>
          <w:p w14:paraId="4B0FCBC4" w14:textId="77777777" w:rsidR="00D23F47" w:rsidRPr="00135A26" w:rsidRDefault="00D23F47" w:rsidP="00000692">
            <w:pPr>
              <w:rPr>
                <w:rFonts w:asciiTheme="minorBidi" w:hAnsiTheme="minorBidi"/>
                <w:b/>
                <w:bCs/>
                <w:color w:val="000000" w:themeColor="text1"/>
                <w:sz w:val="22"/>
                <w:szCs w:val="22"/>
                <w:lang w:eastAsia="en-AU"/>
              </w:rPr>
            </w:pPr>
            <w:r w:rsidRPr="00135A26">
              <w:rPr>
                <w:rFonts w:asciiTheme="minorBidi" w:hAnsiTheme="minorBidi"/>
                <w:b/>
                <w:bCs/>
                <w:color w:val="000000" w:themeColor="text1"/>
                <w:sz w:val="22"/>
                <w:szCs w:val="22"/>
                <w:lang w:eastAsia="en-AU"/>
              </w:rPr>
              <w:t>% PM  (pm/N)</w:t>
            </w:r>
          </w:p>
        </w:tc>
        <w:tc>
          <w:tcPr>
            <w:tcW w:w="1886" w:type="dxa"/>
            <w:tcBorders>
              <w:top w:val="single" w:sz="4" w:space="0" w:color="auto"/>
              <w:bottom w:val="single" w:sz="4" w:space="0" w:color="auto"/>
            </w:tcBorders>
          </w:tcPr>
          <w:p w14:paraId="3808EF20" w14:textId="77777777" w:rsidR="00D23F47" w:rsidRPr="00135A26" w:rsidRDefault="00D23F47" w:rsidP="00000692">
            <w:pPr>
              <w:rPr>
                <w:rFonts w:asciiTheme="minorBidi" w:hAnsiTheme="minorBidi"/>
                <w:b/>
                <w:bCs/>
                <w:color w:val="000000" w:themeColor="text1"/>
              </w:rPr>
            </w:pPr>
            <w:r w:rsidRPr="00135A26">
              <w:rPr>
                <w:rFonts w:asciiTheme="minorBidi" w:hAnsiTheme="minorBidi"/>
                <w:b/>
                <w:bCs/>
                <w:color w:val="000000" w:themeColor="text1"/>
                <w:sz w:val="22"/>
                <w:szCs w:val="22"/>
                <w:lang w:eastAsia="en-AU"/>
              </w:rPr>
              <w:t>Stratum specific</w:t>
            </w:r>
            <w:r w:rsidRPr="00135A26">
              <w:rPr>
                <w:rFonts w:asciiTheme="minorBidi" w:hAnsiTheme="minorBidi"/>
                <w:b/>
                <w:bCs/>
                <w:color w:val="000000" w:themeColor="text1"/>
                <w:sz w:val="22"/>
                <w:szCs w:val="22"/>
                <w:lang w:val="en-AU" w:eastAsia="en-AU"/>
              </w:rPr>
              <w:t xml:space="preserve"> OR (95% CI)</w:t>
            </w:r>
          </w:p>
        </w:tc>
        <w:tc>
          <w:tcPr>
            <w:tcW w:w="1057" w:type="dxa"/>
            <w:tcBorders>
              <w:top w:val="single" w:sz="4" w:space="0" w:color="auto"/>
              <w:bottom w:val="single" w:sz="4" w:space="0" w:color="auto"/>
            </w:tcBorders>
          </w:tcPr>
          <w:p w14:paraId="49CA7F0F" w14:textId="77777777" w:rsidR="00D23F47" w:rsidRPr="00135A26" w:rsidRDefault="00D23F47" w:rsidP="00000692">
            <w:pPr>
              <w:rPr>
                <w:rFonts w:asciiTheme="minorBidi" w:hAnsiTheme="minorBidi"/>
                <w:b/>
                <w:bCs/>
                <w:color w:val="000000" w:themeColor="text1"/>
              </w:rPr>
            </w:pPr>
            <w:r w:rsidRPr="00135A26">
              <w:rPr>
                <w:rFonts w:asciiTheme="minorBidi" w:hAnsiTheme="minorBidi"/>
                <w:b/>
                <w:bCs/>
                <w:color w:val="000000" w:themeColor="text1"/>
                <w:sz w:val="22"/>
                <w:szCs w:val="22"/>
                <w:lang w:val="en-AU" w:eastAsia="en-AU"/>
              </w:rPr>
              <w:t xml:space="preserve">p-value (LRT) </w:t>
            </w:r>
          </w:p>
        </w:tc>
      </w:tr>
      <w:tr w:rsidR="00D23F47" w:rsidRPr="00DC2314" w14:paraId="5DC3B6FC" w14:textId="77777777" w:rsidTr="00000692">
        <w:trPr>
          <w:trHeight w:val="386"/>
        </w:trPr>
        <w:tc>
          <w:tcPr>
            <w:tcW w:w="1865" w:type="dxa"/>
            <w:vMerge w:val="restart"/>
            <w:tcBorders>
              <w:top w:val="single" w:sz="4" w:space="0" w:color="auto"/>
              <w:bottom w:val="nil"/>
            </w:tcBorders>
          </w:tcPr>
          <w:p w14:paraId="5CBA63AF" w14:textId="77777777" w:rsidR="00D23F47" w:rsidRDefault="00D23F47" w:rsidP="00000692">
            <w:pPr>
              <w:rPr>
                <w:rFonts w:asciiTheme="minorBidi" w:hAnsiTheme="minorBidi"/>
                <w:b/>
                <w:bCs/>
                <w:color w:val="000000" w:themeColor="text1"/>
                <w:sz w:val="20"/>
                <w:szCs w:val="20"/>
              </w:rPr>
            </w:pPr>
            <w:r w:rsidRPr="00135A26">
              <w:rPr>
                <w:rFonts w:asciiTheme="minorBidi" w:hAnsiTheme="minorBidi"/>
                <w:b/>
                <w:bCs/>
                <w:color w:val="000000" w:themeColor="text1"/>
                <w:sz w:val="20"/>
                <w:szCs w:val="20"/>
              </w:rPr>
              <w:t>Wealth index (N=1823)</w:t>
            </w:r>
          </w:p>
          <w:p w14:paraId="758F1FD7" w14:textId="77777777" w:rsidR="00D23F47" w:rsidRDefault="00D23F47" w:rsidP="00000692">
            <w:pPr>
              <w:rPr>
                <w:rFonts w:asciiTheme="minorBidi" w:hAnsiTheme="minorBidi"/>
                <w:b/>
                <w:bCs/>
                <w:color w:val="000000" w:themeColor="text1"/>
                <w:sz w:val="20"/>
                <w:szCs w:val="20"/>
              </w:rPr>
            </w:pPr>
          </w:p>
          <w:p w14:paraId="0EC57132" w14:textId="77777777" w:rsidR="00D23F47" w:rsidRDefault="00D23F47" w:rsidP="00000692">
            <w:pPr>
              <w:rPr>
                <w:rFonts w:asciiTheme="minorBidi" w:hAnsiTheme="minorBidi"/>
                <w:b/>
                <w:bCs/>
                <w:color w:val="000000" w:themeColor="text1"/>
                <w:sz w:val="20"/>
                <w:szCs w:val="20"/>
              </w:rPr>
            </w:pPr>
          </w:p>
          <w:p w14:paraId="479448D4" w14:textId="77777777" w:rsidR="00D23F47" w:rsidRDefault="00D23F47" w:rsidP="00000692">
            <w:pPr>
              <w:rPr>
                <w:rFonts w:asciiTheme="minorBidi" w:hAnsiTheme="minorBidi"/>
                <w:b/>
                <w:bCs/>
                <w:color w:val="000000" w:themeColor="text1"/>
                <w:sz w:val="20"/>
                <w:szCs w:val="20"/>
              </w:rPr>
            </w:pPr>
          </w:p>
          <w:p w14:paraId="1EBAD9AA" w14:textId="77777777" w:rsidR="00D23F47" w:rsidRDefault="00D23F47" w:rsidP="00000692">
            <w:pPr>
              <w:rPr>
                <w:rFonts w:asciiTheme="minorBidi" w:hAnsiTheme="minorBidi"/>
                <w:b/>
                <w:bCs/>
                <w:color w:val="000000" w:themeColor="text1"/>
                <w:sz w:val="20"/>
                <w:szCs w:val="20"/>
              </w:rPr>
            </w:pPr>
          </w:p>
          <w:p w14:paraId="013D10C6" w14:textId="77777777" w:rsidR="00D23F47" w:rsidRDefault="00D23F47" w:rsidP="00000692">
            <w:pPr>
              <w:rPr>
                <w:rFonts w:asciiTheme="minorBidi" w:hAnsiTheme="minorBidi"/>
                <w:b/>
                <w:bCs/>
                <w:color w:val="000000" w:themeColor="text1"/>
                <w:sz w:val="20"/>
                <w:szCs w:val="20"/>
              </w:rPr>
            </w:pPr>
          </w:p>
          <w:p w14:paraId="1EB93062" w14:textId="77777777" w:rsidR="00D23F47" w:rsidRDefault="00D23F47" w:rsidP="00000692">
            <w:pPr>
              <w:rPr>
                <w:rFonts w:asciiTheme="minorBidi" w:hAnsiTheme="minorBidi"/>
                <w:b/>
                <w:bCs/>
                <w:color w:val="000000" w:themeColor="text1"/>
                <w:sz w:val="20"/>
                <w:szCs w:val="20"/>
              </w:rPr>
            </w:pPr>
          </w:p>
          <w:p w14:paraId="4181D8C6" w14:textId="77777777" w:rsidR="00D23F47" w:rsidRDefault="00D23F47" w:rsidP="00000692">
            <w:pPr>
              <w:rPr>
                <w:rFonts w:asciiTheme="minorBidi" w:hAnsiTheme="minorBidi"/>
                <w:b/>
                <w:bCs/>
                <w:color w:val="000000" w:themeColor="text1"/>
                <w:sz w:val="20"/>
                <w:szCs w:val="20"/>
              </w:rPr>
            </w:pPr>
          </w:p>
          <w:p w14:paraId="2D65F99D" w14:textId="77777777" w:rsidR="00D23F47" w:rsidRDefault="00D23F47" w:rsidP="00000692">
            <w:pPr>
              <w:rPr>
                <w:rFonts w:asciiTheme="minorBidi" w:hAnsiTheme="minorBidi"/>
                <w:b/>
                <w:bCs/>
                <w:color w:val="000000" w:themeColor="text1"/>
                <w:sz w:val="20"/>
                <w:szCs w:val="20"/>
              </w:rPr>
            </w:pPr>
          </w:p>
          <w:p w14:paraId="3C25B761" w14:textId="77777777" w:rsidR="00D23F47" w:rsidRPr="00135A26" w:rsidRDefault="00D23F47" w:rsidP="00000692">
            <w:pPr>
              <w:rPr>
                <w:rFonts w:asciiTheme="minorBidi" w:hAnsiTheme="minorBidi"/>
                <w:color w:val="000000" w:themeColor="text1"/>
                <w:sz w:val="20"/>
                <w:szCs w:val="20"/>
              </w:rPr>
            </w:pPr>
          </w:p>
        </w:tc>
        <w:tc>
          <w:tcPr>
            <w:tcW w:w="1215" w:type="dxa"/>
            <w:tcBorders>
              <w:top w:val="single" w:sz="4" w:space="0" w:color="auto"/>
              <w:bottom w:val="nil"/>
            </w:tcBorders>
          </w:tcPr>
          <w:p w14:paraId="0DF8D8B0"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 xml:space="preserve">Least poor </w:t>
            </w:r>
          </w:p>
          <w:p w14:paraId="1E9D8040" w14:textId="77777777" w:rsidR="00D23F47" w:rsidRPr="00135A26" w:rsidRDefault="00D23F47" w:rsidP="00000692">
            <w:pPr>
              <w:rPr>
                <w:rFonts w:asciiTheme="minorBidi" w:hAnsiTheme="minorBidi"/>
                <w:color w:val="000000" w:themeColor="text1"/>
                <w:sz w:val="20"/>
                <w:szCs w:val="20"/>
              </w:rPr>
            </w:pPr>
          </w:p>
        </w:tc>
        <w:tc>
          <w:tcPr>
            <w:tcW w:w="1539" w:type="dxa"/>
            <w:tcBorders>
              <w:top w:val="single" w:sz="4" w:space="0" w:color="auto"/>
              <w:bottom w:val="nil"/>
            </w:tcBorders>
          </w:tcPr>
          <w:p w14:paraId="1B4DE674"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168EA365"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single" w:sz="4" w:space="0" w:color="auto"/>
              <w:bottom w:val="nil"/>
            </w:tcBorders>
          </w:tcPr>
          <w:p w14:paraId="791F1675"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25.4% (74/291)</w:t>
            </w:r>
          </w:p>
          <w:p w14:paraId="38AD6C42"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47.9% (35/73)</w:t>
            </w:r>
          </w:p>
        </w:tc>
        <w:tc>
          <w:tcPr>
            <w:tcW w:w="1886" w:type="dxa"/>
            <w:tcBorders>
              <w:top w:val="single" w:sz="4" w:space="0" w:color="auto"/>
              <w:bottom w:val="nil"/>
            </w:tcBorders>
          </w:tcPr>
          <w:p w14:paraId="701EED3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6D7FAE52"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1.59 (0.91-2.78)</w:t>
            </w:r>
            <w:r w:rsidRPr="00135A26">
              <w:rPr>
                <w:rFonts w:asciiTheme="minorBidi" w:hAnsiTheme="minorBidi"/>
                <w:color w:val="000000" w:themeColor="text1"/>
                <w:sz w:val="20"/>
                <w:szCs w:val="20"/>
                <w:vertAlign w:val="superscript"/>
              </w:rPr>
              <w:t>2</w:t>
            </w:r>
          </w:p>
        </w:tc>
        <w:tc>
          <w:tcPr>
            <w:tcW w:w="1057" w:type="dxa"/>
            <w:vMerge w:val="restart"/>
            <w:tcBorders>
              <w:top w:val="single" w:sz="4" w:space="0" w:color="auto"/>
              <w:bottom w:val="single" w:sz="4" w:space="0" w:color="auto"/>
            </w:tcBorders>
          </w:tcPr>
          <w:p w14:paraId="564F817D"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0.07</w:t>
            </w:r>
          </w:p>
          <w:p w14:paraId="4327826F" w14:textId="77777777" w:rsidR="00D23F47" w:rsidRPr="00135A26" w:rsidRDefault="00D23F47" w:rsidP="00000692">
            <w:pPr>
              <w:rPr>
                <w:rFonts w:asciiTheme="minorBidi" w:hAnsiTheme="minorBidi"/>
                <w:color w:val="000000" w:themeColor="text1"/>
                <w:sz w:val="20"/>
                <w:szCs w:val="20"/>
              </w:rPr>
            </w:pPr>
          </w:p>
        </w:tc>
      </w:tr>
      <w:tr w:rsidR="00D23F47" w:rsidRPr="00DC2314" w14:paraId="09A9DE23" w14:textId="77777777" w:rsidTr="00000692">
        <w:trPr>
          <w:trHeight w:val="260"/>
        </w:trPr>
        <w:tc>
          <w:tcPr>
            <w:tcW w:w="1865" w:type="dxa"/>
            <w:vMerge/>
            <w:tcBorders>
              <w:top w:val="nil"/>
              <w:bottom w:val="nil"/>
            </w:tcBorders>
          </w:tcPr>
          <w:p w14:paraId="384FD982" w14:textId="77777777" w:rsidR="00D23F47" w:rsidRPr="00135A26" w:rsidRDefault="00D23F47" w:rsidP="00000692">
            <w:pPr>
              <w:rPr>
                <w:rFonts w:asciiTheme="minorBidi" w:hAnsiTheme="minorBidi"/>
                <w:color w:val="000000" w:themeColor="text1"/>
                <w:sz w:val="20"/>
                <w:szCs w:val="20"/>
              </w:rPr>
            </w:pPr>
          </w:p>
        </w:tc>
        <w:tc>
          <w:tcPr>
            <w:tcW w:w="1215" w:type="dxa"/>
            <w:tcBorders>
              <w:top w:val="nil"/>
              <w:bottom w:val="nil"/>
            </w:tcBorders>
          </w:tcPr>
          <w:p w14:paraId="6A5822A5"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 xml:space="preserve">Less poor </w:t>
            </w:r>
          </w:p>
          <w:p w14:paraId="52360CA6" w14:textId="77777777" w:rsidR="00D23F47" w:rsidRPr="00135A26" w:rsidRDefault="00D23F47" w:rsidP="00000692">
            <w:pPr>
              <w:rPr>
                <w:rFonts w:asciiTheme="minorBidi" w:hAnsiTheme="minorBidi"/>
                <w:color w:val="000000" w:themeColor="text1"/>
                <w:sz w:val="20"/>
                <w:szCs w:val="20"/>
              </w:rPr>
            </w:pPr>
          </w:p>
        </w:tc>
        <w:tc>
          <w:tcPr>
            <w:tcW w:w="1539" w:type="dxa"/>
            <w:tcBorders>
              <w:top w:val="nil"/>
              <w:bottom w:val="nil"/>
            </w:tcBorders>
          </w:tcPr>
          <w:p w14:paraId="7E902E0B"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7C4351DB"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nil"/>
              <w:bottom w:val="nil"/>
            </w:tcBorders>
          </w:tcPr>
          <w:p w14:paraId="3DA8341F"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255.8% (43/77)</w:t>
            </w:r>
          </w:p>
          <w:p w14:paraId="78E462F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6.0% (75/288)</w:t>
            </w:r>
          </w:p>
        </w:tc>
        <w:tc>
          <w:tcPr>
            <w:tcW w:w="1886" w:type="dxa"/>
            <w:tcBorders>
              <w:top w:val="nil"/>
              <w:bottom w:val="nil"/>
            </w:tcBorders>
          </w:tcPr>
          <w:p w14:paraId="6CB4EE60"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7429BA81"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2.01 (1.16- 3.50)</w:t>
            </w:r>
            <w:r w:rsidRPr="00135A26">
              <w:rPr>
                <w:rFonts w:asciiTheme="minorBidi" w:hAnsiTheme="minorBidi"/>
                <w:color w:val="000000" w:themeColor="text1"/>
                <w:sz w:val="20"/>
                <w:szCs w:val="20"/>
                <w:vertAlign w:val="superscript"/>
              </w:rPr>
              <w:t>2</w:t>
            </w:r>
          </w:p>
        </w:tc>
        <w:tc>
          <w:tcPr>
            <w:tcW w:w="1057" w:type="dxa"/>
            <w:vMerge/>
            <w:tcBorders>
              <w:top w:val="nil"/>
              <w:bottom w:val="single" w:sz="4" w:space="0" w:color="auto"/>
            </w:tcBorders>
          </w:tcPr>
          <w:p w14:paraId="7FE4DAC6" w14:textId="77777777" w:rsidR="00D23F47" w:rsidRPr="00135A26" w:rsidRDefault="00D23F47" w:rsidP="00000692">
            <w:pPr>
              <w:rPr>
                <w:rFonts w:asciiTheme="minorBidi" w:hAnsiTheme="minorBidi"/>
                <w:color w:val="000000" w:themeColor="text1"/>
                <w:sz w:val="20"/>
                <w:szCs w:val="20"/>
              </w:rPr>
            </w:pPr>
          </w:p>
        </w:tc>
      </w:tr>
      <w:tr w:rsidR="00D23F47" w:rsidRPr="00DC2314" w14:paraId="67357955" w14:textId="77777777" w:rsidTr="00000692">
        <w:trPr>
          <w:trHeight w:val="260"/>
        </w:trPr>
        <w:tc>
          <w:tcPr>
            <w:tcW w:w="1865" w:type="dxa"/>
            <w:vMerge/>
            <w:tcBorders>
              <w:top w:val="nil"/>
              <w:bottom w:val="nil"/>
            </w:tcBorders>
          </w:tcPr>
          <w:p w14:paraId="54BB9019" w14:textId="77777777" w:rsidR="00D23F47" w:rsidRPr="00135A26" w:rsidRDefault="00D23F47" w:rsidP="00000692">
            <w:pPr>
              <w:rPr>
                <w:rFonts w:asciiTheme="minorBidi" w:hAnsiTheme="minorBidi"/>
                <w:color w:val="000000" w:themeColor="text1"/>
                <w:sz w:val="20"/>
                <w:szCs w:val="20"/>
              </w:rPr>
            </w:pPr>
          </w:p>
        </w:tc>
        <w:tc>
          <w:tcPr>
            <w:tcW w:w="1215" w:type="dxa"/>
            <w:tcBorders>
              <w:top w:val="nil"/>
              <w:bottom w:val="nil"/>
            </w:tcBorders>
          </w:tcPr>
          <w:p w14:paraId="3A93EF71"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Poor</w:t>
            </w:r>
          </w:p>
        </w:tc>
        <w:tc>
          <w:tcPr>
            <w:tcW w:w="1539" w:type="dxa"/>
            <w:tcBorders>
              <w:top w:val="nil"/>
              <w:bottom w:val="nil"/>
            </w:tcBorders>
          </w:tcPr>
          <w:p w14:paraId="58558C2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64EEA6A8"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nil"/>
              <w:bottom w:val="nil"/>
            </w:tcBorders>
          </w:tcPr>
          <w:p w14:paraId="327C69D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30.0% (88/293)</w:t>
            </w:r>
          </w:p>
          <w:p w14:paraId="69F59C78"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67.6% (48/71)</w:t>
            </w:r>
          </w:p>
        </w:tc>
        <w:tc>
          <w:tcPr>
            <w:tcW w:w="1886" w:type="dxa"/>
            <w:tcBorders>
              <w:top w:val="nil"/>
              <w:bottom w:val="nil"/>
            </w:tcBorders>
          </w:tcPr>
          <w:p w14:paraId="0E80A45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782DD4BA"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2.83 (1.56- 5.14)</w:t>
            </w:r>
            <w:r w:rsidRPr="00135A26">
              <w:rPr>
                <w:rFonts w:asciiTheme="minorBidi" w:hAnsiTheme="minorBidi"/>
                <w:color w:val="000000" w:themeColor="text1"/>
                <w:sz w:val="20"/>
                <w:szCs w:val="20"/>
                <w:vertAlign w:val="superscript"/>
              </w:rPr>
              <w:t>2</w:t>
            </w:r>
          </w:p>
        </w:tc>
        <w:tc>
          <w:tcPr>
            <w:tcW w:w="1057" w:type="dxa"/>
            <w:vMerge/>
            <w:tcBorders>
              <w:top w:val="nil"/>
              <w:bottom w:val="single" w:sz="4" w:space="0" w:color="auto"/>
            </w:tcBorders>
          </w:tcPr>
          <w:p w14:paraId="1146E114" w14:textId="77777777" w:rsidR="00D23F47" w:rsidRPr="00135A26" w:rsidRDefault="00D23F47" w:rsidP="00000692">
            <w:pPr>
              <w:rPr>
                <w:rFonts w:asciiTheme="minorBidi" w:hAnsiTheme="minorBidi"/>
                <w:color w:val="000000" w:themeColor="text1"/>
                <w:sz w:val="20"/>
                <w:szCs w:val="20"/>
              </w:rPr>
            </w:pPr>
          </w:p>
        </w:tc>
      </w:tr>
      <w:tr w:rsidR="00D23F47" w:rsidRPr="00DC2314" w14:paraId="2F1BFAB4" w14:textId="77777777" w:rsidTr="00000692">
        <w:trPr>
          <w:trHeight w:val="260"/>
        </w:trPr>
        <w:tc>
          <w:tcPr>
            <w:tcW w:w="1865" w:type="dxa"/>
            <w:vMerge/>
            <w:tcBorders>
              <w:top w:val="nil"/>
              <w:bottom w:val="nil"/>
            </w:tcBorders>
          </w:tcPr>
          <w:p w14:paraId="097C8D25" w14:textId="77777777" w:rsidR="00D23F47" w:rsidRPr="00135A26" w:rsidRDefault="00D23F47" w:rsidP="00000692">
            <w:pPr>
              <w:rPr>
                <w:rFonts w:asciiTheme="minorBidi" w:hAnsiTheme="minorBidi"/>
                <w:color w:val="000000" w:themeColor="text1"/>
                <w:sz w:val="20"/>
                <w:szCs w:val="20"/>
              </w:rPr>
            </w:pPr>
          </w:p>
        </w:tc>
        <w:tc>
          <w:tcPr>
            <w:tcW w:w="1215" w:type="dxa"/>
            <w:tcBorders>
              <w:top w:val="nil"/>
              <w:bottom w:val="nil"/>
            </w:tcBorders>
          </w:tcPr>
          <w:p w14:paraId="0A3F8110"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 xml:space="preserve">More poor </w:t>
            </w:r>
          </w:p>
        </w:tc>
        <w:tc>
          <w:tcPr>
            <w:tcW w:w="1539" w:type="dxa"/>
            <w:tcBorders>
              <w:top w:val="nil"/>
              <w:bottom w:val="nil"/>
            </w:tcBorders>
          </w:tcPr>
          <w:p w14:paraId="4146F444"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5A15AA0C"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nil"/>
              <w:bottom w:val="nil"/>
            </w:tcBorders>
          </w:tcPr>
          <w:p w14:paraId="0C2963EE"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38.0% (112/294)</w:t>
            </w:r>
          </w:p>
          <w:p w14:paraId="2AEB659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84.5% (60/71)</w:t>
            </w:r>
          </w:p>
        </w:tc>
        <w:tc>
          <w:tcPr>
            <w:tcW w:w="1886" w:type="dxa"/>
            <w:tcBorders>
              <w:top w:val="nil"/>
              <w:bottom w:val="nil"/>
            </w:tcBorders>
          </w:tcPr>
          <w:p w14:paraId="23A4702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766F4109"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5.00 (2.47- 10.14)</w:t>
            </w:r>
            <w:r w:rsidRPr="00135A26">
              <w:rPr>
                <w:rFonts w:asciiTheme="minorBidi" w:hAnsiTheme="minorBidi"/>
                <w:color w:val="000000" w:themeColor="text1"/>
                <w:sz w:val="20"/>
                <w:szCs w:val="20"/>
                <w:vertAlign w:val="superscript"/>
              </w:rPr>
              <w:t>2</w:t>
            </w:r>
          </w:p>
        </w:tc>
        <w:tc>
          <w:tcPr>
            <w:tcW w:w="1057" w:type="dxa"/>
            <w:vMerge/>
            <w:tcBorders>
              <w:top w:val="nil"/>
              <w:bottom w:val="single" w:sz="4" w:space="0" w:color="auto"/>
            </w:tcBorders>
          </w:tcPr>
          <w:p w14:paraId="251EF14E" w14:textId="77777777" w:rsidR="00D23F47" w:rsidRPr="00135A26" w:rsidRDefault="00D23F47" w:rsidP="00000692">
            <w:pPr>
              <w:rPr>
                <w:rFonts w:asciiTheme="minorBidi" w:hAnsiTheme="minorBidi"/>
                <w:color w:val="000000" w:themeColor="text1"/>
                <w:sz w:val="20"/>
                <w:szCs w:val="20"/>
              </w:rPr>
            </w:pPr>
          </w:p>
        </w:tc>
      </w:tr>
      <w:tr w:rsidR="00D23F47" w:rsidRPr="00DC2314" w14:paraId="16A864F6" w14:textId="77777777" w:rsidTr="00000692">
        <w:trPr>
          <w:trHeight w:val="519"/>
        </w:trPr>
        <w:tc>
          <w:tcPr>
            <w:tcW w:w="1865" w:type="dxa"/>
            <w:vMerge/>
            <w:tcBorders>
              <w:top w:val="nil"/>
              <w:bottom w:val="single" w:sz="4" w:space="0" w:color="auto"/>
            </w:tcBorders>
          </w:tcPr>
          <w:p w14:paraId="5F6D9C29" w14:textId="77777777" w:rsidR="00D23F47" w:rsidRPr="00135A26" w:rsidRDefault="00D23F47" w:rsidP="00000692">
            <w:pPr>
              <w:rPr>
                <w:rFonts w:asciiTheme="minorBidi" w:hAnsiTheme="minorBidi"/>
                <w:color w:val="000000" w:themeColor="text1"/>
                <w:sz w:val="20"/>
                <w:szCs w:val="20"/>
              </w:rPr>
            </w:pPr>
          </w:p>
        </w:tc>
        <w:tc>
          <w:tcPr>
            <w:tcW w:w="1215" w:type="dxa"/>
            <w:tcBorders>
              <w:top w:val="nil"/>
              <w:bottom w:val="single" w:sz="4" w:space="0" w:color="auto"/>
            </w:tcBorders>
          </w:tcPr>
          <w:p w14:paraId="0B0CC9C2"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Most</w:t>
            </w:r>
            <w:r w:rsidRPr="00135A26">
              <w:rPr>
                <w:rFonts w:asciiTheme="minorBidi" w:hAnsiTheme="minorBidi"/>
                <w:color w:val="000000" w:themeColor="text1"/>
                <w:sz w:val="20"/>
                <w:szCs w:val="20"/>
              </w:rPr>
              <w:t xml:space="preserve"> Poor</w:t>
            </w:r>
          </w:p>
        </w:tc>
        <w:tc>
          <w:tcPr>
            <w:tcW w:w="1539" w:type="dxa"/>
            <w:tcBorders>
              <w:top w:val="nil"/>
              <w:bottom w:val="single" w:sz="4" w:space="0" w:color="auto"/>
            </w:tcBorders>
          </w:tcPr>
          <w:p w14:paraId="04A4CA6F"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40F6A538"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nil"/>
              <w:bottom w:val="single" w:sz="4" w:space="0" w:color="auto"/>
            </w:tcBorders>
          </w:tcPr>
          <w:p w14:paraId="512D253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33.4% (102/305)</w:t>
            </w:r>
          </w:p>
          <w:p w14:paraId="4BF9A0F2"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76.0% (46/60)</w:t>
            </w:r>
          </w:p>
        </w:tc>
        <w:tc>
          <w:tcPr>
            <w:tcW w:w="1886" w:type="dxa"/>
            <w:tcBorders>
              <w:top w:val="nil"/>
              <w:bottom w:val="single" w:sz="4" w:space="0" w:color="auto"/>
            </w:tcBorders>
          </w:tcPr>
          <w:p w14:paraId="42A04851"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1A03348E"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3.42 (1.73- 6.73)</w:t>
            </w:r>
            <w:r w:rsidRPr="00135A26">
              <w:rPr>
                <w:rFonts w:asciiTheme="minorBidi" w:hAnsiTheme="minorBidi"/>
                <w:color w:val="000000" w:themeColor="text1"/>
                <w:sz w:val="20"/>
                <w:szCs w:val="20"/>
                <w:vertAlign w:val="superscript"/>
              </w:rPr>
              <w:t>2</w:t>
            </w:r>
          </w:p>
        </w:tc>
        <w:tc>
          <w:tcPr>
            <w:tcW w:w="1057" w:type="dxa"/>
            <w:vMerge/>
            <w:tcBorders>
              <w:top w:val="nil"/>
              <w:bottom w:val="single" w:sz="4" w:space="0" w:color="auto"/>
            </w:tcBorders>
          </w:tcPr>
          <w:p w14:paraId="0803D8FF" w14:textId="77777777" w:rsidR="00D23F47" w:rsidRPr="00135A26" w:rsidRDefault="00D23F47" w:rsidP="00000692">
            <w:pPr>
              <w:rPr>
                <w:rFonts w:asciiTheme="minorBidi" w:hAnsiTheme="minorBidi"/>
                <w:color w:val="000000" w:themeColor="text1"/>
                <w:sz w:val="20"/>
                <w:szCs w:val="20"/>
              </w:rPr>
            </w:pPr>
          </w:p>
        </w:tc>
      </w:tr>
      <w:tr w:rsidR="00D23F47" w:rsidRPr="00DC2314" w14:paraId="2DA8CF91" w14:textId="77777777" w:rsidTr="00000692">
        <w:trPr>
          <w:trHeight w:val="252"/>
        </w:trPr>
        <w:tc>
          <w:tcPr>
            <w:tcW w:w="1865" w:type="dxa"/>
            <w:tcBorders>
              <w:top w:val="single" w:sz="4" w:space="0" w:color="auto"/>
              <w:bottom w:val="nil"/>
            </w:tcBorders>
          </w:tcPr>
          <w:p w14:paraId="5535FF4B" w14:textId="77777777" w:rsidR="00D23F47" w:rsidRDefault="00D23F47" w:rsidP="00000692">
            <w:pPr>
              <w:rPr>
                <w:rFonts w:asciiTheme="minorBidi" w:hAnsiTheme="minorBidi"/>
                <w:b/>
                <w:bCs/>
                <w:color w:val="000000" w:themeColor="text1"/>
                <w:sz w:val="20"/>
                <w:szCs w:val="20"/>
              </w:rPr>
            </w:pPr>
            <w:r>
              <w:rPr>
                <w:rFonts w:asciiTheme="minorBidi" w:hAnsiTheme="minorBidi"/>
                <w:b/>
                <w:bCs/>
                <w:color w:val="000000" w:themeColor="text1"/>
                <w:sz w:val="20"/>
                <w:szCs w:val="20"/>
              </w:rPr>
              <w:t>ITN use</w:t>
            </w:r>
            <w:r w:rsidRPr="00135A26">
              <w:rPr>
                <w:rFonts w:asciiTheme="minorBidi" w:hAnsiTheme="minorBidi"/>
                <w:b/>
                <w:bCs/>
                <w:color w:val="000000" w:themeColor="text1"/>
                <w:sz w:val="20"/>
                <w:szCs w:val="20"/>
              </w:rPr>
              <w:t xml:space="preserve"> </w:t>
            </w:r>
          </w:p>
          <w:p w14:paraId="138FB67E" w14:textId="77777777" w:rsidR="00D23F47" w:rsidRPr="00135A26" w:rsidRDefault="00D23F47" w:rsidP="00000692">
            <w:pPr>
              <w:rPr>
                <w:rFonts w:asciiTheme="minorBidi" w:hAnsiTheme="minorBidi"/>
                <w:b/>
                <w:bCs/>
                <w:color w:val="000000" w:themeColor="text1"/>
                <w:sz w:val="20"/>
                <w:szCs w:val="20"/>
              </w:rPr>
            </w:pPr>
            <w:r w:rsidRPr="00135A26">
              <w:rPr>
                <w:rFonts w:asciiTheme="minorBidi" w:hAnsiTheme="minorBidi"/>
                <w:b/>
                <w:bCs/>
                <w:color w:val="000000" w:themeColor="text1"/>
                <w:sz w:val="20"/>
                <w:szCs w:val="20"/>
              </w:rPr>
              <w:t>(N=1</w:t>
            </w:r>
            <w:r>
              <w:rPr>
                <w:rFonts w:asciiTheme="minorBidi" w:hAnsiTheme="minorBidi"/>
                <w:b/>
                <w:bCs/>
                <w:color w:val="000000" w:themeColor="text1"/>
                <w:sz w:val="20"/>
                <w:szCs w:val="20"/>
              </w:rPr>
              <w:t>782</w:t>
            </w:r>
            <w:r w:rsidRPr="00135A26">
              <w:rPr>
                <w:rFonts w:asciiTheme="minorBidi" w:hAnsiTheme="minorBidi"/>
                <w:b/>
                <w:bCs/>
                <w:color w:val="000000" w:themeColor="text1"/>
                <w:sz w:val="20"/>
                <w:szCs w:val="20"/>
              </w:rPr>
              <w:t>)</w:t>
            </w:r>
          </w:p>
        </w:tc>
        <w:tc>
          <w:tcPr>
            <w:tcW w:w="1215" w:type="dxa"/>
            <w:tcBorders>
              <w:top w:val="single" w:sz="4" w:space="0" w:color="auto"/>
              <w:bottom w:val="nil"/>
            </w:tcBorders>
          </w:tcPr>
          <w:p w14:paraId="0B58B5E0"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Don’t use</w:t>
            </w:r>
          </w:p>
          <w:p w14:paraId="65460B65" w14:textId="77777777" w:rsidR="00D23F47" w:rsidRPr="00135A26" w:rsidRDefault="00D23F47" w:rsidP="00000692">
            <w:pPr>
              <w:rPr>
                <w:rFonts w:asciiTheme="minorBidi" w:hAnsiTheme="minorBidi"/>
                <w:color w:val="000000" w:themeColor="text1"/>
                <w:sz w:val="20"/>
                <w:szCs w:val="20"/>
              </w:rPr>
            </w:pPr>
          </w:p>
        </w:tc>
        <w:tc>
          <w:tcPr>
            <w:tcW w:w="1539" w:type="dxa"/>
            <w:tcBorders>
              <w:top w:val="single" w:sz="4" w:space="0" w:color="auto"/>
              <w:bottom w:val="nil"/>
            </w:tcBorders>
          </w:tcPr>
          <w:p w14:paraId="4B30044C"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0C21B2F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single" w:sz="4" w:space="0" w:color="auto"/>
              <w:bottom w:val="nil"/>
            </w:tcBorders>
          </w:tcPr>
          <w:p w14:paraId="03DAD7DE"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27.8% (199/716)</w:t>
            </w:r>
          </w:p>
          <w:p w14:paraId="7D980CF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69.0% (100/145)</w:t>
            </w:r>
          </w:p>
        </w:tc>
        <w:tc>
          <w:tcPr>
            <w:tcW w:w="1886" w:type="dxa"/>
            <w:tcBorders>
              <w:top w:val="single" w:sz="4" w:space="0" w:color="auto"/>
              <w:bottom w:val="nil"/>
            </w:tcBorders>
          </w:tcPr>
          <w:p w14:paraId="4D36CEE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4AAC45F7"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3</w:t>
            </w:r>
            <w:r w:rsidRPr="00135A26">
              <w:rPr>
                <w:rFonts w:asciiTheme="minorBidi" w:hAnsiTheme="minorBidi"/>
                <w:color w:val="000000" w:themeColor="text1"/>
                <w:sz w:val="20"/>
                <w:szCs w:val="20"/>
              </w:rPr>
              <w:t>.</w:t>
            </w:r>
            <w:r>
              <w:rPr>
                <w:rFonts w:asciiTheme="minorBidi" w:hAnsiTheme="minorBidi"/>
                <w:color w:val="000000" w:themeColor="text1"/>
                <w:sz w:val="20"/>
                <w:szCs w:val="20"/>
              </w:rPr>
              <w:t>27</w:t>
            </w:r>
            <w:r w:rsidRPr="00135A26">
              <w:rPr>
                <w:rFonts w:asciiTheme="minorBidi" w:hAnsiTheme="minorBidi"/>
                <w:color w:val="000000" w:themeColor="text1"/>
                <w:sz w:val="20"/>
                <w:szCs w:val="20"/>
              </w:rPr>
              <w:t xml:space="preserve"> (</w:t>
            </w:r>
            <w:r>
              <w:rPr>
                <w:rFonts w:asciiTheme="minorBidi" w:hAnsiTheme="minorBidi"/>
                <w:color w:val="000000" w:themeColor="text1"/>
                <w:sz w:val="20"/>
                <w:szCs w:val="20"/>
              </w:rPr>
              <w:t>2</w:t>
            </w:r>
            <w:r w:rsidRPr="00135A26">
              <w:rPr>
                <w:rFonts w:asciiTheme="minorBidi" w:hAnsiTheme="minorBidi"/>
                <w:color w:val="000000" w:themeColor="text1"/>
                <w:sz w:val="20"/>
                <w:szCs w:val="20"/>
              </w:rPr>
              <w:t>.</w:t>
            </w:r>
            <w:r>
              <w:rPr>
                <w:rFonts w:asciiTheme="minorBidi" w:hAnsiTheme="minorBidi"/>
                <w:color w:val="000000" w:themeColor="text1"/>
                <w:sz w:val="20"/>
                <w:szCs w:val="20"/>
              </w:rPr>
              <w:t>14</w:t>
            </w:r>
            <w:r w:rsidRPr="00135A26">
              <w:rPr>
                <w:rFonts w:asciiTheme="minorBidi" w:hAnsiTheme="minorBidi"/>
                <w:color w:val="000000" w:themeColor="text1"/>
                <w:sz w:val="20"/>
                <w:szCs w:val="20"/>
              </w:rPr>
              <w:t>-</w:t>
            </w:r>
            <w:r>
              <w:rPr>
                <w:rFonts w:asciiTheme="minorBidi" w:hAnsiTheme="minorBidi"/>
                <w:color w:val="000000" w:themeColor="text1"/>
                <w:sz w:val="20"/>
                <w:szCs w:val="20"/>
              </w:rPr>
              <w:t>5.01</w:t>
            </w:r>
            <w:r w:rsidRPr="00135A26">
              <w:rPr>
                <w:rFonts w:asciiTheme="minorBidi" w:hAnsiTheme="minorBidi"/>
                <w:color w:val="000000" w:themeColor="text1"/>
                <w:sz w:val="20"/>
                <w:szCs w:val="20"/>
              </w:rPr>
              <w:t>)</w:t>
            </w:r>
            <w:r w:rsidRPr="00135A26">
              <w:rPr>
                <w:rFonts w:asciiTheme="minorBidi" w:hAnsiTheme="minorBidi"/>
                <w:color w:val="000000" w:themeColor="text1"/>
                <w:sz w:val="20"/>
                <w:szCs w:val="20"/>
                <w:vertAlign w:val="superscript"/>
              </w:rPr>
              <w:t>1</w:t>
            </w:r>
          </w:p>
        </w:tc>
        <w:tc>
          <w:tcPr>
            <w:tcW w:w="1057" w:type="dxa"/>
            <w:tcBorders>
              <w:top w:val="single" w:sz="4" w:space="0" w:color="auto"/>
              <w:bottom w:val="nil"/>
            </w:tcBorders>
          </w:tcPr>
          <w:p w14:paraId="4E04EA99"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0.05</w:t>
            </w:r>
          </w:p>
        </w:tc>
      </w:tr>
      <w:tr w:rsidR="00D23F47" w:rsidRPr="00DC2314" w14:paraId="01E7E228" w14:textId="77777777" w:rsidTr="00000692">
        <w:trPr>
          <w:trHeight w:val="252"/>
        </w:trPr>
        <w:tc>
          <w:tcPr>
            <w:tcW w:w="1865" w:type="dxa"/>
            <w:tcBorders>
              <w:top w:val="nil"/>
              <w:bottom w:val="single" w:sz="4" w:space="0" w:color="auto"/>
            </w:tcBorders>
          </w:tcPr>
          <w:p w14:paraId="402FBB4D" w14:textId="77777777" w:rsidR="00D23F47" w:rsidRPr="00135A26" w:rsidRDefault="00D23F47" w:rsidP="00000692">
            <w:pPr>
              <w:rPr>
                <w:rFonts w:asciiTheme="minorBidi" w:hAnsiTheme="minorBidi"/>
                <w:b/>
                <w:bCs/>
                <w:color w:val="000000" w:themeColor="text1"/>
                <w:sz w:val="20"/>
                <w:szCs w:val="20"/>
              </w:rPr>
            </w:pPr>
          </w:p>
        </w:tc>
        <w:tc>
          <w:tcPr>
            <w:tcW w:w="1215" w:type="dxa"/>
            <w:tcBorders>
              <w:top w:val="nil"/>
              <w:bottom w:val="single" w:sz="4" w:space="0" w:color="auto"/>
            </w:tcBorders>
          </w:tcPr>
          <w:p w14:paraId="023159B6"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Use</w:t>
            </w:r>
          </w:p>
        </w:tc>
        <w:tc>
          <w:tcPr>
            <w:tcW w:w="1539" w:type="dxa"/>
            <w:tcBorders>
              <w:top w:val="nil"/>
              <w:bottom w:val="single" w:sz="4" w:space="0" w:color="auto"/>
            </w:tcBorders>
          </w:tcPr>
          <w:p w14:paraId="3A4B3B56"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73303020"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nil"/>
              <w:bottom w:val="single" w:sz="4" w:space="0" w:color="auto"/>
            </w:tcBorders>
          </w:tcPr>
          <w:p w14:paraId="1AB3435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w:t>
            </w:r>
            <w:r>
              <w:rPr>
                <w:rFonts w:asciiTheme="minorBidi" w:hAnsiTheme="minorBidi"/>
                <w:color w:val="000000" w:themeColor="text1"/>
                <w:sz w:val="20"/>
                <w:szCs w:val="20"/>
              </w:rPr>
              <w:t>3</w:t>
            </w:r>
            <w:r w:rsidRPr="00135A26">
              <w:rPr>
                <w:rFonts w:asciiTheme="minorBidi" w:hAnsiTheme="minorBidi"/>
                <w:color w:val="000000" w:themeColor="text1"/>
                <w:sz w:val="20"/>
                <w:szCs w:val="20"/>
              </w:rPr>
              <w:t>.</w:t>
            </w:r>
            <w:r>
              <w:rPr>
                <w:rFonts w:asciiTheme="minorBidi" w:hAnsiTheme="minorBidi"/>
                <w:color w:val="000000" w:themeColor="text1"/>
                <w:sz w:val="20"/>
                <w:szCs w:val="20"/>
              </w:rPr>
              <w:t>9</w:t>
            </w:r>
            <w:r w:rsidRPr="00135A26">
              <w:rPr>
                <w:rFonts w:asciiTheme="minorBidi" w:hAnsiTheme="minorBidi"/>
                <w:color w:val="000000" w:themeColor="text1"/>
                <w:sz w:val="20"/>
                <w:szCs w:val="20"/>
              </w:rPr>
              <w:t>%</w:t>
            </w:r>
            <w:r>
              <w:rPr>
                <w:rFonts w:asciiTheme="minorBidi" w:hAnsiTheme="minorBidi"/>
                <w:color w:val="000000" w:themeColor="text1"/>
                <w:sz w:val="20"/>
                <w:szCs w:val="20"/>
              </w:rPr>
              <w:t xml:space="preserve"> </w:t>
            </w:r>
            <w:r w:rsidRPr="00135A26">
              <w:rPr>
                <w:rFonts w:asciiTheme="minorBidi" w:hAnsiTheme="minorBidi"/>
                <w:color w:val="000000" w:themeColor="text1"/>
                <w:sz w:val="20"/>
                <w:szCs w:val="20"/>
              </w:rPr>
              <w:t>(</w:t>
            </w:r>
            <w:r>
              <w:rPr>
                <w:rFonts w:asciiTheme="minorBidi" w:hAnsiTheme="minorBidi"/>
                <w:color w:val="000000" w:themeColor="text1"/>
                <w:sz w:val="20"/>
                <w:szCs w:val="20"/>
              </w:rPr>
              <w:t>245</w:t>
            </w:r>
            <w:r w:rsidRPr="00135A26">
              <w:rPr>
                <w:rFonts w:asciiTheme="minorBidi" w:hAnsiTheme="minorBidi"/>
                <w:color w:val="000000" w:themeColor="text1"/>
                <w:sz w:val="20"/>
                <w:szCs w:val="20"/>
              </w:rPr>
              <w:t>/</w:t>
            </w:r>
            <w:r>
              <w:rPr>
                <w:rFonts w:asciiTheme="minorBidi" w:hAnsiTheme="minorBidi"/>
                <w:color w:val="000000" w:themeColor="text1"/>
                <w:sz w:val="20"/>
                <w:szCs w:val="20"/>
              </w:rPr>
              <w:t>723</w:t>
            </w:r>
            <w:r w:rsidRPr="00135A26">
              <w:rPr>
                <w:rFonts w:asciiTheme="minorBidi" w:hAnsiTheme="minorBidi"/>
                <w:color w:val="000000" w:themeColor="text1"/>
                <w:sz w:val="20"/>
                <w:szCs w:val="20"/>
              </w:rPr>
              <w:t>)</w:t>
            </w:r>
          </w:p>
          <w:p w14:paraId="6A2A78D4"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w:t>
            </w:r>
            <w:r>
              <w:rPr>
                <w:rFonts w:asciiTheme="minorBidi" w:hAnsiTheme="minorBidi"/>
                <w:color w:val="000000" w:themeColor="text1"/>
                <w:sz w:val="20"/>
                <w:szCs w:val="20"/>
              </w:rPr>
              <w:t>2</w:t>
            </w:r>
            <w:r w:rsidRPr="00135A26">
              <w:rPr>
                <w:rFonts w:asciiTheme="minorBidi" w:hAnsiTheme="minorBidi"/>
                <w:color w:val="000000" w:themeColor="text1"/>
                <w:sz w:val="20"/>
                <w:szCs w:val="20"/>
              </w:rPr>
              <w:t>.</w:t>
            </w:r>
            <w:r>
              <w:rPr>
                <w:rFonts w:asciiTheme="minorBidi" w:hAnsiTheme="minorBidi"/>
                <w:color w:val="000000" w:themeColor="text1"/>
                <w:sz w:val="20"/>
                <w:szCs w:val="20"/>
              </w:rPr>
              <w:t>0</w:t>
            </w:r>
            <w:r w:rsidRPr="00135A26">
              <w:rPr>
                <w:rFonts w:asciiTheme="minorBidi" w:hAnsiTheme="minorBidi"/>
                <w:color w:val="000000" w:themeColor="text1"/>
                <w:sz w:val="20"/>
                <w:szCs w:val="20"/>
              </w:rPr>
              <w:t>% (1</w:t>
            </w:r>
            <w:r>
              <w:rPr>
                <w:rFonts w:asciiTheme="minorBidi" w:hAnsiTheme="minorBidi"/>
                <w:color w:val="000000" w:themeColor="text1"/>
                <w:sz w:val="20"/>
                <w:szCs w:val="20"/>
              </w:rPr>
              <w:t>24</w:t>
            </w:r>
            <w:r w:rsidRPr="00135A26">
              <w:rPr>
                <w:rFonts w:asciiTheme="minorBidi" w:hAnsiTheme="minorBidi"/>
                <w:color w:val="000000" w:themeColor="text1"/>
                <w:sz w:val="20"/>
                <w:szCs w:val="20"/>
              </w:rPr>
              <w:t>/</w:t>
            </w:r>
            <w:r>
              <w:rPr>
                <w:rFonts w:asciiTheme="minorBidi" w:hAnsiTheme="minorBidi"/>
                <w:color w:val="000000" w:themeColor="text1"/>
                <w:sz w:val="20"/>
                <w:szCs w:val="20"/>
              </w:rPr>
              <w:t>198</w:t>
            </w:r>
            <w:r w:rsidRPr="00135A26">
              <w:rPr>
                <w:rFonts w:asciiTheme="minorBidi" w:hAnsiTheme="minorBidi"/>
                <w:color w:val="000000" w:themeColor="text1"/>
                <w:sz w:val="20"/>
                <w:szCs w:val="20"/>
              </w:rPr>
              <w:t>)</w:t>
            </w:r>
          </w:p>
        </w:tc>
        <w:tc>
          <w:tcPr>
            <w:tcW w:w="1886" w:type="dxa"/>
            <w:tcBorders>
              <w:top w:val="nil"/>
              <w:bottom w:val="single" w:sz="4" w:space="0" w:color="auto"/>
            </w:tcBorders>
          </w:tcPr>
          <w:p w14:paraId="7A6A474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5A3CC4E8"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1</w:t>
            </w:r>
            <w:r w:rsidRPr="00135A26">
              <w:rPr>
                <w:rFonts w:asciiTheme="minorBidi" w:hAnsiTheme="minorBidi"/>
                <w:color w:val="000000" w:themeColor="text1"/>
                <w:sz w:val="20"/>
                <w:szCs w:val="20"/>
              </w:rPr>
              <w:t>.</w:t>
            </w:r>
            <w:r>
              <w:rPr>
                <w:rFonts w:asciiTheme="minorBidi" w:hAnsiTheme="minorBidi"/>
                <w:color w:val="000000" w:themeColor="text1"/>
                <w:sz w:val="20"/>
                <w:szCs w:val="20"/>
              </w:rPr>
              <w:t>92</w:t>
            </w:r>
            <w:r w:rsidRPr="00135A26">
              <w:rPr>
                <w:rFonts w:asciiTheme="minorBidi" w:hAnsiTheme="minorBidi"/>
                <w:color w:val="000000" w:themeColor="text1"/>
                <w:sz w:val="20"/>
                <w:szCs w:val="20"/>
              </w:rPr>
              <w:t xml:space="preserve"> (</w:t>
            </w:r>
            <w:r>
              <w:rPr>
                <w:rFonts w:asciiTheme="minorBidi" w:hAnsiTheme="minorBidi"/>
                <w:color w:val="000000" w:themeColor="text1"/>
                <w:sz w:val="20"/>
                <w:szCs w:val="20"/>
              </w:rPr>
              <w:t>1</w:t>
            </w:r>
            <w:r w:rsidRPr="00135A26">
              <w:rPr>
                <w:rFonts w:asciiTheme="minorBidi" w:hAnsiTheme="minorBidi"/>
                <w:color w:val="000000" w:themeColor="text1"/>
                <w:sz w:val="20"/>
                <w:szCs w:val="20"/>
              </w:rPr>
              <w:t>.</w:t>
            </w:r>
            <w:r>
              <w:rPr>
                <w:rFonts w:asciiTheme="minorBidi" w:hAnsiTheme="minorBidi"/>
                <w:color w:val="000000" w:themeColor="text1"/>
                <w:sz w:val="20"/>
                <w:szCs w:val="20"/>
              </w:rPr>
              <w:t>31</w:t>
            </w:r>
            <w:r w:rsidRPr="00135A26">
              <w:rPr>
                <w:rFonts w:asciiTheme="minorBidi" w:hAnsiTheme="minorBidi"/>
                <w:color w:val="000000" w:themeColor="text1"/>
                <w:sz w:val="20"/>
                <w:szCs w:val="20"/>
              </w:rPr>
              <w:t>-</w:t>
            </w:r>
            <w:r>
              <w:rPr>
                <w:rFonts w:asciiTheme="minorBidi" w:hAnsiTheme="minorBidi"/>
                <w:color w:val="000000" w:themeColor="text1"/>
                <w:sz w:val="20"/>
                <w:szCs w:val="20"/>
              </w:rPr>
              <w:t>2.81</w:t>
            </w:r>
            <w:r w:rsidRPr="00135A26">
              <w:rPr>
                <w:rFonts w:asciiTheme="minorBidi" w:hAnsiTheme="minorBidi"/>
                <w:color w:val="000000" w:themeColor="text1"/>
                <w:sz w:val="20"/>
                <w:szCs w:val="20"/>
              </w:rPr>
              <w:t>)</w:t>
            </w:r>
            <w:r w:rsidRPr="00135A26">
              <w:rPr>
                <w:rFonts w:asciiTheme="minorBidi" w:hAnsiTheme="minorBidi"/>
                <w:color w:val="000000" w:themeColor="text1"/>
                <w:sz w:val="20"/>
                <w:szCs w:val="20"/>
                <w:vertAlign w:val="superscript"/>
              </w:rPr>
              <w:t>1</w:t>
            </w:r>
          </w:p>
        </w:tc>
        <w:tc>
          <w:tcPr>
            <w:tcW w:w="1057" w:type="dxa"/>
            <w:tcBorders>
              <w:top w:val="nil"/>
              <w:bottom w:val="single" w:sz="4" w:space="0" w:color="auto"/>
            </w:tcBorders>
          </w:tcPr>
          <w:p w14:paraId="685AE3F3" w14:textId="77777777" w:rsidR="00D23F47" w:rsidRPr="00135A26" w:rsidRDefault="00D23F47" w:rsidP="00000692">
            <w:pPr>
              <w:rPr>
                <w:rFonts w:asciiTheme="minorBidi" w:hAnsiTheme="minorBidi"/>
                <w:color w:val="000000" w:themeColor="text1"/>
                <w:sz w:val="20"/>
                <w:szCs w:val="20"/>
              </w:rPr>
            </w:pPr>
          </w:p>
        </w:tc>
      </w:tr>
      <w:tr w:rsidR="00D23F47" w:rsidRPr="00DC2314" w14:paraId="2690281F" w14:textId="77777777" w:rsidTr="00000692">
        <w:trPr>
          <w:trHeight w:val="252"/>
        </w:trPr>
        <w:tc>
          <w:tcPr>
            <w:tcW w:w="1865" w:type="dxa"/>
            <w:vMerge w:val="restart"/>
            <w:tcBorders>
              <w:top w:val="single" w:sz="4" w:space="0" w:color="auto"/>
            </w:tcBorders>
          </w:tcPr>
          <w:p w14:paraId="37DBDC31" w14:textId="77777777" w:rsidR="00D23F47" w:rsidRDefault="00D23F47" w:rsidP="00000692">
            <w:pPr>
              <w:rPr>
                <w:rFonts w:asciiTheme="minorBidi" w:hAnsiTheme="minorBidi"/>
                <w:b/>
                <w:bCs/>
                <w:color w:val="000000" w:themeColor="text1"/>
                <w:sz w:val="20"/>
                <w:szCs w:val="20"/>
              </w:rPr>
            </w:pPr>
            <w:r w:rsidRPr="00135A26">
              <w:rPr>
                <w:rFonts w:asciiTheme="minorBidi" w:hAnsiTheme="minorBidi"/>
                <w:b/>
                <w:bCs/>
                <w:color w:val="000000" w:themeColor="text1"/>
                <w:sz w:val="20"/>
                <w:szCs w:val="20"/>
              </w:rPr>
              <w:t>Doses of Fansidar  (IPTp-SP) (N=1820)</w:t>
            </w:r>
          </w:p>
          <w:p w14:paraId="089B1E78" w14:textId="77777777" w:rsidR="00D23F47" w:rsidRDefault="00D23F47" w:rsidP="00000692">
            <w:pPr>
              <w:rPr>
                <w:rFonts w:asciiTheme="minorBidi" w:hAnsiTheme="minorBidi"/>
                <w:b/>
                <w:bCs/>
                <w:color w:val="000000" w:themeColor="text1"/>
                <w:sz w:val="20"/>
                <w:szCs w:val="20"/>
              </w:rPr>
            </w:pPr>
          </w:p>
          <w:p w14:paraId="41ECA3D5" w14:textId="77777777" w:rsidR="00D23F47" w:rsidRPr="00135A26" w:rsidRDefault="00D23F47" w:rsidP="00000692">
            <w:pPr>
              <w:rPr>
                <w:rFonts w:asciiTheme="minorBidi" w:hAnsiTheme="minorBidi"/>
                <w:b/>
                <w:bCs/>
                <w:color w:val="000000" w:themeColor="text1"/>
                <w:sz w:val="20"/>
                <w:szCs w:val="20"/>
              </w:rPr>
            </w:pPr>
          </w:p>
        </w:tc>
        <w:tc>
          <w:tcPr>
            <w:tcW w:w="1215" w:type="dxa"/>
            <w:tcBorders>
              <w:top w:val="single" w:sz="4" w:space="0" w:color="auto"/>
            </w:tcBorders>
          </w:tcPr>
          <w:p w14:paraId="2E55EBBC"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0</w:t>
            </w:r>
          </w:p>
        </w:tc>
        <w:tc>
          <w:tcPr>
            <w:tcW w:w="1539" w:type="dxa"/>
            <w:tcBorders>
              <w:top w:val="single" w:sz="4" w:space="0" w:color="auto"/>
            </w:tcBorders>
          </w:tcPr>
          <w:p w14:paraId="31415E78"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33D1ECE6"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single" w:sz="4" w:space="0" w:color="auto"/>
            </w:tcBorders>
          </w:tcPr>
          <w:p w14:paraId="1779FC1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21.7% (18/83)</w:t>
            </w:r>
          </w:p>
          <w:p w14:paraId="3DC8AB3D"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69.2% (9/13)</w:t>
            </w:r>
          </w:p>
        </w:tc>
        <w:tc>
          <w:tcPr>
            <w:tcW w:w="1886" w:type="dxa"/>
            <w:tcBorders>
              <w:top w:val="single" w:sz="4" w:space="0" w:color="auto"/>
            </w:tcBorders>
          </w:tcPr>
          <w:p w14:paraId="565E156E"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726907BB"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4.95 (1.32-18.53)</w:t>
            </w:r>
            <w:r w:rsidRPr="00135A26">
              <w:rPr>
                <w:rFonts w:asciiTheme="minorBidi" w:hAnsiTheme="minorBidi"/>
                <w:color w:val="000000" w:themeColor="text1"/>
                <w:sz w:val="20"/>
                <w:szCs w:val="20"/>
                <w:vertAlign w:val="superscript"/>
              </w:rPr>
              <w:t>1</w:t>
            </w:r>
          </w:p>
        </w:tc>
        <w:tc>
          <w:tcPr>
            <w:tcW w:w="1057" w:type="dxa"/>
            <w:vMerge w:val="restart"/>
            <w:tcBorders>
              <w:top w:val="single" w:sz="4" w:space="0" w:color="auto"/>
            </w:tcBorders>
          </w:tcPr>
          <w:p w14:paraId="425A8AEB"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0.04</w:t>
            </w:r>
          </w:p>
        </w:tc>
      </w:tr>
      <w:tr w:rsidR="00D23F47" w:rsidRPr="00DC2314" w14:paraId="66C51913" w14:textId="77777777" w:rsidTr="00000692">
        <w:trPr>
          <w:trHeight w:val="252"/>
        </w:trPr>
        <w:tc>
          <w:tcPr>
            <w:tcW w:w="1865" w:type="dxa"/>
            <w:vMerge/>
          </w:tcPr>
          <w:p w14:paraId="0360036F" w14:textId="77777777" w:rsidR="00D23F47" w:rsidRPr="00135A26" w:rsidRDefault="00D23F47" w:rsidP="00000692">
            <w:pPr>
              <w:rPr>
                <w:rFonts w:asciiTheme="minorBidi" w:hAnsiTheme="minorBidi"/>
                <w:color w:val="000000" w:themeColor="text1"/>
                <w:sz w:val="20"/>
                <w:szCs w:val="20"/>
              </w:rPr>
            </w:pPr>
          </w:p>
        </w:tc>
        <w:tc>
          <w:tcPr>
            <w:tcW w:w="1215" w:type="dxa"/>
          </w:tcPr>
          <w:p w14:paraId="15706875"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tc>
        <w:tc>
          <w:tcPr>
            <w:tcW w:w="1539" w:type="dxa"/>
          </w:tcPr>
          <w:p w14:paraId="14640DA6"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5D6C552C"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Pr>
          <w:p w14:paraId="200C57D9"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29.5% (54/183)</w:t>
            </w:r>
          </w:p>
          <w:p w14:paraId="1492D1A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78.4% (40/51)</w:t>
            </w:r>
          </w:p>
        </w:tc>
        <w:tc>
          <w:tcPr>
            <w:tcW w:w="1886" w:type="dxa"/>
          </w:tcPr>
          <w:p w14:paraId="5F82123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1C01AF4F"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4.61 (2.14-9.95)</w:t>
            </w:r>
            <w:r w:rsidRPr="00135A26">
              <w:rPr>
                <w:rFonts w:asciiTheme="minorBidi" w:hAnsiTheme="minorBidi"/>
                <w:color w:val="000000" w:themeColor="text1"/>
                <w:sz w:val="20"/>
                <w:szCs w:val="20"/>
                <w:vertAlign w:val="superscript"/>
              </w:rPr>
              <w:t>1</w:t>
            </w:r>
          </w:p>
        </w:tc>
        <w:tc>
          <w:tcPr>
            <w:tcW w:w="1057" w:type="dxa"/>
            <w:vMerge/>
          </w:tcPr>
          <w:p w14:paraId="07AF2FB0" w14:textId="77777777" w:rsidR="00D23F47" w:rsidRPr="00135A26" w:rsidRDefault="00D23F47" w:rsidP="00000692">
            <w:pPr>
              <w:rPr>
                <w:rFonts w:asciiTheme="minorBidi" w:hAnsiTheme="minorBidi"/>
                <w:color w:val="000000" w:themeColor="text1"/>
                <w:sz w:val="20"/>
                <w:szCs w:val="20"/>
              </w:rPr>
            </w:pPr>
          </w:p>
        </w:tc>
      </w:tr>
      <w:tr w:rsidR="00D23F47" w:rsidRPr="00DC2314" w14:paraId="7D7F176B" w14:textId="77777777" w:rsidTr="00000692">
        <w:trPr>
          <w:trHeight w:val="252"/>
        </w:trPr>
        <w:tc>
          <w:tcPr>
            <w:tcW w:w="1865" w:type="dxa"/>
            <w:vMerge/>
          </w:tcPr>
          <w:p w14:paraId="325FD933" w14:textId="77777777" w:rsidR="00D23F47" w:rsidRPr="00135A26" w:rsidRDefault="00D23F47" w:rsidP="00000692">
            <w:pPr>
              <w:rPr>
                <w:rFonts w:asciiTheme="minorBidi" w:hAnsiTheme="minorBidi"/>
                <w:color w:val="000000" w:themeColor="text1"/>
                <w:sz w:val="20"/>
                <w:szCs w:val="20"/>
              </w:rPr>
            </w:pPr>
          </w:p>
        </w:tc>
        <w:tc>
          <w:tcPr>
            <w:tcW w:w="1215" w:type="dxa"/>
          </w:tcPr>
          <w:p w14:paraId="221C5791"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w:t>
            </w:r>
          </w:p>
        </w:tc>
        <w:tc>
          <w:tcPr>
            <w:tcW w:w="1539" w:type="dxa"/>
          </w:tcPr>
          <w:p w14:paraId="34580794"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3027918F"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Pr>
          <w:p w14:paraId="7907D7C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30.9% (114/369)</w:t>
            </w:r>
          </w:p>
          <w:p w14:paraId="3CEE4D1B"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71.1% (64/90)</w:t>
            </w:r>
          </w:p>
        </w:tc>
        <w:tc>
          <w:tcPr>
            <w:tcW w:w="1886" w:type="dxa"/>
          </w:tcPr>
          <w:p w14:paraId="1D10CDDE"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28B674F3"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3.55 (2.05-6.15)</w:t>
            </w:r>
            <w:r w:rsidRPr="00135A26">
              <w:rPr>
                <w:rFonts w:asciiTheme="minorBidi" w:hAnsiTheme="minorBidi"/>
                <w:color w:val="000000" w:themeColor="text1"/>
                <w:sz w:val="20"/>
                <w:szCs w:val="20"/>
                <w:vertAlign w:val="superscript"/>
              </w:rPr>
              <w:t>1</w:t>
            </w:r>
          </w:p>
        </w:tc>
        <w:tc>
          <w:tcPr>
            <w:tcW w:w="1057" w:type="dxa"/>
            <w:vMerge/>
          </w:tcPr>
          <w:p w14:paraId="7AB143B3" w14:textId="77777777" w:rsidR="00D23F47" w:rsidRPr="00135A26" w:rsidRDefault="00D23F47" w:rsidP="00000692">
            <w:pPr>
              <w:rPr>
                <w:rFonts w:asciiTheme="minorBidi" w:hAnsiTheme="minorBidi"/>
                <w:color w:val="000000" w:themeColor="text1"/>
                <w:sz w:val="20"/>
                <w:szCs w:val="20"/>
              </w:rPr>
            </w:pPr>
          </w:p>
        </w:tc>
      </w:tr>
      <w:tr w:rsidR="00D23F47" w:rsidRPr="00DC2314" w14:paraId="3C548233" w14:textId="77777777" w:rsidTr="00000692">
        <w:trPr>
          <w:trHeight w:val="82"/>
        </w:trPr>
        <w:tc>
          <w:tcPr>
            <w:tcW w:w="1865" w:type="dxa"/>
            <w:vMerge/>
            <w:tcBorders>
              <w:bottom w:val="single" w:sz="4" w:space="0" w:color="auto"/>
            </w:tcBorders>
          </w:tcPr>
          <w:p w14:paraId="0FB26B92" w14:textId="77777777" w:rsidR="00D23F47" w:rsidRPr="00135A26" w:rsidRDefault="00D23F47" w:rsidP="00000692">
            <w:pPr>
              <w:rPr>
                <w:rFonts w:asciiTheme="minorBidi" w:hAnsiTheme="minorBidi"/>
                <w:color w:val="000000" w:themeColor="text1"/>
                <w:sz w:val="20"/>
                <w:szCs w:val="20"/>
              </w:rPr>
            </w:pPr>
          </w:p>
        </w:tc>
        <w:tc>
          <w:tcPr>
            <w:tcW w:w="1215" w:type="dxa"/>
            <w:tcBorders>
              <w:bottom w:val="single" w:sz="4" w:space="0" w:color="auto"/>
            </w:tcBorders>
          </w:tcPr>
          <w:p w14:paraId="4AD571B7"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w:t>
            </w:r>
          </w:p>
        </w:tc>
        <w:tc>
          <w:tcPr>
            <w:tcW w:w="1539" w:type="dxa"/>
            <w:tcBorders>
              <w:bottom w:val="single" w:sz="4" w:space="0" w:color="auto"/>
            </w:tcBorders>
          </w:tcPr>
          <w:p w14:paraId="797863B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1A96C624"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bottom w:val="single" w:sz="4" w:space="0" w:color="auto"/>
            </w:tcBorders>
          </w:tcPr>
          <w:p w14:paraId="253C1864"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31.7% (264/834)</w:t>
            </w:r>
          </w:p>
          <w:p w14:paraId="0D80687B"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60.4% (119/197)</w:t>
            </w:r>
          </w:p>
        </w:tc>
        <w:tc>
          <w:tcPr>
            <w:tcW w:w="1886" w:type="dxa"/>
            <w:tcBorders>
              <w:bottom w:val="single" w:sz="4" w:space="0" w:color="auto"/>
            </w:tcBorders>
          </w:tcPr>
          <w:p w14:paraId="1234FA59"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1574DCA3" w14:textId="77777777" w:rsidR="00D23F47" w:rsidRPr="00135A26" w:rsidRDefault="00D23F47" w:rsidP="00000692">
            <w:pPr>
              <w:rPr>
                <w:rFonts w:asciiTheme="minorBidi" w:hAnsiTheme="minorBidi"/>
                <w:color w:val="000000" w:themeColor="text1"/>
                <w:sz w:val="20"/>
                <w:szCs w:val="20"/>
                <w:vertAlign w:val="superscript"/>
              </w:rPr>
            </w:pPr>
            <w:r w:rsidRPr="00135A26">
              <w:rPr>
                <w:rFonts w:asciiTheme="minorBidi" w:hAnsiTheme="minorBidi"/>
                <w:color w:val="000000" w:themeColor="text1"/>
                <w:sz w:val="20"/>
                <w:szCs w:val="20"/>
              </w:rPr>
              <w:t>1.86 (1.29-2.70)</w:t>
            </w:r>
            <w:r w:rsidRPr="00135A26">
              <w:rPr>
                <w:rFonts w:asciiTheme="minorBidi" w:hAnsiTheme="minorBidi"/>
                <w:color w:val="000000" w:themeColor="text1"/>
                <w:sz w:val="20"/>
                <w:szCs w:val="20"/>
                <w:vertAlign w:val="superscript"/>
              </w:rPr>
              <w:t>1</w:t>
            </w:r>
          </w:p>
        </w:tc>
        <w:tc>
          <w:tcPr>
            <w:tcW w:w="1057" w:type="dxa"/>
            <w:vMerge/>
            <w:tcBorders>
              <w:bottom w:val="single" w:sz="4" w:space="0" w:color="auto"/>
            </w:tcBorders>
          </w:tcPr>
          <w:p w14:paraId="3F410473" w14:textId="77777777" w:rsidR="00D23F47" w:rsidRPr="00135A26" w:rsidRDefault="00D23F47" w:rsidP="00000692">
            <w:pPr>
              <w:rPr>
                <w:rFonts w:asciiTheme="minorBidi" w:hAnsiTheme="minorBidi"/>
                <w:color w:val="000000" w:themeColor="text1"/>
                <w:sz w:val="20"/>
                <w:szCs w:val="20"/>
              </w:rPr>
            </w:pPr>
          </w:p>
        </w:tc>
      </w:tr>
      <w:tr w:rsidR="00D23F47" w:rsidRPr="00DC2314" w14:paraId="594AE14C" w14:textId="77777777" w:rsidTr="00000692">
        <w:trPr>
          <w:trHeight w:val="252"/>
        </w:trPr>
        <w:tc>
          <w:tcPr>
            <w:tcW w:w="1865" w:type="dxa"/>
            <w:tcBorders>
              <w:top w:val="single" w:sz="4" w:space="0" w:color="auto"/>
              <w:bottom w:val="nil"/>
            </w:tcBorders>
          </w:tcPr>
          <w:p w14:paraId="1113B0E0"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b/>
                <w:bCs/>
                <w:color w:val="000000" w:themeColor="text1"/>
                <w:sz w:val="20"/>
                <w:szCs w:val="20"/>
              </w:rPr>
              <w:t>Area (N=1823)</w:t>
            </w:r>
          </w:p>
        </w:tc>
        <w:tc>
          <w:tcPr>
            <w:tcW w:w="1215" w:type="dxa"/>
            <w:tcBorders>
              <w:top w:val="single" w:sz="4" w:space="0" w:color="auto"/>
              <w:bottom w:val="nil"/>
            </w:tcBorders>
          </w:tcPr>
          <w:p w14:paraId="3B754CC1"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Urban</w:t>
            </w:r>
          </w:p>
          <w:p w14:paraId="1E0E579D" w14:textId="77777777" w:rsidR="00D23F47" w:rsidRPr="00135A26" w:rsidRDefault="00D23F47" w:rsidP="00000692">
            <w:pPr>
              <w:rPr>
                <w:rFonts w:asciiTheme="minorBidi" w:hAnsiTheme="minorBidi"/>
                <w:color w:val="000000" w:themeColor="text1"/>
                <w:sz w:val="20"/>
                <w:szCs w:val="20"/>
              </w:rPr>
            </w:pPr>
          </w:p>
        </w:tc>
        <w:tc>
          <w:tcPr>
            <w:tcW w:w="1539" w:type="dxa"/>
            <w:tcBorders>
              <w:top w:val="single" w:sz="4" w:space="0" w:color="auto"/>
              <w:bottom w:val="nil"/>
            </w:tcBorders>
          </w:tcPr>
          <w:p w14:paraId="2743F129"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7487848A"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single" w:sz="4" w:space="0" w:color="auto"/>
              <w:bottom w:val="nil"/>
            </w:tcBorders>
          </w:tcPr>
          <w:p w14:paraId="0DF4896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31.5% (92/292)</w:t>
            </w:r>
          </w:p>
          <w:p w14:paraId="79475A20"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57% (52/90)</w:t>
            </w:r>
          </w:p>
        </w:tc>
        <w:tc>
          <w:tcPr>
            <w:tcW w:w="1886" w:type="dxa"/>
            <w:tcBorders>
              <w:top w:val="single" w:sz="4" w:space="0" w:color="auto"/>
              <w:bottom w:val="nil"/>
            </w:tcBorders>
          </w:tcPr>
          <w:p w14:paraId="4159828C"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21F217B1"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1.82 (1.08-3.09)</w:t>
            </w:r>
            <w:r w:rsidRPr="00135A26">
              <w:rPr>
                <w:rFonts w:asciiTheme="minorBidi" w:hAnsiTheme="minorBidi"/>
                <w:color w:val="000000" w:themeColor="text1"/>
                <w:sz w:val="20"/>
                <w:szCs w:val="20"/>
                <w:vertAlign w:val="superscript"/>
              </w:rPr>
              <w:t>1</w:t>
            </w:r>
          </w:p>
        </w:tc>
        <w:tc>
          <w:tcPr>
            <w:tcW w:w="1057" w:type="dxa"/>
            <w:tcBorders>
              <w:top w:val="single" w:sz="4" w:space="0" w:color="auto"/>
              <w:bottom w:val="nil"/>
            </w:tcBorders>
          </w:tcPr>
          <w:p w14:paraId="5F83AB2E" w14:textId="77777777" w:rsidR="00D23F47" w:rsidRPr="00135A26" w:rsidRDefault="00D23F47" w:rsidP="00000692">
            <w:pPr>
              <w:rPr>
                <w:rFonts w:asciiTheme="minorBidi" w:hAnsiTheme="minorBidi"/>
                <w:color w:val="000000" w:themeColor="text1"/>
                <w:sz w:val="20"/>
                <w:szCs w:val="20"/>
              </w:rPr>
            </w:pPr>
            <w:r>
              <w:rPr>
                <w:rFonts w:asciiTheme="minorBidi" w:hAnsiTheme="minorBidi"/>
                <w:color w:val="000000" w:themeColor="text1"/>
                <w:sz w:val="20"/>
                <w:szCs w:val="20"/>
              </w:rPr>
              <w:t>0.13</w:t>
            </w:r>
          </w:p>
        </w:tc>
      </w:tr>
      <w:tr w:rsidR="00D23F47" w:rsidRPr="00DC2314" w14:paraId="53CAA5E2" w14:textId="77777777" w:rsidTr="00000692">
        <w:trPr>
          <w:trHeight w:val="252"/>
        </w:trPr>
        <w:tc>
          <w:tcPr>
            <w:tcW w:w="1865" w:type="dxa"/>
            <w:tcBorders>
              <w:top w:val="nil"/>
              <w:bottom w:val="single" w:sz="4" w:space="0" w:color="auto"/>
            </w:tcBorders>
          </w:tcPr>
          <w:p w14:paraId="28B1F56E" w14:textId="77777777" w:rsidR="00D23F47" w:rsidRPr="00135A26" w:rsidRDefault="00D23F47" w:rsidP="00000692">
            <w:pPr>
              <w:rPr>
                <w:rFonts w:asciiTheme="minorBidi" w:hAnsiTheme="minorBidi"/>
                <w:b/>
                <w:bCs/>
                <w:color w:val="000000" w:themeColor="text1"/>
                <w:sz w:val="20"/>
                <w:szCs w:val="20"/>
              </w:rPr>
            </w:pPr>
          </w:p>
        </w:tc>
        <w:tc>
          <w:tcPr>
            <w:tcW w:w="1215" w:type="dxa"/>
            <w:tcBorders>
              <w:top w:val="nil"/>
              <w:bottom w:val="single" w:sz="4" w:space="0" w:color="auto"/>
            </w:tcBorders>
          </w:tcPr>
          <w:p w14:paraId="4E21481D"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Rural</w:t>
            </w:r>
          </w:p>
        </w:tc>
        <w:tc>
          <w:tcPr>
            <w:tcW w:w="1539" w:type="dxa"/>
            <w:tcBorders>
              <w:top w:val="nil"/>
              <w:bottom w:val="single" w:sz="4" w:space="0" w:color="auto"/>
            </w:tcBorders>
          </w:tcPr>
          <w:p w14:paraId="6DD8617D"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Multigravidae</w:t>
            </w:r>
          </w:p>
          <w:p w14:paraId="2120FA43"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Primigravidae</w:t>
            </w:r>
          </w:p>
        </w:tc>
        <w:tc>
          <w:tcPr>
            <w:tcW w:w="1894" w:type="dxa"/>
            <w:tcBorders>
              <w:top w:val="nil"/>
              <w:bottom w:val="single" w:sz="4" w:space="0" w:color="auto"/>
            </w:tcBorders>
          </w:tcPr>
          <w:p w14:paraId="092DADF1"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30.4%(359/1179)</w:t>
            </w:r>
          </w:p>
          <w:p w14:paraId="3876A29C"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68.7% (180/262)</w:t>
            </w:r>
          </w:p>
        </w:tc>
        <w:tc>
          <w:tcPr>
            <w:tcW w:w="1886" w:type="dxa"/>
            <w:tcBorders>
              <w:top w:val="nil"/>
              <w:bottom w:val="single" w:sz="4" w:space="0" w:color="auto"/>
            </w:tcBorders>
          </w:tcPr>
          <w:p w14:paraId="3A490D05"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1</w:t>
            </w:r>
          </w:p>
          <w:p w14:paraId="1F854432" w14:textId="77777777" w:rsidR="00D23F47" w:rsidRPr="00135A26" w:rsidRDefault="00D23F47" w:rsidP="00000692">
            <w:pPr>
              <w:rPr>
                <w:rFonts w:asciiTheme="minorBidi" w:hAnsiTheme="minorBidi"/>
                <w:color w:val="000000" w:themeColor="text1"/>
                <w:sz w:val="20"/>
                <w:szCs w:val="20"/>
              </w:rPr>
            </w:pPr>
            <w:r w:rsidRPr="00135A26">
              <w:rPr>
                <w:rFonts w:asciiTheme="minorBidi" w:hAnsiTheme="minorBidi"/>
                <w:color w:val="000000" w:themeColor="text1"/>
                <w:sz w:val="20"/>
                <w:szCs w:val="20"/>
              </w:rPr>
              <w:t>2.87 (2.04-4.02)</w:t>
            </w:r>
            <w:r w:rsidRPr="00135A26">
              <w:rPr>
                <w:rFonts w:asciiTheme="minorBidi" w:hAnsiTheme="minorBidi"/>
                <w:color w:val="000000" w:themeColor="text1"/>
                <w:sz w:val="20"/>
                <w:szCs w:val="20"/>
                <w:vertAlign w:val="superscript"/>
              </w:rPr>
              <w:t>1</w:t>
            </w:r>
          </w:p>
        </w:tc>
        <w:tc>
          <w:tcPr>
            <w:tcW w:w="1057" w:type="dxa"/>
            <w:tcBorders>
              <w:top w:val="nil"/>
              <w:bottom w:val="single" w:sz="4" w:space="0" w:color="auto"/>
            </w:tcBorders>
          </w:tcPr>
          <w:p w14:paraId="569601A9" w14:textId="77777777" w:rsidR="00D23F47" w:rsidRPr="00135A26" w:rsidRDefault="00D23F47" w:rsidP="00000692">
            <w:pPr>
              <w:rPr>
                <w:rFonts w:asciiTheme="minorBidi" w:hAnsiTheme="minorBidi"/>
                <w:color w:val="000000" w:themeColor="text1"/>
                <w:sz w:val="20"/>
                <w:szCs w:val="20"/>
              </w:rPr>
            </w:pPr>
          </w:p>
        </w:tc>
      </w:tr>
    </w:tbl>
    <w:p w14:paraId="204AA1C0" w14:textId="77777777" w:rsidR="00D23F47" w:rsidRPr="00135A26" w:rsidRDefault="00D23F47" w:rsidP="00D23F47">
      <w:pPr>
        <w:rPr>
          <w:rFonts w:asciiTheme="minorBidi" w:hAnsiTheme="minorBidi"/>
          <w:color w:val="000000" w:themeColor="text1"/>
          <w:sz w:val="20"/>
          <w:szCs w:val="20"/>
        </w:rPr>
      </w:pPr>
    </w:p>
    <w:p w14:paraId="6A2C03A3" w14:textId="77777777" w:rsidR="00D23F47" w:rsidRPr="00135A26" w:rsidRDefault="00D23F47" w:rsidP="00D23F47">
      <w:pPr>
        <w:rPr>
          <w:rFonts w:asciiTheme="minorBidi" w:hAnsiTheme="minorBidi"/>
          <w:color w:val="000000" w:themeColor="text1"/>
          <w:sz w:val="20"/>
          <w:szCs w:val="20"/>
        </w:rPr>
      </w:pPr>
      <w:r w:rsidRPr="00135A26">
        <w:rPr>
          <w:rFonts w:asciiTheme="minorBidi" w:hAnsiTheme="minorBidi"/>
          <w:color w:val="000000" w:themeColor="text1"/>
          <w:sz w:val="20"/>
          <w:szCs w:val="20"/>
        </w:rPr>
        <w:t xml:space="preserve">LRT; Likelihood ratio test </w:t>
      </w:r>
    </w:p>
    <w:p w14:paraId="35946998" w14:textId="77777777" w:rsidR="00D23F47" w:rsidRPr="00135A26" w:rsidRDefault="00D23F47" w:rsidP="00D23F47">
      <w:pPr>
        <w:rPr>
          <w:rFonts w:asciiTheme="minorBidi" w:hAnsiTheme="minorBidi"/>
          <w:color w:val="000000" w:themeColor="text1"/>
          <w:sz w:val="20"/>
          <w:szCs w:val="20"/>
        </w:rPr>
      </w:pPr>
      <w:r w:rsidRPr="00135A26">
        <w:rPr>
          <w:rFonts w:asciiTheme="minorBidi" w:hAnsiTheme="minorBidi"/>
          <w:color w:val="000000" w:themeColor="text1"/>
          <w:sz w:val="20"/>
          <w:szCs w:val="20"/>
          <w:vertAlign w:val="superscript"/>
        </w:rPr>
        <w:t>1</w:t>
      </w:r>
      <w:r w:rsidRPr="00135A26">
        <w:rPr>
          <w:rFonts w:asciiTheme="minorBidi" w:hAnsiTheme="minorBidi"/>
          <w:color w:val="000000" w:themeColor="text1"/>
          <w:sz w:val="20"/>
          <w:szCs w:val="20"/>
        </w:rPr>
        <w:t xml:space="preserve"> Adjusted for age, wealth and relationship status </w:t>
      </w:r>
    </w:p>
    <w:p w14:paraId="19A3BCD8" w14:textId="77777777" w:rsidR="00D23F47" w:rsidRDefault="00D23F47" w:rsidP="00D23F47">
      <w:pPr>
        <w:rPr>
          <w:rFonts w:asciiTheme="minorBidi" w:hAnsiTheme="minorBidi"/>
          <w:color w:val="000000" w:themeColor="text1"/>
        </w:rPr>
      </w:pPr>
      <w:r w:rsidRPr="00135A26">
        <w:rPr>
          <w:rFonts w:asciiTheme="minorBidi" w:hAnsiTheme="minorBidi"/>
          <w:color w:val="000000" w:themeColor="text1"/>
          <w:sz w:val="20"/>
          <w:szCs w:val="20"/>
          <w:vertAlign w:val="superscript"/>
        </w:rPr>
        <w:t>2</w:t>
      </w:r>
      <w:r w:rsidRPr="00135A26">
        <w:rPr>
          <w:rFonts w:asciiTheme="minorBidi" w:hAnsiTheme="minorBidi"/>
          <w:color w:val="000000" w:themeColor="text1"/>
          <w:sz w:val="20"/>
          <w:szCs w:val="20"/>
        </w:rPr>
        <w:t xml:space="preserve"> Adjusted for age relationship</w:t>
      </w:r>
      <w:r w:rsidRPr="00AD6E5C">
        <w:rPr>
          <w:rFonts w:asciiTheme="minorBidi" w:hAnsiTheme="minorBidi"/>
          <w:color w:val="000000" w:themeColor="text1"/>
          <w:sz w:val="20"/>
          <w:szCs w:val="20"/>
        </w:rPr>
        <w:t xml:space="preserve"> </w:t>
      </w:r>
    </w:p>
    <w:p w14:paraId="39906F07" w14:textId="77777777" w:rsidR="00D23F47" w:rsidRPr="002761AA" w:rsidRDefault="00D23F47" w:rsidP="00D23F47"/>
    <w:p w14:paraId="47D2F540" w14:textId="77777777" w:rsidR="004F42AE" w:rsidRDefault="004F42AE"/>
    <w:sectPr w:rsidR="004F42AE" w:rsidSect="00564B7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C92E0" w14:textId="77777777" w:rsidR="00940B72" w:rsidRDefault="00940B72">
      <w:r>
        <w:separator/>
      </w:r>
    </w:p>
  </w:endnote>
  <w:endnote w:type="continuationSeparator" w:id="0">
    <w:p w14:paraId="4889E08B" w14:textId="77777777" w:rsidR="00940B72" w:rsidRDefault="0094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4510602"/>
      <w:docPartObj>
        <w:docPartGallery w:val="Page Numbers (Bottom of Page)"/>
        <w:docPartUnique/>
      </w:docPartObj>
    </w:sdtPr>
    <w:sdtEndPr>
      <w:rPr>
        <w:rStyle w:val="PageNumber"/>
      </w:rPr>
    </w:sdtEndPr>
    <w:sdtContent>
      <w:p w14:paraId="75004119" w14:textId="77777777" w:rsidR="00D23F47" w:rsidRDefault="00D23F47" w:rsidP="004D5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CE48F4" w14:textId="77777777" w:rsidR="00D23F47" w:rsidRDefault="00D23F47" w:rsidP="003913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7814603"/>
      <w:docPartObj>
        <w:docPartGallery w:val="Page Numbers (Bottom of Page)"/>
        <w:docPartUnique/>
      </w:docPartObj>
    </w:sdtPr>
    <w:sdtEndPr>
      <w:rPr>
        <w:rStyle w:val="PageNumber"/>
      </w:rPr>
    </w:sdtEndPr>
    <w:sdtContent>
      <w:p w14:paraId="03800F46" w14:textId="77777777" w:rsidR="00D23F47" w:rsidRDefault="00D23F47" w:rsidP="004D5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D6A69A" w14:textId="77777777" w:rsidR="00D23F47" w:rsidRDefault="00D23F47" w:rsidP="003913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86571" w14:textId="77777777" w:rsidR="00940B72" w:rsidRDefault="00940B72">
      <w:r>
        <w:separator/>
      </w:r>
    </w:p>
  </w:footnote>
  <w:footnote w:type="continuationSeparator" w:id="0">
    <w:p w14:paraId="0AD30C67" w14:textId="77777777" w:rsidR="00940B72" w:rsidRDefault="00940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47"/>
    <w:rsid w:val="000A6F68"/>
    <w:rsid w:val="004F42AE"/>
    <w:rsid w:val="00564B73"/>
    <w:rsid w:val="00887BFE"/>
    <w:rsid w:val="00940B72"/>
    <w:rsid w:val="00C0606D"/>
    <w:rsid w:val="00D23F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5F96899"/>
  <w15:chartTrackingRefBased/>
  <w15:docId w15:val="{A9F8B88D-19D1-AB4E-BDEE-22DB29690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23F4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23F4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3F4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23F47"/>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D23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3F47"/>
    <w:pPr>
      <w:tabs>
        <w:tab w:val="center" w:pos="4513"/>
        <w:tab w:val="right" w:pos="9026"/>
      </w:tabs>
    </w:pPr>
  </w:style>
  <w:style w:type="character" w:customStyle="1" w:styleId="FooterChar">
    <w:name w:val="Footer Char"/>
    <w:basedOn w:val="DefaultParagraphFont"/>
    <w:link w:val="Footer"/>
    <w:uiPriority w:val="99"/>
    <w:rsid w:val="00D23F47"/>
  </w:style>
  <w:style w:type="character" w:styleId="PageNumber">
    <w:name w:val="page number"/>
    <w:basedOn w:val="DefaultParagraphFont"/>
    <w:uiPriority w:val="99"/>
    <w:semiHidden/>
    <w:unhideWhenUsed/>
    <w:rsid w:val="00D23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890</Words>
  <Characters>5076</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Ayodele akinnawo</dc:creator>
  <cp:keywords/>
  <dc:description/>
  <cp:lastModifiedBy>Ayodele akinnawo</cp:lastModifiedBy>
  <cp:revision>2</cp:revision>
  <dcterms:created xsi:type="dcterms:W3CDTF">2021-10-24T03:52:00Z</dcterms:created>
  <dcterms:modified xsi:type="dcterms:W3CDTF">2021-10-24T03:52:00Z</dcterms:modified>
</cp:coreProperties>
</file>