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2: Data Extraction Tables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5rh7zbme720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Characteristics of included studies (n = 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7.0" w:type="dxa"/>
        <w:jc w:val="left"/>
        <w:tblInd w:w="170.0" w:type="dxa"/>
        <w:tblLayout w:type="fixed"/>
        <w:tblLook w:val="0400"/>
      </w:tblPr>
      <w:tblGrid>
        <w:gridCol w:w="1129"/>
        <w:gridCol w:w="1289"/>
        <w:gridCol w:w="1143"/>
        <w:gridCol w:w="1427"/>
        <w:gridCol w:w="1714"/>
        <w:gridCol w:w="2425"/>
        <w:tblGridChange w:id="0">
          <w:tblGrid>
            <w:gridCol w:w="1129"/>
            <w:gridCol w:w="1289"/>
            <w:gridCol w:w="1143"/>
            <w:gridCol w:w="1427"/>
            <w:gridCol w:w="1714"/>
            <w:gridCol w:w="2425"/>
          </w:tblGrid>
        </w:tblGridChange>
      </w:tblGrid>
      <w:tr>
        <w:trPr>
          <w:cantSplit w:val="0"/>
          <w:trHeight w:val="8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Authors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(Year)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Keywords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Study Design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(quant/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qual/ mixed)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Sample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(N; Age; Country; discipline)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Variables / Measures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Instruments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Brooks et 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None given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Qualitative –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393 in total;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Engagement;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Interviews;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(2020)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[18]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Interview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 policy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Perceptions of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 Groups;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influencers; 72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 as Political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Screening Questionnaire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staff; 295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Actors;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undergraduates;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Constraints on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 countries: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Activity;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Denmark,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Cross-National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England,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Variations;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Germany, Ireland,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Intra-National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Poland, Spain;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Variations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disciplines mixed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 Clercq 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1,048 first-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Past Performance;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most recent high school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al. (2024)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[47]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success; person-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cross-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year students; age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Informed Choice;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performance;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centred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not reported;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Self-Efficacy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informed Choice: Measured using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analysis;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Belgium; mixed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Beliefs;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eight binary items;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transition; first-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Socio-Economic Status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Self-Efficacy Beliefs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year academic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disciplines within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(SES);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with four-item Likert scale;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studies; Belgian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higher education.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Critical Requirements;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SES calculated based on the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French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educational level of both the</w:t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community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Achievement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father and mother;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Critical requirements were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assessed at the end of the first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semester using the French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version of the critical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requirements questionnaire;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students' Grade Point Average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(GPA)</w:t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Ekbäck et 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Mixed-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23 medical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anxiety, depression,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Hospital Anxiety and Depression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(2022)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[54]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method,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stress, and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Scale (HADS)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Mental health,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single-arm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psychological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Stress Scale (PSS)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Depression,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pre–post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25.38; Sweden;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inflexibility, alongside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Avoidance and Fusion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Anxiety,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intervention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medicine.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session-specific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Questionnaire for Youth (AFQ-Y)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Psychological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monitoring tools for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Outcome Rating Scale (ORS)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stress,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acceptability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Session Rating Scale (SRS)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Qualitative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Focus-group interviews</w:t>
            </w:r>
          </w:p>
        </w:tc>
      </w:tr>
      <w:tr>
        <w:trPr>
          <w:cantSplit w:val="0"/>
          <w:trHeight w:val="18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research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Individual interviews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Qualitative content analysis</w:t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Erschens 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Burnout, Self-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2,217 medical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Burnout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Maslach Burnout Inventory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al. (2024)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[48]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efficacy, medical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cross-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Measurement;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 Survey (MBI-SS);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Self-Efficacy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General Self-Efficacy Scale</w:t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Vocational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23.89; Germany;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Measurement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(GSE)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training,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medicine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Professional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experience</w:t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Gellisch et al.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Socioeconomic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321 first-year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Stress;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Stress Questionnaire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(2024)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[35]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status, Social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cross-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medical students;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Anxiety Sensitivity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(PSQ);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Diversity,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(AS);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Anxiety Sensitivity Index (ASI);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20.03; Germany;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Intolerance of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Intolerance of Uncertainty Scale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education,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medicine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Uncertainty (IU);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(UI-18);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Psychological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Self-Efficacy (SE);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 Self-Efficacy Scale (SSE);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stress, Anxiety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Socio-economic status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SES was measured subjectively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sensitivity,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(SES)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using a modified scale with five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Intolerance of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descriptive categories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uncertainty,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Gender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disparities,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Resilience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training,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shortage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footerReference r:id="rId12" w:type="default"/>
          <w:pgSz w:h="16838" w:w="11906" w:orient="portrait"/>
          <w:pgMar w:bottom="1180" w:top="1360" w:left="1275" w:right="127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0"/>
        <w:spacing w:after="0"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27.0" w:type="dxa"/>
        <w:jc w:val="left"/>
        <w:tblInd w:w="170.0" w:type="dxa"/>
        <w:tblLayout w:type="fixed"/>
        <w:tblLook w:val="0400"/>
      </w:tblPr>
      <w:tblGrid>
        <w:gridCol w:w="1129"/>
        <w:gridCol w:w="1289"/>
        <w:gridCol w:w="1143"/>
        <w:gridCol w:w="1427"/>
        <w:gridCol w:w="1714"/>
        <w:gridCol w:w="2425"/>
        <w:tblGridChange w:id="0">
          <w:tblGrid>
            <w:gridCol w:w="1129"/>
            <w:gridCol w:w="1289"/>
            <w:gridCol w:w="1143"/>
            <w:gridCol w:w="1427"/>
            <w:gridCol w:w="1714"/>
            <w:gridCol w:w="242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Hatun und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Self-esteem,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255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Self-esteem;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Rosenberg Self-Esteem Scale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Türk Kurtça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Longitudinal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undergraduate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stress;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(RSES);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(2025)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[36]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stress, positive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positive affect;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Stress Scale (PSS);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affect, college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college belongingness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Positive and Negative Experience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belongingness,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20.23; Türkiye;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Scale (PNES); College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longitudinal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Counselling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Belongingness Questionnaire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mediation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students, Special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(CBQ)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education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students, Social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studies students,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Foreign language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Hjeltnes et al. (2015)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[53]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Mindfulness-based stress reduction, university students, college students, test anxiety, performance anxiety, evaluation anxiety, qualitative research, reflexivity, thematic analysis, phenomenology</w:t>
            </w:r>
          </w:p>
          <w:p w:rsidR="00000000" w:rsidDel="00000000" w:rsidP="00000000" w:rsidRDefault="00000000" w:rsidRPr="00000000" w14:paraId="000001C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hermeneutics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Qualitative – Interview Study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29 university students</w:t>
            </w:r>
          </w:p>
          <w:p w:rsidR="00000000" w:rsidDel="00000000" w:rsidP="00000000" w:rsidRDefault="00000000" w:rsidRPr="00000000" w14:paraId="000001C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 = 28 years (range 20–</w:t>
            </w:r>
          </w:p>
          <w:p w:rsidR="00000000" w:rsidDel="00000000" w:rsidP="00000000" w:rsidRDefault="00000000" w:rsidRPr="00000000" w14:paraId="000001C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32)</w:t>
            </w:r>
          </w:p>
          <w:p w:rsidR="00000000" w:rsidDel="00000000" w:rsidP="00000000" w:rsidRDefault="00000000" w:rsidRPr="00000000" w14:paraId="000001C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Norway; various bachelor's and master's programs, including psychology, medicine, law, computer science, media, performing arts, and natural sciences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subjective experiences of university students participating in a mindfulness-based stress reduction (MBSR)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Semi-structured interviews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Kiess (2024)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Xenophobia,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27,118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Engagement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direct question asking</w:t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Socialization,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cross-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participants, To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 School or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respondents if they had ever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trust,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sectional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specifically focus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engaged in specific activities at</w:t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Democracy,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 young people,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Xenophobia;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school or university;</w:t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Civic education,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dataset also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Trust;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specific Items that loaded high on</w:t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Youth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contains an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Xenophobia or political trust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participation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additional 1,000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respondents for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18 to 24 age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group and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another 1,000 for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25 to 34 age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group per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country;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 European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countries (France,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Germany, Greece,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Italy, Poland,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Spain, Sweden,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Switzerland, and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UK)</w:t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4" w:hRule="atLeast"/>
          <w:tblHeader w:val="0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Lazarewicz et al. (2025)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[37]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students, wellbeing, global challenges, pandemic, cognitive appraisal, personal resources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3,727 higher education students;</w:t>
            </w:r>
          </w:p>
          <w:p w:rsidR="00000000" w:rsidDel="00000000" w:rsidP="00000000" w:rsidRDefault="00000000" w:rsidRPr="00000000" w14:paraId="0000024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</w:t>
            </w:r>
          </w:p>
          <w:p w:rsidR="00000000" w:rsidDel="00000000" w:rsidP="00000000" w:rsidRDefault="00000000" w:rsidRPr="00000000" w14:paraId="0000024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=21.96; Poland; medicine, sciences, arts and humanities.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Mental Wellbeing Indicators, Anxiety&amp; Curiosity (MWI); Personal Resources, Self-efficacy&amp; Sense of Control;</w:t>
            </w:r>
          </w:p>
          <w:p w:rsidR="00000000" w:rsidDel="00000000" w:rsidP="00000000" w:rsidRDefault="00000000" w:rsidRPr="00000000" w14:paraId="0000025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COVID-19 Pandemic Situation Appraisal; Students' Experience of the COVID-19 Pandemic</w:t>
            </w:r>
          </w:p>
          <w:p w:rsidR="00000000" w:rsidDel="00000000" w:rsidP="00000000" w:rsidRDefault="00000000" w:rsidRPr="00000000" w14:paraId="0000025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Social Context; Health Behaviours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MWI where measured using two-item scales;</w:t>
            </w:r>
          </w:p>
          <w:p w:rsidR="00000000" w:rsidDel="00000000" w:rsidP="00000000" w:rsidRDefault="00000000" w:rsidRPr="00000000" w14:paraId="0000025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Personal</w:t>
              <w:tab/>
              <w:t xml:space="preserve">Resources</w:t>
              <w:tab/>
              <w:t xml:space="preserve">where measured using two-item scales; the rest were also measured with few-item scales with high internal consistency</w:t>
            </w:r>
          </w:p>
        </w:tc>
      </w:tr>
    </w:tbl>
    <w:p w:rsidR="00000000" w:rsidDel="00000000" w:rsidP="00000000" w:rsidRDefault="00000000" w:rsidRPr="00000000" w14:paraId="00000254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type w:val="continuous"/>
          <w:pgSz w:h="16838" w:w="11906" w:orient="portrait"/>
          <w:pgMar w:bottom="1180" w:top="1360" w:left="1275" w:right="1275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widowControl w:val="0"/>
        <w:spacing w:after="0"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27.0" w:type="dxa"/>
        <w:jc w:val="left"/>
        <w:tblInd w:w="170.0" w:type="dxa"/>
        <w:tblLayout w:type="fixed"/>
        <w:tblLook w:val="0400"/>
      </w:tblPr>
      <w:tblGrid>
        <w:gridCol w:w="1129"/>
        <w:gridCol w:w="1289"/>
        <w:gridCol w:w="1143"/>
        <w:gridCol w:w="1427"/>
        <w:gridCol w:w="1714"/>
        <w:gridCol w:w="2425"/>
        <w:tblGridChange w:id="0">
          <w:tblGrid>
            <w:gridCol w:w="1129"/>
            <w:gridCol w:w="1289"/>
            <w:gridCol w:w="1143"/>
            <w:gridCol w:w="1427"/>
            <w:gridCol w:w="1714"/>
            <w:gridCol w:w="2425"/>
          </w:tblGrid>
        </w:tblGridChange>
      </w:tblGrid>
      <w:tr>
        <w:trPr>
          <w:cantSplit w:val="0"/>
          <w:trHeight w:val="2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Lübcke et al. (2018) 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[11]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Inequality, Organizational Research, Higher Education Policy, Civic Voluntarism Model, Empirical Education, Qualitative Social Research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Qualitative – Interview Study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4 university students;</w:t>
            </w:r>
          </w:p>
          <w:p w:rsidR="00000000" w:rsidDel="00000000" w:rsidP="00000000" w:rsidRDefault="00000000" w:rsidRPr="00000000" w14:paraId="0000025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Not explicitly reported Germany; mixed social science and humanities fields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Ability (Resources); Will (Motivation); Being Asked About (Social Inclusion); Parental Politicization; Educational Background of Parents;</w:t>
            </w:r>
          </w:p>
          <w:p w:rsidR="00000000" w:rsidDel="00000000" w:rsidP="00000000" w:rsidRDefault="00000000" w:rsidRPr="00000000" w14:paraId="0000025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Commitment; Social Grievances; Barriers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Semi-structured interviews; Questionnaire</w:t>
            </w:r>
          </w:p>
        </w:tc>
      </w:tr>
      <w:tr>
        <w:trPr>
          <w:cantSplit w:val="0"/>
          <w:trHeight w:val="17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Marciniak et al. (2022) 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[17]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well-being; civic engagement; academic students;</w:t>
            </w:r>
          </w:p>
          <w:p w:rsidR="00000000" w:rsidDel="00000000" w:rsidP="00000000" w:rsidRDefault="00000000" w:rsidRPr="00000000" w14:paraId="0000026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COVID-19</w:t>
            </w:r>
          </w:p>
          <w:p w:rsidR="00000000" w:rsidDel="00000000" w:rsidP="00000000" w:rsidRDefault="00000000" w:rsidRPr="00000000" w14:paraId="0000026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outbreak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1,362</w:t>
            </w:r>
          </w:p>
          <w:p w:rsidR="00000000" w:rsidDel="00000000" w:rsidP="00000000" w:rsidRDefault="00000000" w:rsidRPr="00000000" w14:paraId="0000026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students;</w:t>
            </w:r>
          </w:p>
          <w:p w:rsidR="00000000" w:rsidDel="00000000" w:rsidP="00000000" w:rsidRDefault="00000000" w:rsidRPr="00000000" w14:paraId="0000026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 22.2 Poland, Croatia, Lithuania; Natural sciences, Social</w:t>
            </w:r>
          </w:p>
          <w:p w:rsidR="00000000" w:rsidDel="00000000" w:rsidP="00000000" w:rsidRDefault="00000000" w:rsidRPr="00000000" w14:paraId="0000026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sciences, Humanities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Psychological Well-Being (PWB);</w:t>
            </w:r>
          </w:p>
          <w:p w:rsidR="00000000" w:rsidDel="00000000" w:rsidP="00000000" w:rsidRDefault="00000000" w:rsidRPr="00000000" w14:paraId="0000026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Civic Engagement (CE)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Ryff's Scales of Psychological Well-Being (PWB);</w:t>
            </w:r>
          </w:p>
          <w:p w:rsidR="00000000" w:rsidDel="00000000" w:rsidP="00000000" w:rsidRDefault="00000000" w:rsidRPr="00000000" w14:paraId="0000026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Civic Engagement Scale during COVID-19 (CESC19)</w:t>
            </w:r>
          </w:p>
        </w:tc>
      </w:tr>
      <w:tr>
        <w:trPr>
          <w:cantSplit w:val="0"/>
          <w:trHeight w:val="2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Mühleck und Hadjar (2023)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[34]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Higher education, active citizenship, civic skills, political participation, EUROGRADUAT 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11,006 higher education students;</w:t>
            </w:r>
          </w:p>
          <w:p w:rsidR="00000000" w:rsidDel="00000000" w:rsidP="00000000" w:rsidRDefault="00000000" w:rsidRPr="00000000" w14:paraId="0000026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 not reported; five European countries (Austria, Czech Reublic, Croatia, Norway, Malta); multiple fields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Type of Institution; Field of Study; Highest Educational Degree;</w:t>
            </w:r>
          </w:p>
          <w:p w:rsidR="00000000" w:rsidDel="00000000" w:rsidP="00000000" w:rsidRDefault="00000000" w:rsidRPr="00000000" w14:paraId="0000027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Civic Skills; Higher-Educated Parents (Social Background);</w:t>
            </w:r>
          </w:p>
          <w:p w:rsidR="00000000" w:rsidDel="00000000" w:rsidP="00000000" w:rsidRDefault="00000000" w:rsidRPr="00000000" w14:paraId="0000027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Participation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EUROGRADUATE Pilot Survey</w:t>
            </w:r>
          </w:p>
        </w:tc>
      </w:tr>
      <w:tr>
        <w:trPr>
          <w:cantSplit w:val="0"/>
          <w:trHeight w:val="3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Neroni et al. (2022)</w:t>
            </w: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[49]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ALOUD</w:t>
            </w:r>
          </w:p>
          <w:p w:rsidR="00000000" w:rsidDel="00000000" w:rsidP="00000000" w:rsidRDefault="00000000" w:rsidRPr="00000000" w14:paraId="0000027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study, Higher online education, Consistency of interests, Academic success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2,040; higher online education students; Age: Mean = 36.7; Netherlands; Bachelor Programs: Law, Management Science, Computer Science, Environmental Science, and Cultural Science Master Programs: Learning Sciences</w:t>
            </w:r>
          </w:p>
          <w:p w:rsidR="00000000" w:rsidDel="00000000" w:rsidP="00000000" w:rsidRDefault="00000000" w:rsidRPr="00000000" w14:paraId="0000027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(master only) and Psychology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Self-Efficacy;</w:t>
            </w:r>
          </w:p>
          <w:p w:rsidR="00000000" w:rsidDel="00000000" w:rsidP="00000000" w:rsidRDefault="00000000" w:rsidRPr="00000000" w14:paraId="0000027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Self-Esteem; Grit;</w:t>
            </w:r>
          </w:p>
          <w:p w:rsidR="00000000" w:rsidDel="00000000" w:rsidP="00000000" w:rsidRDefault="00000000" w:rsidRPr="00000000" w14:paraId="0000027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Success: Exam Attempt, Study Progress, Academic Performance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Motivated Strategies for Learning Questionnaire (MSLQ-A);</w:t>
            </w:r>
          </w:p>
          <w:p w:rsidR="00000000" w:rsidDel="00000000" w:rsidP="00000000" w:rsidRDefault="00000000" w:rsidRPr="00000000" w14:paraId="0000027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Rosenberg Self-esteem Scale; the Grit Scale </w:t>
            </w: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[65]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7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Success: exam attempts, module completion,</w:t>
            </w:r>
          </w:p>
          <w:p w:rsidR="00000000" w:rsidDel="00000000" w:rsidP="00000000" w:rsidRDefault="00000000" w:rsidRPr="00000000" w14:paraId="0000028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and grades</w:t>
            </w:r>
          </w:p>
        </w:tc>
      </w:tr>
    </w:tbl>
    <w:p w:rsidR="00000000" w:rsidDel="00000000" w:rsidP="00000000" w:rsidRDefault="00000000" w:rsidRPr="00000000" w14:paraId="00000281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type w:val="continuous"/>
          <w:pgSz w:h="16838" w:w="11906" w:orient="portrait"/>
          <w:pgMar w:bottom="1180" w:top="1360" w:left="1275" w:right="1275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widowControl w:val="0"/>
        <w:spacing w:after="0"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27.0" w:type="dxa"/>
        <w:jc w:val="left"/>
        <w:tblInd w:w="170.0" w:type="dxa"/>
        <w:tblLayout w:type="fixed"/>
        <w:tblLook w:val="0400"/>
      </w:tblPr>
      <w:tblGrid>
        <w:gridCol w:w="1129"/>
        <w:gridCol w:w="1289"/>
        <w:gridCol w:w="1143"/>
        <w:gridCol w:w="1427"/>
        <w:gridCol w:w="1714"/>
        <w:gridCol w:w="2425"/>
        <w:tblGridChange w:id="0">
          <w:tblGrid>
            <w:gridCol w:w="1129"/>
            <w:gridCol w:w="1289"/>
            <w:gridCol w:w="1143"/>
            <w:gridCol w:w="1427"/>
            <w:gridCol w:w="1714"/>
            <w:gridCol w:w="2425"/>
          </w:tblGrid>
        </w:tblGridChange>
      </w:tblGrid>
      <w:tr>
        <w:trPr>
          <w:cantSplit w:val="0"/>
          <w:trHeight w:val="19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Pavlopoulos et al. (2020)</w:t>
            </w: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[50]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Activism, European identity, political alienation, political efficacy, political interest, political participation.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749 university students;</w:t>
            </w:r>
          </w:p>
          <w:p w:rsidR="00000000" w:rsidDel="00000000" w:rsidP="00000000" w:rsidRDefault="00000000" w:rsidRPr="00000000" w14:paraId="0000028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 22.16;</w:t>
            </w:r>
          </w:p>
          <w:p w:rsidR="00000000" w:rsidDel="00000000" w:rsidP="00000000" w:rsidRDefault="00000000" w:rsidRPr="00000000" w14:paraId="0000028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Greece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Political interest; European identity; political participation; political efficacy (internal / external) Political Alienation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utilized a self-report questionnaire developed for the CATCH-EyoU project, incorporating items derived from a comprehensive literature review. The questionnaire employed short versions of scales for convenience and was adapted</w:t>
            </w:r>
          </w:p>
          <w:p w:rsidR="00000000" w:rsidDel="00000000" w:rsidP="00000000" w:rsidRDefault="00000000" w:rsidRPr="00000000" w14:paraId="0000028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into Greek through back-translation procedures</w:t>
            </w:r>
          </w:p>
        </w:tc>
      </w:tr>
      <w:tr>
        <w:trPr>
          <w:cantSplit w:val="0"/>
          <w:trHeight w:val="31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Sanseverino et al. (2023)</w:t>
            </w: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[38]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self-efficacy; studyholism; emotional exhaustion; study load; teaching staff support; university students; COVID-19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6736</w:t>
            </w:r>
          </w:p>
          <w:p w:rsidR="00000000" w:rsidDel="00000000" w:rsidP="00000000" w:rsidRDefault="00000000" w:rsidRPr="00000000" w14:paraId="0000029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students; Age: Mean= 24.67;</w:t>
            </w:r>
          </w:p>
          <w:p w:rsidR="00000000" w:rsidDel="00000000" w:rsidP="00000000" w:rsidRDefault="00000000" w:rsidRPr="00000000" w14:paraId="0000029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Italy; social sciences, humanities courses, Science, Technology, Engineering, and Mathematics (STEM) degrees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Self-Efficacy (ASE);</w:t>
            </w:r>
          </w:p>
          <w:p w:rsidR="00000000" w:rsidDel="00000000" w:rsidP="00000000" w:rsidRDefault="00000000" w:rsidRPr="00000000" w14:paraId="0000029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Satisfaction with Teaching Staff Support (STSS);</w:t>
            </w:r>
          </w:p>
          <w:p w:rsidR="00000000" w:rsidDel="00000000" w:rsidP="00000000" w:rsidRDefault="00000000" w:rsidRPr="00000000" w14:paraId="0000029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Study Load; Studyholism; Emotional Exhaustion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ASE was assessed using four ad hoc items specifically developed for academic students in Italian, based on the general Self-efficacy Scale </w:t>
            </w: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[66]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; STSS was evaluated using a single ad hoc item; Study load was measured with three items adapted from Bakker and colleagues' scale; Studyholism was assessed using five items from the Loscalzo and Giannini Studyholism Inventory SI-10; Emotional exhaustion was</w:t>
            </w:r>
          </w:p>
          <w:p w:rsidR="00000000" w:rsidDel="00000000" w:rsidP="00000000" w:rsidRDefault="00000000" w:rsidRPr="00000000" w14:paraId="0000029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measured with four items from Demerouti and colleagues' scale</w:t>
            </w:r>
          </w:p>
        </w:tc>
      </w:tr>
      <w:tr>
        <w:trPr>
          <w:cantSplit w:val="0"/>
          <w:trHeight w:val="16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Sletta et al. (2019)</w:t>
            </w: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[55]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Medical school, Medical student, Subjective well-being, Life satisfaction, Stress, Social support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Quantitative, cross-sectional, longitudinal comparison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1044 medical students;</w:t>
            </w:r>
          </w:p>
          <w:p w:rsidR="00000000" w:rsidDel="00000000" w:rsidP="00000000" w:rsidRDefault="00000000" w:rsidRPr="00000000" w14:paraId="0000029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 24.9, Norway; two medical schools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Subjective Well-being (SWB);</w:t>
            </w:r>
          </w:p>
          <w:p w:rsidR="00000000" w:rsidDel="00000000" w:rsidP="00000000" w:rsidRDefault="00000000" w:rsidRPr="00000000" w14:paraId="0000029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Self-esteem;</w:t>
            </w:r>
          </w:p>
          <w:p w:rsidR="00000000" w:rsidDel="00000000" w:rsidP="00000000" w:rsidRDefault="00000000" w:rsidRPr="00000000" w14:paraId="0000029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Medical School Stress (PMSS)</w:t>
            </w:r>
          </w:p>
          <w:p w:rsidR="00000000" w:rsidDel="00000000" w:rsidP="00000000" w:rsidRDefault="00000000" w:rsidRPr="00000000" w14:paraId="0000029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Perceived Exam Stress; Social Support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Subjective Well-being (SWB) was measured using a validated instrument consisting of four items;</w:t>
            </w:r>
          </w:p>
          <w:p w:rsidR="00000000" w:rsidDel="00000000" w:rsidP="00000000" w:rsidRDefault="00000000" w:rsidRPr="00000000" w14:paraId="000002A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Basic Character Inventory (BCI); other Scales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Stewart et al. (2017)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[51]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Paranoia Social exclusion Self-esteem Implicit self-esteem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97 university students;</w:t>
            </w:r>
          </w:p>
          <w:p w:rsidR="00000000" w:rsidDel="00000000" w:rsidP="00000000" w:rsidRDefault="00000000" w:rsidRPr="00000000" w14:paraId="000002A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 23.03; Ireland; psychology students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Paranoia Measures Self-Esteem Measures Social Exclusion Manipulation Check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18-item multidimensional Paranoia Checklist (PCL);</w:t>
            </w:r>
          </w:p>
          <w:p w:rsidR="00000000" w:rsidDel="00000000" w:rsidP="00000000" w:rsidRDefault="00000000" w:rsidRPr="00000000" w14:paraId="000002A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10-item Rosenberg Self-Esteem Scale (RSES); The self-esteem IAT </w:t>
            </w: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[67]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; Cyberball and Cyberball Questionnaire</w:t>
            </w:r>
          </w:p>
        </w:tc>
      </w:tr>
      <w:tr>
        <w:trPr>
          <w:cantSplit w:val="0"/>
          <w:trHeight w:val="2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Tandon et al. (2024)</w:t>
            </w: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[52]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Physical pain, Mental health markers, Protective factors, Network analysis, University students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–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188 university students;</w:t>
            </w:r>
          </w:p>
          <w:p w:rsidR="00000000" w:rsidDel="00000000" w:rsidP="00000000" w:rsidRDefault="00000000" w:rsidRPr="00000000" w14:paraId="000002A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Age: mean= 21.77 years; Switzerland and India;</w:t>
            </w:r>
          </w:p>
          <w:p w:rsidR="00000000" w:rsidDel="00000000" w:rsidP="00000000" w:rsidRDefault="00000000" w:rsidRPr="00000000" w14:paraId="000002A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101 students were from Switzerland (Age: Mean = 21.75 years);</w:t>
            </w:r>
          </w:p>
          <w:p w:rsidR="00000000" w:rsidDel="00000000" w:rsidP="00000000" w:rsidRDefault="00000000" w:rsidRPr="00000000" w14:paraId="000002B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multidisciplinary higher education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Mental Health Markers: Depression and Anxiety,</w:t>
            </w:r>
          </w:p>
          <w:p w:rsidR="00000000" w:rsidDel="00000000" w:rsidP="00000000" w:rsidRDefault="00000000" w:rsidRPr="00000000" w14:paraId="000002B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Posttraumatic Stress Disorder (PTSD), Perceived Stress; Protective Factors: Social Support,</w:t>
            </w:r>
          </w:p>
          <w:p w:rsidR="00000000" w:rsidDel="00000000" w:rsidP="00000000" w:rsidRDefault="00000000" w:rsidRPr="00000000" w14:paraId="000002B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Self-Efficacy;</w:t>
            </w:r>
          </w:p>
          <w:p w:rsidR="00000000" w:rsidDel="00000000" w:rsidP="00000000" w:rsidRDefault="00000000" w:rsidRPr="00000000" w14:paraId="000002B4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Physical Pain Symptoms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These symptoms were measured using the Hospital Anxiety and Depression Scale (HADS)</w:t>
            </w:r>
          </w:p>
          <w:p w:rsidR="00000000" w:rsidDel="00000000" w:rsidP="00000000" w:rsidRDefault="00000000" w:rsidRPr="00000000" w14:paraId="000002B6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PTSD Checklist (PCL-5)</w:t>
            </w:r>
          </w:p>
          <w:p w:rsidR="00000000" w:rsidDel="00000000" w:rsidP="00000000" w:rsidRDefault="00000000" w:rsidRPr="00000000" w14:paraId="000002B7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Perceived Stress Scale (PSS) The Multidimensional Scale of Perceived Social Support (MSPSS) The General Self-Efficacy Scale (GSES)</w:t>
            </w:r>
          </w:p>
          <w:p w:rsidR="00000000" w:rsidDel="00000000" w:rsidP="00000000" w:rsidRDefault="00000000" w:rsidRPr="00000000" w14:paraId="000002B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physical pain subscale of the Symptom Checklist (SCL-27-plus)</w:t>
            </w:r>
          </w:p>
        </w:tc>
      </w:tr>
      <w:tr>
        <w:trPr>
          <w:cantSplit w:val="0"/>
          <w:trHeight w:val="19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Zalewska (2023)</w:t>
            </w: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[23]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civic behaviours; personality constructs; self-esteem; skills in social exposure situation; social well-being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Quantitative, cross-sectional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140 emerging adults; Age: Mean= 22.39;</w:t>
            </w:r>
          </w:p>
          <w:p w:rsidR="00000000" w:rsidDel="00000000" w:rsidP="00000000" w:rsidRDefault="00000000" w:rsidRPr="00000000" w14:paraId="000002B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Poland; 47 employees in manufacturing companies, 27 working students,</w:t>
            </w:r>
          </w:p>
          <w:p w:rsidR="00000000" w:rsidDel="00000000" w:rsidP="00000000" w:rsidRDefault="00000000" w:rsidRPr="00000000" w14:paraId="000002B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and 66 non-working students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Self-esteem; social skills; well-being;</w:t>
            </w:r>
          </w:p>
          <w:p w:rsidR="00000000" w:rsidDel="00000000" w:rsidP="00000000" w:rsidRDefault="00000000" w:rsidRPr="00000000" w14:paraId="000002C0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citizenship activity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Multidimensional Self-esteem Inventory (MSEI);</w:t>
            </w:r>
          </w:p>
          <w:p w:rsidR="00000000" w:rsidDel="00000000" w:rsidP="00000000" w:rsidRDefault="00000000" w:rsidRPr="00000000" w14:paraId="000002C2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Social Skills Inventory (SSI); Mental Health Continuum Short Form (MHC-SF);</w:t>
            </w:r>
          </w:p>
          <w:p w:rsidR="00000000" w:rsidDel="00000000" w:rsidP="00000000" w:rsidRDefault="00000000" w:rsidRPr="00000000" w14:paraId="000002C3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Citizenship Behaviour Questionnaire-30 (CBQ-30)</w:t>
            </w:r>
          </w:p>
        </w:tc>
      </w:tr>
    </w:tbl>
    <w:p w:rsidR="00000000" w:rsidDel="00000000" w:rsidP="00000000" w:rsidRDefault="00000000" w:rsidRPr="00000000" w14:paraId="000002C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2: Data Extraction Tables</w:t>
      </w:r>
    </w:p>
    <w:p w:rsidR="00000000" w:rsidDel="00000000" w:rsidP="00000000" w:rsidRDefault="00000000" w:rsidRPr="00000000" w14:paraId="000002C6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5rh7zbme720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Characteristics of included studies (n = 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70554777"/>
        <w:tag w:val="goog_rdk_0"/>
      </w:sdtPr>
      <w:sdtContent>
        <w:tbl>
          <w:tblPr>
            <w:tblStyle w:val="Table5"/>
            <w:tblW w:w="9127.0" w:type="dxa"/>
            <w:jc w:val="left"/>
            <w:tblInd w:w="170.0" w:type="dxa"/>
            <w:tblLayout w:type="fixed"/>
            <w:tblLook w:val="0400"/>
          </w:tblPr>
          <w:tblGrid>
            <w:gridCol w:w="1129"/>
            <w:gridCol w:w="1289"/>
            <w:gridCol w:w="1143"/>
            <w:gridCol w:w="1427"/>
            <w:gridCol w:w="1714"/>
            <w:gridCol w:w="2425"/>
            <w:tblGridChange w:id="0">
              <w:tblGrid>
                <w:gridCol w:w="1129"/>
                <w:gridCol w:w="1289"/>
                <w:gridCol w:w="1143"/>
                <w:gridCol w:w="1427"/>
                <w:gridCol w:w="1714"/>
                <w:gridCol w:w="2425"/>
              </w:tblGrid>
            </w:tblGridChange>
          </w:tblGrid>
          <w:tr>
            <w:trPr>
              <w:cantSplit w:val="0"/>
              <w:trHeight w:val="81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Authors</w:t>
                </w:r>
              </w:p>
              <w:p w:rsidR="00000000" w:rsidDel="00000000" w:rsidP="00000000" w:rsidRDefault="00000000" w:rsidRPr="00000000" w14:paraId="000002C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(Year)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Keywords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Study Design</w:t>
                </w:r>
              </w:p>
              <w:p w:rsidR="00000000" w:rsidDel="00000000" w:rsidP="00000000" w:rsidRDefault="00000000" w:rsidRPr="00000000" w14:paraId="000002C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(quant/</w:t>
                </w:r>
              </w:p>
              <w:p w:rsidR="00000000" w:rsidDel="00000000" w:rsidP="00000000" w:rsidRDefault="00000000" w:rsidRPr="00000000" w14:paraId="000002C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qual/ mixed)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Sample</w:t>
                </w:r>
              </w:p>
              <w:p w:rsidR="00000000" w:rsidDel="00000000" w:rsidP="00000000" w:rsidRDefault="00000000" w:rsidRPr="00000000" w14:paraId="000002D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(N; Age; Country; discipline)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Variables / Measures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Instruments</w:t>
                </w:r>
              </w:p>
            </w:tc>
          </w:tr>
          <w:tr>
            <w:trPr>
              <w:cantSplit w:val="0"/>
              <w:trHeight w:val="241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Brooks et al.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None given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Qualitative –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393 in total;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Engagement;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Interviews;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(2020) </w:t>
                </w:r>
                <w:hyperlink r:id="rId3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[18]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Interview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 policy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Perceptions of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Focus Groups;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influencers; 72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 as Political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Screening Questionnaire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staff; 295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Actors;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undergraduates;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Constraints on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 countries: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Activity;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Denmark,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Cross-National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F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England,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Variations;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Germany, Ireland,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Intra-National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9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Poland, Spain;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Variations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7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0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disciplines mixed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39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 Clercq et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1,048 first-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Past Performance;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most recent high school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al. (2024)</w:t>
                </w:r>
                <w:hyperlink r:id="rId3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[47]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success; person-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cross-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year students; age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1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Informed Choice;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performance;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centred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sectional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not reported;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Self-Efficacy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informed Choice: Measured using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analysis;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Belgium; mixed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Beliefs;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eight binary items;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transition; first-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2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Socio-Economic Status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Self-Efficacy Beliefs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year academic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disciplines within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(SES);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with four-item Likert scale;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studies; Belgian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higher education.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Critical Requirements;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SES calculated based on the</w:t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3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French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educational level of both the</w:t>
                </w:r>
              </w:p>
            </w:tc>
          </w:tr>
          <w:tr>
            <w:trPr>
              <w:cantSplit w:val="0"/>
              <w:trHeight w:val="198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community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Achievement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father and mother;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4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Critical requirements were</w:t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assessed at the end of the first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semester using the French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5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version of the critical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requirements questionnaire;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students' Grade Point Average</w:t>
                </w:r>
              </w:p>
            </w:tc>
          </w:tr>
          <w:tr>
            <w:trPr>
              <w:cantSplit w:val="0"/>
              <w:trHeight w:val="377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6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(GPA)</w:t>
                </w:r>
              </w:p>
            </w:tc>
          </w:tr>
          <w:tr>
            <w:trPr>
              <w:cantSplit w:val="0"/>
              <w:trHeight w:val="239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Ekbäck et al.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Mixed-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23 medical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anxiety, depression,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Hospital Anxiety and Depression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(2022)</w:t>
                </w:r>
                <w:hyperlink r:id="rId3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[54]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method,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7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stress, and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Scale (HADS)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Mental health,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single-arm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psychological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Stress Scale (PSS)</w:t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Depression,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pre–post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25.38; Sweden;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inflexibility, alongside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Avoidance and Fusion</w:t>
                </w:r>
              </w:p>
            </w:tc>
          </w:tr>
          <w:tr>
            <w:trPr>
              <w:cantSplit w:val="0"/>
              <w:trHeight w:val="197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Anxiety,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8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intervention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medicine.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session-specific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Questionnaire for Youth (AFQ-Y)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Psychological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monitoring tools for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Outcome Rating Scale (ORS)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stress,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acceptability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Session Rating Scale (SRS)</w:t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9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Qualitative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Focus-group interviews</w:t>
                </w:r>
              </w:p>
            </w:tc>
          </w:tr>
          <w:tr>
            <w:trPr>
              <w:cantSplit w:val="0"/>
              <w:trHeight w:val="188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research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Individual interviews</w:t>
                </w:r>
              </w:p>
            </w:tc>
          </w:tr>
          <w:tr>
            <w:trPr>
              <w:cantSplit w:val="0"/>
              <w:trHeight w:val="186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A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Qualitative content analysis</w:t>
                </w:r>
              </w:p>
            </w:tc>
          </w:tr>
          <w:tr>
            <w:trPr>
              <w:cantSplit w:val="0"/>
              <w:trHeight w:val="239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Erschens et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Burnout, Self-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2,217 medical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Burnout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Maslach Burnout Inventory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al. (2024)</w:t>
                </w:r>
                <w:hyperlink r:id="rId3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[48]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efficacy, medical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cross-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Measurement;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 Survey (MBI-SS);</w:t>
                </w:r>
              </w:p>
            </w:tc>
          </w:tr>
          <w:tr>
            <w:trPr>
              <w:cantSplit w:val="0"/>
              <w:trHeight w:val="197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B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sectional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Self-Efficacy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General Self-Efficacy Scale</w:t>
                </w:r>
              </w:p>
            </w:tc>
          </w:tr>
          <w:tr>
            <w:trPr>
              <w:cantSplit w:val="0"/>
              <w:trHeight w:val="191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Vocational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23.89; Germany;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Measurement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(GSE)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training,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medicine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9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C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Professional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7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experience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1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Gellisch et al.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Socioeconomic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321 first-year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D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Stress;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Stress Questionnaire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(2024)</w:t>
                </w:r>
                <w:hyperlink r:id="rId3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[35]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status, Social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cross-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medical students;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Anxiety Sensitivity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(PSQ);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Diversity,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sectional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(AS);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Anxiety Sensitivity Index (ASI);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E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20.03; Germany;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Intolerance of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Intolerance of Uncertainty Scale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education,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medicine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Uncertainty (IU);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(UI-18);</w:t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Psychological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Self-Efficacy (SE);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 Self-Efficacy Scale (SSE);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3F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stress, Anxiety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Socio-economic status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SES was measured subjectively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sensitivity,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(SES)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using a modified scale with five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Intolerance of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0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descriptive categories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uncertainty,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Gender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disparities,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1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Resilience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training,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9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2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Physician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0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shortage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43B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type w:val="nextPage"/>
          <w:pgSz w:h="16838" w:w="11906" w:orient="portrait"/>
          <w:pgMar w:bottom="1134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widowControl w:val="0"/>
        <w:spacing w:after="0"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34055190"/>
        <w:tag w:val="goog_rdk_1"/>
      </w:sdtPr>
      <w:sdtContent>
        <w:tbl>
          <w:tblPr>
            <w:tblStyle w:val="Table6"/>
            <w:tblW w:w="9127.0" w:type="dxa"/>
            <w:jc w:val="left"/>
            <w:tblInd w:w="170.0" w:type="dxa"/>
            <w:tblLayout w:type="fixed"/>
            <w:tblLook w:val="0400"/>
          </w:tblPr>
          <w:tblGrid>
            <w:gridCol w:w="1129"/>
            <w:gridCol w:w="1289"/>
            <w:gridCol w:w="1143"/>
            <w:gridCol w:w="1427"/>
            <w:gridCol w:w="1714"/>
            <w:gridCol w:w="2425"/>
            <w:tblGridChange w:id="0">
              <w:tblGrid>
                <w:gridCol w:w="1129"/>
                <w:gridCol w:w="1289"/>
                <w:gridCol w:w="1143"/>
                <w:gridCol w:w="1427"/>
                <w:gridCol w:w="1714"/>
                <w:gridCol w:w="2425"/>
              </w:tblGrid>
            </w:tblGridChange>
          </w:tblGrid>
          <w:tr>
            <w:trPr>
              <w:cantSplit w:val="0"/>
              <w:trHeight w:val="242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Hatun und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Self-esteem,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3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-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255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Self-esteem;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Rosenberg Self-Esteem Scale</w:t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Türk Kurtça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Longitudinal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undergraduate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stress;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(RSES);</w:t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(2025)</w:t>
                </w:r>
                <w:hyperlink r:id="rId3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[36]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stress, positive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positive affect;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Stress Scale (PSS);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4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affect, college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college belongingness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Positive and Negative Experience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belongingness,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20.23; Türkiye;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Scale (PNES); College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longitudinal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Counselling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5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Belongingness Questionnaire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mediation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students, Special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(CBQ)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education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6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students, Social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studies students,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9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Foreign language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6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7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students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41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Hjeltnes et al. (2015)</w:t>
                </w:r>
                <w:hyperlink r:id="rId3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[53]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Mindfulness-based stress reduction, university students, college students, test anxiety, performance anxiety, evaluation anxiety, qualitative research, reflexivity, thematic analysis, phenomenology</w:t>
                </w:r>
              </w:p>
              <w:p w:rsidR="00000000" w:rsidDel="00000000" w:rsidP="00000000" w:rsidRDefault="00000000" w:rsidRPr="00000000" w14:paraId="0000048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, hermeneutics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Qualitative – Interview Study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29 university students</w:t>
                </w:r>
              </w:p>
              <w:p w:rsidR="00000000" w:rsidDel="00000000" w:rsidP="00000000" w:rsidRDefault="00000000" w:rsidRPr="00000000" w14:paraId="0000048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 = 28 years (range 20–</w:t>
                </w:r>
              </w:p>
              <w:p w:rsidR="00000000" w:rsidDel="00000000" w:rsidP="00000000" w:rsidRDefault="00000000" w:rsidRPr="00000000" w14:paraId="0000048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32)</w:t>
                </w:r>
              </w:p>
              <w:p w:rsidR="00000000" w:rsidDel="00000000" w:rsidP="00000000" w:rsidRDefault="00000000" w:rsidRPr="00000000" w14:paraId="0000048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Norway; various bachelor's and master's programs, including psychology, medicine, law, computer science, media, performing arts, and natural sciences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subjective experiences of university students participating in a mindfulness-based stress reduction (MBSR)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Semi-structured interviews</w:t>
                </w:r>
              </w:p>
            </w:tc>
          </w:tr>
          <w:tr>
            <w:trPr>
              <w:cantSplit w:val="0"/>
              <w:trHeight w:val="242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8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Kiess (2024) </w:t>
                </w:r>
                <w:hyperlink r:id="rId3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[3]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Xenophobia,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27,118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Engagement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direct question asking</w:t>
                </w:r>
              </w:p>
            </w:tc>
          </w:tr>
          <w:tr>
            <w:trPr>
              <w:cantSplit w:val="0"/>
              <w:trHeight w:val="192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Socialization,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cross-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participants, To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 School or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respondents if they had ever</w:t>
                </w:r>
              </w:p>
            </w:tc>
          </w:tr>
          <w:tr>
            <w:trPr>
              <w:cantSplit w:val="0"/>
              <w:trHeight w:val="197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trust,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sectional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specifically focus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9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University;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engaged in specific activities at</w:t>
                </w:r>
              </w:p>
            </w:tc>
          </w:tr>
          <w:tr>
            <w:trPr>
              <w:cantSplit w:val="0"/>
              <w:trHeight w:val="201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Democracy,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on young people,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Xenophobia;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school or university;</w:t>
                </w:r>
              </w:p>
            </w:tc>
          </w:tr>
          <w:tr>
            <w:trPr>
              <w:cantSplit w:val="0"/>
              <w:trHeight w:val="20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Civic education,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dataset also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Trust;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specific Items that loaded high on</w:t>
                </w:r>
              </w:p>
            </w:tc>
          </w:tr>
          <w:tr>
            <w:trPr>
              <w:cantSplit w:val="0"/>
              <w:trHeight w:val="178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Youth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A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contains an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Xenophobia or political trust</w:t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participation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additional 1,000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respondents for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B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18 to 24 age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6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group and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another 1,000 for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C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3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25 to 34 age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group per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D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country;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9 European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countries (France,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E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Germany, Greece,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4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Italy, Poland,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Spain, Sweden,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4F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0" w:hRule="atLeast"/>
              <w:tblHeader w:val="0"/>
            </w:trPr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Switzerland, and</w:t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89" w:hRule="atLeast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UK)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8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244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Lazarewicz et al. (2025)</w:t>
                </w:r>
                <w:hyperlink r:id="rId3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[37]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university students, wellbeing, global challenges, pandemic, cognitive appraisal, personal resources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0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3,727 higher education students;</w:t>
                </w:r>
              </w:p>
              <w:p w:rsidR="00000000" w:rsidDel="00000000" w:rsidP="00000000" w:rsidRDefault="00000000" w:rsidRPr="00000000" w14:paraId="0000051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</w:t>
                </w:r>
              </w:p>
              <w:p w:rsidR="00000000" w:rsidDel="00000000" w:rsidP="00000000" w:rsidRDefault="00000000" w:rsidRPr="00000000" w14:paraId="0000051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=21.96; Poland; medicine, sciences, arts and humanities.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Mental Wellbeing Indicators, Anxiety&amp; Curiosity (MWI); Personal Resources, Self-efficacy&amp; Sense of Control;</w:t>
                </w:r>
              </w:p>
              <w:p w:rsidR="00000000" w:rsidDel="00000000" w:rsidP="00000000" w:rsidRDefault="00000000" w:rsidRPr="00000000" w14:paraId="0000051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COVID-19 Pandemic Situation Appraisal; Students' Experience of the COVID-19 Pandemic</w:t>
                </w:r>
              </w:p>
              <w:p w:rsidR="00000000" w:rsidDel="00000000" w:rsidP="00000000" w:rsidRDefault="00000000" w:rsidRPr="00000000" w14:paraId="0000051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Social Context; Health Behaviours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MWI where measured using two-item scales;</w:t>
                </w:r>
              </w:p>
              <w:p w:rsidR="00000000" w:rsidDel="00000000" w:rsidP="00000000" w:rsidRDefault="00000000" w:rsidRPr="00000000" w14:paraId="0000051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Personal</w:t>
                  <w:tab/>
                  <w:t xml:space="preserve">Resources</w:t>
                  <w:tab/>
                  <w:t xml:space="preserve">where measured using two-item scales; the rest were also measured with few-item scales with high internal consistency</w:t>
                </w:r>
              </w:p>
            </w:tc>
          </w:tr>
        </w:tbl>
      </w:sdtContent>
    </w:sdt>
    <w:p w:rsidR="00000000" w:rsidDel="00000000" w:rsidP="00000000" w:rsidRDefault="00000000" w:rsidRPr="00000000" w14:paraId="00000518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type w:val="continuous"/>
          <w:pgSz w:h="16838" w:w="11906" w:orient="portrait"/>
          <w:pgMar w:bottom="1180" w:top="1360" w:left="1275" w:right="1275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widowControl w:val="0"/>
        <w:spacing w:after="0"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72708295"/>
        <w:tag w:val="goog_rdk_2"/>
      </w:sdtPr>
      <w:sdtContent>
        <w:tbl>
          <w:tblPr>
            <w:tblStyle w:val="Table7"/>
            <w:tblW w:w="9127.0" w:type="dxa"/>
            <w:jc w:val="left"/>
            <w:tblInd w:w="170.0" w:type="dxa"/>
            <w:tblLayout w:type="fixed"/>
            <w:tblLook w:val="0400"/>
          </w:tblPr>
          <w:tblGrid>
            <w:gridCol w:w="1129"/>
            <w:gridCol w:w="1289"/>
            <w:gridCol w:w="1143"/>
            <w:gridCol w:w="1427"/>
            <w:gridCol w:w="1714"/>
            <w:gridCol w:w="2425"/>
            <w:tblGridChange w:id="0">
              <w:tblGrid>
                <w:gridCol w:w="1129"/>
                <w:gridCol w:w="1289"/>
                <w:gridCol w:w="1143"/>
                <w:gridCol w:w="1427"/>
                <w:gridCol w:w="1714"/>
                <w:gridCol w:w="2425"/>
              </w:tblGrid>
            </w:tblGridChange>
          </w:tblGrid>
          <w:tr>
            <w:trPr>
              <w:cantSplit w:val="0"/>
              <w:trHeight w:val="257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Lübcke et al. (2018) </w:t>
                </w:r>
                <w:hyperlink r:id="rId3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[11]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Inequality, Organizational Research, Higher Education Policy, Civic Voluntarism Model, Empirical Education, Qualitative Social Research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Qualitative – Interview Study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4 university students;</w:t>
                </w:r>
              </w:p>
              <w:p w:rsidR="00000000" w:rsidDel="00000000" w:rsidP="00000000" w:rsidRDefault="00000000" w:rsidRPr="00000000" w14:paraId="0000051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Not explicitly reported Germany; mixed social science and humanities fields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1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Ability (Resources); Will (Motivation); Being Asked About (Social Inclusion); Parental Politicization; Educational Background of Parents;</w:t>
                </w:r>
              </w:p>
              <w:p w:rsidR="00000000" w:rsidDel="00000000" w:rsidP="00000000" w:rsidRDefault="00000000" w:rsidRPr="00000000" w14:paraId="0000052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Commitment; Social Grievances; Barriers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Semi-structured interviews; Questionnaire</w:t>
                </w:r>
              </w:p>
            </w:tc>
          </w:tr>
          <w:tr>
            <w:trPr>
              <w:cantSplit w:val="0"/>
              <w:trHeight w:val="178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Marciniak et al. (2022) </w:t>
                </w:r>
                <w:hyperlink r:id="rId4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[17]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well-being; civic engagement; academic students;</w:t>
                </w:r>
              </w:p>
              <w:p w:rsidR="00000000" w:rsidDel="00000000" w:rsidP="00000000" w:rsidRDefault="00000000" w:rsidRPr="00000000" w14:paraId="0000052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COVID-19</w:t>
                </w:r>
              </w:p>
              <w:p w:rsidR="00000000" w:rsidDel="00000000" w:rsidP="00000000" w:rsidRDefault="00000000" w:rsidRPr="00000000" w14:paraId="0000052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outbreak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1,362</w:t>
                </w:r>
              </w:p>
              <w:p w:rsidR="00000000" w:rsidDel="00000000" w:rsidP="00000000" w:rsidRDefault="00000000" w:rsidRPr="00000000" w14:paraId="0000052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students;</w:t>
                </w:r>
              </w:p>
              <w:p w:rsidR="00000000" w:rsidDel="00000000" w:rsidP="00000000" w:rsidRDefault="00000000" w:rsidRPr="00000000" w14:paraId="0000052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 22.2 Poland, Croatia, Lithuania; Natural sciences, Social</w:t>
                </w:r>
              </w:p>
              <w:p w:rsidR="00000000" w:rsidDel="00000000" w:rsidP="00000000" w:rsidRDefault="00000000" w:rsidRPr="00000000" w14:paraId="0000052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sciences, Humanities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Psychological Well-Being (PWB);</w:t>
                </w:r>
              </w:p>
              <w:p w:rsidR="00000000" w:rsidDel="00000000" w:rsidP="00000000" w:rsidRDefault="00000000" w:rsidRPr="00000000" w14:paraId="0000052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Civic Engagement (CE)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Ryff's Scales of Psychological Well-Being (PWB);</w:t>
                </w:r>
              </w:p>
              <w:p w:rsidR="00000000" w:rsidDel="00000000" w:rsidP="00000000" w:rsidRDefault="00000000" w:rsidRPr="00000000" w14:paraId="0000052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Civic Engagement Scale during COVID-19 (CESC19)</w:t>
                </w:r>
              </w:p>
            </w:tc>
          </w:tr>
          <w:tr>
            <w:trPr>
              <w:cantSplit w:val="0"/>
              <w:trHeight w:val="221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2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Mühleck und Hadjar (2023)</w:t>
                </w:r>
                <w:hyperlink r:id="rId4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[34]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Higher education, active citizenship, civic skills, political participation, EUROGRADUATE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11,006 higher education students;</w:t>
                </w:r>
              </w:p>
              <w:p w:rsidR="00000000" w:rsidDel="00000000" w:rsidP="00000000" w:rsidRDefault="00000000" w:rsidRPr="00000000" w14:paraId="0000053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 not reported; five European countries (Austria, Czech Reublic, Croatia, Norway, Malta); multiple fields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Type of Institution; Field of Study; Highest Educational Degree;</w:t>
                </w:r>
              </w:p>
              <w:p w:rsidR="00000000" w:rsidDel="00000000" w:rsidP="00000000" w:rsidRDefault="00000000" w:rsidRPr="00000000" w14:paraId="0000053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Civic Skills; Higher-Educated Parents (Social Background);</w:t>
                </w:r>
              </w:p>
              <w:p w:rsidR="00000000" w:rsidDel="00000000" w:rsidP="00000000" w:rsidRDefault="00000000" w:rsidRPr="00000000" w14:paraId="0000053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Participation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EUROGRADUATE Pilot Survey</w:t>
                </w:r>
              </w:p>
            </w:tc>
          </w:tr>
          <w:tr>
            <w:trPr>
              <w:cantSplit w:val="0"/>
              <w:trHeight w:val="3576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Neroni et al. (2022)</w:t>
                </w:r>
                <w:hyperlink r:id="rId4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[49]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ALOUD</w:t>
                </w:r>
              </w:p>
              <w:p w:rsidR="00000000" w:rsidDel="00000000" w:rsidP="00000000" w:rsidRDefault="00000000" w:rsidRPr="00000000" w14:paraId="0000053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study, Higher online education, Consistency of interests, Academic success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2,040; higher online education students; Age: Mean = 36.7; Netherlands; Bachelor Programs: Law, Management Science, Computer Science, Environmental Science, and Cultural Science Master Programs: Learning Sciences</w:t>
                </w:r>
              </w:p>
              <w:p w:rsidR="00000000" w:rsidDel="00000000" w:rsidP="00000000" w:rsidRDefault="00000000" w:rsidRPr="00000000" w14:paraId="0000053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(master only) and Psychology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3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Self-Efficacy;</w:t>
                </w:r>
              </w:p>
              <w:p w:rsidR="00000000" w:rsidDel="00000000" w:rsidP="00000000" w:rsidRDefault="00000000" w:rsidRPr="00000000" w14:paraId="0000053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Self-Esteem; Grit;</w:t>
                </w:r>
              </w:p>
              <w:p w:rsidR="00000000" w:rsidDel="00000000" w:rsidP="00000000" w:rsidRDefault="00000000" w:rsidRPr="00000000" w14:paraId="0000054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Success: Exam Attempt, Study Progress, Academic Performance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Motivated Strategies for Learning Questionnaire (MSLQ-A);</w:t>
                </w:r>
              </w:p>
              <w:p w:rsidR="00000000" w:rsidDel="00000000" w:rsidP="00000000" w:rsidRDefault="00000000" w:rsidRPr="00000000" w14:paraId="0000054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Rosenberg Self-esteem Scale; the Grit Scale </w:t>
                </w:r>
                <w:hyperlink r:id="rId4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[65]</w:t>
                  </w:r>
                </w:hyperlink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;</w:t>
                </w:r>
              </w:p>
              <w:p w:rsidR="00000000" w:rsidDel="00000000" w:rsidP="00000000" w:rsidRDefault="00000000" w:rsidRPr="00000000" w14:paraId="0000054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Success: exam attempts, module completion,</w:t>
                </w:r>
              </w:p>
              <w:p w:rsidR="00000000" w:rsidDel="00000000" w:rsidP="00000000" w:rsidRDefault="00000000" w:rsidRPr="00000000" w14:paraId="0000054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and grades</w:t>
                </w:r>
              </w:p>
            </w:tc>
          </w:tr>
        </w:tbl>
      </w:sdtContent>
    </w:sdt>
    <w:p w:rsidR="00000000" w:rsidDel="00000000" w:rsidP="00000000" w:rsidRDefault="00000000" w:rsidRPr="00000000" w14:paraId="00000545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type w:val="continuous"/>
          <w:pgSz w:h="16838" w:w="11906" w:orient="portrait"/>
          <w:pgMar w:bottom="1180" w:top="1360" w:left="1275" w:right="1275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widowControl w:val="0"/>
        <w:spacing w:after="0"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21494846"/>
        <w:tag w:val="goog_rdk_3"/>
      </w:sdtPr>
      <w:sdtContent>
        <w:tbl>
          <w:tblPr>
            <w:tblStyle w:val="Table8"/>
            <w:tblW w:w="9127.0" w:type="dxa"/>
            <w:jc w:val="left"/>
            <w:tblInd w:w="170.0" w:type="dxa"/>
            <w:tblLayout w:type="fixed"/>
            <w:tblLook w:val="0400"/>
          </w:tblPr>
          <w:tblGrid>
            <w:gridCol w:w="1129"/>
            <w:gridCol w:w="1289"/>
            <w:gridCol w:w="1143"/>
            <w:gridCol w:w="1427"/>
            <w:gridCol w:w="1714"/>
            <w:gridCol w:w="2425"/>
            <w:tblGridChange w:id="0">
              <w:tblGrid>
                <w:gridCol w:w="1129"/>
                <w:gridCol w:w="1289"/>
                <w:gridCol w:w="1143"/>
                <w:gridCol w:w="1427"/>
                <w:gridCol w:w="1714"/>
                <w:gridCol w:w="2425"/>
              </w:tblGrid>
            </w:tblGridChange>
          </w:tblGrid>
          <w:tr>
            <w:trPr>
              <w:cantSplit w:val="0"/>
              <w:trHeight w:val="1982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Pavlopoulos et al. (2020)</w:t>
                </w:r>
                <w:hyperlink r:id="rId4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[50]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Activism, European identity, political alienation, political efficacy, political interest, political participation.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749 university students;</w:t>
                </w:r>
              </w:p>
              <w:p w:rsidR="00000000" w:rsidDel="00000000" w:rsidP="00000000" w:rsidRDefault="00000000" w:rsidRPr="00000000" w14:paraId="0000054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 22.16;</w:t>
                </w:r>
              </w:p>
              <w:p w:rsidR="00000000" w:rsidDel="00000000" w:rsidP="00000000" w:rsidRDefault="00000000" w:rsidRPr="00000000" w14:paraId="0000054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Greece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Political interest; European identity; political participation; political efficacy (internal / external) Political Alienation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4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study utilized a self-report questionnaire developed for the CATCH-EyoU project, incorporating items derived from a comprehensive literature review. The questionnaire employed short versions of scales for convenience and was adapted</w:t>
                </w:r>
              </w:p>
              <w:p w:rsidR="00000000" w:rsidDel="00000000" w:rsidP="00000000" w:rsidRDefault="00000000" w:rsidRPr="00000000" w14:paraId="0000054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into Greek through back-translation procedures</w:t>
                </w:r>
              </w:p>
            </w:tc>
          </w:tr>
          <w:tr>
            <w:trPr>
              <w:cantSplit w:val="0"/>
              <w:trHeight w:val="315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Sanseverino et al. (2023)</w:t>
                </w:r>
                <w:hyperlink r:id="rId4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[38]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self-efficacy; studyholism; emotional exhaustion; study load; teaching staff support; university students; COVID-19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6736</w:t>
                </w:r>
              </w:p>
              <w:p w:rsidR="00000000" w:rsidDel="00000000" w:rsidP="00000000" w:rsidRDefault="00000000" w:rsidRPr="00000000" w14:paraId="0000055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university students; Age: Mean= 24.67;</w:t>
                </w:r>
              </w:p>
              <w:p w:rsidR="00000000" w:rsidDel="00000000" w:rsidP="00000000" w:rsidRDefault="00000000" w:rsidRPr="00000000" w14:paraId="0000055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Italy; social sciences, humanities courses, Science, Technology, Engineering, and Mathematics (STEM) degrees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Academic Self-Efficacy (ASE);</w:t>
                </w:r>
              </w:p>
              <w:p w:rsidR="00000000" w:rsidDel="00000000" w:rsidP="00000000" w:rsidRDefault="00000000" w:rsidRPr="00000000" w14:paraId="0000055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Satisfaction with Teaching Staff Support (STSS);</w:t>
                </w:r>
              </w:p>
              <w:p w:rsidR="00000000" w:rsidDel="00000000" w:rsidP="00000000" w:rsidRDefault="00000000" w:rsidRPr="00000000" w14:paraId="0000055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Study Load; Studyholism; Emotional Exhaustion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ASE was assessed using four ad hoc items specifically developed for academic students in Italian, based on the general Self-efficacy Scale </w:t>
                </w:r>
                <w:hyperlink r:id="rId4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[66]</w:t>
                  </w:r>
                </w:hyperlink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; STSS was evaluated using a single ad hoc item; Study load was measured with three items adapted from Bakker and colleagues' scale; Studyholism was assessed using five items from the Loscalzo and Giannini Studyholism Inventory SI-10; Emotional exhaustion was</w:t>
                </w:r>
              </w:p>
              <w:p w:rsidR="00000000" w:rsidDel="00000000" w:rsidP="00000000" w:rsidRDefault="00000000" w:rsidRPr="00000000" w14:paraId="0000055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measured with four items from Demerouti and colleagues' scale</w:t>
                </w:r>
              </w:p>
            </w:tc>
          </w:tr>
          <w:tr>
            <w:trPr>
              <w:cantSplit w:val="0"/>
              <w:trHeight w:val="1622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Sletta et al. (2019)</w:t>
                </w:r>
                <w:hyperlink r:id="rId4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[55]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Medical school, Medical student, Subjective well-being, Life satisfaction, Stress, Social support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Quantitative, cross-sectional, longitudinal comparison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5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1044 medical students;</w:t>
                </w:r>
              </w:p>
              <w:p w:rsidR="00000000" w:rsidDel="00000000" w:rsidP="00000000" w:rsidRDefault="00000000" w:rsidRPr="00000000" w14:paraId="0000055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 24.9, Norway; two medical schools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Subjective Well-being (SWB);</w:t>
                </w:r>
              </w:p>
              <w:p w:rsidR="00000000" w:rsidDel="00000000" w:rsidP="00000000" w:rsidRDefault="00000000" w:rsidRPr="00000000" w14:paraId="0000056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Self-esteem;</w:t>
                </w:r>
              </w:p>
              <w:p w:rsidR="00000000" w:rsidDel="00000000" w:rsidP="00000000" w:rsidRDefault="00000000" w:rsidRPr="00000000" w14:paraId="0000056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Medical School Stress (PMSS)</w:t>
                </w:r>
              </w:p>
              <w:p w:rsidR="00000000" w:rsidDel="00000000" w:rsidP="00000000" w:rsidRDefault="00000000" w:rsidRPr="00000000" w14:paraId="0000056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Perceived Exam Stress; Social Support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Subjective Well-being (SWB) was measured using a validated instrument consisting of four items;</w:t>
                </w:r>
              </w:p>
              <w:p w:rsidR="00000000" w:rsidDel="00000000" w:rsidP="00000000" w:rsidRDefault="00000000" w:rsidRPr="00000000" w14:paraId="0000056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Basic Character Inventory (BCI); other Scales</w:t>
                </w:r>
              </w:p>
            </w:tc>
          </w:tr>
          <w:tr>
            <w:trPr>
              <w:cantSplit w:val="0"/>
              <w:trHeight w:val="154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Stewart et al. (2017)</w:t>
                </w:r>
                <w:hyperlink r:id="rId4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[51]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Paranoia Social exclusion Self-esteem Implicit self-esteem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97 university students;</w:t>
                </w:r>
              </w:p>
              <w:p w:rsidR="00000000" w:rsidDel="00000000" w:rsidP="00000000" w:rsidRDefault="00000000" w:rsidRPr="00000000" w14:paraId="0000056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 23.03; Ireland; psychology students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Paranoia Measures Self-Esteem Measures Social Exclusion Manipulation Check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18-item multidimensional Paranoia Checklist (PCL);</w:t>
                </w:r>
              </w:p>
              <w:p w:rsidR="00000000" w:rsidDel="00000000" w:rsidP="00000000" w:rsidRDefault="00000000" w:rsidRPr="00000000" w14:paraId="0000056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10-item Rosenberg Self-Esteem Scale (RSES); The self-esteem IAT </w:t>
                </w:r>
                <w:hyperlink r:id="rId4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[67]</w:t>
                  </w:r>
                </w:hyperlink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; Cyberball and Cyberball Questionnaire</w:t>
                </w:r>
              </w:p>
            </w:tc>
          </w:tr>
          <w:tr>
            <w:trPr>
              <w:cantSplit w:val="0"/>
              <w:trHeight w:val="2239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Tandon et al. (2024)</w:t>
                </w:r>
                <w:hyperlink r:id="rId5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[52]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6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Physical pain, Mental health markers, Protective factors, Network analysis, University students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 –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188 university students;</w:t>
                </w:r>
              </w:p>
              <w:p w:rsidR="00000000" w:rsidDel="00000000" w:rsidP="00000000" w:rsidRDefault="00000000" w:rsidRPr="00000000" w14:paraId="0000057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Age: mean= 21.77 years; Switzerland and India;</w:t>
                </w:r>
              </w:p>
              <w:p w:rsidR="00000000" w:rsidDel="00000000" w:rsidP="00000000" w:rsidRDefault="00000000" w:rsidRPr="00000000" w14:paraId="0000057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101 students were from Switzerland (Age: Mean = 21.75 years);</w:t>
                </w:r>
              </w:p>
              <w:p w:rsidR="00000000" w:rsidDel="00000000" w:rsidP="00000000" w:rsidRDefault="00000000" w:rsidRPr="00000000" w14:paraId="0000057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multidisciplinary higher education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Mental Health Markers: Depression and Anxiety,</w:t>
                </w:r>
              </w:p>
              <w:p w:rsidR="00000000" w:rsidDel="00000000" w:rsidP="00000000" w:rsidRDefault="00000000" w:rsidRPr="00000000" w14:paraId="0000057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Posttraumatic Stress Disorder (PTSD), Perceived Stress; Protective Factors: Social Support,</w:t>
                </w:r>
              </w:p>
              <w:p w:rsidR="00000000" w:rsidDel="00000000" w:rsidP="00000000" w:rsidRDefault="00000000" w:rsidRPr="00000000" w14:paraId="0000057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Self-Efficacy;</w:t>
                </w:r>
              </w:p>
              <w:p w:rsidR="00000000" w:rsidDel="00000000" w:rsidP="00000000" w:rsidRDefault="00000000" w:rsidRPr="00000000" w14:paraId="00000578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Physical Pain Symptoms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9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These symptoms were measured using the Hospital Anxiety and Depression Scale (HADS)</w:t>
                </w:r>
              </w:p>
              <w:p w:rsidR="00000000" w:rsidDel="00000000" w:rsidP="00000000" w:rsidRDefault="00000000" w:rsidRPr="00000000" w14:paraId="0000057A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PTSD Checklist (PCL-5)</w:t>
                </w:r>
              </w:p>
              <w:p w:rsidR="00000000" w:rsidDel="00000000" w:rsidP="00000000" w:rsidRDefault="00000000" w:rsidRPr="00000000" w14:paraId="0000057B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Perceived Stress Scale (PSS) The Multidimensional Scale of Perceived Social Support (MSPSS) The General Self-Efficacy Scale (GSES)</w:t>
                </w:r>
              </w:p>
              <w:p w:rsidR="00000000" w:rsidDel="00000000" w:rsidP="00000000" w:rsidRDefault="00000000" w:rsidRPr="00000000" w14:paraId="0000057C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the physical pain subscale of the Symptom Checklist (SCL-27-plus)</w:t>
                </w:r>
              </w:p>
            </w:tc>
          </w:tr>
          <w:tr>
            <w:trPr>
              <w:cantSplit w:val="0"/>
              <w:trHeight w:val="198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D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Zalewska (2023)</w:t>
                </w:r>
                <w:hyperlink r:id="rId5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[23]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E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civic behaviours; personality constructs; self-esteem; skills in social exposure situation; social well-being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7F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Quantitative, cross-sectional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80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 = 140 emerging adults; Age: Mean= 22.39;</w:t>
                </w:r>
              </w:p>
              <w:p w:rsidR="00000000" w:rsidDel="00000000" w:rsidP="00000000" w:rsidRDefault="00000000" w:rsidRPr="00000000" w14:paraId="00000581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Poland; 47 employees in manufacturing companies, 27 working students,</w:t>
                </w:r>
              </w:p>
              <w:p w:rsidR="00000000" w:rsidDel="00000000" w:rsidP="00000000" w:rsidRDefault="00000000" w:rsidRPr="00000000" w14:paraId="00000582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and 66 non-working students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83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Self-esteem; social skills; well-being;</w:t>
                </w:r>
              </w:p>
              <w:p w:rsidR="00000000" w:rsidDel="00000000" w:rsidP="00000000" w:rsidRDefault="00000000" w:rsidRPr="00000000" w14:paraId="00000584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citizenship activity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585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Multidimensional Self-esteem Inventory (MSEI);</w:t>
                </w:r>
              </w:p>
              <w:p w:rsidR="00000000" w:rsidDel="00000000" w:rsidP="00000000" w:rsidRDefault="00000000" w:rsidRPr="00000000" w14:paraId="00000586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Social Skills Inventory (SSI); Mental Health Continuum Short Form (MHC-SF);</w:t>
                </w:r>
              </w:p>
              <w:p w:rsidR="00000000" w:rsidDel="00000000" w:rsidP="00000000" w:rsidRDefault="00000000" w:rsidRPr="00000000" w14:paraId="00000587">
                <w:pPr>
                  <w:widowControl w:val="0"/>
                  <w:spacing w:after="0" w:lin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Citizenship Behaviour Questionnaire-30 (CBQ-30)</w:t>
                </w:r>
              </w:p>
            </w:tc>
          </w:tr>
        </w:tbl>
      </w:sdtContent>
    </w:sdt>
    <w:p w:rsidR="00000000" w:rsidDel="00000000" w:rsidP="00000000" w:rsidRDefault="00000000" w:rsidRPr="00000000" w14:paraId="00000588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2763203</wp:posOffset>
              </wp:positionH>
              <wp:positionV relativeFrom="paragraph">
                <wp:posOffset>-319941</wp:posOffset>
              </wp:positionV>
              <wp:extent cx="203835" cy="17526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48845" y="3697133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32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2763203</wp:posOffset>
              </wp:positionH>
              <wp:positionV relativeFrom="paragraph">
                <wp:posOffset>-319941</wp:posOffset>
              </wp:positionV>
              <wp:extent cx="203835" cy="17526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383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erschrift7">
    <w:name w:val="heading 7"/>
    <w:basedOn w:val="Standard"/>
    <w:next w:val="Standard"/>
    <w:link w:val="berschrift7Zchn"/>
    <w:unhideWhenUsed w:val="1"/>
    <w:qFormat w:val="1"/>
    <w:rsid w:val="0026566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erschrift8">
    <w:name w:val="heading 8"/>
    <w:basedOn w:val="Standard"/>
    <w:next w:val="Standard"/>
    <w:link w:val="berschrift8Zchn"/>
    <w:unhideWhenUsed w:val="1"/>
    <w:qFormat w:val="1"/>
    <w:rsid w:val="0026566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erschrift9">
    <w:name w:val="heading 9"/>
    <w:basedOn w:val="Standard"/>
    <w:next w:val="Standard"/>
    <w:link w:val="berschrift9Zchn"/>
    <w:unhideWhenUsed w:val="1"/>
    <w:qFormat w:val="1"/>
    <w:rsid w:val="0026566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character" w:styleId="berschrift1Zchn" w:customStyle="1">
    <w:name w:val="Überschrift 1 Zchn"/>
    <w:basedOn w:val="Absatz-Standardschriftart"/>
    <w:link w:val="berschrift1"/>
    <w:qFormat w:val="1"/>
    <w:rsid w:val="00265664"/>
    <w:rPr>
      <w:rFonts w:asciiTheme="majorHAnsi" w:cstheme="majorBidi" w:eastAsiaTheme="majorEastAsia" w:hAnsiTheme="majorHAnsi"/>
      <w:color w:val="2e74b5" w:themeColor="accent1" w:themeShade="0000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qFormat w:val="1"/>
    <w:rsid w:val="00265664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qFormat w:val="1"/>
    <w:rsid w:val="00265664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qFormat w:val="1"/>
    <w:rsid w:val="00265664"/>
    <w:rPr>
      <w:rFonts w:cstheme="majorBidi" w:eastAsiaTheme="majorEastAsia"/>
      <w:i w:val="1"/>
      <w:iCs w:val="1"/>
      <w:color w:val="2e74b5" w:themeColor="accent1" w:themeShade="0000BF"/>
    </w:rPr>
  </w:style>
  <w:style w:type="character" w:styleId="berschrift5Zchn" w:customStyle="1">
    <w:name w:val="Überschrift 5 Zchn"/>
    <w:basedOn w:val="Absatz-Standardschriftart"/>
    <w:link w:val="berschrift5"/>
    <w:qFormat w:val="1"/>
    <w:rsid w:val="00265664"/>
    <w:rPr>
      <w:rFonts w:cstheme="majorBidi" w:eastAsiaTheme="majorEastAsia"/>
      <w:color w:val="2e74b5" w:themeColor="accent1" w:themeShade="0000BF"/>
    </w:rPr>
  </w:style>
  <w:style w:type="character" w:styleId="berschrift6Zchn" w:customStyle="1">
    <w:name w:val="Überschrift 6 Zchn"/>
    <w:basedOn w:val="Absatz-Standardschriftart"/>
    <w:link w:val="berschrift6"/>
    <w:qFormat w:val="1"/>
    <w:rsid w:val="00265664"/>
    <w:rPr>
      <w:rFonts w:cstheme="majorBidi" w:eastAsiaTheme="majorEastAsia"/>
      <w:i w:val="1"/>
      <w:iCs w:val="1"/>
      <w:color w:val="595959" w:themeColor="text1" w:themeTint="0000A6"/>
    </w:rPr>
  </w:style>
  <w:style w:type="character" w:styleId="berschrift7Zchn" w:customStyle="1">
    <w:name w:val="Überschrift 7 Zchn"/>
    <w:basedOn w:val="Absatz-Standardschriftart"/>
    <w:link w:val="berschrift7"/>
    <w:qFormat w:val="1"/>
    <w:rsid w:val="00265664"/>
    <w:rPr>
      <w:rFonts w:cstheme="majorBidi" w:eastAsiaTheme="majorEastAsia"/>
      <w:color w:val="595959" w:themeColor="text1" w:themeTint="0000A6"/>
    </w:rPr>
  </w:style>
  <w:style w:type="character" w:styleId="berschrift8Zchn" w:customStyle="1">
    <w:name w:val="Überschrift 8 Zchn"/>
    <w:basedOn w:val="Absatz-Standardschriftart"/>
    <w:link w:val="berschrift8"/>
    <w:qFormat w:val="1"/>
    <w:rsid w:val="00265664"/>
    <w:rPr>
      <w:rFonts w:cstheme="majorBidi" w:eastAsiaTheme="majorEastAsia"/>
      <w:i w:val="1"/>
      <w:iCs w:val="1"/>
      <w:color w:val="272727" w:themeColor="text1" w:themeTint="0000D8"/>
    </w:rPr>
  </w:style>
  <w:style w:type="character" w:styleId="berschrift9Zchn" w:customStyle="1">
    <w:name w:val="Überschrift 9 Zchn"/>
    <w:basedOn w:val="Absatz-Standardschriftart"/>
    <w:link w:val="berschrift9"/>
    <w:qFormat w:val="1"/>
    <w:rsid w:val="00265664"/>
    <w:rPr>
      <w:rFonts w:cstheme="majorBidi" w:eastAsiaTheme="majorEastAsia"/>
      <w:color w:val="272727" w:themeColor="text1" w:themeTint="0000D8"/>
    </w:rPr>
  </w:style>
  <w:style w:type="character" w:styleId="TitelZchn" w:customStyle="1">
    <w:name w:val="Titel Zchn"/>
    <w:basedOn w:val="Absatz-Standardschriftart"/>
    <w:link w:val="Titel"/>
    <w:qFormat w:val="1"/>
    <w:rsid w:val="0026566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tertitelZchn" w:customStyle="1">
    <w:name w:val="Untertitel Zchn"/>
    <w:basedOn w:val="Absatz-Standardschriftart"/>
    <w:link w:val="Untertitel"/>
    <w:qFormat w:val="1"/>
    <w:rsid w:val="0026566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qFormat w:val="1"/>
    <w:rsid w:val="0026566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ZitatZchn" w:customStyle="1">
    <w:name w:val="Zitat Zchn"/>
    <w:basedOn w:val="Absatz-Standardschriftart"/>
    <w:link w:val="Zitat"/>
    <w:qFormat w:val="1"/>
    <w:rsid w:val="00265664"/>
    <w:rPr>
      <w:i w:val="1"/>
      <w:iCs w:val="1"/>
      <w:color w:val="404040" w:themeColor="text1" w:themeTint="0000BF"/>
    </w:rPr>
  </w:style>
  <w:style w:type="paragraph" w:styleId="Listenabsatz">
    <w:name w:val="List Paragraph"/>
    <w:basedOn w:val="Standard"/>
    <w:qFormat w:val="1"/>
    <w:rsid w:val="00265664"/>
    <w:pPr>
      <w:ind w:left="720"/>
      <w:contextualSpacing w:val="1"/>
    </w:pPr>
  </w:style>
  <w:style w:type="character" w:styleId="IntensiveHervorhebung">
    <w:name w:val="Intense Emphasis"/>
    <w:basedOn w:val="Absatz-Standardschriftart"/>
    <w:qFormat w:val="1"/>
    <w:rsid w:val="00265664"/>
    <w:rPr>
      <w:i w:val="1"/>
      <w:iCs w:val="1"/>
      <w:color w:val="2e74b5" w:themeColor="accent1" w:themeShade="0000BF"/>
    </w:rPr>
  </w:style>
  <w:style w:type="paragraph" w:styleId="IntensivesZitat">
    <w:name w:val="Intense Quote"/>
    <w:basedOn w:val="Standard"/>
    <w:next w:val="Standard"/>
    <w:link w:val="IntensivesZitatZchn"/>
    <w:qFormat w:val="1"/>
    <w:rsid w:val="00265664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e74b5" w:themeColor="accent1" w:themeShade="0000BF"/>
    </w:rPr>
  </w:style>
  <w:style w:type="character" w:styleId="IntensivesZitatZchn" w:customStyle="1">
    <w:name w:val="Intensives Zitat Zchn"/>
    <w:basedOn w:val="Absatz-Standardschriftart"/>
    <w:link w:val="IntensivesZitat"/>
    <w:qFormat w:val="1"/>
    <w:rsid w:val="00265664"/>
    <w:rPr>
      <w:i w:val="1"/>
      <w:iCs w:val="1"/>
      <w:color w:val="2e74b5" w:themeColor="accent1" w:themeShade="0000BF"/>
    </w:rPr>
  </w:style>
  <w:style w:type="character" w:styleId="IntensiverVerweis">
    <w:name w:val="Intense Reference"/>
    <w:basedOn w:val="Absatz-Standardschriftart"/>
    <w:qFormat w:val="1"/>
    <w:rsid w:val="00265664"/>
    <w:rPr>
      <w:b w:val="1"/>
      <w:bCs w:val="1"/>
      <w:smallCaps w:val="1"/>
      <w:color w:val="2e74b5" w:themeColor="accent1" w:themeShade="0000BF"/>
      <w:spacing w:val="5"/>
    </w:rPr>
  </w:style>
  <w:style w:type="numbering" w:styleId="KeineListe1" w:customStyle="1">
    <w:name w:val="Keine Liste1"/>
    <w:next w:val="KeineListe"/>
    <w:uiPriority w:val="99"/>
    <w:semiHidden w:val="1"/>
    <w:unhideWhenUsed w:val="1"/>
    <w:rsid w:val="00A90E70"/>
  </w:style>
  <w:style w:type="character" w:styleId="Heading1Char" w:customStyle="1">
    <w:name w:val="Heading 1 Char"/>
    <w:basedOn w:val="Absatz-Standardschriftart"/>
    <w:uiPriority w:val="9"/>
    <w:rsid w:val="00A90E70"/>
    <w:rPr>
      <w:rFonts w:ascii="Arial" w:cs="Arial" w:eastAsia="Arial" w:hAnsi="Arial"/>
      <w:color w:val="117a02"/>
      <w:sz w:val="40"/>
      <w:szCs w:val="40"/>
    </w:rPr>
  </w:style>
  <w:style w:type="character" w:styleId="Heading2Char" w:customStyle="1">
    <w:name w:val="Heading 2 Char"/>
    <w:basedOn w:val="Absatz-Standardschriftart"/>
    <w:uiPriority w:val="9"/>
    <w:rsid w:val="00A90E70"/>
    <w:rPr>
      <w:rFonts w:ascii="Arial" w:cs="Arial" w:eastAsia="Arial" w:hAnsi="Arial"/>
      <w:color w:val="117a02"/>
      <w:sz w:val="32"/>
      <w:szCs w:val="32"/>
    </w:rPr>
  </w:style>
  <w:style w:type="character" w:styleId="Heading3Char" w:customStyle="1">
    <w:name w:val="Heading 3 Char"/>
    <w:basedOn w:val="Absatz-Standardschriftart"/>
    <w:uiPriority w:val="9"/>
    <w:rsid w:val="00A90E70"/>
    <w:rPr>
      <w:rFonts w:ascii="Arial" w:cs="Arial" w:eastAsia="Arial" w:hAnsi="Arial"/>
      <w:color w:val="117a02"/>
      <w:sz w:val="28"/>
      <w:szCs w:val="28"/>
    </w:rPr>
  </w:style>
  <w:style w:type="character" w:styleId="Heading4Char" w:customStyle="1">
    <w:name w:val="Heading 4 Char"/>
    <w:basedOn w:val="Absatz-Standardschriftart"/>
    <w:uiPriority w:val="9"/>
    <w:rsid w:val="00A90E70"/>
    <w:rPr>
      <w:rFonts w:ascii="Arial" w:cs="Arial" w:eastAsia="Arial" w:hAnsi="Arial"/>
      <w:i w:val="1"/>
      <w:iCs w:val="1"/>
      <w:color w:val="117a02"/>
    </w:rPr>
  </w:style>
  <w:style w:type="character" w:styleId="Heading5Char" w:customStyle="1">
    <w:name w:val="Heading 5 Char"/>
    <w:basedOn w:val="Absatz-Standardschriftart"/>
    <w:uiPriority w:val="9"/>
    <w:rsid w:val="00A90E70"/>
    <w:rPr>
      <w:rFonts w:ascii="Arial" w:cs="Arial" w:eastAsia="Arial" w:hAnsi="Arial"/>
      <w:color w:val="117a02"/>
    </w:rPr>
  </w:style>
  <w:style w:type="character" w:styleId="Heading6Char" w:customStyle="1">
    <w:name w:val="Heading 6 Char"/>
    <w:basedOn w:val="Absatz-Standardschriftart"/>
    <w:uiPriority w:val="9"/>
    <w:rsid w:val="00A90E70"/>
    <w:rPr>
      <w:rFonts w:ascii="Arial" w:cs="Arial" w:eastAsia="Arial" w:hAnsi="Arial"/>
      <w:i w:val="1"/>
      <w:iCs w:val="1"/>
      <w:color w:val="595959"/>
    </w:rPr>
  </w:style>
  <w:style w:type="character" w:styleId="Heading7Char" w:customStyle="1">
    <w:name w:val="Heading 7 Char"/>
    <w:basedOn w:val="Absatz-Standardschriftart"/>
    <w:uiPriority w:val="9"/>
    <w:rsid w:val="00A90E70"/>
    <w:rPr>
      <w:rFonts w:ascii="Arial" w:cs="Arial" w:eastAsia="Arial" w:hAnsi="Arial"/>
      <w:color w:val="595959"/>
    </w:rPr>
  </w:style>
  <w:style w:type="character" w:styleId="Heading8Char" w:customStyle="1">
    <w:name w:val="Heading 8 Char"/>
    <w:basedOn w:val="Absatz-Standardschriftart"/>
    <w:uiPriority w:val="9"/>
    <w:rsid w:val="00A90E70"/>
    <w:rPr>
      <w:rFonts w:ascii="Arial" w:cs="Arial" w:eastAsia="Arial" w:hAnsi="Arial"/>
      <w:i w:val="1"/>
      <w:iCs w:val="1"/>
      <w:color w:val="272727"/>
    </w:rPr>
  </w:style>
  <w:style w:type="character" w:styleId="Heading9Char" w:customStyle="1">
    <w:name w:val="Heading 9 Char"/>
    <w:basedOn w:val="Absatz-Standardschriftart"/>
    <w:uiPriority w:val="9"/>
    <w:rsid w:val="00A90E70"/>
    <w:rPr>
      <w:rFonts w:ascii="Arial" w:cs="Arial" w:eastAsia="Arial" w:hAnsi="Arial"/>
      <w:i w:val="1"/>
      <w:iCs w:val="1"/>
      <w:color w:val="272727"/>
    </w:rPr>
  </w:style>
  <w:style w:type="character" w:styleId="TitleChar" w:customStyle="1">
    <w:name w:val="Title Char"/>
    <w:basedOn w:val="Absatz-Standardschriftart"/>
    <w:uiPriority w:val="10"/>
    <w:rsid w:val="00A90E70"/>
    <w:rPr>
      <w:rFonts w:ascii="Arial" w:cs="Arial" w:eastAsia="Arial" w:hAnsi="Arial"/>
      <w:spacing w:val="-10"/>
      <w:sz w:val="56"/>
      <w:szCs w:val="56"/>
    </w:rPr>
  </w:style>
  <w:style w:type="character" w:styleId="SubtitleChar" w:customStyle="1">
    <w:name w:val="Subtitle Char"/>
    <w:basedOn w:val="Absatz-Standardschriftart"/>
    <w:uiPriority w:val="11"/>
    <w:rsid w:val="00A90E70"/>
    <w:rPr>
      <w:color w:val="595959"/>
      <w:spacing w:val="15"/>
      <w:sz w:val="28"/>
      <w:szCs w:val="28"/>
    </w:rPr>
  </w:style>
  <w:style w:type="character" w:styleId="QuoteChar" w:customStyle="1">
    <w:name w:val="Quote Char"/>
    <w:basedOn w:val="Absatz-Standardschriftart"/>
    <w:uiPriority w:val="29"/>
    <w:rsid w:val="00A90E70"/>
    <w:rPr>
      <w:i w:val="1"/>
      <w:iCs w:val="1"/>
      <w:color w:val="404040"/>
    </w:rPr>
  </w:style>
  <w:style w:type="character" w:styleId="IntenseQuoteChar" w:customStyle="1">
    <w:name w:val="Intense Quote Char"/>
    <w:basedOn w:val="Absatz-Standardschriftart"/>
    <w:uiPriority w:val="30"/>
    <w:rsid w:val="00A90E70"/>
    <w:rPr>
      <w:i w:val="1"/>
      <w:iCs w:val="1"/>
      <w:color w:val="117a02"/>
    </w:rPr>
  </w:style>
  <w:style w:type="character" w:styleId="HeaderChar" w:customStyle="1">
    <w:name w:val="Header Char"/>
    <w:basedOn w:val="Absatz-Standardschriftart"/>
    <w:uiPriority w:val="99"/>
    <w:rsid w:val="00A90E70"/>
  </w:style>
  <w:style w:type="character" w:styleId="FootnoteTextChar" w:customStyle="1">
    <w:name w:val="Footnote Text Char"/>
    <w:basedOn w:val="Absatz-Standardschriftart"/>
    <w:uiPriority w:val="99"/>
    <w:semiHidden w:val="1"/>
    <w:rsid w:val="00A90E70"/>
    <w:rPr>
      <w:sz w:val="20"/>
      <w:szCs w:val="20"/>
    </w:rPr>
  </w:style>
  <w:style w:type="character" w:styleId="EndnoteTextChar" w:customStyle="1">
    <w:name w:val="Endnote Text Char"/>
    <w:basedOn w:val="Absatz-Standardschriftart"/>
    <w:uiPriority w:val="99"/>
    <w:semiHidden w:val="1"/>
    <w:rsid w:val="00A90E70"/>
    <w:rPr>
      <w:sz w:val="20"/>
      <w:szCs w:val="20"/>
    </w:rPr>
  </w:style>
  <w:style w:type="table" w:styleId="Tabellenraster">
    <w:name w:val="Table Grid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Light" w:customStyle="1">
    <w:name w:val="Table Grid Light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</w:style>
  <w:style w:type="table" w:styleId="EinfacheTabelle11" w:customStyle="1">
    <w:name w:val="Einfache Tabelle 11"/>
    <w:basedOn w:val="NormaleTabelle"/>
    <w:next w:val="EinfacheTabelle1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val="clear"/>
      </w:tcPr>
    </w:tblStylePr>
    <w:tblStylePr w:type="band1Horz">
      <w:tblPr/>
      <w:tcPr>
        <w:shd w:color="f2f2f2" w:fill="f2f2f2" w:val="clear"/>
      </w:tcPr>
    </w:tblStylePr>
  </w:style>
  <w:style w:type="table" w:styleId="EinfacheTabelle21" w:customStyle="1">
    <w:name w:val="Einfache Tabelle 21"/>
    <w:basedOn w:val="NormaleTabelle"/>
    <w:next w:val="EinfacheTabelle2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Borders>
        <w:top w:color="000000" w:space="0" w:sz="4" w:val="single"/>
        <w:left w:color="000000" w:space="0" w:sz="4" w:val="none"/>
        <w:bottom w:color="000000" w:space="0" w:sz="4" w:val="single"/>
        <w:right w:color="000000" w:space="0" w:sz="4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val="single"/>
          <w:bottom w:color="000000" w:space="0" w:sz="4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2Vert"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1Horz">
      <w:tblPr/>
      <w:tcPr>
        <w:tcBorders>
          <w:top w:color="000000" w:space="0" w:sz="4" w:val="single"/>
          <w:bottom w:color="000000" w:space="0" w:sz="4" w:val="single"/>
        </w:tcBorders>
      </w:tcPr>
    </w:tblStylePr>
  </w:style>
  <w:style w:type="table" w:styleId="EinfacheTabelle31" w:customStyle="1">
    <w:name w:val="Einfache Tabelle 31"/>
    <w:basedOn w:val="NormaleTabelle"/>
    <w:next w:val="EinfacheTabelle3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val="clear"/>
      </w:tcPr>
    </w:tblStylePr>
  </w:style>
  <w:style w:type="table" w:styleId="EinfacheTabelle41" w:customStyle="1">
    <w:name w:val="Einfache Tabelle 41"/>
    <w:basedOn w:val="NormaleTabelle"/>
    <w:next w:val="EinfacheTabelle4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val="clear"/>
      </w:tcPr>
    </w:tblStylePr>
  </w:style>
  <w:style w:type="table" w:styleId="EinfacheTabelle51" w:customStyle="1">
    <w:name w:val="Einfache Tabelle 51"/>
    <w:basedOn w:val="NormaleTabelle"/>
    <w:next w:val="EinfacheTabelle5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val="clear"/>
      </w:tcPr>
    </w:tblStylePr>
  </w:style>
  <w:style w:type="table" w:styleId="Gitternetztabelle1hell1" w:customStyle="1">
    <w:name w:val="Gitternetztabelle 1 hell1"/>
    <w:basedOn w:val="NormaleTabelle"/>
    <w:next w:val="Gitternetztabelle1hell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989898" w:space="0" w:sz="4" w:val="single"/>
        <w:left w:color="989898" w:space="0" w:sz="4" w:val="single"/>
        <w:bottom w:color="989898" w:space="0" w:sz="4" w:val="single"/>
        <w:right w:color="989898" w:space="0" w:sz="4" w:val="single"/>
        <w:insideH w:color="989898" w:space="0" w:sz="4" w:val="single"/>
        <w:insideV w:color="989898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val="single"/>
          <w:left w:color="989898" w:space="0" w:sz="4" w:val="single"/>
          <w:bottom w:color="989898" w:space="0" w:sz="4" w:val="single"/>
          <w:right w:color="989898" w:space="0" w:sz="4" w:val="single"/>
        </w:tcBorders>
      </w:tcPr>
    </w:tblStylePr>
  </w:style>
  <w:style w:type="table" w:styleId="GridTable1Light-Accent1" w:customStyle="1">
    <w:name w:val="Grid Table 1 Light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87fc76" w:space="0" w:sz="4" w:val="single"/>
        <w:left w:color="87fc76" w:space="0" w:sz="4" w:val="single"/>
        <w:bottom w:color="87fc76" w:space="0" w:sz="4" w:val="single"/>
        <w:right w:color="87fc76" w:space="0" w:sz="4" w:val="single"/>
        <w:insideH w:color="87fc76" w:space="0" w:sz="4" w:val="single"/>
        <w:insideV w:color="87fc76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52fb39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87fc76" w:space="0" w:sz="4" w:val="single"/>
          <w:left w:color="87fc76" w:space="0" w:sz="4" w:val="single"/>
          <w:bottom w:color="87fc76" w:space="0" w:sz="4" w:val="single"/>
          <w:right w:color="87fc76" w:space="0" w:sz="4" w:val="single"/>
        </w:tcBorders>
      </w:tcPr>
    </w:tblStylePr>
  </w:style>
  <w:style w:type="table" w:styleId="GridTable1Light-Accent2" w:customStyle="1">
    <w:name w:val="Grid Table 1 Light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6cbfc" w:space="0" w:sz="4" w:val="single"/>
        <w:left w:color="76cbfc" w:space="0" w:sz="4" w:val="single"/>
        <w:bottom w:color="76cbfc" w:space="0" w:sz="4" w:val="single"/>
        <w:right w:color="76cbfc" w:space="0" w:sz="4" w:val="single"/>
        <w:insideH w:color="76cbfc" w:space="0" w:sz="4" w:val="single"/>
        <w:insideV w:color="76cbfc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39b4fb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76cbfc" w:space="0" w:sz="4" w:val="single"/>
          <w:left w:color="76cbfc" w:space="0" w:sz="4" w:val="single"/>
          <w:bottom w:color="76cbfc" w:space="0" w:sz="4" w:val="single"/>
          <w:right w:color="76cbfc" w:space="0" w:sz="4" w:val="single"/>
        </w:tcBorders>
      </w:tcPr>
    </w:tblStylePr>
  </w:style>
  <w:style w:type="table" w:styleId="GridTable1Light-Accent3" w:customStyle="1">
    <w:name w:val="Grid Table 1 Light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ca776" w:space="0" w:sz="4" w:val="single"/>
        <w:left w:color="fca776" w:space="0" w:sz="4" w:val="single"/>
        <w:bottom w:color="fca776" w:space="0" w:sz="4" w:val="single"/>
        <w:right w:color="fca776" w:space="0" w:sz="4" w:val="single"/>
        <w:insideH w:color="fca776" w:space="0" w:sz="4" w:val="single"/>
        <w:insideV w:color="fca776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fb8039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ca776" w:space="0" w:sz="4" w:val="single"/>
          <w:left w:color="fca776" w:space="0" w:sz="4" w:val="single"/>
          <w:bottom w:color="fca776" w:space="0" w:sz="4" w:val="single"/>
          <w:right w:color="fca776" w:space="0" w:sz="4" w:val="single"/>
        </w:tcBorders>
      </w:tcPr>
    </w:tblStylePr>
  </w:style>
  <w:style w:type="table" w:styleId="GridTable1Light-Accent4" w:customStyle="1">
    <w:name w:val="Grid Table 1 Light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a76fc" w:space="0" w:sz="4" w:val="single"/>
        <w:left w:color="ea76fc" w:space="0" w:sz="4" w:val="single"/>
        <w:bottom w:color="ea76fc" w:space="0" w:sz="4" w:val="single"/>
        <w:right w:color="ea76fc" w:space="0" w:sz="4" w:val="single"/>
        <w:insideH w:color="ea76fc" w:space="0" w:sz="4" w:val="single"/>
        <w:insideV w:color="ea76fc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e139fb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a76fc" w:space="0" w:sz="4" w:val="single"/>
          <w:left w:color="ea76fc" w:space="0" w:sz="4" w:val="single"/>
          <w:bottom w:color="ea76fc" w:space="0" w:sz="4" w:val="single"/>
          <w:right w:color="ea76fc" w:space="0" w:sz="4" w:val="single"/>
        </w:tcBorders>
      </w:tcPr>
    </w:tblStylePr>
  </w:style>
  <w:style w:type="table" w:styleId="GridTable1Light-Accent5" w:customStyle="1">
    <w:name w:val="Grid Table 1 Light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e282" w:space="0" w:sz="4" w:val="single"/>
        <w:left w:color="ffe282" w:space="0" w:sz="4" w:val="single"/>
        <w:bottom w:color="ffe282" w:space="0" w:sz="4" w:val="single"/>
        <w:right w:color="ffe282" w:space="0" w:sz="4" w:val="single"/>
        <w:insideH w:color="ffe282" w:space="0" w:sz="4" w:val="single"/>
        <w:insideV w:color="ffe282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ffd54a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282" w:space="0" w:sz="4" w:val="single"/>
          <w:left w:color="ffe282" w:space="0" w:sz="4" w:val="single"/>
          <w:bottom w:color="ffe282" w:space="0" w:sz="4" w:val="single"/>
          <w:right w:color="ffe282" w:space="0" w:sz="4" w:val="single"/>
        </w:tcBorders>
      </w:tcPr>
    </w:tblStylePr>
  </w:style>
  <w:style w:type="table" w:styleId="GridTable1Light-Accent6" w:customStyle="1">
    <w:name w:val="Grid Table 1 Light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09d9c" w:space="0" w:sz="4" w:val="single"/>
        <w:left w:color="f09d9c" w:space="0" w:sz="4" w:val="single"/>
        <w:bottom w:color="f09d9c" w:space="0" w:sz="4" w:val="single"/>
        <w:right w:color="f09d9c" w:space="0" w:sz="4" w:val="single"/>
        <w:insideH w:color="f09d9c" w:space="0" w:sz="4" w:val="single"/>
        <w:insideV w:color="f09d9c" w:space="0" w:sz="4" w:val="single"/>
      </w:tblBorders>
    </w:tblPr>
    <w:tblStylePr w:type="firstRow">
      <w:rPr>
        <w:b w:val="1"/>
        <w:color w:val="404040"/>
      </w:rPr>
      <w:tblPr/>
      <w:tcPr>
        <w:tcBorders>
          <w:bottom w:color="e97270" w:space="0" w:sz="1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09d9c" w:space="0" w:sz="4" w:val="single"/>
          <w:left w:color="f09d9c" w:space="0" w:sz="4" w:val="single"/>
          <w:bottom w:color="f09d9c" w:space="0" w:sz="4" w:val="single"/>
          <w:right w:color="f09d9c" w:space="0" w:sz="4" w:val="single"/>
        </w:tcBorders>
      </w:tcPr>
    </w:tblStylePr>
  </w:style>
  <w:style w:type="table" w:styleId="Gitternetztabelle21" w:customStyle="1">
    <w:name w:val="Gitternetztabelle 21"/>
    <w:basedOn w:val="NormaleTabelle"/>
    <w:next w:val="Gitternetztabelle2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6a6a6a" w:space="0" w:sz="4" w:val="single"/>
        <w:insideH w:color="6a6a6a" w:space="0" w:sz="4" w:val="single"/>
        <w:insideV w:color="6a6a6a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val="clear"/>
      </w:tcPr>
    </w:tblStylePr>
  </w:style>
  <w:style w:type="table" w:styleId="GridTable2-Accent1" w:customStyle="1">
    <w:name w:val="Grid Table 2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1bbe03" w:space="0" w:sz="4" w:val="single"/>
        <w:insideH w:color="1bbe03" w:space="0" w:sz="4" w:val="single"/>
        <w:insideV w:color="1bbe03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1bbe03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1bbe03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2fdb9" w:fill="c2fdb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2fdb9" w:fill="c2fdb9" w:val="clear"/>
      </w:tcPr>
    </w:tblStylePr>
  </w:style>
  <w:style w:type="table" w:styleId="GridTable2-Accent2" w:customStyle="1">
    <w:name w:val="Grid Table 2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36b3fb" w:space="0" w:sz="4" w:val="single"/>
        <w:insideH w:color="36b3fb" w:space="0" w:sz="4" w:val="single"/>
        <w:insideV w:color="36b3fb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36b3fb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36b3fb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ce6fd" w:fill="bce6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ce6fd" w:fill="bce6fd" w:val="clear"/>
      </w:tcPr>
    </w:tblStylePr>
  </w:style>
  <w:style w:type="table" w:styleId="GridTable2-Accent3" w:customStyle="1">
    <w:name w:val="Grid Table 2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a43e03" w:space="0" w:sz="4" w:val="single"/>
        <w:insideH w:color="a43e03" w:space="0" w:sz="4" w:val="single"/>
        <w:insideV w:color="a43e03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43e03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a43e03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d2b9" w:fill="fdd2b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d2b9" w:fill="fdd2b9" w:val="clear"/>
      </w:tcPr>
    </w:tblStylePr>
  </w:style>
  <w:style w:type="table" w:styleId="GridTable2-Accent4" w:customStyle="1">
    <w:name w:val="Grid Table 2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e032fb" w:space="0" w:sz="4" w:val="single"/>
        <w:insideH w:color="e032fb" w:space="0" w:sz="4" w:val="single"/>
        <w:insideV w:color="e032fb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032fb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e032fb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4b9fd" w:fill="f4b9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4b9fd" w:fill="f4b9fd" w:val="clear"/>
      </w:tcPr>
    </w:tblStylePr>
  </w:style>
  <w:style w:type="table" w:styleId="GridTable2-Accent5" w:customStyle="1">
    <w:name w:val="Grid Table 2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c99c00" w:space="0" w:sz="4" w:val="single"/>
        <w:insideH w:color="c99c00" w:space="0" w:sz="4" w:val="single"/>
        <w:insideV w:color="c99c00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99c00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c99c00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0bf" w:fill="fff0bf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0bf" w:fill="fff0bf" w:val="clear"/>
      </w:tcPr>
    </w:tblStylePr>
  </w:style>
  <w:style w:type="table" w:styleId="GridTable2-Accent6" w:customStyle="1">
    <w:name w:val="Grid Table 2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c9211e" w:space="0" w:sz="4" w:val="single"/>
        <w:insideH w:color="c9211e" w:space="0" w:sz="4" w:val="single"/>
        <w:insideV w:color="c9211e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9211e" w:space="0" w:sz="12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c9211e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7cdcd" w:fill="f7cdc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7cdcd" w:fill="f7cdcd" w:val="clear"/>
      </w:tcPr>
    </w:tblStylePr>
  </w:style>
  <w:style w:type="table" w:styleId="Gitternetztabelle31" w:customStyle="1">
    <w:name w:val="Gitternetztabelle 31"/>
    <w:basedOn w:val="NormaleTabelle"/>
    <w:next w:val="Gitternetztabelle3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6a6a6a" w:space="0" w:sz="4" w:val="single"/>
        <w:insideH w:color="6a6a6a" w:space="0" w:sz="4" w:val="single"/>
        <w:insideV w:color="6a6a6a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val="clear"/>
      </w:tcPr>
    </w:tblStylePr>
  </w:style>
  <w:style w:type="table" w:styleId="GridTable3-Accent1" w:customStyle="1">
    <w:name w:val="Grid Table 3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1bbe03" w:space="0" w:sz="4" w:val="single"/>
        <w:insideH w:color="1bbe03" w:space="0" w:sz="4" w:val="single"/>
        <w:insideV w:color="1bbe03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2fdb9" w:fill="c2fdb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2fdb9" w:fill="c2fdb9" w:val="clear"/>
      </w:tcPr>
    </w:tblStylePr>
  </w:style>
  <w:style w:type="table" w:styleId="GridTable3-Accent2" w:customStyle="1">
    <w:name w:val="Grid Table 3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36b3fb" w:space="0" w:sz="4" w:val="single"/>
        <w:insideH w:color="36b3fb" w:space="0" w:sz="4" w:val="single"/>
        <w:insideV w:color="36b3fb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bce6fd" w:fill="bce6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ce6fd" w:fill="bce6fd" w:val="clear"/>
      </w:tcPr>
    </w:tblStylePr>
  </w:style>
  <w:style w:type="table" w:styleId="GridTable3-Accent3" w:customStyle="1">
    <w:name w:val="Grid Table 3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a43e03" w:space="0" w:sz="4" w:val="single"/>
        <w:insideH w:color="a43e03" w:space="0" w:sz="4" w:val="single"/>
        <w:insideV w:color="a43e03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dd2b9" w:fill="fdd2b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d2b9" w:fill="fdd2b9" w:val="clear"/>
      </w:tcPr>
    </w:tblStylePr>
  </w:style>
  <w:style w:type="table" w:styleId="GridTable3-Accent4" w:customStyle="1">
    <w:name w:val="Grid Table 3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e032fb" w:space="0" w:sz="4" w:val="single"/>
        <w:insideH w:color="e032fb" w:space="0" w:sz="4" w:val="single"/>
        <w:insideV w:color="e032fb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4b9fd" w:fill="f4b9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4b9fd" w:fill="f4b9fd" w:val="clear"/>
      </w:tcPr>
    </w:tblStylePr>
  </w:style>
  <w:style w:type="table" w:styleId="GridTable3-Accent5" w:customStyle="1">
    <w:name w:val="Grid Table 3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c99c00" w:space="0" w:sz="4" w:val="single"/>
        <w:insideH w:color="c99c00" w:space="0" w:sz="4" w:val="single"/>
        <w:insideV w:color="c99c00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0bf" w:fill="fff0bf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0bf" w:fill="fff0bf" w:val="clear"/>
      </w:tcPr>
    </w:tblStylePr>
  </w:style>
  <w:style w:type="table" w:styleId="GridTable3-Accent6" w:customStyle="1">
    <w:name w:val="Grid Table 3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c9211e" w:space="0" w:sz="4" w:val="single"/>
        <w:insideH w:color="c9211e" w:space="0" w:sz="4" w:val="single"/>
        <w:insideV w:color="c9211e" w:space="0" w:sz="4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7cdcd" w:fill="f7cdc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7cdcd" w:fill="f7cdcd" w:val="clear"/>
      </w:tcPr>
    </w:tblStylePr>
  </w:style>
  <w:style w:type="table" w:styleId="Gitternetztabelle41" w:customStyle="1">
    <w:name w:val="Gitternetztabelle 41"/>
    <w:basedOn w:val="NormaleTabelle"/>
    <w:next w:val="Gitternetztabelle4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6f6f6f" w:space="0" w:sz="4" w:val="single"/>
        <w:left w:color="6f6f6f" w:space="0" w:sz="4" w:val="single"/>
        <w:bottom w:color="6f6f6f" w:space="0" w:sz="4" w:val="single"/>
        <w:right w:color="6f6f6f" w:space="0" w:sz="4" w:val="single"/>
        <w:insideH w:color="6f6f6f" w:space="0" w:sz="4" w:val="single"/>
        <w:insideV w:color="6f6f6f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cBorders>
        <w:shd w:color="000000" w:fill="000000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val="clear"/>
      </w:tcPr>
    </w:tblStylePr>
  </w:style>
  <w:style w:type="table" w:styleId="GridTable4-Accent1" w:customStyle="1">
    <w:name w:val="Grid Table 4 - Accent 1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58fb40" w:space="0" w:sz="4" w:val="single"/>
        <w:left w:color="58fb40" w:space="0" w:sz="4" w:val="single"/>
        <w:bottom w:color="58fb40" w:space="0" w:sz="4" w:val="single"/>
        <w:right w:color="58fb40" w:space="0" w:sz="4" w:val="single"/>
        <w:insideH w:color="58fb40" w:space="0" w:sz="4" w:val="single"/>
        <w:insideV w:color="58fb4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1bbe03" w:space="0" w:sz="4" w:val="single"/>
          <w:left w:color="1bbe03" w:space="0" w:sz="4" w:val="single"/>
          <w:bottom w:color="1bbe03" w:space="0" w:sz="4" w:val="single"/>
          <w:right w:color="1bbe03" w:space="0" w:sz="4" w:val="single"/>
        </w:tcBorders>
        <w:shd w:color="1bbe03" w:fill="1bbe03" w:val="clear"/>
      </w:tcPr>
    </w:tblStylePr>
    <w:tblStylePr w:type="lastRow">
      <w:rPr>
        <w:b w:val="1"/>
        <w:color w:val="404040"/>
      </w:rPr>
      <w:tblPr/>
      <w:tcPr>
        <w:tcBorders>
          <w:top w:color="1bbe03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4fdbc" w:fill="c4fdbc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4fdbc" w:fill="c4fdbc" w:val="clear"/>
      </w:tcPr>
    </w:tblStylePr>
  </w:style>
  <w:style w:type="table" w:styleId="GridTable4-Accent2" w:customStyle="1">
    <w:name w:val="Grid Table 4 - Accent 2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40b7fb" w:space="0" w:sz="4" w:val="single"/>
        <w:left w:color="40b7fb" w:space="0" w:sz="4" w:val="single"/>
        <w:bottom w:color="40b7fb" w:space="0" w:sz="4" w:val="single"/>
        <w:right w:color="40b7fb" w:space="0" w:sz="4" w:val="single"/>
        <w:insideH w:color="40b7fb" w:space="0" w:sz="4" w:val="single"/>
        <w:insideV w:color="40b7fb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36b3fb" w:space="0" w:sz="4" w:val="single"/>
          <w:left w:color="36b3fb" w:space="0" w:sz="4" w:val="single"/>
          <w:bottom w:color="36b3fb" w:space="0" w:sz="4" w:val="single"/>
          <w:right w:color="36b3fb" w:space="0" w:sz="4" w:val="single"/>
        </w:tcBorders>
        <w:shd w:color="36b3fb" w:fill="36b3fb" w:val="clear"/>
      </w:tcPr>
    </w:tblStylePr>
    <w:tblStylePr w:type="lastRow">
      <w:rPr>
        <w:b w:val="1"/>
        <w:color w:val="404040"/>
      </w:rPr>
      <w:tblPr/>
      <w:tcPr>
        <w:tcBorders>
          <w:top w:color="36b3fb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ce6fd" w:fill="bce6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ce6fd" w:fill="bce6fd" w:val="clear"/>
      </w:tcPr>
    </w:tblStylePr>
  </w:style>
  <w:style w:type="table" w:styleId="GridTable4-Accent3" w:customStyle="1">
    <w:name w:val="Grid Table 4 - Accent 3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b8540" w:space="0" w:sz="4" w:val="single"/>
        <w:left w:color="fb8540" w:space="0" w:sz="4" w:val="single"/>
        <w:bottom w:color="fb8540" w:space="0" w:sz="4" w:val="single"/>
        <w:right w:color="fb8540" w:space="0" w:sz="4" w:val="single"/>
        <w:insideH w:color="fb8540" w:space="0" w:sz="4" w:val="single"/>
        <w:insideV w:color="fb854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a43e03" w:space="0" w:sz="4" w:val="single"/>
          <w:left w:color="a43e03" w:space="0" w:sz="4" w:val="single"/>
          <w:bottom w:color="a43e03" w:space="0" w:sz="4" w:val="single"/>
          <w:right w:color="a43e03" w:space="0" w:sz="4" w:val="single"/>
        </w:tcBorders>
        <w:shd w:color="a43e03" w:fill="a43e03" w:val="clear"/>
      </w:tcPr>
    </w:tblStylePr>
    <w:tblStylePr w:type="lastRow">
      <w:rPr>
        <w:b w:val="1"/>
        <w:color w:val="404040"/>
      </w:rPr>
      <w:tblPr/>
      <w:tcPr>
        <w:tcBorders>
          <w:top w:color="a43e03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d2b9" w:fill="fdd2b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d2b9" w:fill="fdd2b9" w:val="clear"/>
      </w:tcPr>
    </w:tblStylePr>
  </w:style>
  <w:style w:type="table" w:styleId="GridTable4-Accent4" w:customStyle="1">
    <w:name w:val="Grid Table 4 - Accent 4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240fb" w:space="0" w:sz="4" w:val="single"/>
        <w:left w:color="e240fb" w:space="0" w:sz="4" w:val="single"/>
        <w:bottom w:color="e240fb" w:space="0" w:sz="4" w:val="single"/>
        <w:right w:color="e240fb" w:space="0" w:sz="4" w:val="single"/>
        <w:insideH w:color="e240fb" w:space="0" w:sz="4" w:val="single"/>
        <w:insideV w:color="e240fb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e032fb" w:space="0" w:sz="4" w:val="single"/>
          <w:left w:color="e032fb" w:space="0" w:sz="4" w:val="single"/>
          <w:bottom w:color="e032fb" w:space="0" w:sz="4" w:val="single"/>
          <w:right w:color="e032fb" w:space="0" w:sz="4" w:val="single"/>
        </w:tcBorders>
        <w:shd w:color="e032fb" w:fill="e032fb" w:val="clear"/>
      </w:tcPr>
    </w:tblStylePr>
    <w:tblStylePr w:type="lastRow">
      <w:rPr>
        <w:b w:val="1"/>
        <w:color w:val="404040"/>
      </w:rPr>
      <w:tblPr/>
      <w:tcPr>
        <w:tcBorders>
          <w:top w:color="e032fb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4b9fd" w:fill="f4b9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4b9fd" w:fill="f4b9fd" w:val="clear"/>
      </w:tcPr>
    </w:tblStylePr>
  </w:style>
  <w:style w:type="table" w:styleId="GridTable4-Accent5" w:customStyle="1">
    <w:name w:val="Grid Table 4 - Accent 5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d750" w:space="0" w:sz="4" w:val="single"/>
        <w:left w:color="ffd750" w:space="0" w:sz="4" w:val="single"/>
        <w:bottom w:color="ffd750" w:space="0" w:sz="4" w:val="single"/>
        <w:right w:color="ffd750" w:space="0" w:sz="4" w:val="single"/>
        <w:insideH w:color="ffd750" w:space="0" w:sz="4" w:val="single"/>
        <w:insideV w:color="ffd75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c99c00" w:space="0" w:sz="4" w:val="single"/>
          <w:left w:color="c99c00" w:space="0" w:sz="4" w:val="single"/>
          <w:bottom w:color="c99c00" w:space="0" w:sz="4" w:val="single"/>
          <w:right w:color="c99c00" w:space="0" w:sz="4" w:val="single"/>
        </w:tcBorders>
        <w:shd w:color="c99c00" w:fill="c99c00" w:val="clear"/>
      </w:tcPr>
    </w:tblStylePr>
    <w:tblStylePr w:type="lastRow">
      <w:rPr>
        <w:b w:val="1"/>
        <w:color w:val="404040"/>
      </w:rPr>
      <w:tblPr/>
      <w:tcPr>
        <w:tcBorders>
          <w:top w:color="c99c00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0bf" w:fill="fff0bf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0bf" w:fill="fff0bf" w:val="clear"/>
      </w:tcPr>
    </w:tblStylePr>
  </w:style>
  <w:style w:type="table" w:styleId="GridTable4-Accent6" w:customStyle="1">
    <w:name w:val="Grid Table 4 - Accent 6"/>
    <w:basedOn w:val="NormaleTabelle"/>
    <w:uiPriority w:val="5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a7775" w:space="0" w:sz="4" w:val="single"/>
        <w:left w:color="ea7775" w:space="0" w:sz="4" w:val="single"/>
        <w:bottom w:color="ea7775" w:space="0" w:sz="4" w:val="single"/>
        <w:right w:color="ea7775" w:space="0" w:sz="4" w:val="single"/>
        <w:insideH w:color="ea7775" w:space="0" w:sz="4" w:val="single"/>
        <w:insideV w:color="ea7775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c9211e" w:space="0" w:sz="4" w:val="single"/>
          <w:left w:color="c9211e" w:space="0" w:sz="4" w:val="single"/>
          <w:bottom w:color="c9211e" w:space="0" w:sz="4" w:val="single"/>
          <w:right w:color="c9211e" w:space="0" w:sz="4" w:val="single"/>
        </w:tcBorders>
        <w:shd w:color="c9211e" w:fill="c9211e" w:val="clear"/>
      </w:tcPr>
    </w:tblStylePr>
    <w:tblStylePr w:type="lastRow">
      <w:rPr>
        <w:b w:val="1"/>
        <w:color w:val="404040"/>
      </w:rPr>
      <w:tblPr/>
      <w:tcPr>
        <w:tcBorders>
          <w:top w:color="c9211e" w:space="0" w:sz="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7cdcd" w:fill="f7cdc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7cdcd" w:fill="f7cdcd" w:val="clear"/>
      </w:tcPr>
    </w:tblStylePr>
  </w:style>
  <w:style w:type="table" w:styleId="Gitternetztabelle5dunkel1" w:customStyle="1">
    <w:name w:val="Gitternetztabelle 5 dunkel1"/>
    <w:basedOn w:val="NormaleTabelle"/>
    <w:next w:val="Gitternetztabelle5dunkel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bfbfbf" w:fill="bfbfbf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000000" w:fill="000000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val="clear"/>
      </w:tcPr>
    </w:tblStylePr>
    <w:tblStylePr w:type="band1Vert">
      <w:tblPr/>
      <w:tcPr>
        <w:shd w:color="8a8a8a" w:fill="8a8a8a" w:val="clear"/>
      </w:tcPr>
    </w:tblStylePr>
    <w:tblStylePr w:type="band1Horz">
      <w:tblPr/>
      <w:tcPr>
        <w:shd w:color="8a8a8a" w:fill="8a8a8a" w:val="clear"/>
      </w:tcPr>
    </w:tblStylePr>
  </w:style>
  <w:style w:type="table" w:styleId="GridTable5Dark-Accent1" w:customStyle="1">
    <w:name w:val="Grid Table 5 Dark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c2fdb9" w:fill="c2fdb9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18a303" w:fill="18a30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18a303" w:fill="18a30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18a303" w:fill="18a30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18a303" w:fill="18a303" w:val="clear"/>
      </w:tcPr>
    </w:tblStylePr>
    <w:tblStylePr w:type="band1Vert">
      <w:tblPr/>
      <w:tcPr>
        <w:shd w:color="77fc63" w:fill="77fc63" w:val="clear"/>
      </w:tcPr>
    </w:tblStylePr>
    <w:tblStylePr w:type="band1Horz">
      <w:tblPr/>
      <w:tcPr>
        <w:shd w:color="77fc63" w:fill="77fc63" w:val="clear"/>
      </w:tcPr>
    </w:tblStylePr>
  </w:style>
  <w:style w:type="table" w:styleId="GridTable5Dark-Accent2" w:customStyle="1">
    <w:name w:val="Grid Table 5 Dark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bce6fd" w:fill="bce6fd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369a3" w:fill="0369a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0369a3" w:fill="0369a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369a3" w:fill="0369a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369a3" w:fill="0369a3" w:val="clear"/>
      </w:tcPr>
    </w:tblStylePr>
    <w:tblStylePr w:type="band1Vert">
      <w:tblPr/>
      <w:tcPr>
        <w:shd w:color="63c4fc" w:fill="63c4fc" w:val="clear"/>
      </w:tcPr>
    </w:tblStylePr>
    <w:tblStylePr w:type="band1Horz">
      <w:tblPr/>
      <w:tcPr>
        <w:shd w:color="63c4fc" w:fill="63c4fc" w:val="clear"/>
      </w:tcPr>
    </w:tblStylePr>
  </w:style>
  <w:style w:type="table" w:styleId="GridTable5Dark-Accent3" w:customStyle="1">
    <w:name w:val="Grid Table 5 Dark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fdd2b9" w:fill="fdd2b9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a33e03" w:fill="a33e0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a33e03" w:fill="a33e0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a33e03" w:fill="a33e0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a33e03" w:fill="a33e03" w:val="clear"/>
      </w:tcPr>
    </w:tblStylePr>
    <w:tblStylePr w:type="band1Vert">
      <w:tblPr/>
      <w:tcPr>
        <w:shd w:color="fc9b63" w:fill="fc9b63" w:val="clear"/>
      </w:tcPr>
    </w:tblStylePr>
    <w:tblStylePr w:type="band1Horz">
      <w:tblPr/>
      <w:tcPr>
        <w:shd w:color="fc9b63" w:fill="fc9b63" w:val="clear"/>
      </w:tcPr>
    </w:tblStylePr>
  </w:style>
  <w:style w:type="table" w:styleId="GridTable5Dark-Accent4" w:customStyle="1">
    <w:name w:val="Grid Table 5 Dark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f4b9fd" w:fill="f4b9fd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8e03a3" w:fill="8e03a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8e03a3" w:fill="8e03a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8e03a3" w:fill="8e03a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8e03a3" w:fill="8e03a3" w:val="clear"/>
      </w:tcPr>
    </w:tblStylePr>
    <w:tblStylePr w:type="band1Vert">
      <w:tblPr/>
      <w:tcPr>
        <w:shd w:color="e763fc" w:fill="e763fc" w:val="clear"/>
      </w:tcPr>
    </w:tblStylePr>
    <w:tblStylePr w:type="band1Horz">
      <w:tblPr/>
      <w:tcPr>
        <w:shd w:color="e763fc" w:fill="e763fc" w:val="clear"/>
      </w:tcPr>
    </w:tblStylePr>
  </w:style>
  <w:style w:type="table" w:styleId="GridTable5Dark-Accent5" w:customStyle="1">
    <w:name w:val="Grid Table 5 Dark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fff0bf" w:fill="fff0bf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c99c00" w:fill="c99c00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c99c00" w:fill="c99c00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c99c00" w:fill="c99c00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c99c00" w:fill="c99c00" w:val="clear"/>
      </w:tcPr>
    </w:tblStylePr>
    <w:tblStylePr w:type="band1Vert">
      <w:tblPr/>
      <w:tcPr>
        <w:shd w:color="ffde71" w:fill="ffde71" w:val="clear"/>
      </w:tcPr>
    </w:tblStylePr>
    <w:tblStylePr w:type="band1Horz">
      <w:tblPr/>
      <w:tcPr>
        <w:shd w:color="ffde71" w:fill="ffde71" w:val="clear"/>
      </w:tcPr>
    </w:tblStylePr>
  </w:style>
  <w:style w:type="table" w:styleId="GridTable5Dark-Accent6" w:customStyle="1">
    <w:name w:val="Grid Table 5 Dark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shd w:color="f7cdcd" w:fill="f7cdcd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c9211e" w:fill="c9211e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val="single"/>
        </w:tcBorders>
        <w:shd w:color="c9211e" w:fill="c9211e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c9211e" w:fill="c9211e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c9211e" w:fill="c9211e" w:val="clear"/>
      </w:tcPr>
    </w:tblStylePr>
    <w:tblStylePr w:type="band1Vert">
      <w:tblPr/>
      <w:tcPr>
        <w:shd w:color="ee908f" w:fill="ee908f" w:val="clear"/>
      </w:tcPr>
    </w:tblStylePr>
    <w:tblStylePr w:type="band1Horz">
      <w:tblPr/>
      <w:tcPr>
        <w:shd w:color="ee908f" w:fill="ee908f" w:val="clear"/>
      </w:tcPr>
    </w:tblStylePr>
  </w:style>
  <w:style w:type="table" w:styleId="Gitternetztabelle6farbig1" w:customStyle="1">
    <w:name w:val="Gitternetztabelle 6 farbig1"/>
    <w:basedOn w:val="NormaleTabelle"/>
    <w:next w:val="Gitternetztabelle6farbig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</w:tblPr>
    <w:tblStylePr w:type="firstRow">
      <w:rPr>
        <w:b w:val="1"/>
        <w:color w:val="7f7f7f"/>
      </w:rPr>
      <w:tblPr/>
      <w:tcPr>
        <w:tcBorders>
          <w:bottom w:color="7f7f7f" w:space="0" w:sz="12" w:val="single"/>
        </w:tcBorders>
      </w:tcPr>
    </w:tblStylePr>
    <w:tblStylePr w:type="lastRow">
      <w:rPr>
        <w:b w:val="1"/>
        <w:color w:val="7f7f7f"/>
      </w:rPr>
    </w:tblStylePr>
    <w:tblStylePr w:type="firstCol">
      <w:rPr>
        <w:b w:val="1"/>
        <w:color w:val="7f7f7f"/>
      </w:rPr>
    </w:tblStylePr>
    <w:tblStylePr w:type="lastCol">
      <w:rPr>
        <w:b w:val="1"/>
        <w:color w:val="7f7f7f"/>
      </w:rPr>
    </w:tblStylePr>
    <w:tblStylePr w:type="band1Vert">
      <w:tblPr/>
      <w:tcPr>
        <w:shd w:color="cbcbcb" w:fill="cbcbcb" w:val="clear"/>
      </w:tcPr>
    </w:tblStylePr>
    <w:tblStylePr w:type="band1Horz">
      <w:rPr>
        <w:rFonts w:ascii="Arial" w:hAnsi="Arial"/>
        <w:color w:val="7f7f7f"/>
        <w:sz w:val="22"/>
      </w:rPr>
      <w:tblPr/>
      <w:tcPr>
        <w:shd w:color="cbcbcb" w:fill="cbcbcb" w:val="clear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GridTable6Colorful-Accent1" w:customStyle="1">
    <w:name w:val="Grid Table 6 Colorful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6afc55" w:space="0" w:sz="4" w:val="single"/>
        <w:left w:color="6afc55" w:space="0" w:sz="4" w:val="single"/>
        <w:bottom w:color="6afc55" w:space="0" w:sz="4" w:val="single"/>
        <w:right w:color="6afc55" w:space="0" w:sz="4" w:val="single"/>
        <w:insideH w:color="6afc55" w:space="0" w:sz="4" w:val="single"/>
        <w:insideV w:color="6afc55" w:space="0" w:sz="4" w:val="single"/>
      </w:tblBorders>
    </w:tblPr>
    <w:tblStylePr w:type="firstRow">
      <w:rPr>
        <w:b w:val="1"/>
        <w:color w:val="6afc55"/>
      </w:rPr>
      <w:tblPr/>
      <w:tcPr>
        <w:tcBorders>
          <w:bottom w:color="6afc55" w:space="0" w:sz="12" w:val="single"/>
        </w:tcBorders>
      </w:tcPr>
    </w:tblStylePr>
    <w:tblStylePr w:type="lastRow">
      <w:rPr>
        <w:b w:val="1"/>
        <w:color w:val="6afc55"/>
      </w:rPr>
    </w:tblStylePr>
    <w:tblStylePr w:type="firstCol">
      <w:rPr>
        <w:b w:val="1"/>
        <w:color w:val="6afc55"/>
      </w:rPr>
    </w:tblStylePr>
    <w:tblStylePr w:type="lastCol">
      <w:rPr>
        <w:b w:val="1"/>
        <w:color w:val="6afc55"/>
      </w:rPr>
    </w:tblStylePr>
    <w:tblStylePr w:type="band1Vert">
      <w:tblPr/>
      <w:tcPr>
        <w:shd w:color="c2fdb9" w:fill="c2fdb9" w:val="clear"/>
      </w:tcPr>
    </w:tblStylePr>
    <w:tblStylePr w:type="band1Horz">
      <w:rPr>
        <w:rFonts w:ascii="Arial" w:hAnsi="Arial"/>
        <w:color w:val="6afc55"/>
        <w:sz w:val="22"/>
      </w:rPr>
      <w:tblPr/>
      <w:tcPr>
        <w:shd w:color="c2fdb9" w:fill="c2fdb9" w:val="clear"/>
      </w:tcPr>
    </w:tblStylePr>
    <w:tblStylePr w:type="band2Horz">
      <w:rPr>
        <w:rFonts w:ascii="Arial" w:hAnsi="Arial"/>
        <w:color w:val="6afc55"/>
        <w:sz w:val="22"/>
      </w:rPr>
    </w:tblStylePr>
  </w:style>
  <w:style w:type="table" w:styleId="GridTable6Colorful-Accent2" w:customStyle="1">
    <w:name w:val="Grid Table 6 Colorful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36b3fb" w:space="0" w:sz="4" w:val="single"/>
        <w:left w:color="36b3fb" w:space="0" w:sz="4" w:val="single"/>
        <w:bottom w:color="36b3fb" w:space="0" w:sz="4" w:val="single"/>
        <w:right w:color="36b3fb" w:space="0" w:sz="4" w:val="single"/>
        <w:insideH w:color="36b3fb" w:space="0" w:sz="4" w:val="single"/>
        <w:insideV w:color="36b3fb" w:space="0" w:sz="4" w:val="single"/>
      </w:tblBorders>
    </w:tblPr>
    <w:tblStylePr w:type="firstRow">
      <w:rPr>
        <w:b w:val="1"/>
        <w:color w:val="36b3fb"/>
      </w:rPr>
      <w:tblPr/>
      <w:tcPr>
        <w:tcBorders>
          <w:bottom w:color="36b3fb" w:space="0" w:sz="12" w:val="single"/>
        </w:tcBorders>
      </w:tcPr>
    </w:tblStylePr>
    <w:tblStylePr w:type="lastRow">
      <w:rPr>
        <w:b w:val="1"/>
        <w:color w:val="36b3fb"/>
      </w:rPr>
    </w:tblStylePr>
    <w:tblStylePr w:type="firstCol">
      <w:rPr>
        <w:b w:val="1"/>
        <w:color w:val="36b3fb"/>
      </w:rPr>
    </w:tblStylePr>
    <w:tblStylePr w:type="lastCol">
      <w:rPr>
        <w:b w:val="1"/>
        <w:color w:val="36b3fb"/>
      </w:rPr>
    </w:tblStylePr>
    <w:tblStylePr w:type="band1Vert">
      <w:tblPr/>
      <w:tcPr>
        <w:shd w:color="bce6fd" w:fill="bce6fd" w:val="clear"/>
      </w:tcPr>
    </w:tblStylePr>
    <w:tblStylePr w:type="band1Horz">
      <w:rPr>
        <w:rFonts w:ascii="Arial" w:hAnsi="Arial"/>
        <w:color w:val="36b3fb"/>
        <w:sz w:val="22"/>
      </w:rPr>
      <w:tblPr/>
      <w:tcPr>
        <w:shd w:color="bce6fd" w:fill="bce6fd" w:val="clear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styleId="GridTable6Colorful-Accent3" w:customStyle="1">
    <w:name w:val="Grid Table 6 Colorful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a43e03" w:space="0" w:sz="4" w:val="single"/>
        <w:left w:color="a43e03" w:space="0" w:sz="4" w:val="single"/>
        <w:bottom w:color="a43e03" w:space="0" w:sz="4" w:val="single"/>
        <w:right w:color="a43e03" w:space="0" w:sz="4" w:val="single"/>
        <w:insideH w:color="a43e03" w:space="0" w:sz="4" w:val="single"/>
        <w:insideV w:color="a43e03" w:space="0" w:sz="4" w:val="single"/>
      </w:tblBorders>
    </w:tblPr>
    <w:tblStylePr w:type="firstRow">
      <w:rPr>
        <w:b w:val="1"/>
        <w:color w:val="a43e03"/>
      </w:rPr>
      <w:tblPr/>
      <w:tcPr>
        <w:tcBorders>
          <w:bottom w:color="a43e03" w:space="0" w:sz="12" w:val="single"/>
        </w:tcBorders>
      </w:tcPr>
    </w:tblStylePr>
    <w:tblStylePr w:type="lastRow">
      <w:rPr>
        <w:b w:val="1"/>
        <w:color w:val="a43e03"/>
      </w:rPr>
    </w:tblStylePr>
    <w:tblStylePr w:type="firstCol">
      <w:rPr>
        <w:b w:val="1"/>
        <w:color w:val="a43e03"/>
      </w:rPr>
    </w:tblStylePr>
    <w:tblStylePr w:type="lastCol">
      <w:rPr>
        <w:b w:val="1"/>
        <w:color w:val="a43e03"/>
      </w:rPr>
    </w:tblStylePr>
    <w:tblStylePr w:type="band1Vert">
      <w:tblPr/>
      <w:tcPr>
        <w:shd w:color="fdd2b9" w:fill="fdd2b9" w:val="clear"/>
      </w:tcPr>
    </w:tblStylePr>
    <w:tblStylePr w:type="band1Horz">
      <w:rPr>
        <w:rFonts w:ascii="Arial" w:hAnsi="Arial"/>
        <w:color w:val="a43e03"/>
        <w:sz w:val="22"/>
      </w:rPr>
      <w:tblPr/>
      <w:tcPr>
        <w:shd w:color="fdd2b9" w:fill="fdd2b9" w:val="clear"/>
      </w:tcPr>
    </w:tblStylePr>
    <w:tblStylePr w:type="band2Horz">
      <w:rPr>
        <w:rFonts w:ascii="Arial" w:hAnsi="Arial"/>
        <w:color w:val="a43e03"/>
        <w:sz w:val="22"/>
      </w:rPr>
    </w:tblStylePr>
  </w:style>
  <w:style w:type="table" w:styleId="GridTable6Colorful-Accent4" w:customStyle="1">
    <w:name w:val="Grid Table 6 Colorful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032fb" w:space="0" w:sz="4" w:val="single"/>
        <w:left w:color="e032fb" w:space="0" w:sz="4" w:val="single"/>
        <w:bottom w:color="e032fb" w:space="0" w:sz="4" w:val="single"/>
        <w:right w:color="e032fb" w:space="0" w:sz="4" w:val="single"/>
        <w:insideH w:color="e032fb" w:space="0" w:sz="4" w:val="single"/>
        <w:insideV w:color="e032fb" w:space="0" w:sz="4" w:val="single"/>
      </w:tblBorders>
    </w:tblPr>
    <w:tblStylePr w:type="firstRow">
      <w:rPr>
        <w:b w:val="1"/>
        <w:color w:val="e032fb"/>
      </w:rPr>
      <w:tblPr/>
      <w:tcPr>
        <w:tcBorders>
          <w:bottom w:color="e032fb" w:space="0" w:sz="12" w:val="single"/>
        </w:tcBorders>
      </w:tcPr>
    </w:tblStylePr>
    <w:tblStylePr w:type="lastRow">
      <w:rPr>
        <w:b w:val="1"/>
        <w:color w:val="e032fb"/>
      </w:rPr>
    </w:tblStylePr>
    <w:tblStylePr w:type="firstCol">
      <w:rPr>
        <w:b w:val="1"/>
        <w:color w:val="e032fb"/>
      </w:rPr>
    </w:tblStylePr>
    <w:tblStylePr w:type="lastCol">
      <w:rPr>
        <w:b w:val="1"/>
        <w:color w:val="e032fb"/>
      </w:rPr>
    </w:tblStylePr>
    <w:tblStylePr w:type="band1Vert">
      <w:tblPr/>
      <w:tcPr>
        <w:shd w:color="f4b9fd" w:fill="f4b9fd" w:val="clear"/>
      </w:tcPr>
    </w:tblStylePr>
    <w:tblStylePr w:type="band1Horz">
      <w:rPr>
        <w:rFonts w:ascii="Arial" w:hAnsi="Arial"/>
        <w:color w:val="e032fb"/>
        <w:sz w:val="22"/>
      </w:rPr>
      <w:tblPr/>
      <w:tcPr>
        <w:shd w:color="f4b9fd" w:fill="f4b9fd" w:val="clear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styleId="GridTable6Colorful-Accent5" w:customStyle="1">
    <w:name w:val="Grid Table 6 Colorful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c99c00" w:space="0" w:sz="4" w:val="single"/>
        <w:left w:color="c99c00" w:space="0" w:sz="4" w:val="single"/>
        <w:bottom w:color="c99c00" w:space="0" w:sz="4" w:val="single"/>
        <w:right w:color="c99c00" w:space="0" w:sz="4" w:val="single"/>
        <w:insideH w:color="c99c00" w:space="0" w:sz="4" w:val="single"/>
        <w:insideV w:color="c99c00" w:space="0" w:sz="4" w:val="single"/>
      </w:tblBorders>
    </w:tblPr>
    <w:tblStylePr w:type="firstRow">
      <w:rPr>
        <w:b w:val="1"/>
        <w:color w:val="755a00"/>
      </w:rPr>
      <w:tblPr/>
      <w:tcPr>
        <w:tcBorders>
          <w:bottom w:color="c99c00" w:space="0" w:sz="12" w:val="single"/>
        </w:tcBorders>
      </w:tcPr>
    </w:tblStylePr>
    <w:tblStylePr w:type="lastRow">
      <w:rPr>
        <w:b w:val="1"/>
        <w:color w:val="755a00"/>
      </w:rPr>
    </w:tblStylePr>
    <w:tblStylePr w:type="firstCol">
      <w:rPr>
        <w:b w:val="1"/>
        <w:color w:val="755a00"/>
      </w:rPr>
    </w:tblStylePr>
    <w:tblStylePr w:type="lastCol">
      <w:rPr>
        <w:b w:val="1"/>
        <w:color w:val="755a00"/>
      </w:rPr>
    </w:tblStylePr>
    <w:tblStylePr w:type="band1Vert">
      <w:tblPr/>
      <w:tcPr>
        <w:shd w:color="fff0bf" w:fill="fff0bf" w:val="clear"/>
      </w:tcPr>
    </w:tblStylePr>
    <w:tblStylePr w:type="band1Horz">
      <w:rPr>
        <w:rFonts w:ascii="Arial" w:hAnsi="Arial"/>
        <w:color w:val="755a00"/>
        <w:sz w:val="22"/>
      </w:rPr>
      <w:tblPr/>
      <w:tcPr>
        <w:shd w:color="fff0bf" w:fill="fff0bf" w:val="clear"/>
      </w:tcPr>
    </w:tblStylePr>
    <w:tblStylePr w:type="band2Horz">
      <w:rPr>
        <w:rFonts w:ascii="Arial" w:hAnsi="Arial"/>
        <w:color w:val="755a00"/>
        <w:sz w:val="22"/>
      </w:rPr>
    </w:tblStylePr>
  </w:style>
  <w:style w:type="table" w:styleId="GridTable6Colorful-Accent6" w:customStyle="1">
    <w:name w:val="Grid Table 6 Colorful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c9211e" w:space="0" w:sz="4" w:val="single"/>
        <w:left w:color="c9211e" w:space="0" w:sz="4" w:val="single"/>
        <w:bottom w:color="c9211e" w:space="0" w:sz="4" w:val="single"/>
        <w:right w:color="c9211e" w:space="0" w:sz="4" w:val="single"/>
        <w:insideH w:color="c9211e" w:space="0" w:sz="4" w:val="single"/>
        <w:insideV w:color="c9211e" w:space="0" w:sz="4" w:val="single"/>
      </w:tblBorders>
    </w:tblPr>
    <w:tblStylePr w:type="firstRow">
      <w:rPr>
        <w:b w:val="1"/>
        <w:color w:val="755a00"/>
      </w:rPr>
      <w:tblPr/>
      <w:tcPr>
        <w:tcBorders>
          <w:bottom w:color="c9211e" w:space="0" w:sz="12" w:val="single"/>
        </w:tcBorders>
      </w:tcPr>
    </w:tblStylePr>
    <w:tblStylePr w:type="lastRow">
      <w:rPr>
        <w:b w:val="1"/>
        <w:color w:val="755a00"/>
      </w:rPr>
    </w:tblStylePr>
    <w:tblStylePr w:type="firstCol">
      <w:rPr>
        <w:b w:val="1"/>
        <w:color w:val="755a00"/>
      </w:rPr>
    </w:tblStylePr>
    <w:tblStylePr w:type="lastCol">
      <w:rPr>
        <w:b w:val="1"/>
        <w:color w:val="755a00"/>
      </w:rPr>
    </w:tblStylePr>
    <w:tblStylePr w:type="band1Vert">
      <w:tblPr/>
      <w:tcPr>
        <w:shd w:color="f7cdcd" w:fill="f7cdcd" w:val="clear"/>
      </w:tcPr>
    </w:tblStylePr>
    <w:tblStylePr w:type="band1Horz">
      <w:rPr>
        <w:rFonts w:ascii="Arial" w:hAnsi="Arial"/>
        <w:color w:val="755a00"/>
        <w:sz w:val="22"/>
      </w:rPr>
      <w:tblPr/>
      <w:tcPr>
        <w:shd w:color="f7cdcd" w:fill="f7cdcd" w:val="clear"/>
      </w:tcPr>
    </w:tblStylePr>
    <w:tblStylePr w:type="band2Horz">
      <w:rPr>
        <w:rFonts w:ascii="Arial" w:hAnsi="Arial"/>
        <w:color w:val="755a00"/>
        <w:sz w:val="22"/>
      </w:rPr>
    </w:tblStylePr>
  </w:style>
  <w:style w:type="table" w:styleId="Gitternetztabelle7farbig1" w:customStyle="1">
    <w:name w:val="Gitternetztabelle 7 farbig1"/>
    <w:basedOn w:val="NormaleTabelle"/>
    <w:next w:val="Gitternetztabelle7farbig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</w:tblPr>
    <w:tblStylePr w:type="firstRow">
      <w:rPr>
        <w:rFonts w:ascii="Arial" w:hAnsi="Arial"/>
        <w:b w:val="1"/>
        <w:color w:val="7f7f7f"/>
        <w:sz w:val="22"/>
      </w:rPr>
      <w:tblPr/>
      <w:tcPr>
        <w:tcBorders>
          <w:top w:color="000000" w:space="0" w:sz="0" w:val="none"/>
          <w:left w:color="000000" w:space="0" w:sz="0" w:val="none"/>
          <w:bottom w:color="7f7f7f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7f7f7f"/>
        <w:sz w:val="22"/>
      </w:rPr>
      <w:tblPr/>
      <w:tcPr>
        <w:tcBorders>
          <w:top w:color="7f7f7f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7f7f7f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7f7f7f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/>
        <w:sz w:val="22"/>
      </w:rPr>
      <w:tblPr/>
      <w:tcPr>
        <w:tcBorders>
          <w:top w:color="000000" w:space="0" w:sz="0" w:val="none"/>
          <w:left w:color="7f7f7f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2f2f2" w:fill="f2f2f2" w:val="clear"/>
      </w:tcPr>
    </w:tblStylePr>
    <w:tblStylePr w:type="band1Horz">
      <w:rPr>
        <w:rFonts w:ascii="Arial" w:hAnsi="Arial"/>
        <w:color w:val="7f7f7f"/>
        <w:sz w:val="22"/>
      </w:rPr>
      <w:tblPr/>
      <w:tcPr>
        <w:shd w:color="f2f2f2" w:fill="f2f2f2" w:val="clear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GridTable7Colorful-Accent1" w:customStyle="1">
    <w:name w:val="Grid Table 7 Colorful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6afc55" w:space="0" w:sz="4" w:val="single"/>
        <w:right w:color="6afc55" w:space="0" w:sz="4" w:val="single"/>
        <w:insideH w:color="6afc55" w:space="0" w:sz="4" w:val="single"/>
        <w:insideV w:color="6afc55" w:space="0" w:sz="4" w:val="single"/>
      </w:tblBorders>
    </w:tblPr>
    <w:tblStylePr w:type="firstRow">
      <w:rPr>
        <w:rFonts w:ascii="Arial" w:hAnsi="Arial"/>
        <w:b w:val="1"/>
        <w:color w:val="6afc55"/>
        <w:sz w:val="22"/>
      </w:rPr>
      <w:tblPr/>
      <w:tcPr>
        <w:tcBorders>
          <w:top w:color="000000" w:space="0" w:sz="0" w:val="none"/>
          <w:left w:color="000000" w:space="0" w:sz="0" w:val="none"/>
          <w:bottom w:color="6afc55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6afc55"/>
        <w:sz w:val="22"/>
      </w:rPr>
      <w:tblPr/>
      <w:tcPr>
        <w:tcBorders>
          <w:top w:color="6afc55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6afc55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6afc55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6afc55"/>
        <w:sz w:val="22"/>
      </w:rPr>
      <w:tblPr/>
      <w:tcPr>
        <w:tcBorders>
          <w:top w:color="000000" w:space="0" w:sz="0" w:val="none"/>
          <w:left w:color="6afc55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c2fdb9" w:fill="c2fdb9" w:val="clear"/>
      </w:tcPr>
    </w:tblStylePr>
    <w:tblStylePr w:type="band1Horz">
      <w:rPr>
        <w:rFonts w:ascii="Arial" w:hAnsi="Arial"/>
        <w:color w:val="6afc55"/>
        <w:sz w:val="22"/>
      </w:rPr>
      <w:tblPr/>
      <w:tcPr>
        <w:shd w:color="c2fdb9" w:fill="c2fdb9" w:val="clear"/>
      </w:tcPr>
    </w:tblStylePr>
    <w:tblStylePr w:type="band2Horz">
      <w:rPr>
        <w:rFonts w:ascii="Arial" w:hAnsi="Arial"/>
        <w:color w:val="6afc55"/>
        <w:sz w:val="22"/>
      </w:rPr>
    </w:tblStylePr>
  </w:style>
  <w:style w:type="table" w:styleId="GridTable7Colorful-Accent2" w:customStyle="1">
    <w:name w:val="Grid Table 7 Colorful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36b3fb" w:space="0" w:sz="4" w:val="single"/>
        <w:right w:color="36b3fb" w:space="0" w:sz="4" w:val="single"/>
        <w:insideH w:color="36b3fb" w:space="0" w:sz="4" w:val="single"/>
        <w:insideV w:color="36b3fb" w:space="0" w:sz="4" w:val="single"/>
      </w:tblBorders>
    </w:tblPr>
    <w:tblStylePr w:type="firstRow">
      <w:rPr>
        <w:rFonts w:ascii="Arial" w:hAnsi="Arial"/>
        <w:b w:val="1"/>
        <w:color w:val="36b3fb"/>
        <w:sz w:val="22"/>
      </w:rPr>
      <w:tblPr/>
      <w:tcPr>
        <w:tcBorders>
          <w:top w:color="000000" w:space="0" w:sz="0" w:val="none"/>
          <w:left w:color="000000" w:space="0" w:sz="0" w:val="none"/>
          <w:bottom w:color="36b3fb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36b3fb"/>
        <w:sz w:val="22"/>
      </w:rPr>
      <w:tblPr/>
      <w:tcPr>
        <w:tcBorders>
          <w:top w:color="36b3fb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36b3fb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36b3fb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36b3fb"/>
        <w:sz w:val="22"/>
      </w:rPr>
      <w:tblPr/>
      <w:tcPr>
        <w:tcBorders>
          <w:top w:color="000000" w:space="0" w:sz="0" w:val="none"/>
          <w:left w:color="36b3fb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bce6fd" w:fill="bce6fd" w:val="clear"/>
      </w:tcPr>
    </w:tblStylePr>
    <w:tblStylePr w:type="band1Horz">
      <w:rPr>
        <w:rFonts w:ascii="Arial" w:hAnsi="Arial"/>
        <w:color w:val="36b3fb"/>
        <w:sz w:val="22"/>
      </w:rPr>
      <w:tblPr/>
      <w:tcPr>
        <w:shd w:color="bce6fd" w:fill="bce6fd" w:val="clear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styleId="GridTable7Colorful-Accent3" w:customStyle="1">
    <w:name w:val="Grid Table 7 Colorful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a43e03" w:space="0" w:sz="4" w:val="single"/>
        <w:right w:color="a43e03" w:space="0" w:sz="4" w:val="single"/>
        <w:insideH w:color="a43e03" w:space="0" w:sz="4" w:val="single"/>
        <w:insideV w:color="a43e03" w:space="0" w:sz="4" w:val="single"/>
      </w:tblBorders>
    </w:tblPr>
    <w:tblStylePr w:type="firstRow">
      <w:rPr>
        <w:rFonts w:ascii="Arial" w:hAnsi="Arial"/>
        <w:b w:val="1"/>
        <w:color w:val="a43e03"/>
        <w:sz w:val="22"/>
      </w:rPr>
      <w:tblPr/>
      <w:tcPr>
        <w:tcBorders>
          <w:top w:color="000000" w:space="0" w:sz="0" w:val="none"/>
          <w:left w:color="000000" w:space="0" w:sz="0" w:val="none"/>
          <w:bottom w:color="a43e03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a43e03"/>
        <w:sz w:val="22"/>
      </w:rPr>
      <w:tblPr/>
      <w:tcPr>
        <w:tcBorders>
          <w:top w:color="a43e03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a43e03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a43e03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43e03"/>
        <w:sz w:val="22"/>
      </w:rPr>
      <w:tblPr/>
      <w:tcPr>
        <w:tcBorders>
          <w:top w:color="000000" w:space="0" w:sz="0" w:val="none"/>
          <w:left w:color="a43e03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dd2b9" w:fill="fdd2b9" w:val="clear"/>
      </w:tcPr>
    </w:tblStylePr>
    <w:tblStylePr w:type="band1Horz">
      <w:rPr>
        <w:rFonts w:ascii="Arial" w:hAnsi="Arial"/>
        <w:color w:val="a43e03"/>
        <w:sz w:val="22"/>
      </w:rPr>
      <w:tblPr/>
      <w:tcPr>
        <w:shd w:color="fdd2b9" w:fill="fdd2b9" w:val="clear"/>
      </w:tcPr>
    </w:tblStylePr>
    <w:tblStylePr w:type="band2Horz">
      <w:rPr>
        <w:rFonts w:ascii="Arial" w:hAnsi="Arial"/>
        <w:color w:val="a43e03"/>
        <w:sz w:val="22"/>
      </w:rPr>
    </w:tblStylePr>
  </w:style>
  <w:style w:type="table" w:styleId="GridTable7Colorful-Accent4" w:customStyle="1">
    <w:name w:val="Grid Table 7 Colorful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e032fb" w:space="0" w:sz="4" w:val="single"/>
        <w:right w:color="e032fb" w:space="0" w:sz="4" w:val="single"/>
        <w:insideH w:color="e032fb" w:space="0" w:sz="4" w:val="single"/>
        <w:insideV w:color="e032fb" w:space="0" w:sz="4" w:val="single"/>
      </w:tblBorders>
    </w:tblPr>
    <w:tblStylePr w:type="firstRow">
      <w:rPr>
        <w:rFonts w:ascii="Arial" w:hAnsi="Arial"/>
        <w:b w:val="1"/>
        <w:color w:val="e032fb"/>
        <w:sz w:val="22"/>
      </w:rPr>
      <w:tblPr/>
      <w:tcPr>
        <w:tcBorders>
          <w:top w:color="000000" w:space="0" w:sz="0" w:val="none"/>
          <w:left w:color="000000" w:space="0" w:sz="0" w:val="none"/>
          <w:bottom w:color="e032fb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e032fb"/>
        <w:sz w:val="22"/>
      </w:rPr>
      <w:tblPr/>
      <w:tcPr>
        <w:tcBorders>
          <w:top w:color="e032fb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e032fb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e032fb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e032fb"/>
        <w:sz w:val="22"/>
      </w:rPr>
      <w:tblPr/>
      <w:tcPr>
        <w:tcBorders>
          <w:top w:color="000000" w:space="0" w:sz="0" w:val="none"/>
          <w:left w:color="e032fb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4b9fd" w:fill="f4b9fd" w:val="clear"/>
      </w:tcPr>
    </w:tblStylePr>
    <w:tblStylePr w:type="band1Horz">
      <w:rPr>
        <w:rFonts w:ascii="Arial" w:hAnsi="Arial"/>
        <w:color w:val="e032fb"/>
        <w:sz w:val="22"/>
      </w:rPr>
      <w:tblPr/>
      <w:tcPr>
        <w:shd w:color="f4b9fd" w:fill="f4b9fd" w:val="clear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styleId="GridTable7Colorful-Accent5" w:customStyle="1">
    <w:name w:val="Grid Table 7 Colorful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ffd750" w:space="0" w:sz="4" w:val="single"/>
        <w:right w:color="ffd750" w:space="0" w:sz="4" w:val="single"/>
        <w:insideH w:color="ffd750" w:space="0" w:sz="4" w:val="single"/>
        <w:insideV w:color="ffd750" w:space="0" w:sz="4" w:val="single"/>
      </w:tblBorders>
    </w:tblPr>
    <w:tblStylePr w:type="firstRow">
      <w:rPr>
        <w:rFonts w:ascii="Arial" w:hAnsi="Arial"/>
        <w:b w:val="1"/>
        <w:color w:val="755a00"/>
        <w:sz w:val="22"/>
      </w:rPr>
      <w:tblPr/>
      <w:tcPr>
        <w:tcBorders>
          <w:top w:color="000000" w:space="0" w:sz="0" w:val="none"/>
          <w:left w:color="000000" w:space="0" w:sz="0" w:val="none"/>
          <w:bottom w:color="ffd750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755a00"/>
        <w:sz w:val="22"/>
      </w:rPr>
      <w:tblPr/>
      <w:tcPr>
        <w:tcBorders>
          <w:top w:color="ffd750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755a00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fd750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55a00"/>
        <w:sz w:val="22"/>
      </w:rPr>
      <w:tblPr/>
      <w:tcPr>
        <w:tcBorders>
          <w:top w:color="000000" w:space="0" w:sz="0" w:val="none"/>
          <w:left w:color="ffd750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ff0bf" w:fill="fff0bf" w:val="clear"/>
      </w:tcPr>
    </w:tblStylePr>
    <w:tblStylePr w:type="band1Horz">
      <w:rPr>
        <w:rFonts w:ascii="Arial" w:hAnsi="Arial"/>
        <w:color w:val="755a00"/>
        <w:sz w:val="22"/>
      </w:rPr>
      <w:tblPr/>
      <w:tcPr>
        <w:shd w:color="fff0bf" w:fill="fff0bf" w:val="clear"/>
      </w:tcPr>
    </w:tblStylePr>
    <w:tblStylePr w:type="band2Horz">
      <w:rPr>
        <w:rFonts w:ascii="Arial" w:hAnsi="Arial"/>
        <w:color w:val="755a00"/>
        <w:sz w:val="22"/>
      </w:rPr>
    </w:tblStylePr>
  </w:style>
  <w:style w:type="table" w:styleId="GridTable7Colorful-Accent6" w:customStyle="1">
    <w:name w:val="Grid Table 7 Colorful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bottom w:color="ea7775" w:space="0" w:sz="4" w:val="single"/>
        <w:right w:color="ea7775" w:space="0" w:sz="4" w:val="single"/>
        <w:insideH w:color="ea7775" w:space="0" w:sz="4" w:val="single"/>
        <w:insideV w:color="ea7775" w:space="0" w:sz="4" w:val="single"/>
      </w:tblBorders>
    </w:tblPr>
    <w:tblStylePr w:type="firstRow">
      <w:rPr>
        <w:rFonts w:ascii="Arial" w:hAnsi="Arial"/>
        <w:b w:val="1"/>
        <w:color w:val="751311"/>
        <w:sz w:val="22"/>
      </w:rPr>
      <w:tblPr/>
      <w:tcPr>
        <w:tcBorders>
          <w:top w:color="000000" w:space="0" w:sz="0" w:val="none"/>
          <w:left w:color="000000" w:space="0" w:sz="0" w:val="none"/>
          <w:bottom w:color="ea7775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b w:val="1"/>
        <w:color w:val="751311"/>
        <w:sz w:val="22"/>
      </w:rPr>
      <w:tblPr/>
      <w:tcPr>
        <w:tcBorders>
          <w:top w:color="ea7775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751311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ea7775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51311"/>
        <w:sz w:val="22"/>
      </w:rPr>
      <w:tblPr/>
      <w:tcPr>
        <w:tcBorders>
          <w:top w:color="000000" w:space="0" w:sz="0" w:val="none"/>
          <w:left w:color="ea7775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7cdcd" w:fill="f7cdcd" w:val="clear"/>
      </w:tcPr>
    </w:tblStylePr>
    <w:tblStylePr w:type="band1Horz">
      <w:rPr>
        <w:rFonts w:ascii="Arial" w:hAnsi="Arial"/>
        <w:color w:val="751311"/>
        <w:sz w:val="22"/>
      </w:rPr>
      <w:tblPr/>
      <w:tcPr>
        <w:shd w:color="f7cdcd" w:fill="f7cdcd" w:val="clear"/>
      </w:tcPr>
    </w:tblStylePr>
    <w:tblStylePr w:type="band2Horz">
      <w:rPr>
        <w:rFonts w:ascii="Arial" w:hAnsi="Arial"/>
        <w:color w:val="751311"/>
        <w:sz w:val="22"/>
      </w:rPr>
    </w:tblStylePr>
  </w:style>
  <w:style w:type="table" w:styleId="Listentabelle1hell1" w:customStyle="1">
    <w:name w:val="Listentabelle 1 hell1"/>
    <w:basedOn w:val="NormaleTabelle"/>
    <w:next w:val="Listentabelle1hell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val="clear"/>
      </w:tcPr>
    </w:tblStylePr>
    <w:tblStylePr w:type="band1Horz">
      <w:tblPr/>
      <w:tcPr>
        <w:shd w:color="bfbfbf" w:fill="bfbfbf" w:val="clear"/>
      </w:tcPr>
    </w:tblStylePr>
  </w:style>
  <w:style w:type="table" w:styleId="ListTable1Light-Accent1" w:customStyle="1">
    <w:name w:val="List Table 1 Light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18a303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18a303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4fda9" w:fill="b4fda9" w:val="clear"/>
      </w:tcPr>
    </w:tblStylePr>
    <w:tblStylePr w:type="band1Horz">
      <w:tblPr/>
      <w:tcPr>
        <w:shd w:color="b4fda9" w:fill="b4fda9" w:val="clear"/>
      </w:tcPr>
    </w:tblStylePr>
  </w:style>
  <w:style w:type="table" w:styleId="ListTable1Light-Accent2" w:customStyle="1">
    <w:name w:val="List Table 1 Light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369a3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369a3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a9defd" w:fill="a9defd" w:val="clear"/>
      </w:tcPr>
    </w:tblStylePr>
    <w:tblStylePr w:type="band1Horz">
      <w:tblPr/>
      <w:tcPr>
        <w:shd w:color="a9defd" w:fill="a9defd" w:val="clear"/>
      </w:tcPr>
    </w:tblStylePr>
  </w:style>
  <w:style w:type="table" w:styleId="ListTable1Light-Accent3" w:customStyle="1">
    <w:name w:val="List Table 1 Light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33e03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33e03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dc8a9" w:fill="fdc8a9" w:val="clear"/>
      </w:tcPr>
    </w:tblStylePr>
    <w:tblStylePr w:type="band1Horz">
      <w:tblPr/>
      <w:tcPr>
        <w:shd w:color="fdc8a9" w:fill="fdc8a9" w:val="clear"/>
      </w:tcPr>
    </w:tblStylePr>
  </w:style>
  <w:style w:type="table" w:styleId="ListTable1Light-Accent4" w:customStyle="1">
    <w:name w:val="List Table 1 Light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8e03a3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8e03a3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2a9fd" w:fill="f2a9fd" w:val="clear"/>
      </w:tcPr>
    </w:tblStylePr>
    <w:tblStylePr w:type="band1Horz">
      <w:tblPr/>
      <w:tcPr>
        <w:shd w:color="f2a9fd" w:fill="f2a9fd" w:val="clear"/>
      </w:tcPr>
    </w:tblStylePr>
  </w:style>
  <w:style w:type="table" w:styleId="ListTable1Light-Accent5" w:customStyle="1">
    <w:name w:val="List Table 1 Light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99c00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99c00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edb1" w:fill="ffedb1" w:val="clear"/>
      </w:tcPr>
    </w:tblStylePr>
    <w:tblStylePr w:type="band1Horz">
      <w:tblPr/>
      <w:tcPr>
        <w:shd w:color="ffedb1" w:fill="ffedb1" w:val="clear"/>
      </w:tcPr>
    </w:tblStylePr>
  </w:style>
  <w:style w:type="table" w:styleId="ListTable1Light-Accent6" w:customStyle="1">
    <w:name w:val="List Table 1 Light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9211e" w:space="0" w:sz="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9211e" w:space="0" w:sz="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6c2c1" w:fill="f6c2c1" w:val="clear"/>
      </w:tcPr>
    </w:tblStylePr>
    <w:tblStylePr w:type="band1Horz">
      <w:tblPr/>
      <w:tcPr>
        <w:shd w:color="f6c2c1" w:fill="f6c2c1" w:val="clear"/>
      </w:tcPr>
    </w:tblStylePr>
  </w:style>
  <w:style w:type="table" w:styleId="Listentabelle21" w:customStyle="1">
    <w:name w:val="Listentabelle 21"/>
    <w:basedOn w:val="NormaleTabelle"/>
    <w:next w:val="Listentabelle2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6f6f6f" w:space="0" w:sz="4" w:val="single"/>
        <w:bottom w:color="6f6f6f" w:space="0" w:sz="4" w:val="single"/>
        <w:insideH w:color="6f6f6f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val="single"/>
          <w:left w:color="000000" w:space="0" w:sz="4" w:val="none"/>
          <w:bottom w:color="6f6f6f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val="single"/>
          <w:left w:color="000000" w:space="0" w:sz="4" w:val="none"/>
          <w:bottom w:color="6f6f6f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val="clear"/>
      </w:tcPr>
    </w:tblStylePr>
  </w:style>
  <w:style w:type="table" w:styleId="ListTable2-Accent1" w:customStyle="1">
    <w:name w:val="List Table 2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58fb40" w:space="0" w:sz="4" w:val="single"/>
        <w:bottom w:color="58fb40" w:space="0" w:sz="4" w:val="single"/>
        <w:insideH w:color="58fb40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58fb40" w:space="0" w:sz="4" w:val="single"/>
          <w:left w:color="000000" w:space="0" w:sz="4" w:val="none"/>
          <w:bottom w:color="58fb40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58fb40" w:space="0" w:sz="4" w:val="single"/>
          <w:left w:color="000000" w:space="0" w:sz="4" w:val="none"/>
          <w:bottom w:color="58fb40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4fda9" w:fill="b4fda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4fda9" w:fill="b4fda9" w:val="clear"/>
      </w:tcPr>
    </w:tblStylePr>
  </w:style>
  <w:style w:type="table" w:styleId="ListTable2-Accent2" w:customStyle="1">
    <w:name w:val="List Table 2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40b7fb" w:space="0" w:sz="4" w:val="single"/>
        <w:bottom w:color="40b7fb" w:space="0" w:sz="4" w:val="single"/>
        <w:insideH w:color="40b7fb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40b7fb" w:space="0" w:sz="4" w:val="single"/>
          <w:left w:color="000000" w:space="0" w:sz="4" w:val="none"/>
          <w:bottom w:color="40b7fb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40b7fb" w:space="0" w:sz="4" w:val="single"/>
          <w:left w:color="000000" w:space="0" w:sz="4" w:val="none"/>
          <w:bottom w:color="40b7fb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a9defd" w:fill="a9de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a9defd" w:fill="a9defd" w:val="clear"/>
      </w:tcPr>
    </w:tblStylePr>
  </w:style>
  <w:style w:type="table" w:styleId="ListTable2-Accent3" w:customStyle="1">
    <w:name w:val="List Table 2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b8540" w:space="0" w:sz="4" w:val="single"/>
        <w:bottom w:color="fb8540" w:space="0" w:sz="4" w:val="single"/>
        <w:insideH w:color="fb8540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b8540" w:space="0" w:sz="4" w:val="single"/>
          <w:left w:color="000000" w:space="0" w:sz="4" w:val="none"/>
          <w:bottom w:color="fb8540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b8540" w:space="0" w:sz="4" w:val="single"/>
          <w:left w:color="000000" w:space="0" w:sz="4" w:val="none"/>
          <w:bottom w:color="fb8540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dc8a9" w:fill="fdc8a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c8a9" w:fill="fdc8a9" w:val="clear"/>
      </w:tcPr>
    </w:tblStylePr>
  </w:style>
  <w:style w:type="table" w:styleId="ListTable2-Accent4" w:customStyle="1">
    <w:name w:val="List Table 2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240fb" w:space="0" w:sz="4" w:val="single"/>
        <w:bottom w:color="e240fb" w:space="0" w:sz="4" w:val="single"/>
        <w:insideH w:color="e240fb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e240fb" w:space="0" w:sz="4" w:val="single"/>
          <w:left w:color="000000" w:space="0" w:sz="4" w:val="none"/>
          <w:bottom w:color="e240fb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e240fb" w:space="0" w:sz="4" w:val="single"/>
          <w:left w:color="000000" w:space="0" w:sz="4" w:val="none"/>
          <w:bottom w:color="e240fb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2a9fd" w:fill="f2a9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a9fd" w:fill="f2a9fd" w:val="clear"/>
      </w:tcPr>
    </w:tblStylePr>
  </w:style>
  <w:style w:type="table" w:styleId="ListTable2-Accent5" w:customStyle="1">
    <w:name w:val="List Table 2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d750" w:space="0" w:sz="4" w:val="single"/>
        <w:bottom w:color="ffd750" w:space="0" w:sz="4" w:val="single"/>
        <w:insideH w:color="ffd750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fd750" w:space="0" w:sz="4" w:val="single"/>
          <w:left w:color="000000" w:space="0" w:sz="4" w:val="none"/>
          <w:bottom w:color="ffd750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fd750" w:space="0" w:sz="4" w:val="single"/>
          <w:left w:color="000000" w:space="0" w:sz="4" w:val="none"/>
          <w:bottom w:color="ffd750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edb1" w:fill="ffedb1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edb1" w:fill="ffedb1" w:val="clear"/>
      </w:tcPr>
    </w:tblStylePr>
  </w:style>
  <w:style w:type="table" w:styleId="ListTable2-Accent6" w:customStyle="1">
    <w:name w:val="List Table 2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a7775" w:space="0" w:sz="4" w:val="single"/>
        <w:bottom w:color="ea7775" w:space="0" w:sz="4" w:val="single"/>
        <w:insideH w:color="ea7775" w:space="0" w:sz="4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ea7775" w:space="0" w:sz="4" w:val="single"/>
          <w:left w:color="000000" w:space="0" w:sz="4" w:val="none"/>
          <w:bottom w:color="ea7775" w:space="0" w:sz="4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ea7775" w:space="0" w:sz="4" w:val="single"/>
          <w:left w:color="000000" w:space="0" w:sz="4" w:val="none"/>
          <w:bottom w:color="ea7775" w:space="0" w:sz="4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6c2c1" w:fill="f6c2c1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6c2c1" w:fill="f6c2c1" w:val="clear"/>
      </w:tcPr>
    </w:tblStylePr>
  </w:style>
  <w:style w:type="table" w:styleId="Listentabelle31" w:customStyle="1">
    <w:name w:val="Listentabelle 31"/>
    <w:basedOn w:val="NormaleTabelle"/>
    <w:next w:val="Listentabelle3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val="single"/>
          <w:bottom w:color="000000" w:space="0" w:sz="4" w:val="single"/>
        </w:tcBorders>
      </w:tcPr>
    </w:tblStylePr>
  </w:style>
  <w:style w:type="table" w:styleId="ListTable3-Accent1" w:customStyle="1">
    <w:name w:val="List Table 3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18a303" w:space="0" w:sz="4" w:val="single"/>
        <w:left w:color="18a303" w:space="0" w:sz="4" w:val="single"/>
        <w:bottom w:color="18a303" w:space="0" w:sz="4" w:val="single"/>
        <w:right w:color="18a303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18a303" w:fill="18a30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18a303" w:space="0" w:sz="4" w:val="single"/>
          <w:right w:color="18a303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18a303" w:space="0" w:sz="4" w:val="single"/>
          <w:bottom w:color="18a303" w:space="0" w:sz="4" w:val="single"/>
        </w:tcBorders>
      </w:tcPr>
    </w:tblStylePr>
  </w:style>
  <w:style w:type="table" w:styleId="ListTable3-Accent2" w:customStyle="1">
    <w:name w:val="List Table 3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36b3fb" w:space="0" w:sz="4" w:val="single"/>
        <w:left w:color="36b3fb" w:space="0" w:sz="4" w:val="single"/>
        <w:bottom w:color="36b3fb" w:space="0" w:sz="4" w:val="single"/>
        <w:right w:color="36b3fb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36b3fb" w:fill="36b3fb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36b3fb" w:space="0" w:sz="4" w:val="single"/>
          <w:right w:color="36b3fb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36b3fb" w:space="0" w:sz="4" w:val="single"/>
          <w:bottom w:color="36b3fb" w:space="0" w:sz="4" w:val="single"/>
        </w:tcBorders>
      </w:tcPr>
    </w:tblStylePr>
  </w:style>
  <w:style w:type="table" w:styleId="ListTable3-Accent3" w:customStyle="1">
    <w:name w:val="List Table 3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b7e35" w:space="0" w:sz="4" w:val="single"/>
        <w:left w:color="fb7e35" w:space="0" w:sz="4" w:val="single"/>
        <w:bottom w:color="fb7e35" w:space="0" w:sz="4" w:val="single"/>
        <w:right w:color="fb7e35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b7e35" w:fill="fb7e3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b7e35" w:space="0" w:sz="4" w:val="single"/>
          <w:right w:color="fb7e35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7e35" w:space="0" w:sz="4" w:val="single"/>
          <w:bottom w:color="fb7e35" w:space="0" w:sz="4" w:val="single"/>
        </w:tcBorders>
      </w:tcPr>
    </w:tblStylePr>
  </w:style>
  <w:style w:type="table" w:styleId="ListTable3-Accent4" w:customStyle="1">
    <w:name w:val="List Table 3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032fb" w:space="0" w:sz="4" w:val="single"/>
        <w:left w:color="e032fb" w:space="0" w:sz="4" w:val="single"/>
        <w:bottom w:color="e032fb" w:space="0" w:sz="4" w:val="single"/>
        <w:right w:color="e032fb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e032fb" w:fill="e032fb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e032fb" w:space="0" w:sz="4" w:val="single"/>
          <w:right w:color="e032fb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032fb" w:space="0" w:sz="4" w:val="single"/>
          <w:bottom w:color="e032fb" w:space="0" w:sz="4" w:val="single"/>
        </w:tcBorders>
      </w:tcPr>
    </w:tblStylePr>
  </w:style>
  <w:style w:type="table" w:styleId="ListTable3-Accent5" w:customStyle="1">
    <w:name w:val="List Table 3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d444" w:space="0" w:sz="4" w:val="single"/>
        <w:left w:color="ffd444" w:space="0" w:sz="4" w:val="single"/>
        <w:bottom w:color="ffd444" w:space="0" w:sz="4" w:val="single"/>
        <w:right w:color="ffd444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d444" w:fill="ffd44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fd444" w:space="0" w:sz="4" w:val="single"/>
          <w:right w:color="ffd444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d444" w:space="0" w:sz="4" w:val="single"/>
          <w:bottom w:color="ffd444" w:space="0" w:sz="4" w:val="single"/>
        </w:tcBorders>
      </w:tcPr>
    </w:tblStylePr>
  </w:style>
  <w:style w:type="table" w:styleId="ListTable3-Accent6" w:customStyle="1">
    <w:name w:val="List Table 3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9706e" w:space="0" w:sz="4" w:val="single"/>
        <w:left w:color="e9706e" w:space="0" w:sz="4" w:val="single"/>
        <w:bottom w:color="e9706e" w:space="0" w:sz="4" w:val="single"/>
        <w:right w:color="e9706e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e9706e" w:fill="e9706e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e9706e" w:space="0" w:sz="4" w:val="single"/>
          <w:right w:color="e9706e" w:space="0" w:sz="4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9706e" w:space="0" w:sz="4" w:val="single"/>
          <w:bottom w:color="e9706e" w:space="0" w:sz="4" w:val="single"/>
        </w:tcBorders>
      </w:tcPr>
    </w:tblStylePr>
  </w:style>
  <w:style w:type="table" w:styleId="Listentabelle41" w:customStyle="1">
    <w:name w:val="Listentabelle 41"/>
    <w:basedOn w:val="NormaleTabelle"/>
    <w:next w:val="Listentabelle4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val="clear"/>
      </w:tcPr>
    </w:tblStylePr>
  </w:style>
  <w:style w:type="table" w:styleId="ListTable4-Accent1" w:customStyle="1">
    <w:name w:val="List Table 4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58fb40" w:space="0" w:sz="4" w:val="single"/>
        <w:left w:color="58fb40" w:space="0" w:sz="4" w:val="single"/>
        <w:bottom w:color="58fb40" w:space="0" w:sz="4" w:val="single"/>
        <w:right w:color="58fb40" w:space="0" w:sz="4" w:val="single"/>
        <w:insideH w:color="58fb4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18a303" w:fill="18a30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4fda9" w:fill="b4fda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4fda9" w:fill="b4fda9" w:val="clear"/>
      </w:tcPr>
    </w:tblStylePr>
  </w:style>
  <w:style w:type="table" w:styleId="ListTable4-Accent2" w:customStyle="1">
    <w:name w:val="List Table 4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40b7fb" w:space="0" w:sz="4" w:val="single"/>
        <w:left w:color="40b7fb" w:space="0" w:sz="4" w:val="single"/>
        <w:bottom w:color="40b7fb" w:space="0" w:sz="4" w:val="single"/>
        <w:right w:color="40b7fb" w:space="0" w:sz="4" w:val="single"/>
        <w:insideH w:color="40b7fb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369a3" w:fill="0369a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a9defd" w:fill="a9de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a9defd" w:fill="a9defd" w:val="clear"/>
      </w:tcPr>
    </w:tblStylePr>
  </w:style>
  <w:style w:type="table" w:styleId="ListTable4-Accent3" w:customStyle="1">
    <w:name w:val="List Table 4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b8540" w:space="0" w:sz="4" w:val="single"/>
        <w:left w:color="fb8540" w:space="0" w:sz="4" w:val="single"/>
        <w:bottom w:color="fb8540" w:space="0" w:sz="4" w:val="single"/>
        <w:right w:color="fb8540" w:space="0" w:sz="4" w:val="single"/>
        <w:insideH w:color="fb854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a33e03" w:fill="a33e0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c8a9" w:fill="fdc8a9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c8a9" w:fill="fdc8a9" w:val="clear"/>
      </w:tcPr>
    </w:tblStylePr>
  </w:style>
  <w:style w:type="table" w:styleId="ListTable4-Accent4" w:customStyle="1">
    <w:name w:val="List Table 4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240fb" w:space="0" w:sz="4" w:val="single"/>
        <w:left w:color="e240fb" w:space="0" w:sz="4" w:val="single"/>
        <w:bottom w:color="e240fb" w:space="0" w:sz="4" w:val="single"/>
        <w:right w:color="e240fb" w:space="0" w:sz="4" w:val="single"/>
        <w:insideH w:color="e240fb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8e03a3" w:fill="8e03a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a9fd" w:fill="f2a9f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a9fd" w:fill="f2a9fd" w:val="clear"/>
      </w:tcPr>
    </w:tblStylePr>
  </w:style>
  <w:style w:type="table" w:styleId="ListTable4-Accent5" w:customStyle="1">
    <w:name w:val="List Table 4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d750" w:space="0" w:sz="4" w:val="single"/>
        <w:left w:color="ffd750" w:space="0" w:sz="4" w:val="single"/>
        <w:bottom w:color="ffd750" w:space="0" w:sz="4" w:val="single"/>
        <w:right w:color="ffd750" w:space="0" w:sz="4" w:val="single"/>
        <w:insideH w:color="ffd750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99c00" w:fill="c99c00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edb1" w:fill="ffedb1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edb1" w:fill="ffedb1" w:val="clear"/>
      </w:tcPr>
    </w:tblStylePr>
  </w:style>
  <w:style w:type="table" w:styleId="ListTable4-Accent6" w:customStyle="1">
    <w:name w:val="List Table 4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a7775" w:space="0" w:sz="4" w:val="single"/>
        <w:left w:color="ea7775" w:space="0" w:sz="4" w:val="single"/>
        <w:bottom w:color="ea7775" w:space="0" w:sz="4" w:val="single"/>
        <w:right w:color="ea7775" w:space="0" w:sz="4" w:val="single"/>
        <w:insideH w:color="ea7775" w:space="0" w:sz="4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9211e" w:fill="c9211e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6c2c1" w:fill="f6c2c1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6c2c1" w:fill="f6c2c1" w:val="clear"/>
      </w:tcPr>
    </w:tblStylePr>
  </w:style>
  <w:style w:type="table" w:styleId="Listentabelle5dunkel1" w:customStyle="1">
    <w:name w:val="Listentabelle 5 dunkel1"/>
    <w:basedOn w:val="NormaleTabelle"/>
    <w:next w:val="Listentabelle5dunkel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f7f7f" w:space="0" w:sz="32" w:val="single"/>
        <w:left w:color="7f7f7f" w:space="0" w:sz="32" w:val="single"/>
        <w:bottom w:color="7f7f7f" w:space="0" w:sz="32" w:val="single"/>
        <w:right w:color="7f7f7f" w:space="0" w:sz="32" w:val="single"/>
      </w:tblBorders>
      <w:shd w:color="7f7f7f" w:fill="7f7f7f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7f7f7f" w:space="0" w:sz="32" w:val="single"/>
          <w:bottom w:color="ffffff" w:space="0" w:sz="12" w:val="single"/>
        </w:tcBorders>
        <w:shd w:color="7f7f7f" w:fill="7f7f7f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7f7f7f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7f7f7f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7f7f7f" w:fill="7f7f7f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7f7f7f" w:fill="7f7f7f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7f7f7f" w:fill="7f7f7f" w:val="clear"/>
      </w:tcPr>
    </w:tblStylePr>
  </w:style>
  <w:style w:type="table" w:styleId="ListTable5Dark-Accent1" w:customStyle="1">
    <w:name w:val="List Table 5 Dark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18a303" w:space="0" w:sz="32" w:val="single"/>
        <w:left w:color="18a303" w:space="0" w:sz="32" w:val="single"/>
        <w:bottom w:color="18a303" w:space="0" w:sz="32" w:val="single"/>
        <w:right w:color="18a303" w:space="0" w:sz="32" w:val="single"/>
      </w:tblBorders>
      <w:shd w:color="18a303" w:fill="18a303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18a303" w:space="0" w:sz="32" w:val="single"/>
          <w:bottom w:color="ffffff" w:space="0" w:sz="12" w:val="single"/>
        </w:tcBorders>
        <w:shd w:color="18a303" w:fill="18a303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18a303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18a303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18a303" w:fill="18a303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18a303" w:fill="18a303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18a303" w:fill="18a303" w:val="clear"/>
      </w:tcPr>
    </w:tblStylePr>
  </w:style>
  <w:style w:type="table" w:styleId="ListTable5Dark-Accent2" w:customStyle="1">
    <w:name w:val="List Table 5 Dark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36b3fb" w:space="0" w:sz="32" w:val="single"/>
        <w:left w:color="36b3fb" w:space="0" w:sz="32" w:val="single"/>
        <w:bottom w:color="36b3fb" w:space="0" w:sz="32" w:val="single"/>
        <w:right w:color="36b3fb" w:space="0" w:sz="32" w:val="single"/>
      </w:tblBorders>
      <w:shd w:color="36b3fb" w:fill="36b3fb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36b3fb" w:space="0" w:sz="32" w:val="single"/>
          <w:bottom w:color="ffffff" w:space="0" w:sz="12" w:val="single"/>
        </w:tcBorders>
        <w:shd w:color="36b3fb" w:fill="36b3fb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36b3fb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36b3fb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36b3fb" w:fill="36b3fb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36b3fb" w:fill="36b3fb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36b3fb" w:fill="36b3fb" w:val="clear"/>
      </w:tcPr>
    </w:tblStylePr>
  </w:style>
  <w:style w:type="table" w:styleId="ListTable5Dark-Accent3" w:customStyle="1">
    <w:name w:val="List Table 5 Dark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b7e35" w:space="0" w:sz="32" w:val="single"/>
        <w:left w:color="fb7e35" w:space="0" w:sz="32" w:val="single"/>
        <w:bottom w:color="fb7e35" w:space="0" w:sz="32" w:val="single"/>
        <w:right w:color="fb7e35" w:space="0" w:sz="32" w:val="single"/>
      </w:tblBorders>
      <w:shd w:color="fb7e35" w:fill="fb7e35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b7e35" w:space="0" w:sz="32" w:val="single"/>
          <w:bottom w:color="ffffff" w:space="0" w:sz="12" w:val="single"/>
        </w:tcBorders>
        <w:shd w:color="fb7e35" w:fill="fb7e35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fb7e35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fb7e35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fb7e35" w:fill="fb7e35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fb7e35" w:fill="fb7e35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fb7e35" w:fill="fb7e35" w:val="clear"/>
      </w:tcPr>
    </w:tblStylePr>
  </w:style>
  <w:style w:type="table" w:styleId="ListTable5Dark-Accent4" w:customStyle="1">
    <w:name w:val="List Table 5 Dark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032fb" w:space="0" w:sz="32" w:val="single"/>
        <w:left w:color="e032fb" w:space="0" w:sz="32" w:val="single"/>
        <w:bottom w:color="e032fb" w:space="0" w:sz="32" w:val="single"/>
        <w:right w:color="e032fb" w:space="0" w:sz="32" w:val="single"/>
      </w:tblBorders>
      <w:shd w:color="e032fb" w:fill="e032fb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e032fb" w:space="0" w:sz="32" w:val="single"/>
          <w:bottom w:color="ffffff" w:space="0" w:sz="12" w:val="single"/>
        </w:tcBorders>
        <w:shd w:color="e032fb" w:fill="e032fb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e032fb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e032fb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e032fb" w:fill="e032fb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e032fb" w:fill="e032fb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e032fb" w:fill="e032fb" w:val="clear"/>
      </w:tcPr>
    </w:tblStylePr>
  </w:style>
  <w:style w:type="table" w:styleId="ListTable5Dark-Accent5" w:customStyle="1">
    <w:name w:val="List Table 5 Dark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d444" w:space="0" w:sz="32" w:val="single"/>
        <w:left w:color="ffd444" w:space="0" w:sz="32" w:val="single"/>
        <w:bottom w:color="ffd444" w:space="0" w:sz="32" w:val="single"/>
        <w:right w:color="ffd444" w:space="0" w:sz="32" w:val="single"/>
      </w:tblBorders>
      <w:shd w:color="ffd444" w:fill="ffd44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fd444" w:space="0" w:sz="32" w:val="single"/>
          <w:bottom w:color="ffffff" w:space="0" w:sz="12" w:val="single"/>
        </w:tcBorders>
        <w:shd w:color="ffd444" w:fill="ffd444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ffd444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ffd444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ffd444" w:fill="ffd444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ffd444" w:fill="ffd444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ffd444" w:fill="ffd444" w:val="clear"/>
      </w:tcPr>
    </w:tblStylePr>
  </w:style>
  <w:style w:type="table" w:styleId="ListTable5Dark-Accent6" w:customStyle="1">
    <w:name w:val="List Table 5 Dark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9706e" w:space="0" w:sz="32" w:val="single"/>
        <w:left w:color="e9706e" w:space="0" w:sz="32" w:val="single"/>
        <w:bottom w:color="e9706e" w:space="0" w:sz="32" w:val="single"/>
        <w:right w:color="e9706e" w:space="0" w:sz="32" w:val="single"/>
      </w:tblBorders>
      <w:shd w:color="e9706e" w:fill="e9706e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e9706e" w:space="0" w:sz="32" w:val="single"/>
          <w:bottom w:color="ffffff" w:space="0" w:sz="12" w:val="single"/>
        </w:tcBorders>
        <w:shd w:color="e9706e" w:fill="e9706e" w:val="clear"/>
      </w:tcPr>
    </w:tblStylePr>
    <w:tblStylePr w:type="lastRow">
      <w:rPr>
        <w:rFonts w:ascii="Arial" w:hAnsi="Arial"/>
        <w:b w:val="1"/>
        <w:color w:val="ffffff"/>
        <w:sz w:val="22"/>
      </w:rPr>
    </w:tblStylePr>
    <w:tblStylePr w:type="firstCol">
      <w:rPr>
        <w:rFonts w:ascii="Arial" w:hAnsi="Arial"/>
        <w:b w:val="1"/>
        <w:color w:val="ffffff"/>
        <w:sz w:val="22"/>
      </w:rPr>
      <w:tblPr/>
      <w:tcPr>
        <w:tcBorders>
          <w:left w:color="e9706e" w:space="0" w:sz="32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e9706e" w:space="0" w:sz="32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e9706e" w:fill="e9706e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e9706e" w:fill="e9706e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e9706e" w:fill="e9706e" w:val="clear"/>
      </w:tcPr>
    </w:tblStylePr>
  </w:style>
  <w:style w:type="table" w:styleId="Listentabelle6farbig1" w:customStyle="1">
    <w:name w:val="Listentabelle 6 farbig1"/>
    <w:basedOn w:val="NormaleTabelle"/>
    <w:next w:val="Listentabelle6farbig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f7f7f" w:space="0" w:sz="4" w:val="single"/>
        <w:bottom w:color="7f7f7f" w:space="0" w:sz="4" w:val="single"/>
      </w:tblBorders>
    </w:tblPr>
    <w:tblStylePr w:type="firstRow">
      <w:rPr>
        <w:b w:val="1"/>
        <w:color w:val="000000"/>
      </w:rPr>
      <w:tblPr/>
      <w:tcPr>
        <w:tcBorders>
          <w:bottom w:color="7f7f7f" w:space="0" w:sz="4" w:val="single"/>
        </w:tcBorders>
      </w:tcPr>
    </w:tblStylePr>
    <w:tblStylePr w:type="lastRow">
      <w:rPr>
        <w:b w:val="1"/>
        <w:color w:val="000000"/>
      </w:rPr>
      <w:tblPr/>
      <w:tcPr>
        <w:tcBorders>
          <w:top w:color="7f7f7f" w:space="0" w:sz="4" w:val="single"/>
        </w:tcBorders>
      </w:tcPr>
    </w:tblStylePr>
    <w:tblStylePr w:type="firstCol">
      <w:rPr>
        <w:b w:val="1"/>
        <w:color w:val="000000"/>
      </w:rPr>
    </w:tblStylePr>
    <w:tblStylePr w:type="lastCol">
      <w:rPr>
        <w:b w:val="1"/>
        <w:color w:val="000000"/>
      </w:rPr>
    </w:tblStylePr>
    <w:tblStylePr w:type="band1Vert">
      <w:tblPr/>
      <w:tcPr>
        <w:shd w:color="bfbfbf" w:fill="bfbfbf" w:val="clear"/>
      </w:tcPr>
    </w:tblStylePr>
    <w:tblStylePr w:type="band1Horz">
      <w:rPr>
        <w:rFonts w:ascii="Arial" w:hAnsi="Arial"/>
        <w:color w:val="000000"/>
        <w:sz w:val="22"/>
      </w:rPr>
      <w:tblPr/>
      <w:tcPr>
        <w:shd w:color="bfbfbf" w:fill="bfbfbf" w:val="clear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styleId="ListTable6Colorful-Accent1" w:customStyle="1">
    <w:name w:val="List Table 6 Colorful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18a303" w:space="0" w:sz="4" w:val="single"/>
        <w:bottom w:color="18a303" w:space="0" w:sz="4" w:val="single"/>
      </w:tblBorders>
    </w:tblPr>
    <w:tblStylePr w:type="firstRow">
      <w:rPr>
        <w:b w:val="1"/>
        <w:color w:val="0d5e01"/>
      </w:rPr>
      <w:tblPr/>
      <w:tcPr>
        <w:tcBorders>
          <w:bottom w:color="18a303" w:space="0" w:sz="4" w:val="single"/>
        </w:tcBorders>
      </w:tcPr>
    </w:tblStylePr>
    <w:tblStylePr w:type="lastRow">
      <w:rPr>
        <w:b w:val="1"/>
        <w:color w:val="0d5e01"/>
      </w:rPr>
      <w:tblPr/>
      <w:tcPr>
        <w:tcBorders>
          <w:top w:color="18a303" w:space="0" w:sz="4" w:val="single"/>
        </w:tcBorders>
      </w:tcPr>
    </w:tblStylePr>
    <w:tblStylePr w:type="firstCol">
      <w:rPr>
        <w:b w:val="1"/>
        <w:color w:val="0d5e01"/>
      </w:rPr>
    </w:tblStylePr>
    <w:tblStylePr w:type="lastCol">
      <w:rPr>
        <w:b w:val="1"/>
        <w:color w:val="0d5e01"/>
      </w:rPr>
    </w:tblStylePr>
    <w:tblStylePr w:type="band1Vert">
      <w:tblPr/>
      <w:tcPr>
        <w:shd w:color="b4fda9" w:fill="b4fda9" w:val="clear"/>
      </w:tcPr>
    </w:tblStylePr>
    <w:tblStylePr w:type="band1Horz">
      <w:rPr>
        <w:rFonts w:ascii="Arial" w:hAnsi="Arial"/>
        <w:color w:val="0d5e01"/>
        <w:sz w:val="22"/>
      </w:rPr>
      <w:tblPr/>
      <w:tcPr>
        <w:shd w:color="b4fda9" w:fill="b4fda9" w:val="clear"/>
      </w:tcPr>
    </w:tblStylePr>
    <w:tblStylePr w:type="band2Horz">
      <w:rPr>
        <w:rFonts w:ascii="Arial" w:hAnsi="Arial"/>
        <w:color w:val="0d5e01"/>
        <w:sz w:val="22"/>
      </w:rPr>
    </w:tblStylePr>
  </w:style>
  <w:style w:type="table" w:styleId="ListTable6Colorful-Accent2" w:customStyle="1">
    <w:name w:val="List Table 6 Colorful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36b3fb" w:space="0" w:sz="4" w:val="single"/>
        <w:bottom w:color="36b3fb" w:space="0" w:sz="4" w:val="single"/>
      </w:tblBorders>
    </w:tblPr>
    <w:tblStylePr w:type="firstRow">
      <w:rPr>
        <w:b w:val="1"/>
        <w:color w:val="36b3fb"/>
      </w:rPr>
      <w:tblPr/>
      <w:tcPr>
        <w:tcBorders>
          <w:bottom w:color="36b3fb" w:space="0" w:sz="4" w:val="single"/>
        </w:tcBorders>
      </w:tcPr>
    </w:tblStylePr>
    <w:tblStylePr w:type="lastRow">
      <w:rPr>
        <w:b w:val="1"/>
        <w:color w:val="36b3fb"/>
      </w:rPr>
      <w:tblPr/>
      <w:tcPr>
        <w:tcBorders>
          <w:top w:color="36b3fb" w:space="0" w:sz="4" w:val="single"/>
        </w:tcBorders>
      </w:tcPr>
    </w:tblStylePr>
    <w:tblStylePr w:type="firstCol">
      <w:rPr>
        <w:b w:val="1"/>
        <w:color w:val="36b3fb"/>
      </w:rPr>
    </w:tblStylePr>
    <w:tblStylePr w:type="lastCol">
      <w:rPr>
        <w:b w:val="1"/>
        <w:color w:val="36b3fb"/>
      </w:rPr>
    </w:tblStylePr>
    <w:tblStylePr w:type="band1Vert">
      <w:tblPr/>
      <w:tcPr>
        <w:shd w:color="a9defd" w:fill="a9defd" w:val="clear"/>
      </w:tcPr>
    </w:tblStylePr>
    <w:tblStylePr w:type="band1Horz">
      <w:rPr>
        <w:rFonts w:ascii="Arial" w:hAnsi="Arial"/>
        <w:color w:val="36b3fb"/>
        <w:sz w:val="22"/>
      </w:rPr>
      <w:tblPr/>
      <w:tcPr>
        <w:shd w:color="a9defd" w:fill="a9defd" w:val="clear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styleId="ListTable6Colorful-Accent3" w:customStyle="1">
    <w:name w:val="List Table 6 Colorful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b7e35" w:space="0" w:sz="4" w:val="single"/>
        <w:bottom w:color="fb7e35" w:space="0" w:sz="4" w:val="single"/>
      </w:tblBorders>
    </w:tblPr>
    <w:tblStylePr w:type="firstRow">
      <w:rPr>
        <w:b w:val="1"/>
        <w:color w:val="fb7e35"/>
      </w:rPr>
      <w:tblPr/>
      <w:tcPr>
        <w:tcBorders>
          <w:bottom w:color="fb7e35" w:space="0" w:sz="4" w:val="single"/>
        </w:tcBorders>
      </w:tcPr>
    </w:tblStylePr>
    <w:tblStylePr w:type="lastRow">
      <w:rPr>
        <w:b w:val="1"/>
        <w:color w:val="fb7e35"/>
      </w:rPr>
      <w:tblPr/>
      <w:tcPr>
        <w:tcBorders>
          <w:top w:color="fb7e35" w:space="0" w:sz="4" w:val="single"/>
        </w:tcBorders>
      </w:tcPr>
    </w:tblStylePr>
    <w:tblStylePr w:type="firstCol">
      <w:rPr>
        <w:b w:val="1"/>
        <w:color w:val="fb7e35"/>
      </w:rPr>
    </w:tblStylePr>
    <w:tblStylePr w:type="lastCol">
      <w:rPr>
        <w:b w:val="1"/>
        <w:color w:val="fb7e35"/>
      </w:rPr>
    </w:tblStylePr>
    <w:tblStylePr w:type="band1Vert">
      <w:tblPr/>
      <w:tcPr>
        <w:shd w:color="fdc8a9" w:fill="fdc8a9" w:val="clear"/>
      </w:tcPr>
    </w:tblStylePr>
    <w:tblStylePr w:type="band1Horz">
      <w:rPr>
        <w:rFonts w:ascii="Arial" w:hAnsi="Arial"/>
        <w:color w:val="fb7e35"/>
        <w:sz w:val="22"/>
      </w:rPr>
      <w:tblPr/>
      <w:tcPr>
        <w:shd w:color="fdc8a9" w:fill="fdc8a9" w:val="clear"/>
      </w:tcPr>
    </w:tblStylePr>
    <w:tblStylePr w:type="band2Horz">
      <w:rPr>
        <w:rFonts w:ascii="Arial" w:hAnsi="Arial"/>
        <w:color w:val="fb7e35"/>
        <w:sz w:val="22"/>
      </w:rPr>
    </w:tblStylePr>
  </w:style>
  <w:style w:type="table" w:styleId="ListTable6Colorful-Accent4" w:customStyle="1">
    <w:name w:val="List Table 6 Colorful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032fb" w:space="0" w:sz="4" w:val="single"/>
        <w:bottom w:color="e032fb" w:space="0" w:sz="4" w:val="single"/>
      </w:tblBorders>
    </w:tblPr>
    <w:tblStylePr w:type="firstRow">
      <w:rPr>
        <w:b w:val="1"/>
        <w:color w:val="e032fb"/>
      </w:rPr>
      <w:tblPr/>
      <w:tcPr>
        <w:tcBorders>
          <w:bottom w:color="e032fb" w:space="0" w:sz="4" w:val="single"/>
        </w:tcBorders>
      </w:tcPr>
    </w:tblStylePr>
    <w:tblStylePr w:type="lastRow">
      <w:rPr>
        <w:b w:val="1"/>
        <w:color w:val="e032fb"/>
      </w:rPr>
      <w:tblPr/>
      <w:tcPr>
        <w:tcBorders>
          <w:top w:color="e032fb" w:space="0" w:sz="4" w:val="single"/>
        </w:tcBorders>
      </w:tcPr>
    </w:tblStylePr>
    <w:tblStylePr w:type="firstCol">
      <w:rPr>
        <w:b w:val="1"/>
        <w:color w:val="e032fb"/>
      </w:rPr>
    </w:tblStylePr>
    <w:tblStylePr w:type="lastCol">
      <w:rPr>
        <w:b w:val="1"/>
        <w:color w:val="e032fb"/>
      </w:rPr>
    </w:tblStylePr>
    <w:tblStylePr w:type="band1Vert">
      <w:tblPr/>
      <w:tcPr>
        <w:shd w:color="f2a9fd" w:fill="f2a9fd" w:val="clear"/>
      </w:tcPr>
    </w:tblStylePr>
    <w:tblStylePr w:type="band1Horz">
      <w:rPr>
        <w:rFonts w:ascii="Arial" w:hAnsi="Arial"/>
        <w:color w:val="e032fb"/>
        <w:sz w:val="22"/>
      </w:rPr>
      <w:tblPr/>
      <w:tcPr>
        <w:shd w:color="f2a9fd" w:fill="f2a9fd" w:val="clear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styleId="ListTable6Colorful-Accent5" w:customStyle="1">
    <w:name w:val="List Table 6 Colorful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d444" w:space="0" w:sz="4" w:val="single"/>
        <w:bottom w:color="ffd444" w:space="0" w:sz="4" w:val="single"/>
      </w:tblBorders>
    </w:tblPr>
    <w:tblStylePr w:type="firstRow">
      <w:rPr>
        <w:b w:val="1"/>
        <w:color w:val="ffd444"/>
      </w:rPr>
      <w:tblPr/>
      <w:tcPr>
        <w:tcBorders>
          <w:bottom w:color="ffd444" w:space="0" w:sz="4" w:val="single"/>
        </w:tcBorders>
      </w:tcPr>
    </w:tblStylePr>
    <w:tblStylePr w:type="lastRow">
      <w:rPr>
        <w:b w:val="1"/>
        <w:color w:val="ffd444"/>
      </w:rPr>
      <w:tblPr/>
      <w:tcPr>
        <w:tcBorders>
          <w:top w:color="ffd444" w:space="0" w:sz="4" w:val="single"/>
        </w:tcBorders>
      </w:tcPr>
    </w:tblStylePr>
    <w:tblStylePr w:type="firstCol">
      <w:rPr>
        <w:b w:val="1"/>
        <w:color w:val="ffd444"/>
      </w:rPr>
    </w:tblStylePr>
    <w:tblStylePr w:type="lastCol">
      <w:rPr>
        <w:b w:val="1"/>
        <w:color w:val="ffd444"/>
      </w:rPr>
    </w:tblStylePr>
    <w:tblStylePr w:type="band1Vert">
      <w:tblPr/>
      <w:tcPr>
        <w:shd w:color="ffedb1" w:fill="ffedb1" w:val="clear"/>
      </w:tcPr>
    </w:tblStylePr>
    <w:tblStylePr w:type="band1Horz">
      <w:rPr>
        <w:rFonts w:ascii="Arial" w:hAnsi="Arial"/>
        <w:color w:val="ffd444"/>
        <w:sz w:val="22"/>
      </w:rPr>
      <w:tblPr/>
      <w:tcPr>
        <w:shd w:color="ffedb1" w:fill="ffedb1" w:val="clear"/>
      </w:tcPr>
    </w:tblStylePr>
    <w:tblStylePr w:type="band2Horz">
      <w:rPr>
        <w:rFonts w:ascii="Arial" w:hAnsi="Arial"/>
        <w:color w:val="ffd444"/>
        <w:sz w:val="22"/>
      </w:rPr>
    </w:tblStylePr>
  </w:style>
  <w:style w:type="table" w:styleId="ListTable6Colorful-Accent6" w:customStyle="1">
    <w:name w:val="List Table 6 Colorful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9706e" w:space="0" w:sz="4" w:val="single"/>
        <w:bottom w:color="e9706e" w:space="0" w:sz="4" w:val="single"/>
      </w:tblBorders>
    </w:tblPr>
    <w:tblStylePr w:type="firstRow">
      <w:rPr>
        <w:b w:val="1"/>
        <w:color w:val="e9706e"/>
      </w:rPr>
      <w:tblPr/>
      <w:tcPr>
        <w:tcBorders>
          <w:bottom w:color="e9706e" w:space="0" w:sz="4" w:val="single"/>
        </w:tcBorders>
      </w:tcPr>
    </w:tblStylePr>
    <w:tblStylePr w:type="lastRow">
      <w:rPr>
        <w:b w:val="1"/>
        <w:color w:val="e9706e"/>
      </w:rPr>
      <w:tblPr/>
      <w:tcPr>
        <w:tcBorders>
          <w:top w:color="e9706e" w:space="0" w:sz="4" w:val="single"/>
        </w:tcBorders>
      </w:tcPr>
    </w:tblStylePr>
    <w:tblStylePr w:type="firstCol">
      <w:rPr>
        <w:b w:val="1"/>
        <w:color w:val="e9706e"/>
      </w:rPr>
    </w:tblStylePr>
    <w:tblStylePr w:type="lastCol">
      <w:rPr>
        <w:b w:val="1"/>
        <w:color w:val="e9706e"/>
      </w:rPr>
    </w:tblStylePr>
    <w:tblStylePr w:type="band1Vert">
      <w:tblPr/>
      <w:tcPr>
        <w:shd w:color="f6c2c1" w:fill="f6c2c1" w:val="clear"/>
      </w:tcPr>
    </w:tblStylePr>
    <w:tblStylePr w:type="band1Horz">
      <w:rPr>
        <w:rFonts w:ascii="Arial" w:hAnsi="Arial"/>
        <w:color w:val="e9706e"/>
        <w:sz w:val="22"/>
      </w:rPr>
      <w:tblPr/>
      <w:tcPr>
        <w:shd w:color="f6c2c1" w:fill="f6c2c1" w:val="clear"/>
      </w:tcPr>
    </w:tblStylePr>
    <w:tblStylePr w:type="band2Horz">
      <w:rPr>
        <w:rFonts w:ascii="Arial" w:hAnsi="Arial"/>
        <w:color w:val="e9706e"/>
        <w:sz w:val="22"/>
      </w:rPr>
    </w:tblStylePr>
  </w:style>
  <w:style w:type="table" w:styleId="Listentabelle7farbig1" w:customStyle="1">
    <w:name w:val="Listentabelle 7 farbig1"/>
    <w:basedOn w:val="NormaleTabelle"/>
    <w:next w:val="Listentabelle7farbig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7f7f7f" w:space="0" w:sz="4" w:val="single"/>
      </w:tblBorders>
    </w:tblPr>
    <w:tblStylePr w:type="firstRow">
      <w:rPr>
        <w:rFonts w:ascii="Arial" w:hAnsi="Arial"/>
        <w:i w:val="1"/>
        <w:color w:val="7f7f7f"/>
        <w:sz w:val="22"/>
      </w:rPr>
      <w:tblPr/>
      <w:tcPr>
        <w:tcBorders>
          <w:top w:color="000000" w:space="0" w:sz="0" w:val="none"/>
          <w:left w:color="000000" w:space="0" w:sz="0" w:val="none"/>
          <w:bottom w:color="7f7f7f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7f7f7f"/>
        <w:sz w:val="22"/>
      </w:rPr>
      <w:tblPr/>
      <w:tcPr>
        <w:tcBorders>
          <w:top w:color="7f7f7f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7f7f7f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7f7f7f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/>
        <w:sz w:val="22"/>
      </w:rPr>
      <w:tblPr/>
      <w:tcPr>
        <w:tcBorders>
          <w:top w:color="000000" w:space="0" w:sz="0" w:val="none"/>
          <w:left w:color="7f7f7f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bfbfbf" w:fill="bfbfbf" w:val="clear"/>
      </w:tcPr>
    </w:tblStylePr>
    <w:tblStylePr w:type="band1Horz">
      <w:rPr>
        <w:rFonts w:ascii="Arial" w:hAnsi="Arial"/>
        <w:color w:val="7f7f7f"/>
        <w:sz w:val="22"/>
      </w:rPr>
      <w:tblPr/>
      <w:tcPr>
        <w:shd w:color="bfbfbf" w:fill="bfbfbf" w:val="clear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ListTable7Colorful-Accent1" w:customStyle="1">
    <w:name w:val="List Table 7 Colorful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18a303" w:space="0" w:sz="4" w:val="single"/>
      </w:tblBorders>
    </w:tblPr>
    <w:tblStylePr w:type="firstRow">
      <w:rPr>
        <w:rFonts w:ascii="Arial" w:hAnsi="Arial"/>
        <w:i w:val="1"/>
        <w:color w:val="0d5e01"/>
        <w:sz w:val="22"/>
      </w:rPr>
      <w:tblPr/>
      <w:tcPr>
        <w:tcBorders>
          <w:top w:color="000000" w:space="0" w:sz="0" w:val="none"/>
          <w:left w:color="000000" w:space="0" w:sz="0" w:val="none"/>
          <w:bottom w:color="18a303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0d5e01"/>
        <w:sz w:val="22"/>
      </w:rPr>
      <w:tblPr/>
      <w:tcPr>
        <w:tcBorders>
          <w:top w:color="18a303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0d5e01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18a303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0d5e01"/>
        <w:sz w:val="22"/>
      </w:rPr>
      <w:tblPr/>
      <w:tcPr>
        <w:tcBorders>
          <w:top w:color="000000" w:space="0" w:sz="0" w:val="none"/>
          <w:left w:color="18a303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b4fda9" w:fill="b4fda9" w:val="clear"/>
      </w:tcPr>
    </w:tblStylePr>
    <w:tblStylePr w:type="band1Horz">
      <w:rPr>
        <w:rFonts w:ascii="Arial" w:hAnsi="Arial"/>
        <w:color w:val="0d5e01"/>
        <w:sz w:val="22"/>
      </w:rPr>
      <w:tblPr/>
      <w:tcPr>
        <w:shd w:color="b4fda9" w:fill="b4fda9" w:val="clear"/>
      </w:tcPr>
    </w:tblStylePr>
    <w:tblStylePr w:type="band2Horz">
      <w:rPr>
        <w:rFonts w:ascii="Arial" w:hAnsi="Arial"/>
        <w:color w:val="0d5e01"/>
        <w:sz w:val="22"/>
      </w:rPr>
    </w:tblStylePr>
  </w:style>
  <w:style w:type="table" w:styleId="ListTable7Colorful-Accent2" w:customStyle="1">
    <w:name w:val="List Table 7 Colorful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36b3fb" w:space="0" w:sz="4" w:val="single"/>
      </w:tblBorders>
    </w:tblPr>
    <w:tblStylePr w:type="firstRow">
      <w:rPr>
        <w:rFonts w:ascii="Arial" w:hAnsi="Arial"/>
        <w:i w:val="1"/>
        <w:color w:val="36b3fb"/>
        <w:sz w:val="22"/>
      </w:rPr>
      <w:tblPr/>
      <w:tcPr>
        <w:tcBorders>
          <w:top w:color="000000" w:space="0" w:sz="0" w:val="none"/>
          <w:left w:color="000000" w:space="0" w:sz="0" w:val="none"/>
          <w:bottom w:color="36b3fb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36b3fb"/>
        <w:sz w:val="22"/>
      </w:rPr>
      <w:tblPr/>
      <w:tcPr>
        <w:tcBorders>
          <w:top w:color="36b3fb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36b3fb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36b3fb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36b3fb"/>
        <w:sz w:val="22"/>
      </w:rPr>
      <w:tblPr/>
      <w:tcPr>
        <w:tcBorders>
          <w:top w:color="000000" w:space="0" w:sz="0" w:val="none"/>
          <w:left w:color="36b3fb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a9defd" w:fill="a9defd" w:val="clear"/>
      </w:tcPr>
    </w:tblStylePr>
    <w:tblStylePr w:type="band1Horz">
      <w:rPr>
        <w:rFonts w:ascii="Arial" w:hAnsi="Arial"/>
        <w:color w:val="36b3fb"/>
        <w:sz w:val="22"/>
      </w:rPr>
      <w:tblPr/>
      <w:tcPr>
        <w:shd w:color="a9defd" w:fill="a9defd" w:val="clear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styleId="ListTable7Colorful-Accent3" w:customStyle="1">
    <w:name w:val="List Table 7 Colorful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fb7e35" w:space="0" w:sz="4" w:val="single"/>
      </w:tblBorders>
    </w:tblPr>
    <w:tblStylePr w:type="firstRow">
      <w:rPr>
        <w:rFonts w:ascii="Arial" w:hAnsi="Arial"/>
        <w:i w:val="1"/>
        <w:color w:val="fb7e35"/>
        <w:sz w:val="22"/>
      </w:rPr>
      <w:tblPr/>
      <w:tcPr>
        <w:tcBorders>
          <w:top w:color="000000" w:space="0" w:sz="0" w:val="none"/>
          <w:left w:color="000000" w:space="0" w:sz="0" w:val="none"/>
          <w:bottom w:color="fb7e35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fb7e35"/>
        <w:sz w:val="22"/>
      </w:rPr>
      <w:tblPr/>
      <w:tcPr>
        <w:tcBorders>
          <w:top w:color="fb7e35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fb7e35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b7e35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b7e35"/>
        <w:sz w:val="22"/>
      </w:rPr>
      <w:tblPr/>
      <w:tcPr>
        <w:tcBorders>
          <w:top w:color="000000" w:space="0" w:sz="0" w:val="none"/>
          <w:left w:color="fb7e35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dc8a9" w:fill="fdc8a9" w:val="clear"/>
      </w:tcPr>
    </w:tblStylePr>
    <w:tblStylePr w:type="band1Horz">
      <w:rPr>
        <w:rFonts w:ascii="Arial" w:hAnsi="Arial"/>
        <w:color w:val="fb7e35"/>
        <w:sz w:val="22"/>
      </w:rPr>
      <w:tblPr/>
      <w:tcPr>
        <w:shd w:color="fdc8a9" w:fill="fdc8a9" w:val="clear"/>
      </w:tcPr>
    </w:tblStylePr>
    <w:tblStylePr w:type="band2Horz">
      <w:rPr>
        <w:rFonts w:ascii="Arial" w:hAnsi="Arial"/>
        <w:color w:val="fb7e35"/>
        <w:sz w:val="22"/>
      </w:rPr>
    </w:tblStylePr>
  </w:style>
  <w:style w:type="table" w:styleId="ListTable7Colorful-Accent4" w:customStyle="1">
    <w:name w:val="List Table 7 Colorful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e032fb" w:space="0" w:sz="4" w:val="single"/>
      </w:tblBorders>
    </w:tblPr>
    <w:tblStylePr w:type="firstRow">
      <w:rPr>
        <w:rFonts w:ascii="Arial" w:hAnsi="Arial"/>
        <w:i w:val="1"/>
        <w:color w:val="e032fb"/>
        <w:sz w:val="22"/>
      </w:rPr>
      <w:tblPr/>
      <w:tcPr>
        <w:tcBorders>
          <w:top w:color="000000" w:space="0" w:sz="0" w:val="none"/>
          <w:left w:color="000000" w:space="0" w:sz="0" w:val="none"/>
          <w:bottom w:color="e032fb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e032fb"/>
        <w:sz w:val="22"/>
      </w:rPr>
      <w:tblPr/>
      <w:tcPr>
        <w:tcBorders>
          <w:top w:color="e032fb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e032fb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e032fb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e032fb"/>
        <w:sz w:val="22"/>
      </w:rPr>
      <w:tblPr/>
      <w:tcPr>
        <w:tcBorders>
          <w:top w:color="000000" w:space="0" w:sz="0" w:val="none"/>
          <w:left w:color="e032fb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2a9fd" w:fill="f2a9fd" w:val="clear"/>
      </w:tcPr>
    </w:tblStylePr>
    <w:tblStylePr w:type="band1Horz">
      <w:rPr>
        <w:rFonts w:ascii="Arial" w:hAnsi="Arial"/>
        <w:color w:val="e032fb"/>
        <w:sz w:val="22"/>
      </w:rPr>
      <w:tblPr/>
      <w:tcPr>
        <w:shd w:color="f2a9fd" w:fill="f2a9fd" w:val="clear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styleId="ListTable7Colorful-Accent5" w:customStyle="1">
    <w:name w:val="List Table 7 Colorful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ffd444" w:space="0" w:sz="4" w:val="single"/>
      </w:tblBorders>
    </w:tblPr>
    <w:tblStylePr w:type="firstRow">
      <w:rPr>
        <w:rFonts w:ascii="Arial" w:hAnsi="Arial"/>
        <w:i w:val="1"/>
        <w:color w:val="ffd444"/>
        <w:sz w:val="22"/>
      </w:rPr>
      <w:tblPr/>
      <w:tcPr>
        <w:tcBorders>
          <w:top w:color="000000" w:space="0" w:sz="0" w:val="none"/>
          <w:left w:color="000000" w:space="0" w:sz="0" w:val="none"/>
          <w:bottom w:color="ffd444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ffd444"/>
        <w:sz w:val="22"/>
      </w:rPr>
      <w:tblPr/>
      <w:tcPr>
        <w:tcBorders>
          <w:top w:color="ffd444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ffd444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fd444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fd444"/>
        <w:sz w:val="22"/>
      </w:rPr>
      <w:tblPr/>
      <w:tcPr>
        <w:tcBorders>
          <w:top w:color="000000" w:space="0" w:sz="0" w:val="none"/>
          <w:left w:color="ffd444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fedb1" w:fill="ffedb1" w:val="clear"/>
      </w:tcPr>
    </w:tblStylePr>
    <w:tblStylePr w:type="band1Horz">
      <w:rPr>
        <w:rFonts w:ascii="Arial" w:hAnsi="Arial"/>
        <w:color w:val="ffd444"/>
        <w:sz w:val="22"/>
      </w:rPr>
      <w:tblPr/>
      <w:tcPr>
        <w:shd w:color="ffedb1" w:fill="ffedb1" w:val="clear"/>
      </w:tcPr>
    </w:tblStylePr>
    <w:tblStylePr w:type="band2Horz">
      <w:rPr>
        <w:rFonts w:ascii="Arial" w:hAnsi="Arial"/>
        <w:color w:val="ffd444"/>
        <w:sz w:val="22"/>
      </w:rPr>
    </w:tblStylePr>
  </w:style>
  <w:style w:type="table" w:styleId="ListTable7Colorful-Accent6" w:customStyle="1">
    <w:name w:val="List Table 7 Colorful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right w:color="e9706e" w:space="0" w:sz="4" w:val="single"/>
      </w:tblBorders>
    </w:tblPr>
    <w:tblStylePr w:type="firstRow">
      <w:rPr>
        <w:rFonts w:ascii="Arial" w:hAnsi="Arial"/>
        <w:i w:val="1"/>
        <w:color w:val="e9706e"/>
        <w:sz w:val="22"/>
      </w:rPr>
      <w:tblPr/>
      <w:tcPr>
        <w:tcBorders>
          <w:top w:color="000000" w:space="0" w:sz="0" w:val="none"/>
          <w:left w:color="000000" w:space="0" w:sz="0" w:val="none"/>
          <w:bottom w:color="e9706e" w:space="0" w:sz="4" w:val="single"/>
          <w:right w:color="000000" w:space="0" w:sz="0" w:val="none"/>
        </w:tcBorders>
        <w:shd w:color="ffffff" w:fill="ffffff" w:val="clear"/>
      </w:tcPr>
    </w:tblStylePr>
    <w:tblStylePr w:type="lastRow">
      <w:rPr>
        <w:rFonts w:ascii="Arial" w:hAnsi="Arial"/>
        <w:i w:val="1"/>
        <w:color w:val="e9706e"/>
        <w:sz w:val="22"/>
      </w:rPr>
      <w:tblPr/>
      <w:tcPr>
        <w:tcBorders>
          <w:top w:color="e9706e" w:space="0" w:sz="4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val="clear"/>
      </w:tcPr>
    </w:tblStylePr>
    <w:tblStylePr w:type="firstCol">
      <w:pPr>
        <w:jc w:val="right"/>
      </w:pPr>
      <w:rPr>
        <w:rFonts w:ascii="Arial" w:hAnsi="Arial"/>
        <w:i w:val="1"/>
        <w:color w:val="e9706e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e9706e" w:space="0" w:sz="4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e9706e"/>
        <w:sz w:val="22"/>
      </w:rPr>
      <w:tblPr/>
      <w:tcPr>
        <w:tcBorders>
          <w:top w:color="000000" w:space="0" w:sz="0" w:val="none"/>
          <w:left w:color="e9706e" w:space="0" w:sz="4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6c2c1" w:fill="f6c2c1" w:val="clear"/>
      </w:tcPr>
    </w:tblStylePr>
    <w:tblStylePr w:type="band1Horz">
      <w:rPr>
        <w:rFonts w:ascii="Arial" w:hAnsi="Arial"/>
        <w:color w:val="e9706e"/>
        <w:sz w:val="22"/>
      </w:rPr>
      <w:tblPr/>
      <w:tcPr>
        <w:shd w:color="f6c2c1" w:fill="f6c2c1" w:val="clear"/>
      </w:tcPr>
    </w:tblStylePr>
    <w:tblStylePr w:type="band2Horz">
      <w:rPr>
        <w:rFonts w:ascii="Arial" w:hAnsi="Arial"/>
        <w:color w:val="e9706e"/>
        <w:sz w:val="22"/>
      </w:rPr>
    </w:tblStylePr>
  </w:style>
  <w:style w:type="table" w:styleId="Lined-Accent" w:customStyle="1">
    <w:name w:val="Lined - Accent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val="clear"/>
      </w:tcPr>
    </w:tblStylePr>
  </w:style>
  <w:style w:type="table" w:styleId="Lined-Accent1" w:customStyle="1">
    <w:name w:val="Lined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2fd94" w:fill="a2fd9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2fd94" w:fill="a2fd94" w:val="clear"/>
      </w:tcPr>
    </w:tblStylePr>
  </w:style>
  <w:style w:type="table" w:styleId="Lined-Accent2" w:customStyle="1">
    <w:name w:val="Lined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bce6fd" w:fill="bce6f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bce6fd" w:fill="bce6fd" w:val="clear"/>
      </w:tcPr>
    </w:tblStylePr>
  </w:style>
  <w:style w:type="table" w:styleId="Lined-Accent3" w:customStyle="1">
    <w:name w:val="Lined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d2b9" w:fill="fdd2b9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d2b9" w:fill="fdd2b9" w:val="clear"/>
      </w:tcPr>
    </w:tblStylePr>
  </w:style>
  <w:style w:type="table" w:styleId="Lined-Accent4" w:customStyle="1">
    <w:name w:val="Lined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4b9fd" w:fill="f4b9f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4b9fd" w:fill="f4b9fd" w:val="clear"/>
      </w:tcPr>
    </w:tblStylePr>
  </w:style>
  <w:style w:type="table" w:styleId="Lined-Accent5" w:customStyle="1">
    <w:name w:val="Lined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0bf" w:fill="fff0bf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0bf" w:fill="fff0bf" w:val="clear"/>
      </w:tcPr>
    </w:tblStylePr>
  </w:style>
  <w:style w:type="table" w:styleId="Lined-Accent6" w:customStyle="1">
    <w:name w:val="Lined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7cdcd" w:fill="f7cdc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7cdcd" w:fill="f7cdcd" w:val="clear"/>
      </w:tcPr>
    </w:tblStylePr>
  </w:style>
  <w:style w:type="table" w:styleId="BorderedLined-Accent" w:customStyle="1">
    <w:name w:val="Bordered &amp; Lined - Accent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val="clear"/>
      </w:tcPr>
    </w:tblStylePr>
  </w:style>
  <w:style w:type="table" w:styleId="BorderedLined-Accent1" w:customStyle="1">
    <w:name w:val="Bordered &amp; Lined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0d5e01" w:space="0" w:sz="4" w:val="single"/>
        <w:left w:color="0d5e01" w:space="0" w:sz="4" w:val="single"/>
        <w:bottom w:color="0d5e01" w:space="0" w:sz="4" w:val="single"/>
        <w:right w:color="0d5e01" w:space="0" w:sz="4" w:val="single"/>
        <w:insideH w:color="0d5e01" w:space="0" w:sz="4" w:val="single"/>
        <w:insideV w:color="0d5e01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1bbe03" w:fill="1bbe03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2fd94" w:fill="a2fd9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2fd94" w:fill="a2fd94" w:val="clear"/>
      </w:tcPr>
    </w:tblStylePr>
  </w:style>
  <w:style w:type="table" w:styleId="BorderedLined-Accent2" w:customStyle="1">
    <w:name w:val="Bordered &amp; Lined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013c5e" w:space="0" w:sz="4" w:val="single"/>
        <w:left w:color="013c5e" w:space="0" w:sz="4" w:val="single"/>
        <w:bottom w:color="013c5e" w:space="0" w:sz="4" w:val="single"/>
        <w:right w:color="013c5e" w:space="0" w:sz="4" w:val="single"/>
        <w:insideH w:color="013c5e" w:space="0" w:sz="4" w:val="single"/>
        <w:insideV w:color="013c5e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36b3fb" w:fill="36b3fb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bce6fd" w:fill="bce6f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bce6fd" w:fill="bce6fd" w:val="clear"/>
      </w:tcPr>
    </w:tblStylePr>
  </w:style>
  <w:style w:type="table" w:styleId="BorderedLined-Accent3" w:customStyle="1">
    <w:name w:val="Bordered &amp; Lined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5e2401" w:space="0" w:sz="4" w:val="single"/>
        <w:left w:color="5e2401" w:space="0" w:sz="4" w:val="single"/>
        <w:bottom w:color="5e2401" w:space="0" w:sz="4" w:val="single"/>
        <w:right w:color="5e2401" w:space="0" w:sz="4" w:val="single"/>
        <w:insideH w:color="5e2401" w:space="0" w:sz="4" w:val="single"/>
        <w:insideV w:color="5e2401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43e03" w:fill="a43e03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d2b9" w:fill="fdd2b9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d2b9" w:fill="fdd2b9" w:val="clear"/>
      </w:tcPr>
    </w:tblStylePr>
  </w:style>
  <w:style w:type="table" w:styleId="BorderedLined-Accent4" w:customStyle="1">
    <w:name w:val="Bordered &amp; Lined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52015e" w:space="0" w:sz="4" w:val="single"/>
        <w:left w:color="52015e" w:space="0" w:sz="4" w:val="single"/>
        <w:bottom w:color="52015e" w:space="0" w:sz="4" w:val="single"/>
        <w:right w:color="52015e" w:space="0" w:sz="4" w:val="single"/>
        <w:insideH w:color="52015e" w:space="0" w:sz="4" w:val="single"/>
        <w:insideV w:color="52015e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e032fb" w:fill="e032fb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4b9fd" w:fill="f4b9f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4b9fd" w:fill="f4b9fd" w:val="clear"/>
      </w:tcPr>
    </w:tblStylePr>
  </w:style>
  <w:style w:type="table" w:styleId="BorderedLined-Accent5" w:customStyle="1">
    <w:name w:val="Bordered &amp; Lined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55a00" w:space="0" w:sz="4" w:val="single"/>
        <w:left w:color="755a00" w:space="0" w:sz="4" w:val="single"/>
        <w:bottom w:color="755a00" w:space="0" w:sz="4" w:val="single"/>
        <w:right w:color="755a00" w:space="0" w:sz="4" w:val="single"/>
        <w:insideH w:color="755a00" w:space="0" w:sz="4" w:val="single"/>
        <w:insideV w:color="755a00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c99c00" w:fill="c99c0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0bf" w:fill="fff0bf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0bf" w:fill="fff0bf" w:val="clear"/>
      </w:tcPr>
    </w:tblStylePr>
  </w:style>
  <w:style w:type="table" w:styleId="BorderedLined-Accent6" w:customStyle="1">
    <w:name w:val="Bordered &amp; Lined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color w:val="404040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51311" w:space="0" w:sz="4" w:val="single"/>
        <w:left w:color="751311" w:space="0" w:sz="4" w:val="single"/>
        <w:bottom w:color="751311" w:space="0" w:sz="4" w:val="single"/>
        <w:right w:color="751311" w:space="0" w:sz="4" w:val="single"/>
        <w:insideH w:color="751311" w:space="0" w:sz="4" w:val="single"/>
        <w:insideV w:color="751311" w:space="0" w:sz="4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c9211e" w:fill="c9211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7cdcd" w:fill="f7cdc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7cdcd" w:fill="f7cdcd" w:val="clear"/>
      </w:tcPr>
    </w:tblStylePr>
  </w:style>
  <w:style w:type="table" w:styleId="Bordered" w:customStyle="1">
    <w:name w:val="Bordered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d9d9d9" w:space="0" w:sz="4" w:val="single"/>
        <w:left w:color="d9d9d9" w:space="0" w:sz="4" w:val="single"/>
        <w:bottom w:color="d9d9d9" w:space="0" w:sz="4" w:val="single"/>
        <w:right w:color="d9d9d9" w:space="0" w:sz="4" w:val="single"/>
        <w:insideH w:color="d9d9d9" w:space="0" w:sz="4" w:val="single"/>
        <w:insideV w:color="d9d9d9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</w:tcBorders>
      </w:tcPr>
    </w:tblStylePr>
  </w:style>
  <w:style w:type="table" w:styleId="Bordered-Accent1" w:customStyle="1">
    <w:name w:val="Bordered - Accent 1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87fc76" w:space="0" w:sz="4" w:val="single"/>
        <w:left w:color="87fc76" w:space="0" w:sz="4" w:val="single"/>
        <w:bottom w:color="87fc76" w:space="0" w:sz="4" w:val="single"/>
        <w:right w:color="87fc76" w:space="0" w:sz="4" w:val="single"/>
        <w:insideH w:color="87fc76" w:space="0" w:sz="4" w:val="single"/>
        <w:insideV w:color="87fc76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18a303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18a303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18a303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87fc76" w:space="0" w:sz="4" w:val="single"/>
          <w:left w:color="87fc76" w:space="0" w:sz="4" w:val="single"/>
          <w:bottom w:color="87fc76" w:space="0" w:sz="4" w:val="single"/>
          <w:right w:color="87fc76" w:space="0" w:sz="4" w:val="single"/>
        </w:tcBorders>
      </w:tcPr>
    </w:tblStylePr>
  </w:style>
  <w:style w:type="table" w:styleId="Bordered-Accent2" w:customStyle="1">
    <w:name w:val="Bordered - Accent 2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76cbfc" w:space="0" w:sz="4" w:val="single"/>
        <w:left w:color="76cbfc" w:space="0" w:sz="4" w:val="single"/>
        <w:bottom w:color="76cbfc" w:space="0" w:sz="4" w:val="single"/>
        <w:right w:color="76cbfc" w:space="0" w:sz="4" w:val="single"/>
        <w:insideH w:color="76cbfc" w:space="0" w:sz="4" w:val="single"/>
        <w:insideV w:color="76cbfc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36b3fb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36b3fb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36b3fb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76cbfc" w:space="0" w:sz="4" w:val="single"/>
          <w:left w:color="76cbfc" w:space="0" w:sz="4" w:val="single"/>
          <w:bottom w:color="76cbfc" w:space="0" w:sz="4" w:val="single"/>
          <w:right w:color="76cbfc" w:space="0" w:sz="4" w:val="single"/>
        </w:tcBorders>
      </w:tcPr>
    </w:tblStylePr>
  </w:style>
  <w:style w:type="table" w:styleId="Bordered-Accent3" w:customStyle="1">
    <w:name w:val="Bordered - Accent 3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ca776" w:space="0" w:sz="4" w:val="single"/>
        <w:left w:color="fca776" w:space="0" w:sz="4" w:val="single"/>
        <w:bottom w:color="fca776" w:space="0" w:sz="4" w:val="single"/>
        <w:right w:color="fca776" w:space="0" w:sz="4" w:val="single"/>
        <w:insideH w:color="fca776" w:space="0" w:sz="4" w:val="single"/>
        <w:insideV w:color="fca776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b7e35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b7e35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b7e35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ca776" w:space="0" w:sz="4" w:val="single"/>
          <w:left w:color="fca776" w:space="0" w:sz="4" w:val="single"/>
          <w:bottom w:color="fca776" w:space="0" w:sz="4" w:val="single"/>
          <w:right w:color="fca776" w:space="0" w:sz="4" w:val="single"/>
        </w:tcBorders>
      </w:tcPr>
    </w:tblStylePr>
  </w:style>
  <w:style w:type="table" w:styleId="Bordered-Accent4" w:customStyle="1">
    <w:name w:val="Bordered - Accent 4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ea76fc" w:space="0" w:sz="4" w:val="single"/>
        <w:left w:color="ea76fc" w:space="0" w:sz="4" w:val="single"/>
        <w:bottom w:color="ea76fc" w:space="0" w:sz="4" w:val="single"/>
        <w:right w:color="ea76fc" w:space="0" w:sz="4" w:val="single"/>
        <w:insideH w:color="ea76fc" w:space="0" w:sz="4" w:val="single"/>
        <w:insideV w:color="ea76fc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e032fb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e032fb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e032fb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a76fc" w:space="0" w:sz="4" w:val="single"/>
          <w:left w:color="ea76fc" w:space="0" w:sz="4" w:val="single"/>
          <w:bottom w:color="ea76fc" w:space="0" w:sz="4" w:val="single"/>
          <w:right w:color="ea76fc" w:space="0" w:sz="4" w:val="single"/>
        </w:tcBorders>
      </w:tcPr>
    </w:tblStylePr>
  </w:style>
  <w:style w:type="table" w:styleId="Bordered-Accent5" w:customStyle="1">
    <w:name w:val="Bordered - Accent 5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fe282" w:space="0" w:sz="4" w:val="single"/>
        <w:left w:color="ffe282" w:space="0" w:sz="4" w:val="single"/>
        <w:bottom w:color="ffe282" w:space="0" w:sz="4" w:val="single"/>
        <w:right w:color="ffe282" w:space="0" w:sz="4" w:val="single"/>
        <w:insideH w:color="ffe282" w:space="0" w:sz="4" w:val="single"/>
        <w:insideV w:color="ffe282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fd444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fd444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fd444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282" w:space="0" w:sz="4" w:val="single"/>
          <w:left w:color="ffe282" w:space="0" w:sz="4" w:val="single"/>
          <w:bottom w:color="ffe282" w:space="0" w:sz="4" w:val="single"/>
          <w:right w:color="ffe282" w:space="0" w:sz="4" w:val="single"/>
        </w:tcBorders>
      </w:tcPr>
    </w:tblStylePr>
  </w:style>
  <w:style w:type="table" w:styleId="Bordered-Accent6" w:customStyle="1">
    <w:name w:val="Bordered - Accent 6"/>
    <w:basedOn w:val="NormaleTabelle"/>
    <w:uiPriority w:val="99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  <w:tblPr>
      <w:tblStyleRowBandSize w:val="1"/>
      <w:tblStyleColBandSize w:val="1"/>
      <w:tblBorders>
        <w:top w:color="f09d9c" w:space="0" w:sz="4" w:val="single"/>
        <w:left w:color="f09d9c" w:space="0" w:sz="4" w:val="single"/>
        <w:bottom w:color="f09d9c" w:space="0" w:sz="4" w:val="single"/>
        <w:right w:color="f09d9c" w:space="0" w:sz="4" w:val="single"/>
        <w:insideH w:color="f09d9c" w:space="0" w:sz="4" w:val="single"/>
        <w:insideV w:color="f09d9c" w:space="0" w:sz="4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e9706e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e9706e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e9706e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09d9c" w:space="0" w:sz="4" w:val="single"/>
          <w:left w:color="f09d9c" w:space="0" w:sz="4" w:val="single"/>
          <w:bottom w:color="f09d9c" w:space="0" w:sz="4" w:val="single"/>
          <w:right w:color="f09d9c" w:space="0" w:sz="4" w:val="single"/>
        </w:tcBorders>
      </w:tcPr>
    </w:tblStylePr>
  </w:style>
  <w:style w:type="character" w:styleId="SchwacheHervorhebung1" w:customStyle="1">
    <w:name w:val="Schwache Hervorhebung1"/>
    <w:basedOn w:val="Absatz-Standardschriftart"/>
    <w:qFormat w:val="1"/>
    <w:rsid w:val="00A90E70"/>
    <w:rPr>
      <w:i w:val="1"/>
      <w:iCs w:val="1"/>
      <w:color w:val="404040"/>
    </w:rPr>
  </w:style>
  <w:style w:type="character" w:styleId="Hervorhebung">
    <w:name w:val="Emphasis"/>
    <w:basedOn w:val="Absatz-Standardschriftart"/>
    <w:qFormat w:val="1"/>
    <w:rsid w:val="00A90E70"/>
    <w:rPr>
      <w:i w:val="1"/>
      <w:iCs w:val="1"/>
    </w:rPr>
  </w:style>
  <w:style w:type="character" w:styleId="Fett">
    <w:name w:val="Strong"/>
    <w:uiPriority w:val="22"/>
    <w:qFormat w:val="1"/>
    <w:rsid w:val="00A90E70"/>
    <w:rPr>
      <w:b w:val="1"/>
      <w:bCs w:val="1"/>
    </w:rPr>
  </w:style>
  <w:style w:type="character" w:styleId="SchwacherVerweis1" w:customStyle="1">
    <w:name w:val="Schwacher Verweis1"/>
    <w:basedOn w:val="Absatz-Standardschriftart"/>
    <w:qFormat w:val="1"/>
    <w:rsid w:val="00A90E70"/>
    <w:rPr>
      <w:smallCaps w:val="1"/>
      <w:color w:val="5a5a5a"/>
    </w:rPr>
  </w:style>
  <w:style w:type="character" w:styleId="Buchtitel">
    <w:name w:val="Book Title"/>
    <w:basedOn w:val="Absatz-Standardschriftart"/>
    <w:qFormat w:val="1"/>
    <w:rsid w:val="00A90E70"/>
    <w:rPr>
      <w:b w:val="1"/>
      <w:bCs w:val="1"/>
      <w:i w:val="1"/>
      <w:iCs w:val="1"/>
      <w:spacing w:val="5"/>
    </w:rPr>
  </w:style>
  <w:style w:type="character" w:styleId="KopfzeileZchn" w:customStyle="1">
    <w:name w:val="Kopfzeile Zchn"/>
    <w:basedOn w:val="Absatz-Standardschriftart"/>
    <w:link w:val="Kopfzeile"/>
    <w:qFormat w:val="1"/>
    <w:rsid w:val="00A90E70"/>
  </w:style>
  <w:style w:type="character" w:styleId="FooterChar" w:customStyle="1">
    <w:name w:val="Footer Char"/>
    <w:basedOn w:val="Absatz-Standardschriftart"/>
    <w:qFormat w:val="1"/>
    <w:rsid w:val="00A90E70"/>
  </w:style>
  <w:style w:type="character" w:styleId="FunotentextZchn" w:customStyle="1">
    <w:name w:val="Fußnotentext Zchn"/>
    <w:basedOn w:val="Absatz-Standardschriftart"/>
    <w:link w:val="Funotentext"/>
    <w:qFormat w:val="1"/>
    <w:rsid w:val="00A90E70"/>
    <w:rPr>
      <w:sz w:val="20"/>
      <w:szCs w:val="20"/>
    </w:rPr>
  </w:style>
  <w:style w:type="character" w:styleId="Caracteresdanotaderodap" w:customStyle="1">
    <w:name w:val="Caracteres da nota de rodapé"/>
    <w:basedOn w:val="Absatz-Standardschriftart"/>
    <w:qFormat w:val="1"/>
    <w:rsid w:val="00A90E70"/>
    <w:rPr>
      <w:vertAlign w:val="superscript"/>
    </w:rPr>
  </w:style>
  <w:style w:type="character" w:styleId="Funotenzeichen">
    <w:name w:val="footnote reference"/>
    <w:rsid w:val="00A90E70"/>
    <w:rPr>
      <w:vertAlign w:val="superscript"/>
    </w:rPr>
  </w:style>
  <w:style w:type="character" w:styleId="EndnotentextZchn" w:customStyle="1">
    <w:name w:val="Endnotentext Zchn"/>
    <w:basedOn w:val="Absatz-Standardschriftart"/>
    <w:link w:val="Endnotentext"/>
    <w:qFormat w:val="1"/>
    <w:rsid w:val="00A90E70"/>
    <w:rPr>
      <w:sz w:val="20"/>
      <w:szCs w:val="20"/>
    </w:rPr>
  </w:style>
  <w:style w:type="character" w:styleId="Caracteresdanotafinal" w:customStyle="1">
    <w:name w:val="Caracteres da nota final"/>
    <w:basedOn w:val="Absatz-Standardschriftart"/>
    <w:qFormat w:val="1"/>
    <w:rsid w:val="00A90E70"/>
    <w:rPr>
      <w:vertAlign w:val="superscript"/>
    </w:rPr>
  </w:style>
  <w:style w:type="character" w:styleId="Endnotenzeichen">
    <w:name w:val="endnote reference"/>
    <w:rsid w:val="00A90E70"/>
    <w:rPr>
      <w:vertAlign w:val="superscript"/>
    </w:rPr>
  </w:style>
  <w:style w:type="character" w:styleId="BesuchterLink1" w:customStyle="1">
    <w:name w:val="BesuchterLink1"/>
    <w:basedOn w:val="Absatz-Standardschriftart"/>
    <w:rsid w:val="00A90E70"/>
    <w:rPr>
      <w:color w:val="551a8b"/>
      <w:u w:val="single"/>
    </w:rPr>
  </w:style>
  <w:style w:type="character" w:styleId="Platzhaltertext">
    <w:name w:val="Placeholder Text"/>
    <w:basedOn w:val="Absatz-Standardschriftart"/>
    <w:qFormat w:val="1"/>
    <w:rsid w:val="00A90E70"/>
    <w:rPr>
      <w:color w:val="666666"/>
    </w:rPr>
  </w:style>
  <w:style w:type="character" w:styleId="Hyperlink">
    <w:name w:val="Hyperlink"/>
    <w:rsid w:val="00A90E70"/>
    <w:rPr>
      <w:color w:val="0563c1"/>
      <w:u w:val="single"/>
    </w:rPr>
  </w:style>
  <w:style w:type="character" w:styleId="NichtaufgelsteErwhnung">
    <w:name w:val="Unresolved Mention"/>
    <w:qFormat w:val="1"/>
    <w:rsid w:val="00A90E70"/>
    <w:rPr>
      <w:color w:val="605e5c"/>
      <w:shd w:color="auto" w:fill="e1dfdd" w:val="clear"/>
    </w:rPr>
  </w:style>
  <w:style w:type="character" w:styleId="Kommentarzeichen">
    <w:name w:val="annotation reference"/>
    <w:qFormat w:val="1"/>
    <w:rsid w:val="00A90E70"/>
    <w:rPr>
      <w:sz w:val="16"/>
      <w:szCs w:val="16"/>
    </w:rPr>
  </w:style>
  <w:style w:type="character" w:styleId="KommentartextZchn" w:customStyle="1">
    <w:name w:val="Kommentartext Zchn"/>
    <w:link w:val="Kommentartext"/>
    <w:qFormat w:val="1"/>
    <w:rsid w:val="00A90E70"/>
    <w:rPr>
      <w:rFonts w:ascii="Liberation Serif" w:cs="Mangal" w:eastAsia="NSimSun" w:hAnsi="Liberation Serif"/>
      <w:szCs w:val="18"/>
      <w:lang w:bidi="hi-IN" w:eastAsia="zh-CN"/>
    </w:rPr>
  </w:style>
  <w:style w:type="character" w:styleId="FuzeileZchn" w:customStyle="1">
    <w:name w:val="Fußzeile Zchn"/>
    <w:link w:val="Fuzeile"/>
    <w:qFormat w:val="1"/>
    <w:rsid w:val="00A90E70"/>
    <w:rPr>
      <w:rFonts w:cs="Calibri"/>
    </w:rPr>
  </w:style>
  <w:style w:type="character" w:styleId="KommentarthemaZchn" w:customStyle="1">
    <w:name w:val="Kommentarthema Zchn"/>
    <w:link w:val="Kommentarthema"/>
    <w:qFormat w:val="1"/>
    <w:rsid w:val="00A90E70"/>
    <w:rPr>
      <w:rFonts w:ascii="Liberation Serif" w:cs="Calibri" w:eastAsia="NSimSun" w:hAnsi="Liberation Serif"/>
      <w:b w:val="1"/>
      <w:bCs w:val="1"/>
      <w:szCs w:val="18"/>
      <w:lang w:bidi="hi-IN" w:val="en-US"/>
    </w:rPr>
  </w:style>
  <w:style w:type="character" w:styleId="inqyif" w:customStyle="1">
    <w:name w:val="inqyif"/>
    <w:basedOn w:val="Absatz-Standardschriftart"/>
    <w:qFormat w:val="1"/>
    <w:rsid w:val="00A90E70"/>
  </w:style>
  <w:style w:type="paragraph" w:styleId="Ttulo" w:customStyle="1">
    <w:name w:val="Título"/>
    <w:basedOn w:val="Standard"/>
    <w:next w:val="Textkrper"/>
    <w:qFormat w:val="1"/>
    <w:rsid w:val="00A90E70"/>
    <w:pPr>
      <w:keepNext w:val="1"/>
      <w:widowControl w:val="0"/>
      <w:spacing w:after="120" w:before="240" w:line="240" w:lineRule="auto"/>
    </w:pPr>
    <w:rPr>
      <w:rFonts w:ascii="Liberation Sans" w:cs="Lucida Sans" w:eastAsia="Microsoft YaHei" w:hAnsi="Liberation Sans"/>
      <w:kern w:val="0"/>
      <w:sz w:val="28"/>
      <w:szCs w:val="28"/>
      <w:lang w:val="en-US"/>
    </w:rPr>
  </w:style>
  <w:style w:type="paragraph" w:styleId="Textkrper">
    <w:name w:val="Body Text"/>
    <w:basedOn w:val="Standard"/>
    <w:link w:val="TextkrperZchn"/>
    <w:qFormat w:val="1"/>
    <w:rsid w:val="00A90E70"/>
    <w:pPr>
      <w:widowControl w:val="0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character" w:styleId="TextkrperZchn" w:customStyle="1">
    <w:name w:val="Textkörper Zchn"/>
    <w:basedOn w:val="Absatz-Standardschriftart"/>
    <w:link w:val="Textkrper"/>
    <w:rsid w:val="00A90E70"/>
    <w:rPr>
      <w:rFonts w:ascii="Calibri" w:cs="Calibri" w:eastAsia="Calibri" w:hAnsi="Calibri"/>
      <w:kern w:val="0"/>
      <w:lang w:val="en-US"/>
    </w:rPr>
  </w:style>
  <w:style w:type="paragraph" w:styleId="Liste">
    <w:name w:val="List"/>
    <w:basedOn w:val="Textkrper"/>
    <w:rsid w:val="00A90E70"/>
    <w:rPr>
      <w:rFonts w:cs="Lucida Sans"/>
    </w:rPr>
  </w:style>
  <w:style w:type="paragraph" w:styleId="Beschriftung1" w:customStyle="1">
    <w:name w:val="Beschriftung1"/>
    <w:basedOn w:val="Standard"/>
    <w:next w:val="Standard"/>
    <w:qFormat w:val="1"/>
    <w:rsid w:val="00A90E70"/>
    <w:pPr>
      <w:widowControl w:val="0"/>
      <w:spacing w:after="200" w:line="240" w:lineRule="auto"/>
    </w:pPr>
    <w:rPr>
      <w:rFonts w:ascii="Calibri" w:cs="Calibri" w:eastAsia="Calibri" w:hAnsi="Calibri"/>
      <w:i w:val="1"/>
      <w:iCs w:val="1"/>
      <w:color w:val="000000"/>
      <w:kern w:val="0"/>
      <w:sz w:val="18"/>
      <w:szCs w:val="18"/>
      <w:lang w:val="en-US"/>
    </w:rPr>
  </w:style>
  <w:style w:type="paragraph" w:styleId="ndice" w:customStyle="1">
    <w:name w:val="Índice"/>
    <w:basedOn w:val="Standard"/>
    <w:qFormat w:val="1"/>
    <w:rsid w:val="00A90E70"/>
    <w:pPr>
      <w:widowControl w:val="0"/>
      <w:suppressLineNumbers w:val="1"/>
      <w:spacing w:after="0" w:line="240" w:lineRule="auto"/>
    </w:pPr>
    <w:rPr>
      <w:rFonts w:ascii="Calibri" w:cs="Lucida Sans" w:eastAsia="Calibri" w:hAnsi="Calibri"/>
      <w:kern w:val="0"/>
      <w:lang w:val="en-US"/>
    </w:rPr>
  </w:style>
  <w:style w:type="paragraph" w:styleId="KeinLeerraum">
    <w:name w:val="No Spacing"/>
    <w:qFormat w:val="1"/>
    <w:rsid w:val="00A90E70"/>
    <w:pPr>
      <w:widowControl w:val="0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HeaderandFooter" w:customStyle="1">
    <w:name w:val="Header and Footer"/>
    <w:basedOn w:val="Standard"/>
    <w:qFormat w:val="1"/>
    <w:rsid w:val="00A90E70"/>
    <w:pPr>
      <w:widowControl w:val="0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Kopfzeile">
    <w:name w:val="header"/>
    <w:basedOn w:val="Standard"/>
    <w:link w:val="KopfzeileZchn"/>
    <w:rsid w:val="00A90E70"/>
    <w:pPr>
      <w:widowControl w:val="0"/>
      <w:tabs>
        <w:tab w:val="center" w:pos="4844"/>
        <w:tab w:val="right" w:pos="9689"/>
      </w:tabs>
      <w:spacing w:after="0" w:line="240" w:lineRule="auto"/>
    </w:pPr>
  </w:style>
  <w:style w:type="character" w:styleId="KopfzeileZchn1" w:customStyle="1">
    <w:name w:val="Kopfzeile Zchn1"/>
    <w:basedOn w:val="Absatz-Standardschriftart"/>
    <w:uiPriority w:val="99"/>
    <w:semiHidden w:val="1"/>
    <w:rsid w:val="00A90E70"/>
  </w:style>
  <w:style w:type="paragraph" w:styleId="Fuzeile">
    <w:name w:val="footer"/>
    <w:basedOn w:val="Standard"/>
    <w:link w:val="FuzeileZchn"/>
    <w:qFormat w:val="1"/>
    <w:rsid w:val="00A90E70"/>
    <w:pPr>
      <w:widowControl w:val="0"/>
      <w:tabs>
        <w:tab w:val="center" w:pos="4536"/>
        <w:tab w:val="right" w:pos="9072"/>
      </w:tabs>
      <w:spacing w:after="0" w:line="240" w:lineRule="auto"/>
    </w:pPr>
    <w:rPr>
      <w:rFonts w:cs="Calibri"/>
    </w:rPr>
  </w:style>
  <w:style w:type="character" w:styleId="FuzeileZchn1" w:customStyle="1">
    <w:name w:val="Fußzeile Zchn1"/>
    <w:basedOn w:val="Absatz-Standardschriftart"/>
    <w:uiPriority w:val="99"/>
    <w:semiHidden w:val="1"/>
    <w:rsid w:val="00A90E70"/>
  </w:style>
  <w:style w:type="paragraph" w:styleId="Funotentext">
    <w:name w:val="footnote text"/>
    <w:basedOn w:val="Standard"/>
    <w:link w:val="FunotentextZchn"/>
    <w:rsid w:val="00A90E70"/>
    <w:pPr>
      <w:widowControl w:val="0"/>
      <w:spacing w:after="0" w:line="240" w:lineRule="auto"/>
    </w:pPr>
    <w:rPr>
      <w:sz w:val="20"/>
      <w:szCs w:val="20"/>
    </w:rPr>
  </w:style>
  <w:style w:type="character" w:styleId="FunotentextZchn1" w:customStyle="1">
    <w:name w:val="Fußnotentext Zchn1"/>
    <w:basedOn w:val="Absatz-Standardschriftart"/>
    <w:uiPriority w:val="99"/>
    <w:semiHidden w:val="1"/>
    <w:rsid w:val="00A90E70"/>
    <w:rPr>
      <w:sz w:val="20"/>
      <w:szCs w:val="20"/>
    </w:rPr>
  </w:style>
  <w:style w:type="paragraph" w:styleId="Endnotentext">
    <w:name w:val="endnote text"/>
    <w:basedOn w:val="Standard"/>
    <w:link w:val="EndnotentextZchn"/>
    <w:rsid w:val="00A90E70"/>
    <w:pPr>
      <w:widowControl w:val="0"/>
      <w:spacing w:after="0" w:line="240" w:lineRule="auto"/>
    </w:pPr>
    <w:rPr>
      <w:sz w:val="20"/>
      <w:szCs w:val="20"/>
    </w:rPr>
  </w:style>
  <w:style w:type="character" w:styleId="EndnotentextZchn1" w:customStyle="1">
    <w:name w:val="Endnotentext Zchn1"/>
    <w:basedOn w:val="Absatz-Standardschriftart"/>
    <w:uiPriority w:val="99"/>
    <w:semiHidden w:val="1"/>
    <w:rsid w:val="00A90E70"/>
    <w:rPr>
      <w:sz w:val="20"/>
      <w:szCs w:val="20"/>
    </w:rPr>
  </w:style>
  <w:style w:type="paragraph" w:styleId="Verzeichnis1">
    <w:name w:val="toc 1"/>
    <w:basedOn w:val="Standard"/>
    <w:qFormat w:val="1"/>
    <w:rsid w:val="00A90E70"/>
    <w:pPr>
      <w:widowControl w:val="0"/>
      <w:spacing w:after="0" w:before="123" w:line="240" w:lineRule="auto"/>
      <w:ind w:left="604" w:hanging="439"/>
    </w:pPr>
    <w:rPr>
      <w:rFonts w:ascii="Calibri" w:cs="Calibri" w:eastAsia="Calibri" w:hAnsi="Calibri"/>
      <w:b w:val="1"/>
      <w:bCs w:val="1"/>
      <w:kern w:val="0"/>
      <w:lang w:val="en-US"/>
    </w:rPr>
  </w:style>
  <w:style w:type="paragraph" w:styleId="Verzeichnis2">
    <w:name w:val="toc 2"/>
    <w:basedOn w:val="Standard"/>
    <w:qFormat w:val="1"/>
    <w:rsid w:val="00A90E70"/>
    <w:pPr>
      <w:widowControl w:val="0"/>
      <w:spacing w:after="0" w:before="125" w:line="240" w:lineRule="auto"/>
      <w:ind w:left="713" w:hanging="327"/>
    </w:pPr>
    <w:rPr>
      <w:rFonts w:ascii="Calibri" w:cs="Calibri" w:eastAsia="Calibri" w:hAnsi="Calibri"/>
      <w:b w:val="1"/>
      <w:bCs w:val="1"/>
      <w:kern w:val="0"/>
      <w:lang w:val="en-US"/>
    </w:rPr>
  </w:style>
  <w:style w:type="paragraph" w:styleId="Verzeichnis3">
    <w:name w:val="toc 3"/>
    <w:basedOn w:val="Standard"/>
    <w:qFormat w:val="1"/>
    <w:rsid w:val="00A90E70"/>
    <w:pPr>
      <w:widowControl w:val="0"/>
      <w:spacing w:after="0" w:before="125" w:line="240" w:lineRule="auto"/>
      <w:ind w:left="386"/>
    </w:pPr>
    <w:rPr>
      <w:rFonts w:ascii="Calibri" w:cs="Calibri" w:eastAsia="Calibri" w:hAnsi="Calibri"/>
      <w:kern w:val="0"/>
      <w:lang w:val="en-US"/>
    </w:rPr>
  </w:style>
  <w:style w:type="paragraph" w:styleId="Verzeichnis4">
    <w:name w:val="toc 4"/>
    <w:basedOn w:val="Standard"/>
    <w:qFormat w:val="1"/>
    <w:rsid w:val="00A90E70"/>
    <w:pPr>
      <w:widowControl w:val="0"/>
      <w:spacing w:after="0" w:before="125" w:line="240" w:lineRule="auto"/>
      <w:ind w:left="604"/>
    </w:pPr>
    <w:rPr>
      <w:rFonts w:ascii="Calibri" w:cs="Calibri" w:eastAsia="Calibri" w:hAnsi="Calibri"/>
      <w:b w:val="1"/>
      <w:bCs w:val="1"/>
      <w:kern w:val="0"/>
      <w:lang w:val="en-US"/>
    </w:rPr>
  </w:style>
  <w:style w:type="paragraph" w:styleId="Verzeichnis5">
    <w:name w:val="toc 5"/>
    <w:basedOn w:val="Standard"/>
    <w:next w:val="Standard"/>
    <w:rsid w:val="00A90E70"/>
    <w:pPr>
      <w:widowControl w:val="0"/>
      <w:spacing w:after="100" w:line="240" w:lineRule="auto"/>
      <w:ind w:left="880"/>
    </w:pPr>
    <w:rPr>
      <w:rFonts w:ascii="Calibri" w:cs="Calibri" w:eastAsia="Calibri" w:hAnsi="Calibri"/>
      <w:kern w:val="0"/>
      <w:lang w:val="en-US"/>
    </w:rPr>
  </w:style>
  <w:style w:type="paragraph" w:styleId="Verzeichnis6">
    <w:name w:val="toc 6"/>
    <w:basedOn w:val="Standard"/>
    <w:next w:val="Standard"/>
    <w:rsid w:val="00A90E70"/>
    <w:pPr>
      <w:widowControl w:val="0"/>
      <w:spacing w:after="100" w:line="240" w:lineRule="auto"/>
      <w:ind w:left="1100"/>
    </w:pPr>
    <w:rPr>
      <w:rFonts w:ascii="Calibri" w:cs="Calibri" w:eastAsia="Calibri" w:hAnsi="Calibri"/>
      <w:kern w:val="0"/>
      <w:lang w:val="en-US"/>
    </w:rPr>
  </w:style>
  <w:style w:type="paragraph" w:styleId="Verzeichnis7">
    <w:name w:val="toc 7"/>
    <w:basedOn w:val="Standard"/>
    <w:next w:val="Standard"/>
    <w:rsid w:val="00A90E70"/>
    <w:pPr>
      <w:widowControl w:val="0"/>
      <w:spacing w:after="100" w:line="240" w:lineRule="auto"/>
      <w:ind w:left="1320"/>
    </w:pPr>
    <w:rPr>
      <w:rFonts w:ascii="Calibri" w:cs="Calibri" w:eastAsia="Calibri" w:hAnsi="Calibri"/>
      <w:kern w:val="0"/>
      <w:lang w:val="en-US"/>
    </w:rPr>
  </w:style>
  <w:style w:type="paragraph" w:styleId="Verzeichnis8">
    <w:name w:val="toc 8"/>
    <w:basedOn w:val="Standard"/>
    <w:next w:val="Standard"/>
    <w:rsid w:val="00A90E70"/>
    <w:pPr>
      <w:widowControl w:val="0"/>
      <w:spacing w:after="100" w:line="240" w:lineRule="auto"/>
      <w:ind w:left="1540"/>
    </w:pPr>
    <w:rPr>
      <w:rFonts w:ascii="Calibri" w:cs="Calibri" w:eastAsia="Calibri" w:hAnsi="Calibri"/>
      <w:kern w:val="0"/>
      <w:lang w:val="en-US"/>
    </w:rPr>
  </w:style>
  <w:style w:type="paragraph" w:styleId="Verzeichnis9">
    <w:name w:val="toc 9"/>
    <w:basedOn w:val="Standard"/>
    <w:next w:val="Standard"/>
    <w:rsid w:val="00A90E70"/>
    <w:pPr>
      <w:widowControl w:val="0"/>
      <w:spacing w:after="100" w:line="240" w:lineRule="auto"/>
      <w:ind w:left="1760"/>
    </w:pPr>
    <w:rPr>
      <w:rFonts w:ascii="Calibri" w:cs="Calibri" w:eastAsia="Calibri" w:hAnsi="Calibri"/>
      <w:kern w:val="0"/>
      <w:lang w:val="en-US"/>
    </w:rPr>
  </w:style>
  <w:style w:type="paragraph" w:styleId="Index1">
    <w:name w:val="index 1"/>
    <w:basedOn w:val="Standard"/>
    <w:next w:val="Standard"/>
    <w:autoRedefine w:val="1"/>
    <w:uiPriority w:val="99"/>
    <w:semiHidden w:val="1"/>
    <w:unhideWhenUsed w:val="1"/>
    <w:rsid w:val="00A90E70"/>
    <w:pPr>
      <w:spacing w:after="0" w:line="240" w:lineRule="auto"/>
      <w:ind w:left="220" w:hanging="220"/>
    </w:pPr>
  </w:style>
  <w:style w:type="paragraph" w:styleId="Indexberschrift">
    <w:name w:val="index heading"/>
    <w:basedOn w:val="Ttulo"/>
    <w:rsid w:val="00A90E70"/>
  </w:style>
  <w:style w:type="paragraph" w:styleId="Inhaltsverzeichnisberschrift">
    <w:name w:val="TOC Heading"/>
    <w:qFormat w:val="1"/>
    <w:rsid w:val="00A90E70"/>
    <w:pPr>
      <w:spacing w:after="0" w:line="240" w:lineRule="auto"/>
    </w:pPr>
    <w:rPr>
      <w:rFonts w:ascii="Calibri" w:cs="Times New Roman" w:eastAsia="Calibri" w:hAnsi="Calibri"/>
      <w:kern w:val="0"/>
      <w:sz w:val="20"/>
      <w:szCs w:val="20"/>
      <w:lang w:bidi="hi-IN" w:eastAsia="zh-CN" w:val="pt-PT"/>
    </w:rPr>
  </w:style>
  <w:style w:type="paragraph" w:styleId="Abbildungsverzeichnis">
    <w:name w:val="table of figures"/>
    <w:basedOn w:val="Standard"/>
    <w:next w:val="Standard"/>
    <w:rsid w:val="00A90E70"/>
    <w:pPr>
      <w:widowControl w:val="0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TableParagraph" w:customStyle="1">
    <w:name w:val="Table Paragraph"/>
    <w:basedOn w:val="Standard"/>
    <w:qFormat w:val="1"/>
    <w:rsid w:val="00A90E70"/>
    <w:pPr>
      <w:widowControl w:val="0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berarbeitung">
    <w:name w:val="Revision"/>
    <w:qFormat w:val="1"/>
    <w:rsid w:val="00A90E70"/>
    <w:pPr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Textbody" w:customStyle="1">
    <w:name w:val="Text body"/>
    <w:basedOn w:val="Standard"/>
    <w:qFormat w:val="1"/>
    <w:rsid w:val="00A90E70"/>
    <w:pPr>
      <w:spacing w:after="140" w:line="276" w:lineRule="auto"/>
    </w:pPr>
    <w:rPr>
      <w:rFonts w:ascii="Liberation Serif" w:cs="Lucida Sans" w:eastAsia="NSimSun" w:hAnsi="Liberation Serif"/>
      <w:kern w:val="0"/>
      <w:sz w:val="24"/>
      <w:szCs w:val="24"/>
      <w:lang w:bidi="hi-IN" w:eastAsia="zh-CN"/>
    </w:rPr>
  </w:style>
  <w:style w:type="paragraph" w:styleId="Kommentartext">
    <w:name w:val="annotation text"/>
    <w:basedOn w:val="Standard"/>
    <w:link w:val="KommentartextZchn"/>
    <w:qFormat w:val="1"/>
    <w:rsid w:val="00A90E70"/>
    <w:pPr>
      <w:spacing w:after="0" w:line="240" w:lineRule="auto"/>
    </w:pPr>
    <w:rPr>
      <w:rFonts w:ascii="Liberation Serif" w:cs="Mangal" w:eastAsia="NSimSun" w:hAnsi="Liberation Serif"/>
      <w:szCs w:val="18"/>
      <w:lang w:bidi="hi-IN" w:eastAsia="zh-CN"/>
    </w:rPr>
  </w:style>
  <w:style w:type="character" w:styleId="KommentartextZchn1" w:customStyle="1">
    <w:name w:val="Kommentartext Zchn1"/>
    <w:basedOn w:val="Absatz-Standardschriftart"/>
    <w:uiPriority w:val="99"/>
    <w:semiHidden w:val="1"/>
    <w:rsid w:val="00A90E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qFormat w:val="1"/>
    <w:rsid w:val="00A90E70"/>
    <w:pPr>
      <w:widowControl w:val="0"/>
    </w:pPr>
    <w:rPr>
      <w:rFonts w:cs="Calibri"/>
      <w:b w:val="1"/>
      <w:bCs w:val="1"/>
      <w:lang w:eastAsia="en-US" w:val="en-US"/>
    </w:rPr>
  </w:style>
  <w:style w:type="character" w:styleId="KommentarthemaZchn1" w:customStyle="1">
    <w:name w:val="Kommentarthema Zchn1"/>
    <w:basedOn w:val="KommentartextZchn1"/>
    <w:uiPriority w:val="99"/>
    <w:semiHidden w:val="1"/>
    <w:rsid w:val="00A90E70"/>
    <w:rPr>
      <w:b w:val="1"/>
      <w:bCs w:val="1"/>
      <w:sz w:val="20"/>
      <w:szCs w:val="20"/>
    </w:rPr>
  </w:style>
  <w:style w:type="paragraph" w:styleId="Contedodamoldura" w:customStyle="1">
    <w:name w:val="Conteúdo da moldura"/>
    <w:basedOn w:val="Standard"/>
    <w:qFormat w:val="1"/>
    <w:rsid w:val="00A90E70"/>
    <w:pPr>
      <w:widowControl w:val="0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Bibliografia1" w:customStyle="1">
    <w:name w:val="Bibliografia 1"/>
    <w:basedOn w:val="ndice"/>
    <w:qFormat w:val="1"/>
    <w:rsid w:val="00A90E70"/>
    <w:pPr>
      <w:spacing w:after="240" w:line="240" w:lineRule="atLeast"/>
    </w:pPr>
  </w:style>
  <w:style w:type="paragraph" w:styleId="Contedodatabela" w:customStyle="1">
    <w:name w:val="Conteúdo da tabela"/>
    <w:basedOn w:val="Standard"/>
    <w:qFormat w:val="1"/>
    <w:rsid w:val="00A90E70"/>
    <w:pPr>
      <w:widowControl w:val="0"/>
      <w:suppressLineNumbers w:val="1"/>
      <w:spacing w:after="0" w:line="240" w:lineRule="auto"/>
    </w:pPr>
    <w:rPr>
      <w:rFonts w:ascii="Calibri" w:cs="Calibri" w:eastAsia="Calibri" w:hAnsi="Calibri"/>
      <w:kern w:val="0"/>
      <w:lang w:val="en-US"/>
    </w:rPr>
  </w:style>
  <w:style w:type="paragraph" w:styleId="Comment" w:customStyle="1">
    <w:name w:val="Comment"/>
    <w:basedOn w:val="Standard"/>
    <w:qFormat w:val="1"/>
    <w:rsid w:val="00A90E70"/>
    <w:pPr>
      <w:widowControl w:val="0"/>
      <w:spacing w:after="0" w:before="56" w:line="240" w:lineRule="auto"/>
      <w:ind w:left="57" w:right="57"/>
    </w:pPr>
    <w:rPr>
      <w:rFonts w:ascii="Calibri" w:cs="Calibri" w:eastAsia="Calibri" w:hAnsi="Calibri"/>
      <w:kern w:val="0"/>
      <w:sz w:val="20"/>
      <w:szCs w:val="20"/>
      <w:lang w:val="en-US"/>
    </w:rPr>
  </w:style>
  <w:style w:type="numbering" w:styleId="Semlista" w:customStyle="1">
    <w:name w:val="Sem lista"/>
    <w:qFormat w:val="1"/>
    <w:rsid w:val="00A90E70"/>
  </w:style>
  <w:style w:type="table" w:styleId="EinfacheTabelle1">
    <w:name w:val="Plain Table 1"/>
    <w:basedOn w:val="NormaleTabelle"/>
    <w:uiPriority w:val="41"/>
    <w:rsid w:val="00A90E70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EinfacheTabelle2">
    <w:name w:val="Plain Table 2"/>
    <w:basedOn w:val="NormaleTabelle"/>
    <w:uiPriority w:val="42"/>
    <w:rsid w:val="00A90E70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EinfacheTabelle3">
    <w:name w:val="Plain Table 3"/>
    <w:basedOn w:val="NormaleTabelle"/>
    <w:uiPriority w:val="43"/>
    <w:rsid w:val="00A90E70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EinfacheTabelle4">
    <w:name w:val="Plain Table 4"/>
    <w:basedOn w:val="NormaleTabelle"/>
    <w:uiPriority w:val="44"/>
    <w:rsid w:val="00A90E70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EinfacheTabelle5">
    <w:name w:val="Plain Table 5"/>
    <w:basedOn w:val="NormaleTabelle"/>
    <w:uiPriority w:val="45"/>
    <w:rsid w:val="00A90E7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A90E70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itternetztabelle2">
    <w:name w:val="Grid Table 2"/>
    <w:basedOn w:val="NormaleTabelle"/>
    <w:uiPriority w:val="47"/>
    <w:rsid w:val="00A90E70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itternetztabelle3">
    <w:name w:val="Grid Table 3"/>
    <w:basedOn w:val="NormaleTabelle"/>
    <w:uiPriority w:val="48"/>
    <w:rsid w:val="00A90E70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itternetztabelle4">
    <w:name w:val="Grid Table 4"/>
    <w:basedOn w:val="NormaleTabelle"/>
    <w:uiPriority w:val="49"/>
    <w:rsid w:val="00A90E70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itternetztabelle5dunkel">
    <w:name w:val="Grid Table 5 Dark"/>
    <w:basedOn w:val="NormaleTabelle"/>
    <w:uiPriority w:val="50"/>
    <w:rsid w:val="00A90E70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itternetztabelle6farbig">
    <w:name w:val="Grid Table 6 Colorful"/>
    <w:basedOn w:val="NormaleTabelle"/>
    <w:uiPriority w:val="51"/>
    <w:rsid w:val="00A90E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itternetztabelle7farbig">
    <w:name w:val="Grid Table 7 Colorful"/>
    <w:basedOn w:val="NormaleTabelle"/>
    <w:uiPriority w:val="52"/>
    <w:rsid w:val="00A90E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Listentabelle1hell">
    <w:name w:val="List Table 1 Light"/>
    <w:basedOn w:val="NormaleTabelle"/>
    <w:uiPriority w:val="46"/>
    <w:rsid w:val="00A90E70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entabelle2">
    <w:name w:val="List Table 2"/>
    <w:basedOn w:val="NormaleTabelle"/>
    <w:uiPriority w:val="47"/>
    <w:rsid w:val="00A90E70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entabelle3">
    <w:name w:val="List Table 3"/>
    <w:basedOn w:val="NormaleTabelle"/>
    <w:uiPriority w:val="48"/>
    <w:rsid w:val="00A90E70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Listentabelle4">
    <w:name w:val="List Table 4"/>
    <w:basedOn w:val="NormaleTabelle"/>
    <w:uiPriority w:val="49"/>
    <w:rsid w:val="00A90E70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entabelle5dunkel">
    <w:name w:val="List Table 5 Dark"/>
    <w:basedOn w:val="NormaleTabelle"/>
    <w:uiPriority w:val="50"/>
    <w:rsid w:val="00A90E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A90E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entabelle7farbig">
    <w:name w:val="List Table 7 Colorful"/>
    <w:basedOn w:val="NormaleTabelle"/>
    <w:uiPriority w:val="52"/>
    <w:rsid w:val="00A90E7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character" w:styleId="SchwacheHervorhebung">
    <w:name w:val="Subtle Emphasis"/>
    <w:basedOn w:val="Absatz-Standardschriftart"/>
    <w:uiPriority w:val="19"/>
    <w:qFormat w:val="1"/>
    <w:rsid w:val="00A90E70"/>
    <w:rPr>
      <w:i w:val="1"/>
      <w:iCs w:val="1"/>
      <w:color w:val="404040" w:themeColor="text1" w:themeTint="0000BF"/>
    </w:rPr>
  </w:style>
  <w:style w:type="character" w:styleId="SchwacherVerweis">
    <w:name w:val="Subtle Reference"/>
    <w:basedOn w:val="Absatz-Standardschriftart"/>
    <w:uiPriority w:val="31"/>
    <w:qFormat w:val="1"/>
    <w:rsid w:val="00A90E70"/>
    <w:rPr>
      <w:smallCaps w:val="1"/>
      <w:color w:val="5a5a5a" w:themeColor="text1" w:themeTint="0000A5"/>
    </w:rPr>
  </w:style>
  <w:style w:type="character" w:styleId="BesuchterLink">
    <w:name w:val="FollowedHyperlink"/>
    <w:basedOn w:val="Absatz-Standardschriftart"/>
    <w:uiPriority w:val="99"/>
    <w:semiHidden w:val="1"/>
    <w:unhideWhenUsed w:val="1"/>
    <w:rsid w:val="00A90E70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zotero.org/google-docs/?MBFZyh" TargetMode="External"/><Relationship Id="rId42" Type="http://schemas.openxmlformats.org/officeDocument/2006/relationships/hyperlink" Target="https://www.zotero.org/google-docs/?z8vBZV" TargetMode="External"/><Relationship Id="rId41" Type="http://schemas.openxmlformats.org/officeDocument/2006/relationships/hyperlink" Target="https://www.zotero.org/google-docs/?3tnJ77" TargetMode="External"/><Relationship Id="rId44" Type="http://schemas.openxmlformats.org/officeDocument/2006/relationships/hyperlink" Target="https://www.zotero.org/google-docs/?om4OI1" TargetMode="External"/><Relationship Id="rId43" Type="http://schemas.openxmlformats.org/officeDocument/2006/relationships/hyperlink" Target="https://www.zotero.org/google-docs/?oGUJLS" TargetMode="External"/><Relationship Id="rId46" Type="http://schemas.openxmlformats.org/officeDocument/2006/relationships/hyperlink" Target="https://www.zotero.org/google-docs/?4d3AOk" TargetMode="External"/><Relationship Id="rId45" Type="http://schemas.openxmlformats.org/officeDocument/2006/relationships/hyperlink" Target="https://www.zotero.org/google-docs/?5PT1Pb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zotero.org/google-docs/?thtaar" TargetMode="External"/><Relationship Id="rId48" Type="http://schemas.openxmlformats.org/officeDocument/2006/relationships/hyperlink" Target="https://www.zotero.org/google-docs/?zq5vfx" TargetMode="External"/><Relationship Id="rId47" Type="http://schemas.openxmlformats.org/officeDocument/2006/relationships/hyperlink" Target="https://www.zotero.org/google-docs/?ctlLtV" TargetMode="External"/><Relationship Id="rId49" Type="http://schemas.openxmlformats.org/officeDocument/2006/relationships/hyperlink" Target="https://www.zotero.org/google-docs/?QfDth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zotero.org/google-docs/?djaUS4" TargetMode="External"/><Relationship Id="rId8" Type="http://schemas.openxmlformats.org/officeDocument/2006/relationships/hyperlink" Target="https://www.zotero.org/google-docs/?hP6G4C" TargetMode="External"/><Relationship Id="rId31" Type="http://schemas.openxmlformats.org/officeDocument/2006/relationships/hyperlink" Target="https://www.zotero.org/google-docs/?mDKEbX" TargetMode="External"/><Relationship Id="rId30" Type="http://schemas.openxmlformats.org/officeDocument/2006/relationships/hyperlink" Target="https://www.zotero.org/google-docs/?S7YYr6" TargetMode="External"/><Relationship Id="rId33" Type="http://schemas.openxmlformats.org/officeDocument/2006/relationships/hyperlink" Target="https://www.zotero.org/google-docs/?uJMU5g" TargetMode="External"/><Relationship Id="rId32" Type="http://schemas.openxmlformats.org/officeDocument/2006/relationships/hyperlink" Target="https://www.zotero.org/google-docs/?6t5WEX" TargetMode="External"/><Relationship Id="rId35" Type="http://schemas.openxmlformats.org/officeDocument/2006/relationships/hyperlink" Target="https://www.zotero.org/google-docs/?DGK7rf" TargetMode="External"/><Relationship Id="rId34" Type="http://schemas.openxmlformats.org/officeDocument/2006/relationships/hyperlink" Target="https://www.zotero.org/google-docs/?LTGEt2" TargetMode="External"/><Relationship Id="rId37" Type="http://schemas.openxmlformats.org/officeDocument/2006/relationships/hyperlink" Target="https://www.zotero.org/google-docs/?rZrfsM" TargetMode="External"/><Relationship Id="rId36" Type="http://schemas.openxmlformats.org/officeDocument/2006/relationships/hyperlink" Target="https://www.zotero.org/google-docs/?viT4nv" TargetMode="External"/><Relationship Id="rId39" Type="http://schemas.openxmlformats.org/officeDocument/2006/relationships/hyperlink" Target="https://www.zotero.org/google-docs/?0cXOX0" TargetMode="External"/><Relationship Id="rId38" Type="http://schemas.openxmlformats.org/officeDocument/2006/relationships/hyperlink" Target="https://www.zotero.org/google-docs/?WAXUtJ" TargetMode="External"/><Relationship Id="rId20" Type="http://schemas.openxmlformats.org/officeDocument/2006/relationships/hyperlink" Target="https://www.zotero.org/google-docs/?kNurwf" TargetMode="External"/><Relationship Id="rId22" Type="http://schemas.openxmlformats.org/officeDocument/2006/relationships/hyperlink" Target="https://www.zotero.org/google-docs/?7vMsKs" TargetMode="External"/><Relationship Id="rId21" Type="http://schemas.openxmlformats.org/officeDocument/2006/relationships/hyperlink" Target="https://www.zotero.org/google-docs/?Hzsr8p" TargetMode="External"/><Relationship Id="rId24" Type="http://schemas.openxmlformats.org/officeDocument/2006/relationships/hyperlink" Target="https://www.zotero.org/google-docs/?XdYY9s" TargetMode="External"/><Relationship Id="rId23" Type="http://schemas.openxmlformats.org/officeDocument/2006/relationships/hyperlink" Target="https://www.zotero.org/google-docs/?lsrbzj" TargetMode="External"/><Relationship Id="rId26" Type="http://schemas.openxmlformats.org/officeDocument/2006/relationships/hyperlink" Target="https://www.zotero.org/google-docs/?nKPFuV" TargetMode="External"/><Relationship Id="rId25" Type="http://schemas.openxmlformats.org/officeDocument/2006/relationships/hyperlink" Target="https://www.zotero.org/google-docs/?g3fZoz" TargetMode="External"/><Relationship Id="rId28" Type="http://schemas.openxmlformats.org/officeDocument/2006/relationships/hyperlink" Target="https://www.zotero.org/google-docs/?1rVUjy" TargetMode="External"/><Relationship Id="rId27" Type="http://schemas.openxmlformats.org/officeDocument/2006/relationships/hyperlink" Target="https://www.zotero.org/google-docs/?daSKQu" TargetMode="External"/><Relationship Id="rId29" Type="http://schemas.openxmlformats.org/officeDocument/2006/relationships/hyperlink" Target="https://www.zotero.org/google-docs/?8aIkrV" TargetMode="External"/><Relationship Id="rId51" Type="http://schemas.openxmlformats.org/officeDocument/2006/relationships/hyperlink" Target="https://www.zotero.org/google-docs/?MJFMdF" TargetMode="External"/><Relationship Id="rId50" Type="http://schemas.openxmlformats.org/officeDocument/2006/relationships/hyperlink" Target="https://www.zotero.org/google-docs/?a4h8KF" TargetMode="External"/><Relationship Id="rId11" Type="http://schemas.openxmlformats.org/officeDocument/2006/relationships/hyperlink" Target="https://www.zotero.org/google-docs/?5UCaZa" TargetMode="External"/><Relationship Id="rId10" Type="http://schemas.openxmlformats.org/officeDocument/2006/relationships/hyperlink" Target="https://www.zotero.org/google-docs/?fHN3S9" TargetMode="External"/><Relationship Id="rId13" Type="http://schemas.openxmlformats.org/officeDocument/2006/relationships/hyperlink" Target="https://www.zotero.org/google-docs/?QPjmlE" TargetMode="External"/><Relationship Id="rId12" Type="http://schemas.openxmlformats.org/officeDocument/2006/relationships/footer" Target="footer1.xml"/><Relationship Id="rId15" Type="http://schemas.openxmlformats.org/officeDocument/2006/relationships/hyperlink" Target="https://www.zotero.org/google-docs/?YJRU3G" TargetMode="External"/><Relationship Id="rId14" Type="http://schemas.openxmlformats.org/officeDocument/2006/relationships/hyperlink" Target="https://www.zotero.org/google-docs/?Q93isp" TargetMode="External"/><Relationship Id="rId17" Type="http://schemas.openxmlformats.org/officeDocument/2006/relationships/hyperlink" Target="https://www.zotero.org/google-docs/?UNtGm7" TargetMode="External"/><Relationship Id="rId16" Type="http://schemas.openxmlformats.org/officeDocument/2006/relationships/hyperlink" Target="https://www.zotero.org/google-docs/?XWqUUV" TargetMode="External"/><Relationship Id="rId19" Type="http://schemas.openxmlformats.org/officeDocument/2006/relationships/hyperlink" Target="https://www.zotero.org/google-docs/?DaC12d" TargetMode="External"/><Relationship Id="rId18" Type="http://schemas.openxmlformats.org/officeDocument/2006/relationships/hyperlink" Target="https://www.zotero.org/google-docs/?LcAiEJ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rKUn95yOQfS1TeeXpSXl1OyKTA==">CgMxLjAaHwoBMBIaChgICVIUChJ0YWJsZS4xODRkMnVheXhwcjAaHwoBMRIaChgICVIUChJ0YWJsZS50Z2RucDY2c3JvamIaHwoBMhIaChgICVIUChJ0YWJsZS5kNmJsbXY4YW4wa3EaHwoBMxIaChgICVIUChJ0YWJsZS54YnN4d3oyYjhiaG8yDmguNXJoN3pibWU3MjBiMg5oLjVyaDd6Ym1lNzIwYjgAciExMElGd0psVWU4RmxsTDI0ZkM3emdveWV6Q1lMdUQzcFQ=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2026-09-11T13:31:00Z</dcterms:created>
  <dc:creator>Julia Nadine Doetsch</dc:creator>
</cp:coreProperties>
</file>