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6543" w14:textId="77777777" w:rsidR="001956F4" w:rsidRPr="00C71195" w:rsidRDefault="001956F4" w:rsidP="001956F4">
      <w:pPr>
        <w:spacing w:after="160" w:line="360" w:lineRule="auto"/>
        <w:jc w:val="both"/>
        <w:rPr>
          <w:lang w:val="en-US"/>
        </w:rPr>
      </w:pPr>
      <w:r w:rsidRPr="00C71195">
        <w:rPr>
          <w:b/>
          <w:bCs/>
          <w:lang w:val="en-US"/>
        </w:rPr>
        <w:t xml:space="preserve">Supplementary information </w:t>
      </w:r>
      <w:r w:rsidRPr="00C71195">
        <w:rPr>
          <w:lang w:val="en-US"/>
        </w:rPr>
        <w:t>Online Resource 1: SPIRIT 2025 checklist. Online Resource 2: detailed prescription tables for the exercise component. Online Resource 3: TIDieR checklist.</w:t>
      </w:r>
    </w:p>
    <w:p w14:paraId="05360B0A" w14:textId="77777777" w:rsidR="00DE6AE2" w:rsidRPr="001956F4" w:rsidRDefault="00DE6AE2">
      <w:pPr>
        <w:rPr>
          <w:lang w:val="en-US"/>
        </w:rPr>
      </w:pPr>
    </w:p>
    <w:sectPr w:rsidR="00DE6AE2" w:rsidRPr="00195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F4"/>
    <w:rsid w:val="00195413"/>
    <w:rsid w:val="001956F4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F5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7720E"/>
  <w15:chartTrackingRefBased/>
  <w15:docId w15:val="{7489EA05-DE6A-4A6F-8FEE-B03997476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6F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_trad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6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6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6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6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6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6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6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6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6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6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6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6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6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6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6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6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5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6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5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6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5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6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56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6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6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>Springer Nature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2026-11-02T13:52:00Z</dcterms:created>
  <dcterms:modified xsi:type="dcterms:W3CDTF">2026-11-02T13:53:00Z</dcterms:modified>
</cp:coreProperties>
</file>