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350C4B" w14:textId="643E097C" w:rsidR="005C6033" w:rsidRDefault="005C6033" w:rsidP="00066D15">
      <w:pPr>
        <w:pStyle w:val="Title"/>
        <w:spacing w:line="480" w:lineRule="auto"/>
        <w:jc w:val="center"/>
        <w:rPr>
          <w:rFonts w:ascii="Times" w:hAnsi="Times"/>
          <w:i/>
          <w:iCs/>
          <w:color w:val="000000" w:themeColor="text1"/>
        </w:rPr>
      </w:pPr>
      <w:r>
        <w:rPr>
          <w:rFonts w:ascii="Times" w:hAnsi="Times"/>
          <w:i/>
          <w:iCs/>
          <w:color w:val="000000" w:themeColor="text1"/>
        </w:rPr>
        <w:t xml:space="preserve">Supporting Information </w:t>
      </w:r>
    </w:p>
    <w:p w14:paraId="42E72940" w14:textId="6770BBD4" w:rsidR="005C6033" w:rsidRDefault="005C6033" w:rsidP="00066D15">
      <w:pPr>
        <w:pStyle w:val="Title"/>
        <w:spacing w:line="480" w:lineRule="auto"/>
        <w:jc w:val="center"/>
        <w:rPr>
          <w:rFonts w:ascii="Times" w:hAnsi="Times"/>
          <w:i/>
          <w:iCs/>
          <w:color w:val="000000" w:themeColor="text1"/>
        </w:rPr>
      </w:pPr>
      <w:proofErr w:type="gramStart"/>
      <w:r>
        <w:rPr>
          <w:rFonts w:ascii="Times" w:hAnsi="Times"/>
          <w:i/>
          <w:iCs/>
          <w:color w:val="000000" w:themeColor="text1"/>
        </w:rPr>
        <w:t>for</w:t>
      </w:r>
      <w:proofErr w:type="gramEnd"/>
    </w:p>
    <w:p w14:paraId="2D8CF450" w14:textId="415C58F9" w:rsidR="00032615" w:rsidRPr="00032615" w:rsidRDefault="00E04A70" w:rsidP="00032615">
      <w:pPr>
        <w:pStyle w:val="Title"/>
        <w:spacing w:line="480" w:lineRule="auto"/>
        <w:jc w:val="center"/>
        <w:rPr>
          <w:rFonts w:ascii="Times" w:hAnsi="Times"/>
          <w:color w:val="000000" w:themeColor="text1"/>
        </w:rPr>
      </w:pPr>
      <w:r>
        <w:rPr>
          <w:rFonts w:ascii="Times" w:hAnsi="Times"/>
          <w:color w:val="000000" w:themeColor="text1"/>
        </w:rPr>
        <w:t>Unravelling</w:t>
      </w:r>
      <w:r w:rsidR="00E675E1" w:rsidRPr="00E57F0B">
        <w:rPr>
          <w:rFonts w:ascii="Times" w:hAnsi="Times"/>
          <w:color w:val="000000" w:themeColor="text1"/>
        </w:rPr>
        <w:t xml:space="preserve"> </w:t>
      </w:r>
      <w:r w:rsidR="00C54C14">
        <w:rPr>
          <w:rFonts w:ascii="Times" w:hAnsi="Times"/>
          <w:color w:val="000000" w:themeColor="text1"/>
        </w:rPr>
        <w:t>Competing</w:t>
      </w:r>
      <w:r w:rsidR="003B7E71" w:rsidRPr="00E57F0B">
        <w:rPr>
          <w:rFonts w:ascii="Times" w:hAnsi="Times"/>
          <w:color w:val="000000" w:themeColor="text1"/>
        </w:rPr>
        <w:t xml:space="preserve"> </w:t>
      </w:r>
      <w:r w:rsidR="00E675E1" w:rsidRPr="00E57F0B">
        <w:rPr>
          <w:rFonts w:ascii="Times" w:hAnsi="Times"/>
          <w:color w:val="000000" w:themeColor="text1"/>
        </w:rPr>
        <w:t>Oxidation Mechanism</w:t>
      </w:r>
      <w:r w:rsidR="00C54C14">
        <w:rPr>
          <w:rFonts w:ascii="Times" w:hAnsi="Times"/>
          <w:color w:val="000000" w:themeColor="text1"/>
        </w:rPr>
        <w:t>s</w:t>
      </w:r>
      <w:r w:rsidR="00E675E1" w:rsidRPr="00E57F0B">
        <w:rPr>
          <w:rFonts w:ascii="Times" w:hAnsi="Times"/>
          <w:color w:val="000000" w:themeColor="text1"/>
        </w:rPr>
        <w:t xml:space="preserve"> in Single Cu Nanoparticle</w:t>
      </w:r>
      <w:r w:rsidR="00032615">
        <w:rPr>
          <w:rFonts w:ascii="Times" w:hAnsi="Times"/>
          <w:color w:val="000000" w:themeColor="text1"/>
        </w:rPr>
        <w:t>s</w:t>
      </w:r>
    </w:p>
    <w:p w14:paraId="27E14779" w14:textId="77777777" w:rsidR="00E675E1" w:rsidRPr="00E57F0B" w:rsidRDefault="00E675E1" w:rsidP="00066D15">
      <w:pPr>
        <w:spacing w:line="480" w:lineRule="auto"/>
        <w:jc w:val="center"/>
        <w:rPr>
          <w:rFonts w:ascii="Times" w:hAnsi="Times"/>
          <w:i/>
          <w:iCs/>
          <w:sz w:val="24"/>
          <w:szCs w:val="24"/>
        </w:rPr>
      </w:pPr>
    </w:p>
    <w:p w14:paraId="087FB69E" w14:textId="1260F6D8" w:rsidR="00E675E1" w:rsidRPr="00E57F0B" w:rsidRDefault="00E675E1" w:rsidP="00066D15">
      <w:pPr>
        <w:spacing w:line="480" w:lineRule="auto"/>
        <w:jc w:val="center"/>
        <w:rPr>
          <w:rFonts w:ascii="Times" w:hAnsi="Times"/>
          <w:i/>
          <w:iCs/>
          <w:sz w:val="24"/>
          <w:szCs w:val="24"/>
          <w:vertAlign w:val="superscript"/>
        </w:rPr>
      </w:pPr>
      <w:r w:rsidRPr="00E57F0B">
        <w:rPr>
          <w:rFonts w:ascii="Times" w:hAnsi="Times"/>
          <w:i/>
          <w:iCs/>
          <w:sz w:val="24"/>
          <w:szCs w:val="24"/>
        </w:rPr>
        <w:t>Sara Nilsson</w:t>
      </w:r>
      <w:r w:rsidRPr="00E57F0B">
        <w:rPr>
          <w:rFonts w:ascii="Times" w:hAnsi="Times"/>
          <w:i/>
          <w:iCs/>
          <w:sz w:val="24"/>
          <w:szCs w:val="24"/>
          <w:vertAlign w:val="superscript"/>
        </w:rPr>
        <w:t>1</w:t>
      </w:r>
      <w:proofErr w:type="gramStart"/>
      <w:r w:rsidR="00066D15" w:rsidRPr="00E57F0B">
        <w:rPr>
          <w:rFonts w:ascii="Times" w:hAnsi="Times"/>
          <w:i/>
          <w:iCs/>
          <w:sz w:val="24"/>
          <w:szCs w:val="24"/>
          <w:vertAlign w:val="superscript"/>
        </w:rPr>
        <w:t>,†</w:t>
      </w:r>
      <w:proofErr w:type="gramEnd"/>
      <w:r w:rsidRPr="00E57F0B">
        <w:rPr>
          <w:rFonts w:ascii="Times" w:hAnsi="Times"/>
          <w:i/>
          <w:iCs/>
          <w:sz w:val="24"/>
          <w:szCs w:val="24"/>
        </w:rPr>
        <w:t>, Monia Runge Nielsen</w:t>
      </w:r>
      <w:r w:rsidRPr="00E57F0B">
        <w:rPr>
          <w:rFonts w:ascii="Times" w:hAnsi="Times"/>
          <w:i/>
          <w:iCs/>
          <w:sz w:val="24"/>
          <w:szCs w:val="24"/>
          <w:vertAlign w:val="superscript"/>
        </w:rPr>
        <w:t>2</w:t>
      </w:r>
      <w:r w:rsidRPr="00E57F0B">
        <w:rPr>
          <w:rFonts w:ascii="Times" w:hAnsi="Times"/>
          <w:i/>
          <w:iCs/>
          <w:sz w:val="24"/>
          <w:szCs w:val="24"/>
        </w:rPr>
        <w:t>, Joachim Fritzsche</w:t>
      </w:r>
      <w:r w:rsidRPr="00E57F0B">
        <w:rPr>
          <w:rFonts w:ascii="Times" w:hAnsi="Times"/>
          <w:i/>
          <w:iCs/>
          <w:sz w:val="24"/>
          <w:szCs w:val="24"/>
          <w:vertAlign w:val="superscript"/>
        </w:rPr>
        <w:t>1</w:t>
      </w:r>
      <w:r w:rsidRPr="00E57F0B">
        <w:rPr>
          <w:rFonts w:ascii="Times" w:hAnsi="Times"/>
          <w:i/>
          <w:iCs/>
          <w:sz w:val="24"/>
          <w:szCs w:val="24"/>
        </w:rPr>
        <w:t xml:space="preserve">, Christoph </w:t>
      </w:r>
      <w:proofErr w:type="spellStart"/>
      <w:r w:rsidRPr="00E57F0B">
        <w:rPr>
          <w:rFonts w:ascii="Times" w:hAnsi="Times"/>
          <w:i/>
          <w:iCs/>
          <w:sz w:val="24"/>
          <w:szCs w:val="24"/>
        </w:rPr>
        <w:t>Langhammer</w:t>
      </w:r>
      <w:proofErr w:type="spellEnd"/>
      <w:r w:rsidRPr="00E57F0B">
        <w:rPr>
          <w:rFonts w:ascii="Times" w:hAnsi="Times"/>
          <w:i/>
          <w:iCs/>
          <w:sz w:val="24"/>
          <w:szCs w:val="24"/>
        </w:rPr>
        <w:t>*</w:t>
      </w:r>
      <w:r w:rsidRPr="00E57F0B">
        <w:rPr>
          <w:rFonts w:ascii="Times" w:hAnsi="Times"/>
          <w:i/>
          <w:iCs/>
          <w:sz w:val="24"/>
          <w:szCs w:val="24"/>
          <w:vertAlign w:val="superscript"/>
        </w:rPr>
        <w:t>,1</w:t>
      </w:r>
      <w:r w:rsidRPr="00E57F0B">
        <w:rPr>
          <w:rFonts w:ascii="Times" w:hAnsi="Times"/>
          <w:i/>
          <w:iCs/>
          <w:sz w:val="24"/>
          <w:szCs w:val="24"/>
        </w:rPr>
        <w:t xml:space="preserve"> and Shima Kadkhodazadeh*</w:t>
      </w:r>
      <w:r w:rsidR="003B7E71" w:rsidRPr="00E57F0B">
        <w:rPr>
          <w:rFonts w:ascii="Times" w:hAnsi="Times"/>
          <w:i/>
          <w:iCs/>
          <w:sz w:val="24"/>
          <w:szCs w:val="24"/>
        </w:rPr>
        <w:t>*</w:t>
      </w:r>
      <w:r w:rsidRPr="00E57F0B">
        <w:rPr>
          <w:rFonts w:ascii="Times" w:hAnsi="Times"/>
          <w:i/>
          <w:iCs/>
          <w:sz w:val="24"/>
          <w:szCs w:val="24"/>
          <w:vertAlign w:val="superscript"/>
        </w:rPr>
        <w:t>,2</w:t>
      </w:r>
      <w:r w:rsidR="00066D15" w:rsidRPr="00E57F0B">
        <w:rPr>
          <w:rFonts w:ascii="Times" w:hAnsi="Times"/>
          <w:i/>
          <w:iCs/>
          <w:sz w:val="24"/>
          <w:szCs w:val="24"/>
          <w:vertAlign w:val="superscript"/>
        </w:rPr>
        <w:t>, †</w:t>
      </w:r>
    </w:p>
    <w:p w14:paraId="268D6DB8" w14:textId="77777777" w:rsidR="00E675E1" w:rsidRPr="00E57F0B" w:rsidRDefault="00E675E1" w:rsidP="00066D15">
      <w:pPr>
        <w:spacing w:line="480" w:lineRule="auto"/>
        <w:jc w:val="center"/>
        <w:rPr>
          <w:rFonts w:ascii="Times" w:hAnsi="Times"/>
          <w:i/>
          <w:iCs/>
          <w:sz w:val="24"/>
          <w:szCs w:val="24"/>
        </w:rPr>
      </w:pPr>
    </w:p>
    <w:p w14:paraId="1AB6E6AA" w14:textId="77777777" w:rsidR="00E675E1" w:rsidRPr="00E57F0B" w:rsidRDefault="00E675E1" w:rsidP="00066D15">
      <w:pPr>
        <w:pStyle w:val="BCAuthorAddress"/>
      </w:pPr>
      <w:r w:rsidRPr="00E57F0B">
        <w:rPr>
          <w:szCs w:val="24"/>
          <w:vertAlign w:val="superscript"/>
        </w:rPr>
        <w:t xml:space="preserve">1 </w:t>
      </w:r>
      <w:r w:rsidRPr="00E57F0B">
        <w:rPr>
          <w:szCs w:val="24"/>
        </w:rPr>
        <w:t xml:space="preserve">Department of Physics, Chalmers University of Technology, 412 96 </w:t>
      </w:r>
      <w:proofErr w:type="spellStart"/>
      <w:r w:rsidRPr="00E57F0B">
        <w:rPr>
          <w:szCs w:val="24"/>
        </w:rPr>
        <w:t>Göteborg</w:t>
      </w:r>
      <w:proofErr w:type="spellEnd"/>
      <w:r w:rsidRPr="00E57F0B">
        <w:rPr>
          <w:szCs w:val="24"/>
        </w:rPr>
        <w:t>, Sweden</w:t>
      </w:r>
    </w:p>
    <w:p w14:paraId="75BBD1C9" w14:textId="77777777" w:rsidR="00E675E1" w:rsidRPr="00E57F0B" w:rsidRDefault="00E675E1" w:rsidP="00066D15">
      <w:pPr>
        <w:spacing w:line="480" w:lineRule="auto"/>
        <w:jc w:val="center"/>
        <w:rPr>
          <w:rFonts w:ascii="Times" w:eastAsia="Times New Roman" w:hAnsi="Times"/>
          <w:sz w:val="24"/>
          <w:szCs w:val="24"/>
        </w:rPr>
      </w:pPr>
      <w:proofErr w:type="gramStart"/>
      <w:r w:rsidRPr="00E57F0B">
        <w:rPr>
          <w:rFonts w:ascii="Times" w:hAnsi="Times"/>
          <w:sz w:val="24"/>
          <w:szCs w:val="24"/>
          <w:vertAlign w:val="superscript"/>
        </w:rPr>
        <w:t>2</w:t>
      </w:r>
      <w:proofErr w:type="gramEnd"/>
      <w:r w:rsidRPr="00E57F0B">
        <w:rPr>
          <w:rFonts w:ascii="Times" w:hAnsi="Times"/>
          <w:sz w:val="24"/>
          <w:szCs w:val="24"/>
          <w:vertAlign w:val="superscript"/>
        </w:rPr>
        <w:t xml:space="preserve"> </w:t>
      </w:r>
      <w:r w:rsidRPr="00E57F0B">
        <w:rPr>
          <w:rFonts w:ascii="Times" w:eastAsia="Times New Roman" w:hAnsi="Times"/>
          <w:sz w:val="24"/>
          <w:szCs w:val="24"/>
        </w:rPr>
        <w:t xml:space="preserve">DTU Nanolab, Technical University of Denmark, </w:t>
      </w:r>
      <w:proofErr w:type="spellStart"/>
      <w:r w:rsidRPr="00E57F0B">
        <w:rPr>
          <w:rFonts w:ascii="Times" w:eastAsia="Times New Roman" w:hAnsi="Times"/>
          <w:sz w:val="24"/>
          <w:szCs w:val="24"/>
        </w:rPr>
        <w:t>Fysikvej</w:t>
      </w:r>
      <w:proofErr w:type="spellEnd"/>
      <w:r w:rsidRPr="00E57F0B">
        <w:rPr>
          <w:rFonts w:ascii="Times" w:eastAsia="Times New Roman" w:hAnsi="Times"/>
          <w:sz w:val="24"/>
          <w:szCs w:val="24"/>
        </w:rPr>
        <w:t xml:space="preserve">, 2800 Kgs </w:t>
      </w:r>
      <w:proofErr w:type="spellStart"/>
      <w:r w:rsidRPr="00E57F0B">
        <w:rPr>
          <w:rFonts w:ascii="Times" w:eastAsia="Times New Roman" w:hAnsi="Times"/>
          <w:sz w:val="24"/>
          <w:szCs w:val="24"/>
        </w:rPr>
        <w:t>Lyngby</w:t>
      </w:r>
      <w:proofErr w:type="spellEnd"/>
      <w:r w:rsidRPr="00E57F0B">
        <w:rPr>
          <w:rFonts w:ascii="Times" w:eastAsia="Times New Roman" w:hAnsi="Times"/>
          <w:sz w:val="24"/>
          <w:szCs w:val="24"/>
        </w:rPr>
        <w:t>, Denmark</w:t>
      </w:r>
    </w:p>
    <w:p w14:paraId="71FADDA3" w14:textId="77777777" w:rsidR="00286747" w:rsidRPr="00E57F0B" w:rsidRDefault="00286747" w:rsidP="00066D15">
      <w:pPr>
        <w:spacing w:line="480" w:lineRule="auto"/>
        <w:jc w:val="both"/>
        <w:rPr>
          <w:rFonts w:ascii="Times" w:hAnsi="Times"/>
          <w:i/>
          <w:iCs/>
          <w:sz w:val="24"/>
          <w:szCs w:val="24"/>
        </w:rPr>
      </w:pPr>
    </w:p>
    <w:p w14:paraId="7DC3C265" w14:textId="51B6C695" w:rsidR="00B0745C" w:rsidRPr="00E57F0B" w:rsidRDefault="00066D15" w:rsidP="00066D15">
      <w:pPr>
        <w:spacing w:line="480" w:lineRule="auto"/>
        <w:jc w:val="center"/>
        <w:rPr>
          <w:rFonts w:ascii="Times" w:hAnsi="Times"/>
          <w:sz w:val="24"/>
          <w:szCs w:val="24"/>
        </w:rPr>
      </w:pPr>
      <w:r w:rsidRPr="00E57F0B">
        <w:rPr>
          <w:rFonts w:ascii="Times" w:hAnsi="Times"/>
          <w:sz w:val="24"/>
          <w:szCs w:val="24"/>
          <w:vertAlign w:val="superscript"/>
        </w:rPr>
        <w:t>†</w:t>
      </w:r>
      <w:r w:rsidRPr="00E57F0B">
        <w:rPr>
          <w:rFonts w:ascii="Times" w:hAnsi="Times"/>
          <w:sz w:val="24"/>
          <w:szCs w:val="24"/>
        </w:rPr>
        <w:t>equal contribution</w:t>
      </w:r>
    </w:p>
    <w:p w14:paraId="38BC21C7" w14:textId="339E4B68" w:rsidR="005C6033" w:rsidRDefault="00172305" w:rsidP="006C2DAA">
      <w:pPr>
        <w:spacing w:line="480" w:lineRule="auto"/>
        <w:jc w:val="center"/>
        <w:rPr>
          <w:rFonts w:ascii="Times" w:hAnsi="Times"/>
          <w:sz w:val="24"/>
          <w:szCs w:val="24"/>
        </w:rPr>
      </w:pPr>
      <w:hyperlink r:id="rId8" w:history="1">
        <w:r w:rsidR="006C2DAA" w:rsidRPr="00AD43F3">
          <w:rPr>
            <w:rStyle w:val="Hyperlink"/>
            <w:rFonts w:ascii="Times" w:hAnsi="Times"/>
            <w:sz w:val="24"/>
            <w:szCs w:val="24"/>
          </w:rPr>
          <w:t>*clangham@chalmers.se</w:t>
        </w:r>
      </w:hyperlink>
      <w:r w:rsidR="00066D15" w:rsidRPr="00E57F0B">
        <w:rPr>
          <w:rFonts w:ascii="Times" w:hAnsi="Times"/>
          <w:sz w:val="24"/>
          <w:szCs w:val="24"/>
        </w:rPr>
        <w:t>;</w:t>
      </w:r>
      <w:r w:rsidR="006C2DAA">
        <w:rPr>
          <w:rFonts w:ascii="Times" w:hAnsi="Times"/>
          <w:sz w:val="24"/>
          <w:szCs w:val="24"/>
        </w:rPr>
        <w:t xml:space="preserve"> </w:t>
      </w:r>
      <w:hyperlink r:id="rId9" w:history="1">
        <w:r w:rsidR="005C6033" w:rsidRPr="00164B77">
          <w:rPr>
            <w:rStyle w:val="Hyperlink"/>
            <w:rFonts w:ascii="Times" w:hAnsi="Times"/>
            <w:sz w:val="24"/>
            <w:szCs w:val="24"/>
          </w:rPr>
          <w:t>**shka@dtu.dk</w:t>
        </w:r>
      </w:hyperlink>
    </w:p>
    <w:p w14:paraId="48752675" w14:textId="77777777" w:rsidR="00B333C8" w:rsidRDefault="00B333C8">
      <w:pPr>
        <w:rPr>
          <w:rFonts w:ascii="Times" w:hAnsi="Times"/>
          <w:i/>
          <w:iCs/>
          <w:sz w:val="32"/>
          <w:szCs w:val="32"/>
        </w:rPr>
      </w:pPr>
      <w:r>
        <w:rPr>
          <w:rFonts w:ascii="Times" w:hAnsi="Times"/>
          <w:i/>
          <w:iCs/>
          <w:sz w:val="32"/>
          <w:szCs w:val="32"/>
        </w:rPr>
        <w:br w:type="page"/>
      </w:r>
    </w:p>
    <w:p w14:paraId="08B681CD" w14:textId="153FB7A6" w:rsidR="00D152DB" w:rsidRPr="00F85255" w:rsidRDefault="005C6033" w:rsidP="005C6033">
      <w:pPr>
        <w:jc w:val="both"/>
        <w:rPr>
          <w:rFonts w:ascii="Times" w:hAnsi="Times"/>
          <w:i/>
          <w:iCs/>
          <w:sz w:val="32"/>
          <w:szCs w:val="32"/>
        </w:rPr>
      </w:pPr>
      <w:r w:rsidRPr="00F85255">
        <w:rPr>
          <w:rFonts w:ascii="Times" w:hAnsi="Times"/>
          <w:i/>
          <w:iCs/>
          <w:sz w:val="32"/>
          <w:szCs w:val="32"/>
        </w:rPr>
        <w:lastRenderedPageBreak/>
        <w:t>Content</w:t>
      </w:r>
    </w:p>
    <w:p w14:paraId="407DF725" w14:textId="77777777" w:rsidR="00D152DB" w:rsidRDefault="00D152DB" w:rsidP="005C6033">
      <w:pPr>
        <w:jc w:val="both"/>
        <w:rPr>
          <w:rFonts w:ascii="Times" w:hAnsi="Times"/>
          <w:sz w:val="32"/>
          <w:szCs w:val="32"/>
        </w:rPr>
      </w:pPr>
    </w:p>
    <w:p w14:paraId="01E38302" w14:textId="4674FD8C" w:rsidR="008B11F8" w:rsidRPr="00FC1908" w:rsidRDefault="008B11F8" w:rsidP="00FC1908">
      <w:pPr>
        <w:pStyle w:val="ListParagraph"/>
        <w:numPr>
          <w:ilvl w:val="0"/>
          <w:numId w:val="7"/>
        </w:numPr>
        <w:spacing w:after="120" w:line="360" w:lineRule="auto"/>
        <w:ind w:left="284" w:hanging="284"/>
        <w:jc w:val="both"/>
        <w:rPr>
          <w:rFonts w:asciiTheme="majorBidi" w:hAnsiTheme="majorBidi" w:cstheme="majorBidi"/>
          <w:sz w:val="28"/>
          <w:szCs w:val="28"/>
        </w:rPr>
      </w:pPr>
      <w:r w:rsidRPr="00FC1908">
        <w:rPr>
          <w:rFonts w:asciiTheme="majorBidi" w:hAnsiTheme="majorBidi" w:cstheme="majorBidi"/>
          <w:i/>
          <w:iCs/>
          <w:sz w:val="28"/>
          <w:szCs w:val="28"/>
        </w:rPr>
        <w:t>In situ</w:t>
      </w:r>
      <w:r w:rsidRPr="00FC1908">
        <w:rPr>
          <w:rFonts w:asciiTheme="majorBidi" w:hAnsiTheme="majorBidi" w:cstheme="majorBidi"/>
          <w:sz w:val="28"/>
          <w:szCs w:val="28"/>
        </w:rPr>
        <w:t xml:space="preserve"> ADF STEM – EELS</w:t>
      </w:r>
      <w:r w:rsidR="00040983" w:rsidRPr="00FC1908">
        <w:rPr>
          <w:rFonts w:asciiTheme="majorBidi" w:hAnsiTheme="majorBidi" w:cstheme="majorBidi"/>
          <w:sz w:val="28"/>
          <w:szCs w:val="28"/>
        </w:rPr>
        <w:t>: 4D data acquisition and visualization</w:t>
      </w:r>
    </w:p>
    <w:p w14:paraId="598E359A" w14:textId="70A9E0E5" w:rsidR="00040983" w:rsidRPr="00FC1908" w:rsidRDefault="008B11F8" w:rsidP="00FC1908">
      <w:pPr>
        <w:pStyle w:val="ListParagraph"/>
        <w:numPr>
          <w:ilvl w:val="0"/>
          <w:numId w:val="7"/>
        </w:numPr>
        <w:spacing w:after="120" w:line="360" w:lineRule="auto"/>
        <w:ind w:left="284" w:hanging="284"/>
        <w:jc w:val="both"/>
        <w:rPr>
          <w:rFonts w:asciiTheme="majorBidi" w:hAnsiTheme="majorBidi" w:cstheme="majorBidi"/>
          <w:sz w:val="28"/>
          <w:szCs w:val="28"/>
        </w:rPr>
      </w:pPr>
      <w:r w:rsidRPr="00FC1908">
        <w:rPr>
          <w:rFonts w:asciiTheme="majorBidi" w:hAnsiTheme="majorBidi" w:cstheme="majorBidi"/>
          <w:sz w:val="28"/>
          <w:szCs w:val="28"/>
        </w:rPr>
        <w:t>Oxidation experiment</w:t>
      </w:r>
      <w:r w:rsidR="00040983" w:rsidRPr="00FC1908">
        <w:rPr>
          <w:rFonts w:asciiTheme="majorBidi" w:hAnsiTheme="majorBidi" w:cstheme="majorBidi"/>
          <w:sz w:val="28"/>
          <w:szCs w:val="28"/>
        </w:rPr>
        <w:t>s</w:t>
      </w:r>
      <w:r w:rsidRPr="00FC1908">
        <w:rPr>
          <w:rFonts w:asciiTheme="majorBidi" w:hAnsiTheme="majorBidi" w:cstheme="majorBidi"/>
          <w:sz w:val="28"/>
          <w:szCs w:val="28"/>
        </w:rPr>
        <w:t xml:space="preserve"> </w:t>
      </w:r>
    </w:p>
    <w:p w14:paraId="6F8B4056" w14:textId="7D5BCC2B" w:rsidR="00040983" w:rsidRPr="00FC1908" w:rsidRDefault="008B11F8" w:rsidP="00FC1908">
      <w:pPr>
        <w:pStyle w:val="ListParagraph"/>
        <w:numPr>
          <w:ilvl w:val="1"/>
          <w:numId w:val="7"/>
        </w:numPr>
        <w:spacing w:after="120" w:line="360" w:lineRule="auto"/>
        <w:ind w:left="709" w:hanging="283"/>
        <w:jc w:val="both"/>
        <w:rPr>
          <w:rFonts w:asciiTheme="majorBidi" w:hAnsiTheme="majorBidi" w:cstheme="majorBidi"/>
          <w:sz w:val="24"/>
          <w:szCs w:val="24"/>
        </w:rPr>
      </w:pPr>
      <w:r w:rsidRPr="00FC1908">
        <w:rPr>
          <w:rFonts w:asciiTheme="majorBidi" w:hAnsiTheme="majorBidi" w:cstheme="majorBidi"/>
          <w:sz w:val="24"/>
          <w:szCs w:val="24"/>
        </w:rPr>
        <w:t>ADF STEM images</w:t>
      </w:r>
      <w:r w:rsidR="00040983" w:rsidRPr="00FC1908">
        <w:rPr>
          <w:rFonts w:asciiTheme="majorBidi" w:hAnsiTheme="majorBidi" w:cstheme="majorBidi"/>
          <w:sz w:val="24"/>
          <w:szCs w:val="24"/>
        </w:rPr>
        <w:t xml:space="preserve"> of additional particles oxidized at 50 °C</w:t>
      </w:r>
    </w:p>
    <w:p w14:paraId="6EDC2182" w14:textId="3813E79C" w:rsidR="008B11F8" w:rsidRPr="00FC1908" w:rsidRDefault="00040983" w:rsidP="00FC1908">
      <w:pPr>
        <w:pStyle w:val="ListParagraph"/>
        <w:numPr>
          <w:ilvl w:val="1"/>
          <w:numId w:val="7"/>
        </w:numPr>
        <w:spacing w:after="120" w:line="360" w:lineRule="auto"/>
        <w:ind w:left="709" w:hanging="283"/>
        <w:jc w:val="both"/>
        <w:rPr>
          <w:rFonts w:asciiTheme="majorBidi" w:hAnsiTheme="majorBidi" w:cstheme="majorBidi"/>
          <w:sz w:val="24"/>
          <w:szCs w:val="24"/>
        </w:rPr>
      </w:pPr>
      <w:r w:rsidRPr="00FC1908">
        <w:rPr>
          <w:rFonts w:asciiTheme="majorBidi" w:hAnsiTheme="majorBidi" w:cstheme="majorBidi"/>
          <w:sz w:val="24"/>
          <w:szCs w:val="24"/>
        </w:rPr>
        <w:t xml:space="preserve">ADF STEM images of additional </w:t>
      </w:r>
      <w:r w:rsidR="008B11F8" w:rsidRPr="00FC1908">
        <w:rPr>
          <w:rFonts w:asciiTheme="majorBidi" w:hAnsiTheme="majorBidi" w:cstheme="majorBidi"/>
          <w:sz w:val="24"/>
          <w:szCs w:val="24"/>
        </w:rPr>
        <w:t xml:space="preserve">particles oxidized at 100 – 200 °C </w:t>
      </w:r>
    </w:p>
    <w:p w14:paraId="2C3613EC" w14:textId="6BF67742" w:rsidR="00FB3E56" w:rsidRPr="00FC1908" w:rsidRDefault="00FB3E56" w:rsidP="00FC1908">
      <w:pPr>
        <w:pStyle w:val="ListParagraph"/>
        <w:numPr>
          <w:ilvl w:val="1"/>
          <w:numId w:val="7"/>
        </w:numPr>
        <w:spacing w:after="120" w:line="360" w:lineRule="auto"/>
        <w:ind w:left="709" w:hanging="283"/>
        <w:jc w:val="both"/>
        <w:rPr>
          <w:rFonts w:asciiTheme="majorBidi" w:hAnsiTheme="majorBidi" w:cstheme="majorBidi"/>
          <w:sz w:val="24"/>
          <w:szCs w:val="24"/>
        </w:rPr>
      </w:pPr>
      <w:r w:rsidRPr="00FC1908">
        <w:rPr>
          <w:rFonts w:asciiTheme="majorBidi" w:hAnsiTheme="majorBidi" w:cstheme="majorBidi"/>
          <w:sz w:val="24"/>
          <w:szCs w:val="24"/>
        </w:rPr>
        <w:t>ADF STEM images of the NK void evolution in larger particles</w:t>
      </w:r>
    </w:p>
    <w:p w14:paraId="0B7A81AE" w14:textId="77777777" w:rsidR="00241312" w:rsidRDefault="00410948" w:rsidP="00241312">
      <w:pPr>
        <w:pStyle w:val="ListParagraph"/>
        <w:numPr>
          <w:ilvl w:val="1"/>
          <w:numId w:val="7"/>
        </w:numPr>
        <w:spacing w:after="120" w:line="360" w:lineRule="auto"/>
        <w:ind w:left="709" w:hanging="283"/>
        <w:jc w:val="both"/>
        <w:rPr>
          <w:rFonts w:asciiTheme="majorBidi" w:hAnsiTheme="majorBidi" w:cstheme="majorBidi"/>
          <w:sz w:val="24"/>
          <w:szCs w:val="24"/>
        </w:rPr>
      </w:pPr>
      <w:r w:rsidRPr="00FC1908">
        <w:rPr>
          <w:rFonts w:asciiTheme="majorBidi" w:hAnsiTheme="majorBidi" w:cstheme="majorBidi"/>
          <w:sz w:val="24"/>
          <w:szCs w:val="24"/>
        </w:rPr>
        <w:t>Core-loss EELS chemical analysis of oxidized particles</w:t>
      </w:r>
    </w:p>
    <w:p w14:paraId="609011B9" w14:textId="566212DD" w:rsidR="00241312" w:rsidRPr="004D6E88" w:rsidRDefault="00241312" w:rsidP="00241312">
      <w:pPr>
        <w:pStyle w:val="ListParagraph"/>
        <w:numPr>
          <w:ilvl w:val="1"/>
          <w:numId w:val="7"/>
        </w:numPr>
        <w:spacing w:after="120" w:line="360" w:lineRule="auto"/>
        <w:ind w:left="709" w:hanging="283"/>
        <w:jc w:val="both"/>
        <w:rPr>
          <w:rFonts w:asciiTheme="majorBidi" w:hAnsiTheme="majorBidi" w:cstheme="majorBidi"/>
          <w:sz w:val="24"/>
          <w:szCs w:val="24"/>
        </w:rPr>
      </w:pPr>
      <w:r w:rsidRPr="00241312">
        <w:rPr>
          <w:rFonts w:asciiTheme="majorBidi" w:hAnsiTheme="majorBidi" w:cstheme="majorBidi"/>
          <w:i/>
          <w:iCs/>
          <w:sz w:val="26"/>
          <w:szCs w:val="26"/>
        </w:rPr>
        <w:t>In situ</w:t>
      </w:r>
      <w:r w:rsidRPr="00241312">
        <w:rPr>
          <w:rFonts w:asciiTheme="majorBidi" w:hAnsiTheme="majorBidi" w:cstheme="majorBidi"/>
          <w:sz w:val="26"/>
          <w:szCs w:val="26"/>
        </w:rPr>
        <w:t xml:space="preserve"> EELS of LSPR at 50 °C </w:t>
      </w:r>
    </w:p>
    <w:p w14:paraId="5F706E40" w14:textId="1EEFA827" w:rsidR="005178F3" w:rsidRPr="00FC1908" w:rsidRDefault="005178F3" w:rsidP="00FC1908">
      <w:pPr>
        <w:pStyle w:val="ListParagraph"/>
        <w:numPr>
          <w:ilvl w:val="1"/>
          <w:numId w:val="7"/>
        </w:numPr>
        <w:spacing w:after="120" w:line="360" w:lineRule="auto"/>
        <w:ind w:left="709" w:hanging="283"/>
        <w:jc w:val="both"/>
        <w:rPr>
          <w:rFonts w:asciiTheme="majorBidi" w:hAnsiTheme="majorBidi" w:cstheme="majorBidi"/>
          <w:sz w:val="24"/>
          <w:szCs w:val="24"/>
        </w:rPr>
      </w:pPr>
      <w:r w:rsidRPr="008232D9">
        <w:rPr>
          <w:rFonts w:asciiTheme="majorBidi" w:hAnsiTheme="majorBidi" w:cstheme="majorBidi"/>
          <w:sz w:val="24"/>
          <w:szCs w:val="24"/>
        </w:rPr>
        <w:t xml:space="preserve">Kirkendall void </w:t>
      </w:r>
      <w:r w:rsidR="00926831">
        <w:rPr>
          <w:rFonts w:asciiTheme="majorBidi" w:hAnsiTheme="majorBidi" w:cstheme="majorBidi"/>
          <w:sz w:val="24"/>
          <w:szCs w:val="24"/>
        </w:rPr>
        <w:t>nucleation</w:t>
      </w:r>
      <w:r w:rsidR="00023E7D">
        <w:rPr>
          <w:rFonts w:asciiTheme="majorBidi" w:hAnsiTheme="majorBidi" w:cstheme="majorBidi"/>
          <w:sz w:val="24"/>
          <w:szCs w:val="24"/>
        </w:rPr>
        <w:t xml:space="preserve"> and growth</w:t>
      </w:r>
    </w:p>
    <w:p w14:paraId="39F910C4" w14:textId="0ECE21C6" w:rsidR="00FB3E56" w:rsidRDefault="004A4715" w:rsidP="00FC1908">
      <w:pPr>
        <w:pStyle w:val="ListParagraph"/>
        <w:numPr>
          <w:ilvl w:val="1"/>
          <w:numId w:val="7"/>
        </w:numPr>
        <w:spacing w:after="120" w:line="360" w:lineRule="auto"/>
        <w:ind w:left="709" w:hanging="283"/>
        <w:jc w:val="both"/>
        <w:rPr>
          <w:rFonts w:asciiTheme="majorBidi" w:hAnsiTheme="majorBidi" w:cstheme="majorBidi"/>
          <w:sz w:val="24"/>
          <w:szCs w:val="24"/>
        </w:rPr>
      </w:pPr>
      <w:r w:rsidRPr="00FC1908">
        <w:rPr>
          <w:rFonts w:asciiTheme="majorBidi" w:hAnsiTheme="majorBidi" w:cstheme="majorBidi"/>
          <w:i/>
          <w:iCs/>
          <w:sz w:val="24"/>
          <w:szCs w:val="24"/>
        </w:rPr>
        <w:t>In situ</w:t>
      </w:r>
      <w:r w:rsidRPr="00FC1908">
        <w:rPr>
          <w:rFonts w:asciiTheme="majorBidi" w:hAnsiTheme="majorBidi" w:cstheme="majorBidi"/>
          <w:sz w:val="24"/>
          <w:szCs w:val="24"/>
        </w:rPr>
        <w:t xml:space="preserve"> EELS </w:t>
      </w:r>
      <w:r w:rsidR="00A552B6" w:rsidRPr="00FC1908">
        <w:rPr>
          <w:rFonts w:asciiTheme="majorBidi" w:hAnsiTheme="majorBidi" w:cstheme="majorBidi"/>
          <w:sz w:val="24"/>
          <w:szCs w:val="24"/>
        </w:rPr>
        <w:t>of LSPR at 1</w:t>
      </w:r>
      <w:r w:rsidR="007E10E8">
        <w:rPr>
          <w:rFonts w:asciiTheme="majorBidi" w:hAnsiTheme="majorBidi" w:cstheme="majorBidi"/>
          <w:sz w:val="24"/>
          <w:szCs w:val="24"/>
        </w:rPr>
        <w:t>5</w:t>
      </w:r>
      <w:r w:rsidR="00A552B6" w:rsidRPr="00FC1908">
        <w:rPr>
          <w:rFonts w:asciiTheme="majorBidi" w:hAnsiTheme="majorBidi" w:cstheme="majorBidi"/>
          <w:sz w:val="24"/>
          <w:szCs w:val="24"/>
        </w:rPr>
        <w:t>0 °C and 200 °C</w:t>
      </w:r>
    </w:p>
    <w:p w14:paraId="0B3B0B09" w14:textId="6EA90DC2" w:rsidR="00C867CA" w:rsidRDefault="004F24BA" w:rsidP="00FC1908">
      <w:pPr>
        <w:pStyle w:val="ListParagraph"/>
        <w:numPr>
          <w:ilvl w:val="0"/>
          <w:numId w:val="7"/>
        </w:numPr>
        <w:spacing w:after="120" w:line="360" w:lineRule="auto"/>
        <w:ind w:left="284" w:hanging="284"/>
        <w:jc w:val="both"/>
        <w:rPr>
          <w:rFonts w:asciiTheme="majorBidi" w:hAnsiTheme="majorBidi" w:cstheme="majorBidi"/>
          <w:sz w:val="28"/>
          <w:szCs w:val="28"/>
        </w:rPr>
      </w:pPr>
      <w:r w:rsidRPr="00FC1908">
        <w:rPr>
          <w:rFonts w:asciiTheme="majorBidi" w:hAnsiTheme="majorBidi" w:cstheme="majorBidi"/>
          <w:sz w:val="28"/>
          <w:szCs w:val="28"/>
        </w:rPr>
        <w:t>Geometrical metal-oxide interface area considerations</w:t>
      </w:r>
    </w:p>
    <w:p w14:paraId="2C0673F7" w14:textId="17E09877" w:rsidR="00352B2F" w:rsidRDefault="008B11F8" w:rsidP="00FC1908">
      <w:pPr>
        <w:pStyle w:val="ListParagraph"/>
        <w:numPr>
          <w:ilvl w:val="0"/>
          <w:numId w:val="7"/>
        </w:numPr>
        <w:spacing w:after="120" w:line="360" w:lineRule="auto"/>
        <w:ind w:left="284" w:hanging="284"/>
        <w:jc w:val="both"/>
        <w:rPr>
          <w:rFonts w:asciiTheme="majorBidi" w:hAnsiTheme="majorBidi" w:cstheme="majorBidi"/>
          <w:sz w:val="28"/>
          <w:szCs w:val="28"/>
        </w:rPr>
      </w:pPr>
      <w:r w:rsidRPr="00FC1908">
        <w:rPr>
          <w:rFonts w:asciiTheme="majorBidi" w:hAnsiTheme="majorBidi" w:cstheme="majorBidi"/>
          <w:sz w:val="28"/>
          <w:szCs w:val="28"/>
        </w:rPr>
        <w:t xml:space="preserve">Electrodynamic simulations </w:t>
      </w:r>
    </w:p>
    <w:p w14:paraId="749A9099" w14:textId="44633F58" w:rsidR="001E5EE1" w:rsidRPr="00FC1908" w:rsidRDefault="008B11F8" w:rsidP="00FC1908">
      <w:pPr>
        <w:pStyle w:val="ListParagraph"/>
        <w:numPr>
          <w:ilvl w:val="1"/>
          <w:numId w:val="7"/>
        </w:numPr>
        <w:spacing w:after="120" w:line="360" w:lineRule="auto"/>
        <w:ind w:left="709" w:hanging="283"/>
        <w:jc w:val="both"/>
        <w:rPr>
          <w:rFonts w:asciiTheme="majorBidi" w:hAnsiTheme="majorBidi" w:cstheme="majorBidi"/>
          <w:sz w:val="24"/>
          <w:szCs w:val="24"/>
        </w:rPr>
      </w:pPr>
      <w:r w:rsidRPr="00FC1908">
        <w:rPr>
          <w:rFonts w:asciiTheme="majorBidi" w:hAnsiTheme="majorBidi" w:cstheme="majorBidi"/>
          <w:sz w:val="24"/>
          <w:szCs w:val="24"/>
        </w:rPr>
        <w:t>The island nucleation phase: 0</w:t>
      </w:r>
      <w:r w:rsidR="00D406D9">
        <w:rPr>
          <w:rFonts w:asciiTheme="majorBidi" w:hAnsiTheme="majorBidi" w:cstheme="majorBidi"/>
          <w:sz w:val="24"/>
          <w:szCs w:val="24"/>
        </w:rPr>
        <w:t xml:space="preserve"> – </w:t>
      </w:r>
      <w:r w:rsidRPr="00FC1908">
        <w:rPr>
          <w:rFonts w:asciiTheme="majorBidi" w:hAnsiTheme="majorBidi" w:cstheme="majorBidi"/>
          <w:sz w:val="24"/>
          <w:szCs w:val="24"/>
        </w:rPr>
        <w:t>10</w:t>
      </w:r>
      <w:r w:rsidR="00D406D9">
        <w:rPr>
          <w:rFonts w:asciiTheme="majorBidi" w:hAnsiTheme="majorBidi" w:cstheme="majorBidi"/>
          <w:sz w:val="24"/>
          <w:szCs w:val="24"/>
        </w:rPr>
        <w:t xml:space="preserve"> </w:t>
      </w:r>
      <w:r w:rsidRPr="00FC1908">
        <w:rPr>
          <w:rFonts w:asciiTheme="majorBidi" w:hAnsiTheme="majorBidi" w:cstheme="majorBidi"/>
          <w:sz w:val="24"/>
          <w:szCs w:val="24"/>
        </w:rPr>
        <w:t>%  oxidation</w:t>
      </w:r>
      <w:r w:rsidR="001316E0">
        <w:rPr>
          <w:rFonts w:asciiTheme="majorBidi" w:hAnsiTheme="majorBidi" w:cstheme="majorBidi"/>
          <w:sz w:val="24"/>
          <w:szCs w:val="24"/>
        </w:rPr>
        <w:t xml:space="preserve"> fraction</w:t>
      </w:r>
    </w:p>
    <w:p w14:paraId="7EBD6E86" w14:textId="325174C1" w:rsidR="001E5EE1" w:rsidRPr="00FC1908" w:rsidRDefault="008B11F8" w:rsidP="00FC1908">
      <w:pPr>
        <w:pStyle w:val="ListParagraph"/>
        <w:numPr>
          <w:ilvl w:val="1"/>
          <w:numId w:val="7"/>
        </w:numPr>
        <w:spacing w:after="120" w:line="360" w:lineRule="auto"/>
        <w:ind w:left="709" w:hanging="283"/>
        <w:jc w:val="both"/>
        <w:rPr>
          <w:rFonts w:asciiTheme="majorBidi" w:hAnsiTheme="majorBidi" w:cstheme="majorBidi"/>
          <w:sz w:val="24"/>
          <w:szCs w:val="24"/>
        </w:rPr>
      </w:pPr>
      <w:r w:rsidRPr="00FC1908">
        <w:rPr>
          <w:rFonts w:asciiTheme="majorBidi" w:hAnsiTheme="majorBidi" w:cstheme="majorBidi"/>
          <w:sz w:val="24"/>
          <w:szCs w:val="24"/>
        </w:rPr>
        <w:t>Homogenous oxide shell growth before NK: 15</w:t>
      </w:r>
      <w:r w:rsidR="004D6E26">
        <w:rPr>
          <w:rFonts w:asciiTheme="majorBidi" w:hAnsiTheme="majorBidi" w:cstheme="majorBidi"/>
          <w:sz w:val="24"/>
          <w:szCs w:val="24"/>
        </w:rPr>
        <w:t xml:space="preserve"> – 20 </w:t>
      </w:r>
      <w:r w:rsidRPr="00FC1908">
        <w:rPr>
          <w:rFonts w:asciiTheme="majorBidi" w:hAnsiTheme="majorBidi" w:cstheme="majorBidi"/>
          <w:sz w:val="24"/>
          <w:szCs w:val="24"/>
        </w:rPr>
        <w:t>% oxidation fraction</w:t>
      </w:r>
    </w:p>
    <w:p w14:paraId="54847947" w14:textId="58BBFAC8" w:rsidR="004D6E26" w:rsidRDefault="00DA52B1" w:rsidP="00FC1908">
      <w:pPr>
        <w:pStyle w:val="ListParagraph"/>
        <w:numPr>
          <w:ilvl w:val="1"/>
          <w:numId w:val="7"/>
        </w:numPr>
        <w:spacing w:after="120" w:line="360" w:lineRule="auto"/>
        <w:ind w:left="709" w:hanging="283"/>
        <w:jc w:val="both"/>
        <w:rPr>
          <w:rFonts w:asciiTheme="majorBidi" w:hAnsiTheme="majorBidi" w:cstheme="majorBidi"/>
          <w:sz w:val="24"/>
          <w:szCs w:val="24"/>
        </w:rPr>
      </w:pPr>
      <w:r>
        <w:rPr>
          <w:rFonts w:asciiTheme="majorBidi" w:hAnsiTheme="majorBidi" w:cstheme="majorBidi"/>
          <w:sz w:val="24"/>
          <w:szCs w:val="24"/>
        </w:rPr>
        <w:t xml:space="preserve">NK void formation and expansion: </w:t>
      </w:r>
      <w:r w:rsidR="004D6E26">
        <w:rPr>
          <w:rFonts w:asciiTheme="majorBidi" w:hAnsiTheme="majorBidi" w:cstheme="majorBidi"/>
          <w:sz w:val="24"/>
          <w:szCs w:val="24"/>
        </w:rPr>
        <w:t>25</w:t>
      </w:r>
      <w:r w:rsidR="008B11F8" w:rsidRPr="00FC1908">
        <w:rPr>
          <w:rFonts w:asciiTheme="majorBidi" w:hAnsiTheme="majorBidi" w:cstheme="majorBidi"/>
          <w:sz w:val="24"/>
          <w:szCs w:val="24"/>
        </w:rPr>
        <w:t xml:space="preserve"> – 100 % oxidation fraction</w:t>
      </w:r>
    </w:p>
    <w:p w14:paraId="26DC48EA" w14:textId="77777777" w:rsidR="004D6E26" w:rsidRPr="00301803" w:rsidRDefault="004D6E26" w:rsidP="00301803">
      <w:pPr>
        <w:pStyle w:val="ListParagraph"/>
        <w:numPr>
          <w:ilvl w:val="1"/>
          <w:numId w:val="7"/>
        </w:numPr>
        <w:spacing w:after="120" w:line="360" w:lineRule="auto"/>
        <w:ind w:left="709" w:hanging="283"/>
        <w:jc w:val="both"/>
        <w:rPr>
          <w:rFonts w:asciiTheme="majorBidi" w:hAnsiTheme="majorBidi" w:cstheme="majorBidi"/>
          <w:sz w:val="24"/>
          <w:szCs w:val="24"/>
        </w:rPr>
      </w:pPr>
      <w:r w:rsidRPr="00301803">
        <w:rPr>
          <w:rFonts w:asciiTheme="majorBidi" w:hAnsiTheme="majorBidi" w:cstheme="majorBidi"/>
          <w:sz w:val="24"/>
          <w:szCs w:val="24"/>
        </w:rPr>
        <w:t>The effect of the inner oxide shell growth on the LSPR</w:t>
      </w:r>
    </w:p>
    <w:p w14:paraId="4F72B940" w14:textId="427C111C" w:rsidR="00C867CA" w:rsidRDefault="00C867CA" w:rsidP="00FC1908">
      <w:pPr>
        <w:pStyle w:val="ListParagraph"/>
        <w:numPr>
          <w:ilvl w:val="0"/>
          <w:numId w:val="7"/>
        </w:numPr>
        <w:spacing w:line="360" w:lineRule="auto"/>
        <w:ind w:left="284" w:hanging="284"/>
        <w:jc w:val="both"/>
        <w:rPr>
          <w:rFonts w:asciiTheme="majorBidi" w:hAnsiTheme="majorBidi" w:cstheme="majorBidi"/>
          <w:sz w:val="28"/>
          <w:szCs w:val="28"/>
        </w:rPr>
      </w:pPr>
      <w:r w:rsidRPr="00C867CA">
        <w:rPr>
          <w:rFonts w:asciiTheme="majorBidi" w:hAnsiTheme="majorBidi" w:cstheme="majorBidi"/>
          <w:sz w:val="28"/>
          <w:szCs w:val="28"/>
        </w:rPr>
        <w:t>Fitting multiple oxidation models to the experimental data</w:t>
      </w:r>
    </w:p>
    <w:p w14:paraId="57F8633C" w14:textId="77777777" w:rsidR="00290ABA" w:rsidRPr="00290ABA" w:rsidRDefault="00290ABA" w:rsidP="00FC1908">
      <w:pPr>
        <w:pStyle w:val="ListParagraph"/>
        <w:numPr>
          <w:ilvl w:val="1"/>
          <w:numId w:val="7"/>
        </w:numPr>
        <w:spacing w:line="360" w:lineRule="auto"/>
        <w:ind w:left="709" w:hanging="283"/>
        <w:jc w:val="both"/>
        <w:rPr>
          <w:rFonts w:asciiTheme="majorBidi" w:hAnsiTheme="majorBidi" w:cstheme="majorBidi"/>
          <w:sz w:val="24"/>
          <w:szCs w:val="24"/>
        </w:rPr>
      </w:pPr>
      <w:r w:rsidRPr="00290ABA">
        <w:rPr>
          <w:rFonts w:asciiTheme="majorBidi" w:hAnsiTheme="majorBidi" w:cstheme="majorBidi"/>
          <w:sz w:val="24"/>
          <w:szCs w:val="24"/>
        </w:rPr>
        <w:t xml:space="preserve">Cabrera-Mott kinetics </w:t>
      </w:r>
    </w:p>
    <w:p w14:paraId="71FC0540" w14:textId="5247BCAA" w:rsidR="00290ABA" w:rsidRDefault="00290ABA" w:rsidP="00FC1908">
      <w:pPr>
        <w:pStyle w:val="ListParagraph"/>
        <w:numPr>
          <w:ilvl w:val="1"/>
          <w:numId w:val="7"/>
        </w:numPr>
        <w:spacing w:line="360" w:lineRule="auto"/>
        <w:ind w:left="709" w:hanging="283"/>
        <w:jc w:val="both"/>
        <w:rPr>
          <w:rFonts w:asciiTheme="majorBidi" w:hAnsiTheme="majorBidi" w:cstheme="majorBidi"/>
          <w:sz w:val="24"/>
          <w:szCs w:val="24"/>
        </w:rPr>
      </w:pPr>
      <w:r w:rsidRPr="008232D9">
        <w:rPr>
          <w:rFonts w:asciiTheme="majorBidi" w:hAnsiTheme="majorBidi" w:cstheme="majorBidi"/>
          <w:sz w:val="24"/>
          <w:szCs w:val="24"/>
        </w:rPr>
        <w:t>Johnson-</w:t>
      </w:r>
      <w:proofErr w:type="spellStart"/>
      <w:r w:rsidRPr="008232D9">
        <w:rPr>
          <w:rFonts w:asciiTheme="majorBidi" w:hAnsiTheme="majorBidi" w:cstheme="majorBidi"/>
          <w:sz w:val="24"/>
          <w:szCs w:val="24"/>
        </w:rPr>
        <w:t>Mehl</w:t>
      </w:r>
      <w:proofErr w:type="spellEnd"/>
      <w:r w:rsidRPr="008232D9">
        <w:rPr>
          <w:rFonts w:asciiTheme="majorBidi" w:hAnsiTheme="majorBidi" w:cstheme="majorBidi"/>
          <w:sz w:val="24"/>
          <w:szCs w:val="24"/>
        </w:rPr>
        <w:t>-</w:t>
      </w:r>
      <w:proofErr w:type="spellStart"/>
      <w:r w:rsidRPr="008232D9">
        <w:rPr>
          <w:rFonts w:asciiTheme="majorBidi" w:hAnsiTheme="majorBidi" w:cstheme="majorBidi"/>
          <w:sz w:val="24"/>
          <w:szCs w:val="24"/>
        </w:rPr>
        <w:t>Avrami</w:t>
      </w:r>
      <w:proofErr w:type="spellEnd"/>
      <w:r w:rsidRPr="008232D9">
        <w:rPr>
          <w:rFonts w:asciiTheme="majorBidi" w:hAnsiTheme="majorBidi" w:cstheme="majorBidi"/>
          <w:sz w:val="24"/>
          <w:szCs w:val="24"/>
        </w:rPr>
        <w:t>-Kolmogorov nucleation kinetics</w:t>
      </w:r>
    </w:p>
    <w:p w14:paraId="6AC18742" w14:textId="568586EB" w:rsidR="00290ABA" w:rsidRPr="00290ABA" w:rsidRDefault="00290ABA" w:rsidP="00FC1908">
      <w:pPr>
        <w:pStyle w:val="ListParagraph"/>
        <w:numPr>
          <w:ilvl w:val="1"/>
          <w:numId w:val="7"/>
        </w:numPr>
        <w:spacing w:line="360" w:lineRule="auto"/>
        <w:ind w:left="709" w:hanging="283"/>
        <w:jc w:val="both"/>
        <w:rPr>
          <w:rFonts w:asciiTheme="majorBidi" w:hAnsiTheme="majorBidi" w:cstheme="majorBidi"/>
          <w:sz w:val="24"/>
          <w:szCs w:val="24"/>
        </w:rPr>
      </w:pPr>
      <w:r w:rsidRPr="008232D9">
        <w:rPr>
          <w:rFonts w:asciiTheme="majorBidi" w:hAnsiTheme="majorBidi" w:cstheme="majorBidi"/>
          <w:sz w:val="24"/>
          <w:szCs w:val="24"/>
        </w:rPr>
        <w:t>Arrhenius analysis</w:t>
      </w:r>
    </w:p>
    <w:p w14:paraId="32AD2DB1" w14:textId="38BEA5F5" w:rsidR="0068245F" w:rsidRDefault="0068245F">
      <w:pPr>
        <w:rPr>
          <w:rFonts w:ascii="Times" w:hAnsi="Times"/>
          <w:sz w:val="32"/>
          <w:szCs w:val="32"/>
        </w:rPr>
      </w:pPr>
      <w:r>
        <w:rPr>
          <w:rFonts w:ascii="Times" w:hAnsi="Times"/>
          <w:sz w:val="32"/>
          <w:szCs w:val="32"/>
        </w:rPr>
        <w:br w:type="page"/>
      </w:r>
    </w:p>
    <w:p w14:paraId="7CFCFF05" w14:textId="1A676093" w:rsidR="00891510" w:rsidRPr="00891510" w:rsidRDefault="0056114E" w:rsidP="00D7408F">
      <w:pPr>
        <w:pStyle w:val="Heading1"/>
        <w:numPr>
          <w:ilvl w:val="0"/>
          <w:numId w:val="6"/>
        </w:numPr>
        <w:ind w:left="0" w:firstLine="0"/>
      </w:pPr>
      <w:r w:rsidRPr="008232D9">
        <w:rPr>
          <w:rFonts w:asciiTheme="majorBidi" w:hAnsiTheme="majorBidi" w:cstheme="majorBidi"/>
          <w:i/>
          <w:iCs/>
          <w:sz w:val="28"/>
          <w:szCs w:val="28"/>
        </w:rPr>
        <w:lastRenderedPageBreak/>
        <w:t>In situ</w:t>
      </w:r>
      <w:r w:rsidRPr="008232D9">
        <w:rPr>
          <w:rFonts w:asciiTheme="majorBidi" w:hAnsiTheme="majorBidi" w:cstheme="majorBidi"/>
          <w:sz w:val="28"/>
          <w:szCs w:val="28"/>
        </w:rPr>
        <w:t xml:space="preserve"> ADF STEM – EELS: 4D data acquisition and visualization</w:t>
      </w:r>
    </w:p>
    <w:p w14:paraId="2B62363E" w14:textId="58E74687" w:rsidR="006C5A50" w:rsidRDefault="00393CC8" w:rsidP="006C5A50">
      <w:pPr>
        <w:jc w:val="both"/>
        <w:rPr>
          <w:rFonts w:ascii="Times" w:hAnsi="Times"/>
          <w:b/>
          <w:bCs/>
          <w:sz w:val="32"/>
          <w:szCs w:val="32"/>
        </w:rPr>
      </w:pPr>
      <w:r>
        <w:rPr>
          <w:rFonts w:ascii="Times" w:hAnsi="Times"/>
          <w:b/>
          <w:bCs/>
          <w:noProof/>
          <w:sz w:val="32"/>
          <w:szCs w:val="32"/>
          <w:lang w:val="en-GB" w:eastAsia="en-GB"/>
        </w:rPr>
        <w:drawing>
          <wp:inline distT="0" distB="0" distL="0" distR="0" wp14:anchorId="3B8997A3" wp14:editId="78247DBC">
            <wp:extent cx="5940006" cy="4049735"/>
            <wp:effectExtent l="0" t="0" r="381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I_scheme.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0006" cy="4049735"/>
                    </a:xfrm>
                    <a:prstGeom prst="rect">
                      <a:avLst/>
                    </a:prstGeom>
                  </pic:spPr>
                </pic:pic>
              </a:graphicData>
            </a:graphic>
          </wp:inline>
        </w:drawing>
      </w:r>
    </w:p>
    <w:p w14:paraId="71C7B878" w14:textId="57DDBB50" w:rsidR="006C5A50" w:rsidRPr="00316C1F" w:rsidRDefault="006C5A50" w:rsidP="006C627D">
      <w:pPr>
        <w:spacing w:line="264" w:lineRule="auto"/>
        <w:jc w:val="both"/>
        <w:rPr>
          <w:rFonts w:ascii="Times" w:hAnsi="Times" w:cs="Times"/>
          <w:i/>
          <w:iCs/>
          <w:sz w:val="24"/>
          <w:szCs w:val="24"/>
        </w:rPr>
      </w:pPr>
      <w:r w:rsidRPr="00316C1F">
        <w:rPr>
          <w:rFonts w:ascii="Times" w:hAnsi="Times" w:cs="Times"/>
          <w:b/>
          <w:bCs/>
          <w:i/>
          <w:iCs/>
          <w:sz w:val="24"/>
          <w:szCs w:val="24"/>
        </w:rPr>
        <w:t>Figure S</w:t>
      </w:r>
      <w:r w:rsidRPr="00316C1F">
        <w:rPr>
          <w:rFonts w:ascii="Times" w:hAnsi="Times" w:cs="Times"/>
          <w:b/>
          <w:bCs/>
          <w:i/>
          <w:iCs/>
          <w:sz w:val="24"/>
          <w:szCs w:val="24"/>
        </w:rPr>
        <w:fldChar w:fldCharType="begin"/>
      </w:r>
      <w:r w:rsidRPr="00316C1F">
        <w:rPr>
          <w:rFonts w:ascii="Times" w:hAnsi="Times" w:cs="Times"/>
          <w:b/>
          <w:bCs/>
          <w:i/>
          <w:iCs/>
          <w:sz w:val="24"/>
          <w:szCs w:val="24"/>
        </w:rPr>
        <w:instrText xml:space="preserve"> SEQ Figure_S_ \* ARABIC </w:instrText>
      </w:r>
      <w:r w:rsidRPr="00316C1F">
        <w:rPr>
          <w:rFonts w:ascii="Times" w:hAnsi="Times" w:cs="Times"/>
          <w:b/>
          <w:bCs/>
          <w:i/>
          <w:iCs/>
          <w:sz w:val="24"/>
          <w:szCs w:val="24"/>
        </w:rPr>
        <w:fldChar w:fldCharType="separate"/>
      </w:r>
      <w:r w:rsidR="0001358D">
        <w:rPr>
          <w:rFonts w:ascii="Times" w:hAnsi="Times" w:cs="Times"/>
          <w:b/>
          <w:bCs/>
          <w:i/>
          <w:iCs/>
          <w:noProof/>
          <w:sz w:val="24"/>
          <w:szCs w:val="24"/>
        </w:rPr>
        <w:t>1</w:t>
      </w:r>
      <w:r w:rsidRPr="00316C1F">
        <w:rPr>
          <w:rFonts w:ascii="Times" w:hAnsi="Times" w:cs="Times"/>
          <w:b/>
          <w:bCs/>
          <w:i/>
          <w:iCs/>
          <w:sz w:val="24"/>
          <w:szCs w:val="24"/>
        </w:rPr>
        <w:fldChar w:fldCharType="end"/>
      </w:r>
      <w:r w:rsidRPr="00316C1F">
        <w:rPr>
          <w:rFonts w:ascii="Times" w:hAnsi="Times" w:cs="Times"/>
          <w:b/>
          <w:bCs/>
          <w:i/>
          <w:iCs/>
          <w:sz w:val="24"/>
          <w:szCs w:val="24"/>
        </w:rPr>
        <w:t>:</w:t>
      </w:r>
      <w:r w:rsidR="003B5BE5">
        <w:rPr>
          <w:rFonts w:ascii="Times" w:hAnsi="Times" w:cs="Times"/>
          <w:b/>
          <w:bCs/>
          <w:i/>
          <w:iCs/>
          <w:sz w:val="24"/>
          <w:szCs w:val="24"/>
        </w:rPr>
        <w:t xml:space="preserve"> The concept of in situ STEM and EELS.</w:t>
      </w:r>
      <w:r w:rsidRPr="00316C1F">
        <w:rPr>
          <w:rFonts w:ascii="Times" w:hAnsi="Times" w:cs="Times"/>
          <w:i/>
          <w:iCs/>
          <w:sz w:val="24"/>
          <w:szCs w:val="24"/>
        </w:rPr>
        <w:t xml:space="preserve"> </w:t>
      </w:r>
      <w:r w:rsidR="00B333C8">
        <w:rPr>
          <w:rFonts w:ascii="Times" w:hAnsi="Times" w:cs="Times"/>
          <w:i/>
          <w:iCs/>
          <w:sz w:val="24"/>
          <w:szCs w:val="24"/>
        </w:rPr>
        <w:t>(</w:t>
      </w:r>
      <w:r>
        <w:rPr>
          <w:rFonts w:ascii="Times" w:hAnsi="Times" w:cs="Times"/>
          <w:i/>
          <w:iCs/>
          <w:sz w:val="24"/>
          <w:szCs w:val="24"/>
        </w:rPr>
        <w:t xml:space="preserve">a) A schematic of the </w:t>
      </w:r>
      <w:r w:rsidRPr="00E57F0B">
        <w:rPr>
          <w:rFonts w:ascii="Times" w:hAnsi="Times"/>
          <w:i/>
          <w:iCs/>
          <w:sz w:val="24"/>
          <w:szCs w:val="24"/>
        </w:rPr>
        <w:t xml:space="preserve">environmental STEM – EELS </w:t>
      </w:r>
      <w:r>
        <w:rPr>
          <w:rFonts w:ascii="Times" w:hAnsi="Times"/>
          <w:i/>
          <w:iCs/>
          <w:sz w:val="24"/>
          <w:szCs w:val="24"/>
        </w:rPr>
        <w:t>approach</w:t>
      </w:r>
      <w:r w:rsidRPr="00E57F0B">
        <w:rPr>
          <w:rFonts w:ascii="Times" w:hAnsi="Times"/>
          <w:i/>
          <w:iCs/>
          <w:sz w:val="24"/>
          <w:szCs w:val="24"/>
        </w:rPr>
        <w:t xml:space="preserve"> </w:t>
      </w:r>
      <w:r>
        <w:rPr>
          <w:rFonts w:ascii="Times" w:hAnsi="Times"/>
          <w:i/>
          <w:iCs/>
          <w:sz w:val="24"/>
          <w:szCs w:val="24"/>
        </w:rPr>
        <w:t>used for the in</w:t>
      </w:r>
      <w:r w:rsidR="00B333C8">
        <w:rPr>
          <w:rFonts w:ascii="Times" w:hAnsi="Times"/>
          <w:i/>
          <w:iCs/>
          <w:sz w:val="24"/>
          <w:szCs w:val="24"/>
        </w:rPr>
        <w:t xml:space="preserve"> </w:t>
      </w:r>
      <w:r>
        <w:rPr>
          <w:rFonts w:ascii="Times" w:hAnsi="Times"/>
          <w:i/>
          <w:iCs/>
          <w:sz w:val="24"/>
          <w:szCs w:val="24"/>
        </w:rPr>
        <w:t>situ</w:t>
      </w:r>
      <w:r w:rsidRPr="00E57F0B">
        <w:rPr>
          <w:rFonts w:ascii="Times" w:hAnsi="Times"/>
          <w:i/>
          <w:iCs/>
          <w:sz w:val="24"/>
          <w:szCs w:val="24"/>
        </w:rPr>
        <w:t xml:space="preserve"> STEM imag</w:t>
      </w:r>
      <w:r>
        <w:rPr>
          <w:rFonts w:ascii="Times" w:hAnsi="Times"/>
          <w:i/>
          <w:iCs/>
          <w:sz w:val="24"/>
          <w:szCs w:val="24"/>
        </w:rPr>
        <w:t>ing</w:t>
      </w:r>
      <w:r w:rsidRPr="00E57F0B">
        <w:rPr>
          <w:rFonts w:ascii="Times" w:hAnsi="Times"/>
          <w:i/>
          <w:iCs/>
          <w:sz w:val="24"/>
          <w:szCs w:val="24"/>
        </w:rPr>
        <w:t xml:space="preserve"> and EELS </w:t>
      </w:r>
      <w:r>
        <w:rPr>
          <w:rFonts w:ascii="Times" w:hAnsi="Times"/>
          <w:i/>
          <w:iCs/>
          <w:sz w:val="24"/>
          <w:szCs w:val="24"/>
        </w:rPr>
        <w:t>during</w:t>
      </w:r>
      <w:r w:rsidRPr="00E57F0B">
        <w:rPr>
          <w:rFonts w:ascii="Times" w:hAnsi="Times"/>
          <w:i/>
          <w:iCs/>
          <w:sz w:val="24"/>
          <w:szCs w:val="24"/>
        </w:rPr>
        <w:t xml:space="preserve"> Cu nanoparticle </w:t>
      </w:r>
      <w:r>
        <w:rPr>
          <w:rFonts w:ascii="Times" w:hAnsi="Times"/>
          <w:i/>
          <w:iCs/>
          <w:sz w:val="24"/>
          <w:szCs w:val="24"/>
        </w:rPr>
        <w:t xml:space="preserve">oxidation at elevated temperatures. </w:t>
      </w:r>
      <w:r>
        <w:rPr>
          <w:rFonts w:ascii="Times" w:hAnsi="Times" w:cs="Times"/>
          <w:i/>
          <w:iCs/>
          <w:sz w:val="24"/>
          <w:szCs w:val="24"/>
        </w:rPr>
        <w:t>ADF STEM images</w:t>
      </w:r>
      <w:r w:rsidR="00AD188A">
        <w:rPr>
          <w:rFonts w:ascii="Times" w:hAnsi="Times" w:cs="Times"/>
          <w:i/>
          <w:iCs/>
          <w:sz w:val="24"/>
          <w:szCs w:val="24"/>
        </w:rPr>
        <w:t xml:space="preserve"> (~0.3 nm resolution)</w:t>
      </w:r>
      <w:r>
        <w:rPr>
          <w:rFonts w:ascii="Times" w:hAnsi="Times" w:cs="Times"/>
          <w:i/>
          <w:iCs/>
          <w:sz w:val="24"/>
          <w:szCs w:val="24"/>
        </w:rPr>
        <w:t xml:space="preserve"> and EELS spectrum images (10 x 10 pixels) </w:t>
      </w:r>
      <w:proofErr w:type="gramStart"/>
      <w:r>
        <w:rPr>
          <w:rFonts w:ascii="Times" w:hAnsi="Times" w:cs="Times"/>
          <w:i/>
          <w:iCs/>
          <w:sz w:val="24"/>
          <w:szCs w:val="24"/>
        </w:rPr>
        <w:t>were recorded</w:t>
      </w:r>
      <w:proofErr w:type="gramEnd"/>
      <w:r>
        <w:rPr>
          <w:rFonts w:ascii="Times" w:hAnsi="Times" w:cs="Times"/>
          <w:i/>
          <w:iCs/>
          <w:sz w:val="24"/>
          <w:szCs w:val="24"/>
        </w:rPr>
        <w:t xml:space="preserve"> concurrently at regular time intervals during the oxidation. </w:t>
      </w:r>
      <w:r w:rsidR="00B333C8">
        <w:rPr>
          <w:rFonts w:ascii="Times" w:hAnsi="Times" w:cs="Times"/>
          <w:i/>
          <w:iCs/>
          <w:sz w:val="24"/>
          <w:szCs w:val="24"/>
        </w:rPr>
        <w:t>(</w:t>
      </w:r>
      <w:r>
        <w:rPr>
          <w:rFonts w:ascii="Times" w:hAnsi="Times" w:cs="Times"/>
          <w:i/>
          <w:iCs/>
          <w:sz w:val="24"/>
          <w:szCs w:val="24"/>
        </w:rPr>
        <w:t xml:space="preserve">b) </w:t>
      </w:r>
      <w:r w:rsidR="00F12973">
        <w:rPr>
          <w:rFonts w:ascii="Times" w:hAnsi="Times" w:cs="Times"/>
          <w:i/>
          <w:iCs/>
          <w:sz w:val="24"/>
          <w:szCs w:val="24"/>
        </w:rPr>
        <w:t>Some of t</w:t>
      </w:r>
      <w:r>
        <w:rPr>
          <w:rFonts w:ascii="Times" w:hAnsi="Times" w:cs="Times"/>
          <w:i/>
          <w:iCs/>
          <w:sz w:val="24"/>
          <w:szCs w:val="24"/>
        </w:rPr>
        <w:t>he recorded images revealing the morphological evolution of the particle during oxidation</w:t>
      </w:r>
      <w:r w:rsidR="00B333C8">
        <w:rPr>
          <w:rFonts w:ascii="Times" w:hAnsi="Times" w:cs="Times"/>
          <w:i/>
          <w:iCs/>
          <w:sz w:val="24"/>
          <w:szCs w:val="24"/>
        </w:rPr>
        <w:t>, which</w:t>
      </w:r>
      <w:r>
        <w:rPr>
          <w:rFonts w:ascii="Times" w:hAnsi="Times" w:cs="Times"/>
          <w:i/>
          <w:iCs/>
          <w:sz w:val="24"/>
          <w:szCs w:val="24"/>
        </w:rPr>
        <w:t xml:space="preserve"> then</w:t>
      </w:r>
      <w:r w:rsidR="00023E7D">
        <w:rPr>
          <w:rFonts w:ascii="Times" w:hAnsi="Times" w:cs="Times"/>
          <w:i/>
          <w:iCs/>
          <w:sz w:val="24"/>
          <w:szCs w:val="24"/>
        </w:rPr>
        <w:t xml:space="preserve"> </w:t>
      </w:r>
      <w:proofErr w:type="gramStart"/>
      <w:r w:rsidR="00023E7D">
        <w:rPr>
          <w:rFonts w:ascii="Times" w:hAnsi="Times" w:cs="Times"/>
          <w:i/>
          <w:iCs/>
          <w:sz w:val="24"/>
          <w:szCs w:val="24"/>
        </w:rPr>
        <w:t>can</w:t>
      </w:r>
      <w:r>
        <w:rPr>
          <w:rFonts w:ascii="Times" w:hAnsi="Times" w:cs="Times"/>
          <w:i/>
          <w:iCs/>
          <w:sz w:val="24"/>
          <w:szCs w:val="24"/>
        </w:rPr>
        <w:t xml:space="preserve"> be correlated</w:t>
      </w:r>
      <w:proofErr w:type="gramEnd"/>
      <w:r>
        <w:rPr>
          <w:rFonts w:ascii="Times" w:hAnsi="Times" w:cs="Times"/>
          <w:i/>
          <w:iCs/>
          <w:sz w:val="24"/>
          <w:szCs w:val="24"/>
        </w:rPr>
        <w:t xml:space="preserve"> with the EELS data. </w:t>
      </w:r>
      <w:proofErr w:type="gramStart"/>
      <w:r>
        <w:rPr>
          <w:rFonts w:ascii="Times" w:hAnsi="Times" w:cs="Times"/>
          <w:i/>
          <w:iCs/>
          <w:sz w:val="24"/>
          <w:szCs w:val="24"/>
        </w:rPr>
        <w:t xml:space="preserve">The 4D EELS data (dimensions x, y, energy and time) can be visualized as </w:t>
      </w:r>
      <w:r w:rsidR="00B333C8">
        <w:rPr>
          <w:rFonts w:ascii="Times" w:hAnsi="Times" w:cs="Times"/>
          <w:i/>
          <w:iCs/>
          <w:sz w:val="24"/>
          <w:szCs w:val="24"/>
        </w:rPr>
        <w:t>(</w:t>
      </w:r>
      <w:r>
        <w:rPr>
          <w:rFonts w:ascii="Times" w:hAnsi="Times" w:cs="Times"/>
          <w:i/>
          <w:iCs/>
          <w:sz w:val="24"/>
          <w:szCs w:val="24"/>
        </w:rPr>
        <w:t xml:space="preserve">c) a series of spectra recorded from the same pixel position through time, </w:t>
      </w:r>
      <w:r w:rsidR="00B333C8">
        <w:rPr>
          <w:rFonts w:ascii="Times" w:hAnsi="Times" w:cs="Times"/>
          <w:i/>
          <w:iCs/>
          <w:sz w:val="24"/>
          <w:szCs w:val="24"/>
        </w:rPr>
        <w:t>(</w:t>
      </w:r>
      <w:r>
        <w:rPr>
          <w:rFonts w:ascii="Times" w:hAnsi="Times" w:cs="Times"/>
          <w:i/>
          <w:iCs/>
          <w:sz w:val="24"/>
          <w:szCs w:val="24"/>
        </w:rPr>
        <w:t xml:space="preserve">d) intensity maps of the spectra associated with the same pixel position through time, and </w:t>
      </w:r>
      <w:r w:rsidR="00B333C8">
        <w:rPr>
          <w:rFonts w:ascii="Times" w:hAnsi="Times" w:cs="Times"/>
          <w:i/>
          <w:iCs/>
          <w:sz w:val="24"/>
          <w:szCs w:val="24"/>
        </w:rPr>
        <w:t>(</w:t>
      </w:r>
      <w:r>
        <w:rPr>
          <w:rFonts w:ascii="Times" w:hAnsi="Times" w:cs="Times"/>
          <w:i/>
          <w:iCs/>
          <w:sz w:val="24"/>
          <w:szCs w:val="24"/>
        </w:rPr>
        <w:t>e) a series of 2D maps of the intensity of the EEL signal at energies of interest (e.g. LSPR peak energy)</w:t>
      </w:r>
      <w:r w:rsidR="00AD188A">
        <w:rPr>
          <w:rFonts w:ascii="Times" w:hAnsi="Times" w:cs="Times"/>
          <w:i/>
          <w:iCs/>
          <w:sz w:val="24"/>
          <w:szCs w:val="24"/>
        </w:rPr>
        <w:t xml:space="preserve"> through time</w:t>
      </w:r>
      <w:r>
        <w:rPr>
          <w:rFonts w:ascii="Times" w:hAnsi="Times" w:cs="Times"/>
          <w:i/>
          <w:iCs/>
          <w:sz w:val="24"/>
          <w:szCs w:val="24"/>
        </w:rPr>
        <w:t>.</w:t>
      </w:r>
      <w:proofErr w:type="gramEnd"/>
    </w:p>
    <w:p w14:paraId="15FCCC88" w14:textId="77777777" w:rsidR="006C5A50" w:rsidRDefault="006C5A50" w:rsidP="006C5A50">
      <w:pPr>
        <w:jc w:val="both"/>
        <w:rPr>
          <w:rFonts w:ascii="Times" w:hAnsi="Times"/>
          <w:b/>
          <w:bCs/>
          <w:sz w:val="32"/>
          <w:szCs w:val="32"/>
        </w:rPr>
      </w:pPr>
      <w:r>
        <w:rPr>
          <w:rFonts w:ascii="Times" w:hAnsi="Times"/>
          <w:b/>
          <w:bCs/>
          <w:sz w:val="32"/>
          <w:szCs w:val="32"/>
        </w:rPr>
        <w:br w:type="page"/>
      </w:r>
    </w:p>
    <w:p w14:paraId="6CB62D9B" w14:textId="5D1E74FB" w:rsidR="00845FDE" w:rsidRPr="006C627D" w:rsidRDefault="00845FDE" w:rsidP="006C627D">
      <w:pPr>
        <w:pStyle w:val="Heading1"/>
        <w:numPr>
          <w:ilvl w:val="0"/>
          <w:numId w:val="8"/>
        </w:numPr>
        <w:rPr>
          <w:sz w:val="28"/>
          <w:szCs w:val="28"/>
        </w:rPr>
      </w:pPr>
      <w:r w:rsidRPr="006C627D">
        <w:rPr>
          <w:sz w:val="28"/>
          <w:szCs w:val="28"/>
        </w:rPr>
        <w:lastRenderedPageBreak/>
        <w:t>Oxidation experiments</w:t>
      </w:r>
    </w:p>
    <w:p w14:paraId="5F2F95D9" w14:textId="611420E9" w:rsidR="00845FDE" w:rsidRPr="006C627D" w:rsidRDefault="00284AE6" w:rsidP="006C627D">
      <w:pPr>
        <w:pStyle w:val="Heading1"/>
        <w:numPr>
          <w:ilvl w:val="1"/>
          <w:numId w:val="8"/>
        </w:numPr>
        <w:ind w:left="426" w:hanging="425"/>
        <w:rPr>
          <w:rFonts w:asciiTheme="majorBidi" w:hAnsiTheme="majorBidi" w:cstheme="majorBidi"/>
          <w:sz w:val="26"/>
          <w:szCs w:val="26"/>
        </w:rPr>
      </w:pPr>
      <w:r w:rsidRPr="006C627D">
        <w:rPr>
          <w:rFonts w:asciiTheme="majorBidi" w:hAnsiTheme="majorBidi" w:cstheme="majorBidi"/>
          <w:sz w:val="26"/>
          <w:szCs w:val="26"/>
        </w:rPr>
        <w:t>ADF STEM images of additional particles oxidized at 50 °C</w:t>
      </w:r>
    </w:p>
    <w:p w14:paraId="1DC34C6E" w14:textId="5819D95E" w:rsidR="00E55A67" w:rsidRPr="006C627D" w:rsidRDefault="00EF784F" w:rsidP="006C627D">
      <w:pPr>
        <w:spacing w:line="300" w:lineRule="auto"/>
        <w:jc w:val="both"/>
        <w:rPr>
          <w:rStyle w:val="CommentReference"/>
          <w:rFonts w:asciiTheme="majorBidi" w:hAnsiTheme="majorBidi" w:cstheme="majorBidi"/>
          <w:sz w:val="24"/>
          <w:szCs w:val="24"/>
        </w:rPr>
      </w:pPr>
      <w:r>
        <w:rPr>
          <w:rFonts w:asciiTheme="majorBidi" w:hAnsiTheme="majorBidi" w:cstheme="majorBidi"/>
          <w:sz w:val="24"/>
          <w:szCs w:val="24"/>
        </w:rPr>
        <w:t xml:space="preserve">In </w:t>
      </w:r>
      <w:r>
        <w:rPr>
          <w:rFonts w:asciiTheme="majorBidi" w:hAnsiTheme="majorBidi" w:cstheme="majorBidi"/>
          <w:b/>
          <w:bCs/>
          <w:sz w:val="24"/>
          <w:szCs w:val="24"/>
        </w:rPr>
        <w:t>Figure S2.</w:t>
      </w:r>
      <w:r w:rsidRPr="00EF784F">
        <w:rPr>
          <w:rFonts w:asciiTheme="majorBidi" w:hAnsiTheme="majorBidi" w:cstheme="majorBidi"/>
          <w:b/>
          <w:bCs/>
          <w:sz w:val="24"/>
          <w:szCs w:val="24"/>
        </w:rPr>
        <w:t>1</w:t>
      </w:r>
      <w:r>
        <w:rPr>
          <w:rFonts w:asciiTheme="majorBidi" w:hAnsiTheme="majorBidi" w:cstheme="majorBidi"/>
          <w:sz w:val="24"/>
          <w:szCs w:val="24"/>
        </w:rPr>
        <w:t>, there are i</w:t>
      </w:r>
      <w:r w:rsidR="00E55A67" w:rsidRPr="00EF784F">
        <w:rPr>
          <w:rFonts w:asciiTheme="majorBidi" w:hAnsiTheme="majorBidi" w:cstheme="majorBidi"/>
          <w:sz w:val="24"/>
          <w:szCs w:val="24"/>
        </w:rPr>
        <w:t>mages</w:t>
      </w:r>
      <w:r w:rsidR="00E55A67" w:rsidRPr="006C627D">
        <w:rPr>
          <w:rFonts w:asciiTheme="majorBidi" w:hAnsiTheme="majorBidi" w:cstheme="majorBidi"/>
          <w:sz w:val="24"/>
          <w:szCs w:val="24"/>
        </w:rPr>
        <w:t xml:space="preserve"> of</w:t>
      </w:r>
      <w:r w:rsidR="00FB632E" w:rsidRPr="006C627D">
        <w:rPr>
          <w:rFonts w:asciiTheme="majorBidi" w:hAnsiTheme="majorBidi" w:cstheme="majorBidi"/>
          <w:sz w:val="24"/>
          <w:szCs w:val="24"/>
        </w:rPr>
        <w:t xml:space="preserve"> </w:t>
      </w:r>
      <w:r w:rsidR="00E55A67" w:rsidRPr="006C627D">
        <w:rPr>
          <w:rFonts w:asciiTheme="majorBidi" w:hAnsiTheme="majorBidi" w:cstheme="majorBidi"/>
          <w:sz w:val="24"/>
          <w:szCs w:val="24"/>
        </w:rPr>
        <w:t xml:space="preserve">additional particles oxidized at 50 °C during the same experiment as the 50 °C particle in Figure </w:t>
      </w:r>
      <w:r w:rsidR="00926831">
        <w:rPr>
          <w:rFonts w:asciiTheme="majorBidi" w:hAnsiTheme="majorBidi" w:cstheme="majorBidi"/>
          <w:sz w:val="24"/>
          <w:szCs w:val="24"/>
        </w:rPr>
        <w:t>1</w:t>
      </w:r>
      <w:r w:rsidR="00E55A67" w:rsidRPr="006C627D">
        <w:rPr>
          <w:rFonts w:asciiTheme="majorBidi" w:hAnsiTheme="majorBidi" w:cstheme="majorBidi"/>
          <w:sz w:val="24"/>
          <w:szCs w:val="24"/>
        </w:rPr>
        <w:t xml:space="preserve"> in the main text. None of the particles </w:t>
      </w:r>
      <w:proofErr w:type="gramStart"/>
      <w:r w:rsidR="00E55A67" w:rsidRPr="006C627D">
        <w:rPr>
          <w:rFonts w:asciiTheme="majorBidi" w:hAnsiTheme="majorBidi" w:cstheme="majorBidi"/>
          <w:sz w:val="24"/>
          <w:szCs w:val="24"/>
        </w:rPr>
        <w:t>exhibit</w:t>
      </w:r>
      <w:proofErr w:type="gramEnd"/>
      <w:r w:rsidR="00E55A67" w:rsidRPr="006C627D">
        <w:rPr>
          <w:rFonts w:asciiTheme="majorBidi" w:hAnsiTheme="majorBidi" w:cstheme="majorBidi"/>
          <w:sz w:val="24"/>
          <w:szCs w:val="24"/>
        </w:rPr>
        <w:t xml:space="preserve"> a nanoscale Kirkendall void at this temperature, and the average oxide thickness after 90 minutes of O</w:t>
      </w:r>
      <w:r w:rsidR="00E55A67" w:rsidRPr="006C627D">
        <w:rPr>
          <w:rFonts w:asciiTheme="majorBidi" w:hAnsiTheme="majorBidi" w:cstheme="majorBidi"/>
          <w:sz w:val="24"/>
          <w:szCs w:val="24"/>
          <w:vertAlign w:val="subscript"/>
        </w:rPr>
        <w:t>2</w:t>
      </w:r>
      <w:r w:rsidR="00E55A67" w:rsidRPr="006C627D">
        <w:rPr>
          <w:rFonts w:asciiTheme="majorBidi" w:hAnsiTheme="majorBidi" w:cstheme="majorBidi"/>
          <w:sz w:val="24"/>
          <w:szCs w:val="24"/>
        </w:rPr>
        <w:t xml:space="preserve"> exposure in all particles was 5.5 ± 0.7 nm</w:t>
      </w:r>
      <w:r w:rsidR="00E55A67" w:rsidRPr="006C627D">
        <w:rPr>
          <w:rStyle w:val="CommentReference"/>
          <w:rFonts w:asciiTheme="majorBidi" w:hAnsiTheme="majorBidi" w:cstheme="majorBidi"/>
          <w:sz w:val="24"/>
          <w:szCs w:val="24"/>
        </w:rPr>
        <w:t>.</w:t>
      </w:r>
    </w:p>
    <w:p w14:paraId="4B74C0A4" w14:textId="379E846A" w:rsidR="00E55A67" w:rsidRDefault="00E55A67" w:rsidP="0068245F">
      <w:pPr>
        <w:jc w:val="both"/>
        <w:rPr>
          <w:rFonts w:ascii="Times" w:hAnsi="Times"/>
          <w:b/>
          <w:bCs/>
          <w:sz w:val="32"/>
          <w:szCs w:val="32"/>
        </w:rPr>
      </w:pPr>
      <w:r>
        <w:rPr>
          <w:rFonts w:ascii="Times" w:hAnsi="Times"/>
          <w:b/>
          <w:bCs/>
          <w:noProof/>
          <w:sz w:val="32"/>
          <w:szCs w:val="32"/>
          <w:lang w:val="en-GB" w:eastAsia="en-GB"/>
        </w:rPr>
        <w:drawing>
          <wp:inline distT="0" distB="0" distL="0" distR="0" wp14:anchorId="574A9A18" wp14:editId="39FCED04">
            <wp:extent cx="5942965" cy="4413250"/>
            <wp:effectExtent l="0" t="0" r="635"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rotWithShape="1">
                    <a:blip r:embed="rId11" cstate="print">
                      <a:extLst>
                        <a:ext uri="{28A0092B-C50C-407E-A947-70E740481C1C}">
                          <a14:useLocalDpi xmlns:a14="http://schemas.microsoft.com/office/drawing/2010/main" val="0"/>
                        </a:ext>
                      </a:extLst>
                    </a:blip>
                    <a:srcRect b="15521"/>
                    <a:stretch/>
                  </pic:blipFill>
                  <pic:spPr bwMode="auto">
                    <a:xfrm>
                      <a:off x="0" y="0"/>
                      <a:ext cx="5943599" cy="4413721"/>
                    </a:xfrm>
                    <a:prstGeom prst="rect">
                      <a:avLst/>
                    </a:prstGeom>
                    <a:ln>
                      <a:noFill/>
                    </a:ln>
                    <a:extLst>
                      <a:ext uri="{53640926-AAD7-44D8-BBD7-CCE9431645EC}">
                        <a14:shadowObscured xmlns:a14="http://schemas.microsoft.com/office/drawing/2010/main"/>
                      </a:ext>
                    </a:extLst>
                  </pic:spPr>
                </pic:pic>
              </a:graphicData>
            </a:graphic>
          </wp:inline>
        </w:drawing>
      </w:r>
    </w:p>
    <w:p w14:paraId="02759709" w14:textId="160C1D65" w:rsidR="00E55A67" w:rsidRDefault="00E55A67" w:rsidP="00E55A67">
      <w:pPr>
        <w:jc w:val="both"/>
        <w:rPr>
          <w:rFonts w:ascii="Times" w:hAnsi="Times"/>
          <w:i/>
          <w:iCs/>
          <w:sz w:val="24"/>
          <w:szCs w:val="24"/>
        </w:rPr>
      </w:pPr>
      <w:r>
        <w:rPr>
          <w:rFonts w:ascii="Times" w:hAnsi="Times"/>
          <w:b/>
          <w:bCs/>
          <w:i/>
          <w:iCs/>
          <w:sz w:val="24"/>
          <w:szCs w:val="24"/>
        </w:rPr>
        <w:t>Figure S2.1:</w:t>
      </w:r>
      <w:r w:rsidR="003B5BE5">
        <w:rPr>
          <w:rFonts w:ascii="Times" w:hAnsi="Times"/>
          <w:b/>
          <w:bCs/>
          <w:i/>
          <w:iCs/>
          <w:sz w:val="24"/>
          <w:szCs w:val="24"/>
        </w:rPr>
        <w:t xml:space="preserve"> Self-limiting oxide growth in particles oxidized at 50 °C.</w:t>
      </w:r>
      <w:r>
        <w:rPr>
          <w:rFonts w:ascii="Times" w:hAnsi="Times"/>
          <w:i/>
          <w:iCs/>
          <w:sz w:val="24"/>
          <w:szCs w:val="24"/>
        </w:rPr>
        <w:t xml:space="preserve"> </w:t>
      </w:r>
      <w:r w:rsidR="001460EE">
        <w:rPr>
          <w:rFonts w:ascii="Times" w:hAnsi="Times"/>
          <w:i/>
          <w:iCs/>
          <w:sz w:val="24"/>
          <w:szCs w:val="24"/>
        </w:rPr>
        <w:t xml:space="preserve">Selected STEM images of </w:t>
      </w:r>
      <w:r>
        <w:rPr>
          <w:rFonts w:ascii="Times" w:hAnsi="Times"/>
          <w:i/>
          <w:iCs/>
          <w:sz w:val="24"/>
          <w:szCs w:val="24"/>
        </w:rPr>
        <w:t>addition</w:t>
      </w:r>
      <w:r w:rsidR="00886411">
        <w:rPr>
          <w:rFonts w:ascii="Times" w:hAnsi="Times"/>
          <w:i/>
          <w:iCs/>
          <w:sz w:val="24"/>
          <w:szCs w:val="24"/>
        </w:rPr>
        <w:t>al</w:t>
      </w:r>
      <w:r>
        <w:rPr>
          <w:rFonts w:ascii="Times" w:hAnsi="Times"/>
          <w:i/>
          <w:iCs/>
          <w:sz w:val="24"/>
          <w:szCs w:val="24"/>
        </w:rPr>
        <w:t xml:space="preserve"> particles oxidized at 50 °C</w:t>
      </w:r>
      <w:r w:rsidR="001460EE">
        <w:rPr>
          <w:rFonts w:ascii="Times" w:hAnsi="Times"/>
          <w:i/>
          <w:iCs/>
          <w:sz w:val="24"/>
          <w:szCs w:val="24"/>
        </w:rPr>
        <w:t>, under the same conditions</w:t>
      </w:r>
      <w:r>
        <w:rPr>
          <w:rFonts w:ascii="Times" w:hAnsi="Times"/>
          <w:i/>
          <w:iCs/>
          <w:sz w:val="24"/>
          <w:szCs w:val="24"/>
        </w:rPr>
        <w:t xml:space="preserve"> as the particle presented in Fig. </w:t>
      </w:r>
      <w:r w:rsidR="00926831">
        <w:rPr>
          <w:rFonts w:ascii="Times" w:hAnsi="Times"/>
          <w:i/>
          <w:iCs/>
          <w:sz w:val="24"/>
          <w:szCs w:val="24"/>
        </w:rPr>
        <w:t xml:space="preserve">1 </w:t>
      </w:r>
      <w:r>
        <w:rPr>
          <w:rFonts w:ascii="Times" w:hAnsi="Times"/>
          <w:i/>
          <w:iCs/>
          <w:sz w:val="24"/>
          <w:szCs w:val="24"/>
        </w:rPr>
        <w:t>in the main text. The accumulated O</w:t>
      </w:r>
      <w:r w:rsidRPr="00F85255">
        <w:rPr>
          <w:rFonts w:ascii="Times" w:hAnsi="Times"/>
          <w:i/>
          <w:iCs/>
          <w:sz w:val="24"/>
          <w:szCs w:val="24"/>
          <w:vertAlign w:val="subscript"/>
        </w:rPr>
        <w:t>2</w:t>
      </w:r>
      <w:r>
        <w:rPr>
          <w:rFonts w:ascii="Times" w:hAnsi="Times"/>
          <w:i/>
          <w:iCs/>
          <w:sz w:val="24"/>
          <w:szCs w:val="24"/>
        </w:rPr>
        <w:t xml:space="preserve"> exposure time </w:t>
      </w:r>
      <w:proofErr w:type="gramStart"/>
      <w:r>
        <w:rPr>
          <w:rFonts w:ascii="Times" w:hAnsi="Times"/>
          <w:i/>
          <w:iCs/>
          <w:sz w:val="24"/>
          <w:szCs w:val="24"/>
        </w:rPr>
        <w:t>is indicated</w:t>
      </w:r>
      <w:proofErr w:type="gramEnd"/>
      <w:r>
        <w:rPr>
          <w:rFonts w:ascii="Times" w:hAnsi="Times"/>
          <w:i/>
          <w:iCs/>
          <w:sz w:val="24"/>
          <w:szCs w:val="24"/>
        </w:rPr>
        <w:t xml:space="preserve"> for each frame. All scale bars are 50 nm.</w:t>
      </w:r>
    </w:p>
    <w:p w14:paraId="32F19276" w14:textId="03F7A433" w:rsidR="002702D5" w:rsidRDefault="002702D5">
      <w:pPr>
        <w:rPr>
          <w:rFonts w:ascii="Times" w:hAnsi="Times"/>
          <w:sz w:val="24"/>
          <w:szCs w:val="24"/>
        </w:rPr>
      </w:pPr>
      <w:r>
        <w:rPr>
          <w:rFonts w:ascii="Times" w:hAnsi="Times"/>
          <w:sz w:val="24"/>
          <w:szCs w:val="24"/>
        </w:rPr>
        <w:br w:type="page"/>
      </w:r>
    </w:p>
    <w:p w14:paraId="0D80A4FC" w14:textId="5BDDD793" w:rsidR="00E34DAB" w:rsidRPr="006C627D" w:rsidRDefault="003455E9" w:rsidP="00AA1846">
      <w:pPr>
        <w:pStyle w:val="Heading1"/>
        <w:numPr>
          <w:ilvl w:val="1"/>
          <w:numId w:val="8"/>
        </w:numPr>
        <w:ind w:left="426" w:hanging="426"/>
        <w:rPr>
          <w:rFonts w:asciiTheme="majorBidi" w:hAnsiTheme="majorBidi" w:cstheme="majorBidi"/>
          <w:sz w:val="26"/>
          <w:szCs w:val="26"/>
        </w:rPr>
      </w:pPr>
      <w:r w:rsidRPr="006C627D">
        <w:rPr>
          <w:rFonts w:asciiTheme="majorBidi" w:hAnsiTheme="majorBidi" w:cstheme="majorBidi"/>
          <w:sz w:val="26"/>
          <w:szCs w:val="26"/>
        </w:rPr>
        <w:lastRenderedPageBreak/>
        <w:t>ADF STEM images of additional particles oxidized at 100 – 200 °C</w:t>
      </w:r>
    </w:p>
    <w:p w14:paraId="17DE38A4" w14:textId="25FB64AB" w:rsidR="00236EB7" w:rsidRPr="00236EB7" w:rsidRDefault="00236EB7">
      <w:pPr>
        <w:pStyle w:val="ListParagraph"/>
        <w:spacing w:line="300" w:lineRule="auto"/>
        <w:ind w:left="0"/>
        <w:jc w:val="both"/>
        <w:rPr>
          <w:rFonts w:ascii="Times" w:hAnsi="Times"/>
          <w:noProof/>
          <w:sz w:val="24"/>
          <w:szCs w:val="24"/>
        </w:rPr>
      </w:pPr>
      <w:r w:rsidRPr="00236EB7">
        <w:rPr>
          <w:rFonts w:ascii="Times" w:hAnsi="Times"/>
          <w:sz w:val="24"/>
          <w:szCs w:val="24"/>
        </w:rPr>
        <w:t xml:space="preserve">Additional examples of </w:t>
      </w:r>
      <w:r w:rsidR="00441F42">
        <w:rPr>
          <w:rFonts w:ascii="Times" w:hAnsi="Times"/>
          <w:sz w:val="24"/>
          <w:szCs w:val="24"/>
        </w:rPr>
        <w:t xml:space="preserve">the evolution of the NK void in </w:t>
      </w:r>
      <w:r w:rsidRPr="00236EB7">
        <w:rPr>
          <w:rFonts w:ascii="Times" w:hAnsi="Times"/>
          <w:sz w:val="24"/>
          <w:szCs w:val="24"/>
        </w:rPr>
        <w:t>particles</w:t>
      </w:r>
      <w:r w:rsidR="00441F42">
        <w:rPr>
          <w:rFonts w:ascii="Times" w:hAnsi="Times"/>
          <w:sz w:val="24"/>
          <w:szCs w:val="24"/>
        </w:rPr>
        <w:t xml:space="preserve"> at temperatures</w:t>
      </w:r>
      <w:r w:rsidRPr="00236EB7">
        <w:rPr>
          <w:rFonts w:ascii="Times" w:hAnsi="Times"/>
          <w:sz w:val="24"/>
          <w:szCs w:val="24"/>
        </w:rPr>
        <w:t xml:space="preserve"> </w:t>
      </w:r>
      <w:r w:rsidR="00441F42" w:rsidRPr="00236EB7">
        <w:rPr>
          <w:rFonts w:ascii="Times" w:hAnsi="Times"/>
          <w:sz w:val="24"/>
          <w:szCs w:val="24"/>
        </w:rPr>
        <w:t>100, 150 and 200 °C</w:t>
      </w:r>
      <w:r w:rsidR="00441F42">
        <w:rPr>
          <w:rFonts w:ascii="Times" w:hAnsi="Times"/>
          <w:sz w:val="24"/>
          <w:szCs w:val="24"/>
        </w:rPr>
        <w:t xml:space="preserve"> after</w:t>
      </w:r>
      <w:r w:rsidRPr="00236EB7">
        <w:rPr>
          <w:rFonts w:ascii="Times" w:hAnsi="Times"/>
          <w:sz w:val="24"/>
          <w:szCs w:val="24"/>
        </w:rPr>
        <w:t xml:space="preserve"> </w:t>
      </w:r>
      <w:r w:rsidR="00441F42">
        <w:rPr>
          <w:rFonts w:ascii="Times" w:hAnsi="Times"/>
          <w:sz w:val="24"/>
          <w:szCs w:val="24"/>
        </w:rPr>
        <w:t>the formation of a single void at the metal-oxide interface</w:t>
      </w:r>
      <w:r w:rsidR="00EF784F">
        <w:rPr>
          <w:rFonts w:ascii="Times" w:hAnsi="Times"/>
          <w:sz w:val="24"/>
          <w:szCs w:val="24"/>
        </w:rPr>
        <w:t xml:space="preserve"> (</w:t>
      </w:r>
      <w:r w:rsidR="00EF784F">
        <w:rPr>
          <w:rFonts w:ascii="Times" w:hAnsi="Times"/>
          <w:b/>
          <w:bCs/>
          <w:sz w:val="24"/>
          <w:szCs w:val="24"/>
        </w:rPr>
        <w:t>Fig. S2.2</w:t>
      </w:r>
      <w:r w:rsidR="00EF784F">
        <w:rPr>
          <w:rFonts w:ascii="Times" w:hAnsi="Times"/>
          <w:sz w:val="24"/>
          <w:szCs w:val="24"/>
        </w:rPr>
        <w:t>)</w:t>
      </w:r>
      <w:r w:rsidR="00441F42">
        <w:rPr>
          <w:rFonts w:ascii="Times" w:hAnsi="Times"/>
          <w:sz w:val="24"/>
          <w:szCs w:val="24"/>
        </w:rPr>
        <w:t xml:space="preserve">, which then expands with a close to linear front until approximately half of the metallic </w:t>
      </w:r>
      <w:r w:rsidR="00B333C8">
        <w:rPr>
          <w:rFonts w:ascii="Times" w:hAnsi="Times"/>
          <w:sz w:val="24"/>
          <w:szCs w:val="24"/>
        </w:rPr>
        <w:t xml:space="preserve">core </w:t>
      </w:r>
      <w:r w:rsidR="00391CBB">
        <w:rPr>
          <w:rFonts w:ascii="Times" w:hAnsi="Times"/>
          <w:sz w:val="24"/>
          <w:szCs w:val="24"/>
        </w:rPr>
        <w:t xml:space="preserve">from void nucleation </w:t>
      </w:r>
      <w:r w:rsidR="00441F42">
        <w:rPr>
          <w:rFonts w:ascii="Times" w:hAnsi="Times"/>
          <w:sz w:val="24"/>
          <w:szCs w:val="24"/>
        </w:rPr>
        <w:t>has been oxidized</w:t>
      </w:r>
      <w:r w:rsidR="00391CBB">
        <w:rPr>
          <w:rFonts w:ascii="Times" w:hAnsi="Times"/>
          <w:sz w:val="24"/>
          <w:szCs w:val="24"/>
        </w:rPr>
        <w:t xml:space="preserve"> (</w:t>
      </w:r>
      <w:r w:rsidR="00391CBB" w:rsidRPr="000C3637">
        <w:rPr>
          <w:rFonts w:ascii="Times" w:hAnsi="Times"/>
          <w:i/>
          <w:iCs/>
          <w:sz w:val="24"/>
          <w:szCs w:val="24"/>
        </w:rPr>
        <w:sym w:font="Symbol" w:char="F064"/>
      </w:r>
      <w:r w:rsidR="00391CBB">
        <w:rPr>
          <w:rFonts w:ascii="Times" w:hAnsi="Times"/>
          <w:i/>
          <w:iCs/>
          <w:sz w:val="24"/>
          <w:szCs w:val="24"/>
        </w:rPr>
        <w:t xml:space="preserve"> </w:t>
      </w:r>
      <w:r w:rsidR="00391CBB">
        <w:rPr>
          <w:rFonts w:ascii="Times" w:hAnsi="Times"/>
          <w:sz w:val="24"/>
          <w:szCs w:val="24"/>
        </w:rPr>
        <w:t>= 60 ± 10 %)</w:t>
      </w:r>
      <w:r w:rsidR="00441F42">
        <w:rPr>
          <w:rFonts w:ascii="Times" w:hAnsi="Times"/>
          <w:sz w:val="24"/>
          <w:szCs w:val="24"/>
        </w:rPr>
        <w:t xml:space="preserve">. The void expansion then switches to </w:t>
      </w:r>
      <w:r w:rsidRPr="00236EB7">
        <w:rPr>
          <w:rFonts w:ascii="Times" w:hAnsi="Times"/>
          <w:sz w:val="24"/>
          <w:szCs w:val="24"/>
        </w:rPr>
        <w:t xml:space="preserve">an angular </w:t>
      </w:r>
      <w:r w:rsidR="004E6991">
        <w:rPr>
          <w:rFonts w:ascii="Times" w:hAnsi="Times"/>
          <w:sz w:val="24"/>
          <w:szCs w:val="24"/>
        </w:rPr>
        <w:t xml:space="preserve">growth mode </w:t>
      </w:r>
      <w:r w:rsidR="001B646D">
        <w:rPr>
          <w:rFonts w:ascii="Times" w:hAnsi="Times"/>
          <w:sz w:val="24"/>
          <w:szCs w:val="24"/>
        </w:rPr>
        <w:t>for the rest of the oxidation process</w:t>
      </w:r>
      <w:r w:rsidRPr="00236EB7">
        <w:rPr>
          <w:rFonts w:ascii="Times" w:hAnsi="Times"/>
          <w:sz w:val="24"/>
          <w:szCs w:val="24"/>
        </w:rPr>
        <w:t>.</w:t>
      </w:r>
      <w:r w:rsidRPr="00236EB7">
        <w:rPr>
          <w:rFonts w:ascii="Times" w:hAnsi="Times"/>
          <w:noProof/>
          <w:sz w:val="24"/>
          <w:szCs w:val="24"/>
        </w:rPr>
        <w:t xml:space="preserve"> </w:t>
      </w:r>
    </w:p>
    <w:p w14:paraId="432F9DC8" w14:textId="387610F7" w:rsidR="00236EB7" w:rsidRPr="00852F65" w:rsidRDefault="00A05437" w:rsidP="006C627D">
      <w:pPr>
        <w:spacing w:line="240" w:lineRule="auto"/>
        <w:jc w:val="both"/>
        <w:rPr>
          <w:rFonts w:ascii="Times" w:hAnsi="Times"/>
          <w:sz w:val="24"/>
          <w:szCs w:val="24"/>
        </w:rPr>
      </w:pPr>
      <w:r>
        <w:rPr>
          <w:rFonts w:ascii="Times" w:hAnsi="Times"/>
          <w:noProof/>
          <w:sz w:val="24"/>
          <w:szCs w:val="24"/>
          <w:lang w:val="en-GB" w:eastAsia="en-GB"/>
        </w:rPr>
        <w:drawing>
          <wp:inline distT="0" distB="0" distL="0" distR="0" wp14:anchorId="4AE0D474" wp14:editId="5FE2817D">
            <wp:extent cx="5760720" cy="4300728"/>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xtra particles_clock.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300728"/>
                    </a:xfrm>
                    <a:prstGeom prst="rect">
                      <a:avLst/>
                    </a:prstGeom>
                  </pic:spPr>
                </pic:pic>
              </a:graphicData>
            </a:graphic>
          </wp:inline>
        </w:drawing>
      </w:r>
    </w:p>
    <w:p w14:paraId="14C4CFF6" w14:textId="1E0600A3" w:rsidR="00236EB7" w:rsidRPr="006C627D" w:rsidRDefault="00236EB7" w:rsidP="006C627D">
      <w:pPr>
        <w:spacing w:line="276" w:lineRule="auto"/>
        <w:jc w:val="both"/>
        <w:rPr>
          <w:rFonts w:asciiTheme="majorBidi" w:hAnsiTheme="majorBidi" w:cstheme="majorBidi"/>
          <w:i/>
          <w:iCs/>
          <w:sz w:val="24"/>
          <w:szCs w:val="24"/>
        </w:rPr>
      </w:pPr>
      <w:r w:rsidRPr="006C627D">
        <w:rPr>
          <w:rFonts w:asciiTheme="majorBidi" w:hAnsiTheme="majorBidi" w:cstheme="majorBidi"/>
          <w:b/>
          <w:bCs/>
          <w:i/>
          <w:iCs/>
          <w:sz w:val="24"/>
          <w:szCs w:val="24"/>
        </w:rPr>
        <w:t>Figure S</w:t>
      </w:r>
      <w:r w:rsidR="00DB1241" w:rsidRPr="006C627D">
        <w:rPr>
          <w:rFonts w:asciiTheme="majorBidi" w:hAnsiTheme="majorBidi" w:cstheme="majorBidi"/>
          <w:b/>
          <w:bCs/>
          <w:i/>
          <w:iCs/>
          <w:sz w:val="24"/>
          <w:szCs w:val="24"/>
        </w:rPr>
        <w:t>2</w:t>
      </w:r>
      <w:r w:rsidRPr="006C627D">
        <w:rPr>
          <w:rFonts w:asciiTheme="majorBidi" w:hAnsiTheme="majorBidi" w:cstheme="majorBidi"/>
          <w:b/>
          <w:bCs/>
          <w:i/>
          <w:iCs/>
          <w:sz w:val="24"/>
          <w:szCs w:val="24"/>
        </w:rPr>
        <w:t>.2:</w:t>
      </w:r>
      <w:r w:rsidR="003B5BE5">
        <w:rPr>
          <w:rFonts w:asciiTheme="majorBidi" w:hAnsiTheme="majorBidi" w:cstheme="majorBidi"/>
          <w:b/>
          <w:bCs/>
          <w:i/>
          <w:iCs/>
          <w:sz w:val="24"/>
          <w:szCs w:val="24"/>
        </w:rPr>
        <w:t xml:space="preserve"> Additional particles </w:t>
      </w:r>
      <w:r w:rsidR="00023E7D">
        <w:rPr>
          <w:rFonts w:asciiTheme="majorBidi" w:hAnsiTheme="majorBidi" w:cstheme="majorBidi"/>
          <w:b/>
          <w:bCs/>
          <w:i/>
          <w:iCs/>
          <w:sz w:val="24"/>
          <w:szCs w:val="24"/>
        </w:rPr>
        <w:t>exhibiting</w:t>
      </w:r>
      <w:r w:rsidR="003B5BE5">
        <w:rPr>
          <w:rFonts w:asciiTheme="majorBidi" w:hAnsiTheme="majorBidi" w:cstheme="majorBidi"/>
          <w:b/>
          <w:bCs/>
          <w:i/>
          <w:iCs/>
          <w:sz w:val="24"/>
          <w:szCs w:val="24"/>
        </w:rPr>
        <w:t xml:space="preserve"> the linear to angular void front scenario.</w:t>
      </w:r>
      <w:r w:rsidRPr="006C627D">
        <w:rPr>
          <w:rFonts w:asciiTheme="majorBidi" w:hAnsiTheme="majorBidi" w:cstheme="majorBidi"/>
          <w:i/>
          <w:iCs/>
          <w:sz w:val="24"/>
          <w:szCs w:val="24"/>
        </w:rPr>
        <w:t xml:space="preserve"> ADF</w:t>
      </w:r>
      <w:r w:rsidR="00B333C8">
        <w:rPr>
          <w:rFonts w:asciiTheme="majorBidi" w:hAnsiTheme="majorBidi" w:cstheme="majorBidi"/>
          <w:i/>
          <w:iCs/>
          <w:sz w:val="24"/>
          <w:szCs w:val="24"/>
        </w:rPr>
        <w:t xml:space="preserve"> </w:t>
      </w:r>
      <w:r w:rsidRPr="006C627D">
        <w:rPr>
          <w:rFonts w:asciiTheme="majorBidi" w:hAnsiTheme="majorBidi" w:cstheme="majorBidi"/>
          <w:i/>
          <w:iCs/>
          <w:sz w:val="24"/>
          <w:szCs w:val="24"/>
        </w:rPr>
        <w:t xml:space="preserve">STEM image sequences of </w:t>
      </w:r>
      <w:r w:rsidR="00980685" w:rsidRPr="006C627D">
        <w:rPr>
          <w:rFonts w:asciiTheme="majorBidi" w:hAnsiTheme="majorBidi" w:cstheme="majorBidi"/>
          <w:i/>
          <w:iCs/>
          <w:sz w:val="24"/>
          <w:szCs w:val="24"/>
        </w:rPr>
        <w:t xml:space="preserve">additional </w:t>
      </w:r>
      <w:r w:rsidRPr="006C627D">
        <w:rPr>
          <w:rFonts w:asciiTheme="majorBidi" w:hAnsiTheme="majorBidi" w:cstheme="majorBidi"/>
          <w:i/>
          <w:iCs/>
          <w:sz w:val="24"/>
          <w:szCs w:val="24"/>
        </w:rPr>
        <w:t xml:space="preserve">Cu particles oxidized at 100, 150 and 200 °C </w:t>
      </w:r>
      <w:r w:rsidR="00B333C8">
        <w:rPr>
          <w:rFonts w:asciiTheme="majorBidi" w:hAnsiTheme="majorBidi" w:cstheme="majorBidi"/>
          <w:i/>
          <w:iCs/>
          <w:sz w:val="24"/>
          <w:szCs w:val="24"/>
        </w:rPr>
        <w:t xml:space="preserve">(the temperature is indicated on the left side) </w:t>
      </w:r>
      <w:r w:rsidRPr="006C627D">
        <w:rPr>
          <w:rFonts w:asciiTheme="majorBidi" w:hAnsiTheme="majorBidi" w:cstheme="majorBidi"/>
          <w:i/>
          <w:iCs/>
          <w:sz w:val="24"/>
          <w:szCs w:val="24"/>
        </w:rPr>
        <w:t xml:space="preserve">with a void expansion </w:t>
      </w:r>
      <w:r w:rsidR="009E7A27" w:rsidRPr="006C627D">
        <w:rPr>
          <w:rFonts w:asciiTheme="majorBidi" w:hAnsiTheme="majorBidi" w:cstheme="majorBidi"/>
          <w:i/>
          <w:iCs/>
          <w:sz w:val="24"/>
          <w:szCs w:val="24"/>
        </w:rPr>
        <w:t xml:space="preserve">in the fashion described in the text, where the NK void growth front expands linearly initially, followed by an angular expansion after approximately </w:t>
      </w:r>
      <w:r w:rsidR="00B333C8">
        <w:rPr>
          <w:rFonts w:asciiTheme="majorBidi" w:hAnsiTheme="majorBidi" w:cstheme="majorBidi"/>
          <w:i/>
          <w:iCs/>
          <w:sz w:val="24"/>
          <w:szCs w:val="24"/>
        </w:rPr>
        <w:t>6</w:t>
      </w:r>
      <w:r w:rsidR="009E7A27" w:rsidRPr="006C627D">
        <w:rPr>
          <w:rFonts w:asciiTheme="majorBidi" w:hAnsiTheme="majorBidi" w:cstheme="majorBidi"/>
          <w:i/>
          <w:iCs/>
          <w:sz w:val="24"/>
          <w:szCs w:val="24"/>
        </w:rPr>
        <w:t>0</w:t>
      </w:r>
      <w:r w:rsidR="00B333C8">
        <w:rPr>
          <w:rFonts w:asciiTheme="majorBidi" w:hAnsiTheme="majorBidi" w:cstheme="majorBidi"/>
          <w:i/>
          <w:iCs/>
          <w:sz w:val="24"/>
          <w:szCs w:val="24"/>
        </w:rPr>
        <w:t xml:space="preserve"> </w:t>
      </w:r>
      <w:r w:rsidR="009E7A27" w:rsidRPr="006C627D">
        <w:rPr>
          <w:rFonts w:asciiTheme="majorBidi" w:hAnsiTheme="majorBidi" w:cstheme="majorBidi"/>
          <w:i/>
          <w:iCs/>
          <w:sz w:val="24"/>
          <w:szCs w:val="24"/>
        </w:rPr>
        <w:t>% volume of the particle has been oxidized</w:t>
      </w:r>
      <w:r w:rsidRPr="006C627D">
        <w:rPr>
          <w:rFonts w:asciiTheme="majorBidi" w:hAnsiTheme="majorBidi" w:cstheme="majorBidi"/>
          <w:i/>
          <w:iCs/>
          <w:sz w:val="24"/>
          <w:szCs w:val="24"/>
        </w:rPr>
        <w:t>.</w:t>
      </w:r>
    </w:p>
    <w:p w14:paraId="75A7A865" w14:textId="6B79F79D" w:rsidR="002702D5" w:rsidRDefault="002702D5">
      <w:pPr>
        <w:rPr>
          <w:rFonts w:ascii="Times" w:hAnsi="Times"/>
          <w:sz w:val="24"/>
          <w:szCs w:val="24"/>
        </w:rPr>
      </w:pPr>
      <w:r>
        <w:rPr>
          <w:b/>
          <w:bCs/>
          <w:sz w:val="24"/>
          <w:szCs w:val="24"/>
        </w:rPr>
        <w:br w:type="page"/>
      </w:r>
    </w:p>
    <w:p w14:paraId="73878412" w14:textId="51B706E1" w:rsidR="001A4F2F" w:rsidRPr="00852F65" w:rsidRDefault="001A4F2F" w:rsidP="006C627D">
      <w:pPr>
        <w:pStyle w:val="Heading1"/>
        <w:numPr>
          <w:ilvl w:val="1"/>
          <w:numId w:val="8"/>
        </w:numPr>
        <w:ind w:left="426" w:hanging="426"/>
        <w:rPr>
          <w:rFonts w:asciiTheme="majorBidi" w:hAnsiTheme="majorBidi" w:cstheme="majorBidi"/>
          <w:sz w:val="26"/>
          <w:szCs w:val="26"/>
        </w:rPr>
      </w:pPr>
      <w:r w:rsidRPr="008232D9">
        <w:rPr>
          <w:rFonts w:asciiTheme="majorBidi" w:hAnsiTheme="majorBidi" w:cstheme="majorBidi"/>
          <w:sz w:val="26"/>
          <w:szCs w:val="26"/>
        </w:rPr>
        <w:lastRenderedPageBreak/>
        <w:t>ADF STEM images of the NK void evolution in larger particles</w:t>
      </w:r>
    </w:p>
    <w:p w14:paraId="07BF81A4" w14:textId="5160ECC9" w:rsidR="003A7A96" w:rsidRDefault="00121428">
      <w:pPr>
        <w:spacing w:line="300" w:lineRule="auto"/>
        <w:jc w:val="both"/>
        <w:rPr>
          <w:rFonts w:asciiTheme="majorBidi" w:hAnsiTheme="majorBidi" w:cstheme="majorBidi"/>
          <w:sz w:val="24"/>
          <w:szCs w:val="24"/>
        </w:rPr>
      </w:pPr>
      <w:r>
        <w:rPr>
          <w:rFonts w:asciiTheme="majorBidi" w:hAnsiTheme="majorBidi" w:cstheme="majorBidi"/>
          <w:sz w:val="24"/>
          <w:szCs w:val="24"/>
        </w:rPr>
        <w:t xml:space="preserve">ADF STEM images of particles at </w:t>
      </w:r>
      <w:r w:rsidRPr="00236EB7">
        <w:rPr>
          <w:rFonts w:ascii="Times" w:hAnsi="Times"/>
          <w:sz w:val="24"/>
          <w:szCs w:val="24"/>
        </w:rPr>
        <w:t>100, 150 and 200 °C</w:t>
      </w:r>
      <w:r>
        <w:rPr>
          <w:rFonts w:ascii="Times" w:hAnsi="Times"/>
          <w:sz w:val="24"/>
          <w:szCs w:val="24"/>
        </w:rPr>
        <w:t xml:space="preserve">, where more than one NK void </w:t>
      </w:r>
      <w:proofErr w:type="gramStart"/>
      <w:r>
        <w:rPr>
          <w:rFonts w:ascii="Times" w:hAnsi="Times"/>
          <w:sz w:val="24"/>
          <w:szCs w:val="24"/>
        </w:rPr>
        <w:t>is formed</w:t>
      </w:r>
      <w:proofErr w:type="gramEnd"/>
      <w:r w:rsidR="0016539D">
        <w:rPr>
          <w:rFonts w:ascii="Times" w:hAnsi="Times"/>
          <w:sz w:val="24"/>
          <w:szCs w:val="24"/>
        </w:rPr>
        <w:t xml:space="preserve"> during oxidation</w:t>
      </w:r>
      <w:r w:rsidR="00583F90">
        <w:rPr>
          <w:rFonts w:ascii="Times" w:hAnsi="Times"/>
          <w:sz w:val="24"/>
          <w:szCs w:val="24"/>
        </w:rPr>
        <w:t xml:space="preserve"> (</w:t>
      </w:r>
      <w:r w:rsidR="00583F90" w:rsidRPr="00583F90">
        <w:rPr>
          <w:rFonts w:ascii="Times" w:hAnsi="Times"/>
          <w:b/>
          <w:bCs/>
          <w:sz w:val="24"/>
          <w:szCs w:val="24"/>
        </w:rPr>
        <w:t>Fig. S2.3</w:t>
      </w:r>
      <w:r w:rsidR="00583F90">
        <w:rPr>
          <w:rFonts w:ascii="Times" w:hAnsi="Times"/>
          <w:b/>
          <w:bCs/>
          <w:sz w:val="24"/>
          <w:szCs w:val="24"/>
        </w:rPr>
        <w:t>)</w:t>
      </w:r>
      <w:r w:rsidR="0016539D">
        <w:rPr>
          <w:rFonts w:ascii="Times" w:hAnsi="Times"/>
          <w:sz w:val="24"/>
          <w:szCs w:val="24"/>
        </w:rPr>
        <w:t>.</w:t>
      </w:r>
      <w:r w:rsidR="0016539D">
        <w:rPr>
          <w:rFonts w:asciiTheme="majorBidi" w:hAnsiTheme="majorBidi" w:cstheme="majorBidi"/>
          <w:sz w:val="24"/>
          <w:szCs w:val="24"/>
        </w:rPr>
        <w:t xml:space="preserve"> </w:t>
      </w:r>
      <w:proofErr w:type="gramStart"/>
      <w:r w:rsidR="00202132">
        <w:rPr>
          <w:rFonts w:asciiTheme="majorBidi" w:hAnsiTheme="majorBidi" w:cstheme="majorBidi"/>
          <w:sz w:val="24"/>
          <w:szCs w:val="24"/>
        </w:rPr>
        <w:t>This</w:t>
      </w:r>
      <w:proofErr w:type="gramEnd"/>
      <w:r w:rsidR="00202132">
        <w:rPr>
          <w:rFonts w:asciiTheme="majorBidi" w:hAnsiTheme="majorBidi" w:cstheme="majorBidi"/>
          <w:sz w:val="24"/>
          <w:szCs w:val="24"/>
        </w:rPr>
        <w:t xml:space="preserve"> is typically observed in larger and more polycrystalline particles.  </w:t>
      </w:r>
    </w:p>
    <w:p w14:paraId="110A6F87" w14:textId="3D7C6456" w:rsidR="005637AF" w:rsidRDefault="006F6F6B" w:rsidP="006C627D">
      <w:pPr>
        <w:spacing w:line="300" w:lineRule="auto"/>
        <w:jc w:val="both"/>
        <w:rPr>
          <w:rFonts w:asciiTheme="majorBidi" w:hAnsiTheme="majorBidi" w:cstheme="majorBidi"/>
          <w:sz w:val="24"/>
          <w:szCs w:val="24"/>
        </w:rPr>
      </w:pPr>
      <w:r>
        <w:rPr>
          <w:rFonts w:asciiTheme="majorBidi" w:hAnsiTheme="majorBidi" w:cstheme="majorBidi"/>
          <w:noProof/>
          <w:sz w:val="24"/>
          <w:szCs w:val="24"/>
          <w:lang w:val="en-GB" w:eastAsia="en-GB"/>
        </w:rPr>
        <w:drawing>
          <wp:inline distT="0" distB="0" distL="0" distR="0" wp14:anchorId="6822126E" wp14:editId="72CDF1A2">
            <wp:extent cx="5985266" cy="3422980"/>
            <wp:effectExtent l="0" t="0" r="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Other oxidation scenarios.tif"/>
                    <pic:cNvPicPr/>
                  </pic:nvPicPr>
                  <pic:blipFill rotWithShape="1">
                    <a:blip r:embed="rId13" cstate="print">
                      <a:extLst>
                        <a:ext uri="{28A0092B-C50C-407E-A947-70E740481C1C}">
                          <a14:useLocalDpi xmlns:a14="http://schemas.microsoft.com/office/drawing/2010/main" val="0"/>
                        </a:ext>
                      </a:extLst>
                    </a:blip>
                    <a:srcRect l="581" r="674"/>
                    <a:stretch/>
                  </pic:blipFill>
                  <pic:spPr bwMode="auto">
                    <a:xfrm>
                      <a:off x="0" y="0"/>
                      <a:ext cx="5986351" cy="3423600"/>
                    </a:xfrm>
                    <a:prstGeom prst="rect">
                      <a:avLst/>
                    </a:prstGeom>
                    <a:ln>
                      <a:noFill/>
                    </a:ln>
                    <a:extLst>
                      <a:ext uri="{53640926-AAD7-44D8-BBD7-CCE9431645EC}">
                        <a14:shadowObscured xmlns:a14="http://schemas.microsoft.com/office/drawing/2010/main"/>
                      </a:ext>
                    </a:extLst>
                  </pic:spPr>
                </pic:pic>
              </a:graphicData>
            </a:graphic>
          </wp:inline>
        </w:drawing>
      </w:r>
    </w:p>
    <w:p w14:paraId="7A1A97A2" w14:textId="25CF8331" w:rsidR="002702D5" w:rsidRPr="00301803" w:rsidRDefault="00D45DC4">
      <w:pPr>
        <w:rPr>
          <w:rFonts w:asciiTheme="majorBidi" w:hAnsiTheme="majorBidi" w:cstheme="majorBidi"/>
          <w:b/>
          <w:bCs/>
          <w:sz w:val="24"/>
          <w:szCs w:val="24"/>
        </w:rPr>
      </w:pPr>
      <w:r>
        <w:rPr>
          <w:rFonts w:ascii="Times" w:hAnsi="Times"/>
          <w:b/>
          <w:bCs/>
          <w:i/>
          <w:iCs/>
          <w:sz w:val="24"/>
          <w:szCs w:val="24"/>
        </w:rPr>
        <w:t>Figure S2.3:</w:t>
      </w:r>
      <w:r w:rsidR="003B5BE5">
        <w:rPr>
          <w:rFonts w:ascii="Times" w:hAnsi="Times"/>
          <w:b/>
          <w:bCs/>
          <w:i/>
          <w:iCs/>
          <w:sz w:val="24"/>
          <w:szCs w:val="24"/>
        </w:rPr>
        <w:t xml:space="preserve"> Oxidation path of larger particles.</w:t>
      </w:r>
      <w:r w:rsidR="00AD2D64">
        <w:rPr>
          <w:rFonts w:ascii="Times" w:hAnsi="Times"/>
          <w:i/>
          <w:iCs/>
          <w:sz w:val="24"/>
          <w:szCs w:val="24"/>
        </w:rPr>
        <w:t xml:space="preserve"> </w:t>
      </w:r>
      <w:r w:rsidR="00AE24DF" w:rsidRPr="00AE24DF">
        <w:rPr>
          <w:rFonts w:ascii="Times" w:hAnsi="Times"/>
          <w:i/>
          <w:iCs/>
          <w:sz w:val="24"/>
          <w:szCs w:val="24"/>
        </w:rPr>
        <w:t xml:space="preserve">STEM images of particles oxidized at </w:t>
      </w:r>
      <w:r w:rsidR="00AE24DF" w:rsidRPr="00301803">
        <w:rPr>
          <w:rFonts w:ascii="Times" w:hAnsi="Times"/>
          <w:i/>
          <w:iCs/>
          <w:sz w:val="24"/>
          <w:szCs w:val="24"/>
        </w:rPr>
        <w:t>100, 150 and 200 °C</w:t>
      </w:r>
      <w:r w:rsidR="00AE24DF" w:rsidRPr="00301803">
        <w:rPr>
          <w:rFonts w:asciiTheme="majorBidi" w:hAnsiTheme="majorBidi" w:cstheme="majorBidi"/>
          <w:i/>
          <w:iCs/>
          <w:sz w:val="24"/>
          <w:szCs w:val="24"/>
        </w:rPr>
        <w:t xml:space="preserve">, showing the formation of multiple </w:t>
      </w:r>
      <w:r w:rsidR="00AE24DF">
        <w:rPr>
          <w:rFonts w:asciiTheme="majorBidi" w:hAnsiTheme="majorBidi" w:cstheme="majorBidi"/>
          <w:i/>
          <w:iCs/>
          <w:sz w:val="24"/>
          <w:szCs w:val="24"/>
        </w:rPr>
        <w:t>NK voids.</w:t>
      </w:r>
      <w:r w:rsidR="00AE24DF" w:rsidRPr="00301803">
        <w:rPr>
          <w:rFonts w:asciiTheme="majorBidi" w:hAnsiTheme="majorBidi" w:cstheme="majorBidi"/>
          <w:i/>
          <w:iCs/>
          <w:sz w:val="24"/>
          <w:szCs w:val="24"/>
        </w:rPr>
        <w:t xml:space="preserve"> </w:t>
      </w:r>
      <w:r w:rsidR="002702D5" w:rsidRPr="00301803">
        <w:rPr>
          <w:rFonts w:asciiTheme="majorBidi" w:hAnsiTheme="majorBidi" w:cstheme="majorBidi"/>
          <w:b/>
          <w:bCs/>
          <w:sz w:val="24"/>
          <w:szCs w:val="24"/>
        </w:rPr>
        <w:br w:type="page"/>
      </w:r>
    </w:p>
    <w:p w14:paraId="1AC42EC5" w14:textId="65A52787" w:rsidR="003A7A96" w:rsidRPr="00852F65" w:rsidRDefault="00191C50" w:rsidP="003A7A96">
      <w:pPr>
        <w:pStyle w:val="Heading1"/>
        <w:numPr>
          <w:ilvl w:val="1"/>
          <w:numId w:val="8"/>
        </w:numPr>
        <w:ind w:left="426" w:hanging="426"/>
        <w:rPr>
          <w:rFonts w:asciiTheme="majorBidi" w:hAnsiTheme="majorBidi" w:cstheme="majorBidi"/>
          <w:sz w:val="26"/>
          <w:szCs w:val="26"/>
        </w:rPr>
      </w:pPr>
      <w:r w:rsidRPr="006C627D">
        <w:rPr>
          <w:rFonts w:asciiTheme="majorBidi" w:hAnsiTheme="majorBidi" w:cstheme="majorBidi"/>
          <w:sz w:val="26"/>
          <w:szCs w:val="26"/>
        </w:rPr>
        <w:lastRenderedPageBreak/>
        <w:t>Core-loss EELS chemical analysis of oxidized particle</w:t>
      </w:r>
      <w:r w:rsidR="003A7A96" w:rsidRPr="00852F65">
        <w:rPr>
          <w:rFonts w:asciiTheme="majorBidi" w:hAnsiTheme="majorBidi" w:cstheme="majorBidi"/>
          <w:sz w:val="26"/>
          <w:szCs w:val="26"/>
        </w:rPr>
        <w:t>s</w:t>
      </w:r>
    </w:p>
    <w:p w14:paraId="24065376" w14:textId="41E11124" w:rsidR="003A7A96" w:rsidRPr="00316C1F" w:rsidRDefault="003A7A96" w:rsidP="006C627D">
      <w:pPr>
        <w:spacing w:line="300" w:lineRule="auto"/>
        <w:jc w:val="both"/>
        <w:rPr>
          <w:rFonts w:ascii="Times" w:hAnsi="Times"/>
          <w:sz w:val="24"/>
          <w:szCs w:val="24"/>
        </w:rPr>
      </w:pPr>
      <w:r>
        <w:rPr>
          <w:rFonts w:ascii="Times" w:hAnsi="Times"/>
          <w:sz w:val="24"/>
          <w:szCs w:val="24"/>
        </w:rPr>
        <w:t xml:space="preserve">Core-loss EELS </w:t>
      </w:r>
      <w:proofErr w:type="gramStart"/>
      <w:r>
        <w:rPr>
          <w:rFonts w:ascii="Times" w:hAnsi="Times"/>
          <w:sz w:val="24"/>
          <w:szCs w:val="24"/>
        </w:rPr>
        <w:t>was used</w:t>
      </w:r>
      <w:proofErr w:type="gramEnd"/>
      <w:r>
        <w:rPr>
          <w:rFonts w:ascii="Times" w:hAnsi="Times"/>
          <w:sz w:val="24"/>
          <w:szCs w:val="24"/>
        </w:rPr>
        <w:t xml:space="preserve"> to determine the chemical state of the different parts of oxidized nanoparticles. </w:t>
      </w:r>
      <w:r w:rsidRPr="00316C1F">
        <w:rPr>
          <w:rFonts w:ascii="Times" w:hAnsi="Times"/>
          <w:b/>
          <w:bCs/>
          <w:sz w:val="24"/>
          <w:szCs w:val="24"/>
        </w:rPr>
        <w:t>Fig</w:t>
      </w:r>
      <w:r w:rsidR="00EA1557">
        <w:rPr>
          <w:rFonts w:ascii="Times" w:hAnsi="Times"/>
          <w:b/>
          <w:bCs/>
          <w:sz w:val="24"/>
          <w:szCs w:val="24"/>
        </w:rPr>
        <w:t>ure</w:t>
      </w:r>
      <w:r w:rsidRPr="00316C1F">
        <w:rPr>
          <w:rFonts w:ascii="Times" w:hAnsi="Times"/>
          <w:b/>
          <w:bCs/>
          <w:sz w:val="24"/>
          <w:szCs w:val="24"/>
        </w:rPr>
        <w:t xml:space="preserve"> S</w:t>
      </w:r>
      <w:r w:rsidR="006C430D">
        <w:rPr>
          <w:rFonts w:ascii="Times" w:hAnsi="Times"/>
          <w:b/>
          <w:bCs/>
          <w:sz w:val="24"/>
          <w:szCs w:val="24"/>
        </w:rPr>
        <w:t>2.4</w:t>
      </w:r>
      <w:r w:rsidRPr="00316C1F">
        <w:rPr>
          <w:rFonts w:ascii="Times" w:hAnsi="Times"/>
          <w:b/>
          <w:bCs/>
          <w:sz w:val="24"/>
          <w:szCs w:val="24"/>
        </w:rPr>
        <w:t>a</w:t>
      </w:r>
      <w:r>
        <w:rPr>
          <w:rFonts w:ascii="Times" w:hAnsi="Times"/>
          <w:sz w:val="24"/>
          <w:szCs w:val="24"/>
        </w:rPr>
        <w:t xml:space="preserve"> shows Cu and O composition maps </w:t>
      </w:r>
      <w:r w:rsidR="00A61438">
        <w:rPr>
          <w:rFonts w:ascii="Times" w:hAnsi="Times"/>
          <w:sz w:val="24"/>
          <w:szCs w:val="24"/>
        </w:rPr>
        <w:t xml:space="preserve">(top row) </w:t>
      </w:r>
      <w:r>
        <w:rPr>
          <w:rFonts w:ascii="Times" w:hAnsi="Times"/>
          <w:sz w:val="24"/>
          <w:szCs w:val="24"/>
        </w:rPr>
        <w:t>and a map of their relative compositions for the inner and outer shells of a hollow oxide nanoparticle (</w:t>
      </w:r>
      <w:r w:rsidR="00A61438">
        <w:rPr>
          <w:rFonts w:ascii="Times" w:hAnsi="Times"/>
          <w:sz w:val="24"/>
          <w:szCs w:val="24"/>
        </w:rPr>
        <w:t xml:space="preserve">bottom row; </w:t>
      </w:r>
      <w:r>
        <w:rPr>
          <w:rFonts w:ascii="Times" w:hAnsi="Times"/>
          <w:sz w:val="24"/>
          <w:szCs w:val="24"/>
        </w:rPr>
        <w:t xml:space="preserve">oxidized at 200 </w:t>
      </w:r>
      <w:r>
        <w:rPr>
          <w:rFonts w:ascii="Times" w:hAnsi="Times" w:cs="Times"/>
          <w:sz w:val="24"/>
          <w:szCs w:val="24"/>
        </w:rPr>
        <w:t>°</w:t>
      </w:r>
      <w:r>
        <w:rPr>
          <w:rFonts w:ascii="Times" w:hAnsi="Times"/>
          <w:sz w:val="24"/>
          <w:szCs w:val="24"/>
        </w:rPr>
        <w:t>C). The maps were composed from the EELS signal containing the O K-edge and Cu L</w:t>
      </w:r>
      <w:r w:rsidRPr="00316C1F">
        <w:rPr>
          <w:rFonts w:ascii="Times" w:hAnsi="Times"/>
          <w:sz w:val="24"/>
          <w:szCs w:val="24"/>
          <w:vertAlign w:val="subscript"/>
        </w:rPr>
        <w:t>2</w:t>
      </w:r>
      <w:proofErr w:type="gramStart"/>
      <w:r w:rsidRPr="00316C1F">
        <w:rPr>
          <w:rFonts w:ascii="Times" w:hAnsi="Times"/>
          <w:sz w:val="24"/>
          <w:szCs w:val="24"/>
          <w:vertAlign w:val="subscript"/>
        </w:rPr>
        <w:t>,3</w:t>
      </w:r>
      <w:proofErr w:type="gramEnd"/>
      <w:r>
        <w:rPr>
          <w:rFonts w:ascii="Times" w:hAnsi="Times"/>
          <w:sz w:val="24"/>
          <w:szCs w:val="24"/>
        </w:rPr>
        <w:t xml:space="preserve">-edge. </w:t>
      </w:r>
      <w:proofErr w:type="gramStart"/>
      <w:r>
        <w:rPr>
          <w:rFonts w:ascii="Times" w:hAnsi="Times"/>
          <w:sz w:val="24"/>
          <w:szCs w:val="24"/>
        </w:rPr>
        <w:t xml:space="preserve">The energy dispersion per channel for the acquisitions was 0.5 eV (energy range acquired spanning from 300 – 1300 eV) and the acquisition time per pixel 0.4 s. </w:t>
      </w:r>
      <w:r w:rsidRPr="004D6E88">
        <w:rPr>
          <w:rFonts w:ascii="Times" w:hAnsi="Times"/>
          <w:b/>
          <w:bCs/>
          <w:sz w:val="24"/>
          <w:szCs w:val="24"/>
        </w:rPr>
        <w:t>Figure</w:t>
      </w:r>
      <w:r>
        <w:rPr>
          <w:rFonts w:ascii="Times" w:hAnsi="Times"/>
          <w:sz w:val="24"/>
          <w:szCs w:val="24"/>
        </w:rPr>
        <w:t xml:space="preserve"> </w:t>
      </w:r>
      <w:r w:rsidRPr="004D6E88">
        <w:rPr>
          <w:rFonts w:ascii="Times" w:hAnsi="Times"/>
          <w:b/>
          <w:bCs/>
          <w:sz w:val="24"/>
          <w:szCs w:val="24"/>
        </w:rPr>
        <w:t>S</w:t>
      </w:r>
      <w:r w:rsidR="006C430D" w:rsidRPr="00301803">
        <w:rPr>
          <w:rFonts w:ascii="Times" w:hAnsi="Times"/>
          <w:b/>
          <w:bCs/>
          <w:sz w:val="24"/>
          <w:szCs w:val="24"/>
        </w:rPr>
        <w:t>2.4</w:t>
      </w:r>
      <w:r w:rsidRPr="004D6E88">
        <w:rPr>
          <w:rFonts w:ascii="Times" w:hAnsi="Times"/>
          <w:b/>
          <w:bCs/>
          <w:sz w:val="24"/>
          <w:szCs w:val="24"/>
        </w:rPr>
        <w:t>b</w:t>
      </w:r>
      <w:r w:rsidR="00583F90">
        <w:rPr>
          <w:rFonts w:ascii="Times" w:hAnsi="Times"/>
          <w:b/>
          <w:bCs/>
          <w:sz w:val="24"/>
          <w:szCs w:val="24"/>
        </w:rPr>
        <w:t>-</w:t>
      </w:r>
      <w:r w:rsidR="00A61438">
        <w:rPr>
          <w:rFonts w:ascii="Times" w:hAnsi="Times"/>
          <w:b/>
          <w:bCs/>
          <w:sz w:val="24"/>
          <w:szCs w:val="24"/>
        </w:rPr>
        <w:t>c</w:t>
      </w:r>
      <w:r>
        <w:rPr>
          <w:rFonts w:ascii="Times" w:hAnsi="Times"/>
          <w:sz w:val="24"/>
          <w:szCs w:val="24"/>
        </w:rPr>
        <w:t xml:space="preserve"> show the energy-loss near-edge structure of O K- and Cu L</w:t>
      </w:r>
      <w:r w:rsidRPr="00316C1F">
        <w:rPr>
          <w:rFonts w:ascii="Times" w:hAnsi="Times"/>
          <w:sz w:val="24"/>
          <w:szCs w:val="24"/>
          <w:vertAlign w:val="subscript"/>
        </w:rPr>
        <w:t>2,3</w:t>
      </w:r>
      <w:r>
        <w:rPr>
          <w:rFonts w:ascii="Times" w:hAnsi="Times"/>
          <w:sz w:val="24"/>
          <w:szCs w:val="24"/>
        </w:rPr>
        <w:t>-edges recorded from the inner and outer oxide shells of the particle and plotted together with standard signals from Cu, Cu</w:t>
      </w:r>
      <w:r w:rsidRPr="00316C1F">
        <w:rPr>
          <w:rFonts w:ascii="Times" w:hAnsi="Times"/>
          <w:sz w:val="24"/>
          <w:szCs w:val="24"/>
          <w:vertAlign w:val="subscript"/>
        </w:rPr>
        <w:t>2</w:t>
      </w:r>
      <w:r>
        <w:rPr>
          <w:rFonts w:ascii="Times" w:hAnsi="Times"/>
          <w:sz w:val="24"/>
          <w:szCs w:val="24"/>
        </w:rPr>
        <w:t>O, Cu</w:t>
      </w:r>
      <w:r w:rsidRPr="00316C1F">
        <w:rPr>
          <w:rFonts w:ascii="Times" w:hAnsi="Times"/>
          <w:sz w:val="24"/>
          <w:szCs w:val="24"/>
          <w:vertAlign w:val="subscript"/>
        </w:rPr>
        <w:t>4</w:t>
      </w:r>
      <w:r>
        <w:rPr>
          <w:rFonts w:ascii="Times" w:hAnsi="Times"/>
          <w:sz w:val="24"/>
          <w:szCs w:val="24"/>
        </w:rPr>
        <w:t>O</w:t>
      </w:r>
      <w:r w:rsidRPr="00316C1F">
        <w:rPr>
          <w:rFonts w:ascii="Times" w:hAnsi="Times"/>
          <w:sz w:val="24"/>
          <w:szCs w:val="24"/>
          <w:vertAlign w:val="subscript"/>
        </w:rPr>
        <w:t>3</w:t>
      </w:r>
      <w:r>
        <w:rPr>
          <w:rFonts w:ascii="Times" w:hAnsi="Times"/>
          <w:sz w:val="24"/>
          <w:szCs w:val="24"/>
        </w:rPr>
        <w:t xml:space="preserve"> and </w:t>
      </w:r>
      <w:proofErr w:type="spellStart"/>
      <w:r>
        <w:rPr>
          <w:rFonts w:ascii="Times" w:hAnsi="Times"/>
          <w:sz w:val="24"/>
          <w:szCs w:val="24"/>
        </w:rPr>
        <w:t>CuO</w:t>
      </w:r>
      <w:proofErr w:type="spellEnd"/>
      <w:r>
        <w:rPr>
          <w:rFonts w:ascii="Times" w:hAnsi="Times"/>
          <w:sz w:val="24"/>
          <w:szCs w:val="24"/>
        </w:rPr>
        <w:t>, revealing that both shells are mostly composed of Cu</w:t>
      </w:r>
      <w:r w:rsidRPr="00EA016D">
        <w:rPr>
          <w:rFonts w:ascii="Times" w:hAnsi="Times"/>
          <w:sz w:val="24"/>
          <w:szCs w:val="24"/>
          <w:vertAlign w:val="subscript"/>
        </w:rPr>
        <w:t>2</w:t>
      </w:r>
      <w:r w:rsidR="000322EB">
        <w:rPr>
          <w:rFonts w:ascii="Times" w:hAnsi="Times"/>
          <w:sz w:val="24"/>
          <w:szCs w:val="24"/>
        </w:rPr>
        <w:t>O with possible traces of</w:t>
      </w:r>
      <w:r>
        <w:rPr>
          <w:rFonts w:ascii="Times" w:hAnsi="Times"/>
          <w:sz w:val="24"/>
          <w:szCs w:val="24"/>
        </w:rPr>
        <w:t xml:space="preserve"> Cu</w:t>
      </w:r>
      <w:r w:rsidRPr="00EA016D">
        <w:rPr>
          <w:rFonts w:ascii="Times" w:hAnsi="Times"/>
          <w:sz w:val="24"/>
          <w:szCs w:val="24"/>
          <w:vertAlign w:val="subscript"/>
        </w:rPr>
        <w:t>4</w:t>
      </w:r>
      <w:r>
        <w:rPr>
          <w:rFonts w:ascii="Times" w:hAnsi="Times"/>
          <w:sz w:val="24"/>
          <w:szCs w:val="24"/>
        </w:rPr>
        <w:t>O</w:t>
      </w:r>
      <w:r w:rsidRPr="00EA016D">
        <w:rPr>
          <w:rFonts w:ascii="Times" w:hAnsi="Times"/>
          <w:sz w:val="24"/>
          <w:szCs w:val="24"/>
          <w:vertAlign w:val="subscript"/>
        </w:rPr>
        <w:t>3</w:t>
      </w:r>
      <w:r>
        <w:rPr>
          <w:rFonts w:ascii="Times" w:hAnsi="Times"/>
          <w:sz w:val="24"/>
          <w:szCs w:val="24"/>
        </w:rPr>
        <w:t>.</w:t>
      </w:r>
      <w:proofErr w:type="gramEnd"/>
    </w:p>
    <w:p w14:paraId="21BC8E24" w14:textId="77777777" w:rsidR="003A7A96" w:rsidRDefault="003A7A96" w:rsidP="003A7A96">
      <w:pPr>
        <w:jc w:val="both"/>
        <w:rPr>
          <w:rFonts w:ascii="Times" w:hAnsi="Times"/>
          <w:b/>
          <w:bCs/>
          <w:sz w:val="32"/>
          <w:szCs w:val="32"/>
        </w:rPr>
      </w:pPr>
    </w:p>
    <w:p w14:paraId="59A5BE5D" w14:textId="77777777" w:rsidR="003A7A96" w:rsidRPr="00172EC1" w:rsidRDefault="003A7A96" w:rsidP="003A7A96">
      <w:pPr>
        <w:jc w:val="center"/>
        <w:rPr>
          <w:rFonts w:ascii="Times" w:hAnsi="Times"/>
          <w:sz w:val="24"/>
          <w:szCs w:val="24"/>
        </w:rPr>
      </w:pPr>
      <w:r>
        <w:rPr>
          <w:rFonts w:ascii="Times" w:hAnsi="Times"/>
          <w:noProof/>
          <w:sz w:val="24"/>
          <w:szCs w:val="24"/>
          <w:lang w:val="en-GB" w:eastAsia="en-GB"/>
        </w:rPr>
        <w:drawing>
          <wp:inline distT="0" distB="0" distL="0" distR="0" wp14:anchorId="70C4B74B" wp14:editId="49F3E83F">
            <wp:extent cx="5943600" cy="2210435"/>
            <wp:effectExtent l="0" t="0" r="0" b="0"/>
            <wp:docPr id="3" name="Picture 3"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210435"/>
                    </a:xfrm>
                    <a:prstGeom prst="rect">
                      <a:avLst/>
                    </a:prstGeom>
                  </pic:spPr>
                </pic:pic>
              </a:graphicData>
            </a:graphic>
          </wp:inline>
        </w:drawing>
      </w:r>
    </w:p>
    <w:p w14:paraId="4684D3F8" w14:textId="13F086D7" w:rsidR="003A7A96" w:rsidRDefault="003A7A96" w:rsidP="009E17F1">
      <w:pPr>
        <w:spacing w:line="276" w:lineRule="auto"/>
        <w:jc w:val="both"/>
        <w:rPr>
          <w:rFonts w:ascii="Times" w:eastAsiaTheme="minorEastAsia" w:hAnsi="Times"/>
          <w:i/>
          <w:iCs/>
          <w:sz w:val="24"/>
          <w:szCs w:val="24"/>
        </w:rPr>
      </w:pPr>
      <w:r>
        <w:rPr>
          <w:rFonts w:ascii="Times" w:hAnsi="Times"/>
          <w:b/>
          <w:bCs/>
          <w:i/>
          <w:iCs/>
          <w:sz w:val="24"/>
          <w:szCs w:val="24"/>
        </w:rPr>
        <w:t>Figure S</w:t>
      </w:r>
      <w:r w:rsidR="00B57BA8">
        <w:rPr>
          <w:rFonts w:ascii="Times" w:hAnsi="Times"/>
          <w:b/>
          <w:bCs/>
          <w:i/>
          <w:iCs/>
          <w:sz w:val="24"/>
          <w:szCs w:val="24"/>
        </w:rPr>
        <w:t>2</w:t>
      </w:r>
      <w:r>
        <w:rPr>
          <w:rFonts w:ascii="Times" w:hAnsi="Times"/>
          <w:b/>
          <w:bCs/>
          <w:i/>
          <w:iCs/>
          <w:sz w:val="24"/>
          <w:szCs w:val="24"/>
        </w:rPr>
        <w:t>.</w:t>
      </w:r>
      <w:r w:rsidR="00B57BA8">
        <w:rPr>
          <w:rFonts w:ascii="Times" w:hAnsi="Times"/>
          <w:b/>
          <w:bCs/>
          <w:i/>
          <w:iCs/>
          <w:sz w:val="24"/>
          <w:szCs w:val="24"/>
        </w:rPr>
        <w:t>4</w:t>
      </w:r>
      <w:r>
        <w:rPr>
          <w:rFonts w:ascii="Times" w:hAnsi="Times"/>
          <w:b/>
          <w:bCs/>
          <w:i/>
          <w:iCs/>
          <w:sz w:val="24"/>
          <w:szCs w:val="24"/>
        </w:rPr>
        <w:t>:</w:t>
      </w:r>
      <w:r w:rsidR="003B5BE5">
        <w:rPr>
          <w:rFonts w:ascii="Times" w:hAnsi="Times"/>
          <w:b/>
          <w:bCs/>
          <w:i/>
          <w:iCs/>
          <w:sz w:val="24"/>
          <w:szCs w:val="24"/>
        </w:rPr>
        <w:t xml:space="preserve"> Core-loss EELS of the inner and outer oxide shells.</w:t>
      </w:r>
      <w:r>
        <w:rPr>
          <w:rFonts w:ascii="Times" w:hAnsi="Times"/>
          <w:i/>
          <w:iCs/>
          <w:sz w:val="24"/>
          <w:szCs w:val="24"/>
        </w:rPr>
        <w:t xml:space="preserve"> </w:t>
      </w:r>
      <w:r w:rsidR="00097B63">
        <w:rPr>
          <w:rFonts w:ascii="Times" w:hAnsi="Times"/>
          <w:i/>
          <w:iCs/>
          <w:sz w:val="24"/>
          <w:szCs w:val="24"/>
        </w:rPr>
        <w:t>(</w:t>
      </w:r>
      <w:r>
        <w:rPr>
          <w:rFonts w:ascii="Times" w:hAnsi="Times"/>
          <w:i/>
          <w:iCs/>
          <w:sz w:val="24"/>
          <w:szCs w:val="24"/>
        </w:rPr>
        <w:t>a)</w:t>
      </w:r>
      <w:r w:rsidRPr="00E57F0B">
        <w:rPr>
          <w:rFonts w:ascii="Times" w:hAnsi="Times"/>
          <w:i/>
          <w:iCs/>
          <w:sz w:val="24"/>
          <w:szCs w:val="24"/>
        </w:rPr>
        <w:t xml:space="preserve"> Intensity maps of the EELS O K-edge and Cu L</w:t>
      </w:r>
      <w:r w:rsidRPr="00E57F0B">
        <w:rPr>
          <w:rFonts w:ascii="Times" w:hAnsi="Times"/>
          <w:i/>
          <w:iCs/>
          <w:sz w:val="24"/>
          <w:szCs w:val="24"/>
          <w:vertAlign w:val="subscript"/>
        </w:rPr>
        <w:t>2</w:t>
      </w:r>
      <w:proofErr w:type="gramStart"/>
      <w:r w:rsidRPr="00E57F0B">
        <w:rPr>
          <w:rFonts w:ascii="Times" w:hAnsi="Times"/>
          <w:i/>
          <w:iCs/>
          <w:sz w:val="24"/>
          <w:szCs w:val="24"/>
          <w:vertAlign w:val="subscript"/>
        </w:rPr>
        <w:t>,3</w:t>
      </w:r>
      <w:proofErr w:type="gramEnd"/>
      <w:r w:rsidR="00A61438">
        <w:rPr>
          <w:rFonts w:ascii="Times" w:hAnsi="Times"/>
          <w:i/>
          <w:iCs/>
          <w:sz w:val="24"/>
          <w:szCs w:val="24"/>
          <w:vertAlign w:val="subscript"/>
        </w:rPr>
        <w:t xml:space="preserve"> </w:t>
      </w:r>
      <w:r w:rsidR="00A61438">
        <w:rPr>
          <w:rFonts w:ascii="Times" w:hAnsi="Times"/>
          <w:i/>
          <w:iCs/>
          <w:sz w:val="24"/>
          <w:szCs w:val="24"/>
        </w:rPr>
        <w:t>-</w:t>
      </w:r>
      <w:r w:rsidRPr="00E57F0B">
        <w:rPr>
          <w:rFonts w:ascii="Times" w:hAnsi="Times"/>
          <w:i/>
          <w:iCs/>
          <w:sz w:val="24"/>
          <w:szCs w:val="24"/>
        </w:rPr>
        <w:t>edge signals</w:t>
      </w:r>
      <w:r>
        <w:rPr>
          <w:rFonts w:ascii="Times" w:hAnsi="Times"/>
          <w:i/>
          <w:iCs/>
          <w:sz w:val="24"/>
          <w:szCs w:val="24"/>
        </w:rPr>
        <w:t xml:space="preserve"> </w:t>
      </w:r>
      <w:r w:rsidR="009E17F1">
        <w:rPr>
          <w:rFonts w:ascii="Times" w:hAnsi="Times"/>
          <w:i/>
          <w:iCs/>
          <w:sz w:val="24"/>
          <w:szCs w:val="24"/>
        </w:rPr>
        <w:t xml:space="preserve">acquired </w:t>
      </w:r>
      <w:r w:rsidR="00402D5C">
        <w:rPr>
          <w:rFonts w:ascii="Times" w:hAnsi="Times"/>
          <w:i/>
          <w:iCs/>
          <w:sz w:val="24"/>
          <w:szCs w:val="24"/>
        </w:rPr>
        <w:t>from a</w:t>
      </w:r>
      <w:r w:rsidR="00402D5C">
        <w:rPr>
          <w:rFonts w:ascii="Times" w:hAnsi="Times"/>
          <w:i/>
          <w:iCs/>
          <w:sz w:val="24"/>
          <w:szCs w:val="24"/>
        </w:rPr>
        <w:t xml:space="preserve"> particle oxidized at 200 °C</w:t>
      </w:r>
      <w:r>
        <w:rPr>
          <w:rFonts w:ascii="Times" w:hAnsi="Times"/>
          <w:i/>
          <w:iCs/>
          <w:sz w:val="24"/>
          <w:szCs w:val="24"/>
        </w:rPr>
        <w:t xml:space="preserve">. At the position of the gap shell, we note that the Cu atom density </w:t>
      </w:r>
      <w:proofErr w:type="gramStart"/>
      <w:r>
        <w:rPr>
          <w:rFonts w:ascii="Times" w:hAnsi="Times"/>
          <w:i/>
          <w:iCs/>
          <w:sz w:val="24"/>
          <w:szCs w:val="24"/>
        </w:rPr>
        <w:t>is significantly lower compared</w:t>
      </w:r>
      <w:proofErr w:type="gramEnd"/>
      <w:r>
        <w:rPr>
          <w:rFonts w:ascii="Times" w:hAnsi="Times"/>
          <w:i/>
          <w:iCs/>
          <w:sz w:val="24"/>
          <w:szCs w:val="24"/>
        </w:rPr>
        <w:t xml:space="preserve"> to the inner and outer oxide shells. </w:t>
      </w:r>
      <w:proofErr w:type="gramStart"/>
      <w:r w:rsidRPr="00E57F0B">
        <w:rPr>
          <w:rFonts w:ascii="Times" w:hAnsi="Times"/>
          <w:i/>
          <w:iCs/>
          <w:sz w:val="24"/>
          <w:szCs w:val="24"/>
        </w:rPr>
        <w:t xml:space="preserve">Example </w:t>
      </w:r>
      <w:r w:rsidR="00A61438">
        <w:rPr>
          <w:rFonts w:ascii="Times" w:hAnsi="Times"/>
          <w:i/>
          <w:iCs/>
          <w:sz w:val="24"/>
          <w:szCs w:val="24"/>
        </w:rPr>
        <w:t>(</w:t>
      </w:r>
      <w:r>
        <w:rPr>
          <w:rFonts w:ascii="Times" w:hAnsi="Times"/>
          <w:i/>
          <w:iCs/>
          <w:sz w:val="24"/>
          <w:szCs w:val="24"/>
        </w:rPr>
        <w:t>b</w:t>
      </w:r>
      <w:r w:rsidRPr="00E57F0B">
        <w:rPr>
          <w:rFonts w:ascii="Times" w:hAnsi="Times"/>
          <w:i/>
          <w:iCs/>
          <w:sz w:val="24"/>
          <w:szCs w:val="24"/>
        </w:rPr>
        <w:t>) O K-edge and</w:t>
      </w:r>
      <w:r>
        <w:rPr>
          <w:rFonts w:ascii="Times" w:hAnsi="Times"/>
          <w:i/>
          <w:iCs/>
          <w:sz w:val="24"/>
          <w:szCs w:val="24"/>
        </w:rPr>
        <w:t xml:space="preserve"> </w:t>
      </w:r>
      <w:r w:rsidR="00A61438">
        <w:rPr>
          <w:rFonts w:ascii="Times" w:hAnsi="Times"/>
          <w:i/>
          <w:iCs/>
          <w:sz w:val="24"/>
          <w:szCs w:val="24"/>
        </w:rPr>
        <w:t>(</w:t>
      </w:r>
      <w:r>
        <w:rPr>
          <w:rFonts w:ascii="Times" w:hAnsi="Times"/>
          <w:i/>
          <w:iCs/>
          <w:sz w:val="24"/>
          <w:szCs w:val="24"/>
        </w:rPr>
        <w:t>c)</w:t>
      </w:r>
      <w:r w:rsidRPr="00E57F0B">
        <w:rPr>
          <w:rFonts w:ascii="Times" w:hAnsi="Times"/>
          <w:i/>
          <w:iCs/>
          <w:sz w:val="24"/>
          <w:szCs w:val="24"/>
        </w:rPr>
        <w:t xml:space="preserve"> Cu L</w:t>
      </w:r>
      <w:r w:rsidRPr="00E57F0B">
        <w:rPr>
          <w:rFonts w:ascii="Times" w:hAnsi="Times"/>
          <w:i/>
          <w:iCs/>
          <w:sz w:val="24"/>
          <w:szCs w:val="24"/>
          <w:vertAlign w:val="subscript"/>
        </w:rPr>
        <w:t>2,3</w:t>
      </w:r>
      <w:r w:rsidR="00A61438">
        <w:rPr>
          <w:rFonts w:ascii="Times" w:hAnsi="Times"/>
          <w:i/>
          <w:iCs/>
          <w:sz w:val="24"/>
          <w:szCs w:val="24"/>
        </w:rPr>
        <w:t xml:space="preserve"> -</w:t>
      </w:r>
      <w:r w:rsidRPr="00E57F0B">
        <w:rPr>
          <w:rFonts w:ascii="Times" w:hAnsi="Times"/>
          <w:i/>
          <w:iCs/>
          <w:sz w:val="24"/>
          <w:szCs w:val="24"/>
        </w:rPr>
        <w:t>edge spectra from the inner</w:t>
      </w:r>
      <w:r>
        <w:rPr>
          <w:rFonts w:ascii="Times" w:hAnsi="Times"/>
          <w:i/>
          <w:iCs/>
          <w:sz w:val="24"/>
          <w:szCs w:val="24"/>
        </w:rPr>
        <w:t xml:space="preserve"> (orange)</w:t>
      </w:r>
      <w:r w:rsidRPr="00E57F0B">
        <w:rPr>
          <w:rFonts w:ascii="Times" w:hAnsi="Times"/>
          <w:i/>
          <w:iCs/>
          <w:sz w:val="24"/>
          <w:szCs w:val="24"/>
        </w:rPr>
        <w:t xml:space="preserve"> and outer </w:t>
      </w:r>
      <w:r>
        <w:rPr>
          <w:rFonts w:ascii="Times" w:hAnsi="Times"/>
          <w:i/>
          <w:iCs/>
          <w:sz w:val="24"/>
          <w:szCs w:val="24"/>
        </w:rPr>
        <w:t xml:space="preserve">(red) </w:t>
      </w:r>
      <w:r w:rsidRPr="00E57F0B">
        <w:rPr>
          <w:rFonts w:ascii="Times" w:hAnsi="Times"/>
          <w:i/>
          <w:iCs/>
          <w:sz w:val="24"/>
          <w:szCs w:val="24"/>
        </w:rPr>
        <w:t xml:space="preserve">oxide shells </w:t>
      </w:r>
      <w:r w:rsidRPr="003A7827">
        <w:rPr>
          <w:rFonts w:ascii="Times" w:hAnsi="Times"/>
          <w:i/>
          <w:iCs/>
          <w:sz w:val="24"/>
          <w:szCs w:val="24"/>
        </w:rPr>
        <w:t>(positions marked by red squares in</w:t>
      </w:r>
      <w:r w:rsidR="009E17F1">
        <w:rPr>
          <w:rFonts w:ascii="Times" w:hAnsi="Times"/>
          <w:i/>
          <w:iCs/>
          <w:sz w:val="24"/>
          <w:szCs w:val="24"/>
        </w:rPr>
        <w:t xml:space="preserve"> the STEM image</w:t>
      </w:r>
      <w:r w:rsidRPr="003A7827">
        <w:rPr>
          <w:rFonts w:ascii="Times" w:hAnsi="Times"/>
          <w:i/>
          <w:iCs/>
          <w:sz w:val="24"/>
          <w:szCs w:val="24"/>
        </w:rPr>
        <w:t xml:space="preserve"> </w:t>
      </w:r>
      <w:r>
        <w:rPr>
          <w:rFonts w:ascii="Times" w:hAnsi="Times"/>
          <w:i/>
          <w:iCs/>
          <w:sz w:val="24"/>
          <w:szCs w:val="24"/>
        </w:rPr>
        <w:t>(a</w:t>
      </w:r>
      <w:r w:rsidRPr="003A7827">
        <w:rPr>
          <w:rFonts w:ascii="Times" w:hAnsi="Times"/>
          <w:i/>
          <w:iCs/>
          <w:sz w:val="24"/>
          <w:szCs w:val="24"/>
        </w:rPr>
        <w:t>))</w:t>
      </w:r>
      <w:r w:rsidRPr="00E57F0B">
        <w:rPr>
          <w:rFonts w:ascii="Times" w:hAnsi="Times"/>
          <w:i/>
          <w:iCs/>
          <w:sz w:val="24"/>
          <w:szCs w:val="24"/>
        </w:rPr>
        <w:t xml:space="preserve"> together with standard O and Cu </w:t>
      </w:r>
      <w:r>
        <w:rPr>
          <w:rFonts w:ascii="Times" w:hAnsi="Times"/>
          <w:i/>
          <w:iCs/>
          <w:sz w:val="24"/>
          <w:szCs w:val="24"/>
        </w:rPr>
        <w:t>core-loss spectra of CuO</w:t>
      </w:r>
      <w:r>
        <w:rPr>
          <w:rFonts w:ascii="Times" w:hAnsi="Times"/>
          <w:i/>
          <w:iCs/>
          <w:sz w:val="24"/>
          <w:szCs w:val="24"/>
        </w:rPr>
        <w:fldChar w:fldCharType="begin" w:fldLock="1"/>
      </w:r>
      <w:r w:rsidR="00832D9A">
        <w:rPr>
          <w:rFonts w:ascii="Times" w:hAnsi="Times"/>
          <w:i/>
          <w:iCs/>
          <w:sz w:val="24"/>
          <w:szCs w:val="24"/>
        </w:rPr>
        <w:instrText>ADDIN CSL_CITATION {"citationItems":[{"id":"ITEM-1","itemData":{"author":[{"dropping-particle":"","family":"Ngantcha","given":"J.P.","non-dropping-particle":"","parse-names":false,"suffix":""},{"dropping-particle":"","family":"Gerland","given":"M.","non-dropping-particle":"","parse-names":false,"suffix":""},{"dropping-particle":"","family":"Kihn","given":"Y.","non-dropping-particle":"","parse-names":false,"suffix":""},{"dropping-particle":"","family":"Riviere","given":"A.","non-dropping-particle":"","parse-names":false,"suffix":""}],"container-title":"Eur. Phys. J. Appl. Phys.","id":"ITEM-1","issued":{"date-parts":[["2005"]]},"page":"83-89","title":"Correlation between microstructure and mechanical spectroscopy of a Cu-Cu2O alloy between 290K and 873K","type":"article-journal","volume":"29"},"uris":["http://www.mendeley.com/documents/?uuid=194911a5-166d-432b-9fc8-396f2ea10517"]}],"mendeley":{"formattedCitation":"&lt;sup&gt;1&lt;/sup&gt;","plainTextFormattedCitation":"1","previouslyFormattedCitation":"&lt;sup&gt;1&lt;/sup&gt;"},"properties":{"noteIndex":0},"schema":"https://github.com/citation-style-language/schema/raw/master/csl-citation.json"}</w:instrText>
      </w:r>
      <w:r>
        <w:rPr>
          <w:rFonts w:ascii="Times" w:hAnsi="Times"/>
          <w:i/>
          <w:iCs/>
          <w:sz w:val="24"/>
          <w:szCs w:val="24"/>
        </w:rPr>
        <w:fldChar w:fldCharType="separate"/>
      </w:r>
      <w:r w:rsidR="00832D9A" w:rsidRPr="00832D9A">
        <w:rPr>
          <w:rFonts w:ascii="Times" w:hAnsi="Times"/>
          <w:iCs/>
          <w:noProof/>
          <w:sz w:val="24"/>
          <w:szCs w:val="24"/>
          <w:vertAlign w:val="superscript"/>
        </w:rPr>
        <w:t>1</w:t>
      </w:r>
      <w:r>
        <w:rPr>
          <w:rFonts w:ascii="Times" w:hAnsi="Times"/>
          <w:i/>
          <w:iCs/>
          <w:sz w:val="24"/>
          <w:szCs w:val="24"/>
        </w:rPr>
        <w:fldChar w:fldCharType="end"/>
      </w:r>
      <w:r>
        <w:rPr>
          <w:rFonts w:ascii="Times" w:hAnsi="Times"/>
          <w:i/>
          <w:iCs/>
          <w:sz w:val="24"/>
          <w:szCs w:val="24"/>
        </w:rPr>
        <w:t>, Cu</w:t>
      </w:r>
      <w:r w:rsidRPr="006D707C">
        <w:rPr>
          <w:rFonts w:ascii="Times" w:hAnsi="Times"/>
          <w:i/>
          <w:iCs/>
          <w:sz w:val="24"/>
          <w:szCs w:val="24"/>
          <w:vertAlign w:val="subscript"/>
        </w:rPr>
        <w:t>4</w:t>
      </w:r>
      <w:r>
        <w:rPr>
          <w:rFonts w:ascii="Times" w:hAnsi="Times"/>
          <w:i/>
          <w:iCs/>
          <w:sz w:val="24"/>
          <w:szCs w:val="24"/>
        </w:rPr>
        <w:t>O</w:t>
      </w:r>
      <w:r w:rsidRPr="006D707C">
        <w:rPr>
          <w:rFonts w:ascii="Times" w:hAnsi="Times"/>
          <w:i/>
          <w:iCs/>
          <w:sz w:val="24"/>
          <w:szCs w:val="24"/>
          <w:vertAlign w:val="subscript"/>
        </w:rPr>
        <w:t>3</w:t>
      </w:r>
      <w:r>
        <w:rPr>
          <w:rFonts w:ascii="Times" w:hAnsi="Times"/>
          <w:i/>
          <w:iCs/>
          <w:sz w:val="24"/>
          <w:szCs w:val="24"/>
          <w:vertAlign w:val="subscript"/>
        </w:rPr>
        <w:fldChar w:fldCharType="begin" w:fldLock="1"/>
      </w:r>
      <w:r w:rsidR="00832D9A">
        <w:rPr>
          <w:rFonts w:ascii="Times" w:hAnsi="Times"/>
          <w:i/>
          <w:iCs/>
          <w:sz w:val="24"/>
          <w:szCs w:val="24"/>
          <w:vertAlign w:val="subscript"/>
        </w:rPr>
        <w:instrText>ADDIN CSL_CITATION {"citationItems":[{"id":"ITEM-1","itemData":{"DOI":"10.1103/PhysRevB.94.245418","ISSN":"24699969","abstract":"A joint experimental and theoretical study is presented for the electronic structures of copper oxides including Cu2O, CuO, and the metastable mixed-valence oxide Cu4O3. The optical band gap is determined by experimental optical absorption coefficient, and the electronic structure in valence and conduction bands is probed by photoemission and electron energy loss spectroscopies, respectively. The experimental results are compared with many-body GW calculations utilizing an additional on-site potential for d-orbital energies that facilitates tractable and predictive computations. The side-by-side comparison between the three oxides, including a band insulator (Cu2O) and two Mott/charge-transfer insulators (CuO, Cu4O3) leads to a consistent picture for the optical and band-structure properties of the Cu oxides, strongly supporting indirect band gaps of about 1.2 and 0.8 eV in CuO and Cu4O3, respectively. This comparison also points towards surface oxidation and reduction effects that can complicate the interpretation of the photoemission spectra.","author":[{"dropping-particle":"","family":"Wang","given":"Y.","non-dropping-particle":"","parse-names":false,"suffix":""},{"dropping-particle":"","family":"Lany","given":"S.","non-dropping-particle":"","parse-names":false,"suffix":""},{"dropping-particle":"","family":"Ghanbaja","given":"J.","non-dropping-particle":"","parse-names":false,"suffix":""},{"dropping-particle":"","family":"Fagot-Revurat","given":"Y.","non-dropping-particle":"","parse-names":false,"suffix":""},{"dropping-particle":"","family":"Chen","given":"Y. P.","non-dropping-particle":"","parse-names":false,"suffix":""},{"dropping-particle":"","family":"Soldera","given":"F.","non-dropping-particle":"","parse-names":false,"suffix":""},{"dropping-particle":"","family":"Horwat","given":"D.","non-dropping-particle":"","parse-names":false,"suffix":""},{"dropping-particle":"","family":"Mücklich","given":"F.","non-dropping-particle":"","parse-names":false,"suffix":""},{"dropping-particle":"","family":"Pierson","given":"J. F.","non-dropping-particle":"","parse-names":false,"suffix":""}],"container-title":"Physical Review B","id":"ITEM-1","issue":"24","issued":{"date-parts":[["2016","12","14"]]},"publisher":"American Physical Society","title":"Electronic structures of Cu2O, Cu4O3, and CuO: A joint experimental and theoretical study","type":"article-journal","volume":"94"},"uris":["http://www.mendeley.com/documents/?uuid=6e7ac529-1b68-31ea-896c-59a3e07e5e23"]}],"mendeley":{"formattedCitation":"&lt;sup&gt;2&lt;/sup&gt;","plainTextFormattedCitation":"2","previouslyFormattedCitation":"&lt;sup&gt;2&lt;/sup&gt;"},"properties":{"noteIndex":0},"schema":"https://github.com/citation-style-language/schema/raw/master/csl-citation.json"}</w:instrText>
      </w:r>
      <w:r>
        <w:rPr>
          <w:rFonts w:ascii="Times" w:hAnsi="Times"/>
          <w:i/>
          <w:iCs/>
          <w:sz w:val="24"/>
          <w:szCs w:val="24"/>
          <w:vertAlign w:val="subscript"/>
        </w:rPr>
        <w:fldChar w:fldCharType="separate"/>
      </w:r>
      <w:r w:rsidR="00832D9A" w:rsidRPr="00832D9A">
        <w:rPr>
          <w:rFonts w:ascii="Times" w:hAnsi="Times"/>
          <w:iCs/>
          <w:noProof/>
          <w:sz w:val="24"/>
          <w:szCs w:val="24"/>
          <w:vertAlign w:val="superscript"/>
        </w:rPr>
        <w:t>2</w:t>
      </w:r>
      <w:r>
        <w:rPr>
          <w:rFonts w:ascii="Times" w:hAnsi="Times"/>
          <w:i/>
          <w:iCs/>
          <w:sz w:val="24"/>
          <w:szCs w:val="24"/>
          <w:vertAlign w:val="subscript"/>
        </w:rPr>
        <w:fldChar w:fldCharType="end"/>
      </w:r>
      <w:r w:rsidRPr="006D707C">
        <w:rPr>
          <w:rFonts w:ascii="Times" w:hAnsi="Times"/>
          <w:i/>
          <w:iCs/>
          <w:sz w:val="24"/>
          <w:szCs w:val="24"/>
        </w:rPr>
        <w:t xml:space="preserve"> </w:t>
      </w:r>
      <w:r>
        <w:rPr>
          <w:rFonts w:ascii="Times" w:hAnsi="Times"/>
          <w:i/>
          <w:iCs/>
          <w:sz w:val="24"/>
          <w:szCs w:val="24"/>
        </w:rPr>
        <w:t>and Cu</w:t>
      </w:r>
      <w:r w:rsidRPr="006D707C">
        <w:rPr>
          <w:rFonts w:ascii="Times" w:hAnsi="Times"/>
          <w:i/>
          <w:iCs/>
          <w:sz w:val="24"/>
          <w:szCs w:val="24"/>
          <w:vertAlign w:val="subscript"/>
        </w:rPr>
        <w:t>2</w:t>
      </w:r>
      <w:r>
        <w:rPr>
          <w:rFonts w:ascii="Times" w:hAnsi="Times"/>
          <w:i/>
          <w:iCs/>
          <w:sz w:val="24"/>
          <w:szCs w:val="24"/>
        </w:rPr>
        <w:t>O</w:t>
      </w:r>
      <w:r>
        <w:rPr>
          <w:rFonts w:ascii="Times" w:hAnsi="Times"/>
          <w:i/>
          <w:iCs/>
          <w:sz w:val="24"/>
          <w:szCs w:val="24"/>
        </w:rPr>
        <w:fldChar w:fldCharType="begin" w:fldLock="1"/>
      </w:r>
      <w:r w:rsidR="00832D9A">
        <w:rPr>
          <w:rFonts w:ascii="Times" w:hAnsi="Times"/>
          <w:i/>
          <w:iCs/>
          <w:sz w:val="24"/>
          <w:szCs w:val="24"/>
        </w:rPr>
        <w:instrText>ADDIN CSL_CITATION {"citationItems":[{"id":"ITEM-1","itemData":{"author":[{"dropping-particle":"","family":"Ngantcha","given":"J.P.","non-dropping-particle":"","parse-names":false,"suffix":""},{"dropping-particle":"","family":"Gerland","given":"M.","non-dropping-particle":"","parse-names":false,"suffix":""},{"dropping-particle":"","family":"Kihn","given":"Y.","non-dropping-particle":"","parse-names":false,"suffix":""},{"dropping-particle":"","family":"Riviere","given":"A.","non-dropping-particle":"","parse-names":false,"suffix":""}],"container-title":"Eur. Phys. J. Appl. Phys.","id":"ITEM-1","issued":{"date-parts":[["2005"]]},"page":"83-89","title":"Correlation between microstructure and mechanical spectroscopy of a Cu-Cu2O alloy between 290K and 873K","type":"article-journal","volume":"29"},"uris":["http://www.mendeley.com/documents/?uuid=194911a5-166d-432b-9fc8-396f2ea10517"]}],"mendeley":{"formattedCitation":"&lt;sup&gt;1&lt;/sup&gt;","plainTextFormattedCitation":"1","previouslyFormattedCitation":"&lt;sup&gt;1&lt;/sup&gt;"},"properties":{"noteIndex":0},"schema":"https://github.com/citation-style-language/schema/raw/master/csl-citation.json"}</w:instrText>
      </w:r>
      <w:r>
        <w:rPr>
          <w:rFonts w:ascii="Times" w:hAnsi="Times"/>
          <w:i/>
          <w:iCs/>
          <w:sz w:val="24"/>
          <w:szCs w:val="24"/>
        </w:rPr>
        <w:fldChar w:fldCharType="separate"/>
      </w:r>
      <w:r w:rsidR="00832D9A" w:rsidRPr="00832D9A">
        <w:rPr>
          <w:rFonts w:ascii="Times" w:hAnsi="Times"/>
          <w:iCs/>
          <w:noProof/>
          <w:sz w:val="24"/>
          <w:szCs w:val="24"/>
          <w:vertAlign w:val="superscript"/>
        </w:rPr>
        <w:t>1</w:t>
      </w:r>
      <w:r>
        <w:rPr>
          <w:rFonts w:ascii="Times" w:hAnsi="Times"/>
          <w:i/>
          <w:iCs/>
          <w:sz w:val="24"/>
          <w:szCs w:val="24"/>
        </w:rPr>
        <w:fldChar w:fldCharType="end"/>
      </w:r>
      <w:r>
        <w:rPr>
          <w:rFonts w:ascii="Times" w:hAnsi="Times"/>
          <w:i/>
          <w:iCs/>
          <w:sz w:val="24"/>
          <w:szCs w:val="24"/>
        </w:rPr>
        <w:t>,</w:t>
      </w:r>
      <w:r w:rsidRPr="00E57F0B">
        <w:rPr>
          <w:rFonts w:ascii="Times" w:hAnsi="Times"/>
          <w:i/>
          <w:iCs/>
          <w:sz w:val="24"/>
          <w:szCs w:val="24"/>
        </w:rPr>
        <w:t xml:space="preserve"> demonstrating that both oxide shells are mostly composed of Cu</w:t>
      </w:r>
      <w:r w:rsidRPr="00E57F0B">
        <w:rPr>
          <w:rFonts w:ascii="Times" w:hAnsi="Times"/>
          <w:i/>
          <w:iCs/>
          <w:sz w:val="24"/>
          <w:szCs w:val="24"/>
          <w:vertAlign w:val="subscript"/>
        </w:rPr>
        <w:t>2</w:t>
      </w:r>
      <w:r w:rsidRPr="00E57F0B">
        <w:rPr>
          <w:rFonts w:ascii="Times" w:hAnsi="Times"/>
          <w:i/>
          <w:iCs/>
          <w:sz w:val="24"/>
          <w:szCs w:val="24"/>
        </w:rPr>
        <w:t>O</w:t>
      </w:r>
      <w:r>
        <w:rPr>
          <w:rFonts w:ascii="Times" w:hAnsi="Times"/>
          <w:i/>
          <w:iCs/>
          <w:sz w:val="24"/>
          <w:szCs w:val="24"/>
        </w:rPr>
        <w:t>, with</w:t>
      </w:r>
      <w:r w:rsidR="009E17F1">
        <w:rPr>
          <w:rFonts w:ascii="Times" w:hAnsi="Times"/>
          <w:i/>
          <w:iCs/>
          <w:sz w:val="24"/>
          <w:szCs w:val="24"/>
        </w:rPr>
        <w:t xml:space="preserve"> possible</w:t>
      </w:r>
      <w:r>
        <w:rPr>
          <w:rFonts w:ascii="Times" w:hAnsi="Times"/>
          <w:i/>
          <w:iCs/>
          <w:sz w:val="24"/>
          <w:szCs w:val="24"/>
        </w:rPr>
        <w:t xml:space="preserve"> traces of </w:t>
      </w:r>
      <w:bookmarkStart w:id="0" w:name="_GoBack"/>
      <w:bookmarkEnd w:id="0"/>
      <w:r>
        <w:rPr>
          <w:rFonts w:ascii="Times" w:hAnsi="Times"/>
          <w:i/>
          <w:iCs/>
          <w:sz w:val="24"/>
          <w:szCs w:val="24"/>
        </w:rPr>
        <w:t>Cu</w:t>
      </w:r>
      <w:r w:rsidRPr="00E3154A">
        <w:rPr>
          <w:rFonts w:ascii="Times" w:hAnsi="Times"/>
          <w:i/>
          <w:iCs/>
          <w:sz w:val="24"/>
          <w:szCs w:val="24"/>
          <w:vertAlign w:val="subscript"/>
        </w:rPr>
        <w:t>4</w:t>
      </w:r>
      <w:r>
        <w:rPr>
          <w:rFonts w:ascii="Times" w:hAnsi="Times"/>
          <w:i/>
          <w:iCs/>
          <w:sz w:val="24"/>
          <w:szCs w:val="24"/>
        </w:rPr>
        <w:t>O</w:t>
      </w:r>
      <w:r w:rsidRPr="00E3154A">
        <w:rPr>
          <w:rFonts w:ascii="Times" w:hAnsi="Times"/>
          <w:i/>
          <w:iCs/>
          <w:sz w:val="24"/>
          <w:szCs w:val="24"/>
          <w:vertAlign w:val="subscript"/>
        </w:rPr>
        <w:t>3</w:t>
      </w:r>
      <w:r>
        <w:rPr>
          <w:rFonts w:ascii="Times" w:hAnsi="Times"/>
          <w:i/>
          <w:iCs/>
          <w:sz w:val="24"/>
          <w:szCs w:val="24"/>
        </w:rPr>
        <w:t>.</w:t>
      </w:r>
      <w:proofErr w:type="gramEnd"/>
    </w:p>
    <w:p w14:paraId="271AF10A" w14:textId="1B0AFD17" w:rsidR="003A7A96" w:rsidRDefault="003A7A96" w:rsidP="006C627D">
      <w:pPr>
        <w:spacing w:line="300" w:lineRule="auto"/>
        <w:jc w:val="both"/>
        <w:rPr>
          <w:rFonts w:asciiTheme="majorBidi" w:hAnsiTheme="majorBidi" w:cstheme="majorBidi"/>
          <w:sz w:val="24"/>
          <w:szCs w:val="24"/>
        </w:rPr>
      </w:pPr>
    </w:p>
    <w:p w14:paraId="0F9C0984" w14:textId="4DAAA6AF" w:rsidR="002702D5" w:rsidRDefault="002702D5">
      <w:pPr>
        <w:rPr>
          <w:rFonts w:asciiTheme="majorBidi" w:hAnsiTheme="majorBidi" w:cstheme="majorBidi"/>
          <w:sz w:val="24"/>
          <w:szCs w:val="24"/>
        </w:rPr>
      </w:pPr>
      <w:r>
        <w:rPr>
          <w:rFonts w:asciiTheme="majorBidi" w:hAnsiTheme="majorBidi" w:cstheme="majorBidi"/>
          <w:sz w:val="24"/>
          <w:szCs w:val="24"/>
        </w:rPr>
        <w:br w:type="page"/>
      </w:r>
    </w:p>
    <w:p w14:paraId="4DED611D" w14:textId="59E789BA" w:rsidR="00424C98" w:rsidRDefault="00424C98" w:rsidP="00424C98">
      <w:pPr>
        <w:pStyle w:val="Heading1"/>
        <w:numPr>
          <w:ilvl w:val="1"/>
          <w:numId w:val="8"/>
        </w:numPr>
        <w:ind w:left="426" w:hanging="426"/>
        <w:rPr>
          <w:rFonts w:asciiTheme="majorBidi" w:hAnsiTheme="majorBidi" w:cstheme="majorBidi"/>
          <w:sz w:val="26"/>
          <w:szCs w:val="26"/>
        </w:rPr>
      </w:pPr>
      <w:r w:rsidRPr="006C627D">
        <w:rPr>
          <w:rFonts w:asciiTheme="majorBidi" w:hAnsiTheme="majorBidi" w:cstheme="majorBidi"/>
          <w:i/>
          <w:iCs/>
          <w:sz w:val="26"/>
          <w:szCs w:val="26"/>
        </w:rPr>
        <w:lastRenderedPageBreak/>
        <w:t>In situ</w:t>
      </w:r>
      <w:r w:rsidRPr="006C627D">
        <w:rPr>
          <w:rFonts w:asciiTheme="majorBidi" w:hAnsiTheme="majorBidi" w:cstheme="majorBidi"/>
          <w:sz w:val="26"/>
          <w:szCs w:val="26"/>
        </w:rPr>
        <w:t xml:space="preserve"> EELS of LSPR at </w:t>
      </w:r>
      <w:r>
        <w:rPr>
          <w:rFonts w:asciiTheme="majorBidi" w:hAnsiTheme="majorBidi" w:cstheme="majorBidi"/>
          <w:sz w:val="26"/>
          <w:szCs w:val="26"/>
        </w:rPr>
        <w:t>5</w:t>
      </w:r>
      <w:r w:rsidRPr="006C627D">
        <w:rPr>
          <w:rFonts w:asciiTheme="majorBidi" w:hAnsiTheme="majorBidi" w:cstheme="majorBidi"/>
          <w:sz w:val="26"/>
          <w:szCs w:val="26"/>
        </w:rPr>
        <w:t xml:space="preserve">0 °C </w:t>
      </w:r>
    </w:p>
    <w:p w14:paraId="10B5EB44" w14:textId="4F960C38" w:rsidR="00424C98" w:rsidRPr="00424C98" w:rsidRDefault="00583F90" w:rsidP="00301803">
      <w:pPr>
        <w:jc w:val="both"/>
      </w:pPr>
      <w:r>
        <w:rPr>
          <w:rFonts w:asciiTheme="majorBidi" w:eastAsiaTheme="minorEastAsia" w:hAnsiTheme="majorBidi" w:cstheme="majorBidi"/>
          <w:sz w:val="24"/>
          <w:szCs w:val="24"/>
        </w:rPr>
        <w:t xml:space="preserve">In </w:t>
      </w:r>
      <w:r>
        <w:rPr>
          <w:rFonts w:asciiTheme="majorBidi" w:eastAsiaTheme="minorEastAsia" w:hAnsiTheme="majorBidi" w:cstheme="majorBidi"/>
          <w:b/>
          <w:bCs/>
          <w:sz w:val="24"/>
          <w:szCs w:val="24"/>
        </w:rPr>
        <w:t>Figure S2.</w:t>
      </w:r>
      <w:r w:rsidRPr="00583F90">
        <w:rPr>
          <w:rFonts w:asciiTheme="majorBidi" w:eastAsiaTheme="minorEastAsia" w:hAnsiTheme="majorBidi" w:cstheme="majorBidi"/>
          <w:b/>
          <w:bCs/>
          <w:sz w:val="24"/>
          <w:szCs w:val="24"/>
        </w:rPr>
        <w:t>5</w:t>
      </w:r>
      <w:r>
        <w:rPr>
          <w:rFonts w:asciiTheme="majorBidi" w:eastAsiaTheme="minorEastAsia" w:hAnsiTheme="majorBidi" w:cstheme="majorBidi"/>
          <w:sz w:val="24"/>
          <w:szCs w:val="24"/>
        </w:rPr>
        <w:t>, there are t</w:t>
      </w:r>
      <w:r w:rsidR="00424C98" w:rsidRPr="00583F90">
        <w:rPr>
          <w:rFonts w:asciiTheme="majorBidi" w:eastAsiaTheme="minorEastAsia" w:hAnsiTheme="majorBidi" w:cstheme="majorBidi"/>
          <w:sz w:val="24"/>
          <w:szCs w:val="24"/>
        </w:rPr>
        <w:t>hree</w:t>
      </w:r>
      <w:r w:rsidR="00424C98">
        <w:rPr>
          <w:rFonts w:asciiTheme="majorBidi" w:eastAsiaTheme="minorEastAsia" w:hAnsiTheme="majorBidi" w:cstheme="majorBidi"/>
          <w:sz w:val="24"/>
          <w:szCs w:val="24"/>
        </w:rPr>
        <w:t xml:space="preserve"> additional Cu particles to the one in Figure 2 in the main text</w:t>
      </w:r>
      <w:r w:rsidR="00157E1E">
        <w:rPr>
          <w:rFonts w:asciiTheme="majorBidi" w:eastAsiaTheme="minorEastAsia" w:hAnsiTheme="majorBidi" w:cstheme="majorBidi"/>
          <w:sz w:val="24"/>
          <w:szCs w:val="24"/>
        </w:rPr>
        <w:t xml:space="preserve"> simultaneously </w:t>
      </w:r>
      <w:r w:rsidR="00424C98">
        <w:rPr>
          <w:rFonts w:asciiTheme="majorBidi" w:eastAsiaTheme="minorEastAsia" w:hAnsiTheme="majorBidi" w:cstheme="majorBidi"/>
          <w:sz w:val="24"/>
          <w:szCs w:val="24"/>
        </w:rPr>
        <w:t>oxidized at 50 °C for an accumulated O</w:t>
      </w:r>
      <w:r w:rsidR="00424C98">
        <w:rPr>
          <w:rFonts w:asciiTheme="majorBidi" w:eastAsiaTheme="minorEastAsia" w:hAnsiTheme="majorBidi" w:cstheme="majorBidi"/>
          <w:sz w:val="24"/>
          <w:szCs w:val="24"/>
          <w:vertAlign w:val="subscript"/>
        </w:rPr>
        <w:t>2</w:t>
      </w:r>
      <w:r w:rsidR="00424C98">
        <w:rPr>
          <w:rFonts w:asciiTheme="majorBidi" w:eastAsiaTheme="minorEastAsia" w:hAnsiTheme="majorBidi" w:cstheme="majorBidi"/>
          <w:sz w:val="24"/>
          <w:szCs w:val="24"/>
        </w:rPr>
        <w:t xml:space="preserve"> exposure time of 90 minutes. The same observations are made for these particles; (i) the two excited polarizations follow each other </w:t>
      </w:r>
      <w:r w:rsidR="003D5D36">
        <w:rPr>
          <w:rFonts w:asciiTheme="majorBidi" w:eastAsiaTheme="minorEastAsia" w:hAnsiTheme="majorBidi" w:cstheme="majorBidi"/>
          <w:sz w:val="24"/>
          <w:szCs w:val="24"/>
        </w:rPr>
        <w:t>throughout</w:t>
      </w:r>
      <w:r w:rsidR="00424C98">
        <w:rPr>
          <w:rFonts w:asciiTheme="majorBidi" w:eastAsiaTheme="minorEastAsia" w:hAnsiTheme="majorBidi" w:cstheme="majorBidi"/>
          <w:sz w:val="24"/>
          <w:szCs w:val="24"/>
        </w:rPr>
        <w:t xml:space="preserve"> the experiment, (ii) initially the change is small or a slight </w:t>
      </w:r>
      <w:proofErr w:type="gramStart"/>
      <w:r w:rsidR="00424C98">
        <w:rPr>
          <w:rFonts w:asciiTheme="majorBidi" w:eastAsiaTheme="minorEastAsia" w:hAnsiTheme="majorBidi" w:cstheme="majorBidi"/>
          <w:sz w:val="24"/>
          <w:szCs w:val="24"/>
        </w:rPr>
        <w:t>blue-shift</w:t>
      </w:r>
      <w:proofErr w:type="gramEnd"/>
      <w:r w:rsidR="00424C98">
        <w:rPr>
          <w:rFonts w:asciiTheme="majorBidi" w:eastAsiaTheme="minorEastAsia" w:hAnsiTheme="majorBidi" w:cstheme="majorBidi"/>
          <w:sz w:val="24"/>
          <w:szCs w:val="24"/>
        </w:rPr>
        <w:t xml:space="preserve"> is observed</w:t>
      </w:r>
      <w:r w:rsidR="0020330F">
        <w:rPr>
          <w:rFonts w:asciiTheme="majorBidi" w:eastAsiaTheme="minorEastAsia" w:hAnsiTheme="majorBidi" w:cstheme="majorBidi"/>
          <w:sz w:val="24"/>
          <w:szCs w:val="24"/>
        </w:rPr>
        <w:t xml:space="preserve"> during the initial oxide island formation</w:t>
      </w:r>
      <w:r w:rsidR="00424C98">
        <w:rPr>
          <w:rFonts w:asciiTheme="majorBidi" w:eastAsiaTheme="minorEastAsia" w:hAnsiTheme="majorBidi" w:cstheme="majorBidi"/>
          <w:sz w:val="24"/>
          <w:szCs w:val="24"/>
        </w:rPr>
        <w:t xml:space="preserve">, </w:t>
      </w:r>
      <w:r w:rsidR="0020330F">
        <w:rPr>
          <w:rFonts w:asciiTheme="majorBidi" w:eastAsiaTheme="minorEastAsia" w:hAnsiTheme="majorBidi" w:cstheme="majorBidi"/>
          <w:sz w:val="24"/>
          <w:szCs w:val="24"/>
        </w:rPr>
        <w:t xml:space="preserve">and </w:t>
      </w:r>
      <w:r w:rsidR="00424C98">
        <w:rPr>
          <w:rFonts w:asciiTheme="majorBidi" w:eastAsiaTheme="minorEastAsia" w:hAnsiTheme="majorBidi" w:cstheme="majorBidi"/>
          <w:sz w:val="24"/>
          <w:szCs w:val="24"/>
        </w:rPr>
        <w:t xml:space="preserve">(iii) a red-shift and </w:t>
      </w:r>
      <w:r w:rsidR="000C7586">
        <w:rPr>
          <w:rFonts w:asciiTheme="majorBidi" w:eastAsiaTheme="minorEastAsia" w:hAnsiTheme="majorBidi" w:cstheme="majorBidi"/>
          <w:sz w:val="24"/>
          <w:szCs w:val="24"/>
        </w:rPr>
        <w:t>intensity increase</w:t>
      </w:r>
      <w:r w:rsidR="0020330F">
        <w:rPr>
          <w:rFonts w:asciiTheme="majorBidi" w:eastAsiaTheme="minorEastAsia" w:hAnsiTheme="majorBidi" w:cstheme="majorBidi"/>
          <w:sz w:val="24"/>
          <w:szCs w:val="24"/>
        </w:rPr>
        <w:t xml:space="preserve"> which coincides with the formation of the homogenous oxide layer (marked by the dashed line)</w:t>
      </w:r>
      <w:r w:rsidR="000C7586">
        <w:rPr>
          <w:rFonts w:asciiTheme="majorBidi" w:eastAsiaTheme="minorEastAsia" w:hAnsiTheme="majorBidi" w:cstheme="majorBidi"/>
          <w:sz w:val="24"/>
          <w:szCs w:val="24"/>
        </w:rPr>
        <w:t xml:space="preserve">. </w:t>
      </w:r>
    </w:p>
    <w:p w14:paraId="229B7F3C" w14:textId="7AA1152A" w:rsidR="00424C98" w:rsidRDefault="00424C98" w:rsidP="00424C98">
      <w:r>
        <w:rPr>
          <w:noProof/>
          <w:lang w:val="en-GB" w:eastAsia="en-GB"/>
        </w:rPr>
        <w:drawing>
          <wp:inline distT="0" distB="0" distL="0" distR="0" wp14:anchorId="770A8853" wp14:editId="108669F2">
            <wp:extent cx="5927834" cy="4775200"/>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27834" cy="4775200"/>
                    </a:xfrm>
                    <a:prstGeom prst="rect">
                      <a:avLst/>
                    </a:prstGeom>
                  </pic:spPr>
                </pic:pic>
              </a:graphicData>
            </a:graphic>
          </wp:inline>
        </w:drawing>
      </w:r>
    </w:p>
    <w:p w14:paraId="44762EA3" w14:textId="3C381F2D" w:rsidR="00424C98" w:rsidRPr="006C627D" w:rsidRDefault="00424C98" w:rsidP="00424C98">
      <w:pPr>
        <w:spacing w:line="276" w:lineRule="auto"/>
        <w:jc w:val="both"/>
        <w:rPr>
          <w:rFonts w:asciiTheme="majorBidi" w:eastAsiaTheme="minorEastAsia" w:hAnsiTheme="majorBidi" w:cstheme="majorBidi"/>
          <w:i/>
          <w:iCs/>
          <w:sz w:val="24"/>
          <w:szCs w:val="24"/>
        </w:rPr>
      </w:pPr>
      <w:r w:rsidRPr="006C627D">
        <w:rPr>
          <w:rFonts w:asciiTheme="majorBidi" w:hAnsiTheme="majorBidi" w:cstheme="majorBidi"/>
          <w:b/>
          <w:bCs/>
          <w:i/>
          <w:iCs/>
          <w:sz w:val="24"/>
          <w:szCs w:val="24"/>
        </w:rPr>
        <w:t>Figure S</w:t>
      </w:r>
      <w:r>
        <w:rPr>
          <w:rFonts w:asciiTheme="majorBidi" w:hAnsiTheme="majorBidi" w:cstheme="majorBidi"/>
          <w:b/>
          <w:bCs/>
          <w:i/>
          <w:iCs/>
          <w:sz w:val="24"/>
          <w:szCs w:val="24"/>
        </w:rPr>
        <w:t>2</w:t>
      </w:r>
      <w:r w:rsidRPr="006C627D">
        <w:rPr>
          <w:rFonts w:asciiTheme="majorBidi" w:hAnsiTheme="majorBidi" w:cstheme="majorBidi"/>
          <w:b/>
          <w:bCs/>
          <w:i/>
          <w:iCs/>
          <w:sz w:val="24"/>
          <w:szCs w:val="24"/>
        </w:rPr>
        <w:t>.</w:t>
      </w:r>
      <w:r>
        <w:rPr>
          <w:rFonts w:asciiTheme="majorBidi" w:hAnsiTheme="majorBidi" w:cstheme="majorBidi"/>
          <w:b/>
          <w:bCs/>
          <w:i/>
          <w:iCs/>
          <w:sz w:val="24"/>
          <w:szCs w:val="24"/>
        </w:rPr>
        <w:t>5</w:t>
      </w:r>
      <w:r w:rsidRPr="006C627D">
        <w:rPr>
          <w:rFonts w:asciiTheme="majorBidi" w:hAnsiTheme="majorBidi" w:cstheme="majorBidi"/>
          <w:b/>
          <w:bCs/>
          <w:i/>
          <w:iCs/>
          <w:sz w:val="24"/>
          <w:szCs w:val="24"/>
        </w:rPr>
        <w:t>:</w:t>
      </w:r>
      <w:r w:rsidRPr="006C627D">
        <w:rPr>
          <w:rFonts w:asciiTheme="majorBidi" w:hAnsiTheme="majorBidi" w:cstheme="majorBidi"/>
          <w:i/>
          <w:iCs/>
          <w:sz w:val="24"/>
          <w:szCs w:val="24"/>
        </w:rPr>
        <w:t xml:space="preserve"> </w:t>
      </w:r>
      <w:r w:rsidR="003B5BE5" w:rsidRPr="000C3637">
        <w:rPr>
          <w:rFonts w:asciiTheme="majorBidi" w:hAnsiTheme="majorBidi" w:cstheme="majorBidi"/>
          <w:b/>
          <w:bCs/>
          <w:i/>
          <w:iCs/>
          <w:sz w:val="24"/>
          <w:szCs w:val="24"/>
        </w:rPr>
        <w:t>EELS of</w:t>
      </w:r>
      <w:r w:rsidR="003B5BE5">
        <w:rPr>
          <w:rFonts w:asciiTheme="majorBidi" w:hAnsiTheme="majorBidi" w:cstheme="majorBidi"/>
          <w:b/>
          <w:bCs/>
          <w:i/>
          <w:iCs/>
          <w:sz w:val="24"/>
          <w:szCs w:val="24"/>
        </w:rPr>
        <w:t xml:space="preserve"> additional particles oxidized at</w:t>
      </w:r>
      <w:r w:rsidR="003B5BE5" w:rsidRPr="000C3637">
        <w:rPr>
          <w:rFonts w:asciiTheme="majorBidi" w:hAnsiTheme="majorBidi" w:cstheme="majorBidi"/>
          <w:b/>
          <w:bCs/>
          <w:i/>
          <w:iCs/>
          <w:sz w:val="24"/>
          <w:szCs w:val="24"/>
        </w:rPr>
        <w:t xml:space="preserve"> 50 °C.</w:t>
      </w:r>
      <w:r w:rsidR="003B5BE5">
        <w:rPr>
          <w:rFonts w:asciiTheme="majorBidi" w:hAnsiTheme="majorBidi" w:cstheme="majorBidi"/>
          <w:i/>
          <w:iCs/>
          <w:sz w:val="24"/>
          <w:szCs w:val="24"/>
        </w:rPr>
        <w:t xml:space="preserve"> </w:t>
      </w:r>
      <w:r>
        <w:rPr>
          <w:rFonts w:asciiTheme="majorBidi" w:hAnsiTheme="majorBidi" w:cstheme="majorBidi"/>
          <w:i/>
          <w:iCs/>
          <w:sz w:val="24"/>
          <w:szCs w:val="24"/>
        </w:rPr>
        <w:t>(</w:t>
      </w:r>
      <w:proofErr w:type="gramStart"/>
      <w:r>
        <w:rPr>
          <w:rFonts w:asciiTheme="majorBidi" w:hAnsiTheme="majorBidi" w:cstheme="majorBidi"/>
          <w:i/>
          <w:iCs/>
          <w:sz w:val="24"/>
          <w:szCs w:val="24"/>
        </w:rPr>
        <w:t>a</w:t>
      </w:r>
      <w:proofErr w:type="gramEnd"/>
      <w:r>
        <w:rPr>
          <w:rFonts w:asciiTheme="majorBidi" w:hAnsiTheme="majorBidi" w:cstheme="majorBidi"/>
          <w:i/>
          <w:iCs/>
          <w:sz w:val="24"/>
          <w:szCs w:val="24"/>
        </w:rPr>
        <w:t xml:space="preserve">, b, c) </w:t>
      </w:r>
      <w:r w:rsidR="008063DE">
        <w:rPr>
          <w:rFonts w:asciiTheme="majorBidi" w:hAnsiTheme="majorBidi" w:cstheme="majorBidi"/>
          <w:i/>
          <w:iCs/>
          <w:sz w:val="24"/>
          <w:szCs w:val="24"/>
        </w:rPr>
        <w:t>A</w:t>
      </w:r>
      <w:r>
        <w:rPr>
          <w:rFonts w:asciiTheme="majorBidi" w:hAnsiTheme="majorBidi" w:cstheme="majorBidi"/>
          <w:i/>
          <w:iCs/>
          <w:sz w:val="24"/>
          <w:szCs w:val="24"/>
        </w:rPr>
        <w:t xml:space="preserve">dditional examples of particles oxidized at 50 °C simultaneously </w:t>
      </w:r>
      <w:r w:rsidR="008063DE">
        <w:rPr>
          <w:rFonts w:asciiTheme="majorBidi" w:hAnsiTheme="majorBidi" w:cstheme="majorBidi"/>
          <w:i/>
          <w:iCs/>
          <w:sz w:val="24"/>
          <w:szCs w:val="24"/>
        </w:rPr>
        <w:t xml:space="preserve">with </w:t>
      </w:r>
      <w:r>
        <w:rPr>
          <w:rFonts w:asciiTheme="majorBidi" w:hAnsiTheme="majorBidi" w:cstheme="majorBidi"/>
          <w:i/>
          <w:iCs/>
          <w:sz w:val="24"/>
          <w:szCs w:val="24"/>
        </w:rPr>
        <w:t>the particle in Figure 2 in the main text. From the top, the particles imaged before and after 90 minutes of O</w:t>
      </w:r>
      <w:r>
        <w:rPr>
          <w:rFonts w:asciiTheme="majorBidi" w:hAnsiTheme="majorBidi" w:cstheme="majorBidi"/>
          <w:i/>
          <w:iCs/>
          <w:sz w:val="24"/>
          <w:szCs w:val="24"/>
          <w:vertAlign w:val="subscript"/>
        </w:rPr>
        <w:t>2</w:t>
      </w:r>
      <w:r>
        <w:rPr>
          <w:rFonts w:asciiTheme="majorBidi" w:hAnsiTheme="majorBidi" w:cstheme="majorBidi"/>
          <w:i/>
          <w:iCs/>
          <w:sz w:val="24"/>
          <w:szCs w:val="24"/>
        </w:rPr>
        <w:t xml:space="preserve"> exposure with the beam positions marked for acquiring the EELS spectra (brown and blue). </w:t>
      </w:r>
      <w:r w:rsidR="0020330F">
        <w:rPr>
          <w:rFonts w:asciiTheme="majorBidi" w:hAnsiTheme="majorBidi" w:cstheme="majorBidi"/>
          <w:i/>
          <w:iCs/>
          <w:sz w:val="24"/>
          <w:szCs w:val="24"/>
        </w:rPr>
        <w:t>In the</w:t>
      </w:r>
      <w:r>
        <w:rPr>
          <w:rFonts w:asciiTheme="majorBidi" w:hAnsiTheme="majorBidi" w:cstheme="majorBidi"/>
          <w:i/>
          <w:iCs/>
          <w:sz w:val="24"/>
          <w:szCs w:val="24"/>
        </w:rPr>
        <w:t xml:space="preserve"> bottom</w:t>
      </w:r>
      <w:r w:rsidR="0020330F">
        <w:rPr>
          <w:rFonts w:asciiTheme="majorBidi" w:hAnsiTheme="majorBidi" w:cstheme="majorBidi"/>
          <w:i/>
          <w:iCs/>
          <w:sz w:val="24"/>
          <w:szCs w:val="24"/>
        </w:rPr>
        <w:t xml:space="preserve"> panels</w:t>
      </w:r>
      <w:r>
        <w:rPr>
          <w:rFonts w:asciiTheme="majorBidi" w:hAnsiTheme="majorBidi" w:cstheme="majorBidi"/>
          <w:i/>
          <w:iCs/>
          <w:sz w:val="24"/>
          <w:szCs w:val="24"/>
        </w:rPr>
        <w:t>, the LSPR peak energy shift</w:t>
      </w:r>
      <w:r w:rsidR="0020330F">
        <w:rPr>
          <w:rFonts w:asciiTheme="majorBidi" w:hAnsiTheme="majorBidi" w:cstheme="majorBidi"/>
          <w:i/>
          <w:iCs/>
          <w:sz w:val="24"/>
          <w:szCs w:val="24"/>
        </w:rPr>
        <w:t xml:space="preserve"> (filled circles)</w:t>
      </w:r>
      <w:r>
        <w:rPr>
          <w:rFonts w:asciiTheme="majorBidi" w:hAnsiTheme="majorBidi" w:cstheme="majorBidi"/>
          <w:i/>
          <w:iCs/>
          <w:sz w:val="24"/>
          <w:szCs w:val="24"/>
        </w:rPr>
        <w:t xml:space="preserve"> and the relative intensity change </w:t>
      </w:r>
      <w:r w:rsidR="00926831">
        <w:rPr>
          <w:rFonts w:asciiTheme="majorBidi" w:hAnsiTheme="majorBidi" w:cstheme="majorBidi"/>
          <w:i/>
          <w:iCs/>
          <w:sz w:val="24"/>
          <w:szCs w:val="24"/>
        </w:rPr>
        <w:t xml:space="preserve">(empty circles) </w:t>
      </w:r>
      <w:r>
        <w:rPr>
          <w:rFonts w:asciiTheme="majorBidi" w:hAnsiTheme="majorBidi" w:cstheme="majorBidi"/>
          <w:i/>
          <w:iCs/>
          <w:sz w:val="24"/>
          <w:szCs w:val="24"/>
        </w:rPr>
        <w:t>vs. the fraction of oxidized metal</w:t>
      </w:r>
      <w:proofErr w:type="gramStart"/>
      <w:r>
        <w:rPr>
          <w:rFonts w:asciiTheme="majorBidi" w:hAnsiTheme="majorBidi" w:cstheme="majorBidi"/>
          <w:i/>
          <w:iCs/>
          <w:sz w:val="24"/>
          <w:szCs w:val="24"/>
        </w:rPr>
        <w:t xml:space="preserve">, </w:t>
      </w:r>
      <w:proofErr w:type="gramEnd"/>
      <w:r>
        <w:rPr>
          <w:rFonts w:asciiTheme="majorBidi" w:hAnsiTheme="majorBidi" w:cstheme="majorBidi"/>
          <w:i/>
          <w:iCs/>
          <w:sz w:val="24"/>
          <w:szCs w:val="24"/>
        </w:rPr>
        <w:sym w:font="Symbol" w:char="F064"/>
      </w:r>
      <w:r>
        <w:rPr>
          <w:rFonts w:asciiTheme="majorBidi" w:hAnsiTheme="majorBidi" w:cstheme="majorBidi"/>
          <w:i/>
          <w:iCs/>
          <w:sz w:val="24"/>
          <w:szCs w:val="24"/>
        </w:rPr>
        <w:t xml:space="preserve">, </w:t>
      </w:r>
      <w:r w:rsidR="008063DE">
        <w:rPr>
          <w:rFonts w:asciiTheme="majorBidi" w:hAnsiTheme="majorBidi" w:cstheme="majorBidi"/>
          <w:i/>
          <w:iCs/>
          <w:sz w:val="24"/>
          <w:szCs w:val="24"/>
        </w:rPr>
        <w:t>is plotted</w:t>
      </w:r>
      <w:r w:rsidR="00926831">
        <w:rPr>
          <w:rFonts w:asciiTheme="majorBidi" w:hAnsiTheme="majorBidi" w:cstheme="majorBidi"/>
          <w:i/>
          <w:iCs/>
          <w:sz w:val="24"/>
          <w:szCs w:val="24"/>
        </w:rPr>
        <w:t xml:space="preserve"> for each of the frames</w:t>
      </w:r>
      <w:r>
        <w:rPr>
          <w:rFonts w:asciiTheme="majorBidi" w:hAnsiTheme="majorBidi" w:cstheme="majorBidi"/>
          <w:i/>
          <w:iCs/>
          <w:sz w:val="24"/>
          <w:szCs w:val="24"/>
        </w:rPr>
        <w:t xml:space="preserve">. </w:t>
      </w:r>
    </w:p>
    <w:p w14:paraId="18662002" w14:textId="7CB63C5B" w:rsidR="00424C98" w:rsidRDefault="00424C98">
      <w:r>
        <w:br w:type="page"/>
      </w:r>
    </w:p>
    <w:p w14:paraId="14A4F2EE" w14:textId="319313AA" w:rsidR="00891911" w:rsidRPr="00852F65" w:rsidRDefault="00891911" w:rsidP="00891911">
      <w:pPr>
        <w:pStyle w:val="Heading1"/>
        <w:numPr>
          <w:ilvl w:val="1"/>
          <w:numId w:val="8"/>
        </w:numPr>
        <w:ind w:left="426" w:hanging="426"/>
        <w:rPr>
          <w:rFonts w:asciiTheme="majorBidi" w:hAnsiTheme="majorBidi" w:cstheme="majorBidi"/>
          <w:sz w:val="26"/>
          <w:szCs w:val="26"/>
        </w:rPr>
      </w:pPr>
      <w:r w:rsidRPr="006C627D">
        <w:rPr>
          <w:rFonts w:asciiTheme="majorBidi" w:hAnsiTheme="majorBidi" w:cstheme="majorBidi"/>
          <w:sz w:val="26"/>
          <w:szCs w:val="26"/>
        </w:rPr>
        <w:lastRenderedPageBreak/>
        <w:t xml:space="preserve">Kirkendall void </w:t>
      </w:r>
      <w:r w:rsidR="00926831">
        <w:rPr>
          <w:rFonts w:asciiTheme="majorBidi" w:hAnsiTheme="majorBidi" w:cstheme="majorBidi"/>
          <w:sz w:val="26"/>
          <w:szCs w:val="26"/>
        </w:rPr>
        <w:t>nucleation</w:t>
      </w:r>
      <w:r w:rsidR="00023E7D">
        <w:rPr>
          <w:rFonts w:asciiTheme="majorBidi" w:hAnsiTheme="majorBidi" w:cstheme="majorBidi"/>
          <w:sz w:val="26"/>
          <w:szCs w:val="26"/>
        </w:rPr>
        <w:t xml:space="preserve"> and growth</w:t>
      </w:r>
    </w:p>
    <w:p w14:paraId="1991EDC6" w14:textId="4D66E7B1" w:rsidR="00EF48BF" w:rsidRPr="006C627D" w:rsidRDefault="00EF48BF">
      <w:pPr>
        <w:spacing w:line="300" w:lineRule="auto"/>
        <w:jc w:val="both"/>
        <w:rPr>
          <w:rFonts w:asciiTheme="majorBidi" w:eastAsiaTheme="minorEastAsia" w:hAnsiTheme="majorBidi" w:cstheme="majorBidi"/>
          <w:sz w:val="24"/>
          <w:szCs w:val="24"/>
        </w:rPr>
      </w:pPr>
      <w:r w:rsidRPr="006C627D">
        <w:rPr>
          <w:rFonts w:asciiTheme="majorBidi" w:eastAsiaTheme="minorEastAsia" w:hAnsiTheme="majorBidi" w:cstheme="majorBidi"/>
          <w:sz w:val="24"/>
          <w:szCs w:val="24"/>
        </w:rPr>
        <w:t xml:space="preserve">The volume oxidation fraction at which we observe the </w:t>
      </w:r>
      <w:r w:rsidR="00D449ED">
        <w:rPr>
          <w:rFonts w:asciiTheme="majorBidi" w:eastAsiaTheme="minorEastAsia" w:hAnsiTheme="majorBidi" w:cstheme="majorBidi"/>
          <w:sz w:val="24"/>
          <w:szCs w:val="24"/>
        </w:rPr>
        <w:t>nucleation o</w:t>
      </w:r>
      <w:r w:rsidRPr="006C627D">
        <w:rPr>
          <w:rFonts w:asciiTheme="majorBidi" w:eastAsiaTheme="minorEastAsia" w:hAnsiTheme="majorBidi" w:cstheme="majorBidi"/>
          <w:sz w:val="24"/>
          <w:szCs w:val="24"/>
        </w:rPr>
        <w:t>f</w:t>
      </w:r>
      <w:r w:rsidR="00D449ED">
        <w:rPr>
          <w:rFonts w:asciiTheme="majorBidi" w:eastAsiaTheme="minorEastAsia" w:hAnsiTheme="majorBidi" w:cstheme="majorBidi"/>
          <w:sz w:val="24"/>
          <w:szCs w:val="24"/>
        </w:rPr>
        <w:t xml:space="preserve"> the</w:t>
      </w:r>
      <w:r w:rsidRPr="006C627D">
        <w:rPr>
          <w:rFonts w:asciiTheme="majorBidi" w:eastAsiaTheme="minorEastAsia" w:hAnsiTheme="majorBidi" w:cstheme="majorBidi"/>
          <w:sz w:val="24"/>
          <w:szCs w:val="24"/>
        </w:rPr>
        <w:t xml:space="preserve"> NK</w:t>
      </w:r>
      <w:r w:rsidR="00D449ED">
        <w:rPr>
          <w:rFonts w:asciiTheme="majorBidi" w:eastAsiaTheme="minorEastAsia" w:hAnsiTheme="majorBidi" w:cstheme="majorBidi"/>
          <w:sz w:val="24"/>
          <w:szCs w:val="24"/>
        </w:rPr>
        <w:t xml:space="preserve"> </w:t>
      </w:r>
      <w:r w:rsidRPr="006C627D">
        <w:rPr>
          <w:rFonts w:asciiTheme="majorBidi" w:eastAsiaTheme="minorEastAsia" w:hAnsiTheme="majorBidi" w:cstheme="majorBidi"/>
          <w:sz w:val="24"/>
          <w:szCs w:val="24"/>
        </w:rPr>
        <w:t xml:space="preserve">void </w:t>
      </w:r>
      <w:r w:rsidR="002C232F">
        <w:rPr>
          <w:rFonts w:asciiTheme="majorBidi" w:eastAsiaTheme="minorEastAsia" w:hAnsiTheme="majorBidi" w:cstheme="majorBidi"/>
          <w:sz w:val="24"/>
          <w:szCs w:val="24"/>
        </w:rPr>
        <w:t>does not show a clear dependence</w:t>
      </w:r>
      <w:r w:rsidRPr="006C627D">
        <w:rPr>
          <w:rFonts w:asciiTheme="majorBidi" w:eastAsiaTheme="minorEastAsia" w:hAnsiTheme="majorBidi" w:cstheme="majorBidi"/>
          <w:sz w:val="24"/>
          <w:szCs w:val="24"/>
        </w:rPr>
        <w:t xml:space="preserve"> on size in the</w:t>
      </w:r>
      <w:r w:rsidR="002C232F">
        <w:rPr>
          <w:rFonts w:asciiTheme="majorBidi" w:eastAsiaTheme="minorEastAsia" w:hAnsiTheme="majorBidi" w:cstheme="majorBidi"/>
          <w:sz w:val="24"/>
          <w:szCs w:val="24"/>
        </w:rPr>
        <w:t xml:space="preserve"> particle radius</w:t>
      </w:r>
      <w:r w:rsidRPr="006C627D">
        <w:rPr>
          <w:rFonts w:asciiTheme="majorBidi" w:eastAsiaTheme="minorEastAsia" w:hAnsiTheme="majorBidi" w:cstheme="majorBidi"/>
          <w:sz w:val="24"/>
          <w:szCs w:val="24"/>
        </w:rPr>
        <w:t xml:space="preserve"> range 25 </w:t>
      </w:r>
      <w:r w:rsidR="00023E7D">
        <w:rPr>
          <w:rFonts w:asciiTheme="majorBidi" w:eastAsiaTheme="minorEastAsia" w:hAnsiTheme="majorBidi" w:cstheme="majorBidi"/>
          <w:sz w:val="24"/>
          <w:szCs w:val="24"/>
        </w:rPr>
        <w:t>-</w:t>
      </w:r>
      <w:r w:rsidRPr="006C627D">
        <w:rPr>
          <w:rFonts w:asciiTheme="majorBidi" w:eastAsiaTheme="minorEastAsia" w:hAnsiTheme="majorBidi" w:cstheme="majorBidi"/>
          <w:sz w:val="24"/>
          <w:szCs w:val="24"/>
        </w:rPr>
        <w:t xml:space="preserve"> 50 nm</w:t>
      </w:r>
      <w:r w:rsidR="00583F90">
        <w:rPr>
          <w:rFonts w:asciiTheme="majorBidi" w:eastAsiaTheme="minorEastAsia" w:hAnsiTheme="majorBidi" w:cstheme="majorBidi"/>
          <w:sz w:val="24"/>
          <w:szCs w:val="24"/>
        </w:rPr>
        <w:t xml:space="preserve"> (</w:t>
      </w:r>
      <w:r w:rsidR="00583F90">
        <w:rPr>
          <w:rFonts w:asciiTheme="majorBidi" w:eastAsiaTheme="minorEastAsia" w:hAnsiTheme="majorBidi" w:cstheme="majorBidi"/>
          <w:b/>
          <w:bCs/>
          <w:sz w:val="24"/>
          <w:szCs w:val="24"/>
        </w:rPr>
        <w:t>Fig. S2.6</w:t>
      </w:r>
      <w:r w:rsidR="00583F90">
        <w:rPr>
          <w:rFonts w:asciiTheme="majorBidi" w:eastAsiaTheme="minorEastAsia" w:hAnsiTheme="majorBidi" w:cstheme="majorBidi"/>
          <w:sz w:val="24"/>
          <w:szCs w:val="24"/>
        </w:rPr>
        <w:t>)</w:t>
      </w:r>
      <w:r w:rsidRPr="006C627D">
        <w:rPr>
          <w:rFonts w:asciiTheme="majorBidi" w:eastAsiaTheme="minorEastAsia" w:hAnsiTheme="majorBidi" w:cstheme="majorBidi"/>
          <w:sz w:val="24"/>
          <w:szCs w:val="24"/>
        </w:rPr>
        <w:t xml:space="preserve">. However, </w:t>
      </w:r>
      <w:r w:rsidR="002C232F">
        <w:rPr>
          <w:rFonts w:asciiTheme="majorBidi" w:eastAsiaTheme="minorEastAsia" w:hAnsiTheme="majorBidi" w:cstheme="majorBidi"/>
          <w:sz w:val="24"/>
          <w:szCs w:val="24"/>
        </w:rPr>
        <w:t>we observe</w:t>
      </w:r>
      <w:r w:rsidRPr="006C627D">
        <w:rPr>
          <w:rFonts w:asciiTheme="majorBidi" w:eastAsiaTheme="minorEastAsia" w:hAnsiTheme="majorBidi" w:cstheme="majorBidi"/>
          <w:sz w:val="24"/>
          <w:szCs w:val="24"/>
        </w:rPr>
        <w:t xml:space="preserve"> a slightly higher oxidation fraction </w:t>
      </w:r>
      <w:r w:rsidR="002C232F">
        <w:rPr>
          <w:rFonts w:asciiTheme="majorBidi" w:eastAsiaTheme="minorEastAsia" w:hAnsiTheme="majorBidi" w:cstheme="majorBidi"/>
          <w:sz w:val="24"/>
          <w:szCs w:val="24"/>
        </w:rPr>
        <w:t>threshold for</w:t>
      </w:r>
      <w:r w:rsidRPr="006C627D">
        <w:rPr>
          <w:rFonts w:asciiTheme="majorBidi" w:eastAsiaTheme="minorEastAsia" w:hAnsiTheme="majorBidi" w:cstheme="majorBidi"/>
          <w:sz w:val="24"/>
          <w:szCs w:val="24"/>
        </w:rPr>
        <w:t xml:space="preserve"> void </w:t>
      </w:r>
      <w:r w:rsidR="008063DE">
        <w:rPr>
          <w:rFonts w:asciiTheme="majorBidi" w:eastAsiaTheme="minorEastAsia" w:hAnsiTheme="majorBidi" w:cstheme="majorBidi"/>
          <w:sz w:val="24"/>
          <w:szCs w:val="24"/>
        </w:rPr>
        <w:t xml:space="preserve">growth </w:t>
      </w:r>
      <w:r w:rsidR="00D449ED">
        <w:rPr>
          <w:rFonts w:asciiTheme="majorBidi" w:eastAsiaTheme="minorEastAsia" w:hAnsiTheme="majorBidi" w:cstheme="majorBidi"/>
          <w:sz w:val="24"/>
          <w:szCs w:val="24"/>
        </w:rPr>
        <w:t>nucleation</w:t>
      </w:r>
      <w:r w:rsidR="00D449ED" w:rsidRPr="006C627D">
        <w:rPr>
          <w:rFonts w:asciiTheme="majorBidi" w:eastAsiaTheme="minorEastAsia" w:hAnsiTheme="majorBidi" w:cstheme="majorBidi"/>
          <w:sz w:val="24"/>
          <w:szCs w:val="24"/>
        </w:rPr>
        <w:t xml:space="preserve"> </w:t>
      </w:r>
      <w:r w:rsidR="002C232F">
        <w:rPr>
          <w:rFonts w:asciiTheme="majorBidi" w:eastAsiaTheme="minorEastAsia" w:hAnsiTheme="majorBidi" w:cstheme="majorBidi"/>
          <w:sz w:val="24"/>
          <w:szCs w:val="24"/>
        </w:rPr>
        <w:t>at</w:t>
      </w:r>
      <w:r w:rsidRPr="006C627D">
        <w:rPr>
          <w:rFonts w:asciiTheme="majorBidi" w:eastAsiaTheme="minorEastAsia" w:hAnsiTheme="majorBidi" w:cstheme="majorBidi"/>
          <w:sz w:val="24"/>
          <w:szCs w:val="24"/>
        </w:rPr>
        <w:t xml:space="preserve"> higher temperature. The mean of all </w:t>
      </w:r>
      <w:proofErr w:type="gramStart"/>
      <w:r w:rsidRPr="006C627D">
        <w:rPr>
          <w:rFonts w:asciiTheme="majorBidi" w:eastAsiaTheme="minorEastAsia" w:hAnsiTheme="majorBidi" w:cstheme="majorBidi"/>
          <w:sz w:val="24"/>
          <w:szCs w:val="24"/>
        </w:rPr>
        <w:t>4</w:t>
      </w:r>
      <w:proofErr w:type="gramEnd"/>
      <w:r w:rsidRPr="006C627D">
        <w:rPr>
          <w:rFonts w:asciiTheme="majorBidi" w:eastAsiaTheme="minorEastAsia" w:hAnsiTheme="majorBidi" w:cstheme="majorBidi"/>
          <w:sz w:val="24"/>
          <w:szCs w:val="24"/>
        </w:rPr>
        <w:t xml:space="preserve"> samples at 100 °C and above is </w:t>
      </w:r>
      <m:oMath>
        <m:sSub>
          <m:sSubPr>
            <m:ctrlPr>
              <w:rPr>
                <w:rFonts w:ascii="Cambria Math" w:hAnsi="Cambria Math" w:cstheme="majorBidi"/>
                <w:i/>
                <w:iCs/>
                <w:sz w:val="24"/>
                <w:szCs w:val="24"/>
              </w:rPr>
            </m:ctrlPr>
          </m:sSubPr>
          <m:e>
            <m:acc>
              <m:accPr>
                <m:chr m:val="̅"/>
                <m:ctrlPr>
                  <w:rPr>
                    <w:rFonts w:ascii="Cambria Math" w:hAnsi="Cambria Math" w:cstheme="majorBidi"/>
                    <w:i/>
                    <w:iCs/>
                    <w:sz w:val="24"/>
                    <w:szCs w:val="24"/>
                  </w:rPr>
                </m:ctrlPr>
              </m:accPr>
              <m:e>
                <m:r>
                  <w:rPr>
                    <w:rFonts w:ascii="Cambria Math" w:hAnsi="Cambria Math" w:cstheme="majorBidi"/>
                    <w:sz w:val="24"/>
                    <w:szCs w:val="24"/>
                  </w:rPr>
                  <m:t>δ</m:t>
                </m:r>
              </m:e>
            </m:acc>
          </m:e>
          <m:sub>
            <m:r>
              <w:rPr>
                <w:rFonts w:ascii="Cambria Math" w:hAnsi="Cambria Math" w:cstheme="majorBidi"/>
                <w:sz w:val="24"/>
                <w:szCs w:val="24"/>
              </w:rPr>
              <m:t>void</m:t>
            </m:r>
          </m:sub>
        </m:sSub>
      </m:oMath>
      <w:r w:rsidRPr="006C627D">
        <w:rPr>
          <w:rFonts w:asciiTheme="majorBidi" w:eastAsiaTheme="minorEastAsia" w:hAnsiTheme="majorBidi" w:cstheme="majorBidi"/>
          <w:iCs/>
          <w:sz w:val="24"/>
          <w:szCs w:val="24"/>
        </w:rPr>
        <w:t xml:space="preserve"> = </w:t>
      </w:r>
      <w:r w:rsidR="008C1F34">
        <w:rPr>
          <w:rFonts w:ascii="Times" w:hAnsi="Times"/>
          <w:sz w:val="24"/>
          <w:szCs w:val="24"/>
        </w:rPr>
        <w:t xml:space="preserve">0.22 </w:t>
      </w:r>
      <w:r w:rsidR="008C1F34">
        <w:rPr>
          <w:rFonts w:ascii="Times" w:hAnsi="Times" w:cs="Times"/>
          <w:sz w:val="24"/>
          <w:szCs w:val="24"/>
        </w:rPr>
        <w:t>±</w:t>
      </w:r>
      <w:r w:rsidR="008C1F34">
        <w:rPr>
          <w:rFonts w:ascii="Times" w:hAnsi="Times"/>
          <w:sz w:val="24"/>
          <w:szCs w:val="24"/>
        </w:rPr>
        <w:t xml:space="preserve"> 0.04</w:t>
      </w:r>
      <w:r w:rsidR="008063DE">
        <w:rPr>
          <w:rFonts w:asciiTheme="majorBidi" w:eastAsiaTheme="minorEastAsia" w:hAnsiTheme="majorBidi" w:cstheme="majorBidi"/>
          <w:sz w:val="24"/>
          <w:szCs w:val="24"/>
        </w:rPr>
        <w:t>.</w:t>
      </w:r>
      <w:r w:rsidRPr="006C627D">
        <w:rPr>
          <w:rFonts w:asciiTheme="majorBidi" w:eastAsiaTheme="minorEastAsia" w:hAnsiTheme="majorBidi" w:cstheme="majorBidi"/>
          <w:sz w:val="24"/>
          <w:szCs w:val="24"/>
        </w:rPr>
        <w:t xml:space="preserve"> </w:t>
      </w:r>
      <w:r w:rsidR="008063DE">
        <w:rPr>
          <w:rFonts w:asciiTheme="majorBidi" w:eastAsiaTheme="minorEastAsia" w:hAnsiTheme="majorBidi" w:cstheme="majorBidi"/>
          <w:sz w:val="24"/>
          <w:szCs w:val="24"/>
        </w:rPr>
        <w:t>H</w:t>
      </w:r>
      <w:r w:rsidRPr="006C627D">
        <w:rPr>
          <w:rFonts w:asciiTheme="majorBidi" w:eastAsiaTheme="minorEastAsia" w:hAnsiTheme="majorBidi" w:cstheme="majorBidi"/>
          <w:sz w:val="24"/>
          <w:szCs w:val="24"/>
        </w:rPr>
        <w:t xml:space="preserve">owever, if we focus only </w:t>
      </w:r>
      <w:r w:rsidR="008063DE">
        <w:rPr>
          <w:rFonts w:asciiTheme="majorBidi" w:eastAsiaTheme="minorEastAsia" w:hAnsiTheme="majorBidi" w:cstheme="majorBidi"/>
          <w:sz w:val="24"/>
          <w:szCs w:val="24"/>
        </w:rPr>
        <w:t>on</w:t>
      </w:r>
      <w:r w:rsidR="008063DE" w:rsidRPr="006C627D">
        <w:rPr>
          <w:rFonts w:asciiTheme="majorBidi" w:eastAsiaTheme="minorEastAsia" w:hAnsiTheme="majorBidi" w:cstheme="majorBidi"/>
          <w:sz w:val="24"/>
          <w:szCs w:val="24"/>
        </w:rPr>
        <w:t xml:space="preserve"> </w:t>
      </w:r>
      <w:r w:rsidRPr="006C627D">
        <w:rPr>
          <w:rFonts w:asciiTheme="majorBidi" w:eastAsiaTheme="minorEastAsia" w:hAnsiTheme="majorBidi" w:cstheme="majorBidi"/>
          <w:sz w:val="24"/>
          <w:szCs w:val="24"/>
        </w:rPr>
        <w:t>the 100 and 150 °C measurements</w:t>
      </w:r>
      <w:r w:rsidR="008063DE">
        <w:rPr>
          <w:rFonts w:asciiTheme="majorBidi" w:eastAsiaTheme="minorEastAsia" w:hAnsiTheme="majorBidi" w:cstheme="majorBidi"/>
          <w:sz w:val="24"/>
          <w:szCs w:val="24"/>
        </w:rPr>
        <w:t>,</w:t>
      </w:r>
      <w:r w:rsidRPr="006C627D">
        <w:rPr>
          <w:rFonts w:asciiTheme="majorBidi" w:eastAsiaTheme="minorEastAsia" w:hAnsiTheme="majorBidi" w:cstheme="majorBidi"/>
          <w:sz w:val="24"/>
          <w:szCs w:val="24"/>
        </w:rPr>
        <w:t xml:space="preserve"> we find a lower </w:t>
      </w:r>
      <m:oMath>
        <m:sSub>
          <m:sSubPr>
            <m:ctrlPr>
              <w:rPr>
                <w:rFonts w:ascii="Cambria Math" w:hAnsi="Cambria Math" w:cstheme="majorBidi"/>
                <w:i/>
                <w:iCs/>
                <w:sz w:val="24"/>
                <w:szCs w:val="24"/>
              </w:rPr>
            </m:ctrlPr>
          </m:sSubPr>
          <m:e>
            <m:acc>
              <m:accPr>
                <m:chr m:val="̅"/>
                <m:ctrlPr>
                  <w:rPr>
                    <w:rFonts w:ascii="Cambria Math" w:hAnsi="Cambria Math" w:cstheme="majorBidi"/>
                    <w:i/>
                    <w:iCs/>
                    <w:sz w:val="24"/>
                    <w:szCs w:val="24"/>
                  </w:rPr>
                </m:ctrlPr>
              </m:accPr>
              <m:e>
                <m:r>
                  <w:rPr>
                    <w:rFonts w:ascii="Cambria Math" w:hAnsi="Cambria Math" w:cstheme="majorBidi"/>
                    <w:sz w:val="24"/>
                    <w:szCs w:val="24"/>
                  </w:rPr>
                  <m:t>δ</m:t>
                </m:r>
              </m:e>
            </m:acc>
          </m:e>
          <m:sub>
            <m:r>
              <w:rPr>
                <w:rFonts w:ascii="Cambria Math" w:hAnsi="Cambria Math" w:cstheme="majorBidi"/>
                <w:sz w:val="24"/>
                <w:szCs w:val="24"/>
              </w:rPr>
              <m:t>void</m:t>
            </m:r>
          </m:sub>
        </m:sSub>
      </m:oMath>
      <w:r w:rsidRPr="006C627D">
        <w:rPr>
          <w:rFonts w:asciiTheme="majorBidi" w:eastAsiaTheme="minorEastAsia" w:hAnsiTheme="majorBidi" w:cstheme="majorBidi"/>
          <w:iCs/>
          <w:sz w:val="24"/>
          <w:szCs w:val="24"/>
        </w:rPr>
        <w:t>(100,</w:t>
      </w:r>
      <w:r w:rsidR="00D449ED">
        <w:rPr>
          <w:rFonts w:asciiTheme="majorBidi" w:eastAsiaTheme="minorEastAsia" w:hAnsiTheme="majorBidi" w:cstheme="majorBidi"/>
          <w:iCs/>
          <w:sz w:val="24"/>
          <w:szCs w:val="24"/>
        </w:rPr>
        <w:t xml:space="preserve"> </w:t>
      </w:r>
      <w:r w:rsidRPr="006C627D">
        <w:rPr>
          <w:rFonts w:asciiTheme="majorBidi" w:eastAsiaTheme="minorEastAsia" w:hAnsiTheme="majorBidi" w:cstheme="majorBidi"/>
          <w:iCs/>
          <w:sz w:val="24"/>
          <w:szCs w:val="24"/>
        </w:rPr>
        <w:t xml:space="preserve">150 °C) = </w:t>
      </w:r>
      <w:r w:rsidR="008C1F34">
        <w:rPr>
          <w:rFonts w:asciiTheme="majorBidi" w:eastAsiaTheme="minorEastAsia" w:hAnsiTheme="majorBidi" w:cstheme="majorBidi"/>
          <w:iCs/>
          <w:sz w:val="24"/>
          <w:szCs w:val="24"/>
        </w:rPr>
        <w:t>0.</w:t>
      </w:r>
      <w:r w:rsidRPr="006C627D">
        <w:rPr>
          <w:rFonts w:asciiTheme="majorBidi" w:eastAsiaTheme="minorEastAsia" w:hAnsiTheme="majorBidi" w:cstheme="majorBidi"/>
          <w:iCs/>
          <w:sz w:val="24"/>
          <w:szCs w:val="24"/>
        </w:rPr>
        <w:t>20 and at 200 °C,</w:t>
      </w:r>
      <w:r w:rsidR="00D449ED">
        <w:rPr>
          <w:rFonts w:asciiTheme="majorBidi" w:eastAsiaTheme="minorEastAsia" w:hAnsiTheme="majorBidi" w:cstheme="majorBidi"/>
          <w:iCs/>
          <w:sz w:val="24"/>
          <w:szCs w:val="24"/>
        </w:rPr>
        <w:t xml:space="preserve"> </w:t>
      </w:r>
      <m:oMath>
        <m:sSub>
          <m:sSubPr>
            <m:ctrlPr>
              <w:rPr>
                <w:rFonts w:ascii="Cambria Math" w:hAnsi="Cambria Math" w:cstheme="majorBidi"/>
                <w:i/>
                <w:iCs/>
                <w:sz w:val="24"/>
                <w:szCs w:val="24"/>
              </w:rPr>
            </m:ctrlPr>
          </m:sSubPr>
          <m:e>
            <m:acc>
              <m:accPr>
                <m:chr m:val="̅"/>
                <m:ctrlPr>
                  <w:rPr>
                    <w:rFonts w:ascii="Cambria Math" w:hAnsi="Cambria Math" w:cstheme="majorBidi"/>
                    <w:i/>
                    <w:iCs/>
                    <w:sz w:val="24"/>
                    <w:szCs w:val="24"/>
                  </w:rPr>
                </m:ctrlPr>
              </m:accPr>
              <m:e>
                <m:r>
                  <w:rPr>
                    <w:rFonts w:ascii="Cambria Math" w:hAnsi="Cambria Math" w:cstheme="majorBidi"/>
                    <w:sz w:val="24"/>
                    <w:szCs w:val="24"/>
                  </w:rPr>
                  <m:t>δ</m:t>
                </m:r>
              </m:e>
            </m:acc>
          </m:e>
          <m:sub>
            <m:r>
              <w:rPr>
                <w:rFonts w:ascii="Cambria Math" w:hAnsi="Cambria Math" w:cstheme="majorBidi"/>
                <w:sz w:val="24"/>
                <w:szCs w:val="24"/>
              </w:rPr>
              <m:t>void</m:t>
            </m:r>
          </m:sub>
        </m:sSub>
      </m:oMath>
      <w:r w:rsidRPr="006C627D">
        <w:rPr>
          <w:rFonts w:asciiTheme="majorBidi" w:eastAsiaTheme="minorEastAsia" w:hAnsiTheme="majorBidi" w:cstheme="majorBidi"/>
          <w:iCs/>
          <w:sz w:val="24"/>
          <w:szCs w:val="24"/>
        </w:rPr>
        <w:t xml:space="preserve">(200 °C) = </w:t>
      </w:r>
      <w:r w:rsidR="008C1F34">
        <w:rPr>
          <w:rFonts w:asciiTheme="majorBidi" w:eastAsiaTheme="minorEastAsia" w:hAnsiTheme="majorBidi" w:cstheme="majorBidi"/>
          <w:iCs/>
          <w:sz w:val="24"/>
          <w:szCs w:val="24"/>
        </w:rPr>
        <w:t>0.</w:t>
      </w:r>
      <w:r w:rsidRPr="006C627D">
        <w:rPr>
          <w:rFonts w:asciiTheme="majorBidi" w:eastAsiaTheme="minorEastAsia" w:hAnsiTheme="majorBidi" w:cstheme="majorBidi"/>
          <w:iCs/>
          <w:sz w:val="24"/>
          <w:szCs w:val="24"/>
        </w:rPr>
        <w:t>33.</w:t>
      </w:r>
      <w:r w:rsidR="008C1F34">
        <w:rPr>
          <w:rFonts w:asciiTheme="majorBidi" w:eastAsiaTheme="minorEastAsia" w:hAnsiTheme="majorBidi" w:cstheme="majorBidi"/>
          <w:iCs/>
          <w:sz w:val="24"/>
          <w:szCs w:val="24"/>
        </w:rPr>
        <w:t xml:space="preserve"> The observed higher </w:t>
      </w:r>
      <m:oMath>
        <m:sSub>
          <m:sSubPr>
            <m:ctrlPr>
              <w:rPr>
                <w:rFonts w:ascii="Cambria Math" w:hAnsi="Cambria Math" w:cstheme="majorBidi"/>
                <w:i/>
                <w:iCs/>
                <w:sz w:val="24"/>
                <w:szCs w:val="24"/>
              </w:rPr>
            </m:ctrlPr>
          </m:sSubPr>
          <m:e>
            <m:acc>
              <m:accPr>
                <m:chr m:val="̅"/>
                <m:ctrlPr>
                  <w:rPr>
                    <w:rFonts w:ascii="Cambria Math" w:hAnsi="Cambria Math" w:cstheme="majorBidi"/>
                    <w:i/>
                    <w:iCs/>
                    <w:sz w:val="24"/>
                    <w:szCs w:val="24"/>
                  </w:rPr>
                </m:ctrlPr>
              </m:accPr>
              <m:e>
                <m:r>
                  <w:rPr>
                    <w:rFonts w:ascii="Cambria Math" w:hAnsi="Cambria Math" w:cstheme="majorBidi"/>
                    <w:sz w:val="24"/>
                    <w:szCs w:val="24"/>
                  </w:rPr>
                  <m:t>δ</m:t>
                </m:r>
              </m:e>
            </m:acc>
          </m:e>
          <m:sub>
            <m:r>
              <w:rPr>
                <w:rFonts w:ascii="Cambria Math" w:hAnsi="Cambria Math" w:cstheme="majorBidi"/>
                <w:sz w:val="24"/>
                <w:szCs w:val="24"/>
              </w:rPr>
              <m:t>void</m:t>
            </m:r>
          </m:sub>
        </m:sSub>
      </m:oMath>
      <w:r w:rsidR="008C1F34">
        <w:rPr>
          <w:rFonts w:asciiTheme="majorBidi" w:eastAsiaTheme="minorEastAsia" w:hAnsiTheme="majorBidi" w:cstheme="majorBidi"/>
          <w:iCs/>
          <w:sz w:val="24"/>
          <w:szCs w:val="24"/>
        </w:rPr>
        <w:t xml:space="preserve"> at higher temperature can be a consequence of the </w:t>
      </w:r>
      <w:r w:rsidR="00D449ED">
        <w:rPr>
          <w:rFonts w:asciiTheme="majorBidi" w:eastAsiaTheme="minorEastAsia" w:hAnsiTheme="majorBidi" w:cstheme="majorBidi"/>
          <w:iCs/>
          <w:sz w:val="24"/>
          <w:szCs w:val="24"/>
        </w:rPr>
        <w:t xml:space="preserve">higher </w:t>
      </w:r>
      <w:r w:rsidR="008C1F34">
        <w:rPr>
          <w:rFonts w:asciiTheme="majorBidi" w:eastAsiaTheme="minorEastAsia" w:hAnsiTheme="majorBidi" w:cstheme="majorBidi"/>
          <w:iCs/>
          <w:sz w:val="24"/>
          <w:szCs w:val="24"/>
        </w:rPr>
        <w:t xml:space="preserve">oxidation </w:t>
      </w:r>
      <w:r w:rsidR="00D449ED">
        <w:rPr>
          <w:rFonts w:asciiTheme="majorBidi" w:eastAsiaTheme="minorEastAsia" w:hAnsiTheme="majorBidi" w:cstheme="majorBidi"/>
          <w:iCs/>
          <w:sz w:val="24"/>
          <w:szCs w:val="24"/>
        </w:rPr>
        <w:t xml:space="preserve">rate </w:t>
      </w:r>
      <w:r w:rsidR="008C1F34">
        <w:rPr>
          <w:rFonts w:asciiTheme="majorBidi" w:eastAsiaTheme="minorEastAsia" w:hAnsiTheme="majorBidi" w:cstheme="majorBidi"/>
          <w:iCs/>
          <w:sz w:val="24"/>
          <w:szCs w:val="24"/>
        </w:rPr>
        <w:t>and</w:t>
      </w:r>
      <w:r w:rsidR="00D449ED">
        <w:rPr>
          <w:rFonts w:asciiTheme="majorBidi" w:eastAsiaTheme="minorEastAsia" w:hAnsiTheme="majorBidi" w:cstheme="majorBidi"/>
          <w:iCs/>
          <w:sz w:val="24"/>
          <w:szCs w:val="24"/>
        </w:rPr>
        <w:t xml:space="preserve"> consequently </w:t>
      </w:r>
      <m:oMath>
        <m:r>
          <w:rPr>
            <w:rFonts w:ascii="Cambria Math" w:hAnsi="Cambria Math" w:cstheme="majorBidi"/>
            <w:sz w:val="24"/>
            <w:szCs w:val="24"/>
          </w:rPr>
          <m:t>δ</m:t>
        </m:r>
      </m:oMath>
      <w:r w:rsidR="008C1F34">
        <w:rPr>
          <w:rFonts w:asciiTheme="majorBidi" w:eastAsiaTheme="minorEastAsia" w:hAnsiTheme="majorBidi" w:cstheme="majorBidi"/>
          <w:sz w:val="24"/>
          <w:szCs w:val="24"/>
        </w:rPr>
        <w:t xml:space="preserve"> increase</w:t>
      </w:r>
      <w:r w:rsidR="008063DE">
        <w:rPr>
          <w:rFonts w:asciiTheme="majorBidi" w:eastAsiaTheme="minorEastAsia" w:hAnsiTheme="majorBidi" w:cstheme="majorBidi"/>
          <w:sz w:val="24"/>
          <w:szCs w:val="24"/>
        </w:rPr>
        <w:t>s</w:t>
      </w:r>
      <w:r w:rsidR="008C1F34">
        <w:rPr>
          <w:rFonts w:asciiTheme="majorBidi" w:eastAsiaTheme="minorEastAsia" w:hAnsiTheme="majorBidi" w:cstheme="majorBidi"/>
          <w:sz w:val="24"/>
          <w:szCs w:val="24"/>
        </w:rPr>
        <w:t xml:space="preserve"> </w:t>
      </w:r>
      <w:r w:rsidR="00D449ED">
        <w:rPr>
          <w:rFonts w:asciiTheme="majorBidi" w:eastAsiaTheme="minorEastAsia" w:hAnsiTheme="majorBidi" w:cstheme="majorBidi"/>
          <w:sz w:val="24"/>
          <w:szCs w:val="24"/>
        </w:rPr>
        <w:t xml:space="preserve">more </w:t>
      </w:r>
      <w:r w:rsidR="008C1F34">
        <w:rPr>
          <w:rFonts w:asciiTheme="majorBidi" w:eastAsiaTheme="minorEastAsia" w:hAnsiTheme="majorBidi" w:cstheme="majorBidi"/>
          <w:sz w:val="24"/>
          <w:szCs w:val="24"/>
        </w:rPr>
        <w:t>between frames.</w:t>
      </w:r>
    </w:p>
    <w:p w14:paraId="0E5B830C" w14:textId="77777777" w:rsidR="00EF48BF" w:rsidRPr="008269DF" w:rsidRDefault="00EF48BF" w:rsidP="00EF48BF">
      <w:pPr>
        <w:rPr>
          <w:rFonts w:ascii="Times" w:eastAsiaTheme="minorEastAsia" w:hAnsi="Times"/>
          <w:sz w:val="24"/>
          <w:szCs w:val="24"/>
        </w:rPr>
      </w:pPr>
    </w:p>
    <w:p w14:paraId="67BF2D16" w14:textId="77777777" w:rsidR="00EF48BF" w:rsidRDefault="00EF48BF" w:rsidP="00EF48BF">
      <w:pPr>
        <w:jc w:val="center"/>
        <w:rPr>
          <w:rFonts w:ascii="Times" w:hAnsi="Times"/>
          <w:b/>
          <w:bCs/>
          <w:sz w:val="32"/>
          <w:szCs w:val="32"/>
        </w:rPr>
      </w:pPr>
      <w:r>
        <w:rPr>
          <w:rFonts w:ascii="Times" w:hAnsi="Times"/>
          <w:b/>
          <w:bCs/>
          <w:noProof/>
          <w:sz w:val="32"/>
          <w:szCs w:val="32"/>
          <w:lang w:val="en-GB" w:eastAsia="en-GB"/>
        </w:rPr>
        <w:drawing>
          <wp:inline distT="0" distB="0" distL="0" distR="0" wp14:anchorId="0614526E" wp14:editId="04A124C6">
            <wp:extent cx="4991100" cy="1828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991100" cy="1828800"/>
                    </a:xfrm>
                    <a:prstGeom prst="rect">
                      <a:avLst/>
                    </a:prstGeom>
                  </pic:spPr>
                </pic:pic>
              </a:graphicData>
            </a:graphic>
          </wp:inline>
        </w:drawing>
      </w:r>
    </w:p>
    <w:p w14:paraId="2C319B01" w14:textId="6F27CA44" w:rsidR="00EF48BF" w:rsidRPr="006C627D" w:rsidRDefault="00EF48BF" w:rsidP="007F4AF7">
      <w:pPr>
        <w:spacing w:line="276" w:lineRule="auto"/>
        <w:jc w:val="both"/>
        <w:rPr>
          <w:rFonts w:asciiTheme="majorBidi" w:eastAsiaTheme="minorEastAsia" w:hAnsiTheme="majorBidi" w:cstheme="majorBidi"/>
          <w:i/>
          <w:iCs/>
          <w:sz w:val="24"/>
          <w:szCs w:val="24"/>
        </w:rPr>
      </w:pPr>
      <w:r w:rsidRPr="006C627D">
        <w:rPr>
          <w:rFonts w:asciiTheme="majorBidi" w:hAnsiTheme="majorBidi" w:cstheme="majorBidi"/>
          <w:b/>
          <w:bCs/>
          <w:i/>
          <w:iCs/>
          <w:sz w:val="24"/>
          <w:szCs w:val="24"/>
        </w:rPr>
        <w:t>Figure S</w:t>
      </w:r>
      <w:r w:rsidR="00B57BA8">
        <w:rPr>
          <w:rFonts w:asciiTheme="majorBidi" w:hAnsiTheme="majorBidi" w:cstheme="majorBidi"/>
          <w:b/>
          <w:bCs/>
          <w:i/>
          <w:iCs/>
          <w:sz w:val="24"/>
          <w:szCs w:val="24"/>
        </w:rPr>
        <w:t>2</w:t>
      </w:r>
      <w:r w:rsidRPr="006C627D">
        <w:rPr>
          <w:rFonts w:asciiTheme="majorBidi" w:hAnsiTheme="majorBidi" w:cstheme="majorBidi"/>
          <w:b/>
          <w:bCs/>
          <w:i/>
          <w:iCs/>
          <w:sz w:val="24"/>
          <w:szCs w:val="24"/>
        </w:rPr>
        <w:t>.</w:t>
      </w:r>
      <w:r w:rsidR="00424C98">
        <w:rPr>
          <w:rFonts w:asciiTheme="majorBidi" w:hAnsiTheme="majorBidi" w:cstheme="majorBidi"/>
          <w:b/>
          <w:bCs/>
          <w:i/>
          <w:iCs/>
          <w:sz w:val="24"/>
          <w:szCs w:val="24"/>
        </w:rPr>
        <w:t>6</w:t>
      </w:r>
      <w:r w:rsidRPr="006C627D">
        <w:rPr>
          <w:rFonts w:asciiTheme="majorBidi" w:hAnsiTheme="majorBidi" w:cstheme="majorBidi"/>
          <w:b/>
          <w:bCs/>
          <w:i/>
          <w:iCs/>
          <w:sz w:val="24"/>
          <w:szCs w:val="24"/>
        </w:rPr>
        <w:t>:</w:t>
      </w:r>
      <w:r w:rsidR="003B5BE5">
        <w:rPr>
          <w:rFonts w:asciiTheme="majorBidi" w:hAnsiTheme="majorBidi" w:cstheme="majorBidi"/>
          <w:b/>
          <w:bCs/>
          <w:i/>
          <w:iCs/>
          <w:sz w:val="24"/>
          <w:szCs w:val="24"/>
        </w:rPr>
        <w:t xml:space="preserve"> Void nucleation.</w:t>
      </w:r>
      <w:r w:rsidRPr="006C627D">
        <w:rPr>
          <w:rFonts w:asciiTheme="majorBidi" w:hAnsiTheme="majorBidi" w:cstheme="majorBidi"/>
          <w:i/>
          <w:iCs/>
          <w:sz w:val="24"/>
          <w:szCs w:val="24"/>
        </w:rPr>
        <w:t xml:space="preserve"> (a) The volume oxidation </w:t>
      </w:r>
      <w:r w:rsidR="00D449ED">
        <w:rPr>
          <w:rFonts w:asciiTheme="majorBidi" w:hAnsiTheme="majorBidi" w:cstheme="majorBidi"/>
          <w:i/>
          <w:iCs/>
          <w:sz w:val="24"/>
          <w:szCs w:val="24"/>
        </w:rPr>
        <w:t>fraction</w:t>
      </w:r>
      <w:r w:rsidR="00D449ED" w:rsidRPr="006C627D">
        <w:rPr>
          <w:rFonts w:asciiTheme="majorBidi" w:hAnsiTheme="majorBidi" w:cstheme="majorBidi"/>
          <w:i/>
          <w:iCs/>
          <w:sz w:val="24"/>
          <w:szCs w:val="24"/>
        </w:rPr>
        <w:t xml:space="preserve"> </w:t>
      </w:r>
      <w:r w:rsidRPr="006C627D">
        <w:rPr>
          <w:rFonts w:asciiTheme="majorBidi" w:hAnsiTheme="majorBidi" w:cstheme="majorBidi"/>
          <w:i/>
          <w:iCs/>
          <w:sz w:val="24"/>
          <w:szCs w:val="24"/>
        </w:rPr>
        <w:t xml:space="preserve">at </w:t>
      </w:r>
      <w:r w:rsidR="00CD0307">
        <w:rPr>
          <w:rFonts w:asciiTheme="majorBidi" w:hAnsiTheme="majorBidi" w:cstheme="majorBidi"/>
          <w:i/>
          <w:iCs/>
          <w:sz w:val="24"/>
          <w:szCs w:val="24"/>
        </w:rPr>
        <w:t>NK</w:t>
      </w:r>
      <w:r w:rsidR="00D449ED">
        <w:rPr>
          <w:rFonts w:asciiTheme="majorBidi" w:hAnsiTheme="majorBidi" w:cstheme="majorBidi"/>
          <w:i/>
          <w:iCs/>
          <w:sz w:val="24"/>
          <w:szCs w:val="24"/>
        </w:rPr>
        <w:t xml:space="preserve"> </w:t>
      </w:r>
      <w:r w:rsidRPr="006C627D">
        <w:rPr>
          <w:rFonts w:asciiTheme="majorBidi" w:hAnsiTheme="majorBidi" w:cstheme="majorBidi"/>
          <w:i/>
          <w:iCs/>
          <w:sz w:val="24"/>
          <w:szCs w:val="24"/>
        </w:rPr>
        <w:t>void</w:t>
      </w:r>
      <w:r w:rsidR="00CD0307">
        <w:rPr>
          <w:rFonts w:asciiTheme="majorBidi" w:hAnsiTheme="majorBidi" w:cstheme="majorBidi"/>
          <w:i/>
          <w:iCs/>
          <w:sz w:val="24"/>
          <w:szCs w:val="24"/>
        </w:rPr>
        <w:t xml:space="preserve"> </w:t>
      </w:r>
      <w:r w:rsidR="00D449ED">
        <w:rPr>
          <w:rFonts w:asciiTheme="majorBidi" w:hAnsiTheme="majorBidi" w:cstheme="majorBidi"/>
          <w:i/>
          <w:iCs/>
          <w:sz w:val="24"/>
          <w:szCs w:val="24"/>
        </w:rPr>
        <w:t>nucleation</w:t>
      </w:r>
      <w:proofErr w:type="gramStart"/>
      <w:r w:rsidRPr="006C627D">
        <w:rPr>
          <w:rFonts w:asciiTheme="majorBidi" w:hAnsiTheme="majorBidi" w:cstheme="majorBidi"/>
          <w:i/>
          <w:iCs/>
          <w:sz w:val="24"/>
          <w:szCs w:val="24"/>
        </w:rPr>
        <w:t xml:space="preserve">, </w:t>
      </w:r>
      <w:proofErr w:type="gramEnd"/>
      <m:oMath>
        <m:sSub>
          <m:sSubPr>
            <m:ctrlPr>
              <w:rPr>
                <w:rFonts w:ascii="Cambria Math" w:hAnsi="Cambria Math" w:cstheme="majorBidi"/>
                <w:i/>
                <w:iCs/>
                <w:sz w:val="24"/>
                <w:szCs w:val="24"/>
              </w:rPr>
            </m:ctrlPr>
          </m:sSubPr>
          <m:e>
            <m:r>
              <w:rPr>
                <w:rFonts w:ascii="Cambria Math" w:hAnsi="Cambria Math" w:cstheme="majorBidi"/>
                <w:sz w:val="24"/>
                <w:szCs w:val="24"/>
              </w:rPr>
              <m:t>δ</m:t>
            </m:r>
          </m:e>
          <m:sub>
            <m:r>
              <w:rPr>
                <w:rFonts w:ascii="Cambria Math" w:hAnsi="Cambria Math" w:cstheme="majorBidi"/>
                <w:sz w:val="24"/>
                <w:szCs w:val="24"/>
              </w:rPr>
              <m:t>void</m:t>
            </m:r>
          </m:sub>
        </m:sSub>
      </m:oMath>
      <w:r w:rsidRPr="006C627D">
        <w:rPr>
          <w:rFonts w:asciiTheme="majorBidi" w:eastAsiaTheme="minorEastAsia" w:hAnsiTheme="majorBidi" w:cstheme="majorBidi"/>
          <w:i/>
          <w:iCs/>
          <w:sz w:val="24"/>
          <w:szCs w:val="24"/>
        </w:rPr>
        <w:t xml:space="preserve">, </w:t>
      </w:r>
      <w:r w:rsidR="008C1F34">
        <w:rPr>
          <w:rFonts w:asciiTheme="majorBidi" w:eastAsiaTheme="minorEastAsia" w:hAnsiTheme="majorBidi" w:cstheme="majorBidi"/>
          <w:i/>
          <w:iCs/>
          <w:sz w:val="24"/>
          <w:szCs w:val="24"/>
        </w:rPr>
        <w:t>vs.</w:t>
      </w:r>
      <w:r w:rsidR="008C1F34" w:rsidRPr="006C627D">
        <w:rPr>
          <w:rFonts w:asciiTheme="majorBidi" w:eastAsiaTheme="minorEastAsia" w:hAnsiTheme="majorBidi" w:cstheme="majorBidi"/>
          <w:i/>
          <w:iCs/>
          <w:sz w:val="24"/>
          <w:szCs w:val="24"/>
        </w:rPr>
        <w:t xml:space="preserve"> </w:t>
      </w:r>
      <w:r w:rsidRPr="006C627D">
        <w:rPr>
          <w:rFonts w:asciiTheme="majorBidi" w:eastAsiaTheme="minorEastAsia" w:hAnsiTheme="majorBidi" w:cstheme="majorBidi"/>
          <w:i/>
          <w:iCs/>
          <w:sz w:val="24"/>
          <w:szCs w:val="24"/>
        </w:rPr>
        <w:t xml:space="preserve">annealed </w:t>
      </w:r>
      <w:r w:rsidR="00CD0307">
        <w:rPr>
          <w:rFonts w:asciiTheme="majorBidi" w:eastAsiaTheme="minorEastAsia" w:hAnsiTheme="majorBidi" w:cstheme="majorBidi"/>
          <w:i/>
          <w:iCs/>
          <w:sz w:val="24"/>
          <w:szCs w:val="24"/>
        </w:rPr>
        <w:t xml:space="preserve">particle </w:t>
      </w:r>
      <w:r w:rsidRPr="006C627D">
        <w:rPr>
          <w:rFonts w:asciiTheme="majorBidi" w:eastAsiaTheme="minorEastAsia" w:hAnsiTheme="majorBidi" w:cstheme="majorBidi"/>
          <w:i/>
          <w:iCs/>
          <w:sz w:val="24"/>
          <w:szCs w:val="24"/>
        </w:rPr>
        <w:t>radii and (b)</w:t>
      </w:r>
      <w:r w:rsidR="00D449ED" w:rsidRPr="006C627D">
        <w:rPr>
          <w:rFonts w:asciiTheme="majorBidi" w:hAnsiTheme="majorBidi" w:cstheme="majorBidi"/>
          <w:i/>
          <w:iCs/>
          <w:sz w:val="24"/>
          <w:szCs w:val="24"/>
        </w:rPr>
        <w:t xml:space="preserve"> </w:t>
      </w:r>
      <m:oMath>
        <m:sSub>
          <m:sSubPr>
            <m:ctrlPr>
              <w:rPr>
                <w:rFonts w:ascii="Cambria Math" w:hAnsi="Cambria Math" w:cstheme="majorBidi"/>
                <w:i/>
                <w:iCs/>
                <w:sz w:val="24"/>
                <w:szCs w:val="24"/>
              </w:rPr>
            </m:ctrlPr>
          </m:sSubPr>
          <m:e>
            <m:r>
              <w:rPr>
                <w:rFonts w:ascii="Cambria Math" w:hAnsi="Cambria Math" w:cstheme="majorBidi"/>
                <w:sz w:val="24"/>
                <w:szCs w:val="24"/>
              </w:rPr>
              <m:t>δ</m:t>
            </m:r>
          </m:e>
          <m:sub>
            <m:r>
              <w:rPr>
                <w:rFonts w:ascii="Cambria Math" w:hAnsi="Cambria Math" w:cstheme="majorBidi"/>
                <w:sz w:val="24"/>
                <w:szCs w:val="24"/>
              </w:rPr>
              <m:t>void</m:t>
            </m:r>
          </m:sub>
        </m:sSub>
      </m:oMath>
      <w:r w:rsidR="00D449ED" w:rsidRPr="006C627D">
        <w:rPr>
          <w:rFonts w:asciiTheme="majorBidi" w:eastAsiaTheme="minorEastAsia" w:hAnsiTheme="majorBidi" w:cstheme="majorBidi"/>
          <w:i/>
          <w:iCs/>
          <w:sz w:val="24"/>
          <w:szCs w:val="24"/>
        </w:rPr>
        <w:t xml:space="preserve"> </w:t>
      </w:r>
      <w:r w:rsidR="008C1F34">
        <w:rPr>
          <w:rFonts w:asciiTheme="majorBidi" w:eastAsiaTheme="minorEastAsia" w:hAnsiTheme="majorBidi" w:cstheme="majorBidi"/>
          <w:i/>
          <w:iCs/>
          <w:sz w:val="24"/>
          <w:szCs w:val="24"/>
        </w:rPr>
        <w:t>vs.</w:t>
      </w:r>
      <w:r w:rsidR="008C1F34" w:rsidRPr="006C627D">
        <w:rPr>
          <w:rFonts w:asciiTheme="majorBidi" w:eastAsiaTheme="minorEastAsia" w:hAnsiTheme="majorBidi" w:cstheme="majorBidi"/>
          <w:i/>
          <w:iCs/>
          <w:sz w:val="24"/>
          <w:szCs w:val="24"/>
        </w:rPr>
        <w:t xml:space="preserve"> </w:t>
      </w:r>
      <w:r w:rsidRPr="006C627D">
        <w:rPr>
          <w:rFonts w:asciiTheme="majorBidi" w:eastAsiaTheme="minorEastAsia" w:hAnsiTheme="majorBidi" w:cstheme="majorBidi"/>
          <w:i/>
          <w:iCs/>
          <w:sz w:val="24"/>
          <w:szCs w:val="24"/>
        </w:rPr>
        <w:t>temperature. Note</w:t>
      </w:r>
      <w:proofErr w:type="gramStart"/>
      <w:r w:rsidRPr="006C627D">
        <w:rPr>
          <w:rFonts w:asciiTheme="majorBidi" w:eastAsiaTheme="minorEastAsia" w:hAnsiTheme="majorBidi" w:cstheme="majorBidi"/>
          <w:i/>
          <w:iCs/>
          <w:sz w:val="24"/>
          <w:szCs w:val="24"/>
        </w:rPr>
        <w:t>,</w:t>
      </w:r>
      <w:proofErr w:type="gramEnd"/>
      <w:r w:rsidRPr="006C627D">
        <w:rPr>
          <w:rFonts w:asciiTheme="majorBidi" w:eastAsiaTheme="minorEastAsia" w:hAnsiTheme="majorBidi" w:cstheme="majorBidi"/>
          <w:i/>
          <w:iCs/>
          <w:sz w:val="24"/>
          <w:szCs w:val="24"/>
        </w:rPr>
        <w:t xml:space="preserve"> there is no clear trend in the studied range of</w:t>
      </w:r>
      <w:r w:rsidR="00CD0307">
        <w:rPr>
          <w:rFonts w:asciiTheme="majorBidi" w:eastAsiaTheme="minorEastAsia" w:hAnsiTheme="majorBidi" w:cstheme="majorBidi"/>
          <w:i/>
          <w:iCs/>
          <w:sz w:val="24"/>
          <w:szCs w:val="24"/>
        </w:rPr>
        <w:t xml:space="preserve"> particle radii </w:t>
      </w:r>
      <w:r w:rsidRPr="006C627D">
        <w:rPr>
          <w:rFonts w:asciiTheme="majorBidi" w:eastAsiaTheme="minorEastAsia" w:hAnsiTheme="majorBidi" w:cstheme="majorBidi"/>
          <w:i/>
          <w:iCs/>
          <w:sz w:val="24"/>
          <w:szCs w:val="24"/>
        </w:rPr>
        <w:t>25</w:t>
      </w:r>
      <w:r w:rsidR="008C1F34">
        <w:rPr>
          <w:rFonts w:ascii="Times" w:hAnsi="Times"/>
          <w:i/>
          <w:iCs/>
          <w:sz w:val="24"/>
          <w:szCs w:val="24"/>
        </w:rPr>
        <w:t xml:space="preserve"> </w:t>
      </w:r>
      <w:r w:rsidR="008E1523">
        <w:rPr>
          <w:rFonts w:asciiTheme="majorBidi" w:eastAsiaTheme="minorEastAsia" w:hAnsiTheme="majorBidi" w:cstheme="majorBidi"/>
          <w:i/>
          <w:iCs/>
          <w:sz w:val="24"/>
          <w:szCs w:val="24"/>
        </w:rPr>
        <w:t>-</w:t>
      </w:r>
      <w:r w:rsidRPr="006C627D">
        <w:rPr>
          <w:rFonts w:asciiTheme="majorBidi" w:eastAsiaTheme="minorEastAsia" w:hAnsiTheme="majorBidi" w:cstheme="majorBidi"/>
          <w:i/>
          <w:iCs/>
          <w:sz w:val="24"/>
          <w:szCs w:val="24"/>
        </w:rPr>
        <w:t xml:space="preserve"> 50 nm. However, there is a trend to higher </w:t>
      </w:r>
      <m:oMath>
        <m:sSub>
          <m:sSubPr>
            <m:ctrlPr>
              <w:rPr>
                <w:rFonts w:ascii="Cambria Math" w:hAnsi="Cambria Math" w:cstheme="majorBidi"/>
                <w:i/>
                <w:iCs/>
                <w:sz w:val="24"/>
                <w:szCs w:val="24"/>
              </w:rPr>
            </m:ctrlPr>
          </m:sSubPr>
          <m:e>
            <m:r>
              <w:rPr>
                <w:rFonts w:ascii="Cambria Math" w:hAnsi="Cambria Math" w:cstheme="majorBidi"/>
                <w:sz w:val="24"/>
                <w:szCs w:val="24"/>
              </w:rPr>
              <m:t>δ</m:t>
            </m:r>
          </m:e>
          <m:sub>
            <m:r>
              <w:rPr>
                <w:rFonts w:ascii="Cambria Math" w:hAnsi="Cambria Math" w:cstheme="majorBidi"/>
                <w:sz w:val="24"/>
                <w:szCs w:val="24"/>
              </w:rPr>
              <m:t>void</m:t>
            </m:r>
          </m:sub>
        </m:sSub>
      </m:oMath>
      <w:r w:rsidRPr="006C627D">
        <w:rPr>
          <w:rFonts w:asciiTheme="majorBidi" w:eastAsiaTheme="minorEastAsia" w:hAnsiTheme="majorBidi" w:cstheme="majorBidi"/>
          <w:i/>
          <w:iCs/>
          <w:sz w:val="24"/>
          <w:szCs w:val="24"/>
        </w:rPr>
        <w:t xml:space="preserve"> at higher temperature. </w:t>
      </w:r>
    </w:p>
    <w:p w14:paraId="2391C6CC" w14:textId="77777777" w:rsidR="00EF48BF" w:rsidRDefault="00EF48BF" w:rsidP="006C627D">
      <w:pPr>
        <w:spacing w:line="300" w:lineRule="auto"/>
        <w:jc w:val="both"/>
        <w:rPr>
          <w:rFonts w:asciiTheme="majorBidi" w:hAnsiTheme="majorBidi" w:cstheme="majorBidi"/>
          <w:sz w:val="24"/>
          <w:szCs w:val="24"/>
        </w:rPr>
      </w:pPr>
    </w:p>
    <w:p w14:paraId="1582C3EA" w14:textId="74B96399" w:rsidR="00A7225A" w:rsidRPr="00852F65" w:rsidRDefault="002702D5" w:rsidP="00852F65">
      <w:pPr>
        <w:pStyle w:val="Heading1"/>
        <w:numPr>
          <w:ilvl w:val="1"/>
          <w:numId w:val="8"/>
        </w:numPr>
        <w:ind w:left="426" w:hanging="426"/>
        <w:rPr>
          <w:rFonts w:asciiTheme="majorBidi" w:hAnsiTheme="majorBidi" w:cstheme="majorBidi"/>
          <w:sz w:val="26"/>
          <w:szCs w:val="26"/>
        </w:rPr>
      </w:pPr>
      <w:r>
        <w:rPr>
          <w:rFonts w:asciiTheme="majorBidi" w:hAnsiTheme="majorBidi" w:cstheme="majorBidi"/>
          <w:sz w:val="24"/>
          <w:szCs w:val="24"/>
        </w:rPr>
        <w:br w:type="page"/>
      </w:r>
      <w:r w:rsidR="00A7225A" w:rsidRPr="006C627D">
        <w:rPr>
          <w:rFonts w:asciiTheme="majorBidi" w:hAnsiTheme="majorBidi" w:cstheme="majorBidi"/>
          <w:i/>
          <w:iCs/>
          <w:sz w:val="26"/>
          <w:szCs w:val="26"/>
        </w:rPr>
        <w:lastRenderedPageBreak/>
        <w:t>In situ</w:t>
      </w:r>
      <w:r w:rsidR="00A7225A" w:rsidRPr="006C627D">
        <w:rPr>
          <w:rFonts w:asciiTheme="majorBidi" w:hAnsiTheme="majorBidi" w:cstheme="majorBidi"/>
          <w:sz w:val="26"/>
          <w:szCs w:val="26"/>
        </w:rPr>
        <w:t xml:space="preserve"> EELS</w:t>
      </w:r>
      <w:r w:rsidR="000D54F5">
        <w:rPr>
          <w:rFonts w:asciiTheme="majorBidi" w:hAnsiTheme="majorBidi" w:cstheme="majorBidi"/>
          <w:sz w:val="26"/>
          <w:szCs w:val="26"/>
        </w:rPr>
        <w:t xml:space="preserve"> of</w:t>
      </w:r>
      <w:r w:rsidR="00A7225A" w:rsidRPr="006C627D">
        <w:rPr>
          <w:rFonts w:asciiTheme="majorBidi" w:hAnsiTheme="majorBidi" w:cstheme="majorBidi"/>
          <w:sz w:val="26"/>
          <w:szCs w:val="26"/>
        </w:rPr>
        <w:t xml:space="preserve"> LSPR at 1</w:t>
      </w:r>
      <w:r w:rsidR="000D54F5">
        <w:rPr>
          <w:rFonts w:asciiTheme="majorBidi" w:hAnsiTheme="majorBidi" w:cstheme="majorBidi"/>
          <w:sz w:val="26"/>
          <w:szCs w:val="26"/>
        </w:rPr>
        <w:t>5</w:t>
      </w:r>
      <w:r w:rsidR="00A7225A" w:rsidRPr="006C627D">
        <w:rPr>
          <w:rFonts w:asciiTheme="majorBidi" w:hAnsiTheme="majorBidi" w:cstheme="majorBidi"/>
          <w:sz w:val="26"/>
          <w:szCs w:val="26"/>
        </w:rPr>
        <w:t>0 °C and 200 °C</w:t>
      </w:r>
    </w:p>
    <w:p w14:paraId="6ECC9060" w14:textId="3791EBBA" w:rsidR="00491024" w:rsidRDefault="00491024">
      <w:pPr>
        <w:spacing w:after="0" w:line="300" w:lineRule="auto"/>
        <w:jc w:val="both"/>
        <w:rPr>
          <w:rFonts w:asciiTheme="majorBidi" w:hAnsiTheme="majorBidi" w:cstheme="majorBidi"/>
          <w:sz w:val="24"/>
          <w:szCs w:val="24"/>
        </w:rPr>
      </w:pPr>
      <w:r w:rsidRPr="006C627D">
        <w:rPr>
          <w:rFonts w:asciiTheme="majorBidi" w:hAnsiTheme="majorBidi" w:cstheme="majorBidi"/>
          <w:sz w:val="24"/>
          <w:szCs w:val="24"/>
        </w:rPr>
        <w:t xml:space="preserve">The </w:t>
      </w:r>
      <w:r w:rsidR="00F26638">
        <w:rPr>
          <w:rFonts w:asciiTheme="majorBidi" w:hAnsiTheme="majorBidi" w:cstheme="majorBidi"/>
          <w:sz w:val="24"/>
          <w:szCs w:val="24"/>
        </w:rPr>
        <w:t>LSPR evolution of</w:t>
      </w:r>
      <w:r w:rsidRPr="006C627D">
        <w:rPr>
          <w:rFonts w:asciiTheme="majorBidi" w:hAnsiTheme="majorBidi" w:cstheme="majorBidi"/>
          <w:sz w:val="24"/>
          <w:szCs w:val="24"/>
        </w:rPr>
        <w:t xml:space="preserve"> Cu particle</w:t>
      </w:r>
      <w:r w:rsidR="00F26638">
        <w:rPr>
          <w:rFonts w:asciiTheme="majorBidi" w:hAnsiTheme="majorBidi" w:cstheme="majorBidi"/>
          <w:sz w:val="24"/>
          <w:szCs w:val="24"/>
        </w:rPr>
        <w:t>s</w:t>
      </w:r>
      <w:r w:rsidRPr="006C627D">
        <w:rPr>
          <w:rFonts w:asciiTheme="majorBidi" w:hAnsiTheme="majorBidi" w:cstheme="majorBidi"/>
          <w:sz w:val="24"/>
          <w:szCs w:val="24"/>
        </w:rPr>
        <w:t xml:space="preserve"> oxidized at</w:t>
      </w:r>
      <w:r w:rsidR="00F26638">
        <w:rPr>
          <w:rFonts w:asciiTheme="majorBidi" w:hAnsiTheme="majorBidi" w:cstheme="majorBidi"/>
          <w:sz w:val="24"/>
          <w:szCs w:val="24"/>
        </w:rPr>
        <w:t xml:space="preserve"> 15</w:t>
      </w:r>
      <w:r w:rsidR="00F26638" w:rsidRPr="006C627D">
        <w:rPr>
          <w:rFonts w:asciiTheme="majorBidi" w:hAnsiTheme="majorBidi" w:cstheme="majorBidi"/>
          <w:sz w:val="24"/>
          <w:szCs w:val="24"/>
        </w:rPr>
        <w:t>0 °C</w:t>
      </w:r>
      <w:r w:rsidR="00F26638">
        <w:rPr>
          <w:rFonts w:asciiTheme="majorBidi" w:hAnsiTheme="majorBidi" w:cstheme="majorBidi"/>
          <w:sz w:val="24"/>
          <w:szCs w:val="24"/>
        </w:rPr>
        <w:t xml:space="preserve"> and</w:t>
      </w:r>
      <w:r w:rsidRPr="006C627D">
        <w:rPr>
          <w:rFonts w:asciiTheme="majorBidi" w:hAnsiTheme="majorBidi" w:cstheme="majorBidi"/>
          <w:sz w:val="24"/>
          <w:szCs w:val="24"/>
        </w:rPr>
        <w:t xml:space="preserve"> 200 °C </w:t>
      </w:r>
      <w:proofErr w:type="gramStart"/>
      <w:r w:rsidR="001B2C2B">
        <w:rPr>
          <w:rFonts w:asciiTheme="majorBidi" w:hAnsiTheme="majorBidi" w:cstheme="majorBidi"/>
          <w:sz w:val="24"/>
          <w:szCs w:val="24"/>
        </w:rPr>
        <w:t>is depicted</w:t>
      </w:r>
      <w:proofErr w:type="gramEnd"/>
      <w:r w:rsidR="001B2C2B">
        <w:rPr>
          <w:rFonts w:asciiTheme="majorBidi" w:hAnsiTheme="majorBidi" w:cstheme="majorBidi"/>
          <w:sz w:val="24"/>
          <w:szCs w:val="24"/>
        </w:rPr>
        <w:t xml:space="preserve"> in </w:t>
      </w:r>
      <w:r w:rsidRPr="006C627D">
        <w:rPr>
          <w:rFonts w:asciiTheme="majorBidi" w:hAnsiTheme="majorBidi" w:cstheme="majorBidi"/>
          <w:b/>
          <w:bCs/>
          <w:sz w:val="24"/>
          <w:szCs w:val="24"/>
        </w:rPr>
        <w:t>Fig</w:t>
      </w:r>
      <w:r w:rsidR="00EA1557">
        <w:rPr>
          <w:rFonts w:asciiTheme="majorBidi" w:hAnsiTheme="majorBidi" w:cstheme="majorBidi"/>
          <w:b/>
          <w:bCs/>
          <w:sz w:val="24"/>
          <w:szCs w:val="24"/>
        </w:rPr>
        <w:t>ure</w:t>
      </w:r>
      <w:r w:rsidRPr="006C627D">
        <w:rPr>
          <w:rFonts w:asciiTheme="majorBidi" w:hAnsiTheme="majorBidi" w:cstheme="majorBidi"/>
          <w:b/>
          <w:bCs/>
          <w:sz w:val="24"/>
          <w:szCs w:val="24"/>
        </w:rPr>
        <w:t xml:space="preserve"> S</w:t>
      </w:r>
      <w:r w:rsidR="00F26638">
        <w:rPr>
          <w:rFonts w:asciiTheme="majorBidi" w:hAnsiTheme="majorBidi" w:cstheme="majorBidi"/>
          <w:b/>
          <w:bCs/>
          <w:sz w:val="24"/>
          <w:szCs w:val="24"/>
        </w:rPr>
        <w:t>2</w:t>
      </w:r>
      <w:r w:rsidRPr="006C627D">
        <w:rPr>
          <w:rFonts w:asciiTheme="majorBidi" w:hAnsiTheme="majorBidi" w:cstheme="majorBidi"/>
          <w:b/>
          <w:bCs/>
          <w:sz w:val="24"/>
          <w:szCs w:val="24"/>
        </w:rPr>
        <w:t>.</w:t>
      </w:r>
      <w:r w:rsidR="00424C98">
        <w:rPr>
          <w:rFonts w:asciiTheme="majorBidi" w:hAnsiTheme="majorBidi" w:cstheme="majorBidi"/>
          <w:b/>
          <w:bCs/>
          <w:sz w:val="24"/>
          <w:szCs w:val="24"/>
        </w:rPr>
        <w:t>7</w:t>
      </w:r>
      <w:r w:rsidR="00F26638">
        <w:rPr>
          <w:rFonts w:asciiTheme="majorBidi" w:hAnsiTheme="majorBidi" w:cstheme="majorBidi"/>
          <w:sz w:val="24"/>
          <w:szCs w:val="24"/>
        </w:rPr>
        <w:t xml:space="preserve">. The particles follow a similar morphological evolution </w:t>
      </w:r>
      <w:r w:rsidR="0074199A">
        <w:rPr>
          <w:rFonts w:asciiTheme="majorBidi" w:hAnsiTheme="majorBidi" w:cstheme="majorBidi"/>
          <w:sz w:val="24"/>
          <w:szCs w:val="24"/>
        </w:rPr>
        <w:t>as the particle oxidized at 100 °C in Figure 3 in the main text</w:t>
      </w:r>
      <w:r w:rsidRPr="006C627D">
        <w:rPr>
          <w:rFonts w:asciiTheme="majorBidi" w:hAnsiTheme="majorBidi" w:cstheme="majorBidi"/>
          <w:sz w:val="24"/>
          <w:szCs w:val="24"/>
        </w:rPr>
        <w:t xml:space="preserve">. </w:t>
      </w:r>
    </w:p>
    <w:p w14:paraId="7EC141DB" w14:textId="77777777" w:rsidR="00016D26" w:rsidRPr="006C627D" w:rsidRDefault="00016D26" w:rsidP="004D6E88">
      <w:pPr>
        <w:spacing w:after="0" w:line="300" w:lineRule="auto"/>
        <w:jc w:val="both"/>
        <w:rPr>
          <w:rFonts w:asciiTheme="majorBidi" w:hAnsiTheme="majorBidi" w:cstheme="majorBidi"/>
          <w:sz w:val="24"/>
          <w:szCs w:val="24"/>
        </w:rPr>
      </w:pPr>
    </w:p>
    <w:p w14:paraId="783D680C" w14:textId="3809D5A8" w:rsidR="00491024" w:rsidRDefault="006C11CF" w:rsidP="00892490">
      <w:pPr>
        <w:spacing w:line="240" w:lineRule="auto"/>
        <w:jc w:val="center"/>
        <w:rPr>
          <w:rFonts w:ascii="Times" w:hAnsi="Times"/>
          <w:sz w:val="24"/>
          <w:szCs w:val="24"/>
        </w:rPr>
      </w:pPr>
      <w:r>
        <w:rPr>
          <w:rFonts w:ascii="Times" w:hAnsi="Times"/>
          <w:noProof/>
          <w:sz w:val="24"/>
          <w:szCs w:val="24"/>
          <w:lang w:val="en-GB" w:eastAsia="en-GB"/>
        </w:rPr>
        <w:softHyphen/>
      </w:r>
      <w:r>
        <w:rPr>
          <w:rFonts w:ascii="Times" w:hAnsi="Times"/>
          <w:noProof/>
          <w:sz w:val="24"/>
          <w:szCs w:val="24"/>
          <w:lang w:val="en-GB" w:eastAsia="en-GB"/>
        </w:rPr>
        <w:softHyphen/>
      </w:r>
      <w:r>
        <w:rPr>
          <w:rFonts w:ascii="Times" w:hAnsi="Times"/>
          <w:noProof/>
          <w:sz w:val="24"/>
          <w:szCs w:val="24"/>
          <w:lang w:val="en-GB" w:eastAsia="en-GB"/>
        </w:rPr>
        <w:softHyphen/>
      </w:r>
      <w:r>
        <w:rPr>
          <w:rFonts w:ascii="Times" w:hAnsi="Times"/>
          <w:noProof/>
          <w:sz w:val="24"/>
          <w:szCs w:val="24"/>
          <w:lang w:val="en-GB" w:eastAsia="en-GB"/>
        </w:rPr>
        <w:softHyphen/>
      </w:r>
      <w:r w:rsidR="009447B0">
        <w:rPr>
          <w:rFonts w:ascii="Times" w:hAnsi="Times"/>
          <w:noProof/>
          <w:sz w:val="24"/>
          <w:szCs w:val="24"/>
          <w:lang w:val="en-GB" w:eastAsia="en-GB"/>
        </w:rPr>
        <w:drawing>
          <wp:inline distT="0" distB="0" distL="0" distR="0" wp14:anchorId="57F2883D" wp14:editId="781FC225">
            <wp:extent cx="4267200" cy="5588000"/>
            <wp:effectExtent l="0" t="0" r="0" b="0"/>
            <wp:docPr id="17" name="Picture 1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Diagra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267200" cy="5588000"/>
                    </a:xfrm>
                    <a:prstGeom prst="rect">
                      <a:avLst/>
                    </a:prstGeom>
                  </pic:spPr>
                </pic:pic>
              </a:graphicData>
            </a:graphic>
          </wp:inline>
        </w:drawing>
      </w:r>
    </w:p>
    <w:p w14:paraId="540EF3CF" w14:textId="0D725F41" w:rsidR="00D6213E" w:rsidRDefault="00491024" w:rsidP="000C3637">
      <w:pPr>
        <w:jc w:val="both"/>
        <w:rPr>
          <w:rFonts w:ascii="Times" w:hAnsi="Times"/>
          <w:sz w:val="24"/>
          <w:szCs w:val="24"/>
        </w:rPr>
      </w:pPr>
      <w:r w:rsidRPr="00E57F0B">
        <w:rPr>
          <w:rFonts w:ascii="Times" w:hAnsi="Times"/>
          <w:b/>
          <w:bCs/>
          <w:i/>
          <w:iCs/>
          <w:sz w:val="24"/>
          <w:szCs w:val="24"/>
        </w:rPr>
        <w:t xml:space="preserve">Figure </w:t>
      </w:r>
      <w:r>
        <w:rPr>
          <w:rFonts w:ascii="Times" w:hAnsi="Times"/>
          <w:b/>
          <w:bCs/>
          <w:i/>
          <w:iCs/>
          <w:sz w:val="24"/>
          <w:szCs w:val="24"/>
        </w:rPr>
        <w:t>S</w:t>
      </w:r>
      <w:r w:rsidR="00B57BA8">
        <w:rPr>
          <w:rFonts w:ascii="Times" w:hAnsi="Times"/>
          <w:b/>
          <w:bCs/>
          <w:i/>
          <w:iCs/>
          <w:sz w:val="24"/>
          <w:szCs w:val="24"/>
        </w:rPr>
        <w:t>2</w:t>
      </w:r>
      <w:r>
        <w:rPr>
          <w:rFonts w:ascii="Times" w:hAnsi="Times"/>
          <w:b/>
          <w:bCs/>
          <w:i/>
          <w:iCs/>
          <w:sz w:val="24"/>
          <w:szCs w:val="24"/>
        </w:rPr>
        <w:t>.</w:t>
      </w:r>
      <w:r w:rsidR="00424C98">
        <w:rPr>
          <w:rFonts w:ascii="Times" w:hAnsi="Times"/>
          <w:b/>
          <w:bCs/>
          <w:i/>
          <w:iCs/>
          <w:sz w:val="24"/>
          <w:szCs w:val="24"/>
        </w:rPr>
        <w:t>7</w:t>
      </w:r>
      <w:r w:rsidRPr="00E57F0B">
        <w:rPr>
          <w:rFonts w:ascii="Times" w:hAnsi="Times"/>
          <w:b/>
          <w:bCs/>
          <w:i/>
          <w:iCs/>
          <w:sz w:val="24"/>
          <w:szCs w:val="24"/>
        </w:rPr>
        <w:t>:</w:t>
      </w:r>
      <w:r w:rsidRPr="00E57F0B">
        <w:rPr>
          <w:rFonts w:ascii="Times" w:hAnsi="Times"/>
          <w:i/>
          <w:iCs/>
          <w:sz w:val="24"/>
          <w:szCs w:val="24"/>
        </w:rPr>
        <w:t xml:space="preserve"> </w:t>
      </w:r>
      <w:r w:rsidR="003B5BE5" w:rsidRPr="000C3637">
        <w:rPr>
          <w:rFonts w:ascii="Times" w:hAnsi="Times"/>
          <w:b/>
          <w:bCs/>
          <w:i/>
          <w:iCs/>
          <w:sz w:val="24"/>
          <w:szCs w:val="24"/>
        </w:rPr>
        <w:t>EELS of particles</w:t>
      </w:r>
      <w:r w:rsidR="003B5BE5">
        <w:rPr>
          <w:rFonts w:ascii="Times" w:hAnsi="Times"/>
          <w:b/>
          <w:bCs/>
          <w:i/>
          <w:iCs/>
          <w:sz w:val="24"/>
          <w:szCs w:val="24"/>
        </w:rPr>
        <w:t xml:space="preserve"> oxidized</w:t>
      </w:r>
      <w:r w:rsidR="003B5BE5" w:rsidRPr="000C3637">
        <w:rPr>
          <w:rFonts w:ascii="Times" w:hAnsi="Times"/>
          <w:b/>
          <w:bCs/>
          <w:i/>
          <w:iCs/>
          <w:sz w:val="24"/>
          <w:szCs w:val="24"/>
        </w:rPr>
        <w:t xml:space="preserve"> at 150 and 200 °C</w:t>
      </w:r>
      <w:r w:rsidR="003B5BE5">
        <w:rPr>
          <w:rFonts w:ascii="Times" w:hAnsi="Times"/>
          <w:i/>
          <w:iCs/>
          <w:sz w:val="24"/>
          <w:szCs w:val="24"/>
        </w:rPr>
        <w:t xml:space="preserve">. </w:t>
      </w:r>
      <w:r>
        <w:rPr>
          <w:rFonts w:ascii="Times" w:hAnsi="Times"/>
          <w:i/>
          <w:iCs/>
          <w:sz w:val="24"/>
          <w:szCs w:val="24"/>
        </w:rPr>
        <w:t>ADF</w:t>
      </w:r>
      <w:r w:rsidR="0074199A">
        <w:rPr>
          <w:rFonts w:ascii="Times" w:hAnsi="Times"/>
          <w:i/>
          <w:iCs/>
          <w:sz w:val="24"/>
          <w:szCs w:val="24"/>
        </w:rPr>
        <w:t xml:space="preserve"> </w:t>
      </w:r>
      <w:r>
        <w:rPr>
          <w:rFonts w:ascii="Times" w:hAnsi="Times"/>
          <w:i/>
          <w:iCs/>
          <w:sz w:val="24"/>
          <w:szCs w:val="24"/>
        </w:rPr>
        <w:t>STEM image</w:t>
      </w:r>
      <w:r w:rsidR="00000BEC">
        <w:rPr>
          <w:rFonts w:ascii="Times" w:hAnsi="Times"/>
          <w:i/>
          <w:iCs/>
          <w:sz w:val="24"/>
          <w:szCs w:val="24"/>
        </w:rPr>
        <w:t>s</w:t>
      </w:r>
      <w:r>
        <w:rPr>
          <w:rFonts w:ascii="Times" w:hAnsi="Times"/>
          <w:i/>
          <w:iCs/>
          <w:sz w:val="24"/>
          <w:szCs w:val="24"/>
        </w:rPr>
        <w:t xml:space="preserve"> of Cu particle</w:t>
      </w:r>
      <w:r w:rsidR="00A230FB">
        <w:rPr>
          <w:rFonts w:ascii="Times" w:hAnsi="Times"/>
          <w:i/>
          <w:iCs/>
          <w:sz w:val="24"/>
          <w:szCs w:val="24"/>
        </w:rPr>
        <w:t>s</w:t>
      </w:r>
      <w:r>
        <w:rPr>
          <w:rFonts w:ascii="Times" w:hAnsi="Times"/>
          <w:i/>
          <w:iCs/>
          <w:sz w:val="24"/>
          <w:szCs w:val="24"/>
        </w:rPr>
        <w:t xml:space="preserve"> oxidized at </w:t>
      </w:r>
      <w:r w:rsidR="00016D26">
        <w:rPr>
          <w:rFonts w:ascii="Times" w:hAnsi="Times"/>
          <w:i/>
          <w:iCs/>
          <w:sz w:val="24"/>
          <w:szCs w:val="24"/>
        </w:rPr>
        <w:t>(</w:t>
      </w:r>
      <w:r w:rsidR="00A230FB">
        <w:rPr>
          <w:rFonts w:ascii="Times" w:hAnsi="Times"/>
          <w:i/>
          <w:iCs/>
          <w:sz w:val="24"/>
          <w:szCs w:val="24"/>
        </w:rPr>
        <w:t xml:space="preserve">a) </w:t>
      </w:r>
      <w:r w:rsidR="00000BEC">
        <w:rPr>
          <w:rFonts w:ascii="Times" w:hAnsi="Times"/>
          <w:i/>
          <w:iCs/>
          <w:sz w:val="24"/>
          <w:szCs w:val="24"/>
        </w:rPr>
        <w:t>15</w:t>
      </w:r>
      <w:r>
        <w:rPr>
          <w:rFonts w:ascii="Times" w:hAnsi="Times"/>
          <w:i/>
          <w:iCs/>
          <w:sz w:val="24"/>
          <w:szCs w:val="24"/>
        </w:rPr>
        <w:t>0 °C</w:t>
      </w:r>
      <w:r w:rsidR="00A230FB">
        <w:rPr>
          <w:rFonts w:ascii="Times" w:hAnsi="Times"/>
          <w:i/>
          <w:iCs/>
          <w:sz w:val="24"/>
          <w:szCs w:val="24"/>
        </w:rPr>
        <w:t xml:space="preserve"> and </w:t>
      </w:r>
      <w:r w:rsidR="00016D26">
        <w:rPr>
          <w:rFonts w:ascii="Times" w:hAnsi="Times"/>
          <w:i/>
          <w:iCs/>
          <w:sz w:val="24"/>
          <w:szCs w:val="24"/>
        </w:rPr>
        <w:t>(b</w:t>
      </w:r>
      <w:r w:rsidR="00A230FB">
        <w:rPr>
          <w:rFonts w:ascii="Times" w:hAnsi="Times"/>
          <w:i/>
          <w:iCs/>
          <w:sz w:val="24"/>
          <w:szCs w:val="24"/>
        </w:rPr>
        <w:t>)</w:t>
      </w:r>
      <w:r>
        <w:rPr>
          <w:rFonts w:ascii="Times" w:hAnsi="Times"/>
          <w:i/>
          <w:iCs/>
          <w:sz w:val="24"/>
          <w:szCs w:val="24"/>
        </w:rPr>
        <w:t xml:space="preserve"> </w:t>
      </w:r>
      <w:r w:rsidR="00A230FB">
        <w:rPr>
          <w:rFonts w:ascii="Times" w:hAnsi="Times"/>
          <w:i/>
          <w:iCs/>
          <w:sz w:val="24"/>
          <w:szCs w:val="24"/>
        </w:rPr>
        <w:t xml:space="preserve">200 °C </w:t>
      </w:r>
      <w:r>
        <w:rPr>
          <w:rFonts w:ascii="Times" w:hAnsi="Times"/>
          <w:i/>
          <w:iCs/>
          <w:sz w:val="24"/>
          <w:szCs w:val="24"/>
        </w:rPr>
        <w:t xml:space="preserve">with a void expansion according to the </w:t>
      </w:r>
      <w:r w:rsidR="00000BEC">
        <w:rPr>
          <w:rFonts w:ascii="Times" w:hAnsi="Times"/>
          <w:i/>
          <w:iCs/>
          <w:sz w:val="24"/>
          <w:szCs w:val="24"/>
        </w:rPr>
        <w:t>process des</w:t>
      </w:r>
      <w:r w:rsidR="00A230FB">
        <w:rPr>
          <w:rFonts w:ascii="Times" w:hAnsi="Times"/>
          <w:i/>
          <w:iCs/>
          <w:sz w:val="24"/>
          <w:szCs w:val="24"/>
        </w:rPr>
        <w:t xml:space="preserve">cribed in </w:t>
      </w:r>
      <w:r w:rsidR="001B2C2B">
        <w:rPr>
          <w:rFonts w:ascii="Times" w:hAnsi="Times"/>
          <w:i/>
          <w:iCs/>
          <w:sz w:val="24"/>
          <w:szCs w:val="24"/>
        </w:rPr>
        <w:t>the main text</w:t>
      </w:r>
      <w:r>
        <w:rPr>
          <w:rFonts w:ascii="Times" w:hAnsi="Times"/>
          <w:i/>
          <w:iCs/>
          <w:sz w:val="24"/>
          <w:szCs w:val="24"/>
        </w:rPr>
        <w:t xml:space="preserve">. </w:t>
      </w:r>
      <w:r w:rsidR="00016D26">
        <w:rPr>
          <w:rFonts w:ascii="Times" w:hAnsi="Times"/>
          <w:i/>
          <w:iCs/>
          <w:sz w:val="24"/>
          <w:szCs w:val="24"/>
        </w:rPr>
        <w:t>(</w:t>
      </w:r>
      <w:proofErr w:type="gramStart"/>
      <w:r w:rsidR="00016D26">
        <w:rPr>
          <w:rFonts w:ascii="Times" w:hAnsi="Times"/>
          <w:i/>
          <w:iCs/>
          <w:sz w:val="24"/>
          <w:szCs w:val="24"/>
        </w:rPr>
        <w:t>c</w:t>
      </w:r>
      <w:proofErr w:type="gramEnd"/>
      <w:r w:rsidR="00016D26">
        <w:rPr>
          <w:rFonts w:ascii="Times" w:hAnsi="Times"/>
          <w:i/>
          <w:iCs/>
          <w:sz w:val="24"/>
          <w:szCs w:val="24"/>
        </w:rPr>
        <w:t>, d</w:t>
      </w:r>
      <w:r>
        <w:rPr>
          <w:rFonts w:ascii="Times" w:hAnsi="Times"/>
          <w:i/>
          <w:iCs/>
          <w:sz w:val="24"/>
          <w:szCs w:val="24"/>
        </w:rPr>
        <w:t xml:space="preserve">) The LSPR modes probed by EELS in the positions marked in </w:t>
      </w:r>
      <w:r w:rsidR="006B6DFD">
        <w:rPr>
          <w:rFonts w:ascii="Times" w:hAnsi="Times"/>
          <w:i/>
          <w:iCs/>
          <w:sz w:val="24"/>
          <w:szCs w:val="24"/>
        </w:rPr>
        <w:t>the ADF STEM images</w:t>
      </w:r>
      <w:r>
        <w:rPr>
          <w:rFonts w:ascii="Times" w:hAnsi="Times"/>
          <w:i/>
          <w:iCs/>
          <w:sz w:val="24"/>
          <w:szCs w:val="24"/>
        </w:rPr>
        <w:t xml:space="preserve">. </w:t>
      </w:r>
      <w:r w:rsidR="00016D26">
        <w:rPr>
          <w:rFonts w:ascii="Times" w:hAnsi="Times"/>
          <w:i/>
          <w:iCs/>
          <w:sz w:val="24"/>
          <w:szCs w:val="24"/>
        </w:rPr>
        <w:t>(</w:t>
      </w:r>
      <w:proofErr w:type="gramStart"/>
      <w:r w:rsidR="00016D26">
        <w:rPr>
          <w:rFonts w:ascii="Times" w:hAnsi="Times"/>
          <w:i/>
          <w:iCs/>
          <w:sz w:val="24"/>
          <w:szCs w:val="24"/>
        </w:rPr>
        <w:t>e</w:t>
      </w:r>
      <w:proofErr w:type="gramEnd"/>
      <w:r w:rsidR="00016D26">
        <w:rPr>
          <w:rFonts w:ascii="Times" w:hAnsi="Times"/>
          <w:i/>
          <w:iCs/>
          <w:sz w:val="24"/>
          <w:szCs w:val="24"/>
        </w:rPr>
        <w:t>,</w:t>
      </w:r>
      <w:r w:rsidR="006B6DFD">
        <w:rPr>
          <w:rFonts w:ascii="Times" w:hAnsi="Times"/>
          <w:i/>
          <w:iCs/>
          <w:sz w:val="24"/>
          <w:szCs w:val="24"/>
        </w:rPr>
        <w:t xml:space="preserve"> f</w:t>
      </w:r>
      <w:r>
        <w:rPr>
          <w:rFonts w:ascii="Times" w:hAnsi="Times"/>
          <w:i/>
          <w:iCs/>
          <w:sz w:val="24"/>
          <w:szCs w:val="24"/>
        </w:rPr>
        <w:t>) The peak energy and intensity of the LSPR modes together with the FDTD simulated peak energies and intensities</w:t>
      </w:r>
      <w:r w:rsidR="002C0D59">
        <w:rPr>
          <w:rFonts w:ascii="Times" w:hAnsi="Times"/>
          <w:i/>
          <w:iCs/>
          <w:sz w:val="24"/>
          <w:szCs w:val="24"/>
        </w:rPr>
        <w:t xml:space="preserve"> </w:t>
      </w:r>
      <w:r w:rsidR="001B2C2B">
        <w:rPr>
          <w:rFonts w:ascii="Times" w:hAnsi="Times"/>
          <w:i/>
          <w:iCs/>
          <w:sz w:val="24"/>
          <w:szCs w:val="24"/>
        </w:rPr>
        <w:t xml:space="preserve">calculated </w:t>
      </w:r>
      <w:r w:rsidR="002C0D59">
        <w:rPr>
          <w:rFonts w:ascii="Times" w:hAnsi="Times"/>
          <w:i/>
          <w:iCs/>
          <w:sz w:val="24"/>
          <w:szCs w:val="24"/>
        </w:rPr>
        <w:t>according to the geometries in</w:t>
      </w:r>
      <w:r w:rsidR="001B2C2B">
        <w:rPr>
          <w:rFonts w:ascii="Times" w:hAnsi="Times"/>
          <w:i/>
          <w:iCs/>
          <w:sz w:val="24"/>
          <w:szCs w:val="24"/>
        </w:rPr>
        <w:t xml:space="preserve"> described in</w:t>
      </w:r>
      <w:r w:rsidR="002C0D59">
        <w:rPr>
          <w:rFonts w:ascii="Times" w:hAnsi="Times"/>
          <w:i/>
          <w:iCs/>
          <w:sz w:val="24"/>
          <w:szCs w:val="24"/>
        </w:rPr>
        <w:t xml:space="preserve"> </w:t>
      </w:r>
      <w:r w:rsidR="0026224B">
        <w:rPr>
          <w:rFonts w:ascii="Times" w:hAnsi="Times"/>
          <w:i/>
          <w:iCs/>
          <w:sz w:val="24"/>
          <w:szCs w:val="24"/>
        </w:rPr>
        <w:t>Section S4</w:t>
      </w:r>
      <w:r w:rsidR="002C0D59">
        <w:rPr>
          <w:rFonts w:ascii="Times" w:hAnsi="Times"/>
          <w:i/>
          <w:iCs/>
          <w:sz w:val="24"/>
          <w:szCs w:val="24"/>
        </w:rPr>
        <w:t>.</w:t>
      </w:r>
      <w:r w:rsidR="00D6213E">
        <w:rPr>
          <w:rFonts w:ascii="Times" w:hAnsi="Times"/>
          <w:sz w:val="24"/>
          <w:szCs w:val="24"/>
        </w:rPr>
        <w:br w:type="page"/>
      </w:r>
    </w:p>
    <w:p w14:paraId="147AFEC3" w14:textId="2962A3A1" w:rsidR="009E0C52" w:rsidRPr="00C611F8" w:rsidRDefault="00F0509E" w:rsidP="00852F65">
      <w:pPr>
        <w:pStyle w:val="Heading1"/>
        <w:numPr>
          <w:ilvl w:val="0"/>
          <w:numId w:val="8"/>
        </w:numPr>
        <w:rPr>
          <w:rFonts w:asciiTheme="majorBidi" w:hAnsiTheme="majorBidi" w:cstheme="majorBidi"/>
          <w:sz w:val="28"/>
          <w:szCs w:val="28"/>
        </w:rPr>
      </w:pPr>
      <w:r w:rsidRPr="00C611F8">
        <w:rPr>
          <w:rFonts w:asciiTheme="majorBidi" w:hAnsiTheme="majorBidi" w:cstheme="majorBidi"/>
          <w:sz w:val="28"/>
          <w:szCs w:val="28"/>
        </w:rPr>
        <w:lastRenderedPageBreak/>
        <w:t>Geometrical metal-oxide interface area considerations</w:t>
      </w:r>
    </w:p>
    <w:p w14:paraId="061B9827" w14:textId="6EC745FF" w:rsidR="00F0509E" w:rsidRPr="00C611F8" w:rsidRDefault="00F0509E">
      <w:pPr>
        <w:spacing w:line="300" w:lineRule="auto"/>
        <w:jc w:val="both"/>
        <w:rPr>
          <w:rFonts w:asciiTheme="majorBidi" w:hAnsiTheme="majorBidi" w:cstheme="majorBidi"/>
          <w:sz w:val="24"/>
          <w:szCs w:val="24"/>
        </w:rPr>
      </w:pPr>
      <w:r w:rsidRPr="00C611F8">
        <w:rPr>
          <w:rFonts w:asciiTheme="majorBidi" w:hAnsiTheme="majorBidi" w:cstheme="majorBidi"/>
          <w:sz w:val="24"/>
          <w:szCs w:val="24"/>
        </w:rPr>
        <w:t xml:space="preserve">Upon its growth, the shape of the Kirkendall void dictates the metal-oxide interfacial area and thus the corresponding </w:t>
      </w:r>
      <w:r w:rsidR="00F72AF5">
        <w:rPr>
          <w:rFonts w:asciiTheme="majorBidi" w:hAnsiTheme="majorBidi" w:cstheme="majorBidi"/>
          <w:sz w:val="24"/>
          <w:szCs w:val="24"/>
        </w:rPr>
        <w:t>surface</w:t>
      </w:r>
      <w:r w:rsidRPr="00C611F8">
        <w:rPr>
          <w:rFonts w:asciiTheme="majorBidi" w:hAnsiTheme="majorBidi" w:cstheme="majorBidi"/>
          <w:sz w:val="24"/>
          <w:szCs w:val="24"/>
        </w:rPr>
        <w:t xml:space="preserve"> energy. </w:t>
      </w:r>
      <w:proofErr w:type="gramStart"/>
      <w:r w:rsidRPr="00C611F8">
        <w:rPr>
          <w:rFonts w:asciiTheme="majorBidi" w:hAnsiTheme="majorBidi" w:cstheme="majorBidi"/>
          <w:sz w:val="24"/>
          <w:szCs w:val="24"/>
        </w:rPr>
        <w:t>To understand the systems’ observed preference to</w:t>
      </w:r>
      <w:r w:rsidR="00701DBB">
        <w:rPr>
          <w:rFonts w:asciiTheme="majorBidi" w:hAnsiTheme="majorBidi" w:cstheme="majorBidi"/>
          <w:sz w:val="24"/>
          <w:szCs w:val="24"/>
        </w:rPr>
        <w:t xml:space="preserve"> change void growth mode from linear to angular once more tha</w:t>
      </w:r>
      <w:r w:rsidR="0074199A">
        <w:rPr>
          <w:rFonts w:asciiTheme="majorBidi" w:hAnsiTheme="majorBidi" w:cstheme="majorBidi"/>
          <w:sz w:val="24"/>
          <w:szCs w:val="24"/>
        </w:rPr>
        <w:t>n</w:t>
      </w:r>
      <w:r w:rsidR="00701DBB">
        <w:rPr>
          <w:rFonts w:asciiTheme="majorBidi" w:hAnsiTheme="majorBidi" w:cstheme="majorBidi"/>
          <w:sz w:val="24"/>
          <w:szCs w:val="24"/>
        </w:rPr>
        <w:t xml:space="preserve"> 50 % of the metal core</w:t>
      </w:r>
      <w:r w:rsidR="0074199A">
        <w:rPr>
          <w:rFonts w:asciiTheme="majorBidi" w:hAnsiTheme="majorBidi" w:cstheme="majorBidi"/>
          <w:sz w:val="24"/>
          <w:szCs w:val="24"/>
        </w:rPr>
        <w:t xml:space="preserve"> </w:t>
      </w:r>
      <w:r w:rsidR="00701DBB">
        <w:rPr>
          <w:rFonts w:asciiTheme="majorBidi" w:hAnsiTheme="majorBidi" w:cstheme="majorBidi"/>
          <w:sz w:val="24"/>
          <w:szCs w:val="24"/>
        </w:rPr>
        <w:t xml:space="preserve">has been consumed, </w:t>
      </w:r>
      <w:r w:rsidRPr="00C611F8">
        <w:rPr>
          <w:rFonts w:asciiTheme="majorBidi" w:hAnsiTheme="majorBidi" w:cstheme="majorBidi"/>
          <w:sz w:val="24"/>
          <w:szCs w:val="24"/>
        </w:rPr>
        <w:t xml:space="preserve">we calculate the metal-oxide interfacial area for two simplified cases: (i) a linear void front moving all the way across the Cu core (red line), and (ii) an angularly expanding void front (pink line in </w:t>
      </w:r>
      <w:r w:rsidRPr="00C611F8">
        <w:rPr>
          <w:rFonts w:asciiTheme="majorBidi" w:hAnsiTheme="majorBidi" w:cstheme="majorBidi"/>
          <w:b/>
          <w:bCs/>
          <w:sz w:val="24"/>
          <w:szCs w:val="24"/>
        </w:rPr>
        <w:t>Fig</w:t>
      </w:r>
      <w:r w:rsidR="00583F90">
        <w:rPr>
          <w:rFonts w:asciiTheme="majorBidi" w:hAnsiTheme="majorBidi" w:cstheme="majorBidi"/>
          <w:b/>
          <w:bCs/>
          <w:sz w:val="24"/>
          <w:szCs w:val="24"/>
        </w:rPr>
        <w:t>.</w:t>
      </w:r>
      <w:proofErr w:type="gramEnd"/>
      <w:r w:rsidRPr="00C611F8">
        <w:rPr>
          <w:rFonts w:asciiTheme="majorBidi" w:hAnsiTheme="majorBidi" w:cstheme="majorBidi"/>
          <w:b/>
          <w:bCs/>
          <w:sz w:val="24"/>
          <w:szCs w:val="24"/>
        </w:rPr>
        <w:t xml:space="preserve"> S</w:t>
      </w:r>
      <w:r w:rsidR="002C119C">
        <w:rPr>
          <w:rFonts w:asciiTheme="majorBidi" w:hAnsiTheme="majorBidi" w:cstheme="majorBidi"/>
          <w:b/>
          <w:bCs/>
          <w:sz w:val="24"/>
          <w:szCs w:val="24"/>
        </w:rPr>
        <w:t>3</w:t>
      </w:r>
      <w:r w:rsidRPr="00C611F8">
        <w:rPr>
          <w:rFonts w:asciiTheme="majorBidi" w:hAnsiTheme="majorBidi" w:cstheme="majorBidi"/>
          <w:sz w:val="24"/>
          <w:szCs w:val="24"/>
        </w:rPr>
        <w:t xml:space="preserve">). The observed scenario corresponds to the void front that minimizes the </w:t>
      </w:r>
      <w:r w:rsidR="00F72AF5">
        <w:rPr>
          <w:rFonts w:asciiTheme="majorBidi" w:hAnsiTheme="majorBidi" w:cstheme="majorBidi"/>
          <w:sz w:val="24"/>
          <w:szCs w:val="24"/>
        </w:rPr>
        <w:t>interfacial</w:t>
      </w:r>
      <w:r w:rsidR="00F72AF5" w:rsidRPr="00C611F8">
        <w:rPr>
          <w:rFonts w:asciiTheme="majorBidi" w:hAnsiTheme="majorBidi" w:cstheme="majorBidi"/>
          <w:sz w:val="24"/>
          <w:szCs w:val="24"/>
        </w:rPr>
        <w:t xml:space="preserve"> </w:t>
      </w:r>
      <w:r w:rsidRPr="00C611F8">
        <w:rPr>
          <w:rFonts w:asciiTheme="majorBidi" w:hAnsiTheme="majorBidi" w:cstheme="majorBidi"/>
          <w:sz w:val="24"/>
          <w:szCs w:val="24"/>
        </w:rPr>
        <w:t xml:space="preserve">energy at each </w:t>
      </w:r>
      <w:r w:rsidR="00F72AF5">
        <w:rPr>
          <w:rFonts w:asciiTheme="majorBidi" w:hAnsiTheme="majorBidi" w:cstheme="majorBidi"/>
          <w:sz w:val="24"/>
          <w:szCs w:val="24"/>
        </w:rPr>
        <w:t>percentage of consumed metal</w:t>
      </w:r>
      <w:r w:rsidRPr="00C611F8">
        <w:rPr>
          <w:rFonts w:asciiTheme="majorBidi" w:hAnsiTheme="majorBidi" w:cstheme="majorBidi"/>
          <w:i/>
          <w:iCs/>
          <w:sz w:val="24"/>
          <w:szCs w:val="24"/>
        </w:rPr>
        <w:t>,</w:t>
      </w:r>
      <w:r w:rsidRPr="00C611F8">
        <w:rPr>
          <w:rFonts w:asciiTheme="majorBidi" w:hAnsiTheme="majorBidi" w:cstheme="majorBidi"/>
          <w:sz w:val="24"/>
          <w:szCs w:val="24"/>
        </w:rPr>
        <w:t xml:space="preserve"> which results in a linearly expanding void front for 0 – 50 % </w:t>
      </w:r>
      <w:r w:rsidR="00F72AF5">
        <w:rPr>
          <w:rFonts w:asciiTheme="majorBidi" w:hAnsiTheme="majorBidi" w:cstheme="majorBidi"/>
          <w:sz w:val="24"/>
          <w:szCs w:val="24"/>
        </w:rPr>
        <w:t xml:space="preserve">of consumed metal core, </w:t>
      </w:r>
      <w:r w:rsidRPr="00C611F8">
        <w:rPr>
          <w:rFonts w:asciiTheme="majorBidi" w:hAnsiTheme="majorBidi" w:cstheme="majorBidi"/>
          <w:sz w:val="24"/>
          <w:szCs w:val="24"/>
        </w:rPr>
        <w:t xml:space="preserve">and an angularly expanding void front </w:t>
      </w:r>
      <w:r w:rsidR="008E1523">
        <w:rPr>
          <w:rFonts w:asciiTheme="majorBidi" w:hAnsiTheme="majorBidi" w:cstheme="majorBidi"/>
          <w:sz w:val="24"/>
          <w:szCs w:val="24"/>
        </w:rPr>
        <w:t xml:space="preserve">for </w:t>
      </w:r>
      <w:r w:rsidRPr="00C611F8">
        <w:rPr>
          <w:rFonts w:asciiTheme="majorBidi" w:hAnsiTheme="majorBidi" w:cstheme="majorBidi"/>
          <w:sz w:val="24"/>
          <w:szCs w:val="24"/>
        </w:rPr>
        <w:t xml:space="preserve">50 – 100 %. The area of the metal-oxide interface in the linear void front case is calculated by a spherical cap geometry, and for the angular void </w:t>
      </w:r>
      <w:proofErr w:type="gramStart"/>
      <w:r w:rsidRPr="00C611F8">
        <w:rPr>
          <w:rFonts w:asciiTheme="majorBidi" w:hAnsiTheme="majorBidi" w:cstheme="majorBidi"/>
          <w:sz w:val="24"/>
          <w:szCs w:val="24"/>
        </w:rPr>
        <w:t>front</w:t>
      </w:r>
      <w:proofErr w:type="gramEnd"/>
      <w:r w:rsidRPr="00C611F8">
        <w:rPr>
          <w:rFonts w:asciiTheme="majorBidi" w:hAnsiTheme="majorBidi" w:cstheme="majorBidi"/>
          <w:sz w:val="24"/>
          <w:szCs w:val="24"/>
        </w:rPr>
        <w:t xml:space="preserve"> it is calculated by the area of a sphere. This analysis reveals that the straight void front expanding toward the particle center is at first minimizing the metal-oxide interface. However, after reaching the center, it is more energetically favorable to expand the void in an angular fashion in terms of minimizing the </w:t>
      </w:r>
      <w:r w:rsidR="00F72AF5">
        <w:rPr>
          <w:rFonts w:asciiTheme="majorBidi" w:hAnsiTheme="majorBidi" w:cstheme="majorBidi"/>
          <w:sz w:val="24"/>
          <w:szCs w:val="24"/>
        </w:rPr>
        <w:t>interfacial</w:t>
      </w:r>
      <w:r w:rsidR="00F72AF5" w:rsidRPr="00C611F8">
        <w:rPr>
          <w:rFonts w:asciiTheme="majorBidi" w:hAnsiTheme="majorBidi" w:cstheme="majorBidi"/>
          <w:sz w:val="24"/>
          <w:szCs w:val="24"/>
        </w:rPr>
        <w:t xml:space="preserve"> </w:t>
      </w:r>
      <w:r w:rsidRPr="00C611F8">
        <w:rPr>
          <w:rFonts w:asciiTheme="majorBidi" w:hAnsiTheme="majorBidi" w:cstheme="majorBidi"/>
          <w:sz w:val="24"/>
          <w:szCs w:val="24"/>
        </w:rPr>
        <w:t xml:space="preserve">energy, in agreement with the </w:t>
      </w:r>
      <w:r w:rsidR="00701DBB">
        <w:rPr>
          <w:rFonts w:asciiTheme="majorBidi" w:hAnsiTheme="majorBidi" w:cstheme="majorBidi"/>
          <w:sz w:val="24"/>
          <w:szCs w:val="24"/>
        </w:rPr>
        <w:t>experimentally</w:t>
      </w:r>
      <w:r w:rsidR="008E1523">
        <w:rPr>
          <w:rFonts w:asciiTheme="majorBidi" w:hAnsiTheme="majorBidi" w:cstheme="majorBidi"/>
          <w:sz w:val="24"/>
          <w:szCs w:val="24"/>
        </w:rPr>
        <w:t xml:space="preserve"> </w:t>
      </w:r>
      <w:r w:rsidR="008E1523" w:rsidRPr="00C611F8">
        <w:rPr>
          <w:rFonts w:asciiTheme="majorBidi" w:hAnsiTheme="majorBidi" w:cstheme="majorBidi"/>
          <w:sz w:val="24"/>
          <w:szCs w:val="24"/>
        </w:rPr>
        <w:t>predominantly</w:t>
      </w:r>
      <w:r w:rsidR="00701DBB">
        <w:rPr>
          <w:rFonts w:asciiTheme="majorBidi" w:hAnsiTheme="majorBidi" w:cstheme="majorBidi"/>
          <w:sz w:val="24"/>
          <w:szCs w:val="24"/>
        </w:rPr>
        <w:t xml:space="preserve"> </w:t>
      </w:r>
      <w:r w:rsidRPr="00C611F8">
        <w:rPr>
          <w:rFonts w:asciiTheme="majorBidi" w:hAnsiTheme="majorBidi" w:cstheme="majorBidi"/>
          <w:sz w:val="24"/>
          <w:szCs w:val="24"/>
        </w:rPr>
        <w:t xml:space="preserve">observed scenario (cf. Fig. </w:t>
      </w:r>
      <w:r w:rsidR="00F72AF5">
        <w:rPr>
          <w:rFonts w:asciiTheme="majorBidi" w:hAnsiTheme="majorBidi" w:cstheme="majorBidi"/>
          <w:sz w:val="24"/>
          <w:szCs w:val="24"/>
        </w:rPr>
        <w:t>1</w:t>
      </w:r>
      <w:r w:rsidR="00653803">
        <w:rPr>
          <w:rFonts w:asciiTheme="majorBidi" w:hAnsiTheme="majorBidi" w:cstheme="majorBidi"/>
          <w:sz w:val="24"/>
          <w:szCs w:val="24"/>
        </w:rPr>
        <w:t xml:space="preserve"> and </w:t>
      </w:r>
      <w:r w:rsidR="00653803" w:rsidRPr="00C611F8">
        <w:rPr>
          <w:rFonts w:asciiTheme="majorBidi" w:hAnsiTheme="majorBidi" w:cstheme="majorBidi"/>
          <w:sz w:val="24"/>
          <w:szCs w:val="24"/>
        </w:rPr>
        <w:t>Fig.</w:t>
      </w:r>
      <w:r w:rsidR="00653803">
        <w:rPr>
          <w:rFonts w:asciiTheme="majorBidi" w:hAnsiTheme="majorBidi" w:cstheme="majorBidi"/>
          <w:sz w:val="24"/>
          <w:szCs w:val="24"/>
        </w:rPr>
        <w:t xml:space="preserve"> </w:t>
      </w:r>
      <w:r w:rsidR="00F72AF5">
        <w:rPr>
          <w:rFonts w:asciiTheme="majorBidi" w:hAnsiTheme="majorBidi" w:cstheme="majorBidi"/>
          <w:sz w:val="24"/>
          <w:szCs w:val="24"/>
        </w:rPr>
        <w:t>3</w:t>
      </w:r>
      <w:r w:rsidRPr="00C611F8">
        <w:rPr>
          <w:rFonts w:asciiTheme="majorBidi" w:hAnsiTheme="majorBidi" w:cstheme="majorBidi"/>
          <w:b/>
          <w:bCs/>
          <w:sz w:val="24"/>
          <w:szCs w:val="24"/>
        </w:rPr>
        <w:t xml:space="preserve"> </w:t>
      </w:r>
      <w:r w:rsidRPr="00C611F8">
        <w:rPr>
          <w:rFonts w:asciiTheme="majorBidi" w:hAnsiTheme="majorBidi" w:cstheme="majorBidi"/>
          <w:sz w:val="24"/>
          <w:szCs w:val="24"/>
        </w:rPr>
        <w:t>in the main text).</w:t>
      </w:r>
    </w:p>
    <w:p w14:paraId="6BA8D6E6" w14:textId="77777777" w:rsidR="00F0509E" w:rsidRPr="00852F65" w:rsidRDefault="00F0509E" w:rsidP="00C611F8">
      <w:pPr>
        <w:jc w:val="center"/>
        <w:rPr>
          <w:rFonts w:ascii="Times" w:hAnsi="Times"/>
          <w:sz w:val="32"/>
          <w:szCs w:val="32"/>
        </w:rPr>
      </w:pPr>
      <w:r>
        <w:rPr>
          <w:noProof/>
          <w:lang w:val="en-GB" w:eastAsia="en-GB"/>
        </w:rPr>
        <w:drawing>
          <wp:inline distT="0" distB="0" distL="0" distR="0" wp14:anchorId="5B924866" wp14:editId="7BB2A27E">
            <wp:extent cx="4212708" cy="326390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212708" cy="3263900"/>
                    </a:xfrm>
                    <a:prstGeom prst="rect">
                      <a:avLst/>
                    </a:prstGeom>
                  </pic:spPr>
                </pic:pic>
              </a:graphicData>
            </a:graphic>
          </wp:inline>
        </w:drawing>
      </w:r>
    </w:p>
    <w:p w14:paraId="0669F2FE" w14:textId="4EFD4749" w:rsidR="003359D1" w:rsidRDefault="00F0509E" w:rsidP="004D6E88">
      <w:pPr>
        <w:pStyle w:val="ListParagraph"/>
        <w:spacing w:line="276" w:lineRule="auto"/>
        <w:ind w:left="0"/>
        <w:jc w:val="both"/>
      </w:pPr>
      <w:r w:rsidRPr="00C611F8">
        <w:rPr>
          <w:rFonts w:asciiTheme="majorBidi" w:hAnsiTheme="majorBidi" w:cstheme="majorBidi"/>
          <w:b/>
          <w:bCs/>
          <w:i/>
          <w:iCs/>
          <w:sz w:val="24"/>
          <w:szCs w:val="24"/>
        </w:rPr>
        <w:t xml:space="preserve">Figure </w:t>
      </w:r>
      <w:r w:rsidR="009323A7" w:rsidRPr="00C611F8">
        <w:rPr>
          <w:rFonts w:asciiTheme="majorBidi" w:hAnsiTheme="majorBidi" w:cstheme="majorBidi"/>
          <w:b/>
          <w:bCs/>
          <w:i/>
          <w:iCs/>
          <w:sz w:val="24"/>
          <w:szCs w:val="24"/>
        </w:rPr>
        <w:t>S</w:t>
      </w:r>
      <w:r w:rsidR="009323A7">
        <w:rPr>
          <w:rFonts w:asciiTheme="majorBidi" w:hAnsiTheme="majorBidi" w:cstheme="majorBidi"/>
          <w:b/>
          <w:bCs/>
          <w:i/>
          <w:iCs/>
          <w:sz w:val="24"/>
          <w:szCs w:val="24"/>
        </w:rPr>
        <w:t>3</w:t>
      </w:r>
      <w:r w:rsidRPr="00C611F8">
        <w:rPr>
          <w:rFonts w:asciiTheme="majorBidi" w:hAnsiTheme="majorBidi" w:cstheme="majorBidi"/>
          <w:b/>
          <w:bCs/>
          <w:i/>
          <w:iCs/>
          <w:sz w:val="24"/>
          <w:szCs w:val="24"/>
        </w:rPr>
        <w:t xml:space="preserve">: Minimizing the metal-oxide interface. </w:t>
      </w:r>
      <w:r w:rsidRPr="00C611F8">
        <w:rPr>
          <w:rFonts w:asciiTheme="majorBidi" w:hAnsiTheme="majorBidi" w:cstheme="majorBidi"/>
          <w:i/>
          <w:iCs/>
          <w:sz w:val="24"/>
          <w:szCs w:val="24"/>
        </w:rPr>
        <w:t xml:space="preserve">Calculation of the metal-oxide interface, </w:t>
      </w:r>
      <w:r w:rsidRPr="00C611F8">
        <w:rPr>
          <w:rFonts w:asciiTheme="majorBidi" w:hAnsiTheme="majorBidi" w:cstheme="majorBidi"/>
          <w:sz w:val="24"/>
          <w:szCs w:val="24"/>
        </w:rPr>
        <w:sym w:font="Symbol" w:char="F067"/>
      </w:r>
      <w:r w:rsidRPr="00C611F8">
        <w:rPr>
          <w:rFonts w:asciiTheme="majorBidi" w:hAnsiTheme="majorBidi" w:cstheme="majorBidi"/>
          <w:i/>
          <w:iCs/>
          <w:sz w:val="24"/>
          <w:szCs w:val="24"/>
          <w:vertAlign w:val="subscript"/>
        </w:rPr>
        <w:t>metal-oxide</w:t>
      </w:r>
      <w:r w:rsidRPr="00C611F8">
        <w:rPr>
          <w:rFonts w:asciiTheme="majorBidi" w:hAnsiTheme="majorBidi" w:cstheme="majorBidi"/>
          <w:i/>
          <w:iCs/>
          <w:sz w:val="24"/>
          <w:szCs w:val="24"/>
        </w:rPr>
        <w:t xml:space="preserve">, </w:t>
      </w:r>
      <w:r w:rsidR="007B6F81">
        <w:rPr>
          <w:rFonts w:asciiTheme="majorBidi" w:hAnsiTheme="majorBidi" w:cstheme="majorBidi"/>
          <w:i/>
          <w:iCs/>
          <w:sz w:val="24"/>
          <w:szCs w:val="24"/>
        </w:rPr>
        <w:t xml:space="preserve">ratio </w:t>
      </w:r>
      <w:r w:rsidRPr="00C611F8">
        <w:rPr>
          <w:rFonts w:asciiTheme="majorBidi" w:hAnsiTheme="majorBidi" w:cstheme="majorBidi"/>
          <w:i/>
          <w:iCs/>
          <w:sz w:val="24"/>
          <w:szCs w:val="24"/>
        </w:rPr>
        <w:t>to initial metal surface area, S</w:t>
      </w:r>
      <w:r w:rsidRPr="00C611F8">
        <w:rPr>
          <w:rFonts w:asciiTheme="majorBidi" w:hAnsiTheme="majorBidi" w:cstheme="majorBidi"/>
          <w:i/>
          <w:iCs/>
          <w:sz w:val="24"/>
          <w:szCs w:val="24"/>
          <w:vertAlign w:val="subscript"/>
        </w:rPr>
        <w:t>0</w:t>
      </w:r>
      <w:r w:rsidR="00701DBB">
        <w:rPr>
          <w:rFonts w:asciiTheme="majorBidi" w:hAnsiTheme="majorBidi" w:cstheme="majorBidi"/>
          <w:i/>
          <w:iCs/>
          <w:sz w:val="24"/>
          <w:szCs w:val="24"/>
        </w:rPr>
        <w:t xml:space="preserve">. We </w:t>
      </w:r>
      <w:r w:rsidRPr="00C611F8">
        <w:rPr>
          <w:rFonts w:asciiTheme="majorBidi" w:hAnsiTheme="majorBidi" w:cstheme="majorBidi"/>
          <w:i/>
          <w:iCs/>
          <w:sz w:val="24"/>
          <w:szCs w:val="24"/>
        </w:rPr>
        <w:t>compar</w:t>
      </w:r>
      <w:r w:rsidR="00701DBB">
        <w:rPr>
          <w:rFonts w:asciiTheme="majorBidi" w:hAnsiTheme="majorBidi" w:cstheme="majorBidi"/>
          <w:i/>
          <w:iCs/>
          <w:sz w:val="24"/>
          <w:szCs w:val="24"/>
        </w:rPr>
        <w:t>e</w:t>
      </w:r>
      <w:r w:rsidRPr="00C611F8">
        <w:rPr>
          <w:rFonts w:asciiTheme="majorBidi" w:hAnsiTheme="majorBidi" w:cstheme="majorBidi"/>
          <w:i/>
          <w:iCs/>
          <w:sz w:val="24"/>
          <w:szCs w:val="24"/>
        </w:rPr>
        <w:t xml:space="preserve"> a straight and angularly expanding void as function of the </w:t>
      </w:r>
      <w:r w:rsidR="00F72AF5">
        <w:rPr>
          <w:rFonts w:asciiTheme="majorBidi" w:hAnsiTheme="majorBidi" w:cstheme="majorBidi"/>
          <w:i/>
          <w:iCs/>
          <w:sz w:val="24"/>
          <w:szCs w:val="24"/>
        </w:rPr>
        <w:t xml:space="preserve">consumed metal core. </w:t>
      </w:r>
      <w:r w:rsidR="007B6F81">
        <w:rPr>
          <w:rFonts w:asciiTheme="majorBidi" w:hAnsiTheme="majorBidi" w:cstheme="majorBidi"/>
          <w:i/>
          <w:iCs/>
          <w:sz w:val="24"/>
          <w:szCs w:val="24"/>
        </w:rPr>
        <w:t>The results demonstrate that</w:t>
      </w:r>
      <w:r w:rsidRPr="00C611F8">
        <w:rPr>
          <w:rFonts w:asciiTheme="majorBidi" w:hAnsiTheme="majorBidi" w:cstheme="majorBidi"/>
          <w:i/>
          <w:iCs/>
          <w:sz w:val="24"/>
          <w:szCs w:val="24"/>
        </w:rPr>
        <w:t xml:space="preserve"> a straight void-metal front minimizes the metal-oxide interface from </w:t>
      </w:r>
      <w:proofErr w:type="gramStart"/>
      <w:r w:rsidRPr="00C611F8">
        <w:rPr>
          <w:rFonts w:asciiTheme="majorBidi" w:hAnsiTheme="majorBidi" w:cstheme="majorBidi"/>
          <w:i/>
          <w:iCs/>
          <w:sz w:val="24"/>
          <w:szCs w:val="24"/>
        </w:rPr>
        <w:t>0</w:t>
      </w:r>
      <w:proofErr w:type="gramEnd"/>
      <w:r w:rsidRPr="00C611F8">
        <w:rPr>
          <w:rFonts w:asciiTheme="majorBidi" w:hAnsiTheme="majorBidi" w:cstheme="majorBidi"/>
          <w:i/>
          <w:iCs/>
          <w:sz w:val="24"/>
          <w:szCs w:val="24"/>
        </w:rPr>
        <w:t xml:space="preserve"> – 50 %</w:t>
      </w:r>
      <w:r w:rsidR="00F72AF5">
        <w:rPr>
          <w:rFonts w:asciiTheme="majorBidi" w:hAnsiTheme="majorBidi" w:cstheme="majorBidi"/>
          <w:i/>
          <w:iCs/>
          <w:sz w:val="24"/>
          <w:szCs w:val="24"/>
        </w:rPr>
        <w:t xml:space="preserve"> of consumed metal core</w:t>
      </w:r>
      <w:r w:rsidRPr="00C611F8">
        <w:rPr>
          <w:rFonts w:asciiTheme="majorBidi" w:hAnsiTheme="majorBidi" w:cstheme="majorBidi"/>
          <w:i/>
          <w:iCs/>
          <w:sz w:val="24"/>
          <w:szCs w:val="24"/>
        </w:rPr>
        <w:t xml:space="preserve">, but from 50 – 100 % </w:t>
      </w:r>
      <w:r w:rsidR="007236A3">
        <w:rPr>
          <w:rFonts w:asciiTheme="majorBidi" w:hAnsiTheme="majorBidi" w:cstheme="majorBidi"/>
          <w:i/>
          <w:iCs/>
          <w:sz w:val="24"/>
          <w:szCs w:val="24"/>
        </w:rPr>
        <w:t xml:space="preserve">it is </w:t>
      </w:r>
      <w:r w:rsidRPr="00C611F8">
        <w:rPr>
          <w:rFonts w:asciiTheme="majorBidi" w:hAnsiTheme="majorBidi" w:cstheme="majorBidi"/>
          <w:i/>
          <w:iCs/>
          <w:sz w:val="24"/>
          <w:szCs w:val="24"/>
        </w:rPr>
        <w:t xml:space="preserve">the angularly expanding void </w:t>
      </w:r>
      <w:r w:rsidR="007236A3">
        <w:rPr>
          <w:rFonts w:asciiTheme="majorBidi" w:hAnsiTheme="majorBidi" w:cstheme="majorBidi"/>
          <w:i/>
          <w:iCs/>
          <w:sz w:val="24"/>
          <w:szCs w:val="24"/>
        </w:rPr>
        <w:t xml:space="preserve">that </w:t>
      </w:r>
      <w:r w:rsidRPr="00C611F8">
        <w:rPr>
          <w:rFonts w:asciiTheme="majorBidi" w:hAnsiTheme="majorBidi" w:cstheme="majorBidi"/>
          <w:i/>
          <w:iCs/>
          <w:sz w:val="24"/>
          <w:szCs w:val="24"/>
        </w:rPr>
        <w:t xml:space="preserve">minimizes the metal-oxide interface. </w:t>
      </w:r>
      <w:r w:rsidR="003359D1">
        <w:br w:type="page"/>
      </w:r>
    </w:p>
    <w:p w14:paraId="1E5A2312" w14:textId="47A79879" w:rsidR="00492DB8" w:rsidRPr="00852F65" w:rsidRDefault="00492DB8" w:rsidP="00852F65">
      <w:pPr>
        <w:pStyle w:val="Heading1"/>
        <w:numPr>
          <w:ilvl w:val="0"/>
          <w:numId w:val="8"/>
        </w:numPr>
        <w:rPr>
          <w:rFonts w:asciiTheme="majorBidi" w:hAnsiTheme="majorBidi" w:cstheme="majorBidi"/>
          <w:sz w:val="28"/>
          <w:szCs w:val="28"/>
        </w:rPr>
      </w:pPr>
      <w:r w:rsidRPr="00852F65">
        <w:rPr>
          <w:sz w:val="28"/>
          <w:szCs w:val="28"/>
        </w:rPr>
        <w:lastRenderedPageBreak/>
        <w:t>Electrodynamic simulations</w:t>
      </w:r>
      <w:r w:rsidRPr="00852F65">
        <w:rPr>
          <w:rFonts w:asciiTheme="majorBidi" w:hAnsiTheme="majorBidi" w:cstheme="majorBidi"/>
          <w:sz w:val="28"/>
          <w:szCs w:val="28"/>
        </w:rPr>
        <w:t xml:space="preserve"> </w:t>
      </w:r>
    </w:p>
    <w:p w14:paraId="353279C4" w14:textId="2141864B" w:rsidR="00DF78E8" w:rsidRPr="00852F65" w:rsidRDefault="009101DC" w:rsidP="00852F65">
      <w:pPr>
        <w:spacing w:line="300" w:lineRule="auto"/>
        <w:jc w:val="both"/>
        <w:rPr>
          <w:rFonts w:asciiTheme="majorBidi" w:hAnsiTheme="majorBidi" w:cstheme="majorBidi"/>
          <w:sz w:val="24"/>
          <w:szCs w:val="24"/>
        </w:rPr>
      </w:pPr>
      <w:r w:rsidRPr="00852F65">
        <w:rPr>
          <w:rFonts w:asciiTheme="majorBidi" w:hAnsiTheme="majorBidi" w:cstheme="majorBidi"/>
          <w:sz w:val="24"/>
          <w:szCs w:val="24"/>
        </w:rPr>
        <w:t xml:space="preserve">Finite-difference time-domain (FDTD) electrodynamic simulations (ANSYS </w:t>
      </w:r>
      <w:proofErr w:type="spellStart"/>
      <w:r w:rsidRPr="00852F65">
        <w:rPr>
          <w:rFonts w:asciiTheme="majorBidi" w:hAnsiTheme="majorBidi" w:cstheme="majorBidi"/>
          <w:sz w:val="24"/>
          <w:szCs w:val="24"/>
        </w:rPr>
        <w:t>Lumerical</w:t>
      </w:r>
      <w:proofErr w:type="spellEnd"/>
      <w:r w:rsidRPr="00852F65">
        <w:rPr>
          <w:rFonts w:asciiTheme="majorBidi" w:hAnsiTheme="majorBidi" w:cstheme="majorBidi"/>
          <w:sz w:val="24"/>
          <w:szCs w:val="24"/>
        </w:rPr>
        <w:t xml:space="preserve">) </w:t>
      </w:r>
      <w:proofErr w:type="gramStart"/>
      <w:r w:rsidRPr="00852F65">
        <w:rPr>
          <w:rFonts w:asciiTheme="majorBidi" w:hAnsiTheme="majorBidi" w:cstheme="majorBidi"/>
          <w:sz w:val="24"/>
          <w:szCs w:val="24"/>
        </w:rPr>
        <w:t>were e</w:t>
      </w:r>
      <w:r w:rsidR="00C93E9A">
        <w:rPr>
          <w:rFonts w:asciiTheme="majorBidi" w:hAnsiTheme="majorBidi" w:cstheme="majorBidi"/>
          <w:sz w:val="24"/>
          <w:szCs w:val="24"/>
        </w:rPr>
        <w:t>mployed</w:t>
      </w:r>
      <w:proofErr w:type="gramEnd"/>
      <w:r w:rsidRPr="00852F65">
        <w:rPr>
          <w:rFonts w:asciiTheme="majorBidi" w:hAnsiTheme="majorBidi" w:cstheme="majorBidi"/>
          <w:sz w:val="24"/>
          <w:szCs w:val="24"/>
        </w:rPr>
        <w:t xml:space="preserve"> i</w:t>
      </w:r>
      <w:r w:rsidR="00DF78E8" w:rsidRPr="00852F65">
        <w:rPr>
          <w:rFonts w:asciiTheme="majorBidi" w:hAnsiTheme="majorBidi" w:cstheme="majorBidi"/>
          <w:sz w:val="24"/>
          <w:szCs w:val="24"/>
        </w:rPr>
        <w:t>n order to interpret the EELS</w:t>
      </w:r>
      <w:r w:rsidR="004C36FD">
        <w:rPr>
          <w:rFonts w:asciiTheme="majorBidi" w:hAnsiTheme="majorBidi" w:cstheme="majorBidi"/>
          <w:sz w:val="24"/>
          <w:szCs w:val="24"/>
        </w:rPr>
        <w:t xml:space="preserve"> </w:t>
      </w:r>
      <w:r w:rsidR="00DF78E8" w:rsidRPr="00852F65">
        <w:rPr>
          <w:rFonts w:asciiTheme="majorBidi" w:hAnsiTheme="majorBidi" w:cstheme="majorBidi"/>
          <w:sz w:val="24"/>
          <w:szCs w:val="24"/>
        </w:rPr>
        <w:t>LSPR data</w:t>
      </w:r>
      <w:r w:rsidRPr="00852F65">
        <w:rPr>
          <w:rFonts w:asciiTheme="majorBidi" w:hAnsiTheme="majorBidi" w:cstheme="majorBidi"/>
          <w:sz w:val="24"/>
          <w:szCs w:val="24"/>
        </w:rPr>
        <w:t>. T</w:t>
      </w:r>
      <w:r w:rsidR="00DF78E8" w:rsidRPr="00852F65">
        <w:rPr>
          <w:rFonts w:asciiTheme="majorBidi" w:hAnsiTheme="majorBidi" w:cstheme="majorBidi"/>
          <w:sz w:val="24"/>
          <w:szCs w:val="24"/>
        </w:rPr>
        <w:t xml:space="preserve">he oxidation phases </w:t>
      </w:r>
      <w:proofErr w:type="gramStart"/>
      <w:r w:rsidRPr="00852F65">
        <w:rPr>
          <w:rFonts w:asciiTheme="majorBidi" w:hAnsiTheme="majorBidi" w:cstheme="majorBidi"/>
          <w:sz w:val="24"/>
          <w:szCs w:val="24"/>
        </w:rPr>
        <w:t>were</w:t>
      </w:r>
      <w:r w:rsidR="00DF78E8" w:rsidRPr="00852F65">
        <w:rPr>
          <w:rFonts w:asciiTheme="majorBidi" w:hAnsiTheme="majorBidi" w:cstheme="majorBidi"/>
          <w:sz w:val="24"/>
          <w:szCs w:val="24"/>
        </w:rPr>
        <w:t xml:space="preserve"> simulated</w:t>
      </w:r>
      <w:proofErr w:type="gramEnd"/>
      <w:r w:rsidR="00DF78E8" w:rsidRPr="00852F65">
        <w:rPr>
          <w:rFonts w:asciiTheme="majorBidi" w:hAnsiTheme="majorBidi" w:cstheme="majorBidi"/>
          <w:sz w:val="24"/>
          <w:szCs w:val="24"/>
        </w:rPr>
        <w:t xml:space="preserve"> using a number of different geometries based on the STEM images. </w:t>
      </w:r>
      <w:r w:rsidRPr="00852F65">
        <w:rPr>
          <w:rFonts w:asciiTheme="majorBidi" w:hAnsiTheme="majorBidi" w:cstheme="majorBidi"/>
          <w:sz w:val="24"/>
          <w:szCs w:val="24"/>
        </w:rPr>
        <w:t>Based on the STEM images w</w:t>
      </w:r>
      <w:r w:rsidR="00DF78E8" w:rsidRPr="00852F65">
        <w:rPr>
          <w:rFonts w:asciiTheme="majorBidi" w:hAnsiTheme="majorBidi" w:cstheme="majorBidi"/>
          <w:sz w:val="24"/>
          <w:szCs w:val="24"/>
        </w:rPr>
        <w:t>e identified</w:t>
      </w:r>
      <w:r w:rsidRPr="00852F65">
        <w:rPr>
          <w:rFonts w:asciiTheme="majorBidi" w:hAnsiTheme="majorBidi" w:cstheme="majorBidi"/>
          <w:sz w:val="24"/>
          <w:szCs w:val="24"/>
        </w:rPr>
        <w:t xml:space="preserve"> the following</w:t>
      </w:r>
      <w:r w:rsidR="00DF78E8" w:rsidRPr="00852F65">
        <w:rPr>
          <w:rFonts w:asciiTheme="majorBidi" w:hAnsiTheme="majorBidi" w:cstheme="majorBidi"/>
          <w:sz w:val="24"/>
          <w:szCs w:val="24"/>
        </w:rPr>
        <w:t xml:space="preserve"> phases: i)</w:t>
      </w:r>
      <w:r w:rsidR="00C93E9A">
        <w:rPr>
          <w:rFonts w:asciiTheme="majorBidi" w:hAnsiTheme="majorBidi" w:cstheme="majorBidi"/>
          <w:sz w:val="24"/>
          <w:szCs w:val="24"/>
        </w:rPr>
        <w:t xml:space="preserve"> oxide</w:t>
      </w:r>
      <w:r w:rsidR="00DF78E8" w:rsidRPr="00852F65">
        <w:rPr>
          <w:rFonts w:asciiTheme="majorBidi" w:hAnsiTheme="majorBidi" w:cstheme="majorBidi"/>
          <w:sz w:val="24"/>
          <w:szCs w:val="24"/>
        </w:rPr>
        <w:t xml:space="preserve"> island</w:t>
      </w:r>
      <w:r w:rsidR="00C93E9A">
        <w:rPr>
          <w:rFonts w:asciiTheme="majorBidi" w:hAnsiTheme="majorBidi" w:cstheme="majorBidi"/>
          <w:sz w:val="24"/>
          <w:szCs w:val="24"/>
        </w:rPr>
        <w:t>s</w:t>
      </w:r>
      <w:r w:rsidR="00DF78E8" w:rsidRPr="00852F65">
        <w:rPr>
          <w:rFonts w:asciiTheme="majorBidi" w:hAnsiTheme="majorBidi" w:cstheme="majorBidi"/>
          <w:sz w:val="24"/>
          <w:szCs w:val="24"/>
        </w:rPr>
        <w:t xml:space="preserve"> nucleation, ii) growth of a homogeneous oxide shell, iii) void nucleation and iv) void expansion</w:t>
      </w:r>
      <w:r w:rsidRPr="00852F65">
        <w:rPr>
          <w:rFonts w:asciiTheme="majorBidi" w:hAnsiTheme="majorBidi" w:cstheme="majorBidi"/>
          <w:sz w:val="24"/>
          <w:szCs w:val="24"/>
        </w:rPr>
        <w:t xml:space="preserve"> </w:t>
      </w:r>
      <w:r w:rsidR="008B11F8" w:rsidRPr="00852F65">
        <w:rPr>
          <w:rFonts w:asciiTheme="majorBidi" w:hAnsiTheme="majorBidi" w:cstheme="majorBidi"/>
          <w:sz w:val="24"/>
          <w:szCs w:val="24"/>
        </w:rPr>
        <w:t>starting out linearly and</w:t>
      </w:r>
      <w:r w:rsidR="004C36FD">
        <w:rPr>
          <w:rFonts w:asciiTheme="majorBidi" w:hAnsiTheme="majorBidi" w:cstheme="majorBidi"/>
          <w:sz w:val="24"/>
          <w:szCs w:val="24"/>
        </w:rPr>
        <w:t xml:space="preserve"> at </w:t>
      </w:r>
      <w:r w:rsidR="004C36FD" w:rsidRPr="00852F65">
        <w:rPr>
          <w:rFonts w:asciiTheme="majorBidi" w:hAnsiTheme="majorBidi" w:cstheme="majorBidi"/>
          <w:i/>
          <w:iCs/>
          <w:sz w:val="24"/>
          <w:szCs w:val="24"/>
        </w:rPr>
        <w:sym w:font="Symbol" w:char="F064"/>
      </w:r>
      <w:r w:rsidR="004C36FD" w:rsidRPr="00852F65">
        <w:rPr>
          <w:rFonts w:asciiTheme="majorBidi" w:hAnsiTheme="majorBidi" w:cstheme="majorBidi"/>
          <w:sz w:val="24"/>
          <w:szCs w:val="24"/>
        </w:rPr>
        <w:t xml:space="preserve"> </w:t>
      </w:r>
      <w:r w:rsidR="004C36FD">
        <w:rPr>
          <w:rFonts w:asciiTheme="majorBidi" w:hAnsiTheme="majorBidi" w:cstheme="majorBidi"/>
          <w:sz w:val="24"/>
          <w:szCs w:val="24"/>
        </w:rPr>
        <w:t xml:space="preserve">= 60 </w:t>
      </w:r>
      <w:r w:rsidR="004C36FD">
        <w:rPr>
          <w:rFonts w:ascii="Times New Roman" w:hAnsi="Times New Roman" w:cs="Times New Roman"/>
          <w:sz w:val="24"/>
          <w:szCs w:val="24"/>
        </w:rPr>
        <w:t>±</w:t>
      </w:r>
      <w:r w:rsidR="004C36FD">
        <w:rPr>
          <w:rFonts w:asciiTheme="majorBidi" w:hAnsiTheme="majorBidi" w:cstheme="majorBidi"/>
          <w:sz w:val="24"/>
          <w:szCs w:val="24"/>
        </w:rPr>
        <w:t xml:space="preserve"> 10 %, when the</w:t>
      </w:r>
      <w:r w:rsidR="008B11F8" w:rsidRPr="00852F65">
        <w:rPr>
          <w:rFonts w:asciiTheme="majorBidi" w:hAnsiTheme="majorBidi" w:cstheme="majorBidi"/>
          <w:sz w:val="24"/>
          <w:szCs w:val="24"/>
        </w:rPr>
        <w:t xml:space="preserve"> void has consumed </w:t>
      </w:r>
      <w:r w:rsidR="00C93E9A">
        <w:rPr>
          <w:rFonts w:asciiTheme="majorBidi" w:hAnsiTheme="majorBidi" w:cstheme="majorBidi"/>
          <w:sz w:val="24"/>
          <w:szCs w:val="24"/>
        </w:rPr>
        <w:t xml:space="preserve">approximately </w:t>
      </w:r>
      <w:r w:rsidR="008B11F8" w:rsidRPr="00852F65">
        <w:rPr>
          <w:rFonts w:asciiTheme="majorBidi" w:hAnsiTheme="majorBidi" w:cstheme="majorBidi"/>
          <w:sz w:val="24"/>
          <w:szCs w:val="24"/>
        </w:rPr>
        <w:t xml:space="preserve">50 % of the </w:t>
      </w:r>
      <w:r w:rsidR="00ED3A60">
        <w:rPr>
          <w:rFonts w:asciiTheme="majorBidi" w:hAnsiTheme="majorBidi" w:cstheme="majorBidi"/>
          <w:sz w:val="24"/>
          <w:szCs w:val="24"/>
        </w:rPr>
        <w:t xml:space="preserve">metal </w:t>
      </w:r>
      <w:r w:rsidR="004C36FD">
        <w:rPr>
          <w:rFonts w:asciiTheme="majorBidi" w:hAnsiTheme="majorBidi" w:cstheme="majorBidi"/>
          <w:sz w:val="24"/>
          <w:szCs w:val="24"/>
        </w:rPr>
        <w:t xml:space="preserve">core </w:t>
      </w:r>
      <w:r w:rsidR="007236A3">
        <w:rPr>
          <w:rFonts w:asciiTheme="majorBidi" w:hAnsiTheme="majorBidi" w:cstheme="majorBidi"/>
          <w:sz w:val="24"/>
          <w:szCs w:val="24"/>
        </w:rPr>
        <w:t xml:space="preserve">left </w:t>
      </w:r>
      <w:r w:rsidR="004C36FD">
        <w:rPr>
          <w:rFonts w:asciiTheme="majorBidi" w:hAnsiTheme="majorBidi" w:cstheme="majorBidi"/>
          <w:sz w:val="24"/>
          <w:szCs w:val="24"/>
        </w:rPr>
        <w:t xml:space="preserve">at the void </w:t>
      </w:r>
      <w:r w:rsidR="000D54F5">
        <w:rPr>
          <w:rFonts w:asciiTheme="majorBidi" w:hAnsiTheme="majorBidi" w:cstheme="majorBidi"/>
          <w:sz w:val="24"/>
          <w:szCs w:val="24"/>
        </w:rPr>
        <w:t>nucleation</w:t>
      </w:r>
      <w:r w:rsidR="00C93E9A">
        <w:rPr>
          <w:rFonts w:asciiTheme="majorBidi" w:hAnsiTheme="majorBidi" w:cstheme="majorBidi"/>
          <w:sz w:val="24"/>
          <w:szCs w:val="24"/>
        </w:rPr>
        <w:t>,</w:t>
      </w:r>
      <w:r w:rsidR="008B11F8" w:rsidRPr="00852F65">
        <w:rPr>
          <w:rFonts w:asciiTheme="majorBidi" w:hAnsiTheme="majorBidi" w:cstheme="majorBidi"/>
          <w:sz w:val="24"/>
          <w:szCs w:val="24"/>
        </w:rPr>
        <w:t xml:space="preserve"> </w:t>
      </w:r>
      <w:r w:rsidR="00C93E9A">
        <w:rPr>
          <w:rFonts w:asciiTheme="majorBidi" w:hAnsiTheme="majorBidi" w:cstheme="majorBidi"/>
          <w:sz w:val="24"/>
          <w:szCs w:val="24"/>
        </w:rPr>
        <w:t xml:space="preserve">it </w:t>
      </w:r>
      <w:r w:rsidR="008B11F8" w:rsidRPr="00852F65">
        <w:rPr>
          <w:rFonts w:asciiTheme="majorBidi" w:hAnsiTheme="majorBidi" w:cstheme="majorBidi"/>
          <w:sz w:val="24"/>
          <w:szCs w:val="24"/>
        </w:rPr>
        <w:t>turns to expand angularly.</w:t>
      </w:r>
    </w:p>
    <w:p w14:paraId="76E63D59" w14:textId="481986EA" w:rsidR="005F4410" w:rsidRPr="00852F65" w:rsidRDefault="005F4410" w:rsidP="00852F65">
      <w:pPr>
        <w:pStyle w:val="Heading1"/>
        <w:numPr>
          <w:ilvl w:val="1"/>
          <w:numId w:val="8"/>
        </w:numPr>
        <w:ind w:hanging="650"/>
        <w:rPr>
          <w:rFonts w:asciiTheme="majorBidi" w:hAnsiTheme="majorBidi" w:cstheme="majorBidi"/>
          <w:sz w:val="26"/>
          <w:szCs w:val="26"/>
        </w:rPr>
      </w:pPr>
      <w:r w:rsidRPr="00852F65">
        <w:rPr>
          <w:sz w:val="28"/>
          <w:szCs w:val="28"/>
        </w:rPr>
        <w:t>The island nucleation phase: 0</w:t>
      </w:r>
      <w:r w:rsidR="002B234A">
        <w:rPr>
          <w:sz w:val="28"/>
          <w:szCs w:val="28"/>
        </w:rPr>
        <w:t xml:space="preserve"> – </w:t>
      </w:r>
      <w:r w:rsidRPr="00852F65">
        <w:rPr>
          <w:sz w:val="28"/>
          <w:szCs w:val="28"/>
        </w:rPr>
        <w:t>10</w:t>
      </w:r>
      <w:r w:rsidR="002B234A">
        <w:rPr>
          <w:sz w:val="28"/>
          <w:szCs w:val="28"/>
        </w:rPr>
        <w:t xml:space="preserve"> </w:t>
      </w:r>
      <w:r w:rsidRPr="00852F65">
        <w:rPr>
          <w:sz w:val="28"/>
          <w:szCs w:val="28"/>
        </w:rPr>
        <w:t>% oxidation</w:t>
      </w:r>
      <w:r w:rsidRPr="00852F65">
        <w:rPr>
          <w:rFonts w:asciiTheme="majorBidi" w:hAnsiTheme="majorBidi" w:cstheme="majorBidi"/>
          <w:sz w:val="26"/>
          <w:szCs w:val="26"/>
        </w:rPr>
        <w:t xml:space="preserve"> </w:t>
      </w:r>
      <w:r w:rsidR="001316E0">
        <w:rPr>
          <w:rFonts w:asciiTheme="majorBidi" w:hAnsiTheme="majorBidi" w:cstheme="majorBidi"/>
          <w:sz w:val="26"/>
          <w:szCs w:val="26"/>
        </w:rPr>
        <w:t>fraction</w:t>
      </w:r>
    </w:p>
    <w:p w14:paraId="6F52421E" w14:textId="2D86B8D7" w:rsidR="00075697" w:rsidRDefault="002B234A" w:rsidP="00ED3A60">
      <w:pPr>
        <w:spacing w:line="300" w:lineRule="auto"/>
        <w:jc w:val="both"/>
        <w:rPr>
          <w:rFonts w:asciiTheme="majorBidi" w:hAnsiTheme="majorBidi" w:cstheme="majorBidi"/>
          <w:sz w:val="24"/>
          <w:szCs w:val="24"/>
        </w:rPr>
      </w:pPr>
      <w:r>
        <w:rPr>
          <w:rFonts w:asciiTheme="majorBidi" w:hAnsiTheme="majorBidi" w:cstheme="majorBidi"/>
          <w:sz w:val="24"/>
          <w:szCs w:val="24"/>
        </w:rPr>
        <w:t xml:space="preserve">During oxidation from 0 – 10 %, the EELS LSPR show very small </w:t>
      </w:r>
      <w:proofErr w:type="gramStart"/>
      <w:r>
        <w:rPr>
          <w:rFonts w:asciiTheme="majorBidi" w:hAnsiTheme="majorBidi" w:cstheme="majorBidi"/>
          <w:sz w:val="24"/>
          <w:szCs w:val="24"/>
        </w:rPr>
        <w:t>red-shift</w:t>
      </w:r>
      <w:proofErr w:type="gramEnd"/>
      <w:r>
        <w:rPr>
          <w:rFonts w:asciiTheme="majorBidi" w:hAnsiTheme="majorBidi" w:cstheme="majorBidi"/>
          <w:sz w:val="24"/>
          <w:szCs w:val="24"/>
        </w:rPr>
        <w:t xml:space="preserve"> or even a blue-shift of 0.1 - 0.2 eV at 50 °C. </w:t>
      </w:r>
      <w:r w:rsidR="009101DC" w:rsidRPr="00852F65">
        <w:rPr>
          <w:rFonts w:asciiTheme="majorBidi" w:hAnsiTheme="majorBidi" w:cstheme="majorBidi"/>
          <w:sz w:val="24"/>
          <w:szCs w:val="24"/>
        </w:rPr>
        <w:t>Th</w:t>
      </w:r>
      <w:r>
        <w:rPr>
          <w:rFonts w:asciiTheme="majorBidi" w:hAnsiTheme="majorBidi" w:cstheme="majorBidi"/>
          <w:sz w:val="24"/>
          <w:szCs w:val="24"/>
        </w:rPr>
        <w:t>is oxidation stage, which from th</w:t>
      </w:r>
      <w:r w:rsidR="009101DC" w:rsidRPr="00852F65">
        <w:rPr>
          <w:rFonts w:asciiTheme="majorBidi" w:hAnsiTheme="majorBidi" w:cstheme="majorBidi"/>
          <w:sz w:val="24"/>
          <w:szCs w:val="24"/>
        </w:rPr>
        <w:t>e</w:t>
      </w:r>
      <w:r>
        <w:rPr>
          <w:rFonts w:asciiTheme="majorBidi" w:hAnsiTheme="majorBidi" w:cstheme="majorBidi"/>
          <w:sz w:val="24"/>
          <w:szCs w:val="24"/>
        </w:rPr>
        <w:t xml:space="preserve"> STEM images </w:t>
      </w:r>
      <w:proofErr w:type="gramStart"/>
      <w:r>
        <w:rPr>
          <w:rFonts w:asciiTheme="majorBidi" w:hAnsiTheme="majorBidi" w:cstheme="majorBidi"/>
          <w:sz w:val="24"/>
          <w:szCs w:val="24"/>
        </w:rPr>
        <w:t xml:space="preserve">is </w:t>
      </w:r>
      <w:r w:rsidR="00E521CA">
        <w:rPr>
          <w:rFonts w:asciiTheme="majorBidi" w:hAnsiTheme="majorBidi" w:cstheme="majorBidi"/>
          <w:sz w:val="24"/>
          <w:szCs w:val="24"/>
        </w:rPr>
        <w:t>identified</w:t>
      </w:r>
      <w:proofErr w:type="gramEnd"/>
      <w:r w:rsidR="00E521CA">
        <w:rPr>
          <w:rFonts w:asciiTheme="majorBidi" w:hAnsiTheme="majorBidi" w:cstheme="majorBidi"/>
          <w:sz w:val="24"/>
          <w:szCs w:val="24"/>
        </w:rPr>
        <w:t xml:space="preserve"> as the</w:t>
      </w:r>
      <w:r w:rsidR="009101DC" w:rsidRPr="00852F65">
        <w:rPr>
          <w:rFonts w:asciiTheme="majorBidi" w:hAnsiTheme="majorBidi" w:cstheme="majorBidi"/>
          <w:sz w:val="24"/>
          <w:szCs w:val="24"/>
        </w:rPr>
        <w:t xml:space="preserve"> oxide island nucleation phase</w:t>
      </w:r>
      <w:r w:rsidR="00E521CA">
        <w:rPr>
          <w:rFonts w:asciiTheme="majorBidi" w:hAnsiTheme="majorBidi" w:cstheme="majorBidi"/>
          <w:sz w:val="24"/>
          <w:szCs w:val="24"/>
        </w:rPr>
        <w:t>,</w:t>
      </w:r>
      <w:r w:rsidR="009101DC" w:rsidRPr="00852F65">
        <w:rPr>
          <w:rFonts w:asciiTheme="majorBidi" w:hAnsiTheme="majorBidi" w:cstheme="majorBidi"/>
          <w:sz w:val="24"/>
          <w:szCs w:val="24"/>
        </w:rPr>
        <w:t xml:space="preserve"> was simulated by FDTD using the parameters</w:t>
      </w:r>
      <w:r w:rsidR="00175EE0">
        <w:rPr>
          <w:rFonts w:asciiTheme="majorBidi" w:hAnsiTheme="majorBidi" w:cstheme="majorBidi"/>
          <w:sz w:val="24"/>
          <w:szCs w:val="24"/>
        </w:rPr>
        <w:t xml:space="preserve"> summarized</w:t>
      </w:r>
      <w:r w:rsidR="009101DC" w:rsidRPr="00852F65">
        <w:rPr>
          <w:rFonts w:asciiTheme="majorBidi" w:hAnsiTheme="majorBidi" w:cstheme="majorBidi"/>
          <w:sz w:val="24"/>
          <w:szCs w:val="24"/>
        </w:rPr>
        <w:t xml:space="preserve"> in </w:t>
      </w:r>
      <w:r w:rsidR="009101DC" w:rsidRPr="00852F65">
        <w:rPr>
          <w:rFonts w:asciiTheme="majorBidi" w:hAnsiTheme="majorBidi" w:cstheme="majorBidi"/>
          <w:b/>
          <w:bCs/>
          <w:sz w:val="24"/>
          <w:szCs w:val="24"/>
        </w:rPr>
        <w:t>Table S4.1</w:t>
      </w:r>
      <w:r w:rsidR="00E521CA">
        <w:rPr>
          <w:rFonts w:asciiTheme="majorBidi" w:hAnsiTheme="majorBidi" w:cstheme="majorBidi"/>
          <w:b/>
          <w:bCs/>
          <w:sz w:val="24"/>
          <w:szCs w:val="24"/>
        </w:rPr>
        <w:t>.</w:t>
      </w:r>
      <w:r w:rsidR="009101DC" w:rsidRPr="00852F65">
        <w:rPr>
          <w:rFonts w:asciiTheme="majorBidi" w:hAnsiTheme="majorBidi" w:cstheme="majorBidi"/>
          <w:sz w:val="24"/>
          <w:szCs w:val="24"/>
        </w:rPr>
        <w:t xml:space="preserve"> </w:t>
      </w:r>
      <w:r w:rsidR="00175EE0">
        <w:rPr>
          <w:rFonts w:asciiTheme="majorBidi" w:hAnsiTheme="majorBidi" w:cstheme="majorBidi"/>
          <w:sz w:val="24"/>
          <w:szCs w:val="24"/>
        </w:rPr>
        <w:t>T</w:t>
      </w:r>
      <w:r w:rsidR="009101DC" w:rsidRPr="00852F65">
        <w:rPr>
          <w:rFonts w:asciiTheme="majorBidi" w:hAnsiTheme="majorBidi" w:cstheme="majorBidi"/>
          <w:sz w:val="24"/>
          <w:szCs w:val="24"/>
        </w:rPr>
        <w:t xml:space="preserve">he models at </w:t>
      </w:r>
      <w:r w:rsidR="009101DC" w:rsidRPr="00852F65">
        <w:rPr>
          <w:rFonts w:asciiTheme="majorBidi" w:hAnsiTheme="majorBidi" w:cstheme="majorBidi"/>
          <w:i/>
          <w:iCs/>
          <w:sz w:val="24"/>
          <w:szCs w:val="24"/>
        </w:rPr>
        <w:sym w:font="Symbol" w:char="F064"/>
      </w:r>
      <w:r w:rsidR="007415A3" w:rsidRPr="00852F65">
        <w:rPr>
          <w:rFonts w:asciiTheme="majorBidi" w:hAnsiTheme="majorBidi" w:cstheme="majorBidi"/>
          <w:sz w:val="24"/>
          <w:szCs w:val="24"/>
        </w:rPr>
        <w:t xml:space="preserve"> </w:t>
      </w:r>
      <w:r w:rsidR="009101DC" w:rsidRPr="00852F65">
        <w:rPr>
          <w:rFonts w:asciiTheme="majorBidi" w:hAnsiTheme="majorBidi" w:cstheme="majorBidi"/>
          <w:sz w:val="24"/>
          <w:szCs w:val="24"/>
        </w:rPr>
        <w:t xml:space="preserve">= 5 and 10 % are visualized in </w:t>
      </w:r>
      <w:r w:rsidR="009101DC" w:rsidRPr="00852F65">
        <w:rPr>
          <w:rFonts w:asciiTheme="majorBidi" w:hAnsiTheme="majorBidi" w:cstheme="majorBidi"/>
          <w:b/>
          <w:bCs/>
          <w:sz w:val="24"/>
          <w:szCs w:val="24"/>
        </w:rPr>
        <w:t>Figure S4.1</w:t>
      </w:r>
      <w:r w:rsidR="009101DC" w:rsidRPr="00852F65">
        <w:rPr>
          <w:rFonts w:asciiTheme="majorBidi" w:hAnsiTheme="majorBidi" w:cstheme="majorBidi"/>
          <w:sz w:val="24"/>
          <w:szCs w:val="24"/>
        </w:rPr>
        <w:t>.</w:t>
      </w:r>
      <w:r w:rsidR="007415A3" w:rsidRPr="00852F65">
        <w:rPr>
          <w:rFonts w:asciiTheme="majorBidi" w:hAnsiTheme="majorBidi" w:cstheme="majorBidi"/>
          <w:sz w:val="24"/>
          <w:szCs w:val="24"/>
        </w:rPr>
        <w:t xml:space="preserve"> </w:t>
      </w:r>
      <w:r w:rsidR="001B79AC" w:rsidRPr="00852F65">
        <w:rPr>
          <w:rFonts w:asciiTheme="majorBidi" w:hAnsiTheme="majorBidi" w:cstheme="majorBidi"/>
          <w:sz w:val="24"/>
          <w:szCs w:val="24"/>
        </w:rPr>
        <w:t xml:space="preserve">The </w:t>
      </w:r>
      <w:r w:rsidR="00E521CA">
        <w:rPr>
          <w:rFonts w:asciiTheme="majorBidi" w:hAnsiTheme="majorBidi" w:cstheme="majorBidi"/>
          <w:sz w:val="24"/>
          <w:szCs w:val="24"/>
        </w:rPr>
        <w:t xml:space="preserve">total </w:t>
      </w:r>
      <w:r w:rsidR="001B79AC" w:rsidRPr="00852F65">
        <w:rPr>
          <w:rFonts w:asciiTheme="majorBidi" w:hAnsiTheme="majorBidi" w:cstheme="majorBidi"/>
          <w:sz w:val="24"/>
          <w:szCs w:val="24"/>
        </w:rPr>
        <w:t xml:space="preserve">volume of oxide </w:t>
      </w:r>
      <w:r w:rsidR="00E521CA">
        <w:rPr>
          <w:rFonts w:asciiTheme="majorBidi" w:hAnsiTheme="majorBidi" w:cstheme="majorBidi"/>
          <w:sz w:val="24"/>
          <w:szCs w:val="24"/>
        </w:rPr>
        <w:t xml:space="preserve">in the islands </w:t>
      </w:r>
      <w:proofErr w:type="gramStart"/>
      <w:r w:rsidR="001B79AC" w:rsidRPr="00852F65">
        <w:rPr>
          <w:rFonts w:asciiTheme="majorBidi" w:hAnsiTheme="majorBidi" w:cstheme="majorBidi"/>
          <w:sz w:val="24"/>
          <w:szCs w:val="24"/>
        </w:rPr>
        <w:t>is calculated</w:t>
      </w:r>
      <w:proofErr w:type="gramEnd"/>
      <w:r w:rsidR="001B79AC" w:rsidRPr="00852F65">
        <w:rPr>
          <w:rFonts w:asciiTheme="majorBidi" w:hAnsiTheme="majorBidi" w:cstheme="majorBidi"/>
          <w:sz w:val="24"/>
          <w:szCs w:val="24"/>
        </w:rPr>
        <w:t xml:space="preserve"> to match the amount of Cu </w:t>
      </w:r>
      <w:r w:rsidR="00E07DE2">
        <w:rPr>
          <w:rFonts w:asciiTheme="majorBidi" w:hAnsiTheme="majorBidi" w:cstheme="majorBidi"/>
          <w:sz w:val="24"/>
          <w:szCs w:val="24"/>
        </w:rPr>
        <w:t>converted</w:t>
      </w:r>
      <w:r w:rsidR="00E07DE2" w:rsidRPr="00852F65">
        <w:rPr>
          <w:rFonts w:asciiTheme="majorBidi" w:hAnsiTheme="majorBidi" w:cstheme="majorBidi"/>
          <w:sz w:val="24"/>
          <w:szCs w:val="24"/>
        </w:rPr>
        <w:t xml:space="preserve"> </w:t>
      </w:r>
      <w:r w:rsidR="001B79AC" w:rsidRPr="00852F65">
        <w:rPr>
          <w:rFonts w:asciiTheme="majorBidi" w:hAnsiTheme="majorBidi" w:cstheme="majorBidi"/>
          <w:sz w:val="24"/>
          <w:szCs w:val="24"/>
        </w:rPr>
        <w:t>to oxide at each oxidation fraction</w:t>
      </w:r>
      <w:r w:rsidR="004B0A4D">
        <w:rPr>
          <w:rFonts w:asciiTheme="majorBidi" w:hAnsiTheme="majorBidi" w:cstheme="majorBidi"/>
          <w:sz w:val="24"/>
          <w:szCs w:val="24"/>
        </w:rPr>
        <w:t xml:space="preserve">, and the Cu core radius, </w:t>
      </w:r>
      <w:r w:rsidR="004B0A4D">
        <w:rPr>
          <w:rFonts w:asciiTheme="majorBidi" w:hAnsiTheme="majorBidi" w:cstheme="majorBidi"/>
          <w:i/>
          <w:iCs/>
          <w:sz w:val="24"/>
          <w:szCs w:val="24"/>
        </w:rPr>
        <w:t>R,</w:t>
      </w:r>
      <w:r w:rsidR="004B0A4D">
        <w:rPr>
          <w:rFonts w:asciiTheme="majorBidi" w:hAnsiTheme="majorBidi" w:cstheme="majorBidi"/>
          <w:sz w:val="24"/>
          <w:szCs w:val="24"/>
        </w:rPr>
        <w:t xml:space="preserve"> </w:t>
      </w:r>
      <w:r w:rsidR="00E521CA">
        <w:rPr>
          <w:rFonts w:asciiTheme="majorBidi" w:hAnsiTheme="majorBidi" w:cstheme="majorBidi"/>
          <w:sz w:val="24"/>
          <w:szCs w:val="24"/>
        </w:rPr>
        <w:t xml:space="preserve">is implemented to </w:t>
      </w:r>
      <w:r w:rsidR="004B0A4D">
        <w:rPr>
          <w:rFonts w:asciiTheme="majorBidi" w:hAnsiTheme="majorBidi" w:cstheme="majorBidi"/>
          <w:sz w:val="24"/>
          <w:szCs w:val="24"/>
        </w:rPr>
        <w:t>shrink accordingly</w:t>
      </w:r>
      <w:r w:rsidR="001B79AC" w:rsidRPr="00852F65">
        <w:rPr>
          <w:rFonts w:asciiTheme="majorBidi" w:hAnsiTheme="majorBidi" w:cstheme="majorBidi"/>
          <w:sz w:val="24"/>
          <w:szCs w:val="24"/>
        </w:rPr>
        <w:t>. Furthermore, t</w:t>
      </w:r>
      <w:r w:rsidR="007415A3" w:rsidRPr="00852F65">
        <w:rPr>
          <w:rFonts w:asciiTheme="majorBidi" w:hAnsiTheme="majorBidi" w:cstheme="majorBidi"/>
          <w:sz w:val="24"/>
          <w:szCs w:val="24"/>
        </w:rPr>
        <w:t>he model include</w:t>
      </w:r>
      <w:r w:rsidR="00E521CA">
        <w:rPr>
          <w:rFonts w:asciiTheme="majorBidi" w:hAnsiTheme="majorBidi" w:cstheme="majorBidi"/>
          <w:sz w:val="24"/>
          <w:szCs w:val="24"/>
        </w:rPr>
        <w:t>s</w:t>
      </w:r>
      <w:r w:rsidR="007415A3" w:rsidRPr="00852F65">
        <w:rPr>
          <w:rFonts w:asciiTheme="majorBidi" w:hAnsiTheme="majorBidi" w:cstheme="majorBidi"/>
          <w:sz w:val="24"/>
          <w:szCs w:val="24"/>
        </w:rPr>
        <w:t xml:space="preserve"> edge rounding of the base of the hemisphere with a radius of </w:t>
      </w:r>
      <w:proofErr w:type="gramStart"/>
      <w:r w:rsidR="007415A3" w:rsidRPr="00852F65">
        <w:rPr>
          <w:rFonts w:asciiTheme="majorBidi" w:hAnsiTheme="majorBidi" w:cstheme="majorBidi"/>
          <w:sz w:val="24"/>
          <w:szCs w:val="24"/>
        </w:rPr>
        <w:t>5</w:t>
      </w:r>
      <w:proofErr w:type="gramEnd"/>
      <w:r w:rsidR="007415A3" w:rsidRPr="00852F65">
        <w:rPr>
          <w:rFonts w:asciiTheme="majorBidi" w:hAnsiTheme="majorBidi" w:cstheme="majorBidi"/>
          <w:sz w:val="24"/>
          <w:szCs w:val="24"/>
        </w:rPr>
        <w:t xml:space="preserve"> nm equivalent to the models used at </w:t>
      </w:r>
      <w:r w:rsidR="001B79AC" w:rsidRPr="00852F65">
        <w:rPr>
          <w:rFonts w:asciiTheme="majorBidi" w:hAnsiTheme="majorBidi" w:cstheme="majorBidi"/>
          <w:sz w:val="24"/>
          <w:szCs w:val="24"/>
        </w:rPr>
        <w:t>higher</w:t>
      </w:r>
      <w:r w:rsidR="007415A3" w:rsidRPr="00852F65">
        <w:rPr>
          <w:rFonts w:asciiTheme="majorBidi" w:hAnsiTheme="majorBidi" w:cstheme="majorBidi"/>
          <w:sz w:val="24"/>
          <w:szCs w:val="24"/>
        </w:rPr>
        <w:t xml:space="preserve"> </w:t>
      </w:r>
      <w:r w:rsidR="00834BE6" w:rsidRPr="00852F65">
        <w:rPr>
          <w:rFonts w:asciiTheme="majorBidi" w:hAnsiTheme="majorBidi" w:cstheme="majorBidi"/>
          <w:sz w:val="24"/>
          <w:szCs w:val="24"/>
        </w:rPr>
        <w:t xml:space="preserve">volume </w:t>
      </w:r>
      <w:r w:rsidR="007415A3" w:rsidRPr="00852F65">
        <w:rPr>
          <w:rFonts w:asciiTheme="majorBidi" w:hAnsiTheme="majorBidi" w:cstheme="majorBidi"/>
          <w:sz w:val="24"/>
          <w:szCs w:val="24"/>
        </w:rPr>
        <w:t>oxidation</w:t>
      </w:r>
      <w:r w:rsidR="00E07DE2">
        <w:rPr>
          <w:rFonts w:asciiTheme="majorBidi" w:hAnsiTheme="majorBidi" w:cstheme="majorBidi"/>
          <w:sz w:val="24"/>
          <w:szCs w:val="24"/>
        </w:rPr>
        <w:t xml:space="preserve"> fraction</w:t>
      </w:r>
      <w:r w:rsidR="001B79AC" w:rsidRPr="00852F65">
        <w:rPr>
          <w:rFonts w:asciiTheme="majorBidi" w:hAnsiTheme="majorBidi" w:cstheme="majorBidi"/>
          <w:sz w:val="24"/>
          <w:szCs w:val="24"/>
        </w:rPr>
        <w:t>s</w:t>
      </w:r>
      <w:r w:rsidR="007415A3" w:rsidRPr="00852F65">
        <w:rPr>
          <w:rFonts w:asciiTheme="majorBidi" w:hAnsiTheme="majorBidi" w:cstheme="majorBidi"/>
          <w:sz w:val="24"/>
          <w:szCs w:val="24"/>
        </w:rPr>
        <w:t xml:space="preserve">, which for simplicity is omitted in the </w:t>
      </w:r>
      <w:r w:rsidR="001B79AC" w:rsidRPr="00852F65">
        <w:rPr>
          <w:rFonts w:asciiTheme="majorBidi" w:hAnsiTheme="majorBidi" w:cstheme="majorBidi"/>
          <w:sz w:val="24"/>
          <w:szCs w:val="24"/>
        </w:rPr>
        <w:t>schematics</w:t>
      </w:r>
      <w:r w:rsidR="007415A3" w:rsidRPr="00852F65">
        <w:rPr>
          <w:rFonts w:asciiTheme="majorBidi" w:hAnsiTheme="majorBidi" w:cstheme="majorBidi"/>
          <w:sz w:val="24"/>
          <w:szCs w:val="24"/>
        </w:rPr>
        <w:t xml:space="preserve"> in </w:t>
      </w:r>
      <w:r w:rsidR="007415A3" w:rsidRPr="00852F65">
        <w:rPr>
          <w:rFonts w:asciiTheme="majorBidi" w:hAnsiTheme="majorBidi" w:cstheme="majorBidi"/>
          <w:b/>
          <w:bCs/>
          <w:sz w:val="24"/>
          <w:szCs w:val="24"/>
        </w:rPr>
        <w:t>Figure S4.1</w:t>
      </w:r>
      <w:r w:rsidR="007415A3" w:rsidRPr="00852F65">
        <w:rPr>
          <w:rFonts w:asciiTheme="majorBidi" w:hAnsiTheme="majorBidi" w:cstheme="majorBidi"/>
          <w:sz w:val="24"/>
          <w:szCs w:val="24"/>
        </w:rPr>
        <w:t>. The mesh overlay used in all three simulations had a size of 0.25 nm</w:t>
      </w:r>
      <w:r w:rsidR="00832CA2">
        <w:rPr>
          <w:rFonts w:asciiTheme="majorBidi" w:hAnsiTheme="majorBidi" w:cstheme="majorBidi"/>
          <w:sz w:val="24"/>
          <w:szCs w:val="24"/>
        </w:rPr>
        <w:t xml:space="preserve"> (0.2 </w:t>
      </w:r>
      <w:proofErr w:type="gramStart"/>
      <w:r w:rsidR="00832CA2">
        <w:rPr>
          <w:rFonts w:asciiTheme="majorBidi" w:hAnsiTheme="majorBidi" w:cstheme="majorBidi"/>
          <w:sz w:val="24"/>
          <w:szCs w:val="24"/>
        </w:rPr>
        <w:t>nm was also tested</w:t>
      </w:r>
      <w:r w:rsidR="007236A3">
        <w:rPr>
          <w:rFonts w:asciiTheme="majorBidi" w:hAnsiTheme="majorBidi" w:cstheme="majorBidi"/>
          <w:sz w:val="24"/>
          <w:szCs w:val="24"/>
        </w:rPr>
        <w:t xml:space="preserve"> and </w:t>
      </w:r>
      <w:r w:rsidR="00832CA2">
        <w:rPr>
          <w:rFonts w:asciiTheme="majorBidi" w:hAnsiTheme="majorBidi" w:cstheme="majorBidi"/>
          <w:sz w:val="24"/>
          <w:szCs w:val="24"/>
        </w:rPr>
        <w:t>gave a similar result within the estimated error margin</w:t>
      </w:r>
      <w:proofErr w:type="gramEnd"/>
      <w:r w:rsidR="00832CA2">
        <w:rPr>
          <w:rFonts w:asciiTheme="majorBidi" w:hAnsiTheme="majorBidi" w:cstheme="majorBidi"/>
          <w:sz w:val="24"/>
          <w:szCs w:val="24"/>
        </w:rPr>
        <w:t>)</w:t>
      </w:r>
      <w:r w:rsidR="007415A3" w:rsidRPr="00852F65">
        <w:rPr>
          <w:rFonts w:asciiTheme="majorBidi" w:hAnsiTheme="majorBidi" w:cstheme="majorBidi"/>
          <w:sz w:val="24"/>
          <w:szCs w:val="24"/>
        </w:rPr>
        <w:t>.</w:t>
      </w:r>
      <w:r w:rsidR="00075697" w:rsidRPr="00852F65">
        <w:rPr>
          <w:rFonts w:asciiTheme="majorBidi" w:hAnsiTheme="majorBidi" w:cstheme="majorBidi"/>
          <w:sz w:val="24"/>
          <w:szCs w:val="24"/>
        </w:rPr>
        <w:t xml:space="preserve"> In the model, the position</w:t>
      </w:r>
      <w:r w:rsidR="00CC6CE5" w:rsidRPr="00852F65">
        <w:rPr>
          <w:rFonts w:asciiTheme="majorBidi" w:hAnsiTheme="majorBidi" w:cstheme="majorBidi"/>
          <w:sz w:val="24"/>
          <w:szCs w:val="24"/>
        </w:rPr>
        <w:t>s</w:t>
      </w:r>
      <w:r w:rsidR="00075697" w:rsidRPr="00852F65">
        <w:rPr>
          <w:rFonts w:asciiTheme="majorBidi" w:hAnsiTheme="majorBidi" w:cstheme="majorBidi"/>
          <w:sz w:val="24"/>
          <w:szCs w:val="24"/>
        </w:rPr>
        <w:t xml:space="preserve"> of the oxide islands on the hemisphere are random, </w:t>
      </w:r>
      <w:r w:rsidR="00ED3A60">
        <w:rPr>
          <w:rFonts w:asciiTheme="majorBidi" w:hAnsiTheme="majorBidi" w:cstheme="majorBidi"/>
          <w:sz w:val="24"/>
          <w:szCs w:val="24"/>
        </w:rPr>
        <w:t xml:space="preserve">and </w:t>
      </w:r>
      <w:r w:rsidR="00075697" w:rsidRPr="00852F65">
        <w:rPr>
          <w:rFonts w:asciiTheme="majorBidi" w:hAnsiTheme="majorBidi" w:cstheme="majorBidi"/>
          <w:sz w:val="24"/>
          <w:szCs w:val="24"/>
        </w:rPr>
        <w:t>the</w:t>
      </w:r>
      <w:r w:rsidR="00ED3A60">
        <w:rPr>
          <w:rFonts w:asciiTheme="majorBidi" w:hAnsiTheme="majorBidi" w:cstheme="majorBidi"/>
          <w:sz w:val="24"/>
          <w:szCs w:val="24"/>
        </w:rPr>
        <w:t xml:space="preserve"> error in volume due to overlapping islands </w:t>
      </w:r>
      <w:proofErr w:type="gramStart"/>
      <w:r w:rsidR="00ED3A60">
        <w:rPr>
          <w:rFonts w:asciiTheme="majorBidi" w:hAnsiTheme="majorBidi" w:cstheme="majorBidi"/>
          <w:sz w:val="24"/>
          <w:szCs w:val="24"/>
        </w:rPr>
        <w:t>is considered</w:t>
      </w:r>
      <w:proofErr w:type="gramEnd"/>
      <w:r w:rsidR="00ED3A60">
        <w:rPr>
          <w:rFonts w:asciiTheme="majorBidi" w:hAnsiTheme="majorBidi" w:cstheme="majorBidi"/>
          <w:sz w:val="24"/>
          <w:szCs w:val="24"/>
        </w:rPr>
        <w:t xml:space="preserve"> small and has </w:t>
      </w:r>
      <w:r w:rsidR="007236A3">
        <w:rPr>
          <w:rFonts w:asciiTheme="majorBidi" w:hAnsiTheme="majorBidi" w:cstheme="majorBidi"/>
          <w:sz w:val="24"/>
          <w:szCs w:val="24"/>
        </w:rPr>
        <w:t xml:space="preserve">therefore </w:t>
      </w:r>
      <w:r w:rsidR="00ED3A60">
        <w:rPr>
          <w:rFonts w:asciiTheme="majorBidi" w:hAnsiTheme="majorBidi" w:cstheme="majorBidi"/>
          <w:sz w:val="24"/>
          <w:szCs w:val="24"/>
        </w:rPr>
        <w:t>been neglected.</w:t>
      </w:r>
      <w:r w:rsidR="00075697" w:rsidRPr="00852F65">
        <w:rPr>
          <w:rFonts w:asciiTheme="majorBidi" w:hAnsiTheme="majorBidi" w:cstheme="majorBidi"/>
          <w:sz w:val="24"/>
          <w:szCs w:val="24"/>
        </w:rPr>
        <w:t xml:space="preserve"> </w:t>
      </w:r>
    </w:p>
    <w:p w14:paraId="16EFD8F0" w14:textId="3A386097" w:rsidR="00E07DE2" w:rsidRDefault="00E07DE2" w:rsidP="00852F65">
      <w:pPr>
        <w:spacing w:line="300" w:lineRule="auto"/>
        <w:jc w:val="both"/>
        <w:rPr>
          <w:rFonts w:asciiTheme="majorBidi" w:hAnsiTheme="majorBidi" w:cstheme="majorBidi"/>
          <w:sz w:val="24"/>
          <w:szCs w:val="24"/>
        </w:rPr>
      </w:pPr>
    </w:p>
    <w:p w14:paraId="31D9BE5C" w14:textId="77777777" w:rsidR="00E07DE2" w:rsidRPr="0092149A" w:rsidRDefault="00E07DE2" w:rsidP="00E07DE2">
      <w:pPr>
        <w:spacing w:line="240" w:lineRule="auto"/>
        <w:jc w:val="both"/>
        <w:rPr>
          <w:rFonts w:ascii="Times" w:hAnsi="Times"/>
          <w:sz w:val="24"/>
          <w:szCs w:val="24"/>
        </w:rPr>
      </w:pPr>
      <w:r>
        <w:rPr>
          <w:rFonts w:ascii="Times" w:hAnsi="Times"/>
          <w:b/>
          <w:bCs/>
          <w:i/>
          <w:iCs/>
          <w:sz w:val="24"/>
          <w:szCs w:val="24"/>
        </w:rPr>
        <w:t>Table</w:t>
      </w:r>
      <w:r w:rsidRPr="00E57F0B">
        <w:rPr>
          <w:rFonts w:ascii="Times" w:hAnsi="Times"/>
          <w:b/>
          <w:bCs/>
          <w:i/>
          <w:iCs/>
          <w:sz w:val="24"/>
          <w:szCs w:val="24"/>
        </w:rPr>
        <w:t xml:space="preserve"> </w:t>
      </w:r>
      <w:r>
        <w:rPr>
          <w:rFonts w:ascii="Times" w:hAnsi="Times"/>
          <w:b/>
          <w:bCs/>
          <w:i/>
          <w:iCs/>
          <w:sz w:val="24"/>
          <w:szCs w:val="24"/>
        </w:rPr>
        <w:t>S4.1</w:t>
      </w:r>
      <w:r w:rsidRPr="00E57F0B">
        <w:rPr>
          <w:rFonts w:ascii="Times" w:hAnsi="Times"/>
          <w:b/>
          <w:bCs/>
          <w:i/>
          <w:iCs/>
          <w:sz w:val="24"/>
          <w:szCs w:val="24"/>
        </w:rPr>
        <w:t>:</w:t>
      </w:r>
      <w:r w:rsidRPr="00E57F0B">
        <w:rPr>
          <w:rFonts w:ascii="Times" w:hAnsi="Times"/>
          <w:i/>
          <w:iCs/>
          <w:sz w:val="24"/>
          <w:szCs w:val="24"/>
        </w:rPr>
        <w:t xml:space="preserve"> </w:t>
      </w:r>
      <w:r>
        <w:rPr>
          <w:rFonts w:ascii="Times" w:hAnsi="Times"/>
          <w:i/>
          <w:iCs/>
          <w:sz w:val="24"/>
          <w:szCs w:val="24"/>
        </w:rPr>
        <w:t xml:space="preserve">The parameters used in the simulation of the island nucleation phase. </w:t>
      </w:r>
    </w:p>
    <w:tbl>
      <w:tblPr>
        <w:tblStyle w:val="GridTable1Light"/>
        <w:tblW w:w="5000" w:type="pct"/>
        <w:tblLook w:val="04A0" w:firstRow="1" w:lastRow="0" w:firstColumn="1" w:lastColumn="0" w:noHBand="0" w:noVBand="1"/>
      </w:tblPr>
      <w:tblGrid>
        <w:gridCol w:w="2628"/>
        <w:gridCol w:w="2010"/>
        <w:gridCol w:w="2541"/>
        <w:gridCol w:w="2171"/>
      </w:tblGrid>
      <w:tr w:rsidR="00957561" w14:paraId="3CF8D919" w14:textId="77777777" w:rsidTr="006E0C00">
        <w:trPr>
          <w:cnfStyle w:val="100000000000" w:firstRow="1" w:lastRow="0" w:firstColumn="0" w:lastColumn="0" w:oddVBand="0" w:evenVBand="0" w:oddHBand="0"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1405" w:type="pct"/>
          </w:tcPr>
          <w:p w14:paraId="0968AB70" w14:textId="77777777" w:rsidR="00E07DE2" w:rsidRPr="0092149A" w:rsidRDefault="00E07DE2" w:rsidP="006E0C00">
            <w:pPr>
              <w:jc w:val="center"/>
              <w:rPr>
                <w:rFonts w:ascii="Times" w:hAnsi="Times"/>
                <w:sz w:val="24"/>
                <w:szCs w:val="24"/>
              </w:rPr>
            </w:pPr>
            <w:r>
              <w:rPr>
                <w:rFonts w:ascii="Times" w:hAnsi="Times"/>
                <w:sz w:val="24"/>
                <w:szCs w:val="24"/>
              </w:rPr>
              <w:t xml:space="preserve">Volume </w:t>
            </w:r>
            <w:r w:rsidRPr="0092149A">
              <w:rPr>
                <w:rFonts w:ascii="Times" w:hAnsi="Times"/>
                <w:sz w:val="24"/>
                <w:szCs w:val="24"/>
              </w:rPr>
              <w:t xml:space="preserve">Oxidation </w:t>
            </w:r>
            <w:r w:rsidRPr="0092149A">
              <w:rPr>
                <w:rFonts w:ascii="Times" w:hAnsi="Times"/>
                <w:i/>
                <w:iCs/>
                <w:sz w:val="24"/>
                <w:szCs w:val="24"/>
              </w:rPr>
              <w:sym w:font="Symbol" w:char="F064"/>
            </w:r>
            <w:r w:rsidRPr="0092149A">
              <w:rPr>
                <w:rFonts w:ascii="Times" w:hAnsi="Times"/>
                <w:i/>
                <w:iCs/>
                <w:sz w:val="24"/>
                <w:szCs w:val="24"/>
              </w:rPr>
              <w:t xml:space="preserve"> </w:t>
            </w:r>
            <w:r w:rsidRPr="0092149A">
              <w:rPr>
                <w:rFonts w:ascii="Times" w:hAnsi="Times"/>
                <w:sz w:val="24"/>
                <w:szCs w:val="24"/>
              </w:rPr>
              <w:t>(%)</w:t>
            </w:r>
          </w:p>
        </w:tc>
        <w:tc>
          <w:tcPr>
            <w:tcW w:w="1075" w:type="pct"/>
          </w:tcPr>
          <w:p w14:paraId="0F859D44" w14:textId="77777777" w:rsidR="00E07DE2" w:rsidRPr="0092149A" w:rsidRDefault="00E07DE2" w:rsidP="006E0C00">
            <w:pPr>
              <w:jc w:val="center"/>
              <w:cnfStyle w:val="100000000000" w:firstRow="1" w:lastRow="0" w:firstColumn="0" w:lastColumn="0" w:oddVBand="0" w:evenVBand="0" w:oddHBand="0" w:evenHBand="0" w:firstRowFirstColumn="0" w:firstRowLastColumn="0" w:lastRowFirstColumn="0" w:lastRowLastColumn="0"/>
              <w:rPr>
                <w:rFonts w:ascii="Times" w:hAnsi="Times"/>
                <w:sz w:val="24"/>
                <w:szCs w:val="24"/>
              </w:rPr>
            </w:pPr>
            <w:r w:rsidRPr="0092149A">
              <w:rPr>
                <w:rFonts w:ascii="Times" w:hAnsi="Times"/>
                <w:sz w:val="24"/>
                <w:szCs w:val="24"/>
              </w:rPr>
              <w:t>Number of islands</w:t>
            </w:r>
          </w:p>
        </w:tc>
        <w:tc>
          <w:tcPr>
            <w:tcW w:w="1359" w:type="pct"/>
          </w:tcPr>
          <w:p w14:paraId="13EEE850" w14:textId="77777777" w:rsidR="00E07DE2" w:rsidRPr="0092149A" w:rsidRDefault="00E07DE2" w:rsidP="006E0C00">
            <w:pPr>
              <w:jc w:val="center"/>
              <w:cnfStyle w:val="100000000000" w:firstRow="1" w:lastRow="0" w:firstColumn="0" w:lastColumn="0" w:oddVBand="0" w:evenVBand="0" w:oddHBand="0" w:evenHBand="0" w:firstRowFirstColumn="0" w:firstRowLastColumn="0" w:lastRowFirstColumn="0" w:lastRowLastColumn="0"/>
              <w:rPr>
                <w:rFonts w:ascii="Times" w:hAnsi="Times"/>
                <w:sz w:val="24"/>
                <w:szCs w:val="24"/>
              </w:rPr>
            </w:pPr>
            <w:r w:rsidRPr="0092149A">
              <w:rPr>
                <w:rFonts w:ascii="Times" w:hAnsi="Times"/>
                <w:sz w:val="24"/>
                <w:szCs w:val="24"/>
              </w:rPr>
              <w:t xml:space="preserve">Island radius </w:t>
            </w:r>
            <w:proofErr w:type="spellStart"/>
            <w:r w:rsidRPr="0092149A">
              <w:rPr>
                <w:rFonts w:ascii="Times" w:hAnsi="Times"/>
                <w:i/>
                <w:iCs/>
                <w:sz w:val="24"/>
                <w:szCs w:val="24"/>
              </w:rPr>
              <w:t>R</w:t>
            </w:r>
            <w:r w:rsidRPr="0092149A">
              <w:rPr>
                <w:rFonts w:ascii="Times" w:hAnsi="Times"/>
                <w:i/>
                <w:iCs/>
                <w:sz w:val="24"/>
                <w:szCs w:val="24"/>
                <w:vertAlign w:val="subscript"/>
              </w:rPr>
              <w:t>island</w:t>
            </w:r>
            <w:proofErr w:type="spellEnd"/>
            <w:r w:rsidRPr="0092149A">
              <w:rPr>
                <w:rFonts w:ascii="Times" w:hAnsi="Times"/>
                <w:i/>
                <w:iCs/>
                <w:sz w:val="24"/>
                <w:szCs w:val="24"/>
              </w:rPr>
              <w:t xml:space="preserve"> </w:t>
            </w:r>
            <w:r w:rsidRPr="0092149A">
              <w:rPr>
                <w:rFonts w:ascii="Times" w:hAnsi="Times"/>
                <w:sz w:val="24"/>
                <w:szCs w:val="24"/>
              </w:rPr>
              <w:t>(nm)</w:t>
            </w:r>
          </w:p>
        </w:tc>
        <w:tc>
          <w:tcPr>
            <w:tcW w:w="1161" w:type="pct"/>
          </w:tcPr>
          <w:p w14:paraId="4F52F7CA" w14:textId="77777777" w:rsidR="00E07DE2" w:rsidRPr="00F85255" w:rsidRDefault="00E07DE2" w:rsidP="006E0C00">
            <w:pPr>
              <w:jc w:val="center"/>
              <w:cnfStyle w:val="100000000000" w:firstRow="1" w:lastRow="0" w:firstColumn="0" w:lastColumn="0" w:oddVBand="0" w:evenVBand="0" w:oddHBand="0" w:evenHBand="0" w:firstRowFirstColumn="0" w:firstRowLastColumn="0" w:lastRowFirstColumn="0" w:lastRowLastColumn="0"/>
              <w:rPr>
                <w:rFonts w:ascii="Times" w:hAnsi="Times"/>
                <w:sz w:val="24"/>
                <w:szCs w:val="24"/>
              </w:rPr>
            </w:pPr>
            <w:r w:rsidRPr="001B4978">
              <w:rPr>
                <w:rFonts w:ascii="Times" w:hAnsi="Times"/>
                <w:sz w:val="24"/>
                <w:szCs w:val="24"/>
              </w:rPr>
              <w:t xml:space="preserve">Cu core radius </w:t>
            </w:r>
            <w:r w:rsidRPr="00F85255">
              <w:rPr>
                <w:rFonts w:ascii="Times" w:hAnsi="Times"/>
                <w:i/>
                <w:iCs/>
                <w:sz w:val="24"/>
                <w:szCs w:val="24"/>
              </w:rPr>
              <w:t>R</w:t>
            </w:r>
            <w:r>
              <w:rPr>
                <w:rFonts w:ascii="Times" w:hAnsi="Times"/>
                <w:sz w:val="24"/>
                <w:szCs w:val="24"/>
              </w:rPr>
              <w:t xml:space="preserve"> </w:t>
            </w:r>
            <w:r w:rsidRPr="001B4978">
              <w:rPr>
                <w:rFonts w:ascii="Times" w:hAnsi="Times"/>
                <w:sz w:val="24"/>
                <w:szCs w:val="24"/>
              </w:rPr>
              <w:t>(nm)</w:t>
            </w:r>
          </w:p>
        </w:tc>
      </w:tr>
      <w:tr w:rsidR="00957561" w14:paraId="1DBFEC2E" w14:textId="77777777" w:rsidTr="006E0C00">
        <w:trPr>
          <w:trHeight w:val="265"/>
        </w:trPr>
        <w:tc>
          <w:tcPr>
            <w:cnfStyle w:val="001000000000" w:firstRow="0" w:lastRow="0" w:firstColumn="1" w:lastColumn="0" w:oddVBand="0" w:evenVBand="0" w:oddHBand="0" w:evenHBand="0" w:firstRowFirstColumn="0" w:firstRowLastColumn="0" w:lastRowFirstColumn="0" w:lastRowLastColumn="0"/>
            <w:tcW w:w="1405" w:type="pct"/>
          </w:tcPr>
          <w:p w14:paraId="31AD7052" w14:textId="77777777" w:rsidR="00E07DE2" w:rsidRPr="00E07DE2" w:rsidRDefault="00E07DE2" w:rsidP="006E0C00">
            <w:pPr>
              <w:jc w:val="center"/>
              <w:rPr>
                <w:rFonts w:ascii="Times" w:hAnsi="Times"/>
                <w:b w:val="0"/>
                <w:bCs w:val="0"/>
                <w:sz w:val="24"/>
                <w:szCs w:val="24"/>
              </w:rPr>
            </w:pPr>
            <w:r w:rsidRPr="006E0C00">
              <w:rPr>
                <w:rFonts w:ascii="Times" w:hAnsi="Times"/>
                <w:b w:val="0"/>
                <w:bCs w:val="0"/>
                <w:sz w:val="24"/>
                <w:szCs w:val="24"/>
              </w:rPr>
              <w:t>2.5</w:t>
            </w:r>
          </w:p>
        </w:tc>
        <w:tc>
          <w:tcPr>
            <w:tcW w:w="1075" w:type="pct"/>
          </w:tcPr>
          <w:p w14:paraId="65BAC444"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230</w:t>
            </w:r>
          </w:p>
        </w:tc>
        <w:tc>
          <w:tcPr>
            <w:tcW w:w="1359" w:type="pct"/>
          </w:tcPr>
          <w:p w14:paraId="490853AC"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2</w:t>
            </w:r>
          </w:p>
        </w:tc>
        <w:tc>
          <w:tcPr>
            <w:tcW w:w="1161" w:type="pct"/>
          </w:tcPr>
          <w:p w14:paraId="5F7EC7B2"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34.7</w:t>
            </w:r>
          </w:p>
        </w:tc>
      </w:tr>
      <w:tr w:rsidR="00957561" w14:paraId="1AAEB020" w14:textId="77777777" w:rsidTr="006E0C00">
        <w:trPr>
          <w:trHeight w:val="279"/>
        </w:trPr>
        <w:tc>
          <w:tcPr>
            <w:cnfStyle w:val="001000000000" w:firstRow="0" w:lastRow="0" w:firstColumn="1" w:lastColumn="0" w:oddVBand="0" w:evenVBand="0" w:oddHBand="0" w:evenHBand="0" w:firstRowFirstColumn="0" w:firstRowLastColumn="0" w:lastRowFirstColumn="0" w:lastRowLastColumn="0"/>
            <w:tcW w:w="1405" w:type="pct"/>
          </w:tcPr>
          <w:p w14:paraId="66D4657E" w14:textId="77777777" w:rsidR="00E07DE2" w:rsidRPr="00E07DE2" w:rsidRDefault="00E07DE2" w:rsidP="006E0C00">
            <w:pPr>
              <w:jc w:val="center"/>
              <w:rPr>
                <w:rFonts w:ascii="Times" w:hAnsi="Times"/>
                <w:b w:val="0"/>
                <w:bCs w:val="0"/>
                <w:sz w:val="24"/>
                <w:szCs w:val="24"/>
              </w:rPr>
            </w:pPr>
            <w:r w:rsidRPr="006E0C00">
              <w:rPr>
                <w:rFonts w:ascii="Times" w:hAnsi="Times"/>
                <w:b w:val="0"/>
                <w:bCs w:val="0"/>
                <w:sz w:val="24"/>
                <w:szCs w:val="24"/>
              </w:rPr>
              <w:t>5</w:t>
            </w:r>
          </w:p>
        </w:tc>
        <w:tc>
          <w:tcPr>
            <w:tcW w:w="1075" w:type="pct"/>
          </w:tcPr>
          <w:p w14:paraId="7D46893B"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230</w:t>
            </w:r>
          </w:p>
        </w:tc>
        <w:tc>
          <w:tcPr>
            <w:tcW w:w="1359" w:type="pct"/>
          </w:tcPr>
          <w:p w14:paraId="160BA34F"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2.5</w:t>
            </w:r>
          </w:p>
        </w:tc>
        <w:tc>
          <w:tcPr>
            <w:tcW w:w="1161" w:type="pct"/>
          </w:tcPr>
          <w:p w14:paraId="5784BF60"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34.4</w:t>
            </w:r>
          </w:p>
        </w:tc>
      </w:tr>
      <w:tr w:rsidR="00957561" w14:paraId="432D71EF" w14:textId="77777777" w:rsidTr="006E0C00">
        <w:trPr>
          <w:trHeight w:val="252"/>
        </w:trPr>
        <w:tc>
          <w:tcPr>
            <w:cnfStyle w:val="001000000000" w:firstRow="0" w:lastRow="0" w:firstColumn="1" w:lastColumn="0" w:oddVBand="0" w:evenVBand="0" w:oddHBand="0" w:evenHBand="0" w:firstRowFirstColumn="0" w:firstRowLastColumn="0" w:lastRowFirstColumn="0" w:lastRowLastColumn="0"/>
            <w:tcW w:w="1405" w:type="pct"/>
          </w:tcPr>
          <w:p w14:paraId="3AA784D5" w14:textId="77777777" w:rsidR="00E07DE2" w:rsidRPr="00E07DE2" w:rsidRDefault="00E07DE2" w:rsidP="006E0C00">
            <w:pPr>
              <w:jc w:val="center"/>
              <w:rPr>
                <w:rFonts w:ascii="Times" w:hAnsi="Times"/>
                <w:b w:val="0"/>
                <w:bCs w:val="0"/>
                <w:sz w:val="24"/>
                <w:szCs w:val="24"/>
              </w:rPr>
            </w:pPr>
            <w:r w:rsidRPr="006E0C00">
              <w:rPr>
                <w:rFonts w:ascii="Times" w:hAnsi="Times"/>
                <w:b w:val="0"/>
                <w:bCs w:val="0"/>
                <w:sz w:val="24"/>
                <w:szCs w:val="24"/>
              </w:rPr>
              <w:t>10</w:t>
            </w:r>
          </w:p>
        </w:tc>
        <w:tc>
          <w:tcPr>
            <w:tcW w:w="1075" w:type="pct"/>
          </w:tcPr>
          <w:p w14:paraId="479FA49D"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270</w:t>
            </w:r>
          </w:p>
        </w:tc>
        <w:tc>
          <w:tcPr>
            <w:tcW w:w="1359" w:type="pct"/>
          </w:tcPr>
          <w:p w14:paraId="527AEE94"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w:t>
            </w:r>
          </w:p>
        </w:tc>
        <w:tc>
          <w:tcPr>
            <w:tcW w:w="1161" w:type="pct"/>
          </w:tcPr>
          <w:p w14:paraId="511F91E9" w14:textId="77777777" w:rsidR="00E07DE2" w:rsidRDefault="00E07DE2" w:rsidP="006E0C00">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33.8</w:t>
            </w:r>
          </w:p>
        </w:tc>
      </w:tr>
    </w:tbl>
    <w:p w14:paraId="1FDE651D" w14:textId="77777777" w:rsidR="00E07DE2" w:rsidRPr="00852F65" w:rsidRDefault="00E07DE2" w:rsidP="00852F65">
      <w:pPr>
        <w:spacing w:line="300" w:lineRule="auto"/>
        <w:jc w:val="both"/>
        <w:rPr>
          <w:rFonts w:asciiTheme="majorBidi" w:hAnsiTheme="majorBidi" w:cstheme="majorBidi"/>
          <w:sz w:val="24"/>
          <w:szCs w:val="24"/>
        </w:rPr>
      </w:pPr>
    </w:p>
    <w:p w14:paraId="3EADB55C" w14:textId="046582AC" w:rsidR="00DF78E8" w:rsidRDefault="00DF78E8" w:rsidP="00DF78E8">
      <w:pPr>
        <w:jc w:val="center"/>
        <w:rPr>
          <w:rFonts w:ascii="Times" w:hAnsi="Times"/>
          <w:sz w:val="28"/>
          <w:szCs w:val="28"/>
          <w:u w:val="single"/>
        </w:rPr>
      </w:pPr>
      <w:r w:rsidRPr="00F85255">
        <w:rPr>
          <w:rFonts w:ascii="Times" w:hAnsi="Times"/>
          <w:noProof/>
          <w:sz w:val="28"/>
          <w:szCs w:val="28"/>
          <w:lang w:val="en-GB" w:eastAsia="en-GB"/>
        </w:rPr>
        <w:lastRenderedPageBreak/>
        <w:drawing>
          <wp:inline distT="0" distB="0" distL="0" distR="0" wp14:anchorId="358ED3CA" wp14:editId="1BA42D2B">
            <wp:extent cx="3771900" cy="318770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771900" cy="3187700"/>
                    </a:xfrm>
                    <a:prstGeom prst="rect">
                      <a:avLst/>
                    </a:prstGeom>
                  </pic:spPr>
                </pic:pic>
              </a:graphicData>
            </a:graphic>
          </wp:inline>
        </w:drawing>
      </w:r>
    </w:p>
    <w:p w14:paraId="11CB7E73" w14:textId="246DCC20" w:rsidR="002A3832" w:rsidRDefault="00DF78E8" w:rsidP="004D6E88">
      <w:pPr>
        <w:spacing w:line="276" w:lineRule="auto"/>
        <w:jc w:val="both"/>
        <w:rPr>
          <w:rFonts w:ascii="Times" w:hAnsi="Times"/>
          <w:i/>
          <w:iCs/>
          <w:sz w:val="24"/>
          <w:szCs w:val="24"/>
        </w:rPr>
      </w:pPr>
      <w:r w:rsidRPr="00E57F0B">
        <w:rPr>
          <w:rFonts w:ascii="Times" w:hAnsi="Times"/>
          <w:b/>
          <w:bCs/>
          <w:i/>
          <w:iCs/>
          <w:sz w:val="24"/>
          <w:szCs w:val="24"/>
        </w:rPr>
        <w:t xml:space="preserve">Figure </w:t>
      </w:r>
      <w:r>
        <w:rPr>
          <w:rFonts w:ascii="Times" w:hAnsi="Times"/>
          <w:b/>
          <w:bCs/>
          <w:i/>
          <w:iCs/>
          <w:sz w:val="24"/>
          <w:szCs w:val="24"/>
        </w:rPr>
        <w:t>S4.1</w:t>
      </w:r>
      <w:r w:rsidRPr="00E57F0B">
        <w:rPr>
          <w:rFonts w:ascii="Times" w:hAnsi="Times"/>
          <w:b/>
          <w:bCs/>
          <w:i/>
          <w:iCs/>
          <w:sz w:val="24"/>
          <w:szCs w:val="24"/>
        </w:rPr>
        <w:t>:</w:t>
      </w:r>
      <w:r w:rsidRPr="00E57F0B">
        <w:rPr>
          <w:rFonts w:ascii="Times" w:hAnsi="Times"/>
          <w:i/>
          <w:iCs/>
          <w:sz w:val="24"/>
          <w:szCs w:val="24"/>
        </w:rPr>
        <w:t xml:space="preserve"> </w:t>
      </w:r>
      <w:r w:rsidR="001B79AC" w:rsidRPr="000C3637">
        <w:rPr>
          <w:rFonts w:ascii="Times" w:hAnsi="Times"/>
          <w:b/>
          <w:bCs/>
          <w:i/>
          <w:iCs/>
          <w:sz w:val="24"/>
          <w:szCs w:val="24"/>
        </w:rPr>
        <w:t>Schematic e</w:t>
      </w:r>
      <w:r w:rsidRPr="000C3637">
        <w:rPr>
          <w:rFonts w:ascii="Times" w:hAnsi="Times"/>
          <w:b/>
          <w:bCs/>
          <w:i/>
          <w:iCs/>
          <w:sz w:val="24"/>
          <w:szCs w:val="24"/>
        </w:rPr>
        <w:t>xamples of random oxide island distributions</w:t>
      </w:r>
      <w:r w:rsidR="004B0A4D">
        <w:rPr>
          <w:rFonts w:ascii="Times" w:hAnsi="Times"/>
          <w:b/>
          <w:bCs/>
          <w:i/>
          <w:iCs/>
          <w:sz w:val="24"/>
          <w:szCs w:val="24"/>
        </w:rPr>
        <w:t>.</w:t>
      </w:r>
      <w:r>
        <w:rPr>
          <w:rFonts w:ascii="Times" w:hAnsi="Times"/>
          <w:i/>
          <w:iCs/>
          <w:sz w:val="24"/>
          <w:szCs w:val="24"/>
        </w:rPr>
        <w:t xml:space="preserve"> </w:t>
      </w:r>
      <w:r w:rsidR="004B0A4D">
        <w:rPr>
          <w:rFonts w:ascii="Times" w:hAnsi="Times"/>
          <w:i/>
          <w:iCs/>
          <w:sz w:val="24"/>
          <w:szCs w:val="24"/>
        </w:rPr>
        <w:t>A</w:t>
      </w:r>
      <w:r>
        <w:rPr>
          <w:rFonts w:ascii="Times" w:hAnsi="Times"/>
          <w:i/>
          <w:iCs/>
          <w:sz w:val="24"/>
          <w:szCs w:val="24"/>
        </w:rPr>
        <w:t xml:space="preserve"> hemispherical Cu nanoparticle </w:t>
      </w:r>
      <w:r w:rsidR="009101DC">
        <w:rPr>
          <w:rFonts w:ascii="Times" w:hAnsi="Times"/>
          <w:i/>
          <w:iCs/>
          <w:sz w:val="24"/>
          <w:szCs w:val="24"/>
        </w:rPr>
        <w:t xml:space="preserve">(pink) </w:t>
      </w:r>
      <w:r w:rsidR="00175EE0">
        <w:rPr>
          <w:rFonts w:ascii="Times" w:hAnsi="Times"/>
          <w:i/>
          <w:iCs/>
          <w:sz w:val="24"/>
          <w:szCs w:val="24"/>
        </w:rPr>
        <w:t xml:space="preserve">employed </w:t>
      </w:r>
      <w:r>
        <w:rPr>
          <w:rFonts w:ascii="Times" w:hAnsi="Times"/>
          <w:i/>
          <w:iCs/>
          <w:sz w:val="24"/>
          <w:szCs w:val="24"/>
        </w:rPr>
        <w:t>to model the oxide island</w:t>
      </w:r>
      <w:r w:rsidR="009101DC">
        <w:rPr>
          <w:rFonts w:ascii="Times" w:hAnsi="Times"/>
          <w:i/>
          <w:iCs/>
          <w:sz w:val="24"/>
          <w:szCs w:val="24"/>
        </w:rPr>
        <w:t xml:space="preserve"> (gray)</w:t>
      </w:r>
      <w:r>
        <w:rPr>
          <w:rFonts w:ascii="Times" w:hAnsi="Times"/>
          <w:i/>
          <w:iCs/>
          <w:sz w:val="24"/>
          <w:szCs w:val="24"/>
        </w:rPr>
        <w:t xml:space="preserve"> nucleation at </w:t>
      </w:r>
      <w:r w:rsidR="004B0A4D">
        <w:rPr>
          <w:rFonts w:ascii="Times" w:hAnsi="Times"/>
          <w:i/>
          <w:iCs/>
          <w:sz w:val="24"/>
          <w:szCs w:val="24"/>
        </w:rPr>
        <w:t>(</w:t>
      </w:r>
      <w:r>
        <w:rPr>
          <w:rFonts w:ascii="Times" w:hAnsi="Times"/>
          <w:i/>
          <w:iCs/>
          <w:sz w:val="24"/>
          <w:szCs w:val="24"/>
        </w:rPr>
        <w:t xml:space="preserve">a) </w:t>
      </w:r>
      <w:r>
        <w:rPr>
          <w:rFonts w:ascii="Times" w:hAnsi="Times"/>
          <w:i/>
          <w:iCs/>
          <w:sz w:val="24"/>
          <w:szCs w:val="24"/>
        </w:rPr>
        <w:sym w:font="Symbol" w:char="F064"/>
      </w:r>
      <w:r>
        <w:rPr>
          <w:rFonts w:ascii="Times" w:hAnsi="Times"/>
          <w:i/>
          <w:iCs/>
          <w:sz w:val="24"/>
          <w:szCs w:val="24"/>
        </w:rPr>
        <w:t xml:space="preserve"> = 5 % with 230 oxide </w:t>
      </w:r>
      <w:r w:rsidR="007B6B25">
        <w:rPr>
          <w:rFonts w:ascii="Times" w:hAnsi="Times"/>
          <w:i/>
          <w:iCs/>
          <w:sz w:val="24"/>
          <w:szCs w:val="24"/>
        </w:rPr>
        <w:t>is</w:t>
      </w:r>
      <w:r>
        <w:rPr>
          <w:rFonts w:ascii="Times" w:hAnsi="Times"/>
          <w:i/>
          <w:iCs/>
          <w:sz w:val="24"/>
          <w:szCs w:val="24"/>
        </w:rPr>
        <w:t xml:space="preserve">lands of radius </w:t>
      </w:r>
      <w:proofErr w:type="spellStart"/>
      <w:r>
        <w:rPr>
          <w:rFonts w:ascii="Times" w:hAnsi="Times"/>
          <w:i/>
          <w:iCs/>
          <w:sz w:val="24"/>
          <w:szCs w:val="24"/>
        </w:rPr>
        <w:t>R</w:t>
      </w:r>
      <w:r w:rsidRPr="00F85255">
        <w:rPr>
          <w:rFonts w:ascii="Times" w:hAnsi="Times"/>
          <w:i/>
          <w:iCs/>
          <w:sz w:val="24"/>
          <w:szCs w:val="24"/>
          <w:vertAlign w:val="subscript"/>
        </w:rPr>
        <w:t>island</w:t>
      </w:r>
      <w:proofErr w:type="spellEnd"/>
      <w:r>
        <w:rPr>
          <w:rFonts w:ascii="Times" w:hAnsi="Times"/>
          <w:i/>
          <w:iCs/>
          <w:sz w:val="24"/>
          <w:szCs w:val="24"/>
        </w:rPr>
        <w:t xml:space="preserve"> = 2.5 nm and </w:t>
      </w:r>
      <w:r w:rsidR="004B0A4D">
        <w:rPr>
          <w:rFonts w:ascii="Times" w:hAnsi="Times"/>
          <w:i/>
          <w:iCs/>
          <w:sz w:val="24"/>
          <w:szCs w:val="24"/>
        </w:rPr>
        <w:t>(</w:t>
      </w:r>
      <w:r>
        <w:rPr>
          <w:rFonts w:ascii="Times" w:hAnsi="Times"/>
          <w:i/>
          <w:iCs/>
          <w:sz w:val="24"/>
          <w:szCs w:val="24"/>
        </w:rPr>
        <w:t xml:space="preserve">b) </w:t>
      </w:r>
      <w:r>
        <w:rPr>
          <w:rFonts w:ascii="Times" w:hAnsi="Times"/>
          <w:i/>
          <w:iCs/>
          <w:sz w:val="24"/>
          <w:szCs w:val="24"/>
        </w:rPr>
        <w:sym w:font="Symbol" w:char="F064"/>
      </w:r>
      <w:r>
        <w:rPr>
          <w:rFonts w:ascii="Times" w:hAnsi="Times"/>
          <w:i/>
          <w:iCs/>
          <w:sz w:val="24"/>
          <w:szCs w:val="24"/>
        </w:rPr>
        <w:t xml:space="preserve"> = 10 % with 270 oxide lands of radius </w:t>
      </w:r>
      <w:proofErr w:type="spellStart"/>
      <w:r>
        <w:rPr>
          <w:rFonts w:ascii="Times" w:hAnsi="Times"/>
          <w:i/>
          <w:iCs/>
          <w:sz w:val="24"/>
          <w:szCs w:val="24"/>
        </w:rPr>
        <w:t>R</w:t>
      </w:r>
      <w:r w:rsidRPr="009A7977">
        <w:rPr>
          <w:rFonts w:ascii="Times" w:hAnsi="Times"/>
          <w:i/>
          <w:iCs/>
          <w:sz w:val="24"/>
          <w:szCs w:val="24"/>
          <w:vertAlign w:val="subscript"/>
        </w:rPr>
        <w:t>island</w:t>
      </w:r>
      <w:proofErr w:type="spellEnd"/>
      <w:r>
        <w:rPr>
          <w:rFonts w:ascii="Times" w:hAnsi="Times"/>
          <w:i/>
          <w:iCs/>
          <w:sz w:val="24"/>
          <w:szCs w:val="24"/>
        </w:rPr>
        <w:t xml:space="preserve"> = </w:t>
      </w:r>
      <w:proofErr w:type="gramStart"/>
      <w:r>
        <w:rPr>
          <w:rFonts w:ascii="Times" w:hAnsi="Times"/>
          <w:i/>
          <w:iCs/>
          <w:sz w:val="24"/>
          <w:szCs w:val="24"/>
        </w:rPr>
        <w:t>3</w:t>
      </w:r>
      <w:proofErr w:type="gramEnd"/>
      <w:r>
        <w:rPr>
          <w:rFonts w:ascii="Times" w:hAnsi="Times"/>
          <w:i/>
          <w:iCs/>
          <w:sz w:val="24"/>
          <w:szCs w:val="24"/>
        </w:rPr>
        <w:t xml:space="preserve"> nm. The values of </w:t>
      </w:r>
      <w:proofErr w:type="spellStart"/>
      <w:r>
        <w:rPr>
          <w:rFonts w:ascii="Times" w:hAnsi="Times"/>
          <w:i/>
          <w:iCs/>
          <w:sz w:val="24"/>
          <w:szCs w:val="24"/>
        </w:rPr>
        <w:t>R</w:t>
      </w:r>
      <w:r w:rsidRPr="009A7977">
        <w:rPr>
          <w:rFonts w:ascii="Times" w:hAnsi="Times"/>
          <w:i/>
          <w:iCs/>
          <w:sz w:val="24"/>
          <w:szCs w:val="24"/>
          <w:vertAlign w:val="subscript"/>
        </w:rPr>
        <w:t>island</w:t>
      </w:r>
      <w:proofErr w:type="spellEnd"/>
      <w:r>
        <w:rPr>
          <w:rFonts w:ascii="Times" w:hAnsi="Times"/>
          <w:i/>
          <w:iCs/>
          <w:sz w:val="24"/>
          <w:szCs w:val="24"/>
        </w:rPr>
        <w:t xml:space="preserve"> </w:t>
      </w:r>
      <w:proofErr w:type="gramStart"/>
      <w:r>
        <w:rPr>
          <w:rFonts w:ascii="Times" w:hAnsi="Times"/>
          <w:i/>
          <w:iCs/>
          <w:sz w:val="24"/>
          <w:szCs w:val="24"/>
        </w:rPr>
        <w:t>are based</w:t>
      </w:r>
      <w:proofErr w:type="gramEnd"/>
      <w:r>
        <w:rPr>
          <w:rFonts w:ascii="Times" w:hAnsi="Times"/>
          <w:i/>
          <w:iCs/>
          <w:sz w:val="24"/>
          <w:szCs w:val="24"/>
        </w:rPr>
        <w:t xml:space="preserve"> on the STEM images and the number of islands are calculated in order to reach the </w:t>
      </w:r>
      <w:r w:rsidR="005E2A33">
        <w:rPr>
          <w:rFonts w:ascii="Times" w:hAnsi="Times"/>
          <w:i/>
          <w:iCs/>
          <w:sz w:val="24"/>
          <w:szCs w:val="24"/>
        </w:rPr>
        <w:t xml:space="preserve">right oxide volume. </w:t>
      </w:r>
    </w:p>
    <w:p w14:paraId="4475CD5E" w14:textId="77777777" w:rsidR="007236A3" w:rsidRDefault="007236A3" w:rsidP="004D6E88">
      <w:pPr>
        <w:spacing w:line="276" w:lineRule="auto"/>
        <w:jc w:val="both"/>
        <w:rPr>
          <w:rFonts w:ascii="Times" w:hAnsi="Times"/>
          <w:b/>
          <w:bCs/>
          <w:i/>
          <w:iCs/>
          <w:sz w:val="24"/>
          <w:szCs w:val="24"/>
        </w:rPr>
      </w:pPr>
    </w:p>
    <w:p w14:paraId="4F30CD0C" w14:textId="111DA347" w:rsidR="007E487E" w:rsidRPr="00852F65" w:rsidRDefault="007E487E" w:rsidP="00852F65">
      <w:pPr>
        <w:spacing w:line="300" w:lineRule="auto"/>
        <w:jc w:val="both"/>
        <w:rPr>
          <w:rFonts w:asciiTheme="majorBidi" w:hAnsiTheme="majorBidi" w:cstheme="majorBidi"/>
          <w:sz w:val="24"/>
          <w:szCs w:val="24"/>
        </w:rPr>
      </w:pPr>
      <w:r w:rsidRPr="00852F65">
        <w:rPr>
          <w:rFonts w:asciiTheme="majorBidi" w:hAnsiTheme="majorBidi" w:cstheme="majorBidi"/>
          <w:sz w:val="24"/>
          <w:szCs w:val="24"/>
        </w:rPr>
        <w:t>Additionally, two extreme cases of oxide island distribution</w:t>
      </w:r>
      <w:r w:rsidR="006D17E2" w:rsidRPr="00852F65">
        <w:rPr>
          <w:rFonts w:asciiTheme="majorBidi" w:hAnsiTheme="majorBidi" w:cstheme="majorBidi"/>
          <w:sz w:val="24"/>
          <w:szCs w:val="24"/>
        </w:rPr>
        <w:t xml:space="preserve"> were tested. As depicted in </w:t>
      </w:r>
      <w:r w:rsidR="006D17E2" w:rsidRPr="00852F65">
        <w:rPr>
          <w:rFonts w:asciiTheme="majorBidi" w:hAnsiTheme="majorBidi" w:cstheme="majorBidi"/>
          <w:b/>
          <w:bCs/>
          <w:sz w:val="24"/>
          <w:szCs w:val="24"/>
        </w:rPr>
        <w:t xml:space="preserve">Figure S4.2, </w:t>
      </w:r>
      <w:r w:rsidR="006D17E2" w:rsidRPr="00852F65">
        <w:rPr>
          <w:rFonts w:asciiTheme="majorBidi" w:hAnsiTheme="majorBidi" w:cstheme="majorBidi"/>
          <w:sz w:val="24"/>
          <w:szCs w:val="24"/>
        </w:rPr>
        <w:t>in the extreme case</w:t>
      </w:r>
      <w:r w:rsidR="006D17E2" w:rsidRPr="00852F65">
        <w:rPr>
          <w:rFonts w:asciiTheme="majorBidi" w:hAnsiTheme="majorBidi" w:cstheme="majorBidi"/>
          <w:b/>
          <w:bCs/>
          <w:sz w:val="24"/>
          <w:szCs w:val="24"/>
        </w:rPr>
        <w:t xml:space="preserve"> </w:t>
      </w:r>
      <w:r w:rsidRPr="00852F65">
        <w:rPr>
          <w:rFonts w:asciiTheme="majorBidi" w:hAnsiTheme="majorBidi" w:cstheme="majorBidi"/>
          <w:sz w:val="24"/>
          <w:szCs w:val="24"/>
        </w:rPr>
        <w:t xml:space="preserve">all islands are located on one half of </w:t>
      </w:r>
      <w:r w:rsidR="006D78F9" w:rsidRPr="00852F65">
        <w:rPr>
          <w:rFonts w:asciiTheme="majorBidi" w:hAnsiTheme="majorBidi" w:cstheme="majorBidi"/>
          <w:sz w:val="24"/>
          <w:szCs w:val="24"/>
        </w:rPr>
        <w:t xml:space="preserve">the hemisphere and the applied electrodynamic field is either polarized </w:t>
      </w:r>
      <w:r w:rsidR="006D17E2" w:rsidRPr="00852F65">
        <w:rPr>
          <w:rFonts w:asciiTheme="majorBidi" w:hAnsiTheme="majorBidi" w:cstheme="majorBidi"/>
          <w:sz w:val="24"/>
          <w:szCs w:val="24"/>
        </w:rPr>
        <w:t>parallel or perpendicular to the axis that divides the oxide</w:t>
      </w:r>
      <w:r w:rsidR="009C75AB">
        <w:rPr>
          <w:rFonts w:asciiTheme="majorBidi" w:hAnsiTheme="majorBidi" w:cstheme="majorBidi"/>
          <w:sz w:val="24"/>
          <w:szCs w:val="24"/>
        </w:rPr>
        <w:t xml:space="preserve"> </w:t>
      </w:r>
      <w:r w:rsidR="006D17E2" w:rsidRPr="00852F65">
        <w:rPr>
          <w:rFonts w:asciiTheme="majorBidi" w:hAnsiTheme="majorBidi" w:cstheme="majorBidi"/>
          <w:sz w:val="24"/>
          <w:szCs w:val="24"/>
        </w:rPr>
        <w:t>island</w:t>
      </w:r>
      <w:r w:rsidR="009C75AB">
        <w:rPr>
          <w:rFonts w:asciiTheme="majorBidi" w:hAnsiTheme="majorBidi" w:cstheme="majorBidi"/>
          <w:sz w:val="24"/>
          <w:szCs w:val="24"/>
        </w:rPr>
        <w:t xml:space="preserve"> dense </w:t>
      </w:r>
      <w:r w:rsidR="006D17E2" w:rsidRPr="00852F65">
        <w:rPr>
          <w:rFonts w:asciiTheme="majorBidi" w:hAnsiTheme="majorBidi" w:cstheme="majorBidi"/>
          <w:sz w:val="24"/>
          <w:szCs w:val="24"/>
        </w:rPr>
        <w:t xml:space="preserve">side from the empty side. </w:t>
      </w:r>
      <w:r w:rsidR="006D78F9" w:rsidRPr="00852F65">
        <w:rPr>
          <w:rFonts w:asciiTheme="majorBidi" w:hAnsiTheme="majorBidi" w:cstheme="majorBidi"/>
          <w:sz w:val="24"/>
          <w:szCs w:val="24"/>
        </w:rPr>
        <w:t>The idea of this model was to test whether the distribution of the oxide islands could have an effect on the LSPR response excited in different directions</w:t>
      </w:r>
      <w:r w:rsidR="00175EE0">
        <w:rPr>
          <w:rFonts w:asciiTheme="majorBidi" w:hAnsiTheme="majorBidi" w:cstheme="majorBidi"/>
          <w:sz w:val="24"/>
          <w:szCs w:val="24"/>
        </w:rPr>
        <w:t>. Interestingly,</w:t>
      </w:r>
      <w:r w:rsidR="006D78F9" w:rsidRPr="00852F65">
        <w:rPr>
          <w:rFonts w:asciiTheme="majorBidi" w:hAnsiTheme="majorBidi" w:cstheme="majorBidi"/>
          <w:sz w:val="24"/>
          <w:szCs w:val="24"/>
        </w:rPr>
        <w:t xml:space="preserve"> however, the difference in the response was minimal</w:t>
      </w:r>
      <w:r w:rsidR="00175EE0">
        <w:rPr>
          <w:rFonts w:asciiTheme="majorBidi" w:hAnsiTheme="majorBidi" w:cstheme="majorBidi"/>
          <w:sz w:val="24"/>
          <w:szCs w:val="24"/>
        </w:rPr>
        <w:t>,</w:t>
      </w:r>
      <w:r w:rsidR="006D78F9" w:rsidRPr="00852F65">
        <w:rPr>
          <w:rFonts w:asciiTheme="majorBidi" w:hAnsiTheme="majorBidi" w:cstheme="majorBidi"/>
          <w:sz w:val="24"/>
          <w:szCs w:val="24"/>
        </w:rPr>
        <w:t xml:space="preserve"> which leads to the conclusion that no LSPR</w:t>
      </w:r>
      <w:r w:rsidR="006D17E2" w:rsidRPr="00852F65">
        <w:rPr>
          <w:rFonts w:asciiTheme="majorBidi" w:hAnsiTheme="majorBidi" w:cstheme="majorBidi"/>
          <w:sz w:val="24"/>
          <w:szCs w:val="24"/>
        </w:rPr>
        <w:t xml:space="preserve"> </w:t>
      </w:r>
      <w:r w:rsidR="006D78F9" w:rsidRPr="00852F65">
        <w:rPr>
          <w:rFonts w:asciiTheme="majorBidi" w:hAnsiTheme="majorBidi" w:cstheme="majorBidi"/>
          <w:sz w:val="24"/>
          <w:szCs w:val="24"/>
        </w:rPr>
        <w:t xml:space="preserve">effect from the island distribution is to be expected. </w:t>
      </w:r>
      <w:r w:rsidR="00B810BE" w:rsidRPr="00852F65">
        <w:rPr>
          <w:rFonts w:asciiTheme="majorBidi" w:hAnsiTheme="majorBidi" w:cstheme="majorBidi"/>
          <w:sz w:val="24"/>
          <w:szCs w:val="24"/>
        </w:rPr>
        <w:t xml:space="preserve">The peak shift observed for the extreme island distribution onto only one side </w:t>
      </w:r>
      <w:proofErr w:type="gramStart"/>
      <w:r w:rsidR="00B810BE" w:rsidRPr="00852F65">
        <w:rPr>
          <w:rFonts w:asciiTheme="majorBidi" w:hAnsiTheme="majorBidi" w:cstheme="majorBidi"/>
          <w:sz w:val="24"/>
          <w:szCs w:val="24"/>
        </w:rPr>
        <w:t xml:space="preserve">was slightly </w:t>
      </w:r>
      <w:r w:rsidR="00175EE0">
        <w:rPr>
          <w:rFonts w:asciiTheme="majorBidi" w:hAnsiTheme="majorBidi" w:cstheme="majorBidi"/>
          <w:sz w:val="24"/>
          <w:szCs w:val="24"/>
        </w:rPr>
        <w:t>smaller</w:t>
      </w:r>
      <w:r w:rsidR="00175EE0" w:rsidRPr="00852F65">
        <w:rPr>
          <w:rFonts w:asciiTheme="majorBidi" w:hAnsiTheme="majorBidi" w:cstheme="majorBidi"/>
          <w:sz w:val="24"/>
          <w:szCs w:val="24"/>
        </w:rPr>
        <w:t xml:space="preserve"> </w:t>
      </w:r>
      <w:r w:rsidR="00B810BE" w:rsidRPr="00852F65">
        <w:rPr>
          <w:rFonts w:asciiTheme="majorBidi" w:hAnsiTheme="majorBidi" w:cstheme="majorBidi"/>
          <w:sz w:val="24"/>
          <w:szCs w:val="24"/>
        </w:rPr>
        <w:t>compared</w:t>
      </w:r>
      <w:proofErr w:type="gramEnd"/>
      <w:r w:rsidR="00B810BE" w:rsidRPr="00852F65">
        <w:rPr>
          <w:rFonts w:asciiTheme="majorBidi" w:hAnsiTheme="majorBidi" w:cstheme="majorBidi"/>
          <w:sz w:val="24"/>
          <w:szCs w:val="24"/>
        </w:rPr>
        <w:t xml:space="preserve"> to the</w:t>
      </w:r>
      <w:r w:rsidR="006D17E2" w:rsidRPr="00852F65">
        <w:rPr>
          <w:rFonts w:asciiTheme="majorBidi" w:hAnsiTheme="majorBidi" w:cstheme="majorBidi"/>
          <w:sz w:val="24"/>
          <w:szCs w:val="24"/>
        </w:rPr>
        <w:t xml:space="preserve"> case when</w:t>
      </w:r>
      <w:r w:rsidR="00B810BE" w:rsidRPr="00852F65">
        <w:rPr>
          <w:rFonts w:asciiTheme="majorBidi" w:hAnsiTheme="majorBidi" w:cstheme="majorBidi"/>
          <w:sz w:val="24"/>
          <w:szCs w:val="24"/>
        </w:rPr>
        <w:t xml:space="preserve"> islands </w:t>
      </w:r>
      <w:r w:rsidR="00175EE0">
        <w:rPr>
          <w:rFonts w:asciiTheme="majorBidi" w:hAnsiTheme="majorBidi" w:cstheme="majorBidi"/>
          <w:sz w:val="24"/>
          <w:szCs w:val="24"/>
        </w:rPr>
        <w:t xml:space="preserve">randomly </w:t>
      </w:r>
      <w:r w:rsidR="00B810BE" w:rsidRPr="00852F65">
        <w:rPr>
          <w:rFonts w:asciiTheme="majorBidi" w:hAnsiTheme="majorBidi" w:cstheme="majorBidi"/>
          <w:sz w:val="24"/>
          <w:szCs w:val="24"/>
        </w:rPr>
        <w:t>cover the whole hemisphere</w:t>
      </w:r>
      <w:r w:rsidR="007236A3">
        <w:rPr>
          <w:rFonts w:asciiTheme="majorBidi" w:hAnsiTheme="majorBidi" w:cstheme="majorBidi"/>
          <w:sz w:val="24"/>
          <w:szCs w:val="24"/>
        </w:rPr>
        <w:t>. H</w:t>
      </w:r>
      <w:r w:rsidR="00B810BE" w:rsidRPr="00852F65">
        <w:rPr>
          <w:rFonts w:asciiTheme="majorBidi" w:hAnsiTheme="majorBidi" w:cstheme="majorBidi"/>
          <w:sz w:val="24"/>
          <w:szCs w:val="24"/>
        </w:rPr>
        <w:t>owever, the difference is small enough t</w:t>
      </w:r>
      <w:r w:rsidR="006D17E2" w:rsidRPr="00852F65">
        <w:rPr>
          <w:rFonts w:asciiTheme="majorBidi" w:hAnsiTheme="majorBidi" w:cstheme="majorBidi"/>
          <w:sz w:val="24"/>
          <w:szCs w:val="24"/>
        </w:rPr>
        <w:t>o</w:t>
      </w:r>
      <w:r w:rsidR="00B810BE" w:rsidRPr="00852F65">
        <w:rPr>
          <w:rFonts w:asciiTheme="majorBidi" w:hAnsiTheme="majorBidi" w:cstheme="majorBidi"/>
          <w:sz w:val="24"/>
          <w:szCs w:val="24"/>
        </w:rPr>
        <w:t xml:space="preserve"> be an effect of the </w:t>
      </w:r>
      <w:r w:rsidR="00422224">
        <w:rPr>
          <w:rFonts w:asciiTheme="majorBidi" w:hAnsiTheme="majorBidi" w:cstheme="majorBidi"/>
          <w:sz w:val="24"/>
          <w:szCs w:val="24"/>
        </w:rPr>
        <w:t>likely</w:t>
      </w:r>
      <w:r w:rsidR="00422224" w:rsidRPr="00852F65">
        <w:rPr>
          <w:rFonts w:asciiTheme="majorBidi" w:hAnsiTheme="majorBidi" w:cstheme="majorBidi"/>
          <w:sz w:val="24"/>
          <w:szCs w:val="24"/>
        </w:rPr>
        <w:t xml:space="preserve"> </w:t>
      </w:r>
      <w:r w:rsidR="00B810BE" w:rsidRPr="00852F65">
        <w:rPr>
          <w:rFonts w:asciiTheme="majorBidi" w:hAnsiTheme="majorBidi" w:cstheme="majorBidi"/>
          <w:sz w:val="24"/>
          <w:szCs w:val="24"/>
        </w:rPr>
        <w:t xml:space="preserve">larger error due to </w:t>
      </w:r>
      <w:r w:rsidR="00422224">
        <w:rPr>
          <w:rFonts w:asciiTheme="majorBidi" w:hAnsiTheme="majorBidi" w:cstheme="majorBidi"/>
          <w:sz w:val="24"/>
          <w:szCs w:val="24"/>
        </w:rPr>
        <w:t xml:space="preserve">overlapping </w:t>
      </w:r>
      <w:r w:rsidR="00B810BE" w:rsidRPr="00852F65">
        <w:rPr>
          <w:rFonts w:asciiTheme="majorBidi" w:hAnsiTheme="majorBidi" w:cstheme="majorBidi"/>
          <w:sz w:val="24"/>
          <w:szCs w:val="24"/>
        </w:rPr>
        <w:t>islands</w:t>
      </w:r>
      <w:r w:rsidR="00175EE0">
        <w:rPr>
          <w:rFonts w:asciiTheme="majorBidi" w:hAnsiTheme="majorBidi" w:cstheme="majorBidi"/>
          <w:sz w:val="24"/>
          <w:szCs w:val="24"/>
        </w:rPr>
        <w:t xml:space="preserve">, which </w:t>
      </w:r>
      <w:r w:rsidR="006D17E2" w:rsidRPr="00852F65">
        <w:rPr>
          <w:rFonts w:asciiTheme="majorBidi" w:hAnsiTheme="majorBidi" w:cstheme="majorBidi"/>
          <w:sz w:val="24"/>
          <w:szCs w:val="24"/>
        </w:rPr>
        <w:t>lead</w:t>
      </w:r>
      <w:r w:rsidR="00422224">
        <w:rPr>
          <w:rFonts w:asciiTheme="majorBidi" w:hAnsiTheme="majorBidi" w:cstheme="majorBidi"/>
          <w:sz w:val="24"/>
          <w:szCs w:val="24"/>
        </w:rPr>
        <w:t>s</w:t>
      </w:r>
      <w:r w:rsidR="006D17E2" w:rsidRPr="00852F65">
        <w:rPr>
          <w:rFonts w:asciiTheme="majorBidi" w:hAnsiTheme="majorBidi" w:cstheme="majorBidi"/>
          <w:sz w:val="24"/>
          <w:szCs w:val="24"/>
        </w:rPr>
        <w:t xml:space="preserve"> to a larger</w:t>
      </w:r>
      <w:r w:rsidR="00B810BE" w:rsidRPr="00852F65">
        <w:rPr>
          <w:rFonts w:asciiTheme="majorBidi" w:hAnsiTheme="majorBidi" w:cstheme="majorBidi"/>
          <w:sz w:val="24"/>
          <w:szCs w:val="24"/>
        </w:rPr>
        <w:t xml:space="preserve"> oxide volume loss</w:t>
      </w:r>
      <w:r w:rsidR="006B3875" w:rsidRPr="00852F65">
        <w:rPr>
          <w:rFonts w:asciiTheme="majorBidi" w:hAnsiTheme="majorBidi" w:cstheme="majorBidi"/>
          <w:sz w:val="24"/>
          <w:szCs w:val="24"/>
        </w:rPr>
        <w:t xml:space="preserve"> in the asymmetric model.</w:t>
      </w:r>
      <w:r w:rsidR="006D78F9" w:rsidRPr="00852F65">
        <w:rPr>
          <w:rFonts w:asciiTheme="majorBidi" w:hAnsiTheme="majorBidi" w:cstheme="majorBidi"/>
          <w:sz w:val="24"/>
          <w:szCs w:val="24"/>
        </w:rPr>
        <w:t xml:space="preserve"> </w:t>
      </w:r>
    </w:p>
    <w:p w14:paraId="70523A2F" w14:textId="5E72841A" w:rsidR="006919CC" w:rsidRDefault="006919CC" w:rsidP="006919CC">
      <w:pPr>
        <w:jc w:val="center"/>
        <w:rPr>
          <w:rFonts w:ascii="Times" w:hAnsi="Times"/>
          <w:sz w:val="24"/>
          <w:szCs w:val="24"/>
        </w:rPr>
      </w:pPr>
      <w:r>
        <w:rPr>
          <w:rFonts w:ascii="Times" w:hAnsi="Times"/>
          <w:noProof/>
          <w:sz w:val="24"/>
          <w:szCs w:val="24"/>
          <w:lang w:val="en-GB" w:eastAsia="en-GB"/>
        </w:rPr>
        <w:lastRenderedPageBreak/>
        <w:drawing>
          <wp:inline distT="0" distB="0" distL="0" distR="0" wp14:anchorId="4F64AA9D" wp14:editId="0F84D8DA">
            <wp:extent cx="2451100" cy="2235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51100" cy="2235200"/>
                    </a:xfrm>
                    <a:prstGeom prst="rect">
                      <a:avLst/>
                    </a:prstGeom>
                  </pic:spPr>
                </pic:pic>
              </a:graphicData>
            </a:graphic>
          </wp:inline>
        </w:drawing>
      </w:r>
    </w:p>
    <w:p w14:paraId="465397FA" w14:textId="390D9EC1" w:rsidR="003E5A93" w:rsidRPr="004D6E88" w:rsidRDefault="00BD77C4" w:rsidP="00852F65">
      <w:pPr>
        <w:spacing w:line="276" w:lineRule="auto"/>
        <w:jc w:val="both"/>
        <w:rPr>
          <w:rFonts w:ascii="Times" w:hAnsi="Times"/>
          <w:i/>
          <w:iCs/>
          <w:sz w:val="24"/>
          <w:szCs w:val="24"/>
        </w:rPr>
      </w:pPr>
      <w:r w:rsidRPr="0092149A">
        <w:rPr>
          <w:rFonts w:ascii="Times" w:hAnsi="Times"/>
          <w:b/>
          <w:bCs/>
          <w:i/>
          <w:iCs/>
          <w:sz w:val="24"/>
          <w:szCs w:val="24"/>
        </w:rPr>
        <w:t xml:space="preserve">Figure </w:t>
      </w:r>
      <w:r>
        <w:rPr>
          <w:rFonts w:ascii="Times" w:hAnsi="Times"/>
          <w:b/>
          <w:bCs/>
          <w:i/>
          <w:iCs/>
          <w:sz w:val="24"/>
          <w:szCs w:val="24"/>
        </w:rPr>
        <w:t>S4.2</w:t>
      </w:r>
      <w:r w:rsidRPr="00E57F0B">
        <w:rPr>
          <w:rFonts w:ascii="Times" w:hAnsi="Times"/>
          <w:b/>
          <w:bCs/>
          <w:i/>
          <w:iCs/>
          <w:sz w:val="24"/>
          <w:szCs w:val="24"/>
        </w:rPr>
        <w:t>:</w:t>
      </w:r>
      <w:r w:rsidR="009C75AB">
        <w:rPr>
          <w:rFonts w:ascii="Times" w:hAnsi="Times"/>
          <w:b/>
          <w:bCs/>
          <w:i/>
          <w:iCs/>
          <w:sz w:val="24"/>
          <w:szCs w:val="24"/>
        </w:rPr>
        <w:t xml:space="preserve"> A</w:t>
      </w:r>
      <w:r w:rsidR="009C75AB" w:rsidRPr="000C3637">
        <w:rPr>
          <w:rFonts w:ascii="Times" w:hAnsi="Times"/>
          <w:b/>
          <w:bCs/>
          <w:i/>
          <w:iCs/>
          <w:sz w:val="24"/>
          <w:szCs w:val="24"/>
        </w:rPr>
        <w:t>symmetric oxide island distribution.</w:t>
      </w:r>
      <w:r w:rsidRPr="00E57F0B">
        <w:rPr>
          <w:rFonts w:ascii="Times" w:hAnsi="Times"/>
          <w:i/>
          <w:iCs/>
          <w:sz w:val="24"/>
          <w:szCs w:val="24"/>
        </w:rPr>
        <w:t xml:space="preserve"> </w:t>
      </w:r>
      <w:r>
        <w:rPr>
          <w:rFonts w:ascii="Times" w:hAnsi="Times"/>
          <w:i/>
          <w:iCs/>
          <w:sz w:val="24"/>
          <w:szCs w:val="24"/>
        </w:rPr>
        <w:t xml:space="preserve">Schematics of the extreme case where all </w:t>
      </w:r>
      <w:r w:rsidR="007236A3">
        <w:rPr>
          <w:rFonts w:ascii="Times" w:hAnsi="Times"/>
          <w:i/>
          <w:iCs/>
          <w:sz w:val="24"/>
          <w:szCs w:val="24"/>
        </w:rPr>
        <w:t xml:space="preserve">oxide </w:t>
      </w:r>
      <w:r>
        <w:rPr>
          <w:rFonts w:ascii="Times" w:hAnsi="Times"/>
          <w:i/>
          <w:iCs/>
          <w:sz w:val="24"/>
          <w:szCs w:val="24"/>
        </w:rPr>
        <w:t>islands are nucleated on one half of the particle hemisphere. The arrows indicate the orientation of the parallel and perpendicularly applied electromagnetic field.</w:t>
      </w:r>
    </w:p>
    <w:p w14:paraId="5EB053A8" w14:textId="77777777" w:rsidR="007236A3" w:rsidRDefault="007236A3" w:rsidP="005D5910">
      <w:pPr>
        <w:spacing w:line="276" w:lineRule="auto"/>
        <w:jc w:val="both"/>
        <w:rPr>
          <w:rFonts w:ascii="Times" w:hAnsi="Times"/>
          <w:sz w:val="24"/>
          <w:szCs w:val="24"/>
        </w:rPr>
      </w:pPr>
    </w:p>
    <w:p w14:paraId="2C32D7F0" w14:textId="54E7E105" w:rsidR="005D5910" w:rsidRDefault="00B71E43" w:rsidP="005D5910">
      <w:pPr>
        <w:spacing w:line="276" w:lineRule="auto"/>
        <w:jc w:val="both"/>
        <w:rPr>
          <w:rFonts w:asciiTheme="majorBidi" w:hAnsiTheme="majorBidi" w:cstheme="majorBidi"/>
          <w:b/>
          <w:bCs/>
          <w:sz w:val="24"/>
          <w:szCs w:val="24"/>
        </w:rPr>
      </w:pPr>
      <w:r>
        <w:rPr>
          <w:rFonts w:ascii="Times" w:hAnsi="Times"/>
          <w:sz w:val="24"/>
          <w:szCs w:val="24"/>
        </w:rPr>
        <w:t>For comparison, we also simulated a linearly increasing homogeneous oxide shell growth</w:t>
      </w:r>
      <w:r w:rsidRPr="00B71E43">
        <w:rPr>
          <w:rFonts w:ascii="Times" w:hAnsi="Times"/>
          <w:sz w:val="24"/>
          <w:szCs w:val="24"/>
        </w:rPr>
        <w:t xml:space="preserve"> </w:t>
      </w:r>
      <w:r>
        <w:rPr>
          <w:rFonts w:ascii="Times" w:hAnsi="Times"/>
          <w:sz w:val="24"/>
          <w:szCs w:val="24"/>
        </w:rPr>
        <w:t xml:space="preserve">from the start of oxidation, together with a shrinking metal radius, </w:t>
      </w:r>
      <w:r>
        <w:rPr>
          <w:rFonts w:ascii="Times" w:hAnsi="Times"/>
          <w:i/>
          <w:iCs/>
          <w:sz w:val="24"/>
          <w:szCs w:val="24"/>
        </w:rPr>
        <w:t>R</w:t>
      </w:r>
      <w:r>
        <w:rPr>
          <w:rFonts w:ascii="Times" w:hAnsi="Times"/>
          <w:sz w:val="24"/>
          <w:szCs w:val="24"/>
        </w:rPr>
        <w:t xml:space="preserve">, to account for the consumption of metal. This </w:t>
      </w:r>
      <w:proofErr w:type="gramStart"/>
      <w:r>
        <w:rPr>
          <w:rFonts w:ascii="Times" w:hAnsi="Times"/>
          <w:sz w:val="24"/>
          <w:szCs w:val="24"/>
        </w:rPr>
        <w:t>is compared</w:t>
      </w:r>
      <w:proofErr w:type="gramEnd"/>
      <w:r>
        <w:rPr>
          <w:rFonts w:ascii="Times" w:hAnsi="Times"/>
          <w:sz w:val="24"/>
          <w:szCs w:val="24"/>
        </w:rPr>
        <w:t xml:space="preserve"> with </w:t>
      </w:r>
      <w:r w:rsidR="004F47DB">
        <w:rPr>
          <w:rFonts w:ascii="Times" w:hAnsi="Times"/>
          <w:sz w:val="24"/>
          <w:szCs w:val="24"/>
        </w:rPr>
        <w:t xml:space="preserve">LSPR absorption peak shift and the relative intensity change of </w:t>
      </w:r>
      <w:r>
        <w:rPr>
          <w:rFonts w:ascii="Times" w:hAnsi="Times"/>
          <w:sz w:val="24"/>
          <w:szCs w:val="24"/>
        </w:rPr>
        <w:t>the simulation of the island</w:t>
      </w:r>
      <w:r w:rsidR="004F47DB">
        <w:rPr>
          <w:rFonts w:ascii="Times" w:hAnsi="Times"/>
          <w:sz w:val="24"/>
          <w:szCs w:val="24"/>
        </w:rPr>
        <w:t xml:space="preserve"> models in </w:t>
      </w:r>
      <w:r w:rsidR="004F47DB" w:rsidRPr="00852F65">
        <w:rPr>
          <w:rFonts w:asciiTheme="majorBidi" w:hAnsiTheme="majorBidi" w:cstheme="majorBidi"/>
          <w:b/>
          <w:bCs/>
          <w:sz w:val="24"/>
          <w:szCs w:val="24"/>
        </w:rPr>
        <w:t>Figure S4.</w:t>
      </w:r>
      <w:r w:rsidR="004F47DB">
        <w:rPr>
          <w:rFonts w:asciiTheme="majorBidi" w:hAnsiTheme="majorBidi" w:cstheme="majorBidi"/>
          <w:b/>
          <w:bCs/>
          <w:sz w:val="24"/>
          <w:szCs w:val="24"/>
        </w:rPr>
        <w:t>3</w:t>
      </w:r>
      <w:r w:rsidR="004F47DB" w:rsidRPr="00852F65">
        <w:rPr>
          <w:rFonts w:asciiTheme="majorBidi" w:hAnsiTheme="majorBidi" w:cstheme="majorBidi"/>
          <w:b/>
          <w:bCs/>
          <w:sz w:val="24"/>
          <w:szCs w:val="24"/>
        </w:rPr>
        <w:t>.</w:t>
      </w:r>
      <w:r w:rsidR="004F47DB">
        <w:rPr>
          <w:rFonts w:asciiTheme="majorBidi" w:hAnsiTheme="majorBidi" w:cstheme="majorBidi"/>
          <w:b/>
          <w:bCs/>
          <w:sz w:val="24"/>
          <w:szCs w:val="24"/>
        </w:rPr>
        <w:t xml:space="preserve"> </w:t>
      </w:r>
    </w:p>
    <w:p w14:paraId="3AED02F1" w14:textId="27B8ECF8" w:rsidR="00834BE6" w:rsidRDefault="003846F1" w:rsidP="00C611F8">
      <w:pPr>
        <w:spacing w:after="360" w:line="276" w:lineRule="auto"/>
        <w:jc w:val="both"/>
        <w:rPr>
          <w:rFonts w:asciiTheme="majorBidi" w:hAnsiTheme="majorBidi" w:cstheme="majorBidi"/>
          <w:i/>
          <w:iCs/>
          <w:sz w:val="24"/>
          <w:szCs w:val="24"/>
        </w:rPr>
      </w:pPr>
      <w:r>
        <w:rPr>
          <w:rFonts w:asciiTheme="majorBidi" w:hAnsiTheme="majorBidi" w:cstheme="majorBidi"/>
          <w:b/>
          <w:bCs/>
          <w:i/>
          <w:iCs/>
          <w:noProof/>
          <w:sz w:val="24"/>
          <w:szCs w:val="24"/>
          <w:lang w:val="en-GB" w:eastAsia="en-GB"/>
        </w:rPr>
        <w:drawing>
          <wp:inline distT="0" distB="0" distL="0" distR="0" wp14:anchorId="3CE4D620" wp14:editId="4631B3BC">
            <wp:extent cx="5943600" cy="2133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2133600"/>
                    </a:xfrm>
                    <a:prstGeom prst="rect">
                      <a:avLst/>
                    </a:prstGeom>
                  </pic:spPr>
                </pic:pic>
              </a:graphicData>
            </a:graphic>
          </wp:inline>
        </w:drawing>
      </w:r>
      <w:r w:rsidR="00834BE6" w:rsidRPr="00852F65">
        <w:rPr>
          <w:rFonts w:asciiTheme="majorBidi" w:hAnsiTheme="majorBidi" w:cstheme="majorBidi"/>
          <w:b/>
          <w:bCs/>
          <w:i/>
          <w:iCs/>
          <w:sz w:val="24"/>
          <w:szCs w:val="24"/>
        </w:rPr>
        <w:t>Figure S4.</w:t>
      </w:r>
      <w:r w:rsidR="00B71E43">
        <w:rPr>
          <w:rFonts w:asciiTheme="majorBidi" w:hAnsiTheme="majorBidi" w:cstheme="majorBidi"/>
          <w:b/>
          <w:bCs/>
          <w:i/>
          <w:iCs/>
          <w:sz w:val="24"/>
          <w:szCs w:val="24"/>
        </w:rPr>
        <w:t>3</w:t>
      </w:r>
      <w:r w:rsidR="00834BE6" w:rsidRPr="00852F65">
        <w:rPr>
          <w:rFonts w:asciiTheme="majorBidi" w:hAnsiTheme="majorBidi" w:cstheme="majorBidi"/>
          <w:b/>
          <w:bCs/>
          <w:i/>
          <w:iCs/>
          <w:sz w:val="24"/>
          <w:szCs w:val="24"/>
        </w:rPr>
        <w:t>:</w:t>
      </w:r>
      <w:r>
        <w:rPr>
          <w:rFonts w:asciiTheme="majorBidi" w:hAnsiTheme="majorBidi" w:cstheme="majorBidi"/>
          <w:b/>
          <w:bCs/>
          <w:i/>
          <w:iCs/>
          <w:sz w:val="24"/>
          <w:szCs w:val="24"/>
        </w:rPr>
        <w:t xml:space="preserve"> </w:t>
      </w:r>
      <w:r w:rsidR="004F47DB">
        <w:rPr>
          <w:rFonts w:asciiTheme="majorBidi" w:hAnsiTheme="majorBidi" w:cstheme="majorBidi"/>
          <w:b/>
          <w:bCs/>
          <w:i/>
          <w:iCs/>
          <w:sz w:val="24"/>
          <w:szCs w:val="24"/>
        </w:rPr>
        <w:t xml:space="preserve">FDTD simulations of </w:t>
      </w:r>
      <w:r w:rsidR="004F47DB" w:rsidRPr="000C3637">
        <w:rPr>
          <w:rFonts w:asciiTheme="majorBidi" w:hAnsiTheme="majorBidi" w:cstheme="majorBidi"/>
          <w:b/>
          <w:bCs/>
          <w:i/>
          <w:iCs/>
          <w:sz w:val="24"/>
          <w:szCs w:val="24"/>
        </w:rPr>
        <w:sym w:font="Symbol" w:char="F064"/>
      </w:r>
      <w:r w:rsidR="004F47DB">
        <w:rPr>
          <w:rFonts w:asciiTheme="majorBidi" w:hAnsiTheme="majorBidi" w:cstheme="majorBidi"/>
          <w:i/>
          <w:iCs/>
          <w:sz w:val="24"/>
          <w:szCs w:val="24"/>
        </w:rPr>
        <w:t xml:space="preserve"> </w:t>
      </w:r>
      <w:r w:rsidR="004F47DB" w:rsidRPr="000C3637">
        <w:rPr>
          <w:rFonts w:asciiTheme="majorBidi" w:hAnsiTheme="majorBidi" w:cstheme="majorBidi"/>
          <w:b/>
          <w:bCs/>
          <w:i/>
          <w:iCs/>
          <w:sz w:val="24"/>
          <w:szCs w:val="24"/>
        </w:rPr>
        <w:t xml:space="preserve">= </w:t>
      </w:r>
      <w:proofErr w:type="gramStart"/>
      <w:r w:rsidR="004F47DB" w:rsidRPr="000C3637">
        <w:rPr>
          <w:rFonts w:asciiTheme="majorBidi" w:hAnsiTheme="majorBidi" w:cstheme="majorBidi"/>
          <w:b/>
          <w:bCs/>
          <w:i/>
          <w:iCs/>
          <w:sz w:val="24"/>
          <w:szCs w:val="24"/>
        </w:rPr>
        <w:t>0</w:t>
      </w:r>
      <w:proofErr w:type="gramEnd"/>
      <w:r w:rsidR="004F47DB" w:rsidRPr="000C3637">
        <w:rPr>
          <w:rFonts w:asciiTheme="majorBidi" w:hAnsiTheme="majorBidi" w:cstheme="majorBidi"/>
          <w:b/>
          <w:bCs/>
          <w:i/>
          <w:iCs/>
          <w:sz w:val="24"/>
          <w:szCs w:val="24"/>
        </w:rPr>
        <w:t xml:space="preserve"> – 10 %.</w:t>
      </w:r>
      <w:r w:rsidR="00834BE6" w:rsidRPr="00852F65">
        <w:rPr>
          <w:rFonts w:asciiTheme="majorBidi" w:hAnsiTheme="majorBidi" w:cstheme="majorBidi"/>
          <w:i/>
          <w:iCs/>
          <w:sz w:val="24"/>
          <w:szCs w:val="24"/>
        </w:rPr>
        <w:t xml:space="preserve"> </w:t>
      </w:r>
      <w:r>
        <w:rPr>
          <w:rFonts w:asciiTheme="majorBidi" w:hAnsiTheme="majorBidi" w:cstheme="majorBidi"/>
          <w:i/>
          <w:iCs/>
          <w:sz w:val="24"/>
          <w:szCs w:val="24"/>
        </w:rPr>
        <w:t>(</w:t>
      </w:r>
      <w:r w:rsidR="00834BE6" w:rsidRPr="00852F65">
        <w:rPr>
          <w:rFonts w:asciiTheme="majorBidi" w:hAnsiTheme="majorBidi" w:cstheme="majorBidi"/>
          <w:i/>
          <w:iCs/>
          <w:sz w:val="24"/>
          <w:szCs w:val="24"/>
        </w:rPr>
        <w:t xml:space="preserve">a) The LSPR peak energy shift and </w:t>
      </w:r>
      <w:r w:rsidR="004F47DB">
        <w:rPr>
          <w:rFonts w:asciiTheme="majorBidi" w:hAnsiTheme="majorBidi" w:cstheme="majorBidi"/>
          <w:i/>
          <w:iCs/>
          <w:sz w:val="24"/>
          <w:szCs w:val="24"/>
        </w:rPr>
        <w:t>(</w:t>
      </w:r>
      <w:r w:rsidR="00834BE6" w:rsidRPr="00852F65">
        <w:rPr>
          <w:rFonts w:asciiTheme="majorBidi" w:hAnsiTheme="majorBidi" w:cstheme="majorBidi"/>
          <w:i/>
          <w:iCs/>
          <w:sz w:val="24"/>
          <w:szCs w:val="24"/>
        </w:rPr>
        <w:t xml:space="preserve">b) relative peak intensity of the </w:t>
      </w:r>
      <w:r w:rsidR="004F47DB">
        <w:rPr>
          <w:rFonts w:asciiTheme="majorBidi" w:hAnsiTheme="majorBidi" w:cstheme="majorBidi"/>
          <w:i/>
          <w:iCs/>
          <w:sz w:val="24"/>
          <w:szCs w:val="24"/>
        </w:rPr>
        <w:t xml:space="preserve">island </w:t>
      </w:r>
      <w:r w:rsidR="00834BE6" w:rsidRPr="00852F65">
        <w:rPr>
          <w:rFonts w:asciiTheme="majorBidi" w:hAnsiTheme="majorBidi" w:cstheme="majorBidi"/>
          <w:i/>
          <w:iCs/>
          <w:sz w:val="24"/>
          <w:szCs w:val="24"/>
        </w:rPr>
        <w:t>models</w:t>
      </w:r>
      <w:r w:rsidR="004F47DB">
        <w:rPr>
          <w:rFonts w:asciiTheme="majorBidi" w:hAnsiTheme="majorBidi" w:cstheme="majorBidi"/>
          <w:i/>
          <w:iCs/>
          <w:sz w:val="24"/>
          <w:szCs w:val="24"/>
        </w:rPr>
        <w:t xml:space="preserve">; </w:t>
      </w:r>
      <w:r w:rsidR="00834BE6" w:rsidRPr="00852F65">
        <w:rPr>
          <w:rFonts w:asciiTheme="majorBidi" w:hAnsiTheme="majorBidi" w:cstheme="majorBidi"/>
          <w:i/>
          <w:iCs/>
          <w:sz w:val="24"/>
          <w:szCs w:val="24"/>
        </w:rPr>
        <w:t>the random oxide island distribution</w:t>
      </w:r>
      <w:r w:rsidR="004F47DB">
        <w:rPr>
          <w:rFonts w:asciiTheme="majorBidi" w:hAnsiTheme="majorBidi" w:cstheme="majorBidi"/>
          <w:i/>
          <w:iCs/>
          <w:sz w:val="24"/>
          <w:szCs w:val="24"/>
        </w:rPr>
        <w:t xml:space="preserve"> with 0.25 nm </w:t>
      </w:r>
      <w:r w:rsidR="00834BE6" w:rsidRPr="00852F65">
        <w:rPr>
          <w:rFonts w:asciiTheme="majorBidi" w:hAnsiTheme="majorBidi" w:cstheme="majorBidi"/>
          <w:i/>
          <w:iCs/>
          <w:sz w:val="24"/>
          <w:szCs w:val="24"/>
        </w:rPr>
        <w:t>(</w:t>
      </w:r>
      <w:r w:rsidR="00186817">
        <w:rPr>
          <w:rFonts w:ascii="Wingdings 3" w:hAnsi="Wingdings 3" w:cstheme="majorBidi"/>
          <w:i/>
          <w:iCs/>
          <w:sz w:val="24"/>
          <w:szCs w:val="24"/>
        </w:rPr>
        <w:t></w:t>
      </w:r>
      <w:r w:rsidR="00834BE6" w:rsidRPr="00852F65">
        <w:rPr>
          <w:rFonts w:asciiTheme="majorBidi" w:hAnsiTheme="majorBidi" w:cstheme="majorBidi"/>
          <w:i/>
          <w:iCs/>
          <w:sz w:val="24"/>
          <w:szCs w:val="24"/>
        </w:rPr>
        <w:t>)</w:t>
      </w:r>
      <w:r w:rsidR="004F47DB">
        <w:rPr>
          <w:rFonts w:asciiTheme="majorBidi" w:hAnsiTheme="majorBidi" w:cstheme="majorBidi"/>
          <w:i/>
          <w:iCs/>
          <w:sz w:val="24"/>
          <w:szCs w:val="24"/>
        </w:rPr>
        <w:t xml:space="preserve"> and 0.2 nm mesh overlay </w:t>
      </w:r>
      <w:r w:rsidR="004F47DB" w:rsidRPr="00852F65">
        <w:rPr>
          <w:rFonts w:asciiTheme="majorBidi" w:hAnsiTheme="majorBidi" w:cstheme="majorBidi"/>
          <w:i/>
          <w:iCs/>
          <w:sz w:val="24"/>
          <w:szCs w:val="24"/>
        </w:rPr>
        <w:t>(</w:t>
      </w:r>
      <w:r w:rsidR="004F47DB">
        <w:rPr>
          <w:rFonts w:ascii="Wingdings 3" w:hAnsi="Wingdings 3" w:cstheme="majorBidi"/>
          <w:i/>
          <w:iCs/>
          <w:sz w:val="24"/>
          <w:szCs w:val="24"/>
        </w:rPr>
        <w:t></w:t>
      </w:r>
      <w:r w:rsidR="004F47DB" w:rsidRPr="00852F65">
        <w:rPr>
          <w:rFonts w:asciiTheme="majorBidi" w:hAnsiTheme="majorBidi" w:cstheme="majorBidi"/>
          <w:i/>
          <w:iCs/>
          <w:sz w:val="24"/>
          <w:szCs w:val="24"/>
        </w:rPr>
        <w:t>)</w:t>
      </w:r>
      <w:r w:rsidR="004F47DB">
        <w:rPr>
          <w:rFonts w:asciiTheme="majorBidi" w:hAnsiTheme="majorBidi" w:cstheme="majorBidi"/>
          <w:i/>
          <w:iCs/>
          <w:sz w:val="24"/>
          <w:szCs w:val="24"/>
        </w:rPr>
        <w:t>,</w:t>
      </w:r>
      <w:r w:rsidR="00834BE6" w:rsidRPr="00852F65">
        <w:rPr>
          <w:rFonts w:asciiTheme="majorBidi" w:hAnsiTheme="majorBidi" w:cstheme="majorBidi"/>
          <w:i/>
          <w:iCs/>
          <w:sz w:val="24"/>
          <w:szCs w:val="24"/>
        </w:rPr>
        <w:t xml:space="preserve"> asymmetric island distribution (</w:t>
      </w:r>
      <w:r w:rsidR="004F47DB">
        <w:rPr>
          <w:rFonts w:asciiTheme="majorBidi" w:hAnsiTheme="majorBidi" w:cstheme="majorBidi"/>
          <w:i/>
          <w:iCs/>
          <w:sz w:val="24"/>
          <w:szCs w:val="24"/>
        </w:rPr>
        <w:t xml:space="preserve">islands </w:t>
      </w:r>
      <w:r w:rsidR="007B5DF2" w:rsidRPr="00852F65">
        <w:rPr>
          <w:rFonts w:asciiTheme="majorBidi" w:hAnsiTheme="majorBidi" w:cstheme="majorBidi"/>
          <w:i/>
          <w:iCs/>
          <w:sz w:val="24"/>
          <w:szCs w:val="24"/>
        </w:rPr>
        <w:t xml:space="preserve">on </w:t>
      </w:r>
      <w:r w:rsidR="00834BE6" w:rsidRPr="00852F65">
        <w:rPr>
          <w:rFonts w:asciiTheme="majorBidi" w:hAnsiTheme="majorBidi" w:cstheme="majorBidi"/>
          <w:i/>
          <w:iCs/>
          <w:sz w:val="24"/>
          <w:szCs w:val="24"/>
        </w:rPr>
        <w:t>one side) with</w:t>
      </w:r>
      <w:r w:rsidR="007B5DF2" w:rsidRPr="00852F65">
        <w:rPr>
          <w:rFonts w:asciiTheme="majorBidi" w:hAnsiTheme="majorBidi" w:cstheme="majorBidi"/>
          <w:i/>
          <w:iCs/>
          <w:sz w:val="24"/>
          <w:szCs w:val="24"/>
        </w:rPr>
        <w:t xml:space="preserve"> the applied</w:t>
      </w:r>
      <w:r w:rsidR="00834BE6" w:rsidRPr="00852F65">
        <w:rPr>
          <w:rFonts w:asciiTheme="majorBidi" w:hAnsiTheme="majorBidi" w:cstheme="majorBidi"/>
          <w:i/>
          <w:iCs/>
          <w:sz w:val="24"/>
          <w:szCs w:val="24"/>
        </w:rPr>
        <w:t xml:space="preserve"> polarization parallel (</w:t>
      </w:r>
      <w:r w:rsidR="000246DF">
        <w:rPr>
          <w:rFonts w:ascii="Wingdings 2" w:hAnsi="Wingdings 2"/>
          <w:i/>
          <w:iCs/>
          <w:sz w:val="24"/>
          <w:szCs w:val="24"/>
        </w:rPr>
        <w:t></w:t>
      </w:r>
      <w:r w:rsidR="00834BE6" w:rsidRPr="00852F65">
        <w:rPr>
          <w:rFonts w:asciiTheme="majorBidi" w:hAnsiTheme="majorBidi" w:cstheme="majorBidi"/>
          <w:i/>
          <w:iCs/>
          <w:sz w:val="24"/>
          <w:szCs w:val="24"/>
        </w:rPr>
        <w:t>) or perpendicular (</w:t>
      </w:r>
      <w:r w:rsidR="000246DF">
        <w:rPr>
          <w:rFonts w:ascii="Wingdings 2" w:hAnsi="Wingdings 2"/>
          <w:i/>
          <w:iCs/>
          <w:sz w:val="24"/>
          <w:szCs w:val="24"/>
        </w:rPr>
        <w:t></w:t>
      </w:r>
      <w:r w:rsidR="00834BE6" w:rsidRPr="00852F65">
        <w:rPr>
          <w:rFonts w:asciiTheme="majorBidi" w:hAnsiTheme="majorBidi" w:cstheme="majorBidi"/>
          <w:i/>
          <w:iCs/>
          <w:sz w:val="24"/>
          <w:szCs w:val="24"/>
        </w:rPr>
        <w:t>),</w:t>
      </w:r>
      <w:r w:rsidR="007236A3">
        <w:rPr>
          <w:rFonts w:asciiTheme="majorBidi" w:hAnsiTheme="majorBidi" w:cstheme="majorBidi"/>
          <w:i/>
          <w:iCs/>
          <w:sz w:val="24"/>
          <w:szCs w:val="24"/>
        </w:rPr>
        <w:t xml:space="preserve"> </w:t>
      </w:r>
      <w:r w:rsidR="004F47DB">
        <w:rPr>
          <w:rFonts w:asciiTheme="majorBidi" w:hAnsiTheme="majorBidi" w:cstheme="majorBidi"/>
          <w:i/>
          <w:iCs/>
          <w:sz w:val="24"/>
          <w:szCs w:val="24"/>
        </w:rPr>
        <w:t>compared with the</w:t>
      </w:r>
      <w:r w:rsidR="00834BE6" w:rsidRPr="00852F65">
        <w:rPr>
          <w:rFonts w:asciiTheme="majorBidi" w:hAnsiTheme="majorBidi" w:cstheme="majorBidi"/>
          <w:i/>
          <w:iCs/>
          <w:sz w:val="24"/>
          <w:szCs w:val="24"/>
        </w:rPr>
        <w:t xml:space="preserve"> homogeneous</w:t>
      </w:r>
      <w:r w:rsidR="007B5DF2" w:rsidRPr="00852F65">
        <w:rPr>
          <w:rFonts w:asciiTheme="majorBidi" w:hAnsiTheme="majorBidi" w:cstheme="majorBidi"/>
          <w:i/>
          <w:iCs/>
          <w:sz w:val="24"/>
          <w:szCs w:val="24"/>
        </w:rPr>
        <w:t>ly</w:t>
      </w:r>
      <w:r w:rsidR="00834BE6" w:rsidRPr="00852F65">
        <w:rPr>
          <w:rFonts w:asciiTheme="majorBidi" w:hAnsiTheme="majorBidi" w:cstheme="majorBidi"/>
          <w:i/>
          <w:iCs/>
          <w:sz w:val="24"/>
          <w:szCs w:val="24"/>
        </w:rPr>
        <w:t xml:space="preserve"> growing oxide shell and shrinking </w:t>
      </w:r>
      <w:r w:rsidR="004F47DB">
        <w:rPr>
          <w:rFonts w:asciiTheme="majorBidi" w:hAnsiTheme="majorBidi" w:cstheme="majorBidi"/>
          <w:i/>
          <w:iCs/>
          <w:sz w:val="24"/>
          <w:szCs w:val="24"/>
        </w:rPr>
        <w:t xml:space="preserve">core </w:t>
      </w:r>
      <w:r w:rsidR="00834BE6" w:rsidRPr="00852F65">
        <w:rPr>
          <w:rFonts w:asciiTheme="majorBidi" w:hAnsiTheme="majorBidi" w:cstheme="majorBidi"/>
          <w:i/>
          <w:iCs/>
          <w:sz w:val="24"/>
          <w:szCs w:val="24"/>
        </w:rPr>
        <w:t>radius R (</w:t>
      </w:r>
      <w:r w:rsidR="00186817">
        <w:rPr>
          <w:rFonts w:ascii="Wingdings 2" w:hAnsi="Wingdings 2" w:cstheme="majorBidi"/>
          <w:i/>
          <w:iCs/>
          <w:sz w:val="24"/>
          <w:szCs w:val="24"/>
        </w:rPr>
        <w:t></w:t>
      </w:r>
      <w:r w:rsidR="00834BE6" w:rsidRPr="00852F65">
        <w:rPr>
          <w:rFonts w:asciiTheme="majorBidi" w:hAnsiTheme="majorBidi" w:cstheme="majorBidi"/>
          <w:i/>
          <w:iCs/>
          <w:sz w:val="24"/>
          <w:szCs w:val="24"/>
        </w:rPr>
        <w:t>)</w:t>
      </w:r>
      <w:r w:rsidR="004F47DB">
        <w:rPr>
          <w:rFonts w:asciiTheme="majorBidi" w:hAnsiTheme="majorBidi" w:cstheme="majorBidi"/>
          <w:i/>
          <w:iCs/>
          <w:sz w:val="24"/>
          <w:szCs w:val="24"/>
        </w:rPr>
        <w:t>.</w:t>
      </w:r>
    </w:p>
    <w:p w14:paraId="654D127C" w14:textId="7C67C074" w:rsidR="005D5910" w:rsidRPr="00852F65" w:rsidRDefault="005D5910" w:rsidP="005D5910">
      <w:pPr>
        <w:spacing w:line="276" w:lineRule="auto"/>
        <w:jc w:val="both"/>
        <w:rPr>
          <w:rFonts w:asciiTheme="majorBidi" w:hAnsiTheme="majorBidi" w:cstheme="majorBidi"/>
          <w:sz w:val="24"/>
          <w:szCs w:val="24"/>
        </w:rPr>
      </w:pPr>
      <w:r w:rsidRPr="00153CE5">
        <w:rPr>
          <w:rFonts w:asciiTheme="majorBidi" w:hAnsiTheme="majorBidi" w:cstheme="majorBidi"/>
          <w:sz w:val="24"/>
          <w:szCs w:val="24"/>
        </w:rPr>
        <w:lastRenderedPageBreak/>
        <w:t>We observe that the</w:t>
      </w:r>
      <w:r>
        <w:rPr>
          <w:rFonts w:asciiTheme="majorBidi" w:hAnsiTheme="majorBidi" w:cstheme="majorBidi"/>
          <w:sz w:val="24"/>
          <w:szCs w:val="24"/>
        </w:rPr>
        <w:t xml:space="preserve"> island model after </w:t>
      </w:r>
      <w:r w:rsidRPr="00852F65">
        <w:rPr>
          <w:rFonts w:asciiTheme="majorBidi" w:hAnsiTheme="majorBidi" w:cstheme="majorBidi"/>
          <w:i/>
          <w:iCs/>
          <w:sz w:val="24"/>
          <w:szCs w:val="24"/>
        </w:rPr>
        <w:sym w:font="Symbol" w:char="F064"/>
      </w:r>
      <w:r>
        <w:rPr>
          <w:rFonts w:asciiTheme="majorBidi" w:hAnsiTheme="majorBidi" w:cstheme="majorBidi"/>
          <w:i/>
          <w:iCs/>
          <w:sz w:val="24"/>
          <w:szCs w:val="24"/>
        </w:rPr>
        <w:t xml:space="preserve"> = </w:t>
      </w:r>
      <w:r>
        <w:rPr>
          <w:rFonts w:asciiTheme="majorBidi" w:hAnsiTheme="majorBidi" w:cstheme="majorBidi"/>
          <w:sz w:val="24"/>
          <w:szCs w:val="24"/>
        </w:rPr>
        <w:t xml:space="preserve">10 % gives a smaller </w:t>
      </w:r>
      <w:proofErr w:type="gramStart"/>
      <w:r>
        <w:rPr>
          <w:rFonts w:asciiTheme="majorBidi" w:hAnsiTheme="majorBidi" w:cstheme="majorBidi"/>
          <w:sz w:val="24"/>
          <w:szCs w:val="24"/>
        </w:rPr>
        <w:t>red-shift</w:t>
      </w:r>
      <w:proofErr w:type="gramEnd"/>
      <w:r>
        <w:rPr>
          <w:rFonts w:asciiTheme="majorBidi" w:hAnsiTheme="majorBidi" w:cstheme="majorBidi"/>
          <w:sz w:val="24"/>
          <w:szCs w:val="24"/>
        </w:rPr>
        <w:t xml:space="preserve"> compared to the growing homogenous oxide shell. For reference, a homogeneous oxide shell with the same thickness as the island radius, </w:t>
      </w:r>
      <w:proofErr w:type="spellStart"/>
      <w:r>
        <w:rPr>
          <w:rFonts w:asciiTheme="majorBidi" w:hAnsiTheme="majorBidi" w:cstheme="majorBidi"/>
          <w:i/>
          <w:iCs/>
          <w:sz w:val="24"/>
          <w:szCs w:val="24"/>
        </w:rPr>
        <w:t>R</w:t>
      </w:r>
      <w:r>
        <w:rPr>
          <w:rFonts w:asciiTheme="majorBidi" w:hAnsiTheme="majorBidi" w:cstheme="majorBidi"/>
          <w:i/>
          <w:iCs/>
          <w:sz w:val="24"/>
          <w:szCs w:val="24"/>
          <w:vertAlign w:val="subscript"/>
        </w:rPr>
        <w:t>island</w:t>
      </w:r>
      <w:proofErr w:type="spellEnd"/>
      <w:r>
        <w:rPr>
          <w:rFonts w:asciiTheme="majorBidi" w:hAnsiTheme="majorBidi" w:cstheme="majorBidi"/>
          <w:sz w:val="24"/>
          <w:szCs w:val="24"/>
        </w:rPr>
        <w:t xml:space="preserve">, but diluted with vacuum by Maxwell-Garnett mixing to mimic a porous oxide, was tested and gave rise to a linear red-shift with respect to </w:t>
      </w:r>
      <w:r w:rsidRPr="00852F65">
        <w:rPr>
          <w:rFonts w:asciiTheme="majorBidi" w:hAnsiTheme="majorBidi" w:cstheme="majorBidi"/>
          <w:i/>
          <w:iCs/>
          <w:sz w:val="24"/>
          <w:szCs w:val="24"/>
        </w:rPr>
        <w:sym w:font="Symbol" w:char="F064"/>
      </w:r>
      <w:r w:rsidR="007236A3">
        <w:rPr>
          <w:rFonts w:asciiTheme="majorBidi" w:hAnsiTheme="majorBidi" w:cstheme="majorBidi"/>
          <w:i/>
          <w:iCs/>
          <w:sz w:val="24"/>
          <w:szCs w:val="24"/>
        </w:rPr>
        <w:t xml:space="preserve"> </w:t>
      </w:r>
      <w:r w:rsidRPr="00153CE5">
        <w:rPr>
          <w:rFonts w:asciiTheme="majorBidi" w:hAnsiTheme="majorBidi" w:cstheme="majorBidi"/>
          <w:sz w:val="24"/>
          <w:szCs w:val="24"/>
        </w:rPr>
        <w:t>that was slightly larger than the</w:t>
      </w:r>
      <w:r>
        <w:rPr>
          <w:rFonts w:asciiTheme="majorBidi" w:hAnsiTheme="majorBidi" w:cstheme="majorBidi"/>
          <w:sz w:val="24"/>
          <w:szCs w:val="24"/>
        </w:rPr>
        <w:t xml:space="preserve"> one plotted in </w:t>
      </w:r>
      <w:r>
        <w:rPr>
          <w:rFonts w:asciiTheme="majorBidi" w:hAnsiTheme="majorBidi" w:cstheme="majorBidi"/>
          <w:b/>
          <w:bCs/>
          <w:sz w:val="24"/>
          <w:szCs w:val="24"/>
        </w:rPr>
        <w:t>Figure 4.3</w:t>
      </w:r>
      <w:r>
        <w:rPr>
          <w:rFonts w:asciiTheme="majorBidi" w:hAnsiTheme="majorBidi" w:cstheme="majorBidi"/>
          <w:sz w:val="24"/>
          <w:szCs w:val="24"/>
        </w:rPr>
        <w:t xml:space="preserve"> for the homogeneous oxide growth. The fact that the simulated homogeneous shells do not reproduce the initially slower </w:t>
      </w:r>
      <w:proofErr w:type="gramStart"/>
      <w:r>
        <w:rPr>
          <w:rFonts w:asciiTheme="majorBidi" w:hAnsiTheme="majorBidi" w:cstheme="majorBidi"/>
          <w:sz w:val="24"/>
          <w:szCs w:val="24"/>
        </w:rPr>
        <w:t>red-shift</w:t>
      </w:r>
      <w:proofErr w:type="gramEnd"/>
      <w:r>
        <w:rPr>
          <w:rFonts w:asciiTheme="majorBidi" w:hAnsiTheme="majorBidi" w:cstheme="majorBidi"/>
          <w:sz w:val="24"/>
          <w:szCs w:val="24"/>
        </w:rPr>
        <w:t xml:space="preserve"> in the experimental data </w:t>
      </w:r>
      <w:r w:rsidRPr="00852F65">
        <w:rPr>
          <w:rFonts w:asciiTheme="majorBidi" w:hAnsiTheme="majorBidi" w:cstheme="majorBidi"/>
          <w:sz w:val="24"/>
          <w:szCs w:val="24"/>
        </w:rPr>
        <w:t>might indicate that it is rather the non-homogeneous distribution of the oxide along the Cu-surface that gives the initial slower red-shift</w:t>
      </w:r>
      <w:r>
        <w:rPr>
          <w:rFonts w:asciiTheme="majorBidi" w:hAnsiTheme="majorBidi" w:cstheme="majorBidi"/>
          <w:sz w:val="24"/>
          <w:szCs w:val="24"/>
        </w:rPr>
        <w:t>.</w:t>
      </w:r>
    </w:p>
    <w:p w14:paraId="7B0DB3C7" w14:textId="1DB40C2D" w:rsidR="00EF5B21" w:rsidRDefault="00EA1557" w:rsidP="00852F65">
      <w:pPr>
        <w:spacing w:line="300" w:lineRule="auto"/>
        <w:jc w:val="both"/>
        <w:rPr>
          <w:rFonts w:ascii="Times" w:hAnsi="Times"/>
          <w:sz w:val="24"/>
          <w:szCs w:val="24"/>
        </w:rPr>
      </w:pPr>
      <w:r>
        <w:rPr>
          <w:rFonts w:asciiTheme="majorBidi" w:hAnsiTheme="majorBidi" w:cstheme="majorBidi"/>
          <w:sz w:val="24"/>
          <w:szCs w:val="24"/>
        </w:rPr>
        <w:t>The</w:t>
      </w:r>
      <w:r w:rsidR="005D5910">
        <w:rPr>
          <w:rFonts w:asciiTheme="majorBidi" w:hAnsiTheme="majorBidi" w:cstheme="majorBidi"/>
          <w:sz w:val="24"/>
          <w:szCs w:val="24"/>
        </w:rPr>
        <w:t xml:space="preserve"> second observation made for</w:t>
      </w:r>
      <w:r w:rsidR="00BE17B6" w:rsidRPr="00852F65">
        <w:rPr>
          <w:rFonts w:asciiTheme="majorBidi" w:hAnsiTheme="majorBidi" w:cstheme="majorBidi"/>
          <w:sz w:val="24"/>
          <w:szCs w:val="24"/>
        </w:rPr>
        <w:t xml:space="preserve"> </w:t>
      </w:r>
      <w:r w:rsidR="00BE17B6" w:rsidRPr="00852F65">
        <w:rPr>
          <w:rFonts w:asciiTheme="majorBidi" w:hAnsiTheme="majorBidi" w:cstheme="majorBidi"/>
          <w:i/>
          <w:iCs/>
          <w:sz w:val="24"/>
          <w:szCs w:val="24"/>
        </w:rPr>
        <w:sym w:font="Symbol" w:char="F064"/>
      </w:r>
      <w:r w:rsidR="00BE17B6" w:rsidRPr="00852F65">
        <w:rPr>
          <w:rFonts w:asciiTheme="majorBidi" w:hAnsiTheme="majorBidi" w:cstheme="majorBidi"/>
          <w:i/>
          <w:iCs/>
          <w:sz w:val="24"/>
          <w:szCs w:val="24"/>
        </w:rPr>
        <w:t xml:space="preserve">  </w:t>
      </w:r>
      <w:r w:rsidR="00BE17B6" w:rsidRPr="00852F65">
        <w:rPr>
          <w:rFonts w:asciiTheme="majorBidi" w:hAnsiTheme="majorBidi" w:cstheme="majorBidi"/>
          <w:sz w:val="24"/>
          <w:szCs w:val="24"/>
        </w:rPr>
        <w:t xml:space="preserve">&lt; 10 </w:t>
      </w:r>
      <w:proofErr w:type="gramStart"/>
      <w:r w:rsidR="00BE17B6" w:rsidRPr="00852F65">
        <w:rPr>
          <w:rFonts w:asciiTheme="majorBidi" w:hAnsiTheme="majorBidi" w:cstheme="majorBidi"/>
          <w:sz w:val="24"/>
          <w:szCs w:val="24"/>
        </w:rPr>
        <w:t>%</w:t>
      </w:r>
      <w:proofErr w:type="gramEnd"/>
      <w:r w:rsidR="005D5910">
        <w:rPr>
          <w:rFonts w:asciiTheme="majorBidi" w:hAnsiTheme="majorBidi" w:cstheme="majorBidi"/>
          <w:sz w:val="24"/>
          <w:szCs w:val="24"/>
        </w:rPr>
        <w:t xml:space="preserve"> was that</w:t>
      </w:r>
      <w:r w:rsidR="00BE17B6" w:rsidRPr="00852F65">
        <w:rPr>
          <w:rFonts w:asciiTheme="majorBidi" w:hAnsiTheme="majorBidi" w:cstheme="majorBidi"/>
          <w:sz w:val="24"/>
          <w:szCs w:val="24"/>
        </w:rPr>
        <w:t xml:space="preserve"> several of the particles imaged during oxidation at 50 °C display a blue-shift in the EELS</w:t>
      </w:r>
      <w:r w:rsidR="00832CA2">
        <w:rPr>
          <w:rFonts w:asciiTheme="majorBidi" w:hAnsiTheme="majorBidi" w:cstheme="majorBidi"/>
          <w:sz w:val="24"/>
          <w:szCs w:val="24"/>
        </w:rPr>
        <w:t xml:space="preserve"> </w:t>
      </w:r>
      <w:r w:rsidR="00BE17B6" w:rsidRPr="00852F65">
        <w:rPr>
          <w:rFonts w:asciiTheme="majorBidi" w:hAnsiTheme="majorBidi" w:cstheme="majorBidi"/>
          <w:sz w:val="24"/>
          <w:szCs w:val="24"/>
        </w:rPr>
        <w:t xml:space="preserve">LSPR response. We speculate that there could be two potential reasons for the observed </w:t>
      </w:r>
      <w:proofErr w:type="gramStart"/>
      <w:r w:rsidR="00BE17B6" w:rsidRPr="00852F65">
        <w:rPr>
          <w:rFonts w:asciiTheme="majorBidi" w:hAnsiTheme="majorBidi" w:cstheme="majorBidi"/>
          <w:sz w:val="24"/>
          <w:szCs w:val="24"/>
        </w:rPr>
        <w:t>blue-shift</w:t>
      </w:r>
      <w:proofErr w:type="gramEnd"/>
      <w:r w:rsidR="00BE17B6" w:rsidRPr="00852F65">
        <w:rPr>
          <w:rFonts w:asciiTheme="majorBidi" w:hAnsiTheme="majorBidi" w:cstheme="majorBidi"/>
          <w:sz w:val="24"/>
          <w:szCs w:val="24"/>
        </w:rPr>
        <w:t xml:space="preserve">: i) the Cu core </w:t>
      </w:r>
      <w:r w:rsidR="00632D95">
        <w:rPr>
          <w:rFonts w:asciiTheme="majorBidi" w:hAnsiTheme="majorBidi" w:cstheme="majorBidi"/>
          <w:sz w:val="24"/>
          <w:szCs w:val="24"/>
        </w:rPr>
        <w:t xml:space="preserve">shrinks </w:t>
      </w:r>
      <w:r w:rsidR="00BE17B6" w:rsidRPr="00852F65">
        <w:rPr>
          <w:rFonts w:asciiTheme="majorBidi" w:hAnsiTheme="majorBidi" w:cstheme="majorBidi"/>
          <w:sz w:val="24"/>
          <w:szCs w:val="24"/>
        </w:rPr>
        <w:t>due to</w:t>
      </w:r>
      <w:r w:rsidR="00632D95">
        <w:rPr>
          <w:rFonts w:asciiTheme="majorBidi" w:hAnsiTheme="majorBidi" w:cstheme="majorBidi"/>
          <w:sz w:val="24"/>
          <w:szCs w:val="24"/>
        </w:rPr>
        <w:t xml:space="preserve"> that</w:t>
      </w:r>
      <w:r w:rsidR="00BE17B6" w:rsidRPr="00852F65">
        <w:rPr>
          <w:rFonts w:asciiTheme="majorBidi" w:hAnsiTheme="majorBidi" w:cstheme="majorBidi"/>
          <w:sz w:val="24"/>
          <w:szCs w:val="24"/>
        </w:rPr>
        <w:t xml:space="preserve"> Cu atoms from the surface are </w:t>
      </w:r>
      <w:r w:rsidR="00EF5B21">
        <w:rPr>
          <w:rFonts w:asciiTheme="majorBidi" w:hAnsiTheme="majorBidi" w:cstheme="majorBidi"/>
          <w:sz w:val="24"/>
          <w:szCs w:val="24"/>
        </w:rPr>
        <w:t>converted</w:t>
      </w:r>
      <w:r w:rsidR="00EF5B21" w:rsidRPr="00852F65">
        <w:rPr>
          <w:rFonts w:asciiTheme="majorBidi" w:hAnsiTheme="majorBidi" w:cstheme="majorBidi"/>
          <w:sz w:val="24"/>
          <w:szCs w:val="24"/>
        </w:rPr>
        <w:t xml:space="preserve"> </w:t>
      </w:r>
      <w:r w:rsidR="00BE17B6" w:rsidRPr="00852F65">
        <w:rPr>
          <w:rFonts w:asciiTheme="majorBidi" w:hAnsiTheme="majorBidi" w:cstheme="majorBidi"/>
          <w:sz w:val="24"/>
          <w:szCs w:val="24"/>
        </w:rPr>
        <w:t>to oxide, which leads</w:t>
      </w:r>
      <w:r w:rsidR="00EF5B21">
        <w:rPr>
          <w:rFonts w:asciiTheme="majorBidi" w:hAnsiTheme="majorBidi" w:cstheme="majorBidi"/>
          <w:sz w:val="24"/>
          <w:szCs w:val="24"/>
        </w:rPr>
        <w:t xml:space="preserve"> to</w:t>
      </w:r>
      <w:r w:rsidR="00BE17B6" w:rsidRPr="00852F65">
        <w:rPr>
          <w:rFonts w:asciiTheme="majorBidi" w:hAnsiTheme="majorBidi" w:cstheme="majorBidi"/>
          <w:sz w:val="24"/>
          <w:szCs w:val="24"/>
        </w:rPr>
        <w:t xml:space="preserve"> a decrease in the metallic volume (</w:t>
      </w:r>
      <w:r w:rsidR="00BE17B6" w:rsidRPr="00852F65">
        <w:rPr>
          <w:rFonts w:asciiTheme="majorBidi" w:hAnsiTheme="majorBidi" w:cstheme="majorBidi"/>
          <w:b/>
          <w:bCs/>
          <w:sz w:val="24"/>
          <w:szCs w:val="24"/>
        </w:rPr>
        <w:t>Fig</w:t>
      </w:r>
      <w:r w:rsidR="00EF784F">
        <w:rPr>
          <w:rFonts w:asciiTheme="majorBidi" w:hAnsiTheme="majorBidi" w:cstheme="majorBidi"/>
          <w:b/>
          <w:bCs/>
          <w:sz w:val="24"/>
          <w:szCs w:val="24"/>
        </w:rPr>
        <w:t xml:space="preserve">. </w:t>
      </w:r>
      <w:r w:rsidR="00BE17B6" w:rsidRPr="00852F65">
        <w:rPr>
          <w:rFonts w:asciiTheme="majorBidi" w:hAnsiTheme="majorBidi" w:cstheme="majorBidi"/>
          <w:b/>
          <w:bCs/>
          <w:sz w:val="24"/>
          <w:szCs w:val="24"/>
        </w:rPr>
        <w:t>S4.</w:t>
      </w:r>
      <w:r w:rsidR="005D5910">
        <w:rPr>
          <w:rFonts w:asciiTheme="majorBidi" w:hAnsiTheme="majorBidi" w:cstheme="majorBidi"/>
          <w:b/>
          <w:bCs/>
          <w:sz w:val="24"/>
          <w:szCs w:val="24"/>
        </w:rPr>
        <w:t>4</w:t>
      </w:r>
      <w:r w:rsidR="00BE17B6" w:rsidRPr="00852F65">
        <w:rPr>
          <w:rFonts w:asciiTheme="majorBidi" w:hAnsiTheme="majorBidi" w:cstheme="majorBidi"/>
          <w:sz w:val="24"/>
          <w:szCs w:val="24"/>
        </w:rPr>
        <w:t>)</w:t>
      </w:r>
      <w:r w:rsidR="00EF5B21">
        <w:rPr>
          <w:rFonts w:asciiTheme="majorBidi" w:hAnsiTheme="majorBidi" w:cstheme="majorBidi"/>
          <w:sz w:val="24"/>
          <w:szCs w:val="24"/>
        </w:rPr>
        <w:t>, and</w:t>
      </w:r>
      <w:r w:rsidR="00BE17B6" w:rsidRPr="00852F65">
        <w:rPr>
          <w:rFonts w:asciiTheme="majorBidi" w:hAnsiTheme="majorBidi" w:cstheme="majorBidi"/>
          <w:sz w:val="24"/>
          <w:szCs w:val="24"/>
        </w:rPr>
        <w:t xml:space="preserve"> ii) </w:t>
      </w:r>
      <w:r w:rsidR="00EF5B21">
        <w:rPr>
          <w:rFonts w:ascii="Times" w:hAnsi="Times"/>
          <w:sz w:val="24"/>
          <w:szCs w:val="24"/>
        </w:rPr>
        <w:t>changes in the surface electronic structure of Cu induced by oxygen adsorption and dissociation</w:t>
      </w:r>
      <w:r w:rsidR="00EF5B21">
        <w:rPr>
          <w:rFonts w:ascii="Times" w:hAnsi="Times"/>
          <w:sz w:val="24"/>
          <w:szCs w:val="24"/>
        </w:rPr>
        <w:fldChar w:fldCharType="begin" w:fldLock="1"/>
      </w:r>
      <w:r w:rsidR="00153A34">
        <w:rPr>
          <w:rFonts w:ascii="Times" w:hAnsi="Times"/>
          <w:sz w:val="24"/>
          <w:szCs w:val="24"/>
        </w:rPr>
        <w:instrText>ADDIN CSL_CITATION {"citationItems":[{"id":"ITEM-1","itemData":{"DOI":"10.1103/PhysRevB.36.7389","abstract":"Atomic chemisorption of hydrogen and oxygen on Cu(100) has been studied using up to 25 copper atoms as a model of the surface. The computational procedure used involves a reduction of the metal atoms to one-electron systems and extensive configuration-interaction calculations of the adsorbate and the cluster-adsorbate bonds. The calculations support the fourfold hollow site as the preferred chemisorption site for oxygen, with a barrier-to-surface migration of 25 kcal/mol. The calculated chemisorption energies for both hydrogen and oxygen, 51 and 90 kcal/mol, respectively, are in good agreement with experimental estimates (56 kcal/mol for hydrogen and 97 kcal/mol for oxygen). The effects of reducing the metal atoms to one-electron systems have been investigated through comparisons with all-electron calculations for Cu5H and Cu5O at the self-consistent-field level and by comparisons to previous calculations on Cu5Cl and Cu9Cl in which the 3d electrons were treated explicitly. © 1987 The American Physical Society.","author":[{"dropping-particle":"","family":"Mattsson","given":"Anders","non-dropping-particle":"","parse-names":false,"suffix":""},{"dropping-particle":"","family":"Panas","given":"Itai","non-dropping-particle":"","parse-names":false,"suffix":""},{"dropping-particle":"","family":"Siegbahn","given":"Per","non-dropping-particle":"","parse-names":false,"suffix":""},{"dropping-particle":"","family":"Wahlgren","given":"Ulf","non-dropping-particle":"","parse-names":false,"suffix":""},{"dropping-particle":"","family":"Akeby","given":"Hans","non-dropping-particle":"","parse-names":false,"suffix":""}],"container-title":"Physical Review B","id":"ITEM-1","issue":"14","issued":{"date-parts":[["1987","11","15"]]},"page":"7389","publisher":"American Physical Society","title":"Model studies of the chemisorption of hydrogen and oxygen on Cu(100)","type":"article-journal","volume":"36"},"uris":["http://www.mendeley.com/documents/?uuid=039e5092-ab9e-33e7-b309-650e0ebceff0"]}],"mendeley":{"formattedCitation":"&lt;sup&gt;3&lt;/sup&gt;","plainTextFormattedCitation":"3","previouslyFormattedCitation":"&lt;sup&gt;3&lt;/sup&gt;"},"properties":{"noteIndex":0},"schema":"https://github.com/citation-style-language/schema/raw/master/csl-citation.json"}</w:instrText>
      </w:r>
      <w:r w:rsidR="00EF5B21">
        <w:rPr>
          <w:rFonts w:ascii="Times" w:hAnsi="Times"/>
          <w:sz w:val="24"/>
          <w:szCs w:val="24"/>
        </w:rPr>
        <w:fldChar w:fldCharType="separate"/>
      </w:r>
      <w:r w:rsidR="00153A34" w:rsidRPr="00153A34">
        <w:rPr>
          <w:rFonts w:ascii="Times" w:hAnsi="Times"/>
          <w:noProof/>
          <w:sz w:val="24"/>
          <w:szCs w:val="24"/>
          <w:vertAlign w:val="superscript"/>
        </w:rPr>
        <w:t>3</w:t>
      </w:r>
      <w:r w:rsidR="00EF5B21">
        <w:rPr>
          <w:rFonts w:ascii="Times" w:hAnsi="Times"/>
          <w:sz w:val="24"/>
          <w:szCs w:val="24"/>
        </w:rPr>
        <w:fldChar w:fldCharType="end"/>
      </w:r>
      <w:r w:rsidR="007236A3">
        <w:rPr>
          <w:rFonts w:ascii="Times" w:hAnsi="Times"/>
          <w:sz w:val="24"/>
          <w:szCs w:val="24"/>
        </w:rPr>
        <w:t xml:space="preserve"> since</w:t>
      </w:r>
      <w:r w:rsidR="00EF5B21">
        <w:rPr>
          <w:rFonts w:ascii="Times" w:hAnsi="Times"/>
          <w:sz w:val="24"/>
          <w:szCs w:val="24"/>
        </w:rPr>
        <w:t xml:space="preserve"> th</w:t>
      </w:r>
      <w:r>
        <w:rPr>
          <w:rFonts w:ascii="Times" w:hAnsi="Times"/>
          <w:sz w:val="24"/>
          <w:szCs w:val="24"/>
        </w:rPr>
        <w:t>e</w:t>
      </w:r>
      <w:r w:rsidR="00632D95">
        <w:rPr>
          <w:rFonts w:ascii="Times" w:hAnsi="Times"/>
          <w:sz w:val="24"/>
          <w:szCs w:val="24"/>
        </w:rPr>
        <w:t xml:space="preserve"> </w:t>
      </w:r>
      <w:r w:rsidR="007236A3">
        <w:rPr>
          <w:rFonts w:ascii="Times" w:hAnsi="Times"/>
          <w:sz w:val="24"/>
          <w:szCs w:val="24"/>
        </w:rPr>
        <w:t>induced d-band shift</w:t>
      </w:r>
      <w:r w:rsidR="00EF5B21">
        <w:rPr>
          <w:rFonts w:ascii="Times" w:hAnsi="Times"/>
          <w:sz w:val="24"/>
          <w:szCs w:val="24"/>
        </w:rPr>
        <w:t xml:space="preserve"> lead</w:t>
      </w:r>
      <w:r w:rsidR="007236A3">
        <w:rPr>
          <w:rFonts w:ascii="Times" w:hAnsi="Times"/>
          <w:sz w:val="24"/>
          <w:szCs w:val="24"/>
        </w:rPr>
        <w:t>s</w:t>
      </w:r>
      <w:r w:rsidR="00EF5B21">
        <w:rPr>
          <w:rFonts w:ascii="Times" w:hAnsi="Times"/>
          <w:sz w:val="24"/>
          <w:szCs w:val="24"/>
        </w:rPr>
        <w:t xml:space="preserve"> to a smaller overlap </w:t>
      </w:r>
      <w:r>
        <w:rPr>
          <w:rFonts w:ascii="Times" w:hAnsi="Times"/>
          <w:sz w:val="24"/>
          <w:szCs w:val="24"/>
        </w:rPr>
        <w:t xml:space="preserve">with the LSPR </w:t>
      </w:r>
      <w:r w:rsidR="00EF5B21">
        <w:rPr>
          <w:rFonts w:ascii="Times" w:hAnsi="Times"/>
          <w:sz w:val="24"/>
          <w:szCs w:val="24"/>
        </w:rPr>
        <w:t xml:space="preserve">and </w:t>
      </w:r>
      <w:r w:rsidR="007236A3">
        <w:rPr>
          <w:rFonts w:ascii="Times" w:hAnsi="Times"/>
          <w:sz w:val="24"/>
          <w:szCs w:val="24"/>
        </w:rPr>
        <w:t xml:space="preserve">thus </w:t>
      </w:r>
      <w:r w:rsidR="00EF5B21">
        <w:rPr>
          <w:rFonts w:ascii="Times" w:hAnsi="Times"/>
          <w:sz w:val="24"/>
          <w:szCs w:val="24"/>
        </w:rPr>
        <w:t>lower LSPR damping</w:t>
      </w:r>
      <w:r w:rsidR="007236A3">
        <w:rPr>
          <w:rFonts w:ascii="Times" w:hAnsi="Times"/>
          <w:sz w:val="24"/>
          <w:szCs w:val="24"/>
        </w:rPr>
        <w:t>, as discussed in the main text</w:t>
      </w:r>
      <w:r w:rsidR="00EF5B21">
        <w:rPr>
          <w:rFonts w:ascii="Times" w:hAnsi="Times"/>
          <w:sz w:val="24"/>
          <w:szCs w:val="24"/>
        </w:rPr>
        <w:t>.</w:t>
      </w:r>
    </w:p>
    <w:p w14:paraId="39CCB7E8" w14:textId="213DE22B" w:rsidR="00A9681E" w:rsidRDefault="00A9681E" w:rsidP="00BE17B6">
      <w:pPr>
        <w:jc w:val="both"/>
        <w:rPr>
          <w:rFonts w:ascii="Times" w:hAnsi="Times"/>
          <w:sz w:val="24"/>
          <w:szCs w:val="24"/>
        </w:rPr>
      </w:pPr>
      <w:r>
        <w:rPr>
          <w:rFonts w:ascii="Times" w:hAnsi="Times"/>
          <w:noProof/>
          <w:sz w:val="24"/>
          <w:szCs w:val="24"/>
          <w:lang w:val="en-GB" w:eastAsia="en-GB"/>
        </w:rPr>
        <w:drawing>
          <wp:inline distT="0" distB="0" distL="0" distR="0" wp14:anchorId="21968676" wp14:editId="2B250EF5">
            <wp:extent cx="5295900" cy="1993900"/>
            <wp:effectExtent l="0" t="0" r="0" b="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95900" cy="1993900"/>
                    </a:xfrm>
                    <a:prstGeom prst="rect">
                      <a:avLst/>
                    </a:prstGeom>
                  </pic:spPr>
                </pic:pic>
              </a:graphicData>
            </a:graphic>
          </wp:inline>
        </w:drawing>
      </w:r>
    </w:p>
    <w:p w14:paraId="19B1570F" w14:textId="5CF9C303" w:rsidR="00A9681E" w:rsidRDefault="00834BE6" w:rsidP="00852F65">
      <w:pPr>
        <w:spacing w:line="276" w:lineRule="auto"/>
        <w:jc w:val="both"/>
        <w:rPr>
          <w:rFonts w:ascii="Times" w:hAnsi="Times"/>
          <w:sz w:val="24"/>
          <w:szCs w:val="24"/>
        </w:rPr>
      </w:pPr>
      <w:r w:rsidRPr="0092149A">
        <w:rPr>
          <w:rFonts w:ascii="Times" w:hAnsi="Times"/>
          <w:b/>
          <w:bCs/>
          <w:i/>
          <w:iCs/>
          <w:sz w:val="24"/>
          <w:szCs w:val="24"/>
        </w:rPr>
        <w:t xml:space="preserve">Figure </w:t>
      </w:r>
      <w:r>
        <w:rPr>
          <w:rFonts w:ascii="Times" w:hAnsi="Times"/>
          <w:b/>
          <w:bCs/>
          <w:i/>
          <w:iCs/>
          <w:sz w:val="24"/>
          <w:szCs w:val="24"/>
        </w:rPr>
        <w:t>S4.</w:t>
      </w:r>
      <w:r w:rsidR="005D5910">
        <w:rPr>
          <w:rFonts w:ascii="Times" w:hAnsi="Times"/>
          <w:b/>
          <w:bCs/>
          <w:i/>
          <w:iCs/>
          <w:sz w:val="24"/>
          <w:szCs w:val="24"/>
        </w:rPr>
        <w:t>4</w:t>
      </w:r>
      <w:r w:rsidRPr="00E57F0B">
        <w:rPr>
          <w:rFonts w:ascii="Times" w:hAnsi="Times"/>
          <w:b/>
          <w:bCs/>
          <w:i/>
          <w:iCs/>
          <w:sz w:val="24"/>
          <w:szCs w:val="24"/>
        </w:rPr>
        <w:t>:</w:t>
      </w:r>
      <w:r w:rsidR="005D5910">
        <w:rPr>
          <w:rFonts w:ascii="Times" w:hAnsi="Times"/>
          <w:b/>
          <w:bCs/>
          <w:i/>
          <w:iCs/>
          <w:sz w:val="24"/>
          <w:szCs w:val="24"/>
        </w:rPr>
        <w:t xml:space="preserve"> </w:t>
      </w:r>
      <w:r w:rsidR="00516888">
        <w:rPr>
          <w:rFonts w:ascii="Times" w:hAnsi="Times"/>
          <w:b/>
          <w:bCs/>
          <w:i/>
          <w:iCs/>
          <w:sz w:val="24"/>
          <w:szCs w:val="24"/>
        </w:rPr>
        <w:t xml:space="preserve">The LSPR of the </w:t>
      </w:r>
      <w:r w:rsidR="005D5910">
        <w:rPr>
          <w:rFonts w:ascii="Times" w:hAnsi="Times"/>
          <w:b/>
          <w:bCs/>
          <w:i/>
          <w:iCs/>
          <w:sz w:val="24"/>
          <w:szCs w:val="24"/>
        </w:rPr>
        <w:t>shrinking metal core.</w:t>
      </w:r>
      <w:r w:rsidRPr="00E57F0B">
        <w:rPr>
          <w:rFonts w:ascii="Times" w:hAnsi="Times"/>
          <w:i/>
          <w:iCs/>
          <w:sz w:val="24"/>
          <w:szCs w:val="24"/>
        </w:rPr>
        <w:t xml:space="preserve"> </w:t>
      </w:r>
      <w:r w:rsidR="005D5910">
        <w:rPr>
          <w:rFonts w:ascii="Times" w:hAnsi="Times"/>
          <w:i/>
          <w:iCs/>
          <w:sz w:val="24"/>
          <w:szCs w:val="24"/>
        </w:rPr>
        <w:t>(</w:t>
      </w:r>
      <w:r>
        <w:rPr>
          <w:rFonts w:ascii="Times" w:hAnsi="Times"/>
          <w:i/>
          <w:iCs/>
          <w:sz w:val="24"/>
          <w:szCs w:val="24"/>
        </w:rPr>
        <w:t xml:space="preserve">a) The LSPR peak energy shift and </w:t>
      </w:r>
      <w:r w:rsidR="005D5910">
        <w:rPr>
          <w:rFonts w:ascii="Times" w:hAnsi="Times"/>
          <w:i/>
          <w:iCs/>
          <w:sz w:val="24"/>
          <w:szCs w:val="24"/>
        </w:rPr>
        <w:t>(</w:t>
      </w:r>
      <w:r>
        <w:rPr>
          <w:rFonts w:ascii="Times" w:hAnsi="Times"/>
          <w:i/>
          <w:iCs/>
          <w:sz w:val="24"/>
          <w:szCs w:val="24"/>
        </w:rPr>
        <w:t>b) relative peak intensity of the simulated LSPR response of solely the Cu core</w:t>
      </w:r>
      <w:r w:rsidR="00326EDC">
        <w:rPr>
          <w:rFonts w:ascii="Times" w:hAnsi="Times"/>
          <w:i/>
          <w:iCs/>
          <w:sz w:val="24"/>
          <w:szCs w:val="24"/>
        </w:rPr>
        <w:t xml:space="preserve"> shrinking</w:t>
      </w:r>
      <w:r>
        <w:rPr>
          <w:rFonts w:ascii="Times" w:hAnsi="Times"/>
          <w:i/>
          <w:iCs/>
          <w:sz w:val="24"/>
          <w:szCs w:val="24"/>
        </w:rPr>
        <w:t xml:space="preserve"> </w:t>
      </w:r>
      <w:r w:rsidR="00326EDC">
        <w:rPr>
          <w:rFonts w:ascii="Times" w:hAnsi="Times"/>
          <w:i/>
          <w:iCs/>
          <w:sz w:val="24"/>
          <w:szCs w:val="24"/>
        </w:rPr>
        <w:t xml:space="preserve">upon </w:t>
      </w:r>
      <w:proofErr w:type="gramStart"/>
      <w:r>
        <w:rPr>
          <w:rFonts w:ascii="Times" w:hAnsi="Times"/>
          <w:i/>
          <w:iCs/>
          <w:sz w:val="24"/>
          <w:szCs w:val="24"/>
        </w:rPr>
        <w:t>0</w:t>
      </w:r>
      <w:proofErr w:type="gramEnd"/>
      <w:r>
        <w:rPr>
          <w:rFonts w:ascii="Times" w:hAnsi="Times"/>
          <w:i/>
          <w:iCs/>
          <w:sz w:val="24"/>
          <w:szCs w:val="24"/>
        </w:rPr>
        <w:t xml:space="preserve"> – 15 % volume oxidation. </w:t>
      </w:r>
    </w:p>
    <w:p w14:paraId="55C1844E" w14:textId="77777777" w:rsidR="007236A3" w:rsidRDefault="007236A3" w:rsidP="006A4CBD">
      <w:pPr>
        <w:spacing w:line="300" w:lineRule="auto"/>
        <w:jc w:val="both"/>
        <w:rPr>
          <w:rFonts w:asciiTheme="majorBidi" w:hAnsiTheme="majorBidi" w:cstheme="majorBidi"/>
          <w:sz w:val="24"/>
          <w:szCs w:val="24"/>
        </w:rPr>
      </w:pPr>
    </w:p>
    <w:p w14:paraId="20C441F9" w14:textId="0B4C4A25" w:rsidR="006A4CBD" w:rsidRPr="00852F65" w:rsidRDefault="006A4CBD" w:rsidP="006A4CBD">
      <w:pPr>
        <w:spacing w:line="300" w:lineRule="auto"/>
        <w:jc w:val="both"/>
        <w:rPr>
          <w:rFonts w:asciiTheme="majorBidi" w:hAnsiTheme="majorBidi" w:cstheme="majorBidi"/>
          <w:sz w:val="24"/>
          <w:szCs w:val="24"/>
        </w:rPr>
      </w:pPr>
      <w:r w:rsidRPr="00852F65">
        <w:rPr>
          <w:rFonts w:asciiTheme="majorBidi" w:hAnsiTheme="majorBidi" w:cstheme="majorBidi"/>
          <w:sz w:val="24"/>
          <w:szCs w:val="24"/>
        </w:rPr>
        <w:t xml:space="preserve">The </w:t>
      </w:r>
      <w:proofErr w:type="gramStart"/>
      <w:r w:rsidRPr="00852F65">
        <w:rPr>
          <w:rFonts w:asciiTheme="majorBidi" w:hAnsiTheme="majorBidi" w:cstheme="majorBidi"/>
          <w:sz w:val="24"/>
          <w:szCs w:val="24"/>
        </w:rPr>
        <w:t>blue-shift</w:t>
      </w:r>
      <w:proofErr w:type="gramEnd"/>
      <w:r w:rsidRPr="00852F65">
        <w:rPr>
          <w:rFonts w:asciiTheme="majorBidi" w:hAnsiTheme="majorBidi" w:cstheme="majorBidi"/>
          <w:sz w:val="24"/>
          <w:szCs w:val="24"/>
        </w:rPr>
        <w:t xml:space="preserve"> is observed already for the first EELS data point at around </w:t>
      </w:r>
      <w:r w:rsidRPr="00852F65">
        <w:rPr>
          <w:rFonts w:asciiTheme="majorBidi" w:hAnsiTheme="majorBidi" w:cstheme="majorBidi"/>
          <w:i/>
          <w:iCs/>
          <w:sz w:val="24"/>
          <w:szCs w:val="24"/>
        </w:rPr>
        <w:sym w:font="Symbol" w:char="F064"/>
      </w:r>
      <w:r w:rsidRPr="00852F65">
        <w:rPr>
          <w:rFonts w:asciiTheme="majorBidi" w:hAnsiTheme="majorBidi" w:cstheme="majorBidi"/>
          <w:i/>
          <w:iCs/>
          <w:sz w:val="24"/>
          <w:szCs w:val="24"/>
        </w:rPr>
        <w:t xml:space="preserve"> = </w:t>
      </w:r>
      <w:r w:rsidRPr="00852F65">
        <w:rPr>
          <w:rFonts w:asciiTheme="majorBidi" w:hAnsiTheme="majorBidi" w:cstheme="majorBidi"/>
          <w:sz w:val="24"/>
          <w:szCs w:val="24"/>
        </w:rPr>
        <w:t xml:space="preserve">5 % and the simulated blue-shift due to a volume decrease </w:t>
      </w:r>
      <w:r>
        <w:rPr>
          <w:rFonts w:asciiTheme="majorBidi" w:hAnsiTheme="majorBidi" w:cstheme="majorBidi"/>
          <w:sz w:val="24"/>
          <w:szCs w:val="24"/>
        </w:rPr>
        <w:t>(</w:t>
      </w:r>
      <w:r>
        <w:rPr>
          <w:rFonts w:asciiTheme="majorBidi" w:hAnsiTheme="majorBidi" w:cstheme="majorBidi"/>
          <w:b/>
          <w:bCs/>
          <w:sz w:val="24"/>
          <w:szCs w:val="24"/>
        </w:rPr>
        <w:t>Fig</w:t>
      </w:r>
      <w:r w:rsidR="00EF784F">
        <w:rPr>
          <w:rFonts w:asciiTheme="majorBidi" w:hAnsiTheme="majorBidi" w:cstheme="majorBidi"/>
          <w:b/>
          <w:bCs/>
          <w:sz w:val="24"/>
          <w:szCs w:val="24"/>
        </w:rPr>
        <w:t>.</w:t>
      </w:r>
      <w:r>
        <w:rPr>
          <w:rFonts w:asciiTheme="majorBidi" w:hAnsiTheme="majorBidi" w:cstheme="majorBidi"/>
          <w:b/>
          <w:bCs/>
          <w:sz w:val="24"/>
          <w:szCs w:val="24"/>
        </w:rPr>
        <w:t xml:space="preserve"> S4.</w:t>
      </w:r>
      <w:r w:rsidRPr="005D5910">
        <w:rPr>
          <w:rFonts w:asciiTheme="majorBidi" w:hAnsiTheme="majorBidi" w:cstheme="majorBidi"/>
          <w:b/>
          <w:bCs/>
          <w:sz w:val="24"/>
          <w:szCs w:val="24"/>
        </w:rPr>
        <w:t>4</w:t>
      </w:r>
      <w:r>
        <w:rPr>
          <w:rFonts w:asciiTheme="majorBidi" w:hAnsiTheme="majorBidi" w:cstheme="majorBidi"/>
          <w:sz w:val="24"/>
          <w:szCs w:val="24"/>
        </w:rPr>
        <w:t xml:space="preserve">) </w:t>
      </w:r>
      <w:r w:rsidRPr="005D5910">
        <w:rPr>
          <w:rFonts w:asciiTheme="majorBidi" w:hAnsiTheme="majorBidi" w:cstheme="majorBidi"/>
          <w:sz w:val="24"/>
          <w:szCs w:val="24"/>
        </w:rPr>
        <w:t>at</w:t>
      </w:r>
      <w:r w:rsidRPr="00852F65">
        <w:rPr>
          <w:rFonts w:asciiTheme="majorBidi" w:hAnsiTheme="majorBidi" w:cstheme="majorBidi"/>
          <w:sz w:val="24"/>
          <w:szCs w:val="24"/>
        </w:rPr>
        <w:t xml:space="preserve"> this </w:t>
      </w:r>
      <w:r w:rsidRPr="00852F65">
        <w:rPr>
          <w:rFonts w:asciiTheme="majorBidi" w:hAnsiTheme="majorBidi" w:cstheme="majorBidi"/>
          <w:i/>
          <w:iCs/>
          <w:sz w:val="24"/>
          <w:szCs w:val="24"/>
        </w:rPr>
        <w:sym w:font="Symbol" w:char="F064"/>
      </w:r>
      <w:r w:rsidRPr="00852F65">
        <w:rPr>
          <w:rFonts w:asciiTheme="majorBidi" w:hAnsiTheme="majorBidi" w:cstheme="majorBidi"/>
          <w:i/>
          <w:iCs/>
          <w:sz w:val="24"/>
          <w:szCs w:val="24"/>
        </w:rPr>
        <w:t xml:space="preserve"> </w:t>
      </w:r>
      <w:r w:rsidRPr="00852F65">
        <w:rPr>
          <w:rFonts w:asciiTheme="majorBidi" w:hAnsiTheme="majorBidi" w:cstheme="majorBidi"/>
          <w:sz w:val="24"/>
          <w:szCs w:val="24"/>
        </w:rPr>
        <w:t xml:space="preserve">is only about 10 % of the </w:t>
      </w:r>
      <w:r w:rsidR="007236A3">
        <w:rPr>
          <w:rFonts w:asciiTheme="majorBidi" w:hAnsiTheme="majorBidi" w:cstheme="majorBidi"/>
          <w:sz w:val="24"/>
          <w:szCs w:val="24"/>
        </w:rPr>
        <w:t xml:space="preserve">experimentally </w:t>
      </w:r>
      <w:r w:rsidRPr="00852F65">
        <w:rPr>
          <w:rFonts w:asciiTheme="majorBidi" w:hAnsiTheme="majorBidi" w:cstheme="majorBidi"/>
          <w:sz w:val="24"/>
          <w:szCs w:val="24"/>
        </w:rPr>
        <w:t xml:space="preserve">observed </w:t>
      </w:r>
      <w:proofErr w:type="gramStart"/>
      <w:r w:rsidRPr="00852F65">
        <w:rPr>
          <w:rFonts w:asciiTheme="majorBidi" w:hAnsiTheme="majorBidi" w:cstheme="majorBidi"/>
          <w:sz w:val="24"/>
          <w:szCs w:val="24"/>
        </w:rPr>
        <w:t>blue-shift</w:t>
      </w:r>
      <w:proofErr w:type="gramEnd"/>
      <w:r w:rsidR="007236A3">
        <w:rPr>
          <w:rFonts w:asciiTheme="majorBidi" w:hAnsiTheme="majorBidi" w:cstheme="majorBidi"/>
          <w:sz w:val="24"/>
          <w:szCs w:val="24"/>
        </w:rPr>
        <w:t>. It</w:t>
      </w:r>
      <w:r w:rsidRPr="00852F65">
        <w:rPr>
          <w:rFonts w:asciiTheme="majorBidi" w:hAnsiTheme="majorBidi" w:cstheme="majorBidi"/>
          <w:sz w:val="24"/>
          <w:szCs w:val="24"/>
        </w:rPr>
        <w:t xml:space="preserve"> is therefore unlikely that the blue-shift is due to volume decrease al</w:t>
      </w:r>
      <w:r>
        <w:rPr>
          <w:rFonts w:asciiTheme="majorBidi" w:hAnsiTheme="majorBidi" w:cstheme="majorBidi"/>
          <w:sz w:val="24"/>
          <w:szCs w:val="24"/>
        </w:rPr>
        <w:t xml:space="preserve">one </w:t>
      </w:r>
      <w:r w:rsidR="007236A3">
        <w:rPr>
          <w:rFonts w:asciiTheme="majorBidi" w:hAnsiTheme="majorBidi" w:cstheme="majorBidi"/>
          <w:sz w:val="24"/>
          <w:szCs w:val="24"/>
        </w:rPr>
        <w:t xml:space="preserve">and that it to the larger extent is the consequence </w:t>
      </w:r>
      <w:proofErr w:type="gramStart"/>
      <w:r w:rsidR="007236A3">
        <w:rPr>
          <w:rFonts w:asciiTheme="majorBidi" w:hAnsiTheme="majorBidi" w:cstheme="majorBidi"/>
          <w:sz w:val="24"/>
          <w:szCs w:val="24"/>
        </w:rPr>
        <w:t xml:space="preserve">of </w:t>
      </w:r>
      <w:r>
        <w:rPr>
          <w:rFonts w:asciiTheme="majorBidi" w:hAnsiTheme="majorBidi" w:cstheme="majorBidi"/>
          <w:sz w:val="24"/>
          <w:szCs w:val="24"/>
        </w:rPr>
        <w:t xml:space="preserve"> decreased</w:t>
      </w:r>
      <w:proofErr w:type="gramEnd"/>
      <w:r>
        <w:rPr>
          <w:rFonts w:asciiTheme="majorBidi" w:hAnsiTheme="majorBidi" w:cstheme="majorBidi"/>
          <w:sz w:val="24"/>
          <w:szCs w:val="24"/>
        </w:rPr>
        <w:t xml:space="preserve"> LSPR damping </w:t>
      </w:r>
      <w:r w:rsidR="007236A3">
        <w:rPr>
          <w:rFonts w:asciiTheme="majorBidi" w:hAnsiTheme="majorBidi" w:cstheme="majorBidi"/>
          <w:sz w:val="24"/>
          <w:szCs w:val="24"/>
        </w:rPr>
        <w:t>a</w:t>
      </w:r>
      <w:r>
        <w:rPr>
          <w:rFonts w:asciiTheme="majorBidi" w:hAnsiTheme="majorBidi" w:cstheme="majorBidi"/>
          <w:sz w:val="24"/>
          <w:szCs w:val="24"/>
        </w:rPr>
        <w:t xml:space="preserve"> shift of the d-band</w:t>
      </w:r>
      <w:r w:rsidR="007236A3">
        <w:rPr>
          <w:rFonts w:asciiTheme="majorBidi" w:hAnsiTheme="majorBidi" w:cstheme="majorBidi"/>
          <w:sz w:val="24"/>
          <w:szCs w:val="24"/>
        </w:rPr>
        <w:t xml:space="preserve"> induced by oxygen adsorption</w:t>
      </w:r>
      <w:r w:rsidRPr="00852F65">
        <w:rPr>
          <w:rFonts w:asciiTheme="majorBidi" w:hAnsiTheme="majorBidi" w:cstheme="majorBidi"/>
          <w:sz w:val="24"/>
          <w:szCs w:val="24"/>
        </w:rPr>
        <w:t>.</w:t>
      </w:r>
    </w:p>
    <w:p w14:paraId="049D6088" w14:textId="615B4727" w:rsidR="002702D5" w:rsidRDefault="002702D5">
      <w:pPr>
        <w:rPr>
          <w:rFonts w:ascii="Times" w:hAnsi="Times"/>
          <w:b/>
          <w:bCs/>
          <w:sz w:val="24"/>
          <w:szCs w:val="24"/>
        </w:rPr>
      </w:pPr>
      <w:r>
        <w:rPr>
          <w:rFonts w:ascii="Times" w:hAnsi="Times"/>
          <w:b/>
          <w:bCs/>
          <w:sz w:val="24"/>
          <w:szCs w:val="24"/>
        </w:rPr>
        <w:br w:type="page"/>
      </w:r>
    </w:p>
    <w:p w14:paraId="4192082C" w14:textId="410732FB" w:rsidR="000E3653" w:rsidRPr="00852F65" w:rsidRDefault="000E3653">
      <w:pPr>
        <w:pStyle w:val="Heading1"/>
        <w:numPr>
          <w:ilvl w:val="1"/>
          <w:numId w:val="8"/>
        </w:numPr>
        <w:spacing w:after="480"/>
        <w:ind w:left="567" w:hanging="510"/>
        <w:rPr>
          <w:rFonts w:asciiTheme="majorBidi" w:hAnsiTheme="majorBidi" w:cstheme="majorBidi"/>
          <w:sz w:val="26"/>
          <w:szCs w:val="26"/>
        </w:rPr>
      </w:pPr>
      <w:r w:rsidRPr="00852F65">
        <w:rPr>
          <w:sz w:val="26"/>
          <w:szCs w:val="26"/>
        </w:rPr>
        <w:lastRenderedPageBreak/>
        <w:t>Homogenous oxide shell growth before NK: 15</w:t>
      </w:r>
      <w:r w:rsidR="00D406D9">
        <w:rPr>
          <w:sz w:val="26"/>
          <w:szCs w:val="26"/>
        </w:rPr>
        <w:t xml:space="preserve"> – </w:t>
      </w:r>
      <w:r w:rsidRPr="00852F65">
        <w:rPr>
          <w:sz w:val="26"/>
          <w:szCs w:val="26"/>
        </w:rPr>
        <w:t>2</w:t>
      </w:r>
      <w:r w:rsidR="00E50EA5">
        <w:rPr>
          <w:sz w:val="26"/>
          <w:szCs w:val="26"/>
        </w:rPr>
        <w:t>0</w:t>
      </w:r>
      <w:r w:rsidR="00D406D9">
        <w:rPr>
          <w:sz w:val="26"/>
          <w:szCs w:val="26"/>
        </w:rPr>
        <w:t xml:space="preserve"> </w:t>
      </w:r>
      <w:r w:rsidRPr="00852F65">
        <w:rPr>
          <w:sz w:val="26"/>
          <w:szCs w:val="26"/>
        </w:rPr>
        <w:t>% oxidation fraction</w:t>
      </w:r>
      <w:r w:rsidRPr="00852F65">
        <w:rPr>
          <w:rFonts w:asciiTheme="majorBidi" w:hAnsiTheme="majorBidi" w:cstheme="majorBidi"/>
          <w:sz w:val="26"/>
          <w:szCs w:val="26"/>
        </w:rPr>
        <w:t xml:space="preserve"> </w:t>
      </w:r>
    </w:p>
    <w:p w14:paraId="500D6DAF" w14:textId="1B96372F" w:rsidR="00AA4CD7" w:rsidRDefault="00045FF8" w:rsidP="00F6184E">
      <w:pPr>
        <w:jc w:val="center"/>
        <w:rPr>
          <w:rFonts w:ascii="Times" w:hAnsi="Times"/>
          <w:sz w:val="24"/>
          <w:szCs w:val="24"/>
        </w:rPr>
      </w:pPr>
      <w:r>
        <w:rPr>
          <w:rFonts w:ascii="Times" w:hAnsi="Times"/>
          <w:noProof/>
          <w:sz w:val="24"/>
          <w:szCs w:val="24"/>
          <w:lang w:val="en-GB" w:eastAsia="en-GB"/>
        </w:rPr>
        <w:drawing>
          <wp:inline distT="0" distB="0" distL="0" distR="0" wp14:anchorId="36CFD734" wp14:editId="296B6A4B">
            <wp:extent cx="4546600" cy="1193800"/>
            <wp:effectExtent l="0" t="0" r="0"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546600" cy="1193800"/>
                    </a:xfrm>
                    <a:prstGeom prst="rect">
                      <a:avLst/>
                    </a:prstGeom>
                  </pic:spPr>
                </pic:pic>
              </a:graphicData>
            </a:graphic>
          </wp:inline>
        </w:drawing>
      </w:r>
    </w:p>
    <w:p w14:paraId="448A2B56" w14:textId="10D26E0E" w:rsidR="00632D95" w:rsidRPr="00F6184E" w:rsidRDefault="00AA4CD7" w:rsidP="00852F65">
      <w:pPr>
        <w:spacing w:after="360" w:line="276" w:lineRule="auto"/>
        <w:jc w:val="both"/>
        <w:rPr>
          <w:rFonts w:ascii="Times" w:hAnsi="Times"/>
          <w:i/>
          <w:iCs/>
          <w:sz w:val="24"/>
          <w:szCs w:val="24"/>
        </w:rPr>
      </w:pPr>
      <w:r w:rsidRPr="0092149A">
        <w:rPr>
          <w:rFonts w:ascii="Times" w:hAnsi="Times"/>
          <w:b/>
          <w:bCs/>
          <w:i/>
          <w:iCs/>
          <w:sz w:val="24"/>
          <w:szCs w:val="24"/>
        </w:rPr>
        <w:t>Figure S4.</w:t>
      </w:r>
      <w:r w:rsidR="00045FF8">
        <w:rPr>
          <w:rFonts w:ascii="Times" w:hAnsi="Times"/>
          <w:b/>
          <w:bCs/>
          <w:i/>
          <w:iCs/>
          <w:sz w:val="24"/>
          <w:szCs w:val="24"/>
        </w:rPr>
        <w:t>5</w:t>
      </w:r>
      <w:r>
        <w:rPr>
          <w:rFonts w:ascii="Times" w:hAnsi="Times"/>
          <w:b/>
          <w:bCs/>
          <w:i/>
          <w:iCs/>
          <w:sz w:val="24"/>
          <w:szCs w:val="24"/>
        </w:rPr>
        <w:t>:</w:t>
      </w:r>
      <w:r w:rsidR="00045FF8">
        <w:rPr>
          <w:rFonts w:ascii="Times" w:hAnsi="Times"/>
          <w:b/>
          <w:bCs/>
          <w:i/>
          <w:iCs/>
          <w:sz w:val="24"/>
          <w:szCs w:val="24"/>
        </w:rPr>
        <w:t xml:space="preserve"> Homogeneous oxide shell growth.</w:t>
      </w:r>
      <w:r>
        <w:rPr>
          <w:rFonts w:ascii="Times" w:hAnsi="Times"/>
          <w:b/>
          <w:bCs/>
          <w:i/>
          <w:iCs/>
          <w:sz w:val="24"/>
          <w:szCs w:val="24"/>
        </w:rPr>
        <w:t xml:space="preserve"> </w:t>
      </w:r>
      <w:r w:rsidRPr="0092149A">
        <w:rPr>
          <w:rFonts w:ascii="Times" w:hAnsi="Times"/>
          <w:i/>
          <w:iCs/>
          <w:sz w:val="24"/>
          <w:szCs w:val="24"/>
        </w:rPr>
        <w:t>When th</w:t>
      </w:r>
      <w:r>
        <w:rPr>
          <w:rFonts w:ascii="Times" w:hAnsi="Times"/>
          <w:i/>
          <w:iCs/>
          <w:sz w:val="24"/>
          <w:szCs w:val="24"/>
        </w:rPr>
        <w:t>e complete oxide layer is formed</w:t>
      </w:r>
      <w:r w:rsidR="00E50EA5">
        <w:rPr>
          <w:rFonts w:ascii="Times" w:hAnsi="Times"/>
          <w:i/>
          <w:iCs/>
          <w:sz w:val="24"/>
          <w:szCs w:val="24"/>
        </w:rPr>
        <w:t xml:space="preserve"> and </w:t>
      </w:r>
      <w:r>
        <w:rPr>
          <w:rFonts w:ascii="Times" w:hAnsi="Times"/>
          <w:i/>
          <w:iCs/>
          <w:sz w:val="24"/>
          <w:szCs w:val="24"/>
        </w:rPr>
        <w:t xml:space="preserve">continues to grow homogeneously, the Cu atoms traversing the oxide shell give rise to a layer of Cu vacancies at the metal-oxide </w:t>
      </w:r>
      <w:proofErr w:type="gramStart"/>
      <w:r>
        <w:rPr>
          <w:rFonts w:ascii="Times" w:hAnsi="Times"/>
          <w:i/>
          <w:iCs/>
          <w:sz w:val="24"/>
          <w:szCs w:val="24"/>
        </w:rPr>
        <w:t>interface,</w:t>
      </w:r>
      <w:proofErr w:type="gramEnd"/>
      <w:r>
        <w:rPr>
          <w:rFonts w:ascii="Times" w:hAnsi="Times"/>
          <w:i/>
          <w:iCs/>
          <w:sz w:val="24"/>
          <w:szCs w:val="24"/>
        </w:rPr>
        <w:t xml:space="preserve"> i.e. form a gap</w:t>
      </w:r>
      <w:r w:rsidR="006C3C0F">
        <w:rPr>
          <w:rFonts w:ascii="Times" w:hAnsi="Times"/>
          <w:i/>
          <w:iCs/>
          <w:sz w:val="24"/>
          <w:szCs w:val="24"/>
        </w:rPr>
        <w:t xml:space="preserve"> </w:t>
      </w:r>
      <w:r>
        <w:rPr>
          <w:rFonts w:ascii="Times" w:hAnsi="Times"/>
          <w:i/>
          <w:iCs/>
          <w:sz w:val="24"/>
          <w:szCs w:val="24"/>
        </w:rPr>
        <w:t>layer.</w:t>
      </w:r>
    </w:p>
    <w:p w14:paraId="2A33AEC7" w14:textId="3D0DC71C" w:rsidR="007415A3" w:rsidRPr="00F6184E" w:rsidRDefault="007415A3" w:rsidP="004D6E88">
      <w:pPr>
        <w:spacing w:after="360" w:line="276" w:lineRule="auto"/>
        <w:jc w:val="both"/>
        <w:rPr>
          <w:rFonts w:ascii="Times" w:hAnsi="Times"/>
          <w:sz w:val="24"/>
          <w:szCs w:val="24"/>
        </w:rPr>
      </w:pPr>
      <w:r>
        <w:rPr>
          <w:rFonts w:ascii="Times" w:hAnsi="Times"/>
          <w:sz w:val="24"/>
          <w:szCs w:val="24"/>
        </w:rPr>
        <w:t xml:space="preserve">Following the island nucleation phase, </w:t>
      </w:r>
      <w:r w:rsidR="00E50EA5">
        <w:rPr>
          <w:rFonts w:ascii="Times" w:hAnsi="Times"/>
          <w:sz w:val="24"/>
          <w:szCs w:val="24"/>
        </w:rPr>
        <w:t xml:space="preserve">we observed </w:t>
      </w:r>
      <w:r>
        <w:rPr>
          <w:rFonts w:ascii="Times" w:hAnsi="Times"/>
          <w:sz w:val="24"/>
          <w:szCs w:val="24"/>
        </w:rPr>
        <w:t xml:space="preserve">a phase of homogenous growth </w:t>
      </w:r>
      <w:r w:rsidR="003A5374">
        <w:rPr>
          <w:rFonts w:ascii="Times" w:hAnsi="Times"/>
          <w:sz w:val="24"/>
          <w:szCs w:val="24"/>
        </w:rPr>
        <w:t>with</w:t>
      </w:r>
      <w:r>
        <w:rPr>
          <w:rFonts w:ascii="Times" w:hAnsi="Times"/>
          <w:sz w:val="24"/>
          <w:szCs w:val="24"/>
        </w:rPr>
        <w:t xml:space="preserve"> </w:t>
      </w:r>
      <w:r w:rsidR="00E50EA5">
        <w:rPr>
          <w:rFonts w:ascii="Times" w:hAnsi="Times"/>
          <w:sz w:val="24"/>
          <w:szCs w:val="24"/>
        </w:rPr>
        <w:t>the</w:t>
      </w:r>
      <w:r>
        <w:rPr>
          <w:rFonts w:ascii="Times" w:hAnsi="Times"/>
          <w:sz w:val="24"/>
          <w:szCs w:val="24"/>
        </w:rPr>
        <w:t xml:space="preserve"> oxide shell covering the full particle. In the majority of particles oxidized at 50 °C this transition occurred after </w:t>
      </w:r>
      <w:r w:rsidR="004D6021" w:rsidRPr="00301803">
        <w:rPr>
          <w:rFonts w:ascii="Times" w:hAnsi="Times"/>
          <w:sz w:val="24"/>
          <w:szCs w:val="24"/>
        </w:rPr>
        <w:t>10</w:t>
      </w:r>
      <w:r w:rsidRPr="004D6021">
        <w:rPr>
          <w:rFonts w:ascii="Times" w:hAnsi="Times"/>
          <w:sz w:val="24"/>
          <w:szCs w:val="24"/>
        </w:rPr>
        <w:t xml:space="preserve"> minutes of oxidation and an average of </w:t>
      </w:r>
      <w:r w:rsidRPr="004D6021">
        <w:rPr>
          <w:rFonts w:ascii="Times" w:hAnsi="Times"/>
          <w:i/>
          <w:iCs/>
          <w:sz w:val="24"/>
          <w:szCs w:val="24"/>
        </w:rPr>
        <w:sym w:font="Symbol" w:char="F064"/>
      </w:r>
      <w:r w:rsidRPr="004D6021">
        <w:rPr>
          <w:rFonts w:ascii="Times" w:hAnsi="Times"/>
          <w:sz w:val="24"/>
          <w:szCs w:val="24"/>
        </w:rPr>
        <w:t xml:space="preserve"> = 1</w:t>
      </w:r>
      <w:r w:rsidR="004D6021" w:rsidRPr="00301803">
        <w:rPr>
          <w:rFonts w:ascii="Times" w:hAnsi="Times"/>
          <w:sz w:val="24"/>
          <w:szCs w:val="24"/>
        </w:rPr>
        <w:t>5</w:t>
      </w:r>
      <w:r w:rsidRPr="004D6021">
        <w:rPr>
          <w:rFonts w:ascii="Times" w:hAnsi="Times"/>
          <w:sz w:val="24"/>
          <w:szCs w:val="24"/>
        </w:rPr>
        <w:t xml:space="preserve"> %.</w:t>
      </w:r>
      <w:r>
        <w:rPr>
          <w:rFonts w:ascii="Times" w:hAnsi="Times"/>
          <w:sz w:val="24"/>
          <w:szCs w:val="24"/>
        </w:rPr>
        <w:t xml:space="preserve"> </w:t>
      </w:r>
      <w:r w:rsidR="001B79AC">
        <w:rPr>
          <w:rFonts w:ascii="Times" w:hAnsi="Times"/>
          <w:sz w:val="24"/>
          <w:szCs w:val="24"/>
        </w:rPr>
        <w:t xml:space="preserve">Therefore, from 15 % the oxidation </w:t>
      </w:r>
      <w:proofErr w:type="gramStart"/>
      <w:r w:rsidR="001B79AC">
        <w:rPr>
          <w:rFonts w:ascii="Times" w:hAnsi="Times"/>
          <w:sz w:val="24"/>
          <w:szCs w:val="24"/>
        </w:rPr>
        <w:t>was modelled</w:t>
      </w:r>
      <w:proofErr w:type="gramEnd"/>
      <w:r w:rsidR="001B79AC">
        <w:rPr>
          <w:rFonts w:ascii="Times" w:hAnsi="Times"/>
          <w:sz w:val="24"/>
          <w:szCs w:val="24"/>
        </w:rPr>
        <w:t xml:space="preserve"> as a complete oxide shell</w:t>
      </w:r>
      <w:r w:rsidR="00FB6271">
        <w:rPr>
          <w:rFonts w:ascii="Times" w:hAnsi="Times"/>
          <w:sz w:val="24"/>
          <w:szCs w:val="24"/>
        </w:rPr>
        <w:t xml:space="preserve">. </w:t>
      </w:r>
      <w:r w:rsidR="00E50EA5">
        <w:rPr>
          <w:rFonts w:ascii="Times" w:hAnsi="Times"/>
          <w:sz w:val="24"/>
          <w:szCs w:val="24"/>
        </w:rPr>
        <w:t>During</w:t>
      </w:r>
      <w:r w:rsidR="00FB6271">
        <w:rPr>
          <w:rFonts w:ascii="Times" w:hAnsi="Times"/>
          <w:sz w:val="24"/>
          <w:szCs w:val="24"/>
        </w:rPr>
        <w:t xml:space="preserve"> this phase, the gap between the oxide and the Cu core emerg</w:t>
      </w:r>
      <w:r w:rsidR="00E50EA5">
        <w:rPr>
          <w:rFonts w:ascii="Times" w:hAnsi="Times"/>
          <w:sz w:val="24"/>
          <w:szCs w:val="24"/>
        </w:rPr>
        <w:t>ed</w:t>
      </w:r>
      <w:r w:rsidR="00FB6271">
        <w:rPr>
          <w:rFonts w:ascii="Times" w:hAnsi="Times"/>
          <w:sz w:val="24"/>
          <w:szCs w:val="24"/>
        </w:rPr>
        <w:t xml:space="preserve">, due to that Cu vacancies </w:t>
      </w:r>
      <w:r w:rsidR="006C3C0F">
        <w:rPr>
          <w:rFonts w:ascii="Times" w:hAnsi="Times"/>
          <w:sz w:val="24"/>
          <w:szCs w:val="24"/>
        </w:rPr>
        <w:t xml:space="preserve">accumulated </w:t>
      </w:r>
      <w:r w:rsidR="00FB6271">
        <w:rPr>
          <w:rFonts w:ascii="Times" w:hAnsi="Times"/>
          <w:sz w:val="24"/>
          <w:szCs w:val="24"/>
        </w:rPr>
        <w:t xml:space="preserve">at the metal-oxide interface </w:t>
      </w:r>
      <w:r w:rsidR="00632D95">
        <w:rPr>
          <w:rFonts w:ascii="Times" w:hAnsi="Times"/>
          <w:sz w:val="24"/>
          <w:szCs w:val="24"/>
        </w:rPr>
        <w:t>when</w:t>
      </w:r>
      <w:r w:rsidR="00FB6271">
        <w:rPr>
          <w:rFonts w:ascii="Times" w:hAnsi="Times"/>
          <w:sz w:val="24"/>
          <w:szCs w:val="24"/>
        </w:rPr>
        <w:t xml:space="preserve"> Cu atoms traver</w:t>
      </w:r>
      <w:r w:rsidR="00632D95">
        <w:rPr>
          <w:rFonts w:ascii="Times" w:hAnsi="Times"/>
          <w:sz w:val="24"/>
          <w:szCs w:val="24"/>
        </w:rPr>
        <w:t>sed</w:t>
      </w:r>
      <w:r w:rsidR="00FB6271">
        <w:rPr>
          <w:rFonts w:ascii="Times" w:hAnsi="Times"/>
          <w:sz w:val="24"/>
          <w:szCs w:val="24"/>
        </w:rPr>
        <w:t xml:space="preserve"> the oxide shell. </w:t>
      </w:r>
      <w:r w:rsidR="00E50EA5">
        <w:rPr>
          <w:rFonts w:ascii="Times" w:hAnsi="Times"/>
          <w:sz w:val="24"/>
          <w:szCs w:val="24"/>
        </w:rPr>
        <w:t>To model this</w:t>
      </w:r>
      <w:r w:rsidR="006C3C0F">
        <w:rPr>
          <w:rFonts w:ascii="Times" w:hAnsi="Times"/>
          <w:sz w:val="24"/>
          <w:szCs w:val="24"/>
        </w:rPr>
        <w:t xml:space="preserve"> scenario</w:t>
      </w:r>
      <w:r w:rsidR="00E50EA5">
        <w:rPr>
          <w:rFonts w:ascii="Times" w:hAnsi="Times"/>
          <w:sz w:val="24"/>
          <w:szCs w:val="24"/>
        </w:rPr>
        <w:t>, we</w:t>
      </w:r>
      <w:r w:rsidR="00FB6271">
        <w:rPr>
          <w:rFonts w:ascii="Times" w:hAnsi="Times"/>
          <w:sz w:val="24"/>
          <w:szCs w:val="24"/>
        </w:rPr>
        <w:t xml:space="preserve"> simulated </w:t>
      </w:r>
      <w:r w:rsidR="00E50EA5">
        <w:rPr>
          <w:rFonts w:ascii="Times" w:hAnsi="Times"/>
          <w:sz w:val="24"/>
          <w:szCs w:val="24"/>
        </w:rPr>
        <w:t xml:space="preserve">that </w:t>
      </w:r>
      <w:r w:rsidR="00FB6271">
        <w:rPr>
          <w:rFonts w:ascii="Times" w:hAnsi="Times"/>
          <w:sz w:val="24"/>
          <w:szCs w:val="24"/>
        </w:rPr>
        <w:t xml:space="preserve">the gap </w:t>
      </w:r>
      <w:r w:rsidR="006C3C0F">
        <w:rPr>
          <w:rFonts w:ascii="Times" w:hAnsi="Times"/>
          <w:sz w:val="24"/>
          <w:szCs w:val="24"/>
        </w:rPr>
        <w:t>emerging</w:t>
      </w:r>
      <w:r w:rsidR="00FB6271">
        <w:rPr>
          <w:rFonts w:ascii="Times" w:hAnsi="Times"/>
          <w:sz w:val="24"/>
          <w:szCs w:val="24"/>
        </w:rPr>
        <w:t xml:space="preserve"> </w:t>
      </w:r>
      <w:r w:rsidR="00E50EA5">
        <w:rPr>
          <w:rFonts w:ascii="Times" w:hAnsi="Times"/>
          <w:sz w:val="24"/>
          <w:szCs w:val="24"/>
        </w:rPr>
        <w:t>after</w:t>
      </w:r>
      <w:r w:rsidR="00FB6271">
        <w:rPr>
          <w:rFonts w:ascii="Times" w:hAnsi="Times"/>
          <w:sz w:val="24"/>
          <w:szCs w:val="24"/>
        </w:rPr>
        <w:t xml:space="preserve"> </w:t>
      </w:r>
      <w:r w:rsidR="00FB6271" w:rsidRPr="00F6184E">
        <w:rPr>
          <w:rFonts w:ascii="Times" w:hAnsi="Times"/>
          <w:i/>
          <w:iCs/>
          <w:sz w:val="24"/>
          <w:szCs w:val="24"/>
        </w:rPr>
        <w:sym w:font="Symbol" w:char="F064"/>
      </w:r>
      <w:r w:rsidR="00FB6271">
        <w:rPr>
          <w:rFonts w:ascii="Times" w:hAnsi="Times"/>
          <w:sz w:val="24"/>
          <w:szCs w:val="24"/>
        </w:rPr>
        <w:t xml:space="preserve"> = </w:t>
      </w:r>
      <w:r w:rsidR="00E50EA5">
        <w:rPr>
          <w:rFonts w:ascii="Times" w:hAnsi="Times"/>
          <w:sz w:val="24"/>
          <w:szCs w:val="24"/>
        </w:rPr>
        <w:t>15</w:t>
      </w:r>
      <w:r w:rsidR="00FB6271">
        <w:rPr>
          <w:rFonts w:ascii="Times" w:hAnsi="Times"/>
          <w:sz w:val="24"/>
          <w:szCs w:val="24"/>
        </w:rPr>
        <w:t xml:space="preserve"> %</w:t>
      </w:r>
      <w:r w:rsidR="00AB0FBE">
        <w:rPr>
          <w:rFonts w:ascii="Times" w:hAnsi="Times"/>
          <w:sz w:val="24"/>
          <w:szCs w:val="24"/>
        </w:rPr>
        <w:t xml:space="preserve">, with parameters according to </w:t>
      </w:r>
      <w:r w:rsidR="00AB0FBE" w:rsidRPr="00F6184E">
        <w:rPr>
          <w:rFonts w:ascii="Times" w:hAnsi="Times"/>
          <w:b/>
          <w:bCs/>
          <w:sz w:val="24"/>
          <w:szCs w:val="24"/>
        </w:rPr>
        <w:t>Table S4.</w:t>
      </w:r>
      <w:r w:rsidR="00045FF8">
        <w:rPr>
          <w:rFonts w:ascii="Times" w:hAnsi="Times"/>
          <w:b/>
          <w:bCs/>
          <w:sz w:val="24"/>
          <w:szCs w:val="24"/>
        </w:rPr>
        <w:t>2</w:t>
      </w:r>
      <w:r w:rsidR="008346FA">
        <w:rPr>
          <w:rFonts w:ascii="Times" w:hAnsi="Times"/>
          <w:sz w:val="24"/>
          <w:szCs w:val="24"/>
        </w:rPr>
        <w:t xml:space="preserve"> and </w:t>
      </w:r>
      <w:r w:rsidR="006C3C0F">
        <w:rPr>
          <w:rFonts w:ascii="Times" w:hAnsi="Times"/>
          <w:sz w:val="24"/>
          <w:szCs w:val="24"/>
        </w:rPr>
        <w:t xml:space="preserve">a </w:t>
      </w:r>
      <w:r w:rsidR="008346FA">
        <w:rPr>
          <w:rFonts w:ascii="Times" w:hAnsi="Times"/>
          <w:sz w:val="24"/>
          <w:szCs w:val="24"/>
        </w:rPr>
        <w:t xml:space="preserve">mesh overlay of </w:t>
      </w:r>
      <w:r w:rsidR="00F56F0F">
        <w:rPr>
          <w:rFonts w:ascii="Times" w:hAnsi="Times"/>
          <w:sz w:val="24"/>
          <w:szCs w:val="24"/>
        </w:rPr>
        <w:t>0.25</w:t>
      </w:r>
      <w:r w:rsidR="008346FA">
        <w:rPr>
          <w:rFonts w:ascii="Times" w:hAnsi="Times"/>
          <w:sz w:val="24"/>
          <w:szCs w:val="24"/>
        </w:rPr>
        <w:t xml:space="preserve"> nm.</w:t>
      </w:r>
      <w:r w:rsidR="00AA4CD7" w:rsidRPr="00AA4CD7">
        <w:rPr>
          <w:rFonts w:ascii="Times" w:hAnsi="Times"/>
          <w:noProof/>
          <w:sz w:val="24"/>
          <w:szCs w:val="24"/>
        </w:rPr>
        <w:t xml:space="preserve"> </w:t>
      </w:r>
    </w:p>
    <w:p w14:paraId="5C6A7485" w14:textId="549C42EE" w:rsidR="00AB0FBE" w:rsidRPr="0092149A" w:rsidRDefault="00AB0FBE" w:rsidP="00AB0FBE">
      <w:pPr>
        <w:jc w:val="both"/>
        <w:rPr>
          <w:rFonts w:ascii="Times" w:hAnsi="Times"/>
          <w:sz w:val="24"/>
          <w:szCs w:val="24"/>
        </w:rPr>
      </w:pPr>
      <w:r>
        <w:rPr>
          <w:rFonts w:ascii="Times" w:hAnsi="Times"/>
          <w:b/>
          <w:bCs/>
          <w:i/>
          <w:iCs/>
          <w:sz w:val="24"/>
          <w:szCs w:val="24"/>
        </w:rPr>
        <w:t>Table</w:t>
      </w:r>
      <w:r w:rsidRPr="00E57F0B">
        <w:rPr>
          <w:rFonts w:ascii="Times" w:hAnsi="Times"/>
          <w:b/>
          <w:bCs/>
          <w:i/>
          <w:iCs/>
          <w:sz w:val="24"/>
          <w:szCs w:val="24"/>
        </w:rPr>
        <w:t xml:space="preserve"> </w:t>
      </w:r>
      <w:r>
        <w:rPr>
          <w:rFonts w:ascii="Times" w:hAnsi="Times"/>
          <w:b/>
          <w:bCs/>
          <w:i/>
          <w:iCs/>
          <w:sz w:val="24"/>
          <w:szCs w:val="24"/>
        </w:rPr>
        <w:t>S4.</w:t>
      </w:r>
      <w:r w:rsidR="00045FF8">
        <w:rPr>
          <w:rFonts w:ascii="Times" w:hAnsi="Times"/>
          <w:b/>
          <w:bCs/>
          <w:i/>
          <w:iCs/>
          <w:sz w:val="24"/>
          <w:szCs w:val="24"/>
        </w:rPr>
        <w:t>2</w:t>
      </w:r>
      <w:r w:rsidRPr="00E57F0B">
        <w:rPr>
          <w:rFonts w:ascii="Times" w:hAnsi="Times"/>
          <w:b/>
          <w:bCs/>
          <w:i/>
          <w:iCs/>
          <w:sz w:val="24"/>
          <w:szCs w:val="24"/>
        </w:rPr>
        <w:t>:</w:t>
      </w:r>
      <w:r w:rsidRPr="00E57F0B">
        <w:rPr>
          <w:rFonts w:ascii="Times" w:hAnsi="Times"/>
          <w:i/>
          <w:iCs/>
          <w:sz w:val="24"/>
          <w:szCs w:val="24"/>
        </w:rPr>
        <w:t xml:space="preserve"> </w:t>
      </w:r>
      <w:r>
        <w:rPr>
          <w:rFonts w:ascii="Times" w:hAnsi="Times"/>
          <w:i/>
          <w:iCs/>
          <w:sz w:val="24"/>
          <w:szCs w:val="24"/>
        </w:rPr>
        <w:t xml:space="preserve">The parameters used </w:t>
      </w:r>
      <w:r w:rsidR="001B4978">
        <w:rPr>
          <w:rFonts w:ascii="Times" w:hAnsi="Times"/>
          <w:i/>
          <w:iCs/>
          <w:sz w:val="24"/>
          <w:szCs w:val="24"/>
        </w:rPr>
        <w:t>to simulate the transition to a homogenous shell and the emergence of the gap</w:t>
      </w:r>
      <w:r w:rsidR="00D94348">
        <w:rPr>
          <w:rFonts w:ascii="Times" w:hAnsi="Times"/>
          <w:i/>
          <w:iCs/>
          <w:sz w:val="24"/>
          <w:szCs w:val="24"/>
        </w:rPr>
        <w:t xml:space="preserve"> layer</w:t>
      </w:r>
      <w:r w:rsidR="001B4978">
        <w:rPr>
          <w:rFonts w:ascii="Times" w:hAnsi="Times"/>
          <w:i/>
          <w:iCs/>
          <w:sz w:val="24"/>
          <w:szCs w:val="24"/>
        </w:rPr>
        <w:t>.</w:t>
      </w:r>
    </w:p>
    <w:tbl>
      <w:tblPr>
        <w:tblStyle w:val="GridTable1Light"/>
        <w:tblW w:w="5000" w:type="pct"/>
        <w:tblLook w:val="04A0" w:firstRow="1" w:lastRow="0" w:firstColumn="1" w:lastColumn="0" w:noHBand="0" w:noVBand="1"/>
      </w:tblPr>
      <w:tblGrid>
        <w:gridCol w:w="2337"/>
        <w:gridCol w:w="2337"/>
        <w:gridCol w:w="2338"/>
        <w:gridCol w:w="2338"/>
      </w:tblGrid>
      <w:tr w:rsidR="004D6E88" w14:paraId="5D122905" w14:textId="77777777" w:rsidTr="00301803">
        <w:trPr>
          <w:cnfStyle w:val="100000000000" w:firstRow="1" w:lastRow="0" w:firstColumn="0" w:lastColumn="0" w:oddVBand="0" w:evenVBand="0" w:oddHBand="0"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1250" w:type="pct"/>
          </w:tcPr>
          <w:p w14:paraId="7B050687" w14:textId="77777777" w:rsidR="00AB0FBE" w:rsidRPr="0092149A" w:rsidRDefault="00AB0FBE" w:rsidP="0006225C">
            <w:pPr>
              <w:jc w:val="center"/>
              <w:rPr>
                <w:rFonts w:ascii="Times" w:hAnsi="Times"/>
                <w:sz w:val="24"/>
                <w:szCs w:val="24"/>
              </w:rPr>
            </w:pPr>
            <w:r w:rsidRPr="0092149A">
              <w:rPr>
                <w:rFonts w:ascii="Times" w:hAnsi="Times"/>
                <w:sz w:val="24"/>
                <w:szCs w:val="24"/>
              </w:rPr>
              <w:t xml:space="preserve">Oxidation fraction </w:t>
            </w:r>
            <w:r w:rsidRPr="0092149A">
              <w:rPr>
                <w:rFonts w:ascii="Times" w:hAnsi="Times"/>
                <w:i/>
                <w:iCs/>
                <w:sz w:val="24"/>
                <w:szCs w:val="24"/>
              </w:rPr>
              <w:sym w:font="Symbol" w:char="F064"/>
            </w:r>
            <w:r w:rsidRPr="0092149A">
              <w:rPr>
                <w:rFonts w:ascii="Times" w:hAnsi="Times"/>
                <w:i/>
                <w:iCs/>
                <w:sz w:val="24"/>
                <w:szCs w:val="24"/>
              </w:rPr>
              <w:t xml:space="preserve"> </w:t>
            </w:r>
            <w:r w:rsidRPr="0092149A">
              <w:rPr>
                <w:rFonts w:ascii="Times" w:hAnsi="Times"/>
                <w:sz w:val="24"/>
                <w:szCs w:val="24"/>
              </w:rPr>
              <w:t>(%)</w:t>
            </w:r>
          </w:p>
        </w:tc>
        <w:tc>
          <w:tcPr>
            <w:tcW w:w="1250" w:type="pct"/>
          </w:tcPr>
          <w:p w14:paraId="0AD85EAF" w14:textId="50AF5E53" w:rsidR="00AB0FBE" w:rsidRPr="0092149A" w:rsidRDefault="001B4978" w:rsidP="0006225C">
            <w:pPr>
              <w:jc w:val="center"/>
              <w:cnfStyle w:val="100000000000" w:firstRow="1"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Oxide thickness</w:t>
            </w:r>
            <w:r w:rsidR="008346FA">
              <w:rPr>
                <w:rFonts w:ascii="Times" w:hAnsi="Times"/>
                <w:sz w:val="24"/>
                <w:szCs w:val="24"/>
              </w:rPr>
              <w:t xml:space="preserve"> </w:t>
            </w:r>
            <w:proofErr w:type="spellStart"/>
            <w:r w:rsidR="008346FA" w:rsidRPr="00F6184E">
              <w:rPr>
                <w:rFonts w:ascii="Times" w:hAnsi="Times"/>
                <w:i/>
                <w:iCs/>
                <w:sz w:val="24"/>
                <w:szCs w:val="24"/>
              </w:rPr>
              <w:t>L</w:t>
            </w:r>
            <w:r w:rsidR="008346FA" w:rsidRPr="00F6184E">
              <w:rPr>
                <w:rFonts w:ascii="Times" w:hAnsi="Times"/>
                <w:i/>
                <w:iCs/>
                <w:sz w:val="24"/>
                <w:szCs w:val="24"/>
                <w:vertAlign w:val="subscript"/>
              </w:rPr>
              <w:t>Shell</w:t>
            </w:r>
            <w:proofErr w:type="spellEnd"/>
            <w:r>
              <w:rPr>
                <w:rFonts w:ascii="Times" w:hAnsi="Times"/>
                <w:sz w:val="24"/>
                <w:szCs w:val="24"/>
              </w:rPr>
              <w:t xml:space="preserve"> (nm)</w:t>
            </w:r>
          </w:p>
        </w:tc>
        <w:tc>
          <w:tcPr>
            <w:tcW w:w="1250" w:type="pct"/>
          </w:tcPr>
          <w:p w14:paraId="29B519F2" w14:textId="5E8E067B" w:rsidR="00AB0FBE" w:rsidRPr="0092149A" w:rsidRDefault="001B4978" w:rsidP="0006225C">
            <w:pPr>
              <w:jc w:val="center"/>
              <w:cnfStyle w:val="100000000000" w:firstRow="1"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Gap (nm)</w:t>
            </w:r>
          </w:p>
        </w:tc>
        <w:tc>
          <w:tcPr>
            <w:tcW w:w="1250" w:type="pct"/>
          </w:tcPr>
          <w:p w14:paraId="23B11F80" w14:textId="29B964A7" w:rsidR="00AB0FBE" w:rsidRPr="00F6184E" w:rsidRDefault="00AB0FBE" w:rsidP="0006225C">
            <w:pPr>
              <w:jc w:val="center"/>
              <w:cnfStyle w:val="100000000000" w:firstRow="1" w:lastRow="0" w:firstColumn="0" w:lastColumn="0" w:oddVBand="0" w:evenVBand="0" w:oddHBand="0" w:evenHBand="0" w:firstRowFirstColumn="0" w:firstRowLastColumn="0" w:lastRowFirstColumn="0" w:lastRowLastColumn="0"/>
              <w:rPr>
                <w:rFonts w:ascii="Times" w:hAnsi="Times"/>
                <w:sz w:val="24"/>
                <w:szCs w:val="24"/>
              </w:rPr>
            </w:pPr>
            <w:r w:rsidRPr="001B4978">
              <w:rPr>
                <w:rFonts w:ascii="Times" w:hAnsi="Times"/>
                <w:sz w:val="24"/>
                <w:szCs w:val="24"/>
              </w:rPr>
              <w:t xml:space="preserve">Cu core radius </w:t>
            </w:r>
            <w:r w:rsidR="008346FA" w:rsidRPr="00F6184E">
              <w:rPr>
                <w:rFonts w:ascii="Times" w:hAnsi="Times"/>
                <w:i/>
                <w:iCs/>
                <w:sz w:val="24"/>
                <w:szCs w:val="24"/>
              </w:rPr>
              <w:t>R</w:t>
            </w:r>
            <w:r w:rsidR="008346FA">
              <w:rPr>
                <w:rFonts w:ascii="Times" w:hAnsi="Times"/>
                <w:sz w:val="24"/>
                <w:szCs w:val="24"/>
              </w:rPr>
              <w:t xml:space="preserve"> </w:t>
            </w:r>
            <w:r w:rsidRPr="001B4978">
              <w:rPr>
                <w:rFonts w:ascii="Times" w:hAnsi="Times"/>
                <w:sz w:val="24"/>
                <w:szCs w:val="24"/>
              </w:rPr>
              <w:t>(nm)</w:t>
            </w:r>
          </w:p>
        </w:tc>
      </w:tr>
      <w:tr w:rsidR="004D6E88" w14:paraId="3A579638" w14:textId="77777777" w:rsidTr="00301803">
        <w:trPr>
          <w:trHeight w:val="67"/>
        </w:trPr>
        <w:tc>
          <w:tcPr>
            <w:cnfStyle w:val="001000000000" w:firstRow="0" w:lastRow="0" w:firstColumn="1" w:lastColumn="0" w:oddVBand="0" w:evenVBand="0" w:oddHBand="0" w:evenHBand="0" w:firstRowFirstColumn="0" w:firstRowLastColumn="0" w:lastRowFirstColumn="0" w:lastRowLastColumn="0"/>
            <w:tcW w:w="1250" w:type="pct"/>
            <w:tcBorders>
              <w:top w:val="single" w:sz="12" w:space="0" w:color="666666"/>
            </w:tcBorders>
          </w:tcPr>
          <w:p w14:paraId="6F918EDC" w14:textId="676B6F4C" w:rsidR="001B4978" w:rsidRDefault="001B4978" w:rsidP="001B4978">
            <w:pPr>
              <w:jc w:val="center"/>
              <w:rPr>
                <w:rFonts w:ascii="Times" w:hAnsi="Times"/>
                <w:b w:val="0"/>
                <w:bCs w:val="0"/>
                <w:sz w:val="24"/>
                <w:szCs w:val="24"/>
              </w:rPr>
            </w:pPr>
            <w:r>
              <w:rPr>
                <w:rFonts w:ascii="Times" w:hAnsi="Times"/>
                <w:b w:val="0"/>
                <w:bCs w:val="0"/>
                <w:sz w:val="24"/>
                <w:szCs w:val="24"/>
              </w:rPr>
              <w:t>15</w:t>
            </w:r>
          </w:p>
        </w:tc>
        <w:tc>
          <w:tcPr>
            <w:tcW w:w="1250" w:type="pct"/>
            <w:tcBorders>
              <w:top w:val="single" w:sz="12" w:space="0" w:color="666666"/>
            </w:tcBorders>
          </w:tcPr>
          <w:p w14:paraId="3E228608" w14:textId="696227B2"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w:t>
            </w:r>
          </w:p>
        </w:tc>
        <w:tc>
          <w:tcPr>
            <w:tcW w:w="1250" w:type="pct"/>
            <w:tcBorders>
              <w:top w:val="single" w:sz="12" w:space="0" w:color="666666"/>
            </w:tcBorders>
          </w:tcPr>
          <w:p w14:paraId="4D7CC157" w14:textId="372800D8"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0</w:t>
            </w:r>
          </w:p>
        </w:tc>
        <w:tc>
          <w:tcPr>
            <w:tcW w:w="1250" w:type="pct"/>
            <w:tcBorders>
              <w:top w:val="single" w:sz="12" w:space="0" w:color="666666"/>
            </w:tcBorders>
          </w:tcPr>
          <w:p w14:paraId="4611F7AE" w14:textId="76237E7A"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33.2</w:t>
            </w:r>
          </w:p>
        </w:tc>
      </w:tr>
      <w:tr w:rsidR="004D6E88" w14:paraId="0CFAB5F1" w14:textId="77777777" w:rsidTr="00301803">
        <w:trPr>
          <w:trHeight w:val="67"/>
        </w:trPr>
        <w:tc>
          <w:tcPr>
            <w:cnfStyle w:val="001000000000" w:firstRow="0" w:lastRow="0" w:firstColumn="1" w:lastColumn="0" w:oddVBand="0" w:evenVBand="0" w:oddHBand="0" w:evenHBand="0" w:firstRowFirstColumn="0" w:firstRowLastColumn="0" w:lastRowFirstColumn="0" w:lastRowLastColumn="0"/>
            <w:tcW w:w="1250" w:type="pct"/>
          </w:tcPr>
          <w:p w14:paraId="76B5A10C" w14:textId="1F999924" w:rsidR="001B4978" w:rsidRDefault="001B4978" w:rsidP="001B4978">
            <w:pPr>
              <w:jc w:val="center"/>
              <w:rPr>
                <w:rFonts w:ascii="Times" w:hAnsi="Times"/>
                <w:b w:val="0"/>
                <w:bCs w:val="0"/>
                <w:sz w:val="24"/>
                <w:szCs w:val="24"/>
              </w:rPr>
            </w:pPr>
            <w:r>
              <w:rPr>
                <w:rFonts w:ascii="Times" w:hAnsi="Times"/>
                <w:b w:val="0"/>
                <w:bCs w:val="0"/>
                <w:sz w:val="24"/>
                <w:szCs w:val="24"/>
              </w:rPr>
              <w:t>20</w:t>
            </w:r>
          </w:p>
        </w:tc>
        <w:tc>
          <w:tcPr>
            <w:tcW w:w="1250" w:type="pct"/>
          </w:tcPr>
          <w:p w14:paraId="30F0478A" w14:textId="28363CD9"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3.9</w:t>
            </w:r>
          </w:p>
        </w:tc>
        <w:tc>
          <w:tcPr>
            <w:tcW w:w="1250" w:type="pct"/>
          </w:tcPr>
          <w:p w14:paraId="0CF54E7B" w14:textId="755C8618"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0.7</w:t>
            </w:r>
          </w:p>
        </w:tc>
        <w:tc>
          <w:tcPr>
            <w:tcW w:w="1250" w:type="pct"/>
          </w:tcPr>
          <w:p w14:paraId="39D073E4" w14:textId="09ABD4B4"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33.2</w:t>
            </w:r>
          </w:p>
        </w:tc>
      </w:tr>
      <w:tr w:rsidR="004D6E88" w14:paraId="621CAD4D" w14:textId="77777777" w:rsidTr="00301803">
        <w:trPr>
          <w:trHeight w:val="67"/>
        </w:trPr>
        <w:tc>
          <w:tcPr>
            <w:cnfStyle w:val="001000000000" w:firstRow="0" w:lastRow="0" w:firstColumn="1" w:lastColumn="0" w:oddVBand="0" w:evenVBand="0" w:oddHBand="0" w:evenHBand="0" w:firstRowFirstColumn="0" w:firstRowLastColumn="0" w:lastRowFirstColumn="0" w:lastRowLastColumn="0"/>
            <w:tcW w:w="1250" w:type="pct"/>
          </w:tcPr>
          <w:p w14:paraId="647E4B72" w14:textId="1E8E7142" w:rsidR="001B4978" w:rsidRDefault="00957561" w:rsidP="001B4978">
            <w:pPr>
              <w:jc w:val="center"/>
              <w:rPr>
                <w:rFonts w:ascii="Times" w:hAnsi="Times"/>
                <w:b w:val="0"/>
                <w:bCs w:val="0"/>
                <w:sz w:val="24"/>
                <w:szCs w:val="24"/>
              </w:rPr>
            </w:pPr>
            <w:r>
              <w:rPr>
                <w:rFonts w:ascii="Times" w:hAnsi="Times"/>
                <w:b w:val="0"/>
                <w:bCs w:val="0"/>
                <w:sz w:val="24"/>
                <w:szCs w:val="24"/>
              </w:rPr>
              <w:t>22</w:t>
            </w:r>
          </w:p>
        </w:tc>
        <w:tc>
          <w:tcPr>
            <w:tcW w:w="1250" w:type="pct"/>
          </w:tcPr>
          <w:p w14:paraId="5C212F27" w14:textId="599BA4D3"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4.</w:t>
            </w:r>
            <w:r w:rsidR="00957561">
              <w:rPr>
                <w:rFonts w:ascii="Times" w:hAnsi="Times"/>
                <w:sz w:val="24"/>
                <w:szCs w:val="24"/>
              </w:rPr>
              <w:t>0</w:t>
            </w:r>
          </w:p>
        </w:tc>
        <w:tc>
          <w:tcPr>
            <w:tcW w:w="1250" w:type="pct"/>
          </w:tcPr>
          <w:p w14:paraId="001AC3BD" w14:textId="430F272A"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1.</w:t>
            </w:r>
            <w:r w:rsidR="00957561">
              <w:rPr>
                <w:rFonts w:ascii="Times" w:hAnsi="Times"/>
                <w:sz w:val="24"/>
                <w:szCs w:val="24"/>
              </w:rPr>
              <w:t>0</w:t>
            </w:r>
          </w:p>
        </w:tc>
        <w:tc>
          <w:tcPr>
            <w:tcW w:w="1250" w:type="pct"/>
          </w:tcPr>
          <w:p w14:paraId="1DD3D199" w14:textId="52A2E0DE" w:rsidR="001B4978" w:rsidRPr="007E487E" w:rsidRDefault="001B4978" w:rsidP="001B4978">
            <w:pPr>
              <w:jc w:val="center"/>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33.2</w:t>
            </w:r>
          </w:p>
        </w:tc>
      </w:tr>
    </w:tbl>
    <w:p w14:paraId="515C8620" w14:textId="1A107830" w:rsidR="007415A3" w:rsidRDefault="007415A3" w:rsidP="00DF78E8">
      <w:pPr>
        <w:jc w:val="both"/>
        <w:rPr>
          <w:rFonts w:ascii="Times" w:hAnsi="Times"/>
          <w:sz w:val="28"/>
          <w:szCs w:val="28"/>
          <w:u w:val="single"/>
        </w:rPr>
      </w:pPr>
    </w:p>
    <w:p w14:paraId="04DF957E" w14:textId="726589CE" w:rsidR="00186817" w:rsidRPr="00301803" w:rsidRDefault="000F5D82" w:rsidP="00045FF8">
      <w:pPr>
        <w:jc w:val="both"/>
        <w:rPr>
          <w:rFonts w:ascii="Times" w:hAnsi="Times"/>
          <w:sz w:val="24"/>
          <w:szCs w:val="24"/>
          <w:u w:val="single"/>
        </w:rPr>
      </w:pPr>
      <w:r w:rsidRPr="000C3637">
        <w:rPr>
          <w:rFonts w:ascii="Times" w:hAnsi="Times"/>
          <w:sz w:val="24"/>
          <w:szCs w:val="24"/>
        </w:rPr>
        <w:t xml:space="preserve">The </w:t>
      </w:r>
      <w:r w:rsidR="00045FF8">
        <w:rPr>
          <w:rFonts w:ascii="Times" w:hAnsi="Times"/>
          <w:sz w:val="24"/>
          <w:szCs w:val="24"/>
        </w:rPr>
        <w:t xml:space="preserve">combined simulation models that describe the oxidation process until the nucleation of the NK void are </w:t>
      </w:r>
      <w:r w:rsidRPr="000C3637">
        <w:rPr>
          <w:rFonts w:ascii="Times" w:hAnsi="Times"/>
          <w:sz w:val="24"/>
          <w:szCs w:val="24"/>
        </w:rPr>
        <w:t xml:space="preserve">summarized in </w:t>
      </w:r>
      <w:r w:rsidRPr="000C3637">
        <w:rPr>
          <w:rFonts w:ascii="Times" w:hAnsi="Times"/>
          <w:b/>
          <w:bCs/>
          <w:sz w:val="24"/>
          <w:szCs w:val="24"/>
        </w:rPr>
        <w:t>Fig</w:t>
      </w:r>
      <w:r w:rsidR="00AB66DC">
        <w:rPr>
          <w:rFonts w:ascii="Times" w:hAnsi="Times"/>
          <w:b/>
          <w:bCs/>
          <w:sz w:val="24"/>
          <w:szCs w:val="24"/>
        </w:rPr>
        <w:t>ure</w:t>
      </w:r>
      <w:r w:rsidRPr="000C3637">
        <w:rPr>
          <w:rFonts w:ascii="Times" w:hAnsi="Times"/>
          <w:b/>
          <w:bCs/>
          <w:sz w:val="24"/>
          <w:szCs w:val="24"/>
        </w:rPr>
        <w:t xml:space="preserve"> S4.</w:t>
      </w:r>
      <w:r w:rsidR="00045FF8">
        <w:rPr>
          <w:rFonts w:ascii="Times" w:hAnsi="Times"/>
          <w:b/>
          <w:bCs/>
          <w:sz w:val="24"/>
          <w:szCs w:val="24"/>
        </w:rPr>
        <w:t>6</w:t>
      </w:r>
      <w:r w:rsidRPr="000C3637">
        <w:rPr>
          <w:rFonts w:ascii="Times" w:hAnsi="Times"/>
          <w:sz w:val="24"/>
          <w:szCs w:val="24"/>
        </w:rPr>
        <w:t xml:space="preserve"> and t</w:t>
      </w:r>
      <w:r w:rsidR="00186817" w:rsidRPr="000C3637">
        <w:rPr>
          <w:rFonts w:ascii="Times" w:hAnsi="Times"/>
          <w:sz w:val="24"/>
          <w:szCs w:val="24"/>
        </w:rPr>
        <w:t xml:space="preserve">he likeliest LSPR evolution </w:t>
      </w:r>
      <w:r w:rsidRPr="000C3637">
        <w:rPr>
          <w:rFonts w:ascii="Times" w:hAnsi="Times"/>
          <w:sz w:val="24"/>
          <w:szCs w:val="24"/>
        </w:rPr>
        <w:t xml:space="preserve">based on the ADF STEM images includes; i) </w:t>
      </w:r>
      <w:r w:rsidR="00186817" w:rsidRPr="000C3637">
        <w:rPr>
          <w:rFonts w:ascii="Times" w:hAnsi="Times"/>
          <w:sz w:val="24"/>
          <w:szCs w:val="24"/>
        </w:rPr>
        <w:t>the island nucleation phase,</w:t>
      </w:r>
      <w:r w:rsidRPr="000C3637">
        <w:rPr>
          <w:rFonts w:ascii="Times" w:hAnsi="Times"/>
          <w:sz w:val="24"/>
          <w:szCs w:val="24"/>
        </w:rPr>
        <w:t xml:space="preserve"> ii)</w:t>
      </w:r>
      <w:r w:rsidR="00186817" w:rsidRPr="000C3637">
        <w:rPr>
          <w:rFonts w:ascii="Times" w:hAnsi="Times"/>
          <w:sz w:val="24"/>
          <w:szCs w:val="24"/>
        </w:rPr>
        <w:t xml:space="preserve"> the homogenous oxide growth and</w:t>
      </w:r>
      <w:r w:rsidRPr="000C3637">
        <w:rPr>
          <w:rFonts w:ascii="Times" w:hAnsi="Times"/>
          <w:sz w:val="24"/>
          <w:szCs w:val="24"/>
        </w:rPr>
        <w:t xml:space="preserve"> iii) the</w:t>
      </w:r>
      <w:r w:rsidR="00186817" w:rsidRPr="000C3637">
        <w:rPr>
          <w:rFonts w:ascii="Times" w:hAnsi="Times"/>
          <w:sz w:val="24"/>
          <w:szCs w:val="24"/>
        </w:rPr>
        <w:t xml:space="preserve"> emergence of the vacancy gap</w:t>
      </w:r>
      <w:r w:rsidRPr="000C3637">
        <w:rPr>
          <w:rFonts w:ascii="Times" w:hAnsi="Times"/>
          <w:sz w:val="24"/>
          <w:szCs w:val="24"/>
        </w:rPr>
        <w:t xml:space="preserve">. This LSPR path is marked in </w:t>
      </w:r>
      <w:r w:rsidRPr="000C3637">
        <w:rPr>
          <w:rFonts w:ascii="Times" w:hAnsi="Times"/>
          <w:b/>
          <w:bCs/>
          <w:sz w:val="24"/>
          <w:szCs w:val="24"/>
        </w:rPr>
        <w:t>Fig</w:t>
      </w:r>
      <w:r w:rsidR="00AB66DC">
        <w:rPr>
          <w:rFonts w:ascii="Times" w:hAnsi="Times"/>
          <w:b/>
          <w:bCs/>
          <w:sz w:val="24"/>
          <w:szCs w:val="24"/>
        </w:rPr>
        <w:t>ure</w:t>
      </w:r>
      <w:r w:rsidRPr="000C3637">
        <w:rPr>
          <w:rFonts w:ascii="Times" w:hAnsi="Times"/>
          <w:b/>
          <w:bCs/>
          <w:sz w:val="24"/>
          <w:szCs w:val="24"/>
        </w:rPr>
        <w:t xml:space="preserve"> S4.</w:t>
      </w:r>
      <w:r w:rsidR="00045FF8">
        <w:rPr>
          <w:rFonts w:ascii="Times" w:hAnsi="Times"/>
          <w:b/>
          <w:bCs/>
          <w:sz w:val="24"/>
          <w:szCs w:val="24"/>
        </w:rPr>
        <w:t>6</w:t>
      </w:r>
      <w:r w:rsidRPr="000C3637">
        <w:rPr>
          <w:rFonts w:ascii="Times" w:hAnsi="Times"/>
          <w:b/>
          <w:bCs/>
          <w:sz w:val="24"/>
          <w:szCs w:val="24"/>
        </w:rPr>
        <w:t xml:space="preserve"> </w:t>
      </w:r>
      <w:r w:rsidRPr="000C3637">
        <w:rPr>
          <w:rFonts w:ascii="Times" w:hAnsi="Times"/>
          <w:sz w:val="24"/>
          <w:szCs w:val="24"/>
        </w:rPr>
        <w:t xml:space="preserve">by the gray shaded area including an error margin of </w:t>
      </w:r>
      <w:r w:rsidRPr="00326EDC">
        <w:rPr>
          <w:rFonts w:asciiTheme="majorBidi" w:hAnsiTheme="majorBidi" w:cstheme="majorBidi"/>
          <w:sz w:val="24"/>
          <w:szCs w:val="24"/>
        </w:rPr>
        <w:sym w:font="Symbol" w:char="F0B1"/>
      </w:r>
      <w:r w:rsidRPr="00326EDC">
        <w:rPr>
          <w:rFonts w:asciiTheme="majorBidi" w:hAnsiTheme="majorBidi" w:cstheme="majorBidi"/>
          <w:sz w:val="24"/>
          <w:szCs w:val="24"/>
        </w:rPr>
        <w:t xml:space="preserve"> 10 % (for the peak shift 10 %</w:t>
      </w:r>
      <w:r>
        <w:rPr>
          <w:rFonts w:asciiTheme="majorBidi" w:hAnsiTheme="majorBidi" w:cstheme="majorBidi"/>
          <w:sz w:val="24"/>
          <w:szCs w:val="24"/>
        </w:rPr>
        <w:t xml:space="preserve"> of the </w:t>
      </w:r>
      <w:r w:rsidRPr="004D6021">
        <w:rPr>
          <w:rFonts w:ascii="Times" w:hAnsi="Times"/>
          <w:i/>
          <w:iCs/>
          <w:sz w:val="24"/>
          <w:szCs w:val="24"/>
        </w:rPr>
        <w:sym w:font="Symbol" w:char="F064"/>
      </w:r>
      <w:r w:rsidRPr="004D6021">
        <w:rPr>
          <w:rFonts w:ascii="Times" w:hAnsi="Times"/>
          <w:sz w:val="24"/>
          <w:szCs w:val="24"/>
        </w:rPr>
        <w:t xml:space="preserve"> = </w:t>
      </w:r>
      <w:r>
        <w:rPr>
          <w:rFonts w:ascii="Times" w:hAnsi="Times"/>
          <w:sz w:val="24"/>
          <w:szCs w:val="24"/>
        </w:rPr>
        <w:t>20</w:t>
      </w:r>
      <w:r w:rsidRPr="004D6021">
        <w:rPr>
          <w:rFonts w:ascii="Times" w:hAnsi="Times"/>
          <w:sz w:val="24"/>
          <w:szCs w:val="24"/>
        </w:rPr>
        <w:t xml:space="preserve"> %</w:t>
      </w:r>
      <w:r>
        <w:rPr>
          <w:rFonts w:ascii="Times" w:hAnsi="Times"/>
          <w:sz w:val="24"/>
          <w:szCs w:val="24"/>
        </w:rPr>
        <w:t xml:space="preserve"> shift is used)</w:t>
      </w:r>
      <w:r w:rsidRPr="004D6021">
        <w:rPr>
          <w:rFonts w:ascii="Times" w:hAnsi="Times"/>
          <w:sz w:val="24"/>
          <w:szCs w:val="24"/>
        </w:rPr>
        <w:t>.</w:t>
      </w:r>
      <w:r>
        <w:rPr>
          <w:rFonts w:ascii="Times" w:hAnsi="Times"/>
          <w:sz w:val="24"/>
          <w:szCs w:val="24"/>
        </w:rPr>
        <w:t xml:space="preserve"> The peak shift and relative intensity change of this </w:t>
      </w:r>
      <w:proofErr w:type="gramStart"/>
      <w:r>
        <w:rPr>
          <w:rFonts w:ascii="Times" w:hAnsi="Times"/>
          <w:sz w:val="24"/>
          <w:szCs w:val="24"/>
        </w:rPr>
        <w:t>so called</w:t>
      </w:r>
      <w:proofErr w:type="gramEnd"/>
      <w:r>
        <w:rPr>
          <w:rFonts w:ascii="Times" w:hAnsi="Times"/>
          <w:sz w:val="24"/>
          <w:szCs w:val="24"/>
        </w:rPr>
        <w:t xml:space="preserve"> “likeliest scenario” is used in Fig. 2 and 3 in the main text.</w:t>
      </w:r>
    </w:p>
    <w:p w14:paraId="04C68B0F" w14:textId="3C64864B" w:rsidR="00AA4CD7" w:rsidRDefault="00516888" w:rsidP="00F6184E">
      <w:pPr>
        <w:rPr>
          <w:rFonts w:ascii="Times" w:hAnsi="Times"/>
          <w:sz w:val="28"/>
          <w:szCs w:val="28"/>
          <w:u w:val="single"/>
        </w:rPr>
      </w:pPr>
      <w:r>
        <w:rPr>
          <w:rFonts w:ascii="Times" w:hAnsi="Times"/>
          <w:noProof/>
          <w:sz w:val="28"/>
          <w:szCs w:val="28"/>
          <w:u w:val="single"/>
          <w:lang w:val="en-GB" w:eastAsia="en-GB"/>
        </w:rPr>
        <w:lastRenderedPageBreak/>
        <w:drawing>
          <wp:inline distT="0" distB="0" distL="0" distR="0" wp14:anchorId="0761E6DC" wp14:editId="6F9B808E">
            <wp:extent cx="5942759" cy="2202815"/>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2759" cy="2202815"/>
                    </a:xfrm>
                    <a:prstGeom prst="rect">
                      <a:avLst/>
                    </a:prstGeom>
                  </pic:spPr>
                </pic:pic>
              </a:graphicData>
            </a:graphic>
          </wp:inline>
        </w:drawing>
      </w:r>
    </w:p>
    <w:p w14:paraId="51199881" w14:textId="29FE4764" w:rsidR="00AA4CD7" w:rsidRDefault="00B06C4A" w:rsidP="00852F65">
      <w:pPr>
        <w:spacing w:after="480" w:line="276" w:lineRule="auto"/>
        <w:jc w:val="both"/>
        <w:rPr>
          <w:rFonts w:asciiTheme="majorBidi" w:hAnsiTheme="majorBidi" w:cstheme="majorBidi"/>
          <w:i/>
          <w:iCs/>
          <w:sz w:val="24"/>
          <w:szCs w:val="24"/>
        </w:rPr>
      </w:pPr>
      <w:r w:rsidRPr="00852F65">
        <w:rPr>
          <w:rFonts w:asciiTheme="majorBidi" w:hAnsiTheme="majorBidi" w:cstheme="majorBidi"/>
          <w:b/>
          <w:bCs/>
          <w:i/>
          <w:iCs/>
          <w:sz w:val="24"/>
          <w:szCs w:val="24"/>
        </w:rPr>
        <w:t>Figure S4.</w:t>
      </w:r>
      <w:r w:rsidR="00045FF8">
        <w:rPr>
          <w:rFonts w:asciiTheme="majorBidi" w:hAnsiTheme="majorBidi" w:cstheme="majorBidi"/>
          <w:b/>
          <w:bCs/>
          <w:i/>
          <w:iCs/>
          <w:sz w:val="24"/>
          <w:szCs w:val="24"/>
        </w:rPr>
        <w:t>6</w:t>
      </w:r>
      <w:r w:rsidRPr="00852F65">
        <w:rPr>
          <w:rFonts w:asciiTheme="majorBidi" w:hAnsiTheme="majorBidi" w:cstheme="majorBidi"/>
          <w:b/>
          <w:bCs/>
          <w:i/>
          <w:iCs/>
          <w:sz w:val="24"/>
          <w:szCs w:val="24"/>
        </w:rPr>
        <w:t>:</w:t>
      </w:r>
      <w:r w:rsidR="00045FF8">
        <w:rPr>
          <w:rFonts w:asciiTheme="majorBidi" w:hAnsiTheme="majorBidi" w:cstheme="majorBidi"/>
          <w:b/>
          <w:bCs/>
          <w:i/>
          <w:iCs/>
          <w:sz w:val="24"/>
          <w:szCs w:val="24"/>
        </w:rPr>
        <w:t xml:space="preserve"> The simulated LSPR evolution </w:t>
      </w:r>
      <w:r w:rsidR="00516888">
        <w:rPr>
          <w:rFonts w:asciiTheme="majorBidi" w:hAnsiTheme="majorBidi" w:cstheme="majorBidi"/>
          <w:b/>
          <w:bCs/>
          <w:i/>
          <w:iCs/>
          <w:sz w:val="24"/>
          <w:szCs w:val="24"/>
        </w:rPr>
        <w:t xml:space="preserve">for </w:t>
      </w:r>
      <w:r w:rsidR="00516888" w:rsidRPr="000C3637">
        <w:rPr>
          <w:rFonts w:asciiTheme="majorBidi" w:hAnsiTheme="majorBidi" w:cstheme="majorBidi"/>
          <w:b/>
          <w:bCs/>
          <w:i/>
          <w:iCs/>
          <w:sz w:val="24"/>
          <w:szCs w:val="24"/>
        </w:rPr>
        <w:sym w:font="Symbol" w:char="F064"/>
      </w:r>
      <w:r w:rsidR="00516888">
        <w:rPr>
          <w:rFonts w:asciiTheme="majorBidi" w:hAnsiTheme="majorBidi" w:cstheme="majorBidi"/>
          <w:i/>
          <w:iCs/>
          <w:sz w:val="24"/>
          <w:szCs w:val="24"/>
        </w:rPr>
        <w:t xml:space="preserve"> </w:t>
      </w:r>
      <w:r w:rsidR="00516888" w:rsidRPr="000C3637">
        <w:rPr>
          <w:rFonts w:asciiTheme="majorBidi" w:hAnsiTheme="majorBidi" w:cstheme="majorBidi"/>
          <w:b/>
          <w:bCs/>
          <w:i/>
          <w:iCs/>
          <w:sz w:val="24"/>
          <w:szCs w:val="24"/>
        </w:rPr>
        <w:t xml:space="preserve">= </w:t>
      </w:r>
      <w:proofErr w:type="gramStart"/>
      <w:r w:rsidR="00516888" w:rsidRPr="000C3637">
        <w:rPr>
          <w:rFonts w:asciiTheme="majorBidi" w:hAnsiTheme="majorBidi" w:cstheme="majorBidi"/>
          <w:b/>
          <w:bCs/>
          <w:i/>
          <w:iCs/>
          <w:sz w:val="24"/>
          <w:szCs w:val="24"/>
        </w:rPr>
        <w:t>0</w:t>
      </w:r>
      <w:proofErr w:type="gramEnd"/>
      <w:r w:rsidR="00516888" w:rsidRPr="000C3637">
        <w:rPr>
          <w:rFonts w:asciiTheme="majorBidi" w:hAnsiTheme="majorBidi" w:cstheme="majorBidi"/>
          <w:b/>
          <w:bCs/>
          <w:i/>
          <w:iCs/>
          <w:sz w:val="24"/>
          <w:szCs w:val="24"/>
        </w:rPr>
        <w:t xml:space="preserve"> – </w:t>
      </w:r>
      <w:r w:rsidR="00516888">
        <w:rPr>
          <w:rFonts w:asciiTheme="majorBidi" w:hAnsiTheme="majorBidi" w:cstheme="majorBidi"/>
          <w:b/>
          <w:bCs/>
          <w:i/>
          <w:iCs/>
          <w:sz w:val="24"/>
          <w:szCs w:val="24"/>
        </w:rPr>
        <w:t>2</w:t>
      </w:r>
      <w:r w:rsidR="00516888" w:rsidRPr="000C3637">
        <w:rPr>
          <w:rFonts w:asciiTheme="majorBidi" w:hAnsiTheme="majorBidi" w:cstheme="majorBidi"/>
          <w:b/>
          <w:bCs/>
          <w:i/>
          <w:iCs/>
          <w:sz w:val="24"/>
          <w:szCs w:val="24"/>
        </w:rPr>
        <w:t>0 %.</w:t>
      </w:r>
      <w:r w:rsidRPr="00852F65">
        <w:rPr>
          <w:rFonts w:asciiTheme="majorBidi" w:hAnsiTheme="majorBidi" w:cstheme="majorBidi"/>
          <w:b/>
          <w:bCs/>
          <w:i/>
          <w:iCs/>
          <w:sz w:val="24"/>
          <w:szCs w:val="24"/>
        </w:rPr>
        <w:t xml:space="preserve"> </w:t>
      </w:r>
      <w:proofErr w:type="gramStart"/>
      <w:r w:rsidR="00045FF8" w:rsidRPr="000C3637">
        <w:rPr>
          <w:rFonts w:asciiTheme="majorBidi" w:hAnsiTheme="majorBidi" w:cstheme="majorBidi"/>
          <w:i/>
          <w:iCs/>
          <w:sz w:val="24"/>
          <w:szCs w:val="24"/>
        </w:rPr>
        <w:t>(</w:t>
      </w:r>
      <w:r w:rsidRPr="00852F65">
        <w:rPr>
          <w:rFonts w:asciiTheme="majorBidi" w:hAnsiTheme="majorBidi" w:cstheme="majorBidi"/>
          <w:i/>
          <w:iCs/>
          <w:sz w:val="24"/>
          <w:szCs w:val="24"/>
        </w:rPr>
        <w:t xml:space="preserve">a) The LSPR peak energy shifts and </w:t>
      </w:r>
      <w:r w:rsidR="00516888">
        <w:rPr>
          <w:rFonts w:asciiTheme="majorBidi" w:hAnsiTheme="majorBidi" w:cstheme="majorBidi"/>
          <w:i/>
          <w:iCs/>
          <w:sz w:val="24"/>
          <w:szCs w:val="24"/>
        </w:rPr>
        <w:t>(</w:t>
      </w:r>
      <w:r w:rsidRPr="00852F65">
        <w:rPr>
          <w:rFonts w:asciiTheme="majorBidi" w:hAnsiTheme="majorBidi" w:cstheme="majorBidi"/>
          <w:i/>
          <w:iCs/>
          <w:sz w:val="24"/>
          <w:szCs w:val="24"/>
        </w:rPr>
        <w:t xml:space="preserve">b) the relative peak intensities of all the FDTD simulations </w:t>
      </w:r>
      <w:r w:rsidR="00516888">
        <w:rPr>
          <w:rFonts w:asciiTheme="majorBidi" w:hAnsiTheme="majorBidi" w:cstheme="majorBidi"/>
          <w:i/>
          <w:iCs/>
          <w:sz w:val="24"/>
          <w:szCs w:val="24"/>
        </w:rPr>
        <w:t>during the initial oxidation phase</w:t>
      </w:r>
      <w:r w:rsidR="006C3C0F">
        <w:rPr>
          <w:rFonts w:asciiTheme="majorBidi" w:hAnsiTheme="majorBidi" w:cstheme="majorBidi"/>
          <w:i/>
          <w:iCs/>
          <w:sz w:val="24"/>
          <w:szCs w:val="24"/>
        </w:rPr>
        <w:t xml:space="preserve"> for</w:t>
      </w:r>
      <w:r w:rsidRPr="00852F65">
        <w:rPr>
          <w:rFonts w:asciiTheme="majorBidi" w:hAnsiTheme="majorBidi" w:cstheme="majorBidi"/>
          <w:i/>
          <w:iCs/>
          <w:sz w:val="24"/>
          <w:szCs w:val="24"/>
        </w:rPr>
        <w:t xml:space="preserve"> </w:t>
      </w:r>
      <w:r w:rsidR="005E33A6">
        <w:rPr>
          <w:rFonts w:asciiTheme="majorBidi" w:hAnsiTheme="majorBidi" w:cstheme="majorBidi"/>
          <w:i/>
          <w:iCs/>
          <w:sz w:val="24"/>
          <w:szCs w:val="24"/>
        </w:rPr>
        <w:t xml:space="preserve">the </w:t>
      </w:r>
      <w:r w:rsidR="005E33A6" w:rsidRPr="00852F65">
        <w:rPr>
          <w:rFonts w:asciiTheme="majorBidi" w:hAnsiTheme="majorBidi" w:cstheme="majorBidi"/>
          <w:i/>
          <w:iCs/>
          <w:sz w:val="24"/>
          <w:szCs w:val="24"/>
        </w:rPr>
        <w:t>homogeneously growing oxide shell and shrinking radius R of the Cu core (</w:t>
      </w:r>
      <w:r w:rsidR="005E33A6">
        <w:rPr>
          <w:rFonts w:ascii="Wingdings 2" w:hAnsi="Wingdings 2" w:cstheme="majorBidi"/>
          <w:i/>
          <w:iCs/>
          <w:sz w:val="24"/>
          <w:szCs w:val="24"/>
        </w:rPr>
        <w:t></w:t>
      </w:r>
      <w:r w:rsidR="005E33A6" w:rsidRPr="00852F65">
        <w:rPr>
          <w:rFonts w:asciiTheme="majorBidi" w:hAnsiTheme="majorBidi" w:cstheme="majorBidi"/>
          <w:i/>
          <w:iCs/>
          <w:sz w:val="24"/>
          <w:szCs w:val="24"/>
        </w:rPr>
        <w:t>)</w:t>
      </w:r>
      <w:r w:rsidR="005E33A6">
        <w:rPr>
          <w:rFonts w:asciiTheme="majorBidi" w:hAnsiTheme="majorBidi" w:cstheme="majorBidi"/>
          <w:i/>
          <w:iCs/>
          <w:sz w:val="24"/>
          <w:szCs w:val="24"/>
        </w:rPr>
        <w:t>,</w:t>
      </w:r>
      <w:r w:rsidR="009F76E9">
        <w:rPr>
          <w:rFonts w:asciiTheme="majorBidi" w:hAnsiTheme="majorBidi" w:cstheme="majorBidi"/>
          <w:i/>
          <w:iCs/>
          <w:sz w:val="24"/>
          <w:szCs w:val="24"/>
        </w:rPr>
        <w:t xml:space="preserve"> </w:t>
      </w:r>
      <w:r w:rsidRPr="00852F65">
        <w:rPr>
          <w:rFonts w:asciiTheme="majorBidi" w:hAnsiTheme="majorBidi" w:cstheme="majorBidi"/>
          <w:i/>
          <w:iCs/>
          <w:sz w:val="24"/>
          <w:szCs w:val="24"/>
        </w:rPr>
        <w:t xml:space="preserve">the random oxide island distribution </w:t>
      </w:r>
      <w:r w:rsidR="005E33A6">
        <w:rPr>
          <w:rFonts w:asciiTheme="majorBidi" w:hAnsiTheme="majorBidi" w:cstheme="majorBidi"/>
          <w:i/>
          <w:iCs/>
          <w:sz w:val="24"/>
          <w:szCs w:val="24"/>
        </w:rPr>
        <w:t>with mesh overlay of 0.25 nm</w:t>
      </w:r>
      <w:r w:rsidR="009F76E9">
        <w:rPr>
          <w:rFonts w:asciiTheme="majorBidi" w:hAnsiTheme="majorBidi" w:cstheme="majorBidi"/>
          <w:i/>
          <w:iCs/>
          <w:sz w:val="24"/>
          <w:szCs w:val="24"/>
        </w:rPr>
        <w:t xml:space="preserve"> </w:t>
      </w:r>
      <w:r w:rsidR="009F76E9" w:rsidRPr="00852F65">
        <w:rPr>
          <w:rFonts w:asciiTheme="majorBidi" w:hAnsiTheme="majorBidi" w:cstheme="majorBidi"/>
          <w:i/>
          <w:iCs/>
          <w:sz w:val="24"/>
          <w:szCs w:val="24"/>
        </w:rPr>
        <w:t>(</w:t>
      </w:r>
      <w:r w:rsidR="009F76E9">
        <w:rPr>
          <w:rFonts w:ascii="Wingdings 3" w:hAnsi="Wingdings 3" w:cstheme="majorBidi"/>
          <w:i/>
          <w:iCs/>
          <w:sz w:val="24"/>
          <w:szCs w:val="24"/>
        </w:rPr>
        <w:t></w:t>
      </w:r>
      <w:r w:rsidR="009F76E9" w:rsidRPr="00852F65">
        <w:rPr>
          <w:rFonts w:asciiTheme="majorBidi" w:hAnsiTheme="majorBidi" w:cstheme="majorBidi"/>
          <w:i/>
          <w:iCs/>
          <w:sz w:val="24"/>
          <w:szCs w:val="24"/>
        </w:rPr>
        <w:t>)</w:t>
      </w:r>
      <w:r w:rsidRPr="00852F65">
        <w:rPr>
          <w:rFonts w:asciiTheme="majorBidi" w:hAnsiTheme="majorBidi" w:cstheme="majorBidi"/>
          <w:i/>
          <w:iCs/>
          <w:sz w:val="24"/>
          <w:szCs w:val="24"/>
        </w:rPr>
        <w:t>,</w:t>
      </w:r>
      <w:r w:rsidR="009F76E9">
        <w:rPr>
          <w:rFonts w:asciiTheme="majorBidi" w:hAnsiTheme="majorBidi" w:cstheme="majorBidi"/>
          <w:i/>
          <w:iCs/>
          <w:sz w:val="24"/>
          <w:szCs w:val="24"/>
        </w:rPr>
        <w:t xml:space="preserve"> and with mesh overlay of 0.2 nm</w:t>
      </w:r>
      <w:r w:rsidRPr="00852F65">
        <w:rPr>
          <w:rFonts w:asciiTheme="majorBidi" w:hAnsiTheme="majorBidi" w:cstheme="majorBidi"/>
          <w:i/>
          <w:iCs/>
          <w:sz w:val="24"/>
          <w:szCs w:val="24"/>
        </w:rPr>
        <w:t xml:space="preserve"> </w:t>
      </w:r>
      <w:r w:rsidR="009F76E9" w:rsidRPr="00852F65">
        <w:rPr>
          <w:rFonts w:asciiTheme="majorBidi" w:hAnsiTheme="majorBidi" w:cstheme="majorBidi"/>
          <w:i/>
          <w:iCs/>
          <w:sz w:val="24"/>
          <w:szCs w:val="24"/>
        </w:rPr>
        <w:t>(</w:t>
      </w:r>
      <w:r w:rsidR="009F76E9">
        <w:rPr>
          <w:rFonts w:ascii="Wingdings 3" w:hAnsi="Wingdings 3" w:cstheme="majorBidi"/>
          <w:i/>
          <w:iCs/>
          <w:sz w:val="24"/>
          <w:szCs w:val="24"/>
        </w:rPr>
        <w:t></w:t>
      </w:r>
      <w:r w:rsidR="009F76E9" w:rsidRPr="00852F65">
        <w:rPr>
          <w:rFonts w:asciiTheme="majorBidi" w:hAnsiTheme="majorBidi" w:cstheme="majorBidi"/>
          <w:i/>
          <w:iCs/>
          <w:sz w:val="24"/>
          <w:szCs w:val="24"/>
        </w:rPr>
        <w:t>)</w:t>
      </w:r>
      <w:r w:rsidR="009F76E9">
        <w:rPr>
          <w:rFonts w:asciiTheme="majorBidi" w:hAnsiTheme="majorBidi" w:cstheme="majorBidi"/>
          <w:i/>
          <w:iCs/>
          <w:sz w:val="24"/>
          <w:szCs w:val="24"/>
        </w:rPr>
        <w:t xml:space="preserve">, </w:t>
      </w:r>
      <w:r w:rsidR="006C3C0F">
        <w:rPr>
          <w:rFonts w:asciiTheme="majorBidi" w:hAnsiTheme="majorBidi" w:cstheme="majorBidi"/>
          <w:i/>
          <w:iCs/>
          <w:sz w:val="24"/>
          <w:szCs w:val="24"/>
        </w:rPr>
        <w:t xml:space="preserve">the </w:t>
      </w:r>
      <w:r w:rsidRPr="00852F65">
        <w:rPr>
          <w:rFonts w:asciiTheme="majorBidi" w:hAnsiTheme="majorBidi" w:cstheme="majorBidi"/>
          <w:i/>
          <w:iCs/>
          <w:sz w:val="24"/>
          <w:szCs w:val="24"/>
        </w:rPr>
        <w:t>asymmetric island distribution</w:t>
      </w:r>
      <w:r w:rsidR="00CC2281" w:rsidRPr="00852F65">
        <w:rPr>
          <w:rFonts w:asciiTheme="majorBidi" w:hAnsiTheme="majorBidi" w:cstheme="majorBidi"/>
          <w:i/>
          <w:iCs/>
          <w:sz w:val="24"/>
          <w:szCs w:val="24"/>
        </w:rPr>
        <w:t xml:space="preserve"> </w:t>
      </w:r>
      <w:r w:rsidRPr="00852F65">
        <w:rPr>
          <w:rFonts w:asciiTheme="majorBidi" w:hAnsiTheme="majorBidi" w:cstheme="majorBidi"/>
          <w:i/>
          <w:iCs/>
          <w:sz w:val="24"/>
          <w:szCs w:val="24"/>
        </w:rPr>
        <w:t>with</w:t>
      </w:r>
      <w:r w:rsidR="00CC2281" w:rsidRPr="00852F65">
        <w:rPr>
          <w:rFonts w:asciiTheme="majorBidi" w:hAnsiTheme="majorBidi" w:cstheme="majorBidi"/>
          <w:i/>
          <w:iCs/>
          <w:sz w:val="24"/>
          <w:szCs w:val="24"/>
        </w:rPr>
        <w:t xml:space="preserve"> the</w:t>
      </w:r>
      <w:r w:rsidRPr="00852F65">
        <w:rPr>
          <w:rFonts w:asciiTheme="majorBidi" w:hAnsiTheme="majorBidi" w:cstheme="majorBidi"/>
          <w:i/>
          <w:iCs/>
          <w:sz w:val="24"/>
          <w:szCs w:val="24"/>
        </w:rPr>
        <w:t xml:space="preserve"> polarization parallel (</w:t>
      </w:r>
      <w:r w:rsidR="00832CA2">
        <w:rPr>
          <w:rFonts w:ascii="Wingdings 2" w:hAnsi="Wingdings 2"/>
          <w:i/>
          <w:iCs/>
          <w:sz w:val="24"/>
          <w:szCs w:val="24"/>
        </w:rPr>
        <w:t></w:t>
      </w:r>
      <w:r w:rsidRPr="00852F65">
        <w:rPr>
          <w:rFonts w:asciiTheme="majorBidi" w:hAnsiTheme="majorBidi" w:cstheme="majorBidi"/>
          <w:i/>
          <w:iCs/>
          <w:sz w:val="24"/>
          <w:szCs w:val="24"/>
        </w:rPr>
        <w:t>) or perpendicular (</w:t>
      </w:r>
      <w:r w:rsidR="00832CA2">
        <w:rPr>
          <w:rFonts w:ascii="Wingdings 2" w:hAnsi="Wingdings 2"/>
          <w:i/>
          <w:iCs/>
          <w:sz w:val="24"/>
          <w:szCs w:val="24"/>
        </w:rPr>
        <w:t></w:t>
      </w:r>
      <w:r w:rsidRPr="00852F65">
        <w:rPr>
          <w:rFonts w:asciiTheme="majorBidi" w:hAnsiTheme="majorBidi" w:cstheme="majorBidi"/>
          <w:i/>
          <w:iCs/>
          <w:sz w:val="24"/>
          <w:szCs w:val="24"/>
        </w:rPr>
        <w:t>)</w:t>
      </w:r>
      <w:r w:rsidR="00CC2281" w:rsidRPr="00852F65">
        <w:rPr>
          <w:rFonts w:asciiTheme="majorBidi" w:hAnsiTheme="majorBidi" w:cstheme="majorBidi"/>
          <w:i/>
          <w:iCs/>
          <w:sz w:val="24"/>
          <w:szCs w:val="24"/>
        </w:rPr>
        <w:t xml:space="preserve"> to the side with oxide islands</w:t>
      </w:r>
      <w:r w:rsidRPr="00852F65">
        <w:rPr>
          <w:rFonts w:asciiTheme="majorBidi" w:hAnsiTheme="majorBidi" w:cstheme="majorBidi"/>
          <w:i/>
          <w:iCs/>
          <w:sz w:val="24"/>
          <w:szCs w:val="24"/>
        </w:rPr>
        <w:t>,</w:t>
      </w:r>
      <w:r w:rsidR="009F76E9">
        <w:rPr>
          <w:rFonts w:asciiTheme="majorBidi" w:hAnsiTheme="majorBidi" w:cstheme="majorBidi"/>
          <w:i/>
          <w:iCs/>
          <w:sz w:val="24"/>
          <w:szCs w:val="24"/>
        </w:rPr>
        <w:t xml:space="preserve"> </w:t>
      </w:r>
      <w:r w:rsidR="00CC2281" w:rsidRPr="00852F65">
        <w:rPr>
          <w:rFonts w:asciiTheme="majorBidi" w:hAnsiTheme="majorBidi" w:cstheme="majorBidi"/>
          <w:i/>
          <w:iCs/>
          <w:sz w:val="24"/>
          <w:szCs w:val="24"/>
        </w:rPr>
        <w:t>and</w:t>
      </w:r>
      <w:r w:rsidR="005E33A6">
        <w:rPr>
          <w:rFonts w:asciiTheme="majorBidi" w:hAnsiTheme="majorBidi" w:cstheme="majorBidi"/>
          <w:i/>
          <w:iCs/>
          <w:sz w:val="24"/>
          <w:szCs w:val="24"/>
        </w:rPr>
        <w:t xml:space="preserve"> the homogen</w:t>
      </w:r>
      <w:r w:rsidR="009F76E9">
        <w:rPr>
          <w:rFonts w:asciiTheme="majorBidi" w:hAnsiTheme="majorBidi" w:cstheme="majorBidi"/>
          <w:i/>
          <w:iCs/>
          <w:sz w:val="24"/>
          <w:szCs w:val="24"/>
        </w:rPr>
        <w:t>e</w:t>
      </w:r>
      <w:r w:rsidR="005E33A6">
        <w:rPr>
          <w:rFonts w:asciiTheme="majorBidi" w:hAnsiTheme="majorBidi" w:cstheme="majorBidi"/>
          <w:i/>
          <w:iCs/>
          <w:sz w:val="24"/>
          <w:szCs w:val="24"/>
        </w:rPr>
        <w:t>ous oxide shell with</w:t>
      </w:r>
      <w:r w:rsidR="00CC2281" w:rsidRPr="00852F65">
        <w:rPr>
          <w:rFonts w:asciiTheme="majorBidi" w:hAnsiTheme="majorBidi" w:cstheme="majorBidi"/>
          <w:i/>
          <w:iCs/>
          <w:sz w:val="24"/>
          <w:szCs w:val="24"/>
        </w:rPr>
        <w:t xml:space="preserve"> the </w:t>
      </w:r>
      <w:r w:rsidR="005E33A6">
        <w:rPr>
          <w:rFonts w:asciiTheme="majorBidi" w:hAnsiTheme="majorBidi" w:cstheme="majorBidi"/>
          <w:i/>
          <w:iCs/>
          <w:sz w:val="24"/>
          <w:szCs w:val="24"/>
        </w:rPr>
        <w:t xml:space="preserve">vacancy </w:t>
      </w:r>
      <w:r w:rsidR="00CC2281" w:rsidRPr="00852F65">
        <w:rPr>
          <w:rFonts w:asciiTheme="majorBidi" w:hAnsiTheme="majorBidi" w:cstheme="majorBidi"/>
          <w:i/>
          <w:iCs/>
          <w:sz w:val="24"/>
          <w:szCs w:val="24"/>
        </w:rPr>
        <w:t xml:space="preserve">gap shell emerging </w:t>
      </w:r>
      <w:r w:rsidR="006C3C0F">
        <w:rPr>
          <w:rFonts w:asciiTheme="majorBidi" w:hAnsiTheme="majorBidi" w:cstheme="majorBidi"/>
          <w:i/>
          <w:iCs/>
          <w:sz w:val="24"/>
          <w:szCs w:val="24"/>
        </w:rPr>
        <w:t>at the interface between oxide and metal core</w:t>
      </w:r>
      <w:r w:rsidR="00CC2281" w:rsidRPr="00852F65">
        <w:rPr>
          <w:rFonts w:asciiTheme="majorBidi" w:hAnsiTheme="majorBidi" w:cstheme="majorBidi"/>
          <w:i/>
          <w:iCs/>
          <w:sz w:val="24"/>
          <w:szCs w:val="24"/>
        </w:rPr>
        <w:t xml:space="preserve"> a</w:t>
      </w:r>
      <w:r w:rsidR="005E33A6">
        <w:rPr>
          <w:rFonts w:asciiTheme="majorBidi" w:hAnsiTheme="majorBidi" w:cstheme="majorBidi"/>
          <w:i/>
          <w:iCs/>
          <w:sz w:val="24"/>
          <w:szCs w:val="24"/>
        </w:rPr>
        <w:t>fter</w:t>
      </w:r>
      <w:r w:rsidR="00CC2281" w:rsidRPr="00852F65">
        <w:rPr>
          <w:rFonts w:asciiTheme="majorBidi" w:hAnsiTheme="majorBidi" w:cstheme="majorBidi"/>
          <w:i/>
          <w:iCs/>
          <w:sz w:val="24"/>
          <w:szCs w:val="24"/>
        </w:rPr>
        <w:t xml:space="preserve"> </w:t>
      </w:r>
      <w:r w:rsidR="00CC2281" w:rsidRPr="00852F65">
        <w:rPr>
          <w:rFonts w:asciiTheme="majorBidi" w:hAnsiTheme="majorBidi" w:cstheme="majorBidi"/>
          <w:i/>
          <w:iCs/>
          <w:sz w:val="24"/>
          <w:szCs w:val="24"/>
        </w:rPr>
        <w:sym w:font="Symbol" w:char="F064"/>
      </w:r>
      <w:r w:rsidR="00CC2281" w:rsidRPr="00852F65">
        <w:rPr>
          <w:rFonts w:asciiTheme="majorBidi" w:hAnsiTheme="majorBidi" w:cstheme="majorBidi"/>
          <w:i/>
          <w:iCs/>
          <w:sz w:val="24"/>
          <w:szCs w:val="24"/>
        </w:rPr>
        <w:t xml:space="preserve"> = </w:t>
      </w:r>
      <w:r w:rsidR="005E33A6">
        <w:rPr>
          <w:rFonts w:asciiTheme="majorBidi" w:hAnsiTheme="majorBidi" w:cstheme="majorBidi"/>
          <w:i/>
          <w:iCs/>
          <w:sz w:val="24"/>
          <w:szCs w:val="24"/>
        </w:rPr>
        <w:t>15</w:t>
      </w:r>
      <w:r w:rsidR="00CC2281" w:rsidRPr="00852F65">
        <w:rPr>
          <w:rFonts w:asciiTheme="majorBidi" w:hAnsiTheme="majorBidi" w:cstheme="majorBidi"/>
          <w:i/>
          <w:iCs/>
          <w:sz w:val="24"/>
          <w:szCs w:val="24"/>
        </w:rPr>
        <w:t xml:space="preserve"> %</w:t>
      </w:r>
      <w:r w:rsidR="005E33A6">
        <w:rPr>
          <w:rFonts w:asciiTheme="majorBidi" w:hAnsiTheme="majorBidi" w:cstheme="majorBidi"/>
          <w:i/>
          <w:iCs/>
          <w:sz w:val="24"/>
          <w:szCs w:val="24"/>
        </w:rPr>
        <w:t xml:space="preserve"> (</w:t>
      </w:r>
      <w:r w:rsidR="005E33A6">
        <w:rPr>
          <w:rFonts w:ascii="Wingdings" w:hAnsi="Wingdings" w:cstheme="majorBidi"/>
          <w:i/>
          <w:iCs/>
          <w:sz w:val="24"/>
          <w:szCs w:val="24"/>
        </w:rPr>
        <w:t></w:t>
      </w:r>
      <w:r w:rsidR="005E33A6">
        <w:rPr>
          <w:rFonts w:asciiTheme="majorBidi" w:hAnsiTheme="majorBidi" w:cstheme="majorBidi"/>
          <w:i/>
          <w:iCs/>
          <w:sz w:val="24"/>
          <w:szCs w:val="24"/>
        </w:rPr>
        <w:t>).</w:t>
      </w:r>
      <w:proofErr w:type="gramEnd"/>
      <w:r w:rsidR="00CC2281" w:rsidRPr="00852F65">
        <w:rPr>
          <w:rFonts w:asciiTheme="majorBidi" w:hAnsiTheme="majorBidi" w:cstheme="majorBidi"/>
          <w:i/>
          <w:iCs/>
          <w:sz w:val="24"/>
          <w:szCs w:val="24"/>
        </w:rPr>
        <w:t xml:space="preserve"> T</w:t>
      </w:r>
      <w:r w:rsidRPr="00852F65">
        <w:rPr>
          <w:rFonts w:asciiTheme="majorBidi" w:hAnsiTheme="majorBidi" w:cstheme="majorBidi"/>
          <w:i/>
          <w:iCs/>
          <w:sz w:val="24"/>
          <w:szCs w:val="24"/>
        </w:rPr>
        <w:t>he</w:t>
      </w:r>
      <w:r w:rsidR="00CC2281" w:rsidRPr="00852F65">
        <w:rPr>
          <w:rFonts w:asciiTheme="majorBidi" w:hAnsiTheme="majorBidi" w:cstheme="majorBidi"/>
          <w:i/>
          <w:iCs/>
          <w:sz w:val="24"/>
          <w:szCs w:val="24"/>
        </w:rPr>
        <w:t xml:space="preserve"> gray area marks </w:t>
      </w:r>
      <w:r w:rsidR="00CC2281" w:rsidRPr="00852F65">
        <w:rPr>
          <w:rFonts w:asciiTheme="majorBidi" w:hAnsiTheme="majorBidi" w:cstheme="majorBidi"/>
          <w:i/>
          <w:iCs/>
          <w:sz w:val="24"/>
          <w:szCs w:val="24"/>
        </w:rPr>
        <w:sym w:font="Symbol" w:char="F0B1"/>
      </w:r>
      <w:r w:rsidR="00CC2281" w:rsidRPr="00852F65">
        <w:rPr>
          <w:rFonts w:asciiTheme="majorBidi" w:hAnsiTheme="majorBidi" w:cstheme="majorBidi"/>
          <w:i/>
          <w:iCs/>
          <w:sz w:val="24"/>
          <w:szCs w:val="24"/>
        </w:rPr>
        <w:t xml:space="preserve"> 10 % of the response of the model </w:t>
      </w:r>
      <w:proofErr w:type="gramStart"/>
      <w:r w:rsidR="00CC2281" w:rsidRPr="00852F65">
        <w:rPr>
          <w:rFonts w:asciiTheme="majorBidi" w:hAnsiTheme="majorBidi" w:cstheme="majorBidi"/>
          <w:i/>
          <w:iCs/>
          <w:sz w:val="24"/>
          <w:szCs w:val="24"/>
        </w:rPr>
        <w:t>geometries which</w:t>
      </w:r>
      <w:proofErr w:type="gramEnd"/>
      <w:r w:rsidR="00CC2281" w:rsidRPr="00852F65">
        <w:rPr>
          <w:rFonts w:asciiTheme="majorBidi" w:hAnsiTheme="majorBidi" w:cstheme="majorBidi"/>
          <w:i/>
          <w:iCs/>
          <w:sz w:val="24"/>
          <w:szCs w:val="24"/>
        </w:rPr>
        <w:t xml:space="preserve"> are closest to the STEM images and therefore the likeliest alternative.</w:t>
      </w:r>
    </w:p>
    <w:p w14:paraId="3603F7E5" w14:textId="6554C871" w:rsidR="002702D5" w:rsidRDefault="002702D5">
      <w:pPr>
        <w:rPr>
          <w:rFonts w:asciiTheme="majorBidi" w:hAnsiTheme="majorBidi" w:cstheme="majorBidi"/>
          <w:i/>
          <w:iCs/>
          <w:sz w:val="24"/>
          <w:szCs w:val="24"/>
        </w:rPr>
      </w:pPr>
      <w:r>
        <w:rPr>
          <w:rFonts w:asciiTheme="majorBidi" w:hAnsiTheme="majorBidi" w:cstheme="majorBidi"/>
          <w:i/>
          <w:iCs/>
          <w:sz w:val="24"/>
          <w:szCs w:val="24"/>
        </w:rPr>
        <w:br w:type="page"/>
      </w:r>
    </w:p>
    <w:p w14:paraId="7F557AB9" w14:textId="3134723F" w:rsidR="006A7917" w:rsidRPr="00852F65" w:rsidRDefault="006A7917" w:rsidP="00852F65">
      <w:pPr>
        <w:pStyle w:val="Heading1"/>
        <w:numPr>
          <w:ilvl w:val="1"/>
          <w:numId w:val="8"/>
        </w:numPr>
        <w:ind w:left="709" w:hanging="567"/>
        <w:rPr>
          <w:rFonts w:asciiTheme="majorBidi" w:hAnsiTheme="majorBidi" w:cstheme="majorBidi"/>
          <w:sz w:val="26"/>
          <w:szCs w:val="26"/>
        </w:rPr>
      </w:pPr>
      <w:r w:rsidRPr="00852F65">
        <w:rPr>
          <w:sz w:val="26"/>
          <w:szCs w:val="26"/>
        </w:rPr>
        <w:lastRenderedPageBreak/>
        <w:t>NK</w:t>
      </w:r>
      <w:r w:rsidR="00192482">
        <w:rPr>
          <w:sz w:val="26"/>
          <w:szCs w:val="26"/>
        </w:rPr>
        <w:t xml:space="preserve"> void formation and expansion</w:t>
      </w:r>
      <w:r w:rsidRPr="00852F65">
        <w:rPr>
          <w:sz w:val="26"/>
          <w:szCs w:val="26"/>
        </w:rPr>
        <w:t xml:space="preserve">: </w:t>
      </w:r>
      <w:r w:rsidR="00632D95">
        <w:rPr>
          <w:sz w:val="26"/>
          <w:szCs w:val="26"/>
        </w:rPr>
        <w:t>25</w:t>
      </w:r>
      <w:r w:rsidRPr="00852F65">
        <w:rPr>
          <w:sz w:val="26"/>
          <w:szCs w:val="26"/>
        </w:rPr>
        <w:t xml:space="preserve"> – 100 % oxidation fraction</w:t>
      </w:r>
      <w:r w:rsidRPr="00852F65">
        <w:rPr>
          <w:rFonts w:asciiTheme="majorBidi" w:hAnsiTheme="majorBidi" w:cstheme="majorBidi"/>
          <w:sz w:val="26"/>
          <w:szCs w:val="26"/>
        </w:rPr>
        <w:t xml:space="preserve"> </w:t>
      </w:r>
    </w:p>
    <w:p w14:paraId="0932CEF2" w14:textId="18F1E72E" w:rsidR="00076AA1" w:rsidRDefault="009067F9" w:rsidP="00076AA1">
      <w:pPr>
        <w:spacing w:line="300" w:lineRule="auto"/>
        <w:jc w:val="both"/>
        <w:rPr>
          <w:rFonts w:ascii="Times" w:hAnsi="Times"/>
          <w:sz w:val="24"/>
          <w:szCs w:val="24"/>
        </w:rPr>
      </w:pPr>
      <w:r>
        <w:rPr>
          <w:rFonts w:ascii="Times" w:hAnsi="Times"/>
          <w:sz w:val="24"/>
          <w:szCs w:val="24"/>
        </w:rPr>
        <w:t xml:space="preserve">To </w:t>
      </w:r>
      <w:r w:rsidR="000A7F69">
        <w:rPr>
          <w:rFonts w:ascii="Times" w:hAnsi="Times"/>
          <w:sz w:val="24"/>
          <w:szCs w:val="24"/>
        </w:rPr>
        <w:t xml:space="preserve">model the </w:t>
      </w:r>
      <w:r w:rsidR="008E61C1">
        <w:rPr>
          <w:rFonts w:ascii="Times" w:hAnsi="Times"/>
          <w:sz w:val="24"/>
          <w:szCs w:val="24"/>
        </w:rPr>
        <w:t>NK</w:t>
      </w:r>
      <w:r w:rsidR="000A7F69">
        <w:rPr>
          <w:rFonts w:ascii="Times" w:hAnsi="Times"/>
          <w:sz w:val="24"/>
          <w:szCs w:val="24"/>
        </w:rPr>
        <w:t xml:space="preserve"> void growth </w:t>
      </w:r>
      <w:r>
        <w:rPr>
          <w:rFonts w:ascii="Times" w:hAnsi="Times"/>
          <w:sz w:val="24"/>
          <w:szCs w:val="24"/>
        </w:rPr>
        <w:t xml:space="preserve">with FDTD </w:t>
      </w:r>
      <w:r w:rsidR="000A7F69">
        <w:rPr>
          <w:rFonts w:ascii="Times" w:hAnsi="Times"/>
          <w:sz w:val="24"/>
          <w:szCs w:val="24"/>
        </w:rPr>
        <w:t xml:space="preserve">we combined three separate geometries </w:t>
      </w:r>
      <w:r>
        <w:rPr>
          <w:rFonts w:ascii="Times" w:hAnsi="Times"/>
          <w:sz w:val="24"/>
          <w:szCs w:val="24"/>
        </w:rPr>
        <w:t>to emulate</w:t>
      </w:r>
      <w:r w:rsidR="000A7F69">
        <w:rPr>
          <w:rFonts w:ascii="Times" w:hAnsi="Times"/>
          <w:sz w:val="24"/>
          <w:szCs w:val="24"/>
        </w:rPr>
        <w:t xml:space="preserve"> the three phases of oxidation</w:t>
      </w:r>
      <w:r w:rsidR="000D54F5">
        <w:rPr>
          <w:rFonts w:ascii="Times" w:hAnsi="Times"/>
          <w:sz w:val="24"/>
          <w:szCs w:val="24"/>
        </w:rPr>
        <w:t xml:space="preserve"> after the oxide island nucleation </w:t>
      </w:r>
      <w:r w:rsidR="000A7F69">
        <w:rPr>
          <w:rFonts w:ascii="Times" w:hAnsi="Times"/>
          <w:sz w:val="24"/>
          <w:szCs w:val="24"/>
        </w:rPr>
        <w:t>(</w:t>
      </w:r>
      <w:r w:rsidR="000A7F69">
        <w:rPr>
          <w:rFonts w:ascii="Times" w:hAnsi="Times"/>
          <w:b/>
          <w:bCs/>
          <w:sz w:val="24"/>
          <w:szCs w:val="24"/>
        </w:rPr>
        <w:t>Fig</w:t>
      </w:r>
      <w:r w:rsidR="00EF784F">
        <w:rPr>
          <w:rFonts w:ascii="Times" w:hAnsi="Times"/>
          <w:b/>
          <w:bCs/>
          <w:sz w:val="24"/>
          <w:szCs w:val="24"/>
        </w:rPr>
        <w:t>.</w:t>
      </w:r>
      <w:r w:rsidR="000A7F69">
        <w:rPr>
          <w:rFonts w:ascii="Times" w:hAnsi="Times"/>
          <w:b/>
          <w:bCs/>
          <w:sz w:val="24"/>
          <w:szCs w:val="24"/>
        </w:rPr>
        <w:t xml:space="preserve"> </w:t>
      </w:r>
      <w:r w:rsidR="009912C3">
        <w:rPr>
          <w:rFonts w:ascii="Times" w:hAnsi="Times"/>
          <w:b/>
          <w:bCs/>
          <w:sz w:val="24"/>
          <w:szCs w:val="24"/>
        </w:rPr>
        <w:t>S4</w:t>
      </w:r>
      <w:r w:rsidR="000A7F69">
        <w:rPr>
          <w:rFonts w:ascii="Times" w:hAnsi="Times"/>
          <w:b/>
          <w:bCs/>
          <w:sz w:val="24"/>
          <w:szCs w:val="24"/>
        </w:rPr>
        <w:t>.</w:t>
      </w:r>
      <w:r w:rsidR="00EA1557">
        <w:rPr>
          <w:rFonts w:ascii="Times" w:hAnsi="Times"/>
          <w:b/>
          <w:bCs/>
          <w:sz w:val="24"/>
          <w:szCs w:val="24"/>
        </w:rPr>
        <w:t>7</w:t>
      </w:r>
      <w:r w:rsidR="000A7F69">
        <w:rPr>
          <w:rFonts w:ascii="Times" w:hAnsi="Times"/>
          <w:sz w:val="24"/>
          <w:szCs w:val="24"/>
        </w:rPr>
        <w:t xml:space="preserve">). </w:t>
      </w:r>
      <w:proofErr w:type="gramStart"/>
      <w:r w:rsidR="000A7F69">
        <w:rPr>
          <w:rFonts w:ascii="Times" w:hAnsi="Times"/>
          <w:sz w:val="24"/>
          <w:szCs w:val="24"/>
        </w:rPr>
        <w:t>The</w:t>
      </w:r>
      <w:proofErr w:type="gramEnd"/>
      <w:r w:rsidR="000A7F69">
        <w:rPr>
          <w:rFonts w:ascii="Times" w:hAnsi="Times"/>
          <w:sz w:val="24"/>
          <w:szCs w:val="24"/>
        </w:rPr>
        <w:t xml:space="preserve"> overall Cu nanoparticle geometry is a hemisphere of </w:t>
      </w:r>
      <w:r w:rsidR="000A7F69" w:rsidRPr="000C3637">
        <w:rPr>
          <w:rFonts w:ascii="Times" w:hAnsi="Times"/>
          <w:i/>
          <w:iCs/>
          <w:sz w:val="24"/>
          <w:szCs w:val="24"/>
        </w:rPr>
        <w:t>R</w:t>
      </w:r>
      <w:r w:rsidR="000A7F69" w:rsidRPr="000C3637">
        <w:rPr>
          <w:rFonts w:ascii="Times" w:hAnsi="Times"/>
          <w:i/>
          <w:iCs/>
          <w:sz w:val="24"/>
          <w:szCs w:val="24"/>
          <w:vertAlign w:val="subscript"/>
        </w:rPr>
        <w:t>0</w:t>
      </w:r>
      <w:r w:rsidR="000A7F69">
        <w:rPr>
          <w:rFonts w:ascii="Times" w:hAnsi="Times"/>
          <w:sz w:val="24"/>
          <w:szCs w:val="24"/>
        </w:rPr>
        <w:t xml:space="preserve"> = 35 nm, </w:t>
      </w:r>
      <w:r>
        <w:rPr>
          <w:rFonts w:ascii="Times" w:hAnsi="Times"/>
          <w:sz w:val="24"/>
          <w:szCs w:val="24"/>
        </w:rPr>
        <w:t xml:space="preserve">with </w:t>
      </w:r>
      <w:r w:rsidR="000A7F69">
        <w:rPr>
          <w:rFonts w:ascii="Times" w:hAnsi="Times"/>
          <w:sz w:val="24"/>
          <w:szCs w:val="24"/>
        </w:rPr>
        <w:t xml:space="preserve">5 nm edge rounding. The </w:t>
      </w:r>
      <w:r>
        <w:rPr>
          <w:rFonts w:ascii="Times" w:hAnsi="Times"/>
          <w:sz w:val="24"/>
          <w:szCs w:val="24"/>
        </w:rPr>
        <w:t xml:space="preserve">geometrical </w:t>
      </w:r>
      <w:r w:rsidR="000A7F69">
        <w:rPr>
          <w:rFonts w:ascii="Times" w:hAnsi="Times"/>
          <w:sz w:val="24"/>
          <w:szCs w:val="24"/>
        </w:rPr>
        <w:t xml:space="preserve">parameters </w:t>
      </w:r>
      <w:r>
        <w:rPr>
          <w:rFonts w:ascii="Times" w:hAnsi="Times"/>
          <w:sz w:val="24"/>
          <w:szCs w:val="24"/>
        </w:rPr>
        <w:t>used at</w:t>
      </w:r>
      <w:r w:rsidR="000A7F69">
        <w:rPr>
          <w:rFonts w:ascii="Times" w:hAnsi="Times"/>
          <w:sz w:val="24"/>
          <w:szCs w:val="24"/>
        </w:rPr>
        <w:t xml:space="preserve"> each</w:t>
      </w:r>
      <w:r>
        <w:rPr>
          <w:rFonts w:ascii="Times" w:hAnsi="Times"/>
          <w:sz w:val="24"/>
          <w:szCs w:val="24"/>
        </w:rPr>
        <w:t xml:space="preserve"> of the simulated</w:t>
      </w:r>
      <w:r w:rsidR="000A7F69">
        <w:rPr>
          <w:rFonts w:ascii="Times" w:hAnsi="Times"/>
          <w:sz w:val="24"/>
          <w:szCs w:val="24"/>
        </w:rPr>
        <w:t xml:space="preserve"> 5 % </w:t>
      </w:r>
      <w:r>
        <w:rPr>
          <w:rFonts w:ascii="Times" w:hAnsi="Times"/>
          <w:sz w:val="24"/>
          <w:szCs w:val="24"/>
        </w:rPr>
        <w:t xml:space="preserve">volume </w:t>
      </w:r>
      <w:r w:rsidR="000A7F69">
        <w:rPr>
          <w:rFonts w:ascii="Times" w:hAnsi="Times"/>
          <w:sz w:val="24"/>
          <w:szCs w:val="24"/>
        </w:rPr>
        <w:t>oxidation step</w:t>
      </w:r>
      <w:r>
        <w:rPr>
          <w:rFonts w:ascii="Times" w:hAnsi="Times"/>
          <w:sz w:val="24"/>
          <w:szCs w:val="24"/>
        </w:rPr>
        <w:t>s</w:t>
      </w:r>
      <w:r w:rsidR="000A7F69">
        <w:rPr>
          <w:rFonts w:ascii="Times" w:hAnsi="Times"/>
          <w:sz w:val="24"/>
          <w:szCs w:val="24"/>
        </w:rPr>
        <w:t xml:space="preserve"> are</w:t>
      </w:r>
      <w:r w:rsidR="0031189F">
        <w:rPr>
          <w:rFonts w:ascii="Times" w:hAnsi="Times"/>
          <w:sz w:val="24"/>
          <w:szCs w:val="24"/>
        </w:rPr>
        <w:t xml:space="preserve"> calculated based on the void nucleation from </w:t>
      </w:r>
      <w:r w:rsidR="0031189F" w:rsidRPr="00852F65">
        <w:rPr>
          <w:rFonts w:asciiTheme="majorBidi" w:hAnsiTheme="majorBidi" w:cstheme="majorBidi"/>
          <w:i/>
          <w:iCs/>
          <w:sz w:val="24"/>
          <w:szCs w:val="24"/>
        </w:rPr>
        <w:sym w:font="Symbol" w:char="F064"/>
      </w:r>
      <w:r w:rsidR="0031189F" w:rsidRPr="00852F65">
        <w:rPr>
          <w:rFonts w:asciiTheme="majorBidi" w:hAnsiTheme="majorBidi" w:cstheme="majorBidi"/>
          <w:i/>
          <w:iCs/>
          <w:sz w:val="24"/>
          <w:szCs w:val="24"/>
        </w:rPr>
        <w:t xml:space="preserve"> </w:t>
      </w:r>
      <w:r w:rsidR="0031189F">
        <w:rPr>
          <w:rFonts w:asciiTheme="majorBidi" w:hAnsiTheme="majorBidi" w:cstheme="majorBidi"/>
          <w:i/>
          <w:iCs/>
          <w:sz w:val="24"/>
          <w:szCs w:val="24"/>
        </w:rPr>
        <w:t xml:space="preserve"> </w:t>
      </w:r>
      <w:r w:rsidR="0031189F" w:rsidRPr="00791755">
        <w:rPr>
          <w:rFonts w:asciiTheme="majorBidi" w:hAnsiTheme="majorBidi" w:cstheme="majorBidi"/>
          <w:sz w:val="24"/>
          <w:szCs w:val="24"/>
        </w:rPr>
        <w:t>=</w:t>
      </w:r>
      <w:r w:rsidR="0031189F">
        <w:rPr>
          <w:rFonts w:asciiTheme="majorBidi" w:hAnsiTheme="majorBidi" w:cstheme="majorBidi"/>
          <w:sz w:val="24"/>
          <w:szCs w:val="24"/>
        </w:rPr>
        <w:t xml:space="preserve"> </w:t>
      </w:r>
      <w:r w:rsidR="0031189F">
        <w:rPr>
          <w:rFonts w:ascii="Times" w:hAnsi="Times"/>
          <w:sz w:val="24"/>
          <w:szCs w:val="24"/>
        </w:rPr>
        <w:t>22 %</w:t>
      </w:r>
      <w:r w:rsidR="004D6E26">
        <w:rPr>
          <w:rFonts w:ascii="Times" w:hAnsi="Times"/>
          <w:sz w:val="24"/>
          <w:szCs w:val="24"/>
        </w:rPr>
        <w:t xml:space="preserve"> and are</w:t>
      </w:r>
      <w:r w:rsidR="000A7F69">
        <w:rPr>
          <w:rFonts w:ascii="Times" w:hAnsi="Times"/>
          <w:sz w:val="24"/>
          <w:szCs w:val="24"/>
        </w:rPr>
        <w:t xml:space="preserve"> </w:t>
      </w:r>
      <w:r>
        <w:rPr>
          <w:rFonts w:ascii="Times" w:hAnsi="Times"/>
          <w:sz w:val="24"/>
          <w:szCs w:val="24"/>
        </w:rPr>
        <w:t>summarized</w:t>
      </w:r>
      <w:r w:rsidR="000A7F69">
        <w:rPr>
          <w:rFonts w:ascii="Times" w:hAnsi="Times"/>
          <w:sz w:val="24"/>
          <w:szCs w:val="24"/>
        </w:rPr>
        <w:t xml:space="preserve"> in </w:t>
      </w:r>
      <w:r w:rsidR="000A7F69" w:rsidRPr="00B87493">
        <w:rPr>
          <w:rFonts w:ascii="Times" w:hAnsi="Times"/>
          <w:b/>
          <w:bCs/>
          <w:sz w:val="24"/>
          <w:szCs w:val="24"/>
        </w:rPr>
        <w:t xml:space="preserve">Table </w:t>
      </w:r>
      <w:r w:rsidR="009912C3" w:rsidRPr="00B87493">
        <w:rPr>
          <w:rFonts w:ascii="Times" w:hAnsi="Times"/>
          <w:b/>
          <w:bCs/>
          <w:sz w:val="24"/>
          <w:szCs w:val="24"/>
        </w:rPr>
        <w:t>S</w:t>
      </w:r>
      <w:r w:rsidR="009912C3">
        <w:rPr>
          <w:rFonts w:ascii="Times" w:hAnsi="Times"/>
          <w:b/>
          <w:bCs/>
          <w:sz w:val="24"/>
          <w:szCs w:val="24"/>
        </w:rPr>
        <w:t>4</w:t>
      </w:r>
      <w:r w:rsidR="000A7F69">
        <w:rPr>
          <w:rFonts w:ascii="Times" w:hAnsi="Times"/>
          <w:b/>
          <w:bCs/>
          <w:sz w:val="24"/>
          <w:szCs w:val="24"/>
        </w:rPr>
        <w:t>.</w:t>
      </w:r>
      <w:r w:rsidR="00EA1557">
        <w:rPr>
          <w:rFonts w:ascii="Times" w:hAnsi="Times"/>
          <w:b/>
          <w:bCs/>
          <w:sz w:val="24"/>
          <w:szCs w:val="24"/>
        </w:rPr>
        <w:t>3</w:t>
      </w:r>
      <w:r w:rsidR="000A7F69">
        <w:rPr>
          <w:rFonts w:ascii="Times" w:hAnsi="Times"/>
          <w:sz w:val="24"/>
          <w:szCs w:val="24"/>
        </w:rPr>
        <w:t>. The mesh overlay was 0.</w:t>
      </w:r>
      <w:r w:rsidR="00632D95">
        <w:rPr>
          <w:rFonts w:ascii="Times" w:hAnsi="Times"/>
          <w:sz w:val="24"/>
          <w:szCs w:val="24"/>
        </w:rPr>
        <w:t>25</w:t>
      </w:r>
      <w:r w:rsidR="000A7F69">
        <w:rPr>
          <w:rFonts w:ascii="Times" w:hAnsi="Times"/>
          <w:sz w:val="24"/>
          <w:szCs w:val="24"/>
        </w:rPr>
        <w:t xml:space="preserve"> nm </w:t>
      </w:r>
      <w:r w:rsidR="00EA1557">
        <w:rPr>
          <w:rFonts w:ascii="Times" w:hAnsi="Times"/>
          <w:sz w:val="24"/>
          <w:szCs w:val="24"/>
        </w:rPr>
        <w:t xml:space="preserve">for </w:t>
      </w:r>
      <w:r w:rsidR="0031189F" w:rsidRPr="00852F65">
        <w:rPr>
          <w:rFonts w:asciiTheme="majorBidi" w:hAnsiTheme="majorBidi" w:cstheme="majorBidi"/>
          <w:i/>
          <w:iCs/>
          <w:sz w:val="24"/>
          <w:szCs w:val="24"/>
        </w:rPr>
        <w:sym w:font="Symbol" w:char="F064"/>
      </w:r>
      <w:r w:rsidR="0031189F" w:rsidRPr="00852F65">
        <w:rPr>
          <w:rFonts w:asciiTheme="majorBidi" w:hAnsiTheme="majorBidi" w:cstheme="majorBidi"/>
          <w:i/>
          <w:iCs/>
          <w:sz w:val="24"/>
          <w:szCs w:val="24"/>
        </w:rPr>
        <w:t xml:space="preserve"> </w:t>
      </w:r>
      <w:r w:rsidR="0031189F" w:rsidRPr="00301803">
        <w:rPr>
          <w:rFonts w:asciiTheme="majorBidi" w:hAnsiTheme="majorBidi" w:cstheme="majorBidi"/>
          <w:sz w:val="24"/>
          <w:szCs w:val="24"/>
        </w:rPr>
        <w:t>=</w:t>
      </w:r>
      <w:r w:rsidR="0031189F">
        <w:rPr>
          <w:rFonts w:asciiTheme="majorBidi" w:hAnsiTheme="majorBidi" w:cstheme="majorBidi"/>
          <w:i/>
          <w:iCs/>
          <w:sz w:val="24"/>
          <w:szCs w:val="24"/>
        </w:rPr>
        <w:t xml:space="preserve"> </w:t>
      </w:r>
      <w:r w:rsidR="00632D95">
        <w:rPr>
          <w:rFonts w:ascii="Times" w:hAnsi="Times"/>
          <w:sz w:val="24"/>
          <w:szCs w:val="24"/>
        </w:rPr>
        <w:t xml:space="preserve">25 – 60 % </w:t>
      </w:r>
      <w:r w:rsidR="000A7F69">
        <w:rPr>
          <w:rFonts w:ascii="Times" w:hAnsi="Times"/>
          <w:sz w:val="24"/>
          <w:szCs w:val="24"/>
        </w:rPr>
        <w:t>and</w:t>
      </w:r>
      <w:r w:rsidR="00632D95">
        <w:rPr>
          <w:rFonts w:ascii="Times" w:hAnsi="Times"/>
          <w:sz w:val="24"/>
          <w:szCs w:val="24"/>
        </w:rPr>
        <w:t xml:space="preserve"> 0.5 nm </w:t>
      </w:r>
      <w:r w:rsidR="00EA1557">
        <w:rPr>
          <w:rFonts w:ascii="Times" w:hAnsi="Times"/>
          <w:sz w:val="24"/>
          <w:szCs w:val="24"/>
        </w:rPr>
        <w:t xml:space="preserve">for </w:t>
      </w:r>
      <w:r w:rsidR="0031189F" w:rsidRPr="00852F65">
        <w:rPr>
          <w:rFonts w:asciiTheme="majorBidi" w:hAnsiTheme="majorBidi" w:cstheme="majorBidi"/>
          <w:i/>
          <w:iCs/>
          <w:sz w:val="24"/>
          <w:szCs w:val="24"/>
        </w:rPr>
        <w:sym w:font="Symbol" w:char="F064"/>
      </w:r>
      <w:r w:rsidR="0031189F" w:rsidRPr="00852F65">
        <w:rPr>
          <w:rFonts w:asciiTheme="majorBidi" w:hAnsiTheme="majorBidi" w:cstheme="majorBidi"/>
          <w:i/>
          <w:iCs/>
          <w:sz w:val="24"/>
          <w:szCs w:val="24"/>
        </w:rPr>
        <w:t xml:space="preserve"> </w:t>
      </w:r>
      <w:r w:rsidR="0031189F" w:rsidRPr="00791755">
        <w:rPr>
          <w:rFonts w:asciiTheme="majorBidi" w:hAnsiTheme="majorBidi" w:cstheme="majorBidi"/>
          <w:sz w:val="24"/>
          <w:szCs w:val="24"/>
        </w:rPr>
        <w:t>=</w:t>
      </w:r>
      <w:r w:rsidR="0031189F">
        <w:rPr>
          <w:rFonts w:asciiTheme="majorBidi" w:hAnsiTheme="majorBidi" w:cstheme="majorBidi"/>
          <w:sz w:val="24"/>
          <w:szCs w:val="24"/>
        </w:rPr>
        <w:t xml:space="preserve"> </w:t>
      </w:r>
      <w:r w:rsidR="00632D95">
        <w:rPr>
          <w:rFonts w:ascii="Times" w:hAnsi="Times"/>
          <w:sz w:val="24"/>
          <w:szCs w:val="24"/>
        </w:rPr>
        <w:t>65 – 95 %</w:t>
      </w:r>
      <w:r>
        <w:rPr>
          <w:rFonts w:ascii="Times" w:hAnsi="Times"/>
          <w:sz w:val="24"/>
          <w:szCs w:val="24"/>
        </w:rPr>
        <w:t>,</w:t>
      </w:r>
      <w:r w:rsidR="000A7F69">
        <w:rPr>
          <w:rFonts w:ascii="Times" w:hAnsi="Times"/>
          <w:sz w:val="24"/>
          <w:szCs w:val="24"/>
        </w:rPr>
        <w:t xml:space="preserve"> as well as for</w:t>
      </w:r>
      <w:r w:rsidR="00561AD5">
        <w:rPr>
          <w:rFonts w:ascii="Times" w:hAnsi="Times"/>
          <w:sz w:val="24"/>
          <w:szCs w:val="24"/>
        </w:rPr>
        <w:t xml:space="preserve"> the</w:t>
      </w:r>
      <w:r w:rsidR="000A7F69">
        <w:rPr>
          <w:rFonts w:ascii="Times" w:hAnsi="Times"/>
          <w:sz w:val="24"/>
          <w:szCs w:val="24"/>
        </w:rPr>
        <w:t xml:space="preserve"> </w:t>
      </w:r>
      <w:r>
        <w:rPr>
          <w:rFonts w:ascii="Times" w:hAnsi="Times"/>
          <w:sz w:val="24"/>
          <w:szCs w:val="24"/>
        </w:rPr>
        <w:t>initial fully metallic</w:t>
      </w:r>
      <w:r w:rsidR="000A7F69">
        <w:rPr>
          <w:rFonts w:ascii="Times" w:hAnsi="Times"/>
          <w:sz w:val="24"/>
          <w:szCs w:val="24"/>
        </w:rPr>
        <w:t xml:space="preserve"> Cu hemisphere.</w:t>
      </w:r>
      <w:r w:rsidR="00EA1557">
        <w:rPr>
          <w:rFonts w:ascii="Times" w:hAnsi="Times"/>
          <w:sz w:val="24"/>
          <w:szCs w:val="24"/>
        </w:rPr>
        <w:t xml:space="preserve"> </w:t>
      </w:r>
      <w:r w:rsidR="004D6E88">
        <w:rPr>
          <w:rFonts w:ascii="Times" w:hAnsi="Times"/>
          <w:sz w:val="24"/>
          <w:szCs w:val="24"/>
        </w:rPr>
        <w:t xml:space="preserve"> </w:t>
      </w:r>
      <w:r w:rsidR="009621D5">
        <w:rPr>
          <w:rFonts w:ascii="Times" w:hAnsi="Times"/>
          <w:sz w:val="24"/>
          <w:szCs w:val="24"/>
        </w:rPr>
        <w:t>C</w:t>
      </w:r>
      <w:r w:rsidR="00EA1557">
        <w:rPr>
          <w:rFonts w:ascii="Times" w:hAnsi="Times"/>
          <w:sz w:val="24"/>
          <w:szCs w:val="24"/>
        </w:rPr>
        <w:t>onstant values</w:t>
      </w:r>
      <w:r w:rsidR="009621D5">
        <w:rPr>
          <w:rFonts w:ascii="Times" w:hAnsi="Times"/>
          <w:sz w:val="24"/>
          <w:szCs w:val="24"/>
        </w:rPr>
        <w:t xml:space="preserve"> were used</w:t>
      </w:r>
      <w:r w:rsidR="00EA1557">
        <w:rPr>
          <w:rFonts w:ascii="Times" w:hAnsi="Times"/>
          <w:sz w:val="24"/>
          <w:szCs w:val="24"/>
        </w:rPr>
        <w:t xml:space="preserve"> for the </w:t>
      </w:r>
      <w:r w:rsidR="004D6E88">
        <w:rPr>
          <w:rFonts w:ascii="Times" w:hAnsi="Times"/>
          <w:sz w:val="24"/>
          <w:szCs w:val="24"/>
        </w:rPr>
        <w:t xml:space="preserve">radius </w:t>
      </w:r>
      <w:r w:rsidR="009621D5">
        <w:rPr>
          <w:rFonts w:ascii="Times" w:hAnsi="Times"/>
          <w:sz w:val="24"/>
          <w:szCs w:val="24"/>
        </w:rPr>
        <w:t>(</w:t>
      </w:r>
      <w:r w:rsidR="004D6E88" w:rsidRPr="00301803">
        <w:rPr>
          <w:rFonts w:ascii="Times" w:hAnsi="Times"/>
          <w:i/>
          <w:iCs/>
          <w:sz w:val="24"/>
          <w:szCs w:val="24"/>
        </w:rPr>
        <w:t>R</w:t>
      </w:r>
      <w:r w:rsidR="004D6E88">
        <w:rPr>
          <w:rFonts w:ascii="Times" w:hAnsi="Times"/>
          <w:sz w:val="24"/>
          <w:szCs w:val="24"/>
        </w:rPr>
        <w:t xml:space="preserve"> = 33.2 nm</w:t>
      </w:r>
      <w:r w:rsidR="009621D5">
        <w:rPr>
          <w:rFonts w:ascii="Times" w:hAnsi="Times"/>
          <w:sz w:val="24"/>
          <w:szCs w:val="24"/>
        </w:rPr>
        <w:t>),</w:t>
      </w:r>
      <w:r w:rsidR="004D6E88">
        <w:rPr>
          <w:rFonts w:ascii="Times" w:hAnsi="Times"/>
          <w:sz w:val="24"/>
          <w:szCs w:val="24"/>
        </w:rPr>
        <w:t xml:space="preserve"> the vacancy gap </w:t>
      </w:r>
      <w:r w:rsidR="009621D5">
        <w:rPr>
          <w:rFonts w:ascii="Times" w:hAnsi="Times"/>
          <w:sz w:val="24"/>
          <w:szCs w:val="24"/>
        </w:rPr>
        <w:t>(</w:t>
      </w:r>
      <w:r w:rsidR="004D6E88">
        <w:rPr>
          <w:rFonts w:ascii="Times" w:hAnsi="Times"/>
          <w:sz w:val="24"/>
          <w:szCs w:val="24"/>
        </w:rPr>
        <w:t>1</w:t>
      </w:r>
      <w:r w:rsidR="000D54F5">
        <w:rPr>
          <w:rFonts w:ascii="Times" w:hAnsi="Times"/>
          <w:sz w:val="24"/>
          <w:szCs w:val="24"/>
        </w:rPr>
        <w:t xml:space="preserve"> </w:t>
      </w:r>
      <w:r w:rsidR="004D6E88">
        <w:rPr>
          <w:rFonts w:ascii="Times" w:hAnsi="Times"/>
          <w:sz w:val="24"/>
          <w:szCs w:val="24"/>
        </w:rPr>
        <w:t>nm</w:t>
      </w:r>
      <w:r w:rsidR="009621D5">
        <w:rPr>
          <w:rFonts w:ascii="Times" w:hAnsi="Times"/>
          <w:sz w:val="24"/>
          <w:szCs w:val="24"/>
        </w:rPr>
        <w:t>)</w:t>
      </w:r>
      <w:r w:rsidR="00EA1557">
        <w:rPr>
          <w:rFonts w:ascii="Times" w:hAnsi="Times"/>
          <w:sz w:val="24"/>
          <w:szCs w:val="24"/>
        </w:rPr>
        <w:t xml:space="preserve"> </w:t>
      </w:r>
      <w:r w:rsidR="009621D5">
        <w:rPr>
          <w:rFonts w:ascii="Times" w:hAnsi="Times"/>
          <w:sz w:val="24"/>
          <w:szCs w:val="24"/>
        </w:rPr>
        <w:t>and</w:t>
      </w:r>
      <w:r w:rsidR="00EA1557">
        <w:rPr>
          <w:rFonts w:ascii="Times" w:hAnsi="Times"/>
          <w:sz w:val="24"/>
          <w:szCs w:val="24"/>
        </w:rPr>
        <w:t xml:space="preserve"> the point of void nucleation </w:t>
      </w:r>
      <w:r w:rsidR="009621D5">
        <w:rPr>
          <w:rFonts w:ascii="Times" w:hAnsi="Times"/>
          <w:sz w:val="24"/>
          <w:szCs w:val="24"/>
        </w:rPr>
        <w:t>(</w:t>
      </w:r>
      <w:r w:rsidR="00EA1557" w:rsidRPr="00852F65">
        <w:rPr>
          <w:rFonts w:asciiTheme="majorBidi" w:hAnsiTheme="majorBidi" w:cstheme="majorBidi"/>
          <w:i/>
          <w:iCs/>
          <w:sz w:val="24"/>
          <w:szCs w:val="24"/>
        </w:rPr>
        <w:sym w:font="Symbol" w:char="F064"/>
      </w:r>
      <w:r w:rsidR="00EA1557" w:rsidRPr="00852F65">
        <w:rPr>
          <w:rFonts w:asciiTheme="majorBidi" w:hAnsiTheme="majorBidi" w:cstheme="majorBidi"/>
          <w:i/>
          <w:iCs/>
          <w:sz w:val="24"/>
          <w:szCs w:val="24"/>
        </w:rPr>
        <w:t xml:space="preserve"> </w:t>
      </w:r>
      <w:r w:rsidR="00EA1557" w:rsidRPr="00301803">
        <w:rPr>
          <w:rFonts w:asciiTheme="majorBidi" w:hAnsiTheme="majorBidi" w:cstheme="majorBidi"/>
          <w:sz w:val="24"/>
          <w:szCs w:val="24"/>
        </w:rPr>
        <w:t>=</w:t>
      </w:r>
      <w:r w:rsidR="00EA1557">
        <w:rPr>
          <w:rFonts w:asciiTheme="majorBidi" w:hAnsiTheme="majorBidi" w:cstheme="majorBidi"/>
          <w:i/>
          <w:iCs/>
          <w:sz w:val="24"/>
          <w:szCs w:val="24"/>
        </w:rPr>
        <w:t xml:space="preserve"> </w:t>
      </w:r>
      <w:r w:rsidR="00EA1557">
        <w:rPr>
          <w:rFonts w:ascii="Times" w:hAnsi="Times"/>
          <w:sz w:val="24"/>
          <w:szCs w:val="24"/>
        </w:rPr>
        <w:t>22 %</w:t>
      </w:r>
      <w:r w:rsidR="009621D5">
        <w:rPr>
          <w:rFonts w:ascii="Times" w:hAnsi="Times"/>
          <w:sz w:val="24"/>
          <w:szCs w:val="24"/>
        </w:rPr>
        <w:t>)</w:t>
      </w:r>
      <w:r w:rsidR="004D6E88">
        <w:rPr>
          <w:rFonts w:ascii="Times" w:hAnsi="Times"/>
          <w:sz w:val="24"/>
          <w:szCs w:val="24"/>
        </w:rPr>
        <w:t>.</w:t>
      </w:r>
      <w:r w:rsidR="004D6E26">
        <w:rPr>
          <w:rFonts w:ascii="Times" w:hAnsi="Times"/>
          <w:sz w:val="24"/>
          <w:szCs w:val="24"/>
        </w:rPr>
        <w:t xml:space="preserve"> The FDTD model is a simplification of the complex process we observe experimentally, and we have therefore not included the inner oxide shell.</w:t>
      </w:r>
    </w:p>
    <w:p w14:paraId="5F0F7F1D" w14:textId="77777777" w:rsidR="00076AA1" w:rsidRDefault="00076AA1" w:rsidP="00076AA1">
      <w:pPr>
        <w:spacing w:line="300" w:lineRule="auto"/>
        <w:jc w:val="both"/>
        <w:rPr>
          <w:rFonts w:ascii="Times" w:hAnsi="Times"/>
          <w:sz w:val="24"/>
          <w:szCs w:val="24"/>
        </w:rPr>
      </w:pPr>
    </w:p>
    <w:p w14:paraId="390E56D9" w14:textId="795578FD" w:rsidR="005B33CC" w:rsidRDefault="00B87493" w:rsidP="00301803">
      <w:pPr>
        <w:spacing w:line="300" w:lineRule="auto"/>
        <w:jc w:val="center"/>
        <w:rPr>
          <w:rFonts w:ascii="Times" w:hAnsi="Times"/>
          <w:sz w:val="24"/>
          <w:szCs w:val="24"/>
        </w:rPr>
      </w:pPr>
      <w:r>
        <w:rPr>
          <w:rFonts w:ascii="Times" w:hAnsi="Times"/>
          <w:noProof/>
          <w:sz w:val="24"/>
          <w:szCs w:val="24"/>
          <w:lang w:val="en-GB" w:eastAsia="en-GB"/>
        </w:rPr>
        <w:drawing>
          <wp:inline distT="0" distB="0" distL="0" distR="0" wp14:anchorId="09AE7F23" wp14:editId="78C36B39">
            <wp:extent cx="5257798" cy="2705099"/>
            <wp:effectExtent l="0" t="0" r="635"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257798" cy="2705099"/>
                    </a:xfrm>
                    <a:prstGeom prst="rect">
                      <a:avLst/>
                    </a:prstGeom>
                  </pic:spPr>
                </pic:pic>
              </a:graphicData>
            </a:graphic>
          </wp:inline>
        </w:drawing>
      </w:r>
    </w:p>
    <w:p w14:paraId="04EB3564" w14:textId="5C441EFD" w:rsidR="004D6E26" w:rsidRPr="00852F65" w:rsidRDefault="005B33CC" w:rsidP="007F4AF7">
      <w:pPr>
        <w:spacing w:line="276" w:lineRule="auto"/>
        <w:jc w:val="both"/>
        <w:rPr>
          <w:rFonts w:asciiTheme="majorBidi" w:hAnsiTheme="majorBidi" w:cstheme="majorBidi"/>
          <w:i/>
          <w:iCs/>
          <w:sz w:val="24"/>
          <w:szCs w:val="24"/>
        </w:rPr>
      </w:pPr>
      <w:r w:rsidRPr="00852F65">
        <w:rPr>
          <w:rFonts w:asciiTheme="majorBidi" w:hAnsiTheme="majorBidi" w:cstheme="majorBidi"/>
          <w:b/>
          <w:bCs/>
          <w:i/>
          <w:iCs/>
          <w:sz w:val="24"/>
          <w:szCs w:val="24"/>
        </w:rPr>
        <w:t xml:space="preserve">Figure </w:t>
      </w:r>
      <w:r w:rsidR="009912C3" w:rsidRPr="00852F65">
        <w:rPr>
          <w:rFonts w:asciiTheme="majorBidi" w:hAnsiTheme="majorBidi" w:cstheme="majorBidi"/>
          <w:b/>
          <w:bCs/>
          <w:i/>
          <w:iCs/>
          <w:sz w:val="24"/>
          <w:szCs w:val="24"/>
        </w:rPr>
        <w:t>S4</w:t>
      </w:r>
      <w:r w:rsidRPr="00852F65">
        <w:rPr>
          <w:rFonts w:asciiTheme="majorBidi" w:hAnsiTheme="majorBidi" w:cstheme="majorBidi"/>
          <w:b/>
          <w:bCs/>
          <w:i/>
          <w:iCs/>
          <w:sz w:val="24"/>
          <w:szCs w:val="24"/>
        </w:rPr>
        <w:t>.</w:t>
      </w:r>
      <w:r w:rsidR="00EA1557">
        <w:rPr>
          <w:rFonts w:asciiTheme="majorBidi" w:hAnsiTheme="majorBidi" w:cstheme="majorBidi"/>
          <w:b/>
          <w:bCs/>
          <w:i/>
          <w:iCs/>
          <w:sz w:val="24"/>
          <w:szCs w:val="24"/>
        </w:rPr>
        <w:t>7</w:t>
      </w:r>
      <w:r w:rsidRPr="00852F65">
        <w:rPr>
          <w:rFonts w:asciiTheme="majorBidi" w:hAnsiTheme="majorBidi" w:cstheme="majorBidi"/>
          <w:b/>
          <w:bCs/>
          <w:i/>
          <w:iCs/>
          <w:sz w:val="24"/>
          <w:szCs w:val="24"/>
        </w:rPr>
        <w:t>:</w:t>
      </w:r>
      <w:r w:rsidRPr="00852F65">
        <w:rPr>
          <w:rFonts w:asciiTheme="majorBidi" w:hAnsiTheme="majorBidi" w:cstheme="majorBidi"/>
          <w:i/>
          <w:iCs/>
          <w:sz w:val="24"/>
          <w:szCs w:val="24"/>
        </w:rPr>
        <w:t xml:space="preserve"> </w:t>
      </w:r>
      <w:r w:rsidR="00EA1557" w:rsidRPr="000C3637">
        <w:rPr>
          <w:rFonts w:asciiTheme="majorBidi" w:hAnsiTheme="majorBidi" w:cstheme="majorBidi"/>
          <w:b/>
          <w:bCs/>
          <w:i/>
          <w:iCs/>
          <w:sz w:val="24"/>
          <w:szCs w:val="24"/>
        </w:rPr>
        <w:t xml:space="preserve">The </w:t>
      </w:r>
      <w:r w:rsidR="00EA1557">
        <w:rPr>
          <w:rFonts w:asciiTheme="majorBidi" w:hAnsiTheme="majorBidi" w:cstheme="majorBidi"/>
          <w:b/>
          <w:bCs/>
          <w:i/>
          <w:iCs/>
          <w:sz w:val="24"/>
          <w:szCs w:val="24"/>
        </w:rPr>
        <w:t xml:space="preserve">model for NK </w:t>
      </w:r>
      <w:r w:rsidR="00EA1557" w:rsidRPr="000C3637">
        <w:rPr>
          <w:rFonts w:asciiTheme="majorBidi" w:hAnsiTheme="majorBidi" w:cstheme="majorBidi"/>
          <w:b/>
          <w:bCs/>
          <w:i/>
          <w:iCs/>
          <w:sz w:val="24"/>
          <w:szCs w:val="24"/>
        </w:rPr>
        <w:t>void nucleation and growth.</w:t>
      </w:r>
      <w:r w:rsidR="00EA1557">
        <w:rPr>
          <w:rFonts w:asciiTheme="majorBidi" w:hAnsiTheme="majorBidi" w:cstheme="majorBidi"/>
          <w:i/>
          <w:iCs/>
          <w:sz w:val="24"/>
          <w:szCs w:val="24"/>
        </w:rPr>
        <w:t xml:space="preserve"> </w:t>
      </w:r>
      <w:r w:rsidR="00295C88" w:rsidRPr="00852F65">
        <w:rPr>
          <w:rFonts w:asciiTheme="majorBidi" w:hAnsiTheme="majorBidi" w:cstheme="majorBidi"/>
          <w:i/>
          <w:iCs/>
          <w:sz w:val="24"/>
          <w:szCs w:val="24"/>
        </w:rPr>
        <w:t>T</w:t>
      </w:r>
      <w:r w:rsidR="00B87493" w:rsidRPr="00852F65">
        <w:rPr>
          <w:rFonts w:asciiTheme="majorBidi" w:hAnsiTheme="majorBidi" w:cstheme="majorBidi"/>
          <w:i/>
          <w:iCs/>
          <w:sz w:val="24"/>
          <w:szCs w:val="24"/>
        </w:rPr>
        <w:t>op and side view</w:t>
      </w:r>
      <w:r w:rsidR="00295C88" w:rsidRPr="00852F65">
        <w:rPr>
          <w:rFonts w:asciiTheme="majorBidi" w:hAnsiTheme="majorBidi" w:cstheme="majorBidi"/>
          <w:i/>
          <w:iCs/>
          <w:sz w:val="24"/>
          <w:szCs w:val="24"/>
        </w:rPr>
        <w:t>s</w:t>
      </w:r>
      <w:r w:rsidR="00B87493" w:rsidRPr="00852F65">
        <w:rPr>
          <w:rFonts w:asciiTheme="majorBidi" w:hAnsiTheme="majorBidi" w:cstheme="majorBidi"/>
          <w:i/>
          <w:iCs/>
          <w:sz w:val="24"/>
          <w:szCs w:val="24"/>
        </w:rPr>
        <w:t xml:space="preserve"> of the </w:t>
      </w:r>
      <w:r w:rsidR="00973D00">
        <w:rPr>
          <w:rFonts w:asciiTheme="majorBidi" w:hAnsiTheme="majorBidi" w:cstheme="majorBidi"/>
          <w:i/>
          <w:iCs/>
          <w:sz w:val="24"/>
          <w:szCs w:val="24"/>
        </w:rPr>
        <w:t>stages</w:t>
      </w:r>
      <w:r w:rsidR="00B87493" w:rsidRPr="00852F65">
        <w:rPr>
          <w:rFonts w:asciiTheme="majorBidi" w:hAnsiTheme="majorBidi" w:cstheme="majorBidi"/>
          <w:i/>
          <w:iCs/>
          <w:sz w:val="24"/>
          <w:szCs w:val="24"/>
        </w:rPr>
        <w:t xml:space="preserve"> of oxidation</w:t>
      </w:r>
      <w:r w:rsidR="00EA1557">
        <w:rPr>
          <w:rFonts w:asciiTheme="majorBidi" w:hAnsiTheme="majorBidi" w:cstheme="majorBidi"/>
          <w:i/>
          <w:iCs/>
          <w:sz w:val="24"/>
          <w:szCs w:val="24"/>
        </w:rPr>
        <w:t xml:space="preserve"> following the homogeneous oxide growth</w:t>
      </w:r>
      <w:r w:rsidR="00B87493" w:rsidRPr="00852F65">
        <w:rPr>
          <w:rFonts w:asciiTheme="majorBidi" w:hAnsiTheme="majorBidi" w:cstheme="majorBidi"/>
          <w:i/>
          <w:iCs/>
          <w:sz w:val="24"/>
          <w:szCs w:val="24"/>
        </w:rPr>
        <w:t xml:space="preserve"> modelled </w:t>
      </w:r>
      <w:r w:rsidR="00973D00">
        <w:rPr>
          <w:rFonts w:asciiTheme="majorBidi" w:hAnsiTheme="majorBidi" w:cstheme="majorBidi"/>
          <w:i/>
          <w:iCs/>
          <w:sz w:val="24"/>
          <w:szCs w:val="24"/>
        </w:rPr>
        <w:t>by</w:t>
      </w:r>
      <w:r w:rsidR="00973D00" w:rsidRPr="00852F65">
        <w:rPr>
          <w:rFonts w:asciiTheme="majorBidi" w:hAnsiTheme="majorBidi" w:cstheme="majorBidi"/>
          <w:i/>
          <w:iCs/>
          <w:sz w:val="24"/>
          <w:szCs w:val="24"/>
        </w:rPr>
        <w:t xml:space="preserve"> </w:t>
      </w:r>
      <w:r w:rsidR="00B87493" w:rsidRPr="00852F65">
        <w:rPr>
          <w:rFonts w:asciiTheme="majorBidi" w:hAnsiTheme="majorBidi" w:cstheme="majorBidi"/>
          <w:i/>
          <w:iCs/>
          <w:sz w:val="24"/>
          <w:szCs w:val="24"/>
        </w:rPr>
        <w:t>FDTD simulations</w:t>
      </w:r>
      <w:r w:rsidR="00295C88" w:rsidRPr="00852F65">
        <w:rPr>
          <w:rFonts w:asciiTheme="majorBidi" w:hAnsiTheme="majorBidi" w:cstheme="majorBidi"/>
          <w:i/>
          <w:iCs/>
          <w:sz w:val="24"/>
          <w:szCs w:val="24"/>
        </w:rPr>
        <w:t>. The different layers are all</w:t>
      </w:r>
      <w:r w:rsidR="00B87493" w:rsidRPr="00852F65">
        <w:rPr>
          <w:rFonts w:asciiTheme="majorBidi" w:hAnsiTheme="majorBidi" w:cstheme="majorBidi"/>
          <w:i/>
          <w:iCs/>
          <w:sz w:val="24"/>
          <w:szCs w:val="24"/>
        </w:rPr>
        <w:t xml:space="preserve"> drawn to scale: 1. </w:t>
      </w:r>
      <w:r w:rsidR="00632D95">
        <w:rPr>
          <w:rFonts w:asciiTheme="majorBidi" w:hAnsiTheme="majorBidi" w:cstheme="majorBidi"/>
          <w:i/>
          <w:iCs/>
          <w:sz w:val="24"/>
          <w:szCs w:val="24"/>
        </w:rPr>
        <w:t>Homogeneous o</w:t>
      </w:r>
      <w:r w:rsidR="00B87493" w:rsidRPr="00852F65">
        <w:rPr>
          <w:rFonts w:asciiTheme="majorBidi" w:hAnsiTheme="majorBidi" w:cstheme="majorBidi"/>
          <w:i/>
          <w:iCs/>
          <w:sz w:val="24"/>
          <w:szCs w:val="24"/>
        </w:rPr>
        <w:t>xide growth:</w:t>
      </w:r>
      <w:r w:rsidR="0081205B" w:rsidRPr="00852F65">
        <w:rPr>
          <w:rFonts w:asciiTheme="majorBidi" w:hAnsiTheme="majorBidi" w:cstheme="majorBidi"/>
          <w:i/>
          <w:iCs/>
          <w:sz w:val="24"/>
          <w:szCs w:val="24"/>
        </w:rPr>
        <w:t xml:space="preserve"> </w:t>
      </w:r>
      <m:oMath>
        <m:r>
          <w:rPr>
            <w:rFonts w:ascii="Cambria Math" w:hAnsi="Cambria Math" w:cstheme="majorBidi"/>
            <w:sz w:val="24"/>
            <w:szCs w:val="24"/>
          </w:rPr>
          <m:t>δ</m:t>
        </m:r>
      </m:oMath>
      <w:r w:rsidR="0081205B" w:rsidRPr="00852F65">
        <w:rPr>
          <w:rFonts w:asciiTheme="majorBidi" w:eastAsiaTheme="minorEastAsia" w:hAnsiTheme="majorBidi" w:cstheme="majorBidi"/>
          <w:i/>
          <w:sz w:val="24"/>
          <w:szCs w:val="24"/>
        </w:rPr>
        <w:t xml:space="preserve"> =</w:t>
      </w:r>
      <w:r w:rsidR="00B87493" w:rsidRPr="00852F65">
        <w:rPr>
          <w:rFonts w:asciiTheme="majorBidi" w:hAnsiTheme="majorBidi" w:cstheme="majorBidi"/>
          <w:i/>
          <w:iCs/>
          <w:sz w:val="24"/>
          <w:szCs w:val="24"/>
        </w:rPr>
        <w:t xml:space="preserve"> </w:t>
      </w:r>
      <w:r w:rsidR="00632D95">
        <w:rPr>
          <w:rFonts w:asciiTheme="majorBidi" w:hAnsiTheme="majorBidi" w:cstheme="majorBidi"/>
          <w:i/>
          <w:iCs/>
          <w:sz w:val="24"/>
          <w:szCs w:val="24"/>
        </w:rPr>
        <w:t>15</w:t>
      </w:r>
      <w:r w:rsidR="00B87493" w:rsidRPr="00852F65">
        <w:rPr>
          <w:rFonts w:asciiTheme="majorBidi" w:hAnsiTheme="majorBidi" w:cstheme="majorBidi"/>
          <w:i/>
          <w:iCs/>
          <w:sz w:val="24"/>
          <w:szCs w:val="24"/>
        </w:rPr>
        <w:t xml:space="preserve"> – 2</w:t>
      </w:r>
      <w:r w:rsidR="00632D95">
        <w:rPr>
          <w:rFonts w:asciiTheme="majorBidi" w:hAnsiTheme="majorBidi" w:cstheme="majorBidi"/>
          <w:i/>
          <w:iCs/>
          <w:sz w:val="24"/>
          <w:szCs w:val="24"/>
        </w:rPr>
        <w:t>0</w:t>
      </w:r>
      <w:r w:rsidR="00B87493" w:rsidRPr="00852F65">
        <w:rPr>
          <w:rFonts w:asciiTheme="majorBidi" w:hAnsiTheme="majorBidi" w:cstheme="majorBidi"/>
          <w:i/>
          <w:iCs/>
          <w:sz w:val="24"/>
          <w:szCs w:val="24"/>
        </w:rPr>
        <w:t xml:space="preserve"> % volume oxidation, 2. </w:t>
      </w:r>
      <w:r w:rsidR="00295C88" w:rsidRPr="00852F65">
        <w:rPr>
          <w:rFonts w:asciiTheme="majorBidi" w:hAnsiTheme="majorBidi" w:cstheme="majorBidi"/>
          <w:i/>
          <w:iCs/>
          <w:sz w:val="24"/>
          <w:szCs w:val="24"/>
        </w:rPr>
        <w:t>l</w:t>
      </w:r>
      <w:r w:rsidR="00B87493" w:rsidRPr="00852F65">
        <w:rPr>
          <w:rFonts w:asciiTheme="majorBidi" w:hAnsiTheme="majorBidi" w:cstheme="majorBidi"/>
          <w:i/>
          <w:iCs/>
          <w:sz w:val="24"/>
          <w:szCs w:val="24"/>
        </w:rPr>
        <w:t xml:space="preserve">inear void growth: </w:t>
      </w:r>
      <m:oMath>
        <m:r>
          <w:rPr>
            <w:rFonts w:ascii="Cambria Math" w:hAnsi="Cambria Math" w:cstheme="majorBidi"/>
            <w:sz w:val="24"/>
            <w:szCs w:val="24"/>
          </w:rPr>
          <m:t>δ</m:t>
        </m:r>
      </m:oMath>
      <w:r w:rsidR="0081205B" w:rsidRPr="00852F65">
        <w:rPr>
          <w:rFonts w:asciiTheme="majorBidi" w:hAnsiTheme="majorBidi" w:cstheme="majorBidi"/>
          <w:i/>
          <w:iCs/>
          <w:sz w:val="24"/>
          <w:szCs w:val="24"/>
        </w:rPr>
        <w:t xml:space="preserve"> = </w:t>
      </w:r>
      <w:r w:rsidR="00632D95">
        <w:rPr>
          <w:rFonts w:asciiTheme="majorBidi" w:hAnsiTheme="majorBidi" w:cstheme="majorBidi"/>
          <w:i/>
          <w:iCs/>
          <w:sz w:val="24"/>
          <w:szCs w:val="24"/>
        </w:rPr>
        <w:t>25</w:t>
      </w:r>
      <w:r w:rsidR="00B87493" w:rsidRPr="00852F65">
        <w:rPr>
          <w:rFonts w:asciiTheme="majorBidi" w:hAnsiTheme="majorBidi" w:cstheme="majorBidi"/>
          <w:i/>
          <w:iCs/>
          <w:sz w:val="24"/>
          <w:szCs w:val="24"/>
        </w:rPr>
        <w:t xml:space="preserve"> – 60 % oxidation</w:t>
      </w:r>
      <w:r w:rsidR="00295C88" w:rsidRPr="00852F65">
        <w:rPr>
          <w:rFonts w:asciiTheme="majorBidi" w:hAnsiTheme="majorBidi" w:cstheme="majorBidi"/>
          <w:i/>
          <w:iCs/>
          <w:sz w:val="24"/>
          <w:szCs w:val="24"/>
        </w:rPr>
        <w:t>,</w:t>
      </w:r>
      <w:r w:rsidR="00B87493" w:rsidRPr="00852F65">
        <w:rPr>
          <w:rFonts w:asciiTheme="majorBidi" w:hAnsiTheme="majorBidi" w:cstheme="majorBidi"/>
          <w:i/>
          <w:iCs/>
          <w:sz w:val="24"/>
          <w:szCs w:val="24"/>
        </w:rPr>
        <w:t xml:space="preserve"> and 3. </w:t>
      </w:r>
      <w:r w:rsidR="00295C88" w:rsidRPr="00852F65">
        <w:rPr>
          <w:rFonts w:asciiTheme="majorBidi" w:hAnsiTheme="majorBidi" w:cstheme="majorBidi"/>
          <w:i/>
          <w:iCs/>
          <w:sz w:val="24"/>
          <w:szCs w:val="24"/>
        </w:rPr>
        <w:t>a</w:t>
      </w:r>
      <w:r w:rsidR="00B87493" w:rsidRPr="00852F65">
        <w:rPr>
          <w:rFonts w:asciiTheme="majorBidi" w:hAnsiTheme="majorBidi" w:cstheme="majorBidi"/>
          <w:i/>
          <w:iCs/>
          <w:sz w:val="24"/>
          <w:szCs w:val="24"/>
        </w:rPr>
        <w:t xml:space="preserve">ngular void growth: </w:t>
      </w:r>
      <m:oMath>
        <m:r>
          <w:rPr>
            <w:rFonts w:ascii="Cambria Math" w:hAnsi="Cambria Math" w:cstheme="majorBidi"/>
            <w:sz w:val="24"/>
            <w:szCs w:val="24"/>
          </w:rPr>
          <m:t>δ</m:t>
        </m:r>
      </m:oMath>
      <w:r w:rsidR="0081205B" w:rsidRPr="00852F65">
        <w:rPr>
          <w:rFonts w:asciiTheme="majorBidi" w:eastAsiaTheme="minorEastAsia" w:hAnsiTheme="majorBidi" w:cstheme="majorBidi"/>
          <w:i/>
          <w:sz w:val="24"/>
          <w:szCs w:val="24"/>
        </w:rPr>
        <w:t xml:space="preserve"> = </w:t>
      </w:r>
      <w:r w:rsidR="00B87493" w:rsidRPr="00852F65">
        <w:rPr>
          <w:rFonts w:asciiTheme="majorBidi" w:hAnsiTheme="majorBidi" w:cstheme="majorBidi"/>
          <w:i/>
          <w:iCs/>
          <w:sz w:val="24"/>
          <w:szCs w:val="24"/>
        </w:rPr>
        <w:t xml:space="preserve">65 – 95 % oxidation. </w:t>
      </w:r>
    </w:p>
    <w:p w14:paraId="6D9B7363" w14:textId="7FA69A2B" w:rsidR="009621D5" w:rsidRDefault="009621D5" w:rsidP="005B33CC">
      <w:pPr>
        <w:spacing w:line="240" w:lineRule="auto"/>
        <w:jc w:val="both"/>
        <w:rPr>
          <w:rFonts w:ascii="Times" w:hAnsi="Times"/>
          <w:i/>
          <w:iCs/>
          <w:sz w:val="24"/>
          <w:szCs w:val="24"/>
        </w:rPr>
      </w:pPr>
    </w:p>
    <w:p w14:paraId="3575518B" w14:textId="26B15574" w:rsidR="009621D5" w:rsidRDefault="009621D5" w:rsidP="005B33CC">
      <w:pPr>
        <w:spacing w:line="240" w:lineRule="auto"/>
        <w:jc w:val="both"/>
        <w:rPr>
          <w:rFonts w:ascii="Times" w:hAnsi="Times"/>
          <w:i/>
          <w:iCs/>
          <w:sz w:val="24"/>
          <w:szCs w:val="24"/>
        </w:rPr>
      </w:pPr>
    </w:p>
    <w:p w14:paraId="7C2803F3" w14:textId="77777777" w:rsidR="009621D5" w:rsidRDefault="009621D5" w:rsidP="005B33CC">
      <w:pPr>
        <w:spacing w:line="240" w:lineRule="auto"/>
        <w:jc w:val="both"/>
        <w:rPr>
          <w:rFonts w:ascii="Times" w:hAnsi="Times"/>
          <w:i/>
          <w:iCs/>
          <w:sz w:val="24"/>
          <w:szCs w:val="24"/>
        </w:rPr>
      </w:pPr>
    </w:p>
    <w:p w14:paraId="7F45D067" w14:textId="65BCF803" w:rsidR="00076AA1" w:rsidRDefault="00076AA1" w:rsidP="005B33CC">
      <w:pPr>
        <w:spacing w:line="240" w:lineRule="auto"/>
        <w:jc w:val="both"/>
        <w:rPr>
          <w:rFonts w:ascii="Times" w:hAnsi="Times"/>
          <w:i/>
          <w:iCs/>
          <w:sz w:val="24"/>
          <w:szCs w:val="24"/>
        </w:rPr>
      </w:pPr>
    </w:p>
    <w:p w14:paraId="1D837185" w14:textId="77777777" w:rsidR="00076AA1" w:rsidRDefault="00076AA1" w:rsidP="005B33CC">
      <w:pPr>
        <w:spacing w:line="240" w:lineRule="auto"/>
        <w:jc w:val="both"/>
        <w:rPr>
          <w:rFonts w:ascii="Times" w:hAnsi="Times"/>
          <w:i/>
          <w:iCs/>
          <w:sz w:val="24"/>
          <w:szCs w:val="24"/>
        </w:rPr>
      </w:pPr>
    </w:p>
    <w:p w14:paraId="282DBFED" w14:textId="3C65A601" w:rsidR="00661886" w:rsidRDefault="00661886">
      <w:pPr>
        <w:spacing w:line="240" w:lineRule="auto"/>
        <w:jc w:val="both"/>
        <w:rPr>
          <w:rFonts w:ascii="Times" w:hAnsi="Times"/>
          <w:i/>
          <w:iCs/>
          <w:sz w:val="24"/>
          <w:szCs w:val="24"/>
        </w:rPr>
      </w:pPr>
      <w:r>
        <w:rPr>
          <w:rFonts w:ascii="Times" w:hAnsi="Times"/>
          <w:b/>
          <w:bCs/>
          <w:i/>
          <w:iCs/>
          <w:sz w:val="24"/>
          <w:szCs w:val="24"/>
        </w:rPr>
        <w:lastRenderedPageBreak/>
        <w:t xml:space="preserve">Table </w:t>
      </w:r>
      <w:r w:rsidR="009912C3">
        <w:rPr>
          <w:rFonts w:ascii="Times" w:hAnsi="Times"/>
          <w:b/>
          <w:bCs/>
          <w:i/>
          <w:iCs/>
          <w:sz w:val="24"/>
          <w:szCs w:val="24"/>
        </w:rPr>
        <w:t>S4</w:t>
      </w:r>
      <w:r>
        <w:rPr>
          <w:rFonts w:ascii="Times" w:hAnsi="Times"/>
          <w:b/>
          <w:bCs/>
          <w:i/>
          <w:iCs/>
          <w:sz w:val="24"/>
          <w:szCs w:val="24"/>
        </w:rPr>
        <w:t>.</w:t>
      </w:r>
      <w:r w:rsidR="00973D00">
        <w:rPr>
          <w:rFonts w:ascii="Times" w:hAnsi="Times"/>
          <w:b/>
          <w:bCs/>
          <w:i/>
          <w:iCs/>
          <w:sz w:val="24"/>
          <w:szCs w:val="24"/>
        </w:rPr>
        <w:t>3</w:t>
      </w:r>
      <w:r w:rsidRPr="00E57F0B">
        <w:rPr>
          <w:rFonts w:ascii="Times" w:hAnsi="Times"/>
          <w:b/>
          <w:bCs/>
          <w:i/>
          <w:iCs/>
          <w:sz w:val="24"/>
          <w:szCs w:val="24"/>
        </w:rPr>
        <w:t>:</w:t>
      </w:r>
      <w:r w:rsidRPr="00E57F0B">
        <w:rPr>
          <w:rFonts w:ascii="Times" w:hAnsi="Times"/>
          <w:i/>
          <w:iCs/>
          <w:sz w:val="24"/>
          <w:szCs w:val="24"/>
        </w:rPr>
        <w:t xml:space="preserve"> </w:t>
      </w:r>
      <w:r w:rsidR="00295C88">
        <w:rPr>
          <w:rFonts w:ascii="Times" w:hAnsi="Times"/>
          <w:i/>
          <w:iCs/>
          <w:sz w:val="24"/>
          <w:szCs w:val="24"/>
        </w:rPr>
        <w:t>P</w:t>
      </w:r>
      <w:r>
        <w:rPr>
          <w:rFonts w:ascii="Times" w:hAnsi="Times"/>
          <w:i/>
          <w:iCs/>
          <w:sz w:val="24"/>
          <w:szCs w:val="24"/>
        </w:rPr>
        <w:t xml:space="preserve">arameters </w:t>
      </w:r>
      <w:r w:rsidR="00295C88">
        <w:rPr>
          <w:rFonts w:ascii="Times" w:hAnsi="Times"/>
          <w:i/>
          <w:iCs/>
          <w:sz w:val="24"/>
          <w:szCs w:val="24"/>
        </w:rPr>
        <w:t>used in the</w:t>
      </w:r>
      <w:r>
        <w:rPr>
          <w:rFonts w:ascii="Times" w:hAnsi="Times"/>
          <w:i/>
          <w:iCs/>
          <w:sz w:val="24"/>
          <w:szCs w:val="24"/>
        </w:rPr>
        <w:t xml:space="preserve"> FDTD simulation</w:t>
      </w:r>
      <w:r w:rsidR="00295C88">
        <w:rPr>
          <w:rFonts w:ascii="Times" w:hAnsi="Times"/>
          <w:i/>
          <w:iCs/>
          <w:sz w:val="24"/>
          <w:szCs w:val="24"/>
        </w:rPr>
        <w:t>s</w:t>
      </w:r>
      <w:r>
        <w:rPr>
          <w:rFonts w:ascii="Times" w:hAnsi="Times"/>
          <w:i/>
          <w:iCs/>
          <w:sz w:val="24"/>
          <w:szCs w:val="24"/>
        </w:rPr>
        <w:t xml:space="preserve">. </w:t>
      </w:r>
    </w:p>
    <w:tbl>
      <w:tblPr>
        <w:tblStyle w:val="TableGrid"/>
        <w:tblW w:w="5000" w:type="pct"/>
        <w:tblLook w:val="04A0" w:firstRow="1" w:lastRow="0" w:firstColumn="1" w:lastColumn="0" w:noHBand="0" w:noVBand="1"/>
      </w:tblPr>
      <w:tblGrid>
        <w:gridCol w:w="3114"/>
        <w:gridCol w:w="3115"/>
        <w:gridCol w:w="3115"/>
        <w:gridCol w:w="6"/>
      </w:tblGrid>
      <w:tr w:rsidR="004D6E88" w14:paraId="28E56999" w14:textId="77777777" w:rsidTr="004D6E88">
        <w:trPr>
          <w:trHeight w:val="567"/>
        </w:trPr>
        <w:tc>
          <w:tcPr>
            <w:tcW w:w="5000" w:type="pct"/>
            <w:gridSpan w:val="4"/>
          </w:tcPr>
          <w:p w14:paraId="2820279D" w14:textId="1AB58F46" w:rsidR="004D6E88" w:rsidRPr="003E2874" w:rsidRDefault="004D6E88" w:rsidP="003E2874">
            <w:pPr>
              <w:spacing w:before="120"/>
              <w:jc w:val="center"/>
              <w:rPr>
                <w:rFonts w:ascii="Times" w:hAnsi="Times"/>
                <w:b/>
                <w:bCs/>
                <w:sz w:val="24"/>
                <w:szCs w:val="24"/>
              </w:rPr>
            </w:pPr>
            <w:r>
              <w:rPr>
                <w:rFonts w:ascii="Times" w:hAnsi="Times"/>
                <w:b/>
                <w:bCs/>
                <w:sz w:val="24"/>
                <w:szCs w:val="24"/>
              </w:rPr>
              <w:t>2</w:t>
            </w:r>
            <w:r w:rsidRPr="00301803">
              <w:rPr>
                <w:rFonts w:ascii="Times" w:hAnsi="Times"/>
                <w:b/>
                <w:bCs/>
                <w:sz w:val="24"/>
                <w:szCs w:val="24"/>
                <w:vertAlign w:val="superscript"/>
              </w:rPr>
              <w:t>nd</w:t>
            </w:r>
            <w:r>
              <w:rPr>
                <w:rFonts w:ascii="Times" w:hAnsi="Times"/>
                <w:b/>
                <w:bCs/>
                <w:sz w:val="24"/>
                <w:szCs w:val="24"/>
              </w:rPr>
              <w:t xml:space="preserve"> phase: Linear void growth</w:t>
            </w:r>
          </w:p>
        </w:tc>
      </w:tr>
      <w:tr w:rsidR="004D6E26" w14:paraId="3A4DEA23" w14:textId="77777777" w:rsidTr="004D6E88">
        <w:trPr>
          <w:trHeight w:val="612"/>
        </w:trPr>
        <w:tc>
          <w:tcPr>
            <w:tcW w:w="1666" w:type="pct"/>
            <w:vAlign w:val="center"/>
          </w:tcPr>
          <w:p w14:paraId="6225EA1C" w14:textId="6533A3E9" w:rsidR="004D6E88" w:rsidRPr="003E2874" w:rsidRDefault="004D6E88" w:rsidP="004D6E88">
            <w:pPr>
              <w:jc w:val="center"/>
              <w:rPr>
                <w:rFonts w:ascii="Times" w:hAnsi="Times"/>
                <w:b/>
                <w:bCs/>
                <w:sz w:val="24"/>
                <w:szCs w:val="24"/>
              </w:rPr>
            </w:pPr>
            <w:r w:rsidRPr="003E2874">
              <w:rPr>
                <w:rFonts w:ascii="Times" w:hAnsi="Times"/>
                <w:b/>
                <w:bCs/>
                <w:sz w:val="24"/>
                <w:szCs w:val="24"/>
              </w:rPr>
              <w:t xml:space="preserve">Volume oxidation </w:t>
            </w:r>
            <m:oMath>
              <m:r>
                <m:rPr>
                  <m:sty m:val="bi"/>
                </m:rPr>
                <w:rPr>
                  <w:rFonts w:ascii="Cambria Math" w:hAnsi="Cambria Math"/>
                  <w:sz w:val="24"/>
                  <w:szCs w:val="24"/>
                </w:rPr>
                <m:t>δ</m:t>
              </m:r>
            </m:oMath>
            <w:r>
              <w:rPr>
                <w:rFonts w:ascii="Times" w:eastAsiaTheme="minorEastAsia" w:hAnsi="Times"/>
                <w:b/>
                <w:bCs/>
                <w:sz w:val="24"/>
                <w:szCs w:val="24"/>
              </w:rPr>
              <w:t xml:space="preserve"> (</w:t>
            </w:r>
            <w:r w:rsidRPr="003E2874">
              <w:rPr>
                <w:rFonts w:ascii="Times" w:hAnsi="Times"/>
                <w:b/>
                <w:bCs/>
                <w:sz w:val="24"/>
                <w:szCs w:val="24"/>
              </w:rPr>
              <w:t>%</w:t>
            </w:r>
            <w:r>
              <w:rPr>
                <w:rFonts w:ascii="Times" w:hAnsi="Times"/>
                <w:b/>
                <w:bCs/>
                <w:sz w:val="24"/>
                <w:szCs w:val="24"/>
              </w:rPr>
              <w:t>)</w:t>
            </w:r>
          </w:p>
        </w:tc>
        <w:tc>
          <w:tcPr>
            <w:tcW w:w="1666" w:type="pct"/>
            <w:vAlign w:val="center"/>
          </w:tcPr>
          <w:p w14:paraId="6393319A" w14:textId="4246227B" w:rsidR="004D6E88" w:rsidRPr="003E2874" w:rsidRDefault="004D6E88" w:rsidP="004D6E88">
            <w:pPr>
              <w:jc w:val="center"/>
              <w:rPr>
                <w:rFonts w:ascii="Times" w:hAnsi="Times"/>
                <w:b/>
                <w:bCs/>
                <w:sz w:val="24"/>
                <w:szCs w:val="24"/>
              </w:rPr>
            </w:pPr>
            <w:proofErr w:type="spellStart"/>
            <w:r w:rsidRPr="003E2874">
              <w:rPr>
                <w:rFonts w:ascii="Times" w:hAnsi="Times"/>
                <w:b/>
                <w:bCs/>
                <w:sz w:val="24"/>
                <w:szCs w:val="24"/>
              </w:rPr>
              <w:t>L</w:t>
            </w:r>
            <w:r w:rsidRPr="003E2874">
              <w:rPr>
                <w:rFonts w:ascii="Times" w:hAnsi="Times"/>
                <w:b/>
                <w:bCs/>
                <w:sz w:val="24"/>
                <w:szCs w:val="24"/>
                <w:vertAlign w:val="subscript"/>
              </w:rPr>
              <w:t>shell</w:t>
            </w:r>
            <w:proofErr w:type="spellEnd"/>
            <w:r w:rsidRPr="003E2874">
              <w:rPr>
                <w:rFonts w:ascii="Times" w:hAnsi="Times"/>
                <w:b/>
                <w:bCs/>
                <w:sz w:val="24"/>
                <w:szCs w:val="24"/>
              </w:rPr>
              <w:t xml:space="preserve"> (nm)</w:t>
            </w:r>
          </w:p>
        </w:tc>
        <w:tc>
          <w:tcPr>
            <w:tcW w:w="1668" w:type="pct"/>
            <w:gridSpan w:val="2"/>
            <w:vAlign w:val="center"/>
          </w:tcPr>
          <w:p w14:paraId="20E2BD56" w14:textId="17A5AF6A" w:rsidR="004D6E88" w:rsidRPr="003E2874" w:rsidRDefault="004D6E88" w:rsidP="004D6E88">
            <w:pPr>
              <w:jc w:val="center"/>
              <w:rPr>
                <w:rFonts w:ascii="Times" w:hAnsi="Times"/>
                <w:b/>
                <w:bCs/>
                <w:sz w:val="24"/>
                <w:szCs w:val="24"/>
              </w:rPr>
            </w:pPr>
            <w:proofErr w:type="spellStart"/>
            <w:r w:rsidRPr="003E2874">
              <w:rPr>
                <w:rFonts w:ascii="Times" w:hAnsi="Times"/>
                <w:b/>
                <w:bCs/>
                <w:sz w:val="24"/>
                <w:szCs w:val="24"/>
              </w:rPr>
              <w:t>L</w:t>
            </w:r>
            <w:r>
              <w:rPr>
                <w:rFonts w:ascii="Times" w:hAnsi="Times"/>
                <w:b/>
                <w:bCs/>
                <w:sz w:val="24"/>
                <w:szCs w:val="24"/>
                <w:vertAlign w:val="subscript"/>
              </w:rPr>
              <w:t>void</w:t>
            </w:r>
            <w:proofErr w:type="spellEnd"/>
            <w:r w:rsidRPr="00B249F4">
              <w:rPr>
                <w:rFonts w:ascii="Times" w:hAnsi="Times"/>
                <w:b/>
                <w:bCs/>
                <w:sz w:val="24"/>
                <w:szCs w:val="24"/>
              </w:rPr>
              <w:t xml:space="preserve"> (nm)</w:t>
            </w:r>
          </w:p>
        </w:tc>
      </w:tr>
      <w:tr w:rsidR="004D6E26" w14:paraId="1FAAC86C" w14:textId="77777777" w:rsidTr="004D6E88">
        <w:trPr>
          <w:trHeight w:val="277"/>
        </w:trPr>
        <w:tc>
          <w:tcPr>
            <w:tcW w:w="1666" w:type="pct"/>
          </w:tcPr>
          <w:p w14:paraId="6C55906B" w14:textId="4A472A1B" w:rsidR="004D6E88" w:rsidRDefault="004D6E88" w:rsidP="003E2874">
            <w:pPr>
              <w:jc w:val="right"/>
              <w:rPr>
                <w:rFonts w:ascii="Times" w:hAnsi="Times"/>
                <w:sz w:val="24"/>
                <w:szCs w:val="24"/>
              </w:rPr>
            </w:pPr>
            <w:r>
              <w:rPr>
                <w:rFonts w:ascii="Times" w:hAnsi="Times"/>
                <w:sz w:val="24"/>
                <w:szCs w:val="24"/>
              </w:rPr>
              <w:t>25</w:t>
            </w:r>
          </w:p>
        </w:tc>
        <w:tc>
          <w:tcPr>
            <w:tcW w:w="1666" w:type="pct"/>
          </w:tcPr>
          <w:p w14:paraId="2992467E" w14:textId="27273B48" w:rsidR="004D6E88" w:rsidRDefault="004D6E88" w:rsidP="003E2874">
            <w:pPr>
              <w:jc w:val="right"/>
              <w:rPr>
                <w:rFonts w:ascii="Times" w:hAnsi="Times"/>
                <w:sz w:val="24"/>
                <w:szCs w:val="24"/>
              </w:rPr>
            </w:pPr>
            <w:r>
              <w:rPr>
                <w:rFonts w:ascii="Times" w:hAnsi="Times"/>
                <w:sz w:val="24"/>
                <w:szCs w:val="24"/>
              </w:rPr>
              <w:t>4.5</w:t>
            </w:r>
          </w:p>
        </w:tc>
        <w:tc>
          <w:tcPr>
            <w:tcW w:w="1668" w:type="pct"/>
            <w:gridSpan w:val="2"/>
          </w:tcPr>
          <w:p w14:paraId="6BA71FB8" w14:textId="2719FB18" w:rsidR="004D6E88" w:rsidRDefault="004D6E88" w:rsidP="003E2874">
            <w:pPr>
              <w:jc w:val="right"/>
              <w:rPr>
                <w:rFonts w:ascii="Times" w:hAnsi="Times"/>
                <w:sz w:val="24"/>
                <w:szCs w:val="24"/>
              </w:rPr>
            </w:pPr>
            <w:r>
              <w:rPr>
                <w:rFonts w:ascii="Times" w:hAnsi="Times"/>
                <w:sz w:val="24"/>
                <w:szCs w:val="24"/>
              </w:rPr>
              <w:t>7.8</w:t>
            </w:r>
          </w:p>
        </w:tc>
      </w:tr>
      <w:tr w:rsidR="004D6E26" w14:paraId="0F1A77B1" w14:textId="77777777" w:rsidTr="004D6E88">
        <w:trPr>
          <w:trHeight w:val="277"/>
        </w:trPr>
        <w:tc>
          <w:tcPr>
            <w:tcW w:w="1666" w:type="pct"/>
          </w:tcPr>
          <w:p w14:paraId="7E0718A4" w14:textId="2AC29B91" w:rsidR="004D6E88" w:rsidRDefault="004D6E88" w:rsidP="003E2874">
            <w:pPr>
              <w:jc w:val="right"/>
              <w:rPr>
                <w:rFonts w:ascii="Times" w:hAnsi="Times"/>
                <w:sz w:val="24"/>
                <w:szCs w:val="24"/>
              </w:rPr>
            </w:pPr>
            <w:r>
              <w:rPr>
                <w:rFonts w:ascii="Times" w:hAnsi="Times"/>
                <w:sz w:val="24"/>
                <w:szCs w:val="24"/>
              </w:rPr>
              <w:t>30</w:t>
            </w:r>
          </w:p>
        </w:tc>
        <w:tc>
          <w:tcPr>
            <w:tcW w:w="1666" w:type="pct"/>
          </w:tcPr>
          <w:p w14:paraId="714939F2" w14:textId="06D6C6F9" w:rsidR="004D6E88" w:rsidRDefault="004D6E88" w:rsidP="003E2874">
            <w:pPr>
              <w:jc w:val="right"/>
              <w:rPr>
                <w:rFonts w:ascii="Times" w:hAnsi="Times"/>
                <w:sz w:val="24"/>
                <w:szCs w:val="24"/>
              </w:rPr>
            </w:pPr>
            <w:r>
              <w:rPr>
                <w:rFonts w:ascii="Times" w:hAnsi="Times"/>
                <w:sz w:val="24"/>
                <w:szCs w:val="24"/>
              </w:rPr>
              <w:t>5.3</w:t>
            </w:r>
          </w:p>
        </w:tc>
        <w:tc>
          <w:tcPr>
            <w:tcW w:w="1668" w:type="pct"/>
            <w:gridSpan w:val="2"/>
          </w:tcPr>
          <w:p w14:paraId="2140E82F" w14:textId="789BE1E5" w:rsidR="004D6E88" w:rsidRDefault="004D6E88" w:rsidP="003E2874">
            <w:pPr>
              <w:jc w:val="right"/>
              <w:rPr>
                <w:rFonts w:ascii="Times" w:hAnsi="Times"/>
                <w:sz w:val="24"/>
                <w:szCs w:val="24"/>
              </w:rPr>
            </w:pPr>
            <w:r>
              <w:rPr>
                <w:rFonts w:ascii="Times" w:hAnsi="Times"/>
                <w:sz w:val="24"/>
                <w:szCs w:val="24"/>
              </w:rPr>
              <w:t>13.2</w:t>
            </w:r>
          </w:p>
        </w:tc>
      </w:tr>
      <w:tr w:rsidR="004D6E26" w14:paraId="6AD83C4C" w14:textId="77777777" w:rsidTr="004D6E88">
        <w:trPr>
          <w:trHeight w:val="277"/>
        </w:trPr>
        <w:tc>
          <w:tcPr>
            <w:tcW w:w="1666" w:type="pct"/>
          </w:tcPr>
          <w:p w14:paraId="7FB3253F" w14:textId="27576FED" w:rsidR="004D6E88" w:rsidRDefault="004D6E88" w:rsidP="003E2874">
            <w:pPr>
              <w:jc w:val="right"/>
              <w:rPr>
                <w:rFonts w:ascii="Times" w:hAnsi="Times"/>
                <w:sz w:val="24"/>
                <w:szCs w:val="24"/>
              </w:rPr>
            </w:pPr>
            <w:r>
              <w:rPr>
                <w:rFonts w:ascii="Times" w:hAnsi="Times"/>
                <w:sz w:val="24"/>
                <w:szCs w:val="24"/>
              </w:rPr>
              <w:t>35</w:t>
            </w:r>
          </w:p>
        </w:tc>
        <w:tc>
          <w:tcPr>
            <w:tcW w:w="1666" w:type="pct"/>
          </w:tcPr>
          <w:p w14:paraId="16A8F101" w14:textId="606DA1E0" w:rsidR="004D6E88" w:rsidRDefault="004D6E88" w:rsidP="003E2874">
            <w:pPr>
              <w:jc w:val="right"/>
              <w:rPr>
                <w:rFonts w:ascii="Times" w:hAnsi="Times"/>
                <w:sz w:val="24"/>
                <w:szCs w:val="24"/>
              </w:rPr>
            </w:pPr>
            <w:r>
              <w:rPr>
                <w:rFonts w:ascii="Times" w:hAnsi="Times"/>
                <w:sz w:val="24"/>
                <w:szCs w:val="24"/>
              </w:rPr>
              <w:t>6.0</w:t>
            </w:r>
          </w:p>
        </w:tc>
        <w:tc>
          <w:tcPr>
            <w:tcW w:w="1668" w:type="pct"/>
            <w:gridSpan w:val="2"/>
          </w:tcPr>
          <w:p w14:paraId="6A327B5E" w14:textId="68E7F2DA" w:rsidR="004D6E88" w:rsidRDefault="004D6E88" w:rsidP="003E2874">
            <w:pPr>
              <w:jc w:val="right"/>
              <w:rPr>
                <w:rFonts w:ascii="Times" w:hAnsi="Times"/>
                <w:sz w:val="24"/>
                <w:szCs w:val="24"/>
              </w:rPr>
            </w:pPr>
            <w:r>
              <w:rPr>
                <w:rFonts w:ascii="Times" w:hAnsi="Times"/>
                <w:sz w:val="24"/>
                <w:szCs w:val="24"/>
              </w:rPr>
              <w:t>17.2</w:t>
            </w:r>
          </w:p>
        </w:tc>
      </w:tr>
      <w:tr w:rsidR="004D6E26" w14:paraId="45BAE164" w14:textId="77777777" w:rsidTr="004D6E88">
        <w:trPr>
          <w:trHeight w:val="277"/>
        </w:trPr>
        <w:tc>
          <w:tcPr>
            <w:tcW w:w="1666" w:type="pct"/>
          </w:tcPr>
          <w:p w14:paraId="28640D5C" w14:textId="255C854A" w:rsidR="004D6E88" w:rsidRDefault="004D6E88" w:rsidP="003E2874">
            <w:pPr>
              <w:jc w:val="right"/>
              <w:rPr>
                <w:rFonts w:ascii="Times" w:hAnsi="Times"/>
                <w:sz w:val="24"/>
                <w:szCs w:val="24"/>
              </w:rPr>
            </w:pPr>
            <w:r>
              <w:rPr>
                <w:rFonts w:ascii="Times" w:hAnsi="Times"/>
                <w:sz w:val="24"/>
                <w:szCs w:val="24"/>
              </w:rPr>
              <w:t>40</w:t>
            </w:r>
          </w:p>
        </w:tc>
        <w:tc>
          <w:tcPr>
            <w:tcW w:w="1666" w:type="pct"/>
          </w:tcPr>
          <w:p w14:paraId="21614855" w14:textId="69723788" w:rsidR="004D6E88" w:rsidRDefault="004D6E88" w:rsidP="003E2874">
            <w:pPr>
              <w:jc w:val="right"/>
              <w:rPr>
                <w:rFonts w:ascii="Times" w:hAnsi="Times"/>
                <w:sz w:val="24"/>
                <w:szCs w:val="24"/>
              </w:rPr>
            </w:pPr>
            <w:r>
              <w:rPr>
                <w:rFonts w:ascii="Times" w:hAnsi="Times"/>
                <w:sz w:val="24"/>
                <w:szCs w:val="24"/>
              </w:rPr>
              <w:t>6.8</w:t>
            </w:r>
          </w:p>
        </w:tc>
        <w:tc>
          <w:tcPr>
            <w:tcW w:w="1668" w:type="pct"/>
            <w:gridSpan w:val="2"/>
          </w:tcPr>
          <w:p w14:paraId="2C20AA6A" w14:textId="5DC93977" w:rsidR="004D6E88" w:rsidRDefault="004D6E88" w:rsidP="003E2874">
            <w:pPr>
              <w:jc w:val="right"/>
              <w:rPr>
                <w:rFonts w:ascii="Times" w:hAnsi="Times"/>
                <w:sz w:val="24"/>
                <w:szCs w:val="24"/>
              </w:rPr>
            </w:pPr>
            <w:r>
              <w:rPr>
                <w:rFonts w:ascii="Times" w:hAnsi="Times"/>
                <w:sz w:val="24"/>
                <w:szCs w:val="24"/>
              </w:rPr>
              <w:t>20.7</w:t>
            </w:r>
          </w:p>
        </w:tc>
      </w:tr>
      <w:tr w:rsidR="004D6E26" w14:paraId="0AB6EA70" w14:textId="77777777" w:rsidTr="004D6E88">
        <w:trPr>
          <w:trHeight w:val="291"/>
        </w:trPr>
        <w:tc>
          <w:tcPr>
            <w:tcW w:w="1666" w:type="pct"/>
          </w:tcPr>
          <w:p w14:paraId="1BAFCE66" w14:textId="0BAE7B00" w:rsidR="004D6E88" w:rsidRDefault="004D6E88" w:rsidP="003E2874">
            <w:pPr>
              <w:jc w:val="right"/>
              <w:rPr>
                <w:rFonts w:ascii="Times" w:hAnsi="Times"/>
                <w:sz w:val="24"/>
                <w:szCs w:val="24"/>
              </w:rPr>
            </w:pPr>
            <w:r>
              <w:rPr>
                <w:rFonts w:ascii="Times" w:hAnsi="Times"/>
                <w:sz w:val="24"/>
                <w:szCs w:val="24"/>
              </w:rPr>
              <w:t>45</w:t>
            </w:r>
          </w:p>
        </w:tc>
        <w:tc>
          <w:tcPr>
            <w:tcW w:w="1666" w:type="pct"/>
          </w:tcPr>
          <w:p w14:paraId="428DCDA9" w14:textId="3FB170A3" w:rsidR="004D6E88" w:rsidRDefault="004D6E88" w:rsidP="003E2874">
            <w:pPr>
              <w:jc w:val="right"/>
              <w:rPr>
                <w:rFonts w:ascii="Times" w:hAnsi="Times"/>
                <w:sz w:val="24"/>
                <w:szCs w:val="24"/>
              </w:rPr>
            </w:pPr>
            <w:r>
              <w:rPr>
                <w:rFonts w:ascii="Times" w:hAnsi="Times"/>
                <w:sz w:val="24"/>
                <w:szCs w:val="24"/>
              </w:rPr>
              <w:t>7.5</w:t>
            </w:r>
          </w:p>
        </w:tc>
        <w:tc>
          <w:tcPr>
            <w:tcW w:w="1668" w:type="pct"/>
            <w:gridSpan w:val="2"/>
          </w:tcPr>
          <w:p w14:paraId="5517A57C" w14:textId="153AFB8D" w:rsidR="004D6E88" w:rsidRDefault="004D6E88" w:rsidP="003E2874">
            <w:pPr>
              <w:jc w:val="right"/>
              <w:rPr>
                <w:rFonts w:ascii="Times" w:hAnsi="Times"/>
                <w:sz w:val="24"/>
                <w:szCs w:val="24"/>
              </w:rPr>
            </w:pPr>
            <w:r>
              <w:rPr>
                <w:rFonts w:ascii="Times" w:hAnsi="Times"/>
                <w:sz w:val="24"/>
                <w:szCs w:val="24"/>
              </w:rPr>
              <w:t>23.9</w:t>
            </w:r>
          </w:p>
        </w:tc>
      </w:tr>
      <w:tr w:rsidR="004D6E26" w14:paraId="4A55EC32" w14:textId="77777777" w:rsidTr="004D6E88">
        <w:trPr>
          <w:trHeight w:val="264"/>
        </w:trPr>
        <w:tc>
          <w:tcPr>
            <w:tcW w:w="1666" w:type="pct"/>
          </w:tcPr>
          <w:p w14:paraId="2BFB38BF" w14:textId="12D11E00" w:rsidR="004D6E88" w:rsidRDefault="004D6E88" w:rsidP="003E2874">
            <w:pPr>
              <w:jc w:val="right"/>
              <w:rPr>
                <w:rFonts w:ascii="Times" w:hAnsi="Times"/>
                <w:sz w:val="24"/>
                <w:szCs w:val="24"/>
              </w:rPr>
            </w:pPr>
            <w:r>
              <w:rPr>
                <w:rFonts w:ascii="Times" w:hAnsi="Times"/>
                <w:sz w:val="24"/>
                <w:szCs w:val="24"/>
              </w:rPr>
              <w:t>50</w:t>
            </w:r>
          </w:p>
        </w:tc>
        <w:tc>
          <w:tcPr>
            <w:tcW w:w="1666" w:type="pct"/>
          </w:tcPr>
          <w:p w14:paraId="5FBCC024" w14:textId="7B78AE4D" w:rsidR="004D6E88" w:rsidRDefault="004D6E88" w:rsidP="003E2874">
            <w:pPr>
              <w:jc w:val="right"/>
              <w:rPr>
                <w:rFonts w:ascii="Times" w:hAnsi="Times"/>
                <w:sz w:val="24"/>
                <w:szCs w:val="24"/>
              </w:rPr>
            </w:pPr>
            <w:r>
              <w:rPr>
                <w:rFonts w:ascii="Times" w:hAnsi="Times"/>
                <w:sz w:val="24"/>
                <w:szCs w:val="24"/>
              </w:rPr>
              <w:t>8.1</w:t>
            </w:r>
          </w:p>
        </w:tc>
        <w:tc>
          <w:tcPr>
            <w:tcW w:w="1668" w:type="pct"/>
            <w:gridSpan w:val="2"/>
          </w:tcPr>
          <w:p w14:paraId="67240D3A" w14:textId="5FC3CB0A" w:rsidR="004D6E88" w:rsidRDefault="004D6E88" w:rsidP="003E2874">
            <w:pPr>
              <w:jc w:val="right"/>
              <w:rPr>
                <w:rFonts w:ascii="Times" w:hAnsi="Times"/>
                <w:sz w:val="24"/>
                <w:szCs w:val="24"/>
              </w:rPr>
            </w:pPr>
            <w:r>
              <w:rPr>
                <w:rFonts w:ascii="Times" w:hAnsi="Times"/>
                <w:sz w:val="24"/>
                <w:szCs w:val="24"/>
              </w:rPr>
              <w:t>26.9</w:t>
            </w:r>
          </w:p>
        </w:tc>
      </w:tr>
      <w:tr w:rsidR="0031189F" w14:paraId="23354575" w14:textId="77777777" w:rsidTr="004D6E88">
        <w:trPr>
          <w:trHeight w:val="264"/>
        </w:trPr>
        <w:tc>
          <w:tcPr>
            <w:tcW w:w="1666" w:type="pct"/>
          </w:tcPr>
          <w:p w14:paraId="4A148866" w14:textId="143E2352" w:rsidR="004D6E88" w:rsidRDefault="004D6E88" w:rsidP="003E2874">
            <w:pPr>
              <w:jc w:val="right"/>
              <w:rPr>
                <w:rFonts w:ascii="Times" w:hAnsi="Times"/>
                <w:sz w:val="24"/>
                <w:szCs w:val="24"/>
              </w:rPr>
            </w:pPr>
            <w:r>
              <w:rPr>
                <w:rFonts w:ascii="Times" w:hAnsi="Times"/>
                <w:sz w:val="24"/>
                <w:szCs w:val="24"/>
              </w:rPr>
              <w:t>55</w:t>
            </w:r>
          </w:p>
        </w:tc>
        <w:tc>
          <w:tcPr>
            <w:tcW w:w="1666" w:type="pct"/>
          </w:tcPr>
          <w:p w14:paraId="10C18FC4" w14:textId="6DEF367C" w:rsidR="004D6E88" w:rsidRDefault="004D6E88" w:rsidP="003E2874">
            <w:pPr>
              <w:jc w:val="right"/>
              <w:rPr>
                <w:rFonts w:ascii="Times" w:hAnsi="Times"/>
                <w:sz w:val="24"/>
                <w:szCs w:val="24"/>
              </w:rPr>
            </w:pPr>
            <w:r>
              <w:rPr>
                <w:rFonts w:ascii="Times" w:hAnsi="Times"/>
                <w:sz w:val="24"/>
                <w:szCs w:val="24"/>
              </w:rPr>
              <w:t>8.8</w:t>
            </w:r>
          </w:p>
        </w:tc>
        <w:tc>
          <w:tcPr>
            <w:tcW w:w="1666" w:type="pct"/>
            <w:gridSpan w:val="2"/>
          </w:tcPr>
          <w:p w14:paraId="6CB51C74" w14:textId="402AA09A" w:rsidR="004D6E88" w:rsidRDefault="004D6E88" w:rsidP="003E2874">
            <w:pPr>
              <w:jc w:val="right"/>
              <w:rPr>
                <w:rFonts w:ascii="Times" w:hAnsi="Times"/>
                <w:sz w:val="24"/>
                <w:szCs w:val="24"/>
              </w:rPr>
            </w:pPr>
            <w:r>
              <w:rPr>
                <w:rFonts w:ascii="Times" w:hAnsi="Times"/>
                <w:sz w:val="24"/>
                <w:szCs w:val="24"/>
              </w:rPr>
              <w:t>29.8</w:t>
            </w:r>
          </w:p>
        </w:tc>
      </w:tr>
      <w:tr w:rsidR="0031189F" w14:paraId="5770287E" w14:textId="77777777" w:rsidTr="004D6E88">
        <w:trPr>
          <w:trHeight w:val="264"/>
        </w:trPr>
        <w:tc>
          <w:tcPr>
            <w:tcW w:w="1666" w:type="pct"/>
          </w:tcPr>
          <w:p w14:paraId="02B14933" w14:textId="490E9EE3" w:rsidR="004D6E88" w:rsidRDefault="004D6E88" w:rsidP="003E2874">
            <w:pPr>
              <w:jc w:val="right"/>
              <w:rPr>
                <w:rFonts w:ascii="Times" w:hAnsi="Times"/>
                <w:sz w:val="24"/>
                <w:szCs w:val="24"/>
              </w:rPr>
            </w:pPr>
            <w:r>
              <w:rPr>
                <w:rFonts w:ascii="Times" w:hAnsi="Times"/>
                <w:sz w:val="24"/>
                <w:szCs w:val="24"/>
              </w:rPr>
              <w:t>60</w:t>
            </w:r>
          </w:p>
        </w:tc>
        <w:tc>
          <w:tcPr>
            <w:tcW w:w="1666" w:type="pct"/>
          </w:tcPr>
          <w:p w14:paraId="6651E398" w14:textId="4C0D8CFA" w:rsidR="004D6E88" w:rsidRDefault="004D6E88" w:rsidP="003E2874">
            <w:pPr>
              <w:jc w:val="right"/>
              <w:rPr>
                <w:rFonts w:ascii="Times" w:hAnsi="Times"/>
                <w:sz w:val="24"/>
                <w:szCs w:val="24"/>
              </w:rPr>
            </w:pPr>
            <w:r>
              <w:rPr>
                <w:rFonts w:ascii="Times" w:hAnsi="Times"/>
                <w:sz w:val="24"/>
                <w:szCs w:val="24"/>
              </w:rPr>
              <w:t>9.4</w:t>
            </w:r>
          </w:p>
        </w:tc>
        <w:tc>
          <w:tcPr>
            <w:tcW w:w="1666" w:type="pct"/>
            <w:gridSpan w:val="2"/>
          </w:tcPr>
          <w:p w14:paraId="6E9535A7" w14:textId="28DF1B47" w:rsidR="004D6E88" w:rsidRDefault="004D6E88" w:rsidP="003E2874">
            <w:pPr>
              <w:jc w:val="right"/>
              <w:rPr>
                <w:rFonts w:ascii="Times" w:hAnsi="Times"/>
                <w:sz w:val="24"/>
                <w:szCs w:val="24"/>
              </w:rPr>
            </w:pPr>
            <w:r>
              <w:rPr>
                <w:rFonts w:ascii="Times" w:hAnsi="Times"/>
                <w:sz w:val="24"/>
                <w:szCs w:val="24"/>
              </w:rPr>
              <w:t>32.6</w:t>
            </w:r>
          </w:p>
        </w:tc>
      </w:tr>
      <w:tr w:rsidR="004D6E88" w:rsidRPr="003E2874" w14:paraId="02A5688C" w14:textId="2C513402" w:rsidTr="004D6E88">
        <w:trPr>
          <w:trHeight w:val="543"/>
        </w:trPr>
        <w:tc>
          <w:tcPr>
            <w:tcW w:w="5000" w:type="pct"/>
            <w:gridSpan w:val="4"/>
          </w:tcPr>
          <w:p w14:paraId="1F2EE44F" w14:textId="43201378" w:rsidR="004D6E88" w:rsidRPr="003E2874" w:rsidRDefault="004D6E88" w:rsidP="004D6E88">
            <w:pPr>
              <w:spacing w:before="120"/>
              <w:jc w:val="center"/>
              <w:rPr>
                <w:rFonts w:ascii="Times" w:hAnsi="Times"/>
                <w:b/>
                <w:bCs/>
                <w:sz w:val="24"/>
                <w:szCs w:val="24"/>
              </w:rPr>
            </w:pPr>
            <w:r>
              <w:rPr>
                <w:rFonts w:ascii="Times" w:hAnsi="Times"/>
                <w:b/>
                <w:bCs/>
                <w:sz w:val="24"/>
                <w:szCs w:val="24"/>
              </w:rPr>
              <w:t>3</w:t>
            </w:r>
            <w:r w:rsidRPr="00661886">
              <w:rPr>
                <w:rFonts w:ascii="Times" w:hAnsi="Times"/>
                <w:b/>
                <w:bCs/>
                <w:sz w:val="24"/>
                <w:szCs w:val="24"/>
                <w:vertAlign w:val="superscript"/>
              </w:rPr>
              <w:t>rd</w:t>
            </w:r>
            <w:r>
              <w:rPr>
                <w:rFonts w:ascii="Times" w:hAnsi="Times"/>
                <w:b/>
                <w:bCs/>
                <w:sz w:val="24"/>
                <w:szCs w:val="24"/>
              </w:rPr>
              <w:t xml:space="preserve"> </w:t>
            </w:r>
            <w:r w:rsidRPr="003E2874">
              <w:rPr>
                <w:rFonts w:ascii="Times" w:hAnsi="Times"/>
                <w:b/>
                <w:bCs/>
                <w:sz w:val="24"/>
                <w:szCs w:val="24"/>
              </w:rPr>
              <w:t xml:space="preserve">phase: </w:t>
            </w:r>
            <w:r>
              <w:rPr>
                <w:rFonts w:ascii="Times" w:hAnsi="Times"/>
                <w:b/>
                <w:bCs/>
                <w:sz w:val="24"/>
                <w:szCs w:val="24"/>
              </w:rPr>
              <w:t xml:space="preserve">Angular </w:t>
            </w:r>
            <w:r w:rsidRPr="003E2874">
              <w:rPr>
                <w:rFonts w:ascii="Times" w:hAnsi="Times"/>
                <w:b/>
                <w:bCs/>
                <w:sz w:val="24"/>
                <w:szCs w:val="24"/>
              </w:rPr>
              <w:t>void growth</w:t>
            </w:r>
          </w:p>
        </w:tc>
      </w:tr>
      <w:tr w:rsidR="004D6E26" w:rsidRPr="003E2874" w14:paraId="3544C4AD" w14:textId="77777777" w:rsidTr="004D6E88">
        <w:trPr>
          <w:trHeight w:val="543"/>
        </w:trPr>
        <w:tc>
          <w:tcPr>
            <w:tcW w:w="1666" w:type="pct"/>
          </w:tcPr>
          <w:p w14:paraId="207EF073" w14:textId="284BEAE9" w:rsidR="004D6E88" w:rsidRPr="003E2874" w:rsidRDefault="004D6E88" w:rsidP="004D6E88">
            <w:pPr>
              <w:spacing w:before="120"/>
              <w:jc w:val="center"/>
              <w:rPr>
                <w:rFonts w:ascii="Times" w:hAnsi="Times"/>
                <w:b/>
                <w:bCs/>
                <w:sz w:val="24"/>
                <w:szCs w:val="24"/>
              </w:rPr>
            </w:pPr>
            <w:r w:rsidRPr="003E2874">
              <w:rPr>
                <w:rFonts w:ascii="Times" w:hAnsi="Times"/>
                <w:b/>
                <w:bCs/>
                <w:sz w:val="24"/>
                <w:szCs w:val="24"/>
              </w:rPr>
              <w:t xml:space="preserve">Volume oxidation </w:t>
            </w:r>
            <m:oMath>
              <m:r>
                <m:rPr>
                  <m:sty m:val="bi"/>
                </m:rPr>
                <w:rPr>
                  <w:rFonts w:ascii="Cambria Math" w:hAnsi="Cambria Math"/>
                  <w:sz w:val="24"/>
                  <w:szCs w:val="24"/>
                </w:rPr>
                <m:t>δ</m:t>
              </m:r>
            </m:oMath>
            <w:r w:rsidRPr="003E2874">
              <w:rPr>
                <w:rFonts w:ascii="Times" w:hAnsi="Times"/>
                <w:b/>
                <w:bCs/>
                <w:sz w:val="24"/>
                <w:szCs w:val="24"/>
              </w:rPr>
              <w:t xml:space="preserve"> </w:t>
            </w:r>
            <w:r>
              <w:rPr>
                <w:rFonts w:ascii="Times" w:hAnsi="Times"/>
                <w:b/>
                <w:bCs/>
                <w:sz w:val="24"/>
                <w:szCs w:val="24"/>
              </w:rPr>
              <w:t>(</w:t>
            </w:r>
            <w:r w:rsidRPr="003E2874">
              <w:rPr>
                <w:rFonts w:ascii="Times" w:hAnsi="Times"/>
                <w:b/>
                <w:bCs/>
                <w:sz w:val="24"/>
                <w:szCs w:val="24"/>
              </w:rPr>
              <w:t>%</w:t>
            </w:r>
            <w:r>
              <w:rPr>
                <w:rFonts w:ascii="Times" w:hAnsi="Times"/>
                <w:b/>
                <w:bCs/>
                <w:sz w:val="24"/>
                <w:szCs w:val="24"/>
              </w:rPr>
              <w:t>)</w:t>
            </w:r>
          </w:p>
        </w:tc>
        <w:tc>
          <w:tcPr>
            <w:tcW w:w="1666" w:type="pct"/>
          </w:tcPr>
          <w:p w14:paraId="40DB3F9F" w14:textId="037FBDCC" w:rsidR="004D6E88" w:rsidRDefault="004D6E88" w:rsidP="004D6E88">
            <w:pPr>
              <w:spacing w:before="120"/>
              <w:jc w:val="center"/>
              <w:rPr>
                <w:rFonts w:ascii="Times" w:hAnsi="Times"/>
                <w:b/>
                <w:bCs/>
                <w:sz w:val="24"/>
                <w:szCs w:val="24"/>
              </w:rPr>
            </w:pPr>
            <w:proofErr w:type="spellStart"/>
            <w:r w:rsidRPr="003E2874">
              <w:rPr>
                <w:rFonts w:ascii="Times" w:hAnsi="Times"/>
                <w:b/>
                <w:bCs/>
                <w:sz w:val="24"/>
                <w:szCs w:val="24"/>
              </w:rPr>
              <w:t>L</w:t>
            </w:r>
            <w:r w:rsidRPr="003E2874">
              <w:rPr>
                <w:rFonts w:ascii="Times" w:hAnsi="Times"/>
                <w:b/>
                <w:bCs/>
                <w:sz w:val="24"/>
                <w:szCs w:val="24"/>
                <w:vertAlign w:val="subscript"/>
              </w:rPr>
              <w:t>shell</w:t>
            </w:r>
            <w:proofErr w:type="spellEnd"/>
            <w:r w:rsidRPr="003E2874">
              <w:rPr>
                <w:rFonts w:ascii="Times" w:hAnsi="Times"/>
                <w:b/>
                <w:bCs/>
                <w:sz w:val="24"/>
                <w:szCs w:val="24"/>
              </w:rPr>
              <w:t xml:space="preserve"> (nm)</w:t>
            </w:r>
          </w:p>
        </w:tc>
        <w:tc>
          <w:tcPr>
            <w:tcW w:w="1666" w:type="pct"/>
            <w:gridSpan w:val="2"/>
          </w:tcPr>
          <w:p w14:paraId="36249A6B" w14:textId="56A0E3B8" w:rsidR="004D6E88" w:rsidRPr="003E2874" w:rsidRDefault="004D6E88" w:rsidP="004D6E88">
            <w:pPr>
              <w:spacing w:before="120"/>
              <w:jc w:val="center"/>
              <w:rPr>
                <w:rFonts w:ascii="Times" w:hAnsi="Times"/>
                <w:b/>
                <w:bCs/>
                <w:sz w:val="24"/>
                <w:szCs w:val="24"/>
              </w:rPr>
            </w:pPr>
            <w:proofErr w:type="spellStart"/>
            <m:oMath>
              <m:r>
                <m:rPr>
                  <m:nor/>
                </m:rPr>
                <w:rPr>
                  <w:rFonts w:ascii="Cambria Math" w:hAnsi="Cambria Math"/>
                  <w:b/>
                  <w:bCs/>
                  <w:iCs/>
                  <w:sz w:val="24"/>
                  <w:szCs w:val="24"/>
                </w:rPr>
                <m:t>Θ</m:t>
              </m:r>
            </m:oMath>
            <w:r>
              <w:rPr>
                <w:rFonts w:ascii="Times" w:hAnsi="Times"/>
                <w:b/>
                <w:bCs/>
                <w:sz w:val="24"/>
                <w:szCs w:val="24"/>
                <w:vertAlign w:val="subscript"/>
              </w:rPr>
              <w:t>void</w:t>
            </w:r>
            <w:proofErr w:type="spellEnd"/>
            <w:r w:rsidRPr="00B249F4">
              <w:rPr>
                <w:rFonts w:ascii="Times" w:hAnsi="Times"/>
                <w:b/>
                <w:bCs/>
                <w:sz w:val="24"/>
                <w:szCs w:val="24"/>
              </w:rPr>
              <w:t xml:space="preserve"> (</w:t>
            </w:r>
            <w:r>
              <w:rPr>
                <w:rFonts w:ascii="Times" w:hAnsi="Times"/>
                <w:b/>
                <w:bCs/>
                <w:sz w:val="24"/>
                <w:szCs w:val="24"/>
              </w:rPr>
              <w:t>°)</w:t>
            </w:r>
          </w:p>
        </w:tc>
      </w:tr>
      <w:tr w:rsidR="0031189F" w:rsidRPr="003E2874" w14:paraId="494736E6" w14:textId="77777777" w:rsidTr="004D6E88">
        <w:trPr>
          <w:trHeight w:val="266"/>
        </w:trPr>
        <w:tc>
          <w:tcPr>
            <w:tcW w:w="1666" w:type="pct"/>
          </w:tcPr>
          <w:p w14:paraId="6046FEBC" w14:textId="7C1C9671" w:rsidR="004D6E88" w:rsidRPr="00301803" w:rsidRDefault="004D6E88" w:rsidP="00301803">
            <w:pPr>
              <w:jc w:val="right"/>
              <w:rPr>
                <w:rFonts w:ascii="Times" w:hAnsi="Times"/>
                <w:sz w:val="24"/>
                <w:szCs w:val="24"/>
              </w:rPr>
            </w:pPr>
            <w:r w:rsidRPr="00301803">
              <w:rPr>
                <w:rFonts w:ascii="Times" w:hAnsi="Times"/>
                <w:sz w:val="24"/>
                <w:szCs w:val="24"/>
              </w:rPr>
              <w:t>65</w:t>
            </w:r>
          </w:p>
        </w:tc>
        <w:tc>
          <w:tcPr>
            <w:tcW w:w="1666" w:type="pct"/>
          </w:tcPr>
          <w:p w14:paraId="1EA767DD" w14:textId="78780554" w:rsidR="004D6E88" w:rsidRPr="00301803" w:rsidRDefault="004D6E88" w:rsidP="00301803">
            <w:pPr>
              <w:jc w:val="right"/>
              <w:rPr>
                <w:rFonts w:ascii="Times" w:hAnsi="Times"/>
                <w:sz w:val="24"/>
                <w:szCs w:val="24"/>
              </w:rPr>
            </w:pPr>
            <w:r>
              <w:rPr>
                <w:rFonts w:ascii="Times" w:hAnsi="Times"/>
                <w:sz w:val="24"/>
                <w:szCs w:val="24"/>
              </w:rPr>
              <w:t>10.1</w:t>
            </w:r>
          </w:p>
        </w:tc>
        <w:tc>
          <w:tcPr>
            <w:tcW w:w="1666" w:type="pct"/>
            <w:gridSpan w:val="2"/>
          </w:tcPr>
          <w:p w14:paraId="17483C8A" w14:textId="451557D9" w:rsidR="004D6E88" w:rsidRPr="00301803" w:rsidRDefault="0031189F" w:rsidP="00301803">
            <w:pPr>
              <w:jc w:val="right"/>
              <w:rPr>
                <w:rFonts w:ascii="Times" w:hAnsi="Times"/>
                <w:sz w:val="24"/>
                <w:szCs w:val="24"/>
              </w:rPr>
            </w:pPr>
            <w:r>
              <w:rPr>
                <w:rFonts w:ascii="Times" w:hAnsi="Times"/>
                <w:sz w:val="24"/>
                <w:szCs w:val="24"/>
              </w:rPr>
              <w:t>19.6</w:t>
            </w:r>
          </w:p>
        </w:tc>
      </w:tr>
      <w:tr w:rsidR="004D6E26" w:rsidRPr="003E2874" w14:paraId="57479A8A" w14:textId="77777777" w:rsidTr="004D6E88">
        <w:trPr>
          <w:trHeight w:val="266"/>
        </w:trPr>
        <w:tc>
          <w:tcPr>
            <w:tcW w:w="1666" w:type="pct"/>
          </w:tcPr>
          <w:p w14:paraId="2E0172E0" w14:textId="07F6A940" w:rsidR="004D6E88" w:rsidRPr="00301803" w:rsidRDefault="004D6E88" w:rsidP="00301803">
            <w:pPr>
              <w:jc w:val="right"/>
              <w:rPr>
                <w:rFonts w:ascii="Times" w:hAnsi="Times"/>
                <w:sz w:val="24"/>
                <w:szCs w:val="24"/>
              </w:rPr>
            </w:pPr>
            <w:r w:rsidRPr="00301803">
              <w:rPr>
                <w:rFonts w:ascii="Times" w:hAnsi="Times"/>
                <w:sz w:val="24"/>
                <w:szCs w:val="24"/>
              </w:rPr>
              <w:t>70</w:t>
            </w:r>
          </w:p>
        </w:tc>
        <w:tc>
          <w:tcPr>
            <w:tcW w:w="1666" w:type="pct"/>
          </w:tcPr>
          <w:p w14:paraId="08A0D225" w14:textId="0D155C1E" w:rsidR="004D6E88" w:rsidRPr="00301803" w:rsidRDefault="004D6E88" w:rsidP="00301803">
            <w:pPr>
              <w:jc w:val="right"/>
              <w:rPr>
                <w:rFonts w:ascii="Times" w:hAnsi="Times"/>
                <w:sz w:val="24"/>
                <w:szCs w:val="24"/>
              </w:rPr>
            </w:pPr>
            <w:r>
              <w:rPr>
                <w:rFonts w:ascii="Times" w:hAnsi="Times"/>
                <w:sz w:val="24"/>
                <w:szCs w:val="24"/>
              </w:rPr>
              <w:t>10.7</w:t>
            </w:r>
          </w:p>
        </w:tc>
        <w:tc>
          <w:tcPr>
            <w:tcW w:w="1666" w:type="pct"/>
            <w:gridSpan w:val="2"/>
          </w:tcPr>
          <w:p w14:paraId="1CAA95F5" w14:textId="41D547F0" w:rsidR="004D6E88" w:rsidRPr="00301803" w:rsidRDefault="0031189F" w:rsidP="00301803">
            <w:pPr>
              <w:jc w:val="right"/>
              <w:rPr>
                <w:rFonts w:ascii="Times" w:hAnsi="Times"/>
                <w:sz w:val="24"/>
                <w:szCs w:val="24"/>
              </w:rPr>
            </w:pPr>
            <w:r>
              <w:rPr>
                <w:rFonts w:ascii="Times" w:hAnsi="Times"/>
                <w:sz w:val="24"/>
                <w:szCs w:val="24"/>
              </w:rPr>
              <w:t>42.5</w:t>
            </w:r>
          </w:p>
        </w:tc>
      </w:tr>
      <w:tr w:rsidR="004D6E26" w:rsidRPr="003E2874" w14:paraId="03EA07C8" w14:textId="77777777" w:rsidTr="004D6E88">
        <w:trPr>
          <w:trHeight w:val="266"/>
        </w:trPr>
        <w:tc>
          <w:tcPr>
            <w:tcW w:w="1666" w:type="pct"/>
          </w:tcPr>
          <w:p w14:paraId="140A8407" w14:textId="0458BA2F" w:rsidR="004D6E88" w:rsidRPr="00301803" w:rsidRDefault="004D6E88" w:rsidP="00301803">
            <w:pPr>
              <w:jc w:val="right"/>
              <w:rPr>
                <w:rFonts w:ascii="Times" w:hAnsi="Times"/>
                <w:sz w:val="24"/>
                <w:szCs w:val="24"/>
              </w:rPr>
            </w:pPr>
            <w:r w:rsidRPr="00301803">
              <w:rPr>
                <w:rFonts w:ascii="Times" w:hAnsi="Times"/>
                <w:sz w:val="24"/>
                <w:szCs w:val="24"/>
              </w:rPr>
              <w:t>75</w:t>
            </w:r>
          </w:p>
        </w:tc>
        <w:tc>
          <w:tcPr>
            <w:tcW w:w="1666" w:type="pct"/>
          </w:tcPr>
          <w:p w14:paraId="7277C5D9" w14:textId="0DEBB2B4" w:rsidR="004D6E88" w:rsidRPr="00301803" w:rsidRDefault="004D6E88" w:rsidP="00301803">
            <w:pPr>
              <w:jc w:val="right"/>
              <w:rPr>
                <w:rFonts w:ascii="Times" w:hAnsi="Times"/>
                <w:sz w:val="24"/>
                <w:szCs w:val="24"/>
              </w:rPr>
            </w:pPr>
            <w:r>
              <w:rPr>
                <w:rFonts w:ascii="Times" w:hAnsi="Times"/>
                <w:sz w:val="24"/>
                <w:szCs w:val="24"/>
              </w:rPr>
              <w:t>11.3</w:t>
            </w:r>
          </w:p>
        </w:tc>
        <w:tc>
          <w:tcPr>
            <w:tcW w:w="1666" w:type="pct"/>
            <w:gridSpan w:val="2"/>
          </w:tcPr>
          <w:p w14:paraId="77EE16B5" w14:textId="50399C63" w:rsidR="004D6E88" w:rsidRPr="00301803" w:rsidRDefault="0031189F" w:rsidP="00301803">
            <w:pPr>
              <w:jc w:val="right"/>
              <w:rPr>
                <w:rFonts w:ascii="Times" w:hAnsi="Times"/>
                <w:sz w:val="24"/>
                <w:szCs w:val="24"/>
              </w:rPr>
            </w:pPr>
            <w:r>
              <w:rPr>
                <w:rFonts w:ascii="Times" w:hAnsi="Times"/>
                <w:sz w:val="24"/>
                <w:szCs w:val="24"/>
              </w:rPr>
              <w:t>65.4</w:t>
            </w:r>
          </w:p>
        </w:tc>
      </w:tr>
      <w:tr w:rsidR="004D6E26" w:rsidRPr="003E2874" w14:paraId="268007A0" w14:textId="77777777" w:rsidTr="004D6E88">
        <w:trPr>
          <w:trHeight w:val="266"/>
        </w:trPr>
        <w:tc>
          <w:tcPr>
            <w:tcW w:w="1666" w:type="pct"/>
          </w:tcPr>
          <w:p w14:paraId="69CC151A" w14:textId="1E26F994" w:rsidR="004D6E88" w:rsidRPr="00301803" w:rsidRDefault="004D6E88" w:rsidP="00301803">
            <w:pPr>
              <w:jc w:val="right"/>
              <w:rPr>
                <w:rFonts w:ascii="Times" w:hAnsi="Times"/>
                <w:sz w:val="24"/>
                <w:szCs w:val="24"/>
              </w:rPr>
            </w:pPr>
            <w:r>
              <w:rPr>
                <w:rFonts w:ascii="Times" w:hAnsi="Times"/>
                <w:sz w:val="24"/>
                <w:szCs w:val="24"/>
              </w:rPr>
              <w:t>80</w:t>
            </w:r>
          </w:p>
        </w:tc>
        <w:tc>
          <w:tcPr>
            <w:tcW w:w="1666" w:type="pct"/>
          </w:tcPr>
          <w:p w14:paraId="55527749" w14:textId="2BAEB930" w:rsidR="004D6E88" w:rsidRPr="00301803" w:rsidRDefault="004D6E88" w:rsidP="00301803">
            <w:pPr>
              <w:jc w:val="right"/>
              <w:rPr>
                <w:rFonts w:ascii="Times" w:hAnsi="Times"/>
                <w:sz w:val="24"/>
                <w:szCs w:val="24"/>
              </w:rPr>
            </w:pPr>
            <w:r>
              <w:rPr>
                <w:rFonts w:ascii="Times" w:hAnsi="Times"/>
                <w:sz w:val="24"/>
                <w:szCs w:val="24"/>
              </w:rPr>
              <w:t>11.8</w:t>
            </w:r>
          </w:p>
        </w:tc>
        <w:tc>
          <w:tcPr>
            <w:tcW w:w="1666" w:type="pct"/>
            <w:gridSpan w:val="2"/>
          </w:tcPr>
          <w:p w14:paraId="57B71A7D" w14:textId="3F56789B" w:rsidR="004D6E88" w:rsidRPr="00301803" w:rsidRDefault="0031189F" w:rsidP="00301803">
            <w:pPr>
              <w:jc w:val="right"/>
              <w:rPr>
                <w:rFonts w:ascii="Times" w:hAnsi="Times"/>
                <w:sz w:val="24"/>
                <w:szCs w:val="24"/>
              </w:rPr>
            </w:pPr>
            <w:r>
              <w:rPr>
                <w:rFonts w:ascii="Times" w:hAnsi="Times"/>
                <w:sz w:val="24"/>
                <w:szCs w:val="24"/>
              </w:rPr>
              <w:t>88.3</w:t>
            </w:r>
          </w:p>
        </w:tc>
      </w:tr>
      <w:tr w:rsidR="004D6E26" w:rsidRPr="003E2874" w14:paraId="1DFB6382" w14:textId="77777777" w:rsidTr="004D6E88">
        <w:trPr>
          <w:gridAfter w:val="1"/>
          <w:wAfter w:w="334" w:type="dxa"/>
          <w:trHeight w:val="266"/>
        </w:trPr>
        <w:tc>
          <w:tcPr>
            <w:tcW w:w="1666" w:type="pct"/>
          </w:tcPr>
          <w:p w14:paraId="33B8F336" w14:textId="6F6DC60E" w:rsidR="004D6E88" w:rsidRDefault="004D6E88" w:rsidP="004D6E88">
            <w:pPr>
              <w:jc w:val="right"/>
              <w:rPr>
                <w:rFonts w:ascii="Times" w:hAnsi="Times"/>
                <w:sz w:val="24"/>
                <w:szCs w:val="24"/>
              </w:rPr>
            </w:pPr>
            <w:r>
              <w:rPr>
                <w:rFonts w:ascii="Times" w:hAnsi="Times"/>
                <w:sz w:val="24"/>
                <w:szCs w:val="24"/>
              </w:rPr>
              <w:t>85</w:t>
            </w:r>
          </w:p>
        </w:tc>
        <w:tc>
          <w:tcPr>
            <w:tcW w:w="1666" w:type="pct"/>
          </w:tcPr>
          <w:p w14:paraId="5957333F" w14:textId="6065AA99" w:rsidR="004D6E88" w:rsidRPr="004D6E88" w:rsidRDefault="004D6E88" w:rsidP="004D6E88">
            <w:pPr>
              <w:jc w:val="right"/>
              <w:rPr>
                <w:rFonts w:ascii="Times" w:hAnsi="Times"/>
                <w:sz w:val="24"/>
                <w:szCs w:val="24"/>
              </w:rPr>
            </w:pPr>
            <w:r>
              <w:rPr>
                <w:rFonts w:ascii="Times" w:hAnsi="Times"/>
                <w:sz w:val="24"/>
                <w:szCs w:val="24"/>
              </w:rPr>
              <w:t>12.4</w:t>
            </w:r>
          </w:p>
        </w:tc>
        <w:tc>
          <w:tcPr>
            <w:tcW w:w="1666" w:type="pct"/>
          </w:tcPr>
          <w:p w14:paraId="0155EB2B" w14:textId="230C6818" w:rsidR="004D6E88" w:rsidRPr="004D6E88" w:rsidRDefault="0031189F" w:rsidP="004D6E88">
            <w:pPr>
              <w:jc w:val="right"/>
              <w:rPr>
                <w:rFonts w:ascii="Times" w:hAnsi="Times"/>
                <w:sz w:val="24"/>
                <w:szCs w:val="24"/>
              </w:rPr>
            </w:pPr>
            <w:r>
              <w:rPr>
                <w:rFonts w:ascii="Times" w:hAnsi="Times"/>
                <w:sz w:val="24"/>
                <w:szCs w:val="24"/>
              </w:rPr>
              <w:t>111</w:t>
            </w:r>
          </w:p>
        </w:tc>
      </w:tr>
      <w:tr w:rsidR="004D6E26" w:rsidRPr="003E2874" w14:paraId="448AFBD7" w14:textId="77777777" w:rsidTr="004D6E88">
        <w:trPr>
          <w:gridAfter w:val="1"/>
          <w:wAfter w:w="334" w:type="dxa"/>
          <w:trHeight w:val="266"/>
        </w:trPr>
        <w:tc>
          <w:tcPr>
            <w:tcW w:w="1666" w:type="pct"/>
          </w:tcPr>
          <w:p w14:paraId="08141C26" w14:textId="0788015A" w:rsidR="004D6E88" w:rsidRDefault="004D6E88" w:rsidP="004D6E88">
            <w:pPr>
              <w:jc w:val="right"/>
              <w:rPr>
                <w:rFonts w:ascii="Times" w:hAnsi="Times"/>
                <w:sz w:val="24"/>
                <w:szCs w:val="24"/>
              </w:rPr>
            </w:pPr>
            <w:r>
              <w:rPr>
                <w:rFonts w:ascii="Times" w:hAnsi="Times"/>
                <w:sz w:val="24"/>
                <w:szCs w:val="24"/>
              </w:rPr>
              <w:t>90</w:t>
            </w:r>
          </w:p>
        </w:tc>
        <w:tc>
          <w:tcPr>
            <w:tcW w:w="1666" w:type="pct"/>
          </w:tcPr>
          <w:p w14:paraId="0688831F" w14:textId="5BD21B4F" w:rsidR="004D6E88" w:rsidRPr="004D6E88" w:rsidRDefault="004D6E88" w:rsidP="004D6E88">
            <w:pPr>
              <w:jc w:val="right"/>
              <w:rPr>
                <w:rFonts w:ascii="Times" w:hAnsi="Times"/>
                <w:sz w:val="24"/>
                <w:szCs w:val="24"/>
              </w:rPr>
            </w:pPr>
            <w:r>
              <w:rPr>
                <w:rFonts w:ascii="Times" w:hAnsi="Times"/>
                <w:sz w:val="24"/>
                <w:szCs w:val="24"/>
              </w:rPr>
              <w:t>12.9</w:t>
            </w:r>
          </w:p>
        </w:tc>
        <w:tc>
          <w:tcPr>
            <w:tcW w:w="1666" w:type="pct"/>
          </w:tcPr>
          <w:p w14:paraId="3E1B0145" w14:textId="1A53B23C" w:rsidR="004D6E88" w:rsidRPr="004D6E88" w:rsidRDefault="0031189F" w:rsidP="004D6E88">
            <w:pPr>
              <w:jc w:val="right"/>
              <w:rPr>
                <w:rFonts w:ascii="Times" w:hAnsi="Times"/>
                <w:sz w:val="24"/>
                <w:szCs w:val="24"/>
              </w:rPr>
            </w:pPr>
            <w:r>
              <w:rPr>
                <w:rFonts w:ascii="Times" w:hAnsi="Times"/>
                <w:sz w:val="24"/>
                <w:szCs w:val="24"/>
              </w:rPr>
              <w:t>134</w:t>
            </w:r>
          </w:p>
        </w:tc>
      </w:tr>
      <w:tr w:rsidR="004D6E26" w:rsidRPr="003E2874" w14:paraId="5940C334" w14:textId="77777777" w:rsidTr="004D6E88">
        <w:trPr>
          <w:gridAfter w:val="1"/>
          <w:wAfter w:w="334" w:type="dxa"/>
          <w:trHeight w:val="266"/>
        </w:trPr>
        <w:tc>
          <w:tcPr>
            <w:tcW w:w="1666" w:type="pct"/>
          </w:tcPr>
          <w:p w14:paraId="609755AF" w14:textId="19EF5AFF" w:rsidR="004D6E88" w:rsidRDefault="004D6E88" w:rsidP="004D6E88">
            <w:pPr>
              <w:jc w:val="right"/>
              <w:rPr>
                <w:rFonts w:ascii="Times" w:hAnsi="Times"/>
                <w:sz w:val="24"/>
                <w:szCs w:val="24"/>
              </w:rPr>
            </w:pPr>
            <w:r>
              <w:rPr>
                <w:rFonts w:ascii="Times" w:hAnsi="Times"/>
                <w:sz w:val="24"/>
                <w:szCs w:val="24"/>
              </w:rPr>
              <w:t>95</w:t>
            </w:r>
          </w:p>
        </w:tc>
        <w:tc>
          <w:tcPr>
            <w:tcW w:w="1666" w:type="pct"/>
          </w:tcPr>
          <w:p w14:paraId="28BEF936" w14:textId="55B7C49A" w:rsidR="004D6E88" w:rsidRPr="004D6E88" w:rsidRDefault="004D6E88" w:rsidP="004D6E88">
            <w:pPr>
              <w:jc w:val="right"/>
              <w:rPr>
                <w:rFonts w:ascii="Times" w:hAnsi="Times"/>
                <w:sz w:val="24"/>
                <w:szCs w:val="24"/>
              </w:rPr>
            </w:pPr>
            <w:r>
              <w:rPr>
                <w:rFonts w:ascii="Times" w:hAnsi="Times"/>
                <w:sz w:val="24"/>
                <w:szCs w:val="24"/>
              </w:rPr>
              <w:t>13.5</w:t>
            </w:r>
          </w:p>
        </w:tc>
        <w:tc>
          <w:tcPr>
            <w:tcW w:w="1666" w:type="pct"/>
          </w:tcPr>
          <w:p w14:paraId="416B4FE7" w14:textId="4D5F922D" w:rsidR="004D6E88" w:rsidRPr="004D6E88" w:rsidRDefault="0031189F" w:rsidP="004D6E88">
            <w:pPr>
              <w:jc w:val="right"/>
              <w:rPr>
                <w:rFonts w:ascii="Times" w:hAnsi="Times"/>
                <w:sz w:val="24"/>
                <w:szCs w:val="24"/>
              </w:rPr>
            </w:pPr>
            <w:r>
              <w:rPr>
                <w:rFonts w:ascii="Times" w:hAnsi="Times"/>
                <w:sz w:val="24"/>
                <w:szCs w:val="24"/>
              </w:rPr>
              <w:t>157</w:t>
            </w:r>
          </w:p>
        </w:tc>
      </w:tr>
    </w:tbl>
    <w:p w14:paraId="0B39C5A3" w14:textId="4500B92A" w:rsidR="00D6213E" w:rsidRDefault="00D6213E" w:rsidP="00F80E8E">
      <w:pPr>
        <w:jc w:val="center"/>
        <w:rPr>
          <w:rFonts w:ascii="Times" w:hAnsi="Times"/>
          <w:sz w:val="24"/>
          <w:szCs w:val="24"/>
        </w:rPr>
      </w:pPr>
    </w:p>
    <w:p w14:paraId="67EC2FC7" w14:textId="55E6F3D5" w:rsidR="00F80E8E" w:rsidRDefault="00076AA1" w:rsidP="00F80E8E">
      <w:pPr>
        <w:jc w:val="center"/>
        <w:rPr>
          <w:rFonts w:ascii="Times" w:hAnsi="Times"/>
          <w:sz w:val="24"/>
          <w:szCs w:val="24"/>
        </w:rPr>
      </w:pPr>
      <w:r>
        <w:rPr>
          <w:rFonts w:ascii="Times" w:hAnsi="Times"/>
          <w:noProof/>
          <w:sz w:val="24"/>
          <w:szCs w:val="24"/>
          <w:lang w:val="en-GB" w:eastAsia="en-GB"/>
        </w:rPr>
        <w:drawing>
          <wp:inline distT="0" distB="0" distL="0" distR="0" wp14:anchorId="02050E0A" wp14:editId="1F571CCB">
            <wp:extent cx="5740400" cy="2400300"/>
            <wp:effectExtent l="0" t="0" r="0" b="0"/>
            <wp:docPr id="28" name="Picture 28" descr="Graphical user interface, chart,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Graphical user interface, chart, PowerPoin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40400" cy="2400300"/>
                    </a:xfrm>
                    <a:prstGeom prst="rect">
                      <a:avLst/>
                    </a:prstGeom>
                  </pic:spPr>
                </pic:pic>
              </a:graphicData>
            </a:graphic>
          </wp:inline>
        </w:drawing>
      </w:r>
    </w:p>
    <w:p w14:paraId="5018C243" w14:textId="351FE236" w:rsidR="00CE38AB" w:rsidRDefault="00F80E8E" w:rsidP="007F4AF7">
      <w:pPr>
        <w:spacing w:line="276" w:lineRule="auto"/>
        <w:jc w:val="both"/>
        <w:rPr>
          <w:rFonts w:asciiTheme="majorBidi" w:hAnsiTheme="majorBidi" w:cstheme="majorBidi"/>
          <w:sz w:val="24"/>
          <w:szCs w:val="24"/>
        </w:rPr>
      </w:pPr>
      <w:r w:rsidRPr="009621D5">
        <w:rPr>
          <w:rFonts w:asciiTheme="majorBidi" w:hAnsiTheme="majorBidi" w:cstheme="majorBidi"/>
          <w:b/>
          <w:bCs/>
          <w:i/>
          <w:iCs/>
          <w:sz w:val="24"/>
          <w:szCs w:val="24"/>
        </w:rPr>
        <w:t xml:space="preserve">Figure </w:t>
      </w:r>
      <w:r w:rsidR="00120AB1" w:rsidRPr="009621D5">
        <w:rPr>
          <w:rFonts w:asciiTheme="majorBidi" w:hAnsiTheme="majorBidi" w:cstheme="majorBidi"/>
          <w:b/>
          <w:bCs/>
          <w:i/>
          <w:iCs/>
          <w:sz w:val="24"/>
          <w:szCs w:val="24"/>
        </w:rPr>
        <w:t>S</w:t>
      </w:r>
      <w:r w:rsidR="009912C3" w:rsidRPr="009621D5">
        <w:rPr>
          <w:rFonts w:asciiTheme="majorBidi" w:hAnsiTheme="majorBidi" w:cstheme="majorBidi"/>
          <w:b/>
          <w:bCs/>
          <w:i/>
          <w:iCs/>
          <w:sz w:val="24"/>
          <w:szCs w:val="24"/>
        </w:rPr>
        <w:t>4</w:t>
      </w:r>
      <w:r w:rsidRPr="009621D5">
        <w:rPr>
          <w:rFonts w:asciiTheme="majorBidi" w:hAnsiTheme="majorBidi" w:cstheme="majorBidi"/>
          <w:b/>
          <w:bCs/>
          <w:i/>
          <w:iCs/>
          <w:sz w:val="24"/>
          <w:szCs w:val="24"/>
        </w:rPr>
        <w:t>.</w:t>
      </w:r>
      <w:r w:rsidR="00973D00" w:rsidRPr="009621D5">
        <w:rPr>
          <w:rFonts w:asciiTheme="majorBidi" w:hAnsiTheme="majorBidi" w:cstheme="majorBidi"/>
          <w:b/>
          <w:bCs/>
          <w:i/>
          <w:iCs/>
          <w:sz w:val="24"/>
          <w:szCs w:val="24"/>
        </w:rPr>
        <w:t>8</w:t>
      </w:r>
      <w:r w:rsidRPr="009621D5">
        <w:rPr>
          <w:rFonts w:asciiTheme="majorBidi" w:hAnsiTheme="majorBidi" w:cstheme="majorBidi"/>
          <w:b/>
          <w:bCs/>
          <w:i/>
          <w:iCs/>
          <w:sz w:val="24"/>
          <w:szCs w:val="24"/>
        </w:rPr>
        <w:t>:</w:t>
      </w:r>
      <w:r w:rsidRPr="009621D5">
        <w:rPr>
          <w:rFonts w:asciiTheme="majorBidi" w:hAnsiTheme="majorBidi" w:cstheme="majorBidi"/>
          <w:i/>
          <w:iCs/>
          <w:sz w:val="24"/>
          <w:szCs w:val="24"/>
        </w:rPr>
        <w:t xml:space="preserve"> </w:t>
      </w:r>
      <w:r w:rsidR="00973D00" w:rsidRPr="009621D5">
        <w:rPr>
          <w:rFonts w:asciiTheme="majorBidi" w:hAnsiTheme="majorBidi" w:cstheme="majorBidi"/>
          <w:b/>
          <w:bCs/>
          <w:i/>
          <w:iCs/>
          <w:sz w:val="24"/>
          <w:szCs w:val="24"/>
        </w:rPr>
        <w:t>Polarization dependent LSPR</w:t>
      </w:r>
      <w:r w:rsidR="00973D00" w:rsidRPr="000C3637">
        <w:rPr>
          <w:rFonts w:asciiTheme="majorBidi" w:hAnsiTheme="majorBidi" w:cstheme="majorBidi"/>
          <w:b/>
          <w:bCs/>
          <w:i/>
          <w:iCs/>
          <w:sz w:val="24"/>
          <w:szCs w:val="24"/>
        </w:rPr>
        <w:t xml:space="preserve"> evolution.</w:t>
      </w:r>
      <w:r w:rsidR="00973D00" w:rsidRPr="009621D5">
        <w:rPr>
          <w:rFonts w:asciiTheme="majorBidi" w:hAnsiTheme="majorBidi" w:cstheme="majorBidi"/>
          <w:i/>
          <w:iCs/>
          <w:sz w:val="24"/>
          <w:szCs w:val="24"/>
        </w:rPr>
        <w:t xml:space="preserve"> </w:t>
      </w:r>
      <w:r w:rsidR="00076AA1" w:rsidRPr="009621D5">
        <w:rPr>
          <w:rFonts w:asciiTheme="majorBidi" w:hAnsiTheme="majorBidi" w:cstheme="majorBidi"/>
          <w:i/>
          <w:iCs/>
          <w:sz w:val="24"/>
          <w:szCs w:val="24"/>
        </w:rPr>
        <w:t>The simulated a</w:t>
      </w:r>
      <w:r w:rsidRPr="009621D5">
        <w:rPr>
          <w:rFonts w:asciiTheme="majorBidi" w:hAnsiTheme="majorBidi" w:cstheme="majorBidi"/>
          <w:i/>
          <w:iCs/>
          <w:sz w:val="24"/>
          <w:szCs w:val="24"/>
        </w:rPr>
        <w:t xml:space="preserve">bsorption cross-section </w:t>
      </w:r>
      <w:r w:rsidR="0094196B" w:rsidRPr="009621D5">
        <w:rPr>
          <w:rFonts w:asciiTheme="majorBidi" w:hAnsiTheme="majorBidi" w:cstheme="majorBidi"/>
          <w:i/>
          <w:iCs/>
          <w:sz w:val="24"/>
          <w:szCs w:val="24"/>
        </w:rPr>
        <w:t>as</w:t>
      </w:r>
      <w:r w:rsidR="0094196B" w:rsidRPr="007F4AF7">
        <w:rPr>
          <w:rFonts w:asciiTheme="majorBidi" w:hAnsiTheme="majorBidi" w:cstheme="majorBidi"/>
          <w:i/>
          <w:iCs/>
          <w:sz w:val="24"/>
          <w:szCs w:val="24"/>
        </w:rPr>
        <w:t xml:space="preserve"> function of volume oxidation</w:t>
      </w:r>
      <w:proofErr w:type="gramStart"/>
      <w:r w:rsidR="00616649" w:rsidRPr="007F4AF7">
        <w:rPr>
          <w:rFonts w:asciiTheme="majorBidi" w:hAnsiTheme="majorBidi" w:cstheme="majorBidi"/>
          <w:i/>
          <w:iCs/>
          <w:sz w:val="24"/>
          <w:szCs w:val="24"/>
        </w:rPr>
        <w:t xml:space="preserve">, </w:t>
      </w:r>
      <w:proofErr w:type="gramEnd"/>
      <m:oMath>
        <m:r>
          <w:rPr>
            <w:rFonts w:ascii="Cambria Math" w:hAnsi="Cambria Math" w:cstheme="majorBidi"/>
            <w:sz w:val="24"/>
            <w:szCs w:val="24"/>
          </w:rPr>
          <m:t>δ</m:t>
        </m:r>
      </m:oMath>
      <w:r w:rsidR="00616649" w:rsidRPr="007F4AF7">
        <w:rPr>
          <w:rFonts w:asciiTheme="majorBidi" w:hAnsiTheme="majorBidi" w:cstheme="majorBidi"/>
          <w:i/>
          <w:iCs/>
          <w:sz w:val="24"/>
          <w:szCs w:val="24"/>
        </w:rPr>
        <w:t>,</w:t>
      </w:r>
      <w:r w:rsidR="0094196B" w:rsidRPr="007F4AF7">
        <w:rPr>
          <w:rFonts w:asciiTheme="majorBidi" w:hAnsiTheme="majorBidi" w:cstheme="majorBidi"/>
          <w:i/>
          <w:iCs/>
          <w:sz w:val="24"/>
          <w:szCs w:val="24"/>
        </w:rPr>
        <w:t xml:space="preserve"> using the FDTD model summariz</w:t>
      </w:r>
      <w:r w:rsidR="00561AD5" w:rsidRPr="007F4AF7">
        <w:rPr>
          <w:rFonts w:asciiTheme="majorBidi" w:hAnsiTheme="majorBidi" w:cstheme="majorBidi"/>
          <w:i/>
          <w:iCs/>
          <w:sz w:val="24"/>
          <w:szCs w:val="24"/>
        </w:rPr>
        <w:t>e</w:t>
      </w:r>
      <w:r w:rsidR="0094196B" w:rsidRPr="007F4AF7">
        <w:rPr>
          <w:rFonts w:asciiTheme="majorBidi" w:hAnsiTheme="majorBidi" w:cstheme="majorBidi"/>
          <w:i/>
          <w:iCs/>
          <w:sz w:val="24"/>
          <w:szCs w:val="24"/>
        </w:rPr>
        <w:t>d in Fig</w:t>
      </w:r>
      <w:r w:rsidR="00561AD5" w:rsidRPr="007F4AF7">
        <w:rPr>
          <w:rFonts w:asciiTheme="majorBidi" w:hAnsiTheme="majorBidi" w:cstheme="majorBidi"/>
          <w:i/>
          <w:iCs/>
          <w:sz w:val="24"/>
          <w:szCs w:val="24"/>
        </w:rPr>
        <w:t>ure</w:t>
      </w:r>
      <w:r w:rsidR="0094196B" w:rsidRPr="007F4AF7">
        <w:rPr>
          <w:rFonts w:asciiTheme="majorBidi" w:hAnsiTheme="majorBidi" w:cstheme="majorBidi"/>
          <w:i/>
          <w:iCs/>
          <w:sz w:val="24"/>
          <w:szCs w:val="24"/>
        </w:rPr>
        <w:t xml:space="preserve"> </w:t>
      </w:r>
      <w:r w:rsidR="00120AB1" w:rsidRPr="007F4AF7">
        <w:rPr>
          <w:rFonts w:asciiTheme="majorBidi" w:hAnsiTheme="majorBidi" w:cstheme="majorBidi"/>
          <w:i/>
          <w:iCs/>
          <w:sz w:val="24"/>
          <w:szCs w:val="24"/>
        </w:rPr>
        <w:t>S</w:t>
      </w:r>
      <w:r w:rsidR="009912C3" w:rsidRPr="007F4AF7">
        <w:rPr>
          <w:rFonts w:asciiTheme="majorBidi" w:hAnsiTheme="majorBidi" w:cstheme="majorBidi"/>
          <w:i/>
          <w:iCs/>
          <w:sz w:val="24"/>
          <w:szCs w:val="24"/>
        </w:rPr>
        <w:t>4</w:t>
      </w:r>
      <w:r w:rsidR="0094196B" w:rsidRPr="007F4AF7">
        <w:rPr>
          <w:rFonts w:asciiTheme="majorBidi" w:hAnsiTheme="majorBidi" w:cstheme="majorBidi"/>
          <w:i/>
          <w:iCs/>
          <w:sz w:val="24"/>
          <w:szCs w:val="24"/>
        </w:rPr>
        <w:t>.</w:t>
      </w:r>
      <w:r w:rsidR="00973D00">
        <w:rPr>
          <w:rFonts w:asciiTheme="majorBidi" w:hAnsiTheme="majorBidi" w:cstheme="majorBidi"/>
          <w:i/>
          <w:iCs/>
          <w:sz w:val="24"/>
          <w:szCs w:val="24"/>
        </w:rPr>
        <w:t>7</w:t>
      </w:r>
      <w:r w:rsidR="0094196B" w:rsidRPr="007F4AF7">
        <w:rPr>
          <w:rFonts w:asciiTheme="majorBidi" w:hAnsiTheme="majorBidi" w:cstheme="majorBidi"/>
          <w:i/>
          <w:iCs/>
          <w:sz w:val="24"/>
          <w:szCs w:val="24"/>
        </w:rPr>
        <w:t xml:space="preserve"> and </w:t>
      </w:r>
      <w:r w:rsidRPr="007F4AF7">
        <w:rPr>
          <w:rFonts w:asciiTheme="majorBidi" w:hAnsiTheme="majorBidi" w:cstheme="majorBidi"/>
          <w:i/>
          <w:iCs/>
          <w:sz w:val="24"/>
          <w:szCs w:val="24"/>
        </w:rPr>
        <w:t xml:space="preserve">Table </w:t>
      </w:r>
      <w:r w:rsidR="00120AB1" w:rsidRPr="007F4AF7">
        <w:rPr>
          <w:rFonts w:asciiTheme="majorBidi" w:hAnsiTheme="majorBidi" w:cstheme="majorBidi"/>
          <w:i/>
          <w:iCs/>
          <w:sz w:val="24"/>
          <w:szCs w:val="24"/>
        </w:rPr>
        <w:t>S</w:t>
      </w:r>
      <w:r w:rsidR="009912C3" w:rsidRPr="007F4AF7">
        <w:rPr>
          <w:rFonts w:asciiTheme="majorBidi" w:hAnsiTheme="majorBidi" w:cstheme="majorBidi"/>
          <w:i/>
          <w:iCs/>
          <w:sz w:val="24"/>
          <w:szCs w:val="24"/>
        </w:rPr>
        <w:t>4</w:t>
      </w:r>
      <w:r w:rsidRPr="007F4AF7">
        <w:rPr>
          <w:rFonts w:asciiTheme="majorBidi" w:hAnsiTheme="majorBidi" w:cstheme="majorBidi"/>
          <w:i/>
          <w:iCs/>
          <w:sz w:val="24"/>
          <w:szCs w:val="24"/>
        </w:rPr>
        <w:t>.</w:t>
      </w:r>
      <w:r w:rsidR="00973D00">
        <w:rPr>
          <w:rFonts w:asciiTheme="majorBidi" w:hAnsiTheme="majorBidi" w:cstheme="majorBidi"/>
          <w:i/>
          <w:iCs/>
          <w:sz w:val="24"/>
          <w:szCs w:val="24"/>
        </w:rPr>
        <w:t>3</w:t>
      </w:r>
      <w:r w:rsidRPr="007F4AF7">
        <w:rPr>
          <w:rFonts w:asciiTheme="majorBidi" w:hAnsiTheme="majorBidi" w:cstheme="majorBidi"/>
          <w:i/>
          <w:iCs/>
          <w:sz w:val="24"/>
          <w:szCs w:val="24"/>
        </w:rPr>
        <w:t>.</w:t>
      </w:r>
      <w:r w:rsidR="005B15CF" w:rsidRPr="007F4AF7">
        <w:rPr>
          <w:rFonts w:asciiTheme="majorBidi" w:hAnsiTheme="majorBidi" w:cstheme="majorBidi"/>
          <w:i/>
          <w:iCs/>
          <w:sz w:val="24"/>
          <w:szCs w:val="24"/>
        </w:rPr>
        <w:t xml:space="preserve"> The polarization of the applied electric field </w:t>
      </w:r>
      <w:proofErr w:type="gramStart"/>
      <w:r w:rsidR="005B15CF" w:rsidRPr="007F4AF7">
        <w:rPr>
          <w:rFonts w:asciiTheme="majorBidi" w:hAnsiTheme="majorBidi" w:cstheme="majorBidi"/>
          <w:i/>
          <w:iCs/>
          <w:sz w:val="24"/>
          <w:szCs w:val="24"/>
        </w:rPr>
        <w:t>is indicated</w:t>
      </w:r>
      <w:proofErr w:type="gramEnd"/>
      <w:r w:rsidR="005B15CF" w:rsidRPr="007F4AF7">
        <w:rPr>
          <w:rFonts w:asciiTheme="majorBidi" w:hAnsiTheme="majorBidi" w:cstheme="majorBidi"/>
          <w:i/>
          <w:iCs/>
          <w:sz w:val="24"/>
          <w:szCs w:val="24"/>
        </w:rPr>
        <w:t xml:space="preserve"> in</w:t>
      </w:r>
      <w:r w:rsidR="00CC0E8A" w:rsidRPr="007F4AF7">
        <w:rPr>
          <w:rFonts w:asciiTheme="majorBidi" w:hAnsiTheme="majorBidi" w:cstheme="majorBidi"/>
          <w:i/>
          <w:iCs/>
          <w:sz w:val="24"/>
          <w:szCs w:val="24"/>
        </w:rPr>
        <w:t xml:space="preserve"> </w:t>
      </w:r>
      <w:r w:rsidR="005B15CF" w:rsidRPr="007F4AF7">
        <w:rPr>
          <w:rFonts w:asciiTheme="majorBidi" w:hAnsiTheme="majorBidi" w:cstheme="majorBidi"/>
          <w:i/>
          <w:iCs/>
          <w:sz w:val="24"/>
          <w:szCs w:val="24"/>
        </w:rPr>
        <w:t>th</w:t>
      </w:r>
      <w:r w:rsidR="00CC0E8A" w:rsidRPr="007F4AF7">
        <w:rPr>
          <w:rFonts w:asciiTheme="majorBidi" w:hAnsiTheme="majorBidi" w:cstheme="majorBidi"/>
          <w:i/>
          <w:iCs/>
          <w:sz w:val="24"/>
          <w:szCs w:val="24"/>
        </w:rPr>
        <w:t>e</w:t>
      </w:r>
      <w:r w:rsidR="005B15CF" w:rsidRPr="007F4AF7">
        <w:rPr>
          <w:rFonts w:asciiTheme="majorBidi" w:hAnsiTheme="majorBidi" w:cstheme="majorBidi"/>
          <w:i/>
          <w:iCs/>
          <w:sz w:val="24"/>
          <w:szCs w:val="24"/>
        </w:rPr>
        <w:t xml:space="preserve"> schematics above</w:t>
      </w:r>
      <w:r w:rsidR="00CC0E8A" w:rsidRPr="007F4AF7">
        <w:rPr>
          <w:rFonts w:asciiTheme="majorBidi" w:hAnsiTheme="majorBidi" w:cstheme="majorBidi"/>
          <w:i/>
          <w:iCs/>
          <w:sz w:val="24"/>
          <w:szCs w:val="24"/>
        </w:rPr>
        <w:t xml:space="preserve"> each panel</w:t>
      </w:r>
      <w:r w:rsidR="005B15CF" w:rsidRPr="007F4AF7">
        <w:rPr>
          <w:rFonts w:asciiTheme="majorBidi" w:hAnsiTheme="majorBidi" w:cstheme="majorBidi"/>
          <w:i/>
          <w:iCs/>
          <w:sz w:val="24"/>
          <w:szCs w:val="24"/>
        </w:rPr>
        <w:t xml:space="preserve">. </w:t>
      </w:r>
      <w:r w:rsidR="00CE38AB" w:rsidRPr="007F4AF7">
        <w:rPr>
          <w:rFonts w:asciiTheme="majorBidi" w:hAnsiTheme="majorBidi" w:cstheme="majorBidi"/>
          <w:sz w:val="24"/>
          <w:szCs w:val="24"/>
        </w:rPr>
        <w:br w:type="page"/>
      </w:r>
    </w:p>
    <w:p w14:paraId="49268F0A" w14:textId="1BA16B9D" w:rsidR="00D43A18" w:rsidRPr="00DB572A" w:rsidRDefault="004D6E26" w:rsidP="00DB572A">
      <w:pPr>
        <w:pStyle w:val="Heading1"/>
        <w:numPr>
          <w:ilvl w:val="1"/>
          <w:numId w:val="8"/>
        </w:numPr>
        <w:ind w:hanging="650"/>
        <w:rPr>
          <w:rFonts w:asciiTheme="majorBidi" w:hAnsiTheme="majorBidi" w:cstheme="majorBidi"/>
          <w:sz w:val="26"/>
          <w:szCs w:val="26"/>
        </w:rPr>
      </w:pPr>
      <w:r>
        <w:rPr>
          <w:sz w:val="26"/>
          <w:szCs w:val="26"/>
        </w:rPr>
        <w:lastRenderedPageBreak/>
        <w:t>The effect of the inner oxide shell growth on the LSPR</w:t>
      </w:r>
    </w:p>
    <w:p w14:paraId="13CE8FC7" w14:textId="60C2B408" w:rsidR="0006550E" w:rsidRDefault="00973D00" w:rsidP="0006550E">
      <w:pPr>
        <w:spacing w:line="300" w:lineRule="auto"/>
        <w:jc w:val="both"/>
        <w:rPr>
          <w:rFonts w:ascii="Times" w:hAnsi="Times"/>
          <w:sz w:val="24"/>
          <w:szCs w:val="24"/>
        </w:rPr>
      </w:pPr>
      <w:r>
        <w:rPr>
          <w:rFonts w:ascii="Times" w:hAnsi="Times"/>
          <w:sz w:val="24"/>
          <w:szCs w:val="24"/>
        </w:rPr>
        <w:t xml:space="preserve">Here, the effect of on the LSPR of the inner oxide shell </w:t>
      </w:r>
      <w:proofErr w:type="gramStart"/>
      <w:r>
        <w:rPr>
          <w:rFonts w:ascii="Times" w:hAnsi="Times"/>
          <w:sz w:val="24"/>
          <w:szCs w:val="24"/>
        </w:rPr>
        <w:t>is explored</w:t>
      </w:r>
      <w:proofErr w:type="gramEnd"/>
      <w:r>
        <w:rPr>
          <w:rFonts w:ascii="Times" w:hAnsi="Times"/>
          <w:sz w:val="24"/>
          <w:szCs w:val="24"/>
        </w:rPr>
        <w:t xml:space="preserve"> since it is not included in the main model presented in Figures 2 and 3 in the main text. The simulations concern a constant total oxide volume</w:t>
      </w:r>
      <w:r w:rsidR="00875792">
        <w:rPr>
          <w:rFonts w:ascii="Times" w:hAnsi="Times"/>
          <w:sz w:val="24"/>
          <w:szCs w:val="24"/>
        </w:rPr>
        <w:t xml:space="preserve"> at an </w:t>
      </w:r>
      <w:r w:rsidR="0006550E">
        <w:rPr>
          <w:rFonts w:ascii="Times" w:hAnsi="Times"/>
          <w:sz w:val="24"/>
          <w:szCs w:val="24"/>
        </w:rPr>
        <w:t xml:space="preserve">increasing the ratio between the inner and outer oxide shell thicknesses, </w:t>
      </w:r>
      <w:r w:rsidR="0006550E">
        <w:rPr>
          <w:rFonts w:ascii="Times" w:hAnsi="Times"/>
          <w:i/>
          <w:iCs/>
          <w:sz w:val="24"/>
          <w:szCs w:val="24"/>
        </w:rPr>
        <w:t>L</w:t>
      </w:r>
      <w:r w:rsidR="0006550E" w:rsidRPr="00DB572A">
        <w:rPr>
          <w:rFonts w:ascii="Times" w:hAnsi="Times"/>
          <w:i/>
          <w:iCs/>
          <w:sz w:val="24"/>
          <w:szCs w:val="24"/>
          <w:vertAlign w:val="subscript"/>
        </w:rPr>
        <w:t>in</w:t>
      </w:r>
      <w:r w:rsidR="0006550E">
        <w:rPr>
          <w:rFonts w:ascii="Times" w:hAnsi="Times"/>
          <w:i/>
          <w:iCs/>
          <w:sz w:val="24"/>
          <w:szCs w:val="24"/>
        </w:rPr>
        <w:t>/L</w:t>
      </w:r>
      <w:r w:rsidR="0006550E">
        <w:rPr>
          <w:rFonts w:ascii="Times" w:hAnsi="Times"/>
          <w:i/>
          <w:iCs/>
          <w:sz w:val="24"/>
          <w:szCs w:val="24"/>
          <w:vertAlign w:val="subscript"/>
        </w:rPr>
        <w:t>out</w:t>
      </w:r>
      <w:r w:rsidR="0006550E">
        <w:rPr>
          <w:rFonts w:ascii="Times" w:hAnsi="Times"/>
          <w:i/>
          <w:iCs/>
          <w:sz w:val="24"/>
          <w:szCs w:val="24"/>
        </w:rPr>
        <w:t xml:space="preserve">, </w:t>
      </w:r>
      <w:r w:rsidR="0006550E" w:rsidRPr="000C3637">
        <w:rPr>
          <w:rFonts w:ascii="Times" w:hAnsi="Times"/>
          <w:sz w:val="24"/>
          <w:szCs w:val="24"/>
        </w:rPr>
        <w:t>for a</w:t>
      </w:r>
      <w:r w:rsidR="00B3276C">
        <w:rPr>
          <w:rFonts w:ascii="Times" w:hAnsi="Times"/>
          <w:sz w:val="24"/>
          <w:szCs w:val="24"/>
        </w:rPr>
        <w:t xml:space="preserve"> Cu hemisphere </w:t>
      </w:r>
      <w:proofErr w:type="gramStart"/>
      <w:r w:rsidR="0006550E">
        <w:rPr>
          <w:rFonts w:ascii="Times" w:hAnsi="Times"/>
          <w:sz w:val="24"/>
          <w:szCs w:val="24"/>
        </w:rPr>
        <w:t xml:space="preserve">with </w:t>
      </w:r>
      <w:r w:rsidR="0006550E">
        <w:rPr>
          <w:rFonts w:ascii="Times" w:hAnsi="Times"/>
          <w:i/>
          <w:iCs/>
          <w:sz w:val="24"/>
          <w:szCs w:val="24"/>
        </w:rPr>
        <w:t xml:space="preserve"> R</w:t>
      </w:r>
      <w:proofErr w:type="gramEnd"/>
      <w:r w:rsidR="0006550E">
        <w:rPr>
          <w:rFonts w:ascii="Times" w:hAnsi="Times"/>
          <w:i/>
          <w:iCs/>
          <w:sz w:val="24"/>
          <w:szCs w:val="24"/>
        </w:rPr>
        <w:t xml:space="preserve"> =</w:t>
      </w:r>
      <w:r w:rsidR="00B3276C">
        <w:rPr>
          <w:rFonts w:ascii="Times" w:hAnsi="Times"/>
          <w:sz w:val="24"/>
          <w:szCs w:val="24"/>
        </w:rPr>
        <w:t xml:space="preserve"> 42 nm</w:t>
      </w:r>
      <w:r w:rsidR="00DB572A" w:rsidRPr="00DB572A">
        <w:rPr>
          <w:rFonts w:ascii="Times" w:hAnsi="Times"/>
          <w:sz w:val="24"/>
          <w:szCs w:val="24"/>
        </w:rPr>
        <w:t xml:space="preserve"> </w:t>
      </w:r>
      <w:r w:rsidR="0006550E">
        <w:rPr>
          <w:rFonts w:ascii="Times" w:hAnsi="Times"/>
          <w:sz w:val="24"/>
          <w:szCs w:val="24"/>
        </w:rPr>
        <w:t>(</w:t>
      </w:r>
      <w:r w:rsidR="00DB572A" w:rsidRPr="00DB572A">
        <w:rPr>
          <w:rFonts w:ascii="Times" w:hAnsi="Times"/>
          <w:b/>
          <w:bCs/>
          <w:sz w:val="24"/>
          <w:szCs w:val="24"/>
        </w:rPr>
        <w:t>Fig</w:t>
      </w:r>
      <w:r w:rsidR="00EF784F">
        <w:rPr>
          <w:rFonts w:ascii="Times" w:hAnsi="Times"/>
          <w:b/>
          <w:bCs/>
          <w:sz w:val="24"/>
          <w:szCs w:val="24"/>
        </w:rPr>
        <w:t>.</w:t>
      </w:r>
      <w:r w:rsidR="00DB572A" w:rsidRPr="00DB572A">
        <w:rPr>
          <w:rFonts w:ascii="Times" w:hAnsi="Times"/>
          <w:b/>
          <w:bCs/>
          <w:sz w:val="24"/>
          <w:szCs w:val="24"/>
        </w:rPr>
        <w:t xml:space="preserve"> S</w:t>
      </w:r>
      <w:r w:rsidR="008E61C1">
        <w:rPr>
          <w:rFonts w:ascii="Times" w:hAnsi="Times"/>
          <w:b/>
          <w:bCs/>
          <w:sz w:val="24"/>
          <w:szCs w:val="24"/>
        </w:rPr>
        <w:t>4</w:t>
      </w:r>
      <w:r w:rsidR="00DB572A" w:rsidRPr="00DB572A">
        <w:rPr>
          <w:rFonts w:ascii="Times" w:hAnsi="Times"/>
          <w:b/>
          <w:bCs/>
          <w:sz w:val="24"/>
          <w:szCs w:val="24"/>
        </w:rPr>
        <w:t>.</w:t>
      </w:r>
      <w:r>
        <w:rPr>
          <w:rFonts w:ascii="Times" w:hAnsi="Times"/>
          <w:b/>
          <w:bCs/>
          <w:sz w:val="24"/>
          <w:szCs w:val="24"/>
        </w:rPr>
        <w:t>9</w:t>
      </w:r>
      <w:r w:rsidR="0006550E">
        <w:rPr>
          <w:rFonts w:ascii="Times" w:hAnsi="Times"/>
          <w:b/>
          <w:bCs/>
          <w:sz w:val="24"/>
          <w:szCs w:val="24"/>
        </w:rPr>
        <w:t>)</w:t>
      </w:r>
      <w:r w:rsidR="00B950E4">
        <w:rPr>
          <w:rFonts w:ascii="Times" w:hAnsi="Times"/>
          <w:sz w:val="24"/>
          <w:szCs w:val="24"/>
        </w:rPr>
        <w:t>.</w:t>
      </w:r>
      <w:r w:rsidR="00DB572A" w:rsidRPr="00DB572A">
        <w:rPr>
          <w:rFonts w:ascii="Times" w:hAnsi="Times"/>
          <w:sz w:val="24"/>
          <w:szCs w:val="24"/>
        </w:rPr>
        <w:t xml:space="preserve"> </w:t>
      </w:r>
      <w:r w:rsidR="0006550E" w:rsidRPr="00DB572A">
        <w:rPr>
          <w:rFonts w:ascii="Times" w:hAnsi="Times"/>
          <w:sz w:val="24"/>
          <w:szCs w:val="24"/>
        </w:rPr>
        <w:t>The outer shell is simulated as porous by diluting the dielectric function of Cu</w:t>
      </w:r>
      <w:r w:rsidR="0006550E" w:rsidRPr="00DB572A">
        <w:rPr>
          <w:rFonts w:ascii="Times" w:hAnsi="Times"/>
          <w:sz w:val="24"/>
          <w:szCs w:val="24"/>
          <w:vertAlign w:val="subscript"/>
        </w:rPr>
        <w:t>2</w:t>
      </w:r>
      <w:r w:rsidR="0006550E" w:rsidRPr="00DB572A">
        <w:rPr>
          <w:rFonts w:ascii="Times" w:hAnsi="Times"/>
          <w:sz w:val="24"/>
          <w:szCs w:val="24"/>
        </w:rPr>
        <w:t>O by 50 % with vacuum</w:t>
      </w:r>
      <w:r w:rsidR="0006550E">
        <w:rPr>
          <w:rFonts w:ascii="Times" w:hAnsi="Times"/>
          <w:sz w:val="24"/>
          <w:szCs w:val="24"/>
        </w:rPr>
        <w:t xml:space="preserve"> using the Maxwell-Garnett approach, </w:t>
      </w:r>
      <w:r w:rsidR="00875792">
        <w:rPr>
          <w:rFonts w:ascii="Times" w:hAnsi="Times"/>
          <w:sz w:val="24"/>
          <w:szCs w:val="24"/>
        </w:rPr>
        <w:t xml:space="preserve">while </w:t>
      </w:r>
      <w:r w:rsidR="0006550E">
        <w:rPr>
          <w:rFonts w:ascii="Times" w:hAnsi="Times"/>
          <w:sz w:val="24"/>
          <w:szCs w:val="24"/>
        </w:rPr>
        <w:t xml:space="preserve">still keeping the total oxide volume constant, i.e. compensating by increasing the shell thickness. </w:t>
      </w:r>
    </w:p>
    <w:p w14:paraId="19CA3216" w14:textId="3C3E03C5" w:rsidR="00DB572A" w:rsidRPr="00DB572A" w:rsidRDefault="0006550E" w:rsidP="0006550E">
      <w:pPr>
        <w:spacing w:line="300" w:lineRule="auto"/>
        <w:jc w:val="both"/>
        <w:rPr>
          <w:rFonts w:ascii="Times" w:hAnsi="Times"/>
          <w:sz w:val="24"/>
          <w:szCs w:val="24"/>
        </w:rPr>
      </w:pPr>
      <w:r>
        <w:rPr>
          <w:rFonts w:ascii="Times" w:hAnsi="Times"/>
          <w:sz w:val="24"/>
          <w:szCs w:val="24"/>
        </w:rPr>
        <w:t>I</w:t>
      </w:r>
      <w:r w:rsidR="00DB572A" w:rsidRPr="00DB572A">
        <w:rPr>
          <w:rFonts w:ascii="Times" w:hAnsi="Times"/>
          <w:sz w:val="24"/>
          <w:szCs w:val="24"/>
        </w:rPr>
        <w:t xml:space="preserve">ncreasing the </w:t>
      </w:r>
      <w:r w:rsidRPr="000C3637">
        <w:rPr>
          <w:rFonts w:ascii="Times" w:hAnsi="Times"/>
          <w:sz w:val="24"/>
          <w:szCs w:val="24"/>
        </w:rPr>
        <w:t>inner-to-outer-oxide-shell ratio</w:t>
      </w:r>
      <w:r w:rsidDel="0006550E">
        <w:rPr>
          <w:rFonts w:ascii="Times" w:hAnsi="Times"/>
          <w:sz w:val="24"/>
          <w:szCs w:val="24"/>
        </w:rPr>
        <w:t xml:space="preserve"> </w:t>
      </w:r>
      <w:r w:rsidR="00DB572A" w:rsidRPr="00DB572A">
        <w:rPr>
          <w:rFonts w:ascii="Times" w:hAnsi="Times"/>
          <w:sz w:val="24"/>
          <w:szCs w:val="24"/>
        </w:rPr>
        <w:t xml:space="preserve">leads to a slight </w:t>
      </w:r>
      <w:proofErr w:type="gramStart"/>
      <w:r w:rsidR="00DB572A" w:rsidRPr="00DB572A">
        <w:rPr>
          <w:rFonts w:ascii="Times" w:hAnsi="Times"/>
          <w:sz w:val="24"/>
          <w:szCs w:val="24"/>
        </w:rPr>
        <w:t>red-shift</w:t>
      </w:r>
      <w:proofErr w:type="gramEnd"/>
      <w:r w:rsidR="00DB572A" w:rsidRPr="00DB572A">
        <w:rPr>
          <w:rFonts w:ascii="Times" w:hAnsi="Times"/>
          <w:sz w:val="24"/>
          <w:szCs w:val="24"/>
        </w:rPr>
        <w:t xml:space="preserve"> and increasing absorption</w:t>
      </w:r>
      <w:r>
        <w:rPr>
          <w:rFonts w:ascii="Times" w:hAnsi="Times"/>
          <w:sz w:val="24"/>
          <w:szCs w:val="24"/>
        </w:rPr>
        <w:t xml:space="preserve"> cross-section</w:t>
      </w:r>
      <w:r w:rsidR="00B950E4">
        <w:rPr>
          <w:rFonts w:ascii="Times" w:hAnsi="Times"/>
          <w:sz w:val="24"/>
          <w:szCs w:val="24"/>
        </w:rPr>
        <w:t xml:space="preserve">. </w:t>
      </w:r>
      <w:r>
        <w:rPr>
          <w:rFonts w:ascii="Times" w:hAnsi="Times"/>
          <w:sz w:val="24"/>
          <w:szCs w:val="24"/>
        </w:rPr>
        <w:t xml:space="preserve">This can be understood as </w:t>
      </w:r>
      <w:r w:rsidR="00DB572A" w:rsidRPr="00DB572A">
        <w:rPr>
          <w:rFonts w:ascii="Times" w:hAnsi="Times"/>
          <w:sz w:val="24"/>
          <w:szCs w:val="24"/>
        </w:rPr>
        <w:t xml:space="preserve">the effective </w:t>
      </w:r>
      <w:r w:rsidR="00E44C36">
        <w:rPr>
          <w:rFonts w:ascii="Times" w:hAnsi="Times"/>
          <w:sz w:val="24"/>
          <w:szCs w:val="24"/>
        </w:rPr>
        <w:t>refractive index</w:t>
      </w:r>
      <w:r w:rsidR="00DB572A" w:rsidRPr="00DB572A">
        <w:rPr>
          <w:rFonts w:ascii="Times" w:hAnsi="Times"/>
          <w:sz w:val="24"/>
          <w:szCs w:val="24"/>
        </w:rPr>
        <w:t xml:space="preserve"> closest to the Cu metal interface is increasing,</w:t>
      </w:r>
      <w:r>
        <w:rPr>
          <w:rFonts w:ascii="Times" w:hAnsi="Times"/>
          <w:sz w:val="24"/>
          <w:szCs w:val="24"/>
        </w:rPr>
        <w:t xml:space="preserve"> as the </w:t>
      </w:r>
      <w:r>
        <w:rPr>
          <w:rFonts w:ascii="Times" w:hAnsi="Times"/>
          <w:i/>
          <w:iCs/>
          <w:sz w:val="24"/>
          <w:szCs w:val="24"/>
        </w:rPr>
        <w:t>L</w:t>
      </w:r>
      <w:r w:rsidRPr="00DB572A">
        <w:rPr>
          <w:rFonts w:ascii="Times" w:hAnsi="Times"/>
          <w:i/>
          <w:iCs/>
          <w:sz w:val="24"/>
          <w:szCs w:val="24"/>
          <w:vertAlign w:val="subscript"/>
        </w:rPr>
        <w:t>in</w:t>
      </w:r>
      <w:r>
        <w:rPr>
          <w:rFonts w:ascii="Times" w:hAnsi="Times"/>
          <w:i/>
          <w:iCs/>
          <w:sz w:val="24"/>
          <w:szCs w:val="24"/>
        </w:rPr>
        <w:t>/L</w:t>
      </w:r>
      <w:r>
        <w:rPr>
          <w:rFonts w:ascii="Times" w:hAnsi="Times"/>
          <w:i/>
          <w:iCs/>
          <w:sz w:val="24"/>
          <w:szCs w:val="24"/>
          <w:vertAlign w:val="subscript"/>
        </w:rPr>
        <w:t>out</w:t>
      </w:r>
      <w:r w:rsidR="00DB572A" w:rsidRPr="00DB572A">
        <w:rPr>
          <w:rFonts w:ascii="Times" w:hAnsi="Times"/>
          <w:sz w:val="24"/>
          <w:szCs w:val="24"/>
        </w:rPr>
        <w:t xml:space="preserve"> </w:t>
      </w:r>
      <w:r>
        <w:rPr>
          <w:rFonts w:ascii="Times" w:hAnsi="Times"/>
          <w:sz w:val="24"/>
          <w:szCs w:val="24"/>
        </w:rPr>
        <w:t xml:space="preserve">increases, </w:t>
      </w:r>
      <w:r w:rsidR="00DB572A" w:rsidRPr="00DB572A">
        <w:rPr>
          <w:rFonts w:ascii="Times" w:hAnsi="Times"/>
          <w:sz w:val="24"/>
          <w:szCs w:val="24"/>
        </w:rPr>
        <w:t xml:space="preserve">which </w:t>
      </w:r>
      <w:r w:rsidR="00E44C36">
        <w:rPr>
          <w:rFonts w:ascii="Times" w:hAnsi="Times"/>
          <w:sz w:val="24"/>
          <w:szCs w:val="24"/>
        </w:rPr>
        <w:t>is</w:t>
      </w:r>
      <w:r w:rsidR="00DB572A" w:rsidRPr="00DB572A">
        <w:rPr>
          <w:rFonts w:ascii="Times" w:hAnsi="Times"/>
          <w:sz w:val="24"/>
          <w:szCs w:val="24"/>
        </w:rPr>
        <w:t xml:space="preserve"> </w:t>
      </w:r>
      <w:r>
        <w:rPr>
          <w:rFonts w:ascii="Times" w:hAnsi="Times"/>
          <w:sz w:val="24"/>
          <w:szCs w:val="24"/>
        </w:rPr>
        <w:t xml:space="preserve">gives </w:t>
      </w:r>
      <w:r w:rsidR="00DB572A" w:rsidRPr="00DB572A">
        <w:rPr>
          <w:rFonts w:ascii="Times" w:hAnsi="Times"/>
          <w:sz w:val="24"/>
          <w:szCs w:val="24"/>
        </w:rPr>
        <w:t xml:space="preserve">a </w:t>
      </w:r>
      <w:proofErr w:type="gramStart"/>
      <w:r w:rsidR="00DB572A" w:rsidRPr="00DB572A">
        <w:rPr>
          <w:rFonts w:ascii="Times" w:hAnsi="Times"/>
          <w:sz w:val="24"/>
          <w:szCs w:val="24"/>
        </w:rPr>
        <w:t>red-shift</w:t>
      </w:r>
      <w:proofErr w:type="gramEnd"/>
      <w:r w:rsidR="00DB572A" w:rsidRPr="00DB572A">
        <w:rPr>
          <w:rFonts w:ascii="Times" w:hAnsi="Times"/>
          <w:sz w:val="24"/>
          <w:szCs w:val="24"/>
        </w:rPr>
        <w:t xml:space="preserve">. </w:t>
      </w:r>
      <w:r w:rsidR="00E44C36">
        <w:rPr>
          <w:rFonts w:ascii="Times" w:hAnsi="Times"/>
          <w:sz w:val="24"/>
          <w:szCs w:val="24"/>
        </w:rPr>
        <w:t xml:space="preserve">The </w:t>
      </w:r>
      <w:r>
        <w:rPr>
          <w:rFonts w:ascii="Times" w:hAnsi="Times"/>
          <w:sz w:val="24"/>
          <w:szCs w:val="24"/>
        </w:rPr>
        <w:t>choice to omit</w:t>
      </w:r>
      <w:r w:rsidR="00E44C36">
        <w:rPr>
          <w:rFonts w:ascii="Times" w:hAnsi="Times"/>
          <w:sz w:val="24"/>
          <w:szCs w:val="24"/>
        </w:rPr>
        <w:t xml:space="preserve"> the inner shell from the FDTD model </w:t>
      </w:r>
      <w:r w:rsidR="00875792">
        <w:rPr>
          <w:rFonts w:ascii="Times" w:hAnsi="Times"/>
          <w:sz w:val="24"/>
          <w:szCs w:val="24"/>
        </w:rPr>
        <w:t>yields</w:t>
      </w:r>
      <w:r>
        <w:rPr>
          <w:rFonts w:ascii="Times" w:hAnsi="Times"/>
          <w:sz w:val="24"/>
          <w:szCs w:val="24"/>
        </w:rPr>
        <w:t xml:space="preserve"> a</w:t>
      </w:r>
      <w:r w:rsidR="00875792">
        <w:rPr>
          <w:rFonts w:ascii="Times" w:hAnsi="Times"/>
          <w:sz w:val="24"/>
          <w:szCs w:val="24"/>
        </w:rPr>
        <w:t xml:space="preserve"> somewhat</w:t>
      </w:r>
      <w:r>
        <w:rPr>
          <w:rFonts w:ascii="Times" w:hAnsi="Times"/>
          <w:sz w:val="24"/>
          <w:szCs w:val="24"/>
        </w:rPr>
        <w:t xml:space="preserve"> larger error at the higher temperatures where the inner shell is thicker</w:t>
      </w:r>
      <w:r w:rsidR="00875792">
        <w:rPr>
          <w:rFonts w:ascii="Times" w:hAnsi="Times"/>
          <w:sz w:val="24"/>
          <w:szCs w:val="24"/>
        </w:rPr>
        <w:t xml:space="preserve"> but does not change the overall response and </w:t>
      </w:r>
      <w:proofErr w:type="gramStart"/>
      <w:r w:rsidR="00875792">
        <w:rPr>
          <w:rFonts w:ascii="Times" w:hAnsi="Times"/>
          <w:sz w:val="24"/>
          <w:szCs w:val="24"/>
        </w:rPr>
        <w:t>conclusions ,</w:t>
      </w:r>
      <w:proofErr w:type="gramEnd"/>
      <w:r w:rsidR="00875792">
        <w:rPr>
          <w:rFonts w:ascii="Times" w:hAnsi="Times"/>
          <w:sz w:val="24"/>
          <w:szCs w:val="24"/>
        </w:rPr>
        <w:t xml:space="preserve"> which is why we chose to omit it for simplicity</w:t>
      </w:r>
      <w:r>
        <w:rPr>
          <w:rFonts w:ascii="Times" w:hAnsi="Times"/>
          <w:sz w:val="24"/>
          <w:szCs w:val="24"/>
        </w:rPr>
        <w:t>.</w:t>
      </w:r>
    </w:p>
    <w:p w14:paraId="267EDABB" w14:textId="6159E034" w:rsidR="00DB572A" w:rsidRPr="00DB572A" w:rsidRDefault="00307458" w:rsidP="00301803">
      <w:pPr>
        <w:jc w:val="center"/>
        <w:rPr>
          <w:rFonts w:ascii="Times" w:hAnsi="Times"/>
          <w:sz w:val="24"/>
          <w:szCs w:val="24"/>
        </w:rPr>
      </w:pPr>
      <w:r>
        <w:rPr>
          <w:rFonts w:ascii="Times" w:hAnsi="Times"/>
          <w:noProof/>
          <w:sz w:val="24"/>
          <w:szCs w:val="24"/>
          <w:lang w:val="en-GB" w:eastAsia="en-GB"/>
        </w:rPr>
        <w:drawing>
          <wp:inline distT="0" distB="0" distL="0" distR="0" wp14:anchorId="62AD1112" wp14:editId="2EC75B17">
            <wp:extent cx="3124200" cy="2235200"/>
            <wp:effectExtent l="0" t="0" r="0" b="0"/>
            <wp:docPr id="24" name="Picture 24"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Histogram&#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124200" cy="2235200"/>
                    </a:xfrm>
                    <a:prstGeom prst="rect">
                      <a:avLst/>
                    </a:prstGeom>
                  </pic:spPr>
                </pic:pic>
              </a:graphicData>
            </a:graphic>
          </wp:inline>
        </w:drawing>
      </w:r>
    </w:p>
    <w:p w14:paraId="36CA08FB" w14:textId="439E6792" w:rsidR="00987B30" w:rsidRPr="00DB572A" w:rsidRDefault="00DB572A" w:rsidP="00DB572A">
      <w:pPr>
        <w:spacing w:line="276" w:lineRule="auto"/>
        <w:jc w:val="both"/>
        <w:rPr>
          <w:rFonts w:asciiTheme="majorBidi" w:hAnsiTheme="majorBidi" w:cstheme="majorBidi"/>
        </w:rPr>
      </w:pPr>
      <w:r w:rsidRPr="00DB572A">
        <w:rPr>
          <w:rFonts w:ascii="Times" w:hAnsi="Times"/>
          <w:b/>
          <w:bCs/>
          <w:i/>
          <w:iCs/>
          <w:sz w:val="24"/>
          <w:szCs w:val="24"/>
        </w:rPr>
        <w:t>Figure S</w:t>
      </w:r>
      <w:r w:rsidR="008E61C1">
        <w:rPr>
          <w:rFonts w:ascii="Times" w:hAnsi="Times"/>
          <w:b/>
          <w:bCs/>
          <w:i/>
          <w:iCs/>
          <w:sz w:val="24"/>
          <w:szCs w:val="24"/>
        </w:rPr>
        <w:t>4</w:t>
      </w:r>
      <w:r w:rsidRPr="00DB572A">
        <w:rPr>
          <w:rFonts w:ascii="Times" w:hAnsi="Times"/>
          <w:b/>
          <w:bCs/>
          <w:i/>
          <w:iCs/>
          <w:sz w:val="24"/>
          <w:szCs w:val="24"/>
        </w:rPr>
        <w:t>.</w:t>
      </w:r>
      <w:r w:rsidR="00973D00">
        <w:rPr>
          <w:rFonts w:ascii="Times" w:hAnsi="Times"/>
          <w:b/>
          <w:bCs/>
          <w:i/>
          <w:iCs/>
          <w:sz w:val="24"/>
          <w:szCs w:val="24"/>
        </w:rPr>
        <w:t>9</w:t>
      </w:r>
      <w:r w:rsidRPr="00DB572A">
        <w:rPr>
          <w:rFonts w:ascii="Times" w:hAnsi="Times"/>
          <w:b/>
          <w:bCs/>
          <w:i/>
          <w:iCs/>
          <w:sz w:val="24"/>
          <w:szCs w:val="24"/>
        </w:rPr>
        <w:t>:</w:t>
      </w:r>
      <w:r w:rsidRPr="00DB572A">
        <w:rPr>
          <w:rFonts w:ascii="Times" w:hAnsi="Times"/>
          <w:i/>
          <w:iCs/>
          <w:sz w:val="24"/>
          <w:szCs w:val="24"/>
        </w:rPr>
        <w:t xml:space="preserve"> Simulated absorption </w:t>
      </w:r>
      <w:r w:rsidR="00307458">
        <w:rPr>
          <w:rFonts w:ascii="Times" w:hAnsi="Times"/>
          <w:i/>
          <w:iCs/>
          <w:sz w:val="24"/>
          <w:szCs w:val="24"/>
        </w:rPr>
        <w:t>cross-section</w:t>
      </w:r>
      <w:r w:rsidR="0006550E">
        <w:rPr>
          <w:rFonts w:ascii="Times" w:hAnsi="Times"/>
          <w:i/>
          <w:iCs/>
          <w:sz w:val="24"/>
          <w:szCs w:val="24"/>
        </w:rPr>
        <w:t>s</w:t>
      </w:r>
      <w:r w:rsidR="00307458">
        <w:rPr>
          <w:rFonts w:ascii="Times" w:hAnsi="Times"/>
          <w:i/>
          <w:iCs/>
          <w:sz w:val="24"/>
          <w:szCs w:val="24"/>
        </w:rPr>
        <w:t xml:space="preserve"> </w:t>
      </w:r>
      <w:r w:rsidRPr="00DB572A">
        <w:rPr>
          <w:rFonts w:ascii="Times" w:hAnsi="Times"/>
          <w:i/>
          <w:iCs/>
          <w:sz w:val="24"/>
          <w:szCs w:val="24"/>
        </w:rPr>
        <w:t xml:space="preserve">of </w:t>
      </w:r>
      <w:r w:rsidR="00973D00">
        <w:rPr>
          <w:rFonts w:ascii="Times" w:hAnsi="Times"/>
          <w:i/>
          <w:iCs/>
          <w:sz w:val="24"/>
          <w:szCs w:val="24"/>
        </w:rPr>
        <w:t>a</w:t>
      </w:r>
      <w:r w:rsidRPr="00DB572A">
        <w:rPr>
          <w:rFonts w:ascii="Times" w:hAnsi="Times"/>
          <w:i/>
          <w:iCs/>
          <w:sz w:val="24"/>
          <w:szCs w:val="24"/>
        </w:rPr>
        <w:t xml:space="preserve"> Cu hemisphere</w:t>
      </w:r>
      <w:r w:rsidR="00973D00">
        <w:rPr>
          <w:rFonts w:ascii="Times" w:hAnsi="Times"/>
          <w:i/>
          <w:iCs/>
          <w:sz w:val="24"/>
          <w:szCs w:val="24"/>
        </w:rPr>
        <w:t xml:space="preserve"> (R = 42 nm)</w:t>
      </w:r>
      <w:r w:rsidRPr="00DB572A">
        <w:rPr>
          <w:rFonts w:ascii="Times" w:hAnsi="Times"/>
          <w:i/>
          <w:iCs/>
          <w:sz w:val="24"/>
          <w:szCs w:val="24"/>
        </w:rPr>
        <w:t xml:space="preserve"> at 30 % oxidation fraction (void </w:t>
      </w:r>
      <w:r w:rsidR="00973D00">
        <w:rPr>
          <w:rFonts w:ascii="Times" w:hAnsi="Times"/>
          <w:i/>
          <w:iCs/>
          <w:sz w:val="24"/>
          <w:szCs w:val="24"/>
        </w:rPr>
        <w:t xml:space="preserve">omitted </w:t>
      </w:r>
      <w:r w:rsidRPr="00DB572A">
        <w:rPr>
          <w:rFonts w:ascii="Times" w:hAnsi="Times"/>
          <w:i/>
          <w:iCs/>
          <w:sz w:val="24"/>
          <w:szCs w:val="24"/>
        </w:rPr>
        <w:t xml:space="preserve">in this example) </w:t>
      </w:r>
      <w:r w:rsidR="0006550E">
        <w:rPr>
          <w:rFonts w:ascii="Times" w:hAnsi="Times"/>
          <w:i/>
          <w:iCs/>
          <w:sz w:val="24"/>
          <w:szCs w:val="24"/>
        </w:rPr>
        <w:t>with</w:t>
      </w:r>
      <w:r w:rsidR="0006550E" w:rsidRPr="00DB572A">
        <w:rPr>
          <w:rFonts w:ascii="Times" w:hAnsi="Times"/>
          <w:i/>
          <w:iCs/>
          <w:sz w:val="24"/>
          <w:szCs w:val="24"/>
        </w:rPr>
        <w:t xml:space="preserve"> </w:t>
      </w:r>
      <w:r w:rsidRPr="00DB572A">
        <w:rPr>
          <w:rFonts w:ascii="Times" w:hAnsi="Times"/>
          <w:i/>
          <w:iCs/>
          <w:sz w:val="24"/>
          <w:szCs w:val="24"/>
        </w:rPr>
        <w:t>increasing inner</w:t>
      </w:r>
      <w:r w:rsidR="00973D00">
        <w:rPr>
          <w:rFonts w:ascii="Times" w:hAnsi="Times"/>
          <w:i/>
          <w:iCs/>
          <w:sz w:val="24"/>
          <w:szCs w:val="24"/>
        </w:rPr>
        <w:t>-to-outer-</w:t>
      </w:r>
      <w:r w:rsidRPr="00DB572A">
        <w:rPr>
          <w:rFonts w:ascii="Times" w:hAnsi="Times"/>
          <w:i/>
          <w:iCs/>
          <w:sz w:val="24"/>
          <w:szCs w:val="24"/>
        </w:rPr>
        <w:t>oxide</w:t>
      </w:r>
      <w:r w:rsidR="00973D00">
        <w:rPr>
          <w:rFonts w:ascii="Times" w:hAnsi="Times"/>
          <w:i/>
          <w:iCs/>
          <w:sz w:val="24"/>
          <w:szCs w:val="24"/>
        </w:rPr>
        <w:t>-</w:t>
      </w:r>
      <w:r w:rsidRPr="00DB572A">
        <w:rPr>
          <w:rFonts w:ascii="Times" w:hAnsi="Times"/>
          <w:i/>
          <w:iCs/>
          <w:sz w:val="24"/>
          <w:szCs w:val="24"/>
        </w:rPr>
        <w:t>shell ratio</w:t>
      </w:r>
      <w:r w:rsidR="00973D00">
        <w:rPr>
          <w:rFonts w:ascii="Times" w:hAnsi="Times"/>
          <w:i/>
          <w:iCs/>
          <w:sz w:val="24"/>
          <w:szCs w:val="24"/>
        </w:rPr>
        <w:t>, L</w:t>
      </w:r>
      <w:r w:rsidR="00973D00" w:rsidRPr="00DB572A">
        <w:rPr>
          <w:rFonts w:ascii="Times" w:hAnsi="Times"/>
          <w:i/>
          <w:iCs/>
          <w:sz w:val="24"/>
          <w:szCs w:val="24"/>
          <w:vertAlign w:val="subscript"/>
        </w:rPr>
        <w:t>in</w:t>
      </w:r>
      <w:r w:rsidR="00973D00">
        <w:rPr>
          <w:rFonts w:ascii="Times" w:hAnsi="Times"/>
          <w:i/>
          <w:iCs/>
          <w:sz w:val="24"/>
          <w:szCs w:val="24"/>
        </w:rPr>
        <w:t>/L</w:t>
      </w:r>
      <w:r w:rsidR="00973D00">
        <w:rPr>
          <w:rFonts w:ascii="Times" w:hAnsi="Times"/>
          <w:i/>
          <w:iCs/>
          <w:sz w:val="24"/>
          <w:szCs w:val="24"/>
          <w:vertAlign w:val="subscript"/>
        </w:rPr>
        <w:t>out</w:t>
      </w:r>
      <w:r w:rsidRPr="00DB572A">
        <w:rPr>
          <w:rFonts w:ascii="Times" w:hAnsi="Times"/>
          <w:i/>
          <w:iCs/>
          <w:sz w:val="24"/>
          <w:szCs w:val="24"/>
        </w:rPr>
        <w:t xml:space="preserve">. The inner </w:t>
      </w:r>
      <w:r w:rsidR="00973D00">
        <w:rPr>
          <w:rFonts w:ascii="Times" w:hAnsi="Times"/>
          <w:i/>
          <w:iCs/>
          <w:sz w:val="24"/>
          <w:szCs w:val="24"/>
        </w:rPr>
        <w:t>shell (</w:t>
      </w:r>
      <w:r w:rsidRPr="00DB572A">
        <w:rPr>
          <w:rFonts w:ascii="Times" w:hAnsi="Times"/>
          <w:i/>
          <w:iCs/>
          <w:sz w:val="24"/>
          <w:szCs w:val="24"/>
        </w:rPr>
        <w:t>Cu</w:t>
      </w:r>
      <w:r w:rsidRPr="00DB572A">
        <w:rPr>
          <w:rFonts w:ascii="Times" w:hAnsi="Times"/>
          <w:i/>
          <w:iCs/>
          <w:sz w:val="24"/>
          <w:szCs w:val="24"/>
          <w:vertAlign w:val="subscript"/>
        </w:rPr>
        <w:t>2</w:t>
      </w:r>
      <w:r w:rsidRPr="00DB572A">
        <w:rPr>
          <w:rFonts w:ascii="Times" w:hAnsi="Times"/>
          <w:i/>
          <w:iCs/>
          <w:sz w:val="24"/>
          <w:szCs w:val="24"/>
        </w:rPr>
        <w:t>O</w:t>
      </w:r>
      <w:r w:rsidR="00973D00">
        <w:rPr>
          <w:rFonts w:ascii="Times" w:hAnsi="Times"/>
          <w:i/>
          <w:iCs/>
          <w:sz w:val="24"/>
          <w:szCs w:val="24"/>
        </w:rPr>
        <w:t>)</w:t>
      </w:r>
      <w:r w:rsidRPr="00DB572A">
        <w:rPr>
          <w:rFonts w:ascii="Times" w:hAnsi="Times"/>
          <w:i/>
          <w:iCs/>
          <w:sz w:val="24"/>
          <w:szCs w:val="24"/>
        </w:rPr>
        <w:t xml:space="preserve"> and outer</w:t>
      </w:r>
      <w:r w:rsidR="00973D00">
        <w:rPr>
          <w:rFonts w:ascii="Times" w:hAnsi="Times"/>
          <w:i/>
          <w:iCs/>
          <w:sz w:val="24"/>
          <w:szCs w:val="24"/>
        </w:rPr>
        <w:t xml:space="preserve"> shell</w:t>
      </w:r>
      <w:r w:rsidRPr="00DB572A">
        <w:rPr>
          <w:rFonts w:ascii="Times" w:hAnsi="Times"/>
          <w:i/>
          <w:iCs/>
          <w:sz w:val="24"/>
          <w:szCs w:val="24"/>
        </w:rPr>
        <w:t xml:space="preserve"> </w:t>
      </w:r>
      <w:r w:rsidR="00973D00">
        <w:rPr>
          <w:rFonts w:ascii="Times" w:hAnsi="Times"/>
          <w:i/>
          <w:iCs/>
          <w:sz w:val="24"/>
          <w:szCs w:val="24"/>
        </w:rPr>
        <w:t>(</w:t>
      </w:r>
      <w:r w:rsidRPr="00DB572A">
        <w:rPr>
          <w:rFonts w:ascii="Times" w:hAnsi="Times"/>
          <w:i/>
          <w:iCs/>
          <w:sz w:val="24"/>
          <w:szCs w:val="24"/>
        </w:rPr>
        <w:t>50 % diluted Cu</w:t>
      </w:r>
      <w:r w:rsidRPr="000C3637">
        <w:rPr>
          <w:rFonts w:ascii="Times" w:hAnsi="Times"/>
          <w:i/>
          <w:iCs/>
          <w:sz w:val="24"/>
          <w:szCs w:val="24"/>
          <w:vertAlign w:val="subscript"/>
        </w:rPr>
        <w:t>2</w:t>
      </w:r>
      <w:r w:rsidRPr="00DB572A">
        <w:rPr>
          <w:rFonts w:ascii="Times" w:hAnsi="Times"/>
          <w:i/>
          <w:iCs/>
          <w:sz w:val="24"/>
          <w:szCs w:val="24"/>
        </w:rPr>
        <w:t>O</w:t>
      </w:r>
      <w:r w:rsidR="00973D00">
        <w:rPr>
          <w:rFonts w:ascii="Times" w:hAnsi="Times"/>
          <w:i/>
          <w:iCs/>
          <w:sz w:val="24"/>
          <w:szCs w:val="24"/>
        </w:rPr>
        <w:t>)</w:t>
      </w:r>
      <w:r w:rsidRPr="00DB572A">
        <w:rPr>
          <w:rFonts w:ascii="Times" w:hAnsi="Times"/>
          <w:i/>
          <w:iCs/>
          <w:sz w:val="24"/>
          <w:szCs w:val="24"/>
        </w:rPr>
        <w:t xml:space="preserve"> are separated by </w:t>
      </w:r>
      <w:r w:rsidR="00B950E4">
        <w:rPr>
          <w:rFonts w:ascii="Times" w:hAnsi="Times"/>
          <w:i/>
          <w:iCs/>
          <w:sz w:val="24"/>
          <w:szCs w:val="24"/>
        </w:rPr>
        <w:t xml:space="preserve">a </w:t>
      </w:r>
      <w:proofErr w:type="gramStart"/>
      <w:r w:rsidRPr="00DB572A">
        <w:rPr>
          <w:rFonts w:ascii="Times" w:hAnsi="Times"/>
          <w:i/>
          <w:iCs/>
          <w:sz w:val="24"/>
          <w:szCs w:val="24"/>
        </w:rPr>
        <w:t>1</w:t>
      </w:r>
      <w:proofErr w:type="gramEnd"/>
      <w:r w:rsidRPr="00DB572A">
        <w:rPr>
          <w:rFonts w:ascii="Times" w:hAnsi="Times"/>
          <w:i/>
          <w:iCs/>
          <w:sz w:val="24"/>
          <w:szCs w:val="24"/>
        </w:rPr>
        <w:t xml:space="preserve"> nm</w:t>
      </w:r>
      <w:r w:rsidR="00B950E4">
        <w:rPr>
          <w:rFonts w:ascii="Times" w:hAnsi="Times"/>
          <w:i/>
          <w:iCs/>
          <w:sz w:val="24"/>
          <w:szCs w:val="24"/>
        </w:rPr>
        <w:t xml:space="preserve"> vacancy gap layer</w:t>
      </w:r>
      <w:r w:rsidRPr="00DB572A">
        <w:rPr>
          <w:rFonts w:ascii="Times" w:hAnsi="Times"/>
          <w:i/>
          <w:iCs/>
          <w:sz w:val="24"/>
          <w:szCs w:val="24"/>
        </w:rPr>
        <w:t>. The shell thickness</w:t>
      </w:r>
      <w:r w:rsidR="00B950E4">
        <w:rPr>
          <w:rFonts w:ascii="Times" w:hAnsi="Times"/>
          <w:i/>
          <w:iCs/>
          <w:sz w:val="24"/>
          <w:szCs w:val="24"/>
        </w:rPr>
        <w:t>es</w:t>
      </w:r>
      <w:r w:rsidRPr="00DB572A">
        <w:rPr>
          <w:rFonts w:ascii="Times" w:hAnsi="Times"/>
          <w:i/>
          <w:iCs/>
          <w:sz w:val="24"/>
          <w:szCs w:val="24"/>
        </w:rPr>
        <w:t xml:space="preserve"> </w:t>
      </w:r>
      <w:r w:rsidR="00E62827">
        <w:rPr>
          <w:rFonts w:ascii="Times" w:hAnsi="Times"/>
          <w:i/>
          <w:iCs/>
          <w:sz w:val="24"/>
          <w:szCs w:val="24"/>
        </w:rPr>
        <w:t xml:space="preserve">for each of the </w:t>
      </w:r>
      <w:r w:rsidRPr="00DB572A">
        <w:rPr>
          <w:rFonts w:ascii="Times" w:hAnsi="Times"/>
          <w:i/>
          <w:iCs/>
          <w:sz w:val="24"/>
          <w:szCs w:val="24"/>
        </w:rPr>
        <w:t xml:space="preserve">spectra are; </w:t>
      </w:r>
      <w:r w:rsidR="00973D00">
        <w:rPr>
          <w:rFonts w:ascii="Times" w:hAnsi="Times"/>
          <w:i/>
          <w:iCs/>
          <w:sz w:val="24"/>
          <w:szCs w:val="24"/>
        </w:rPr>
        <w:t>(</w:t>
      </w:r>
      <w:r w:rsidRPr="00DB572A">
        <w:rPr>
          <w:rFonts w:ascii="Times" w:hAnsi="Times"/>
          <w:i/>
          <w:iCs/>
          <w:sz w:val="24"/>
          <w:szCs w:val="24"/>
        </w:rPr>
        <w:t xml:space="preserve">1) </w:t>
      </w:r>
      <w:r w:rsidR="00973D00">
        <w:rPr>
          <w:rFonts w:ascii="Times" w:hAnsi="Times"/>
          <w:i/>
          <w:iCs/>
          <w:sz w:val="24"/>
          <w:szCs w:val="24"/>
        </w:rPr>
        <w:t>L</w:t>
      </w:r>
      <w:r w:rsidR="00973D00" w:rsidRPr="00DB572A">
        <w:rPr>
          <w:rFonts w:ascii="Times" w:hAnsi="Times"/>
          <w:i/>
          <w:iCs/>
          <w:sz w:val="24"/>
          <w:szCs w:val="24"/>
          <w:vertAlign w:val="subscript"/>
        </w:rPr>
        <w:t>in</w:t>
      </w:r>
      <w:r w:rsidR="00973D00" w:rsidRPr="00DB572A">
        <w:rPr>
          <w:rFonts w:ascii="Times" w:hAnsi="Times"/>
          <w:i/>
          <w:iCs/>
          <w:sz w:val="24"/>
          <w:szCs w:val="24"/>
        </w:rPr>
        <w:t xml:space="preserve"> </w:t>
      </w:r>
      <w:r w:rsidRPr="00DB572A">
        <w:rPr>
          <w:rFonts w:ascii="Times" w:hAnsi="Times"/>
          <w:i/>
          <w:iCs/>
          <w:sz w:val="24"/>
          <w:szCs w:val="24"/>
        </w:rPr>
        <w:t xml:space="preserve">= </w:t>
      </w:r>
      <w:proofErr w:type="gramStart"/>
      <w:r w:rsidRPr="00DB572A">
        <w:rPr>
          <w:rFonts w:ascii="Times" w:hAnsi="Times"/>
          <w:i/>
          <w:iCs/>
          <w:sz w:val="24"/>
          <w:szCs w:val="24"/>
        </w:rPr>
        <w:t>0</w:t>
      </w:r>
      <w:proofErr w:type="gramEnd"/>
      <w:r w:rsidRPr="00DB572A">
        <w:rPr>
          <w:rFonts w:ascii="Times" w:hAnsi="Times"/>
          <w:i/>
          <w:iCs/>
          <w:sz w:val="24"/>
          <w:szCs w:val="24"/>
        </w:rPr>
        <w:t xml:space="preserve"> nm, </w:t>
      </w:r>
      <w:r w:rsidR="00973D00">
        <w:rPr>
          <w:rFonts w:ascii="Times" w:hAnsi="Times"/>
          <w:i/>
          <w:iCs/>
          <w:sz w:val="24"/>
          <w:szCs w:val="24"/>
        </w:rPr>
        <w:t>L</w:t>
      </w:r>
      <w:r w:rsidR="00973D00" w:rsidRPr="00DB572A">
        <w:rPr>
          <w:rFonts w:ascii="Times" w:hAnsi="Times"/>
          <w:i/>
          <w:iCs/>
          <w:sz w:val="24"/>
          <w:szCs w:val="24"/>
          <w:vertAlign w:val="subscript"/>
        </w:rPr>
        <w:t>out</w:t>
      </w:r>
      <w:r w:rsidR="00973D00" w:rsidRPr="00DB572A">
        <w:rPr>
          <w:rFonts w:ascii="Times" w:hAnsi="Times"/>
          <w:i/>
          <w:iCs/>
          <w:sz w:val="24"/>
          <w:szCs w:val="24"/>
        </w:rPr>
        <w:t xml:space="preserve"> </w:t>
      </w:r>
      <w:r w:rsidRPr="00DB572A">
        <w:rPr>
          <w:rFonts w:ascii="Times" w:hAnsi="Times"/>
          <w:i/>
          <w:iCs/>
          <w:sz w:val="24"/>
          <w:szCs w:val="24"/>
        </w:rPr>
        <w:t xml:space="preserve">= 10.2 nm, </w:t>
      </w:r>
      <w:r w:rsidR="00973D00">
        <w:rPr>
          <w:rFonts w:ascii="Times" w:hAnsi="Times"/>
          <w:i/>
          <w:iCs/>
          <w:sz w:val="24"/>
          <w:szCs w:val="24"/>
        </w:rPr>
        <w:t>(</w:t>
      </w:r>
      <w:r w:rsidRPr="00DB572A">
        <w:rPr>
          <w:rFonts w:ascii="Times" w:hAnsi="Times"/>
          <w:i/>
          <w:iCs/>
          <w:sz w:val="24"/>
          <w:szCs w:val="24"/>
        </w:rPr>
        <w:t xml:space="preserve">2) </w:t>
      </w:r>
      <w:r w:rsidR="00973D00">
        <w:rPr>
          <w:rFonts w:ascii="Times" w:hAnsi="Times"/>
          <w:i/>
          <w:iCs/>
          <w:sz w:val="24"/>
          <w:szCs w:val="24"/>
        </w:rPr>
        <w:t>L</w:t>
      </w:r>
      <w:r w:rsidR="00973D00" w:rsidRPr="00DB572A">
        <w:rPr>
          <w:rFonts w:ascii="Times" w:hAnsi="Times"/>
          <w:i/>
          <w:iCs/>
          <w:sz w:val="24"/>
          <w:szCs w:val="24"/>
          <w:vertAlign w:val="subscript"/>
        </w:rPr>
        <w:t>in</w:t>
      </w:r>
      <w:r w:rsidR="00973D00" w:rsidRPr="00DB572A">
        <w:rPr>
          <w:rFonts w:ascii="Times" w:hAnsi="Times"/>
          <w:i/>
          <w:iCs/>
          <w:sz w:val="24"/>
          <w:szCs w:val="24"/>
        </w:rPr>
        <w:t xml:space="preserve"> </w:t>
      </w:r>
      <w:r w:rsidRPr="00DB572A">
        <w:rPr>
          <w:rFonts w:ascii="Times" w:hAnsi="Times"/>
          <w:i/>
          <w:iCs/>
          <w:sz w:val="24"/>
          <w:szCs w:val="24"/>
        </w:rPr>
        <w:t xml:space="preserve">= 1 nm, </w:t>
      </w:r>
      <w:r w:rsidR="00973D00">
        <w:rPr>
          <w:rFonts w:ascii="Times" w:hAnsi="Times"/>
          <w:i/>
          <w:iCs/>
          <w:sz w:val="24"/>
          <w:szCs w:val="24"/>
        </w:rPr>
        <w:t>L</w:t>
      </w:r>
      <w:r w:rsidR="00973D00" w:rsidRPr="00DB572A">
        <w:rPr>
          <w:rFonts w:ascii="Times" w:hAnsi="Times"/>
          <w:i/>
          <w:iCs/>
          <w:sz w:val="24"/>
          <w:szCs w:val="24"/>
          <w:vertAlign w:val="subscript"/>
        </w:rPr>
        <w:t>out</w:t>
      </w:r>
      <w:r w:rsidR="00973D00" w:rsidRPr="00DB572A">
        <w:rPr>
          <w:rFonts w:ascii="Times" w:hAnsi="Times"/>
          <w:i/>
          <w:iCs/>
          <w:sz w:val="24"/>
          <w:szCs w:val="24"/>
        </w:rPr>
        <w:t xml:space="preserve"> </w:t>
      </w:r>
      <w:r w:rsidRPr="00DB572A">
        <w:rPr>
          <w:rFonts w:ascii="Times" w:hAnsi="Times"/>
          <w:i/>
          <w:iCs/>
          <w:sz w:val="24"/>
          <w:szCs w:val="24"/>
        </w:rPr>
        <w:t xml:space="preserve">= 8.2 nm, </w:t>
      </w:r>
      <w:r w:rsidR="00973D00">
        <w:rPr>
          <w:rFonts w:ascii="Times" w:hAnsi="Times"/>
          <w:i/>
          <w:iCs/>
          <w:sz w:val="24"/>
          <w:szCs w:val="24"/>
        </w:rPr>
        <w:t>(</w:t>
      </w:r>
      <w:r w:rsidRPr="00DB572A">
        <w:rPr>
          <w:rFonts w:ascii="Times" w:hAnsi="Times"/>
          <w:i/>
          <w:iCs/>
          <w:sz w:val="24"/>
          <w:szCs w:val="24"/>
        </w:rPr>
        <w:t xml:space="preserve">3) </w:t>
      </w:r>
      <w:r w:rsidR="00973D00">
        <w:rPr>
          <w:rFonts w:ascii="Times" w:hAnsi="Times"/>
          <w:i/>
          <w:iCs/>
          <w:sz w:val="24"/>
          <w:szCs w:val="24"/>
        </w:rPr>
        <w:t>L</w:t>
      </w:r>
      <w:r w:rsidR="00973D00" w:rsidRPr="00DB572A">
        <w:rPr>
          <w:rFonts w:ascii="Times" w:hAnsi="Times"/>
          <w:i/>
          <w:iCs/>
          <w:sz w:val="24"/>
          <w:szCs w:val="24"/>
          <w:vertAlign w:val="subscript"/>
        </w:rPr>
        <w:t>in</w:t>
      </w:r>
      <w:r w:rsidR="00973D00" w:rsidRPr="00DB572A">
        <w:rPr>
          <w:rFonts w:ascii="Times" w:hAnsi="Times"/>
          <w:i/>
          <w:iCs/>
          <w:sz w:val="24"/>
          <w:szCs w:val="24"/>
        </w:rPr>
        <w:t xml:space="preserve"> </w:t>
      </w:r>
      <w:r w:rsidRPr="00DB572A">
        <w:rPr>
          <w:rFonts w:ascii="Times" w:hAnsi="Times"/>
          <w:i/>
          <w:iCs/>
          <w:sz w:val="24"/>
          <w:szCs w:val="24"/>
        </w:rPr>
        <w:t xml:space="preserve">= 2 nm, </w:t>
      </w:r>
      <w:r w:rsidR="00973D00">
        <w:rPr>
          <w:rFonts w:ascii="Times" w:hAnsi="Times"/>
          <w:i/>
          <w:iCs/>
          <w:sz w:val="24"/>
          <w:szCs w:val="24"/>
        </w:rPr>
        <w:t>L</w:t>
      </w:r>
      <w:r w:rsidR="00973D00" w:rsidRPr="00DB572A">
        <w:rPr>
          <w:rFonts w:ascii="Times" w:hAnsi="Times"/>
          <w:i/>
          <w:iCs/>
          <w:sz w:val="24"/>
          <w:szCs w:val="24"/>
          <w:vertAlign w:val="subscript"/>
        </w:rPr>
        <w:t>out</w:t>
      </w:r>
      <w:r w:rsidR="00973D00" w:rsidRPr="00DB572A">
        <w:rPr>
          <w:rFonts w:ascii="Times" w:hAnsi="Times"/>
          <w:i/>
          <w:iCs/>
          <w:sz w:val="24"/>
          <w:szCs w:val="24"/>
        </w:rPr>
        <w:t xml:space="preserve"> </w:t>
      </w:r>
      <w:r w:rsidRPr="00DB572A">
        <w:rPr>
          <w:rFonts w:ascii="Times" w:hAnsi="Times"/>
          <w:i/>
          <w:iCs/>
          <w:sz w:val="24"/>
          <w:szCs w:val="24"/>
        </w:rPr>
        <w:t xml:space="preserve">= 6.2 nm and </w:t>
      </w:r>
      <w:r w:rsidR="00973D00">
        <w:rPr>
          <w:rFonts w:ascii="Times" w:hAnsi="Times"/>
          <w:i/>
          <w:iCs/>
          <w:sz w:val="24"/>
          <w:szCs w:val="24"/>
        </w:rPr>
        <w:t>(</w:t>
      </w:r>
      <w:r w:rsidRPr="00DB572A">
        <w:rPr>
          <w:rFonts w:ascii="Times" w:hAnsi="Times"/>
          <w:i/>
          <w:iCs/>
          <w:sz w:val="24"/>
          <w:szCs w:val="24"/>
        </w:rPr>
        <w:t xml:space="preserve">4) </w:t>
      </w:r>
      <w:r w:rsidR="00973D00">
        <w:rPr>
          <w:rFonts w:ascii="Times" w:hAnsi="Times"/>
          <w:i/>
          <w:iCs/>
          <w:sz w:val="24"/>
          <w:szCs w:val="24"/>
        </w:rPr>
        <w:t>L</w:t>
      </w:r>
      <w:r w:rsidR="00973D00" w:rsidRPr="00DB572A">
        <w:rPr>
          <w:rFonts w:ascii="Times" w:hAnsi="Times"/>
          <w:i/>
          <w:iCs/>
          <w:sz w:val="24"/>
          <w:szCs w:val="24"/>
          <w:vertAlign w:val="subscript"/>
        </w:rPr>
        <w:t>in</w:t>
      </w:r>
      <w:r w:rsidR="00973D00" w:rsidRPr="00DB572A">
        <w:rPr>
          <w:rFonts w:ascii="Times" w:hAnsi="Times"/>
          <w:i/>
          <w:iCs/>
          <w:sz w:val="24"/>
          <w:szCs w:val="24"/>
        </w:rPr>
        <w:t xml:space="preserve"> </w:t>
      </w:r>
      <w:r w:rsidRPr="00DB572A">
        <w:rPr>
          <w:rFonts w:ascii="Times" w:hAnsi="Times"/>
          <w:i/>
          <w:iCs/>
          <w:sz w:val="24"/>
          <w:szCs w:val="24"/>
        </w:rPr>
        <w:t xml:space="preserve">= 3 nm, </w:t>
      </w:r>
      <w:r w:rsidR="00973D00">
        <w:rPr>
          <w:rFonts w:ascii="Times" w:hAnsi="Times"/>
          <w:i/>
          <w:iCs/>
          <w:sz w:val="24"/>
          <w:szCs w:val="24"/>
        </w:rPr>
        <w:t>L</w:t>
      </w:r>
      <w:r w:rsidR="00973D00" w:rsidRPr="00DB572A">
        <w:rPr>
          <w:rFonts w:ascii="Times" w:hAnsi="Times"/>
          <w:i/>
          <w:iCs/>
          <w:sz w:val="24"/>
          <w:szCs w:val="24"/>
          <w:vertAlign w:val="subscript"/>
        </w:rPr>
        <w:t>out</w:t>
      </w:r>
      <w:r w:rsidR="00973D00" w:rsidRPr="00DB572A">
        <w:rPr>
          <w:rFonts w:ascii="Times" w:hAnsi="Times"/>
          <w:i/>
          <w:iCs/>
          <w:sz w:val="24"/>
          <w:szCs w:val="24"/>
        </w:rPr>
        <w:t xml:space="preserve"> </w:t>
      </w:r>
      <w:r w:rsidRPr="00DB572A">
        <w:rPr>
          <w:rFonts w:ascii="Times" w:hAnsi="Times"/>
          <w:i/>
          <w:iCs/>
          <w:sz w:val="24"/>
          <w:szCs w:val="24"/>
        </w:rPr>
        <w:t xml:space="preserve">= 4.2 nm. </w:t>
      </w:r>
    </w:p>
    <w:p w14:paraId="17BF995A" w14:textId="7EF7D683" w:rsidR="00987B30" w:rsidRDefault="00987B30">
      <w:pPr>
        <w:rPr>
          <w:rFonts w:asciiTheme="majorBidi" w:hAnsiTheme="majorBidi" w:cstheme="majorBidi"/>
          <w:sz w:val="24"/>
          <w:szCs w:val="24"/>
        </w:rPr>
      </w:pPr>
      <w:r>
        <w:rPr>
          <w:rFonts w:asciiTheme="majorBidi" w:hAnsiTheme="majorBidi" w:cstheme="majorBidi"/>
          <w:sz w:val="24"/>
          <w:szCs w:val="24"/>
        </w:rPr>
        <w:br w:type="page"/>
      </w:r>
    </w:p>
    <w:p w14:paraId="721E7689" w14:textId="7BD5B23F" w:rsidR="00865F71" w:rsidRPr="00852F65" w:rsidRDefault="00865F71" w:rsidP="00865F71">
      <w:pPr>
        <w:pStyle w:val="Heading1"/>
        <w:numPr>
          <w:ilvl w:val="0"/>
          <w:numId w:val="8"/>
        </w:numPr>
        <w:rPr>
          <w:rFonts w:asciiTheme="majorBidi" w:hAnsiTheme="majorBidi" w:cstheme="majorBidi"/>
          <w:sz w:val="28"/>
          <w:szCs w:val="28"/>
        </w:rPr>
      </w:pPr>
      <w:r w:rsidRPr="00032CB1">
        <w:rPr>
          <w:rFonts w:asciiTheme="majorBidi" w:hAnsiTheme="majorBidi" w:cstheme="majorBidi"/>
          <w:sz w:val="28"/>
          <w:szCs w:val="28"/>
        </w:rPr>
        <w:lastRenderedPageBreak/>
        <w:t>Fitting multiple oxidation models to the experimental data</w:t>
      </w:r>
      <w:r w:rsidRPr="00852F65">
        <w:rPr>
          <w:rFonts w:asciiTheme="majorBidi" w:hAnsiTheme="majorBidi" w:cstheme="majorBidi"/>
          <w:sz w:val="28"/>
          <w:szCs w:val="28"/>
        </w:rPr>
        <w:t xml:space="preserve"> </w:t>
      </w:r>
    </w:p>
    <w:p w14:paraId="5CDBB97A" w14:textId="7F077EFF" w:rsidR="009D160B" w:rsidRPr="007F4AF7" w:rsidRDefault="00857723" w:rsidP="007F4AF7">
      <w:pPr>
        <w:spacing w:line="300" w:lineRule="auto"/>
        <w:jc w:val="both"/>
        <w:rPr>
          <w:rFonts w:asciiTheme="majorBidi" w:hAnsiTheme="majorBidi" w:cstheme="majorBidi"/>
          <w:sz w:val="24"/>
          <w:szCs w:val="24"/>
        </w:rPr>
      </w:pPr>
      <w:r w:rsidRPr="007F4AF7">
        <w:rPr>
          <w:rFonts w:asciiTheme="majorBidi" w:hAnsiTheme="majorBidi" w:cstheme="majorBidi"/>
          <w:sz w:val="24"/>
          <w:szCs w:val="24"/>
        </w:rPr>
        <w:t>In this section, we discuss the fitting of oxide growth kinetics in terms of the traditional Cabrera-Mott equation for thin oxide films and the general Johnson-</w:t>
      </w:r>
      <w:proofErr w:type="spellStart"/>
      <w:r w:rsidRPr="007F4AF7">
        <w:rPr>
          <w:rFonts w:asciiTheme="majorBidi" w:hAnsiTheme="majorBidi" w:cstheme="majorBidi"/>
          <w:sz w:val="24"/>
          <w:szCs w:val="24"/>
        </w:rPr>
        <w:t>Mehl</w:t>
      </w:r>
      <w:proofErr w:type="spellEnd"/>
      <w:r w:rsidRPr="007F4AF7">
        <w:rPr>
          <w:rFonts w:asciiTheme="majorBidi" w:hAnsiTheme="majorBidi" w:cstheme="majorBidi"/>
          <w:sz w:val="24"/>
          <w:szCs w:val="24"/>
        </w:rPr>
        <w:t>-</w:t>
      </w:r>
      <w:proofErr w:type="spellStart"/>
      <w:r w:rsidRPr="007F4AF7">
        <w:rPr>
          <w:rFonts w:asciiTheme="majorBidi" w:hAnsiTheme="majorBidi" w:cstheme="majorBidi"/>
          <w:sz w:val="24"/>
          <w:szCs w:val="24"/>
        </w:rPr>
        <w:t>Avrami</w:t>
      </w:r>
      <w:proofErr w:type="spellEnd"/>
      <w:r w:rsidRPr="007F4AF7">
        <w:rPr>
          <w:rFonts w:asciiTheme="majorBidi" w:hAnsiTheme="majorBidi" w:cstheme="majorBidi"/>
          <w:sz w:val="24"/>
          <w:szCs w:val="24"/>
        </w:rPr>
        <w:t xml:space="preserve">-Kolmogorov nucleation model. </w:t>
      </w:r>
    </w:p>
    <w:p w14:paraId="6273E84E" w14:textId="09B1DB7F" w:rsidR="006D4F4E" w:rsidRPr="000920DF" w:rsidRDefault="006D4F4E" w:rsidP="000920DF">
      <w:pPr>
        <w:pStyle w:val="Heading1"/>
        <w:numPr>
          <w:ilvl w:val="1"/>
          <w:numId w:val="8"/>
        </w:numPr>
        <w:ind w:left="567"/>
        <w:rPr>
          <w:rFonts w:asciiTheme="majorBidi" w:hAnsiTheme="majorBidi" w:cstheme="majorBidi"/>
          <w:sz w:val="26"/>
          <w:szCs w:val="26"/>
        </w:rPr>
      </w:pPr>
      <w:r w:rsidRPr="000920DF">
        <w:rPr>
          <w:rFonts w:asciiTheme="majorBidi" w:hAnsiTheme="majorBidi" w:cstheme="majorBidi"/>
          <w:sz w:val="26"/>
          <w:szCs w:val="26"/>
        </w:rPr>
        <w:t xml:space="preserve">Cabrera-Mott kinetics </w:t>
      </w:r>
    </w:p>
    <w:p w14:paraId="4D623253" w14:textId="08760512" w:rsidR="009D160B" w:rsidRPr="007F4AF7" w:rsidRDefault="009D160B" w:rsidP="007F4AF7">
      <w:pPr>
        <w:spacing w:line="300" w:lineRule="auto"/>
        <w:jc w:val="both"/>
        <w:rPr>
          <w:rFonts w:asciiTheme="majorBidi" w:hAnsiTheme="majorBidi" w:cstheme="majorBidi"/>
          <w:sz w:val="24"/>
          <w:szCs w:val="24"/>
        </w:rPr>
      </w:pPr>
      <w:r w:rsidRPr="007F4AF7">
        <w:rPr>
          <w:rFonts w:asciiTheme="majorBidi" w:hAnsiTheme="majorBidi" w:cstheme="majorBidi"/>
          <w:sz w:val="24"/>
          <w:szCs w:val="24"/>
        </w:rPr>
        <w:t xml:space="preserve">For all </w:t>
      </w:r>
      <w:proofErr w:type="gramStart"/>
      <w:r w:rsidRPr="007F4AF7">
        <w:rPr>
          <w:rFonts w:asciiTheme="majorBidi" w:hAnsiTheme="majorBidi" w:cstheme="majorBidi"/>
          <w:sz w:val="24"/>
          <w:szCs w:val="24"/>
        </w:rPr>
        <w:t>7</w:t>
      </w:r>
      <w:proofErr w:type="gramEnd"/>
      <w:r w:rsidRPr="007F4AF7">
        <w:rPr>
          <w:rFonts w:asciiTheme="majorBidi" w:hAnsiTheme="majorBidi" w:cstheme="majorBidi"/>
          <w:sz w:val="24"/>
          <w:szCs w:val="24"/>
        </w:rPr>
        <w:t xml:space="preserve"> particles studied at 50 °C, oxide growth was limited to an average oxide thickness of 5.5 ± 0.7 nm after 90 minutes </w:t>
      </w:r>
      <w:r w:rsidR="006A7D68">
        <w:rPr>
          <w:rFonts w:asciiTheme="majorBidi" w:hAnsiTheme="majorBidi" w:cstheme="majorBidi"/>
          <w:sz w:val="24"/>
          <w:szCs w:val="24"/>
        </w:rPr>
        <w:t>O</w:t>
      </w:r>
      <w:r w:rsidR="006A7D68" w:rsidRPr="000C3637">
        <w:rPr>
          <w:rFonts w:asciiTheme="majorBidi" w:hAnsiTheme="majorBidi" w:cstheme="majorBidi"/>
          <w:sz w:val="24"/>
          <w:szCs w:val="24"/>
          <w:vertAlign w:val="subscript"/>
        </w:rPr>
        <w:t>2</w:t>
      </w:r>
      <w:r w:rsidR="006A7D68">
        <w:rPr>
          <w:rFonts w:asciiTheme="majorBidi" w:hAnsiTheme="majorBidi" w:cstheme="majorBidi"/>
          <w:sz w:val="24"/>
          <w:szCs w:val="24"/>
        </w:rPr>
        <w:t xml:space="preserve"> </w:t>
      </w:r>
      <w:r w:rsidRPr="007F4AF7">
        <w:rPr>
          <w:rFonts w:asciiTheme="majorBidi" w:hAnsiTheme="majorBidi" w:cstheme="majorBidi"/>
          <w:sz w:val="24"/>
          <w:szCs w:val="24"/>
        </w:rPr>
        <w:t xml:space="preserve">exposure. The transition from the oxide island nucleation to a homogenous shell </w:t>
      </w:r>
      <w:proofErr w:type="gramStart"/>
      <w:r w:rsidRPr="007F4AF7">
        <w:rPr>
          <w:rFonts w:asciiTheme="majorBidi" w:hAnsiTheme="majorBidi" w:cstheme="majorBidi"/>
          <w:sz w:val="24"/>
          <w:szCs w:val="24"/>
        </w:rPr>
        <w:t>was observed</w:t>
      </w:r>
      <w:proofErr w:type="gramEnd"/>
      <w:r w:rsidRPr="007F4AF7">
        <w:rPr>
          <w:rFonts w:asciiTheme="majorBidi" w:hAnsiTheme="majorBidi" w:cstheme="majorBidi"/>
          <w:sz w:val="24"/>
          <w:szCs w:val="24"/>
        </w:rPr>
        <w:t xml:space="preserve"> from the ADF STEM images to </w:t>
      </w:r>
      <w:r w:rsidR="00E62827">
        <w:rPr>
          <w:rFonts w:asciiTheme="majorBidi" w:hAnsiTheme="majorBidi" w:cstheme="majorBidi"/>
          <w:sz w:val="24"/>
          <w:szCs w:val="24"/>
        </w:rPr>
        <w:t>take place</w:t>
      </w:r>
      <w:r w:rsidR="00E62827" w:rsidRPr="007F4AF7">
        <w:rPr>
          <w:rFonts w:asciiTheme="majorBidi" w:hAnsiTheme="majorBidi" w:cstheme="majorBidi"/>
          <w:sz w:val="24"/>
          <w:szCs w:val="24"/>
        </w:rPr>
        <w:t xml:space="preserve"> </w:t>
      </w:r>
      <w:r w:rsidRPr="007F4AF7">
        <w:rPr>
          <w:rFonts w:asciiTheme="majorBidi" w:hAnsiTheme="majorBidi" w:cstheme="majorBidi"/>
          <w:sz w:val="24"/>
          <w:szCs w:val="24"/>
        </w:rPr>
        <w:t xml:space="preserve">after 10 minutes of </w:t>
      </w:r>
      <w:r w:rsidR="006A7D68">
        <w:rPr>
          <w:rFonts w:asciiTheme="majorBidi" w:hAnsiTheme="majorBidi" w:cstheme="majorBidi"/>
          <w:sz w:val="24"/>
          <w:szCs w:val="24"/>
        </w:rPr>
        <w:t>O</w:t>
      </w:r>
      <w:r w:rsidR="006A7D68" w:rsidRPr="00153CE5">
        <w:rPr>
          <w:rFonts w:asciiTheme="majorBidi" w:hAnsiTheme="majorBidi" w:cstheme="majorBidi"/>
          <w:sz w:val="24"/>
          <w:szCs w:val="24"/>
          <w:vertAlign w:val="subscript"/>
        </w:rPr>
        <w:t>2</w:t>
      </w:r>
      <w:r w:rsidR="006A7D68">
        <w:rPr>
          <w:rFonts w:asciiTheme="majorBidi" w:hAnsiTheme="majorBidi" w:cstheme="majorBidi"/>
          <w:sz w:val="24"/>
          <w:szCs w:val="24"/>
          <w:vertAlign w:val="subscript"/>
        </w:rPr>
        <w:t xml:space="preserve"> </w:t>
      </w:r>
      <w:r w:rsidRPr="007F4AF7">
        <w:rPr>
          <w:rFonts w:asciiTheme="majorBidi" w:hAnsiTheme="majorBidi" w:cstheme="majorBidi"/>
          <w:sz w:val="24"/>
          <w:szCs w:val="24"/>
        </w:rPr>
        <w:t>exposure at 50 °C. To this end, the Cabrera-Mott</w:t>
      </w:r>
      <w:r w:rsidR="00B1746A" w:rsidRPr="007F4AF7">
        <w:rPr>
          <w:rFonts w:asciiTheme="majorBidi" w:hAnsiTheme="majorBidi" w:cstheme="majorBidi"/>
          <w:sz w:val="24"/>
          <w:szCs w:val="24"/>
        </w:rPr>
        <w:fldChar w:fldCharType="begin" w:fldLock="1"/>
      </w:r>
      <w:r w:rsidR="00FC53D6">
        <w:rPr>
          <w:rFonts w:asciiTheme="majorBidi" w:hAnsiTheme="majorBidi" w:cstheme="majorBidi"/>
          <w:sz w:val="24"/>
          <w:szCs w:val="24"/>
        </w:rPr>
        <w:instrText>ADDIN CSL_CITATION {"citationItems":[{"id":"ITEM-1","itemData":{"author":[{"dropping-particle":"","family":"Cabrera","given":"N","non-dropping-particle":"","parse-names":false,"suffix":""},{"dropping-particle":"","family":"Mott","given":"N F","non-dropping-particle":"","parse-names":false,"suffix":""}],"container-title":"Rep. Prog. Phys.","id":"ITEM-1","issue":"163","issued":{"date-parts":[["1949"]]},"title":"Theory of the oxidation of metals","type":"article-journal","volume":"12"},"uris":["http://www.mendeley.com/documents/?uuid=67288642-680c-4771-8eb2-d0e07c86509b"]}],"mendeley":{"formattedCitation":"&lt;sup&gt;4&lt;/sup&gt;","plainTextFormattedCitation":"4","previouslyFormattedCitation":"&lt;sup&gt;4&lt;/sup&gt;"},"properties":{"noteIndex":0},"schema":"https://github.com/citation-style-language/schema/raw/master/csl-citation.json"}</w:instrText>
      </w:r>
      <w:r w:rsidR="00B1746A" w:rsidRPr="007F4AF7">
        <w:rPr>
          <w:rFonts w:asciiTheme="majorBidi" w:hAnsiTheme="majorBidi" w:cstheme="majorBidi"/>
          <w:sz w:val="24"/>
          <w:szCs w:val="24"/>
        </w:rPr>
        <w:fldChar w:fldCharType="separate"/>
      </w:r>
      <w:r w:rsidR="00832D9A" w:rsidRPr="00832D9A">
        <w:rPr>
          <w:rFonts w:asciiTheme="majorBidi" w:hAnsiTheme="majorBidi" w:cstheme="majorBidi"/>
          <w:noProof/>
          <w:sz w:val="24"/>
          <w:szCs w:val="24"/>
          <w:vertAlign w:val="superscript"/>
        </w:rPr>
        <w:t>4</w:t>
      </w:r>
      <w:r w:rsidR="00B1746A" w:rsidRPr="007F4AF7">
        <w:rPr>
          <w:rFonts w:asciiTheme="majorBidi" w:hAnsiTheme="majorBidi" w:cstheme="majorBidi"/>
          <w:sz w:val="24"/>
          <w:szCs w:val="24"/>
        </w:rPr>
        <w:fldChar w:fldCharType="end"/>
      </w:r>
      <w:r w:rsidRPr="007F4AF7">
        <w:rPr>
          <w:rFonts w:asciiTheme="majorBidi" w:hAnsiTheme="majorBidi" w:cstheme="majorBidi"/>
          <w:sz w:val="24"/>
          <w:szCs w:val="24"/>
        </w:rPr>
        <w:t xml:space="preserve"> (CM) model of self-limited </w:t>
      </w:r>
      <w:r w:rsidR="00B1746A" w:rsidRPr="007F4AF7">
        <w:rPr>
          <w:rFonts w:asciiTheme="majorBidi" w:hAnsiTheme="majorBidi" w:cstheme="majorBidi"/>
          <w:sz w:val="24"/>
          <w:szCs w:val="24"/>
        </w:rPr>
        <w:t xml:space="preserve">oxide </w:t>
      </w:r>
      <w:r w:rsidRPr="007F4AF7">
        <w:rPr>
          <w:rFonts w:asciiTheme="majorBidi" w:hAnsiTheme="majorBidi" w:cstheme="majorBidi"/>
          <w:sz w:val="24"/>
          <w:szCs w:val="24"/>
        </w:rPr>
        <w:t>thin film growth was fitted to the oxide thickness</w:t>
      </w:r>
      <w:r w:rsidR="0099587E" w:rsidRPr="007F4AF7">
        <w:rPr>
          <w:rFonts w:asciiTheme="majorBidi" w:hAnsiTheme="majorBidi" w:cstheme="majorBidi"/>
          <w:sz w:val="24"/>
          <w:szCs w:val="24"/>
        </w:rPr>
        <w:t xml:space="preserve">, </w:t>
      </w:r>
      <w:r w:rsidR="0099587E" w:rsidRPr="007F4AF7">
        <w:rPr>
          <w:rFonts w:asciiTheme="majorBidi" w:hAnsiTheme="majorBidi" w:cstheme="majorBidi"/>
          <w:i/>
          <w:iCs/>
          <w:sz w:val="24"/>
          <w:szCs w:val="24"/>
        </w:rPr>
        <w:t>L</w:t>
      </w:r>
      <w:r w:rsidR="0099587E" w:rsidRPr="007F4AF7">
        <w:rPr>
          <w:rFonts w:asciiTheme="majorBidi" w:hAnsiTheme="majorBidi" w:cstheme="majorBidi"/>
          <w:sz w:val="24"/>
          <w:szCs w:val="24"/>
        </w:rPr>
        <w:t>,</w:t>
      </w:r>
      <w:r w:rsidRPr="007F4AF7">
        <w:rPr>
          <w:rFonts w:asciiTheme="majorBidi" w:hAnsiTheme="majorBidi" w:cstheme="majorBidi"/>
          <w:sz w:val="24"/>
          <w:szCs w:val="24"/>
        </w:rPr>
        <w:t xml:space="preserve"> of the 7 particles oxidized at 50 °C after the initial nucleation phase (</w:t>
      </w:r>
      <w:r w:rsidRPr="007F4AF7">
        <w:rPr>
          <w:rFonts w:asciiTheme="majorBidi" w:hAnsiTheme="majorBidi" w:cstheme="majorBidi"/>
          <w:b/>
          <w:bCs/>
          <w:sz w:val="24"/>
          <w:szCs w:val="24"/>
        </w:rPr>
        <w:t>Fig</w:t>
      </w:r>
      <w:r w:rsidR="00EF784F">
        <w:rPr>
          <w:rFonts w:asciiTheme="majorBidi" w:hAnsiTheme="majorBidi" w:cstheme="majorBidi"/>
          <w:b/>
          <w:bCs/>
          <w:sz w:val="24"/>
          <w:szCs w:val="24"/>
        </w:rPr>
        <w:t>.</w:t>
      </w:r>
      <w:r w:rsidRPr="007F4AF7">
        <w:rPr>
          <w:rFonts w:asciiTheme="majorBidi" w:hAnsiTheme="majorBidi" w:cstheme="majorBidi"/>
          <w:b/>
          <w:bCs/>
          <w:sz w:val="24"/>
          <w:szCs w:val="24"/>
        </w:rPr>
        <w:t xml:space="preserve"> S</w:t>
      </w:r>
      <w:r w:rsidR="009406D6">
        <w:rPr>
          <w:rFonts w:asciiTheme="majorBidi" w:hAnsiTheme="majorBidi" w:cstheme="majorBidi"/>
          <w:b/>
          <w:bCs/>
          <w:sz w:val="24"/>
          <w:szCs w:val="24"/>
        </w:rPr>
        <w:t>5</w:t>
      </w:r>
      <w:r w:rsidRPr="007F4AF7">
        <w:rPr>
          <w:rFonts w:asciiTheme="majorBidi" w:hAnsiTheme="majorBidi" w:cstheme="majorBidi"/>
          <w:b/>
          <w:bCs/>
          <w:sz w:val="24"/>
          <w:szCs w:val="24"/>
        </w:rPr>
        <w:t>.1</w:t>
      </w:r>
      <w:r w:rsidRPr="007F4AF7">
        <w:rPr>
          <w:rFonts w:asciiTheme="majorBidi" w:hAnsiTheme="majorBidi" w:cstheme="majorBidi"/>
          <w:sz w:val="24"/>
          <w:szCs w:val="24"/>
        </w:rPr>
        <w:t xml:space="preserve">). In the CM model, the oxide growth is governed by the potential </w:t>
      </w:r>
      <w:r w:rsidR="00E62827">
        <w:rPr>
          <w:rFonts w:asciiTheme="majorBidi" w:hAnsiTheme="majorBidi" w:cstheme="majorBidi"/>
          <w:sz w:val="24"/>
          <w:szCs w:val="24"/>
        </w:rPr>
        <w:t xml:space="preserve">induced </w:t>
      </w:r>
      <w:r w:rsidRPr="007F4AF7">
        <w:rPr>
          <w:rFonts w:asciiTheme="majorBidi" w:hAnsiTheme="majorBidi" w:cstheme="majorBidi"/>
          <w:sz w:val="24"/>
          <w:szCs w:val="24"/>
        </w:rPr>
        <w:t xml:space="preserve">by electrons tunneling from the metal to </w:t>
      </w:r>
      <w:r w:rsidR="00B26F46">
        <w:rPr>
          <w:rFonts w:asciiTheme="majorBidi" w:hAnsiTheme="majorBidi" w:cstheme="majorBidi"/>
          <w:sz w:val="24"/>
          <w:szCs w:val="24"/>
        </w:rPr>
        <w:t>oxide surface</w:t>
      </w:r>
      <w:r w:rsidRPr="007F4AF7">
        <w:rPr>
          <w:rFonts w:asciiTheme="majorBidi" w:hAnsiTheme="majorBidi" w:cstheme="majorBidi"/>
          <w:sz w:val="24"/>
          <w:szCs w:val="24"/>
        </w:rPr>
        <w:t xml:space="preserve">, producing a static electric field </w:t>
      </w:r>
      <w:r w:rsidR="00452B85">
        <w:rPr>
          <w:rFonts w:asciiTheme="majorBidi" w:hAnsiTheme="majorBidi" w:cstheme="majorBidi"/>
          <w:sz w:val="24"/>
          <w:szCs w:val="24"/>
        </w:rPr>
        <w:t>that</w:t>
      </w:r>
      <w:r w:rsidR="00452B85" w:rsidRPr="007F4AF7">
        <w:rPr>
          <w:rFonts w:asciiTheme="majorBidi" w:hAnsiTheme="majorBidi" w:cstheme="majorBidi"/>
          <w:sz w:val="24"/>
          <w:szCs w:val="24"/>
        </w:rPr>
        <w:t xml:space="preserve"> </w:t>
      </w:r>
      <w:r w:rsidR="0099587E" w:rsidRPr="007F4AF7">
        <w:rPr>
          <w:rFonts w:asciiTheme="majorBidi" w:hAnsiTheme="majorBidi" w:cstheme="majorBidi"/>
          <w:sz w:val="24"/>
          <w:szCs w:val="24"/>
        </w:rPr>
        <w:t xml:space="preserve">drives the diffusion of cations across the oxide. The tunneling rate </w:t>
      </w:r>
      <w:r w:rsidR="006A7D68">
        <w:rPr>
          <w:rFonts w:asciiTheme="majorBidi" w:hAnsiTheme="majorBidi" w:cstheme="majorBidi"/>
          <w:sz w:val="24"/>
          <w:szCs w:val="24"/>
        </w:rPr>
        <w:t>decreases</w:t>
      </w:r>
      <w:r w:rsidR="0099587E" w:rsidRPr="007F4AF7">
        <w:rPr>
          <w:rFonts w:asciiTheme="majorBidi" w:hAnsiTheme="majorBidi" w:cstheme="majorBidi"/>
          <w:sz w:val="24"/>
          <w:szCs w:val="24"/>
        </w:rPr>
        <w:t xml:space="preserve"> exponentially as the oxide grows thicker. We have chosen to apply the CM model from the point</w:t>
      </w:r>
      <w:r w:rsidR="00E62827">
        <w:rPr>
          <w:rFonts w:asciiTheme="majorBidi" w:hAnsiTheme="majorBidi" w:cstheme="majorBidi"/>
          <w:sz w:val="24"/>
          <w:szCs w:val="24"/>
        </w:rPr>
        <w:t xml:space="preserve"> in time</w:t>
      </w:r>
      <w:r w:rsidR="0099587E" w:rsidRPr="007F4AF7">
        <w:rPr>
          <w:rFonts w:asciiTheme="majorBidi" w:hAnsiTheme="majorBidi" w:cstheme="majorBidi"/>
          <w:sz w:val="24"/>
          <w:szCs w:val="24"/>
        </w:rPr>
        <w:t xml:space="preserve"> w</w:t>
      </w:r>
      <w:r w:rsidR="00E62827">
        <w:rPr>
          <w:rFonts w:asciiTheme="majorBidi" w:hAnsiTheme="majorBidi" w:cstheme="majorBidi"/>
          <w:sz w:val="24"/>
          <w:szCs w:val="24"/>
        </w:rPr>
        <w:t>here</w:t>
      </w:r>
      <w:r w:rsidR="0099587E" w:rsidRPr="007F4AF7">
        <w:rPr>
          <w:rFonts w:asciiTheme="majorBidi" w:hAnsiTheme="majorBidi" w:cstheme="majorBidi"/>
          <w:sz w:val="24"/>
          <w:szCs w:val="24"/>
        </w:rPr>
        <w:t xml:space="preserve"> a homogenous oxide shell </w:t>
      </w:r>
      <w:proofErr w:type="gramStart"/>
      <w:r w:rsidR="0099587E" w:rsidRPr="007F4AF7">
        <w:rPr>
          <w:rFonts w:asciiTheme="majorBidi" w:hAnsiTheme="majorBidi" w:cstheme="majorBidi"/>
          <w:sz w:val="24"/>
          <w:szCs w:val="24"/>
        </w:rPr>
        <w:t>is observed</w:t>
      </w:r>
      <w:proofErr w:type="gramEnd"/>
      <w:r w:rsidR="00E62827">
        <w:rPr>
          <w:rFonts w:asciiTheme="majorBidi" w:hAnsiTheme="majorBidi" w:cstheme="majorBidi"/>
          <w:sz w:val="24"/>
          <w:szCs w:val="24"/>
        </w:rPr>
        <w:t xml:space="preserve"> </w:t>
      </w:r>
      <w:r w:rsidR="0099587E" w:rsidRPr="007F4AF7">
        <w:rPr>
          <w:rFonts w:asciiTheme="majorBidi" w:hAnsiTheme="majorBidi" w:cstheme="majorBidi"/>
          <w:sz w:val="24"/>
          <w:szCs w:val="24"/>
        </w:rPr>
        <w:t>in the STEM images after 10 minutes</w:t>
      </w:r>
      <w:r w:rsidR="00452B85">
        <w:rPr>
          <w:rFonts w:asciiTheme="majorBidi" w:hAnsiTheme="majorBidi" w:cstheme="majorBidi"/>
          <w:sz w:val="24"/>
          <w:szCs w:val="24"/>
        </w:rPr>
        <w:t>, i.e. when the initially formed oxide islands have coalesced</w:t>
      </w:r>
      <w:r w:rsidR="0099587E" w:rsidRPr="007F4AF7">
        <w:rPr>
          <w:rFonts w:asciiTheme="majorBidi" w:hAnsiTheme="majorBidi" w:cstheme="majorBidi"/>
          <w:sz w:val="24"/>
          <w:szCs w:val="24"/>
        </w:rPr>
        <w:t xml:space="preserve">. </w:t>
      </w:r>
    </w:p>
    <w:p w14:paraId="395EC03F" w14:textId="4AD44E70" w:rsidR="0099587E" w:rsidRPr="007F4AF7" w:rsidRDefault="0099587E" w:rsidP="007F4AF7">
      <w:pPr>
        <w:spacing w:line="300" w:lineRule="auto"/>
        <w:jc w:val="both"/>
        <w:rPr>
          <w:rFonts w:asciiTheme="majorBidi" w:hAnsiTheme="majorBidi" w:cstheme="majorBidi"/>
          <w:sz w:val="24"/>
          <w:szCs w:val="24"/>
        </w:rPr>
      </w:pPr>
      <w:r w:rsidRPr="007F4AF7">
        <w:rPr>
          <w:rFonts w:asciiTheme="majorBidi" w:hAnsiTheme="majorBidi" w:cstheme="majorBidi"/>
          <w:sz w:val="24"/>
          <w:szCs w:val="24"/>
        </w:rPr>
        <w:t>The oxide growth rate</w:t>
      </w:r>
      <w:r w:rsidR="00890BC7" w:rsidRPr="007F4AF7">
        <w:rPr>
          <w:rFonts w:asciiTheme="majorBidi" w:hAnsiTheme="majorBidi" w:cstheme="majorBidi"/>
          <w:sz w:val="24"/>
          <w:szCs w:val="24"/>
        </w:rPr>
        <w:t xml:space="preserve"> </w:t>
      </w:r>
      <w:r w:rsidR="00026BD3" w:rsidRPr="007F4AF7">
        <w:rPr>
          <w:rFonts w:asciiTheme="majorBidi" w:hAnsiTheme="majorBidi" w:cstheme="majorBidi"/>
          <w:sz w:val="24"/>
          <w:szCs w:val="24"/>
        </w:rPr>
        <w:t>according to the</w:t>
      </w:r>
      <w:r w:rsidRPr="007F4AF7">
        <w:rPr>
          <w:rFonts w:asciiTheme="majorBidi" w:hAnsiTheme="majorBidi" w:cstheme="majorBidi"/>
          <w:sz w:val="24"/>
          <w:szCs w:val="24"/>
        </w:rPr>
        <w:t xml:space="preserve"> CM model </w:t>
      </w:r>
      <w:r w:rsidR="00E62827">
        <w:rPr>
          <w:rFonts w:asciiTheme="majorBidi" w:hAnsiTheme="majorBidi" w:cstheme="majorBidi"/>
          <w:sz w:val="24"/>
          <w:szCs w:val="24"/>
        </w:rPr>
        <w:t>is described by</w:t>
      </w:r>
      <w:r w:rsidR="00E62827" w:rsidRPr="007F4AF7">
        <w:rPr>
          <w:rFonts w:asciiTheme="majorBidi" w:hAnsiTheme="majorBidi" w:cstheme="majorBidi"/>
          <w:sz w:val="24"/>
          <w:szCs w:val="24"/>
        </w:rPr>
        <w:t xml:space="preserve"> </w:t>
      </w:r>
      <w:r w:rsidR="00026BD3" w:rsidRPr="007F4AF7">
        <w:rPr>
          <w:rFonts w:asciiTheme="majorBidi" w:hAnsiTheme="majorBidi" w:cstheme="majorBidi"/>
          <w:sz w:val="24"/>
          <w:szCs w:val="24"/>
        </w:rPr>
        <w:t>eq. S1</w:t>
      </w:r>
      <w:r w:rsidR="00B1746A" w:rsidRPr="007F4AF7">
        <w:rPr>
          <w:rFonts w:asciiTheme="majorBidi" w:hAnsiTheme="majorBidi" w:cstheme="majorBidi"/>
          <w:sz w:val="24"/>
          <w:szCs w:val="24"/>
        </w:rPr>
        <w:fldChar w:fldCharType="begin" w:fldLock="1"/>
      </w:r>
      <w:r w:rsidR="00FC53D6">
        <w:rPr>
          <w:rFonts w:asciiTheme="majorBidi" w:hAnsiTheme="majorBidi" w:cstheme="majorBidi"/>
          <w:sz w:val="24"/>
          <w:szCs w:val="24"/>
        </w:rPr>
        <w:instrText>ADDIN CSL_CITATION {"citationItems":[{"id":"ITEM-1","itemData":{"author":[{"dropping-particle":"","family":"Cabrera","given":"N","non-dropping-particle":"","parse-names":false,"suffix":""},{"dropping-particle":"","family":"Mott","given":"N F","non-dropping-particle":"","parse-names":false,"suffix":""}],"container-title":"Rep. Prog. Phys.","id":"ITEM-1","issue":"163","issued":{"date-parts":[["1949"]]},"title":"Theory of the oxidation of metals","type":"article-journal","volume":"12"},"uris":["http://www.mendeley.com/documents/?uuid=67288642-680c-4771-8eb2-d0e07c86509b"]},{"id":"ITEM-2","itemData":{"DOI":"10.1016/j.cplett.2011.02.022","ISSN":"00092614","abstract":"Equations describing formation of a spherical oxide shell according to the Cabrera-Mott mechanism are presented. Two different configurations of metal and oxidizer are considered: oxidation of a spherical metal particle in surrounding oxidizer, and reduction of a spherical oxide inclusion in a metal matrix. Equations for the former configuration were reported earlier but did not explicitly account for volume changes in the growing oxide shell and shrinking central core. For aluminum oxidation, the correction for these volume changes is significant for spherical particles with diameters less than 10 nm. © 2011 Elsevier B.V. All rights reserved.","author":[{"dropping-particle":"","family":"Ermoline","given":"Alexandre","non-dropping-particle":"","parse-names":false,"suffix":""},{"dropping-particle":"","family":"Dreizin","given":"Edward L.","non-dropping-particle":"","parse-names":false,"suffix":""}],"container-title":"Chemical Physics Letters","id":"ITEM-2","issue":"1-3","issued":{"date-parts":[["2011","3","21"]]},"page":"47-50","publisher":"North-Holland","title":"Equations for the Cabrera-Mott kinetics of oxidation for spherical nanoparticles","type":"article-journal","volume":"505"},"uris":["http://www.mendeley.com/documents/?uuid=d5f30d4e-3fdf-3025-96d4-4540b67199d6"]}],"mendeley":{"formattedCitation":"&lt;sup&gt;4,5&lt;/sup&gt;","plainTextFormattedCitation":"4,5","previouslyFormattedCitation":"&lt;sup&gt;4,5&lt;/sup&gt;"},"properties":{"noteIndex":0},"schema":"https://github.com/citation-style-language/schema/raw/master/csl-citation.json"}</w:instrText>
      </w:r>
      <w:r w:rsidR="00B1746A" w:rsidRPr="007F4AF7">
        <w:rPr>
          <w:rFonts w:asciiTheme="majorBidi" w:hAnsiTheme="majorBidi" w:cstheme="majorBidi"/>
          <w:sz w:val="24"/>
          <w:szCs w:val="24"/>
        </w:rPr>
        <w:fldChar w:fldCharType="separate"/>
      </w:r>
      <w:r w:rsidR="00832D9A" w:rsidRPr="00832D9A">
        <w:rPr>
          <w:rFonts w:asciiTheme="majorBidi" w:hAnsiTheme="majorBidi" w:cstheme="majorBidi"/>
          <w:noProof/>
          <w:sz w:val="24"/>
          <w:szCs w:val="24"/>
          <w:vertAlign w:val="superscript"/>
        </w:rPr>
        <w:t>4,5</w:t>
      </w:r>
      <w:r w:rsidR="00B1746A" w:rsidRPr="007F4AF7">
        <w:rPr>
          <w:rFonts w:asciiTheme="majorBidi" w:hAnsiTheme="majorBidi" w:cstheme="majorBidi"/>
          <w:sz w:val="24"/>
          <w:szCs w:val="24"/>
        </w:rPr>
        <w:fldChar w:fldCharType="end"/>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026BD3" w14:paraId="2259D508" w14:textId="77777777" w:rsidTr="00F6184E">
        <w:tc>
          <w:tcPr>
            <w:tcW w:w="500" w:type="pct"/>
          </w:tcPr>
          <w:p w14:paraId="7CDB6500" w14:textId="77777777" w:rsidR="00026BD3" w:rsidRDefault="00026BD3" w:rsidP="009D160B">
            <w:pPr>
              <w:jc w:val="both"/>
              <w:rPr>
                <w:rFonts w:ascii="Times" w:hAnsi="Times"/>
                <w:sz w:val="24"/>
                <w:szCs w:val="24"/>
              </w:rPr>
            </w:pPr>
          </w:p>
        </w:tc>
        <w:tc>
          <w:tcPr>
            <w:tcW w:w="4000" w:type="pct"/>
            <w:vAlign w:val="center"/>
          </w:tcPr>
          <w:p w14:paraId="50125A65" w14:textId="77777777" w:rsidR="00026BD3" w:rsidRDefault="00172305" w:rsidP="00026BD3">
            <w:pPr>
              <w:jc w:val="both"/>
              <w:rPr>
                <w:rFonts w:ascii="Times" w:hAnsi="Times"/>
                <w:sz w:val="24"/>
                <w:szCs w:val="24"/>
              </w:rPr>
            </w:pPr>
            <m:oMathPara>
              <m:oMath>
                <m:f>
                  <m:fPr>
                    <m:ctrlPr>
                      <w:rPr>
                        <w:rFonts w:ascii="Cambria Math" w:hAnsi="Cambria Math"/>
                        <w:i/>
                        <w:sz w:val="24"/>
                        <w:szCs w:val="24"/>
                      </w:rPr>
                    </m:ctrlPr>
                  </m:fPr>
                  <m:num>
                    <m:r>
                      <w:rPr>
                        <w:rFonts w:ascii="Cambria Math" w:hAnsi="Cambria Math"/>
                        <w:sz w:val="24"/>
                        <w:szCs w:val="24"/>
                      </w:rPr>
                      <m:t>dL</m:t>
                    </m:r>
                  </m:num>
                  <m:den>
                    <m:r>
                      <w:rPr>
                        <w:rFonts w:ascii="Cambria Math" w:hAnsi="Cambria Math"/>
                        <w:sz w:val="24"/>
                        <w:szCs w:val="24"/>
                      </w:rPr>
                      <m:t>dt</m:t>
                    </m:r>
                  </m:den>
                </m:f>
                <m:r>
                  <w:rPr>
                    <w:rFonts w:ascii="Cambria Math" w:hAnsi="Cambria Math"/>
                    <w:sz w:val="24"/>
                    <w:szCs w:val="24"/>
                  </w:rPr>
                  <m:t xml:space="preserve">= </m:t>
                </m:r>
                <m:sSub>
                  <m:sSubPr>
                    <m:ctrlPr>
                      <w:rPr>
                        <w:rFonts w:ascii="Cambria Math" w:hAnsi="Cambria Math"/>
                        <w:i/>
                        <w:sz w:val="24"/>
                        <w:szCs w:val="24"/>
                      </w:rPr>
                    </m:ctrlPr>
                  </m:sSubPr>
                  <m:e>
                    <m:r>
                      <m:rPr>
                        <m:sty m:val="p"/>
                      </m:rPr>
                      <w:rPr>
                        <w:rFonts w:ascii="Cambria Math" w:hAnsi="Cambria Math"/>
                        <w:sz w:val="24"/>
                        <w:szCs w:val="24"/>
                      </w:rPr>
                      <m:t>Ω</m:t>
                    </m:r>
                  </m:e>
                  <m:sub>
                    <m:r>
                      <w:rPr>
                        <w:rFonts w:ascii="Cambria Math" w:hAnsi="Cambria Math"/>
                        <w:sz w:val="24"/>
                        <w:szCs w:val="24"/>
                      </w:rPr>
                      <m:t>ox</m:t>
                    </m:r>
                  </m:sub>
                </m:sSub>
                <m:r>
                  <w:rPr>
                    <w:rFonts w:ascii="Cambria Math" w:hAnsi="Cambria Math"/>
                    <w:sz w:val="24"/>
                    <w:szCs w:val="24"/>
                  </w:rPr>
                  <m:t>nν</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W</m:t>
                        </m:r>
                      </m:num>
                      <m:den>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den>
                    </m:f>
                  </m:sup>
                </m:sSup>
                <m:sSup>
                  <m:sSupPr>
                    <m:ctrlPr>
                      <w:rPr>
                        <w:rFonts w:ascii="Cambria Math" w:hAnsi="Cambria Math"/>
                        <w:i/>
                        <w:sz w:val="24"/>
                        <w:szCs w:val="24"/>
                      </w:rPr>
                    </m:ctrlPr>
                  </m:sSupPr>
                  <m:e>
                    <m:r>
                      <w:rPr>
                        <w:rFonts w:ascii="Cambria Math" w:hAnsi="Cambria Math"/>
                        <w:sz w:val="24"/>
                        <w:szCs w:val="24"/>
                      </w:rPr>
                      <m:t>e</m:t>
                    </m:r>
                  </m:e>
                  <m:sup>
                    <m:f>
                      <m:fPr>
                        <m:ctrlPr>
                          <w:rPr>
                            <w:rFonts w:ascii="Cambria Math" w:hAnsi="Cambria Math"/>
                            <w:i/>
                            <w:sz w:val="24"/>
                            <w:szCs w:val="24"/>
                          </w:rPr>
                        </m:ctrlPr>
                      </m:fPr>
                      <m:num>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qaE</m:t>
                        </m:r>
                      </m:num>
                      <m:den>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den>
                    </m:f>
                  </m:sup>
                </m:sSup>
              </m:oMath>
            </m:oMathPara>
          </w:p>
          <w:p w14:paraId="07BEB0FB" w14:textId="77777777" w:rsidR="00026BD3" w:rsidRDefault="00026BD3" w:rsidP="009D160B">
            <w:pPr>
              <w:jc w:val="both"/>
              <w:rPr>
                <w:rFonts w:ascii="Times" w:hAnsi="Times"/>
                <w:sz w:val="24"/>
                <w:szCs w:val="24"/>
              </w:rPr>
            </w:pPr>
          </w:p>
        </w:tc>
        <w:tc>
          <w:tcPr>
            <w:tcW w:w="500" w:type="pct"/>
            <w:vAlign w:val="center"/>
          </w:tcPr>
          <w:p w14:paraId="399849F3" w14:textId="0B279228" w:rsidR="00026BD3" w:rsidRDefault="00026BD3" w:rsidP="009D160B">
            <w:pPr>
              <w:jc w:val="both"/>
              <w:rPr>
                <w:rFonts w:ascii="Times" w:hAnsi="Times"/>
                <w:sz w:val="24"/>
                <w:szCs w:val="24"/>
              </w:rPr>
            </w:pPr>
            <w:r>
              <w:rPr>
                <w:rFonts w:ascii="Times" w:hAnsi="Times"/>
                <w:sz w:val="24"/>
                <w:szCs w:val="24"/>
              </w:rPr>
              <w:t>(S1)</w:t>
            </w:r>
          </w:p>
        </w:tc>
      </w:tr>
    </w:tbl>
    <w:p w14:paraId="22E640C1" w14:textId="77777777" w:rsidR="006A7D68" w:rsidRDefault="00026BD3" w:rsidP="000920DF">
      <w:pPr>
        <w:spacing w:line="300" w:lineRule="auto"/>
        <w:jc w:val="both"/>
        <w:rPr>
          <w:rFonts w:asciiTheme="majorBidi" w:eastAsiaTheme="minorEastAsia" w:hAnsiTheme="majorBidi" w:cstheme="majorBidi"/>
          <w:sz w:val="24"/>
          <w:szCs w:val="24"/>
        </w:rPr>
      </w:pPr>
      <w:r w:rsidRPr="007F4AF7">
        <w:rPr>
          <w:rFonts w:asciiTheme="majorBidi" w:hAnsiTheme="majorBidi" w:cstheme="majorBidi"/>
          <w:sz w:val="24"/>
          <w:szCs w:val="24"/>
        </w:rPr>
        <w:t xml:space="preserve">where </w:t>
      </w:r>
      <m:oMath>
        <m:sSub>
          <m:sSubPr>
            <m:ctrlPr>
              <w:rPr>
                <w:rFonts w:ascii="Cambria Math" w:hAnsi="Cambria Math" w:cstheme="majorBidi"/>
                <w:i/>
                <w:sz w:val="24"/>
                <w:szCs w:val="24"/>
              </w:rPr>
            </m:ctrlPr>
          </m:sSubPr>
          <m:e>
            <m:r>
              <m:rPr>
                <m:sty m:val="p"/>
              </m:rPr>
              <w:rPr>
                <w:rFonts w:ascii="Cambria Math" w:hAnsi="Cambria Math" w:cstheme="majorBidi"/>
                <w:sz w:val="24"/>
                <w:szCs w:val="24"/>
              </w:rPr>
              <m:t>Ω</m:t>
            </m:r>
          </m:e>
          <m:sub>
            <m:r>
              <w:rPr>
                <w:rFonts w:ascii="Cambria Math" w:hAnsi="Cambria Math" w:cstheme="majorBidi"/>
                <w:sz w:val="24"/>
                <w:szCs w:val="24"/>
              </w:rPr>
              <m:t>ox</m:t>
            </m:r>
          </m:sub>
        </m:sSub>
      </m:oMath>
      <w:r w:rsidRPr="007F4AF7">
        <w:rPr>
          <w:rFonts w:asciiTheme="majorBidi" w:eastAsiaTheme="minorEastAsia" w:hAnsiTheme="majorBidi" w:cstheme="majorBidi"/>
          <w:sz w:val="24"/>
          <w:szCs w:val="24"/>
        </w:rPr>
        <w:t xml:space="preserve"> is the volume increase per metal ion, </w:t>
      </w:r>
      <w:r w:rsidRPr="007F4AF7">
        <w:rPr>
          <w:rFonts w:asciiTheme="majorBidi" w:eastAsiaTheme="minorEastAsia" w:hAnsiTheme="majorBidi" w:cstheme="majorBidi"/>
          <w:i/>
          <w:iCs/>
          <w:sz w:val="24"/>
          <w:szCs w:val="24"/>
        </w:rPr>
        <w:t>n</w:t>
      </w:r>
      <w:r w:rsidRPr="007F4AF7">
        <w:rPr>
          <w:rFonts w:asciiTheme="majorBidi" w:eastAsiaTheme="minorEastAsia" w:hAnsiTheme="majorBidi" w:cstheme="majorBidi"/>
          <w:sz w:val="24"/>
          <w:szCs w:val="24"/>
        </w:rPr>
        <w:t xml:space="preserve"> is the number of ions in defect positions per unit area, </w:t>
      </w:r>
      <m:oMath>
        <m:r>
          <w:rPr>
            <w:rFonts w:ascii="Cambria Math" w:hAnsi="Cambria Math" w:cstheme="majorBidi"/>
            <w:sz w:val="24"/>
            <w:szCs w:val="24"/>
          </w:rPr>
          <m:t>ν</m:t>
        </m:r>
      </m:oMath>
      <w:r w:rsidRPr="007F4AF7">
        <w:rPr>
          <w:rFonts w:asciiTheme="majorBidi" w:eastAsiaTheme="minorEastAsia" w:hAnsiTheme="majorBidi" w:cstheme="majorBidi"/>
          <w:sz w:val="24"/>
          <w:szCs w:val="24"/>
        </w:rPr>
        <w:t xml:space="preserve"> is the attempt frequency for ion jumping, </w:t>
      </w:r>
      <w:r w:rsidRPr="007F4AF7">
        <w:rPr>
          <w:rFonts w:asciiTheme="majorBidi" w:eastAsiaTheme="minorEastAsia" w:hAnsiTheme="majorBidi" w:cstheme="majorBidi"/>
          <w:i/>
          <w:iCs/>
          <w:sz w:val="24"/>
          <w:szCs w:val="24"/>
        </w:rPr>
        <w:t>q</w:t>
      </w:r>
      <w:r w:rsidRPr="007F4AF7">
        <w:rPr>
          <w:rFonts w:asciiTheme="majorBidi" w:eastAsiaTheme="minorEastAsia" w:hAnsiTheme="majorBidi" w:cstheme="majorBidi"/>
          <w:sz w:val="24"/>
          <w:szCs w:val="24"/>
        </w:rPr>
        <w:t xml:space="preserve"> is the valence charge of the ion, </w:t>
      </w:r>
      <w:r w:rsidRPr="007F4AF7">
        <w:rPr>
          <w:rFonts w:asciiTheme="majorBidi" w:eastAsiaTheme="minorEastAsia" w:hAnsiTheme="majorBidi" w:cstheme="majorBidi"/>
          <w:i/>
          <w:iCs/>
          <w:sz w:val="24"/>
          <w:szCs w:val="24"/>
        </w:rPr>
        <w:t>a</w:t>
      </w:r>
      <w:r w:rsidRPr="007F4AF7">
        <w:rPr>
          <w:rFonts w:asciiTheme="majorBidi" w:eastAsiaTheme="minorEastAsia" w:hAnsiTheme="majorBidi" w:cstheme="majorBidi"/>
          <w:sz w:val="24"/>
          <w:szCs w:val="24"/>
        </w:rPr>
        <w:t xml:space="preserve"> is the distance of the ion jump, </w:t>
      </w:r>
      <m:oMath>
        <m:sSub>
          <m:sSubPr>
            <m:ctrlPr>
              <w:rPr>
                <w:rFonts w:ascii="Cambria Math" w:hAnsi="Cambria Math" w:cstheme="majorBidi"/>
                <w:i/>
                <w:sz w:val="24"/>
                <w:szCs w:val="24"/>
              </w:rPr>
            </m:ctrlPr>
          </m:sSubPr>
          <m:e>
            <m:r>
              <w:rPr>
                <w:rFonts w:ascii="Cambria Math" w:hAnsi="Cambria Math" w:cstheme="majorBidi"/>
                <w:sz w:val="24"/>
                <w:szCs w:val="24"/>
              </w:rPr>
              <m:t>k</m:t>
            </m:r>
          </m:e>
          <m:sub>
            <m:r>
              <w:rPr>
                <w:rFonts w:ascii="Cambria Math" w:hAnsi="Cambria Math" w:cstheme="majorBidi"/>
                <w:sz w:val="24"/>
                <w:szCs w:val="24"/>
              </w:rPr>
              <m:t>B</m:t>
            </m:r>
          </m:sub>
        </m:sSub>
      </m:oMath>
      <w:r w:rsidRPr="007F4AF7">
        <w:rPr>
          <w:rFonts w:asciiTheme="majorBidi" w:eastAsiaTheme="minorEastAsia" w:hAnsiTheme="majorBidi" w:cstheme="majorBidi"/>
          <w:sz w:val="24"/>
          <w:szCs w:val="24"/>
        </w:rPr>
        <w:t xml:space="preserve"> is the Boltzmann constant and </w:t>
      </w:r>
      <w:r w:rsidRPr="007F4AF7">
        <w:rPr>
          <w:rFonts w:asciiTheme="majorBidi" w:eastAsiaTheme="minorEastAsia" w:hAnsiTheme="majorBidi" w:cstheme="majorBidi"/>
          <w:i/>
          <w:iCs/>
          <w:sz w:val="24"/>
          <w:szCs w:val="24"/>
        </w:rPr>
        <w:t xml:space="preserve">T </w:t>
      </w:r>
      <w:r w:rsidRPr="007F4AF7">
        <w:rPr>
          <w:rFonts w:asciiTheme="majorBidi" w:eastAsiaTheme="minorEastAsia" w:hAnsiTheme="majorBidi" w:cstheme="majorBidi"/>
          <w:sz w:val="24"/>
          <w:szCs w:val="24"/>
        </w:rPr>
        <w:t xml:space="preserve">is the temperature. The static electric </w:t>
      </w:r>
      <w:proofErr w:type="gramStart"/>
      <w:r w:rsidRPr="007F4AF7">
        <w:rPr>
          <w:rFonts w:asciiTheme="majorBidi" w:eastAsiaTheme="minorEastAsia" w:hAnsiTheme="majorBidi" w:cstheme="majorBidi"/>
          <w:sz w:val="24"/>
          <w:szCs w:val="24"/>
        </w:rPr>
        <w:t xml:space="preserve">field </w:t>
      </w:r>
      <w:r w:rsidR="00C6416E" w:rsidRPr="007F4AF7">
        <w:rPr>
          <w:rFonts w:asciiTheme="majorBidi" w:eastAsiaTheme="minorEastAsia" w:hAnsiTheme="majorBidi" w:cstheme="majorBidi"/>
          <w:sz w:val="24"/>
          <w:szCs w:val="24"/>
        </w:rPr>
        <w:t xml:space="preserve"> </w:t>
      </w:r>
      <w:proofErr w:type="gramEnd"/>
      <m:oMath>
        <m:r>
          <w:rPr>
            <w:rFonts w:ascii="Cambria Math" w:hAnsi="Cambria Math" w:cstheme="majorBidi"/>
            <w:sz w:val="24"/>
            <w:szCs w:val="24"/>
          </w:rPr>
          <m:t>E= -</m:t>
        </m:r>
        <m:f>
          <m:fPr>
            <m:ctrlPr>
              <w:rPr>
                <w:rFonts w:ascii="Cambria Math" w:hAnsi="Cambria Math" w:cstheme="majorBidi"/>
                <w:i/>
                <w:sz w:val="24"/>
                <w:szCs w:val="24"/>
              </w:rPr>
            </m:ctrlPr>
          </m:fPr>
          <m:num>
            <m:sSub>
              <m:sSubPr>
                <m:ctrlPr>
                  <w:rPr>
                    <w:rFonts w:ascii="Cambria Math" w:hAnsi="Cambria Math" w:cstheme="majorBidi"/>
                    <w:i/>
                    <w:sz w:val="24"/>
                    <w:szCs w:val="24"/>
                  </w:rPr>
                </m:ctrlPr>
              </m:sSubPr>
              <m:e>
                <m:r>
                  <w:rPr>
                    <w:rFonts w:ascii="Cambria Math" w:hAnsi="Cambria Math" w:cstheme="majorBidi"/>
                    <w:sz w:val="24"/>
                    <w:szCs w:val="24"/>
                  </w:rPr>
                  <m:t>ϕ</m:t>
                </m:r>
              </m:e>
              <m:sub>
                <m:r>
                  <w:rPr>
                    <w:rFonts w:ascii="Cambria Math" w:hAnsi="Cambria Math" w:cstheme="majorBidi"/>
                    <w:sz w:val="24"/>
                    <w:szCs w:val="24"/>
                  </w:rPr>
                  <m:t>Mott</m:t>
                </m:r>
              </m:sub>
            </m:sSub>
          </m:num>
          <m:den>
            <m:r>
              <w:rPr>
                <w:rFonts w:ascii="Cambria Math" w:hAnsi="Cambria Math" w:cstheme="majorBidi"/>
                <w:sz w:val="24"/>
                <w:szCs w:val="24"/>
              </w:rPr>
              <m:t>L</m:t>
            </m:r>
          </m:den>
        </m:f>
        <m:r>
          <w:rPr>
            <w:rFonts w:ascii="Cambria Math" w:hAnsi="Cambria Math" w:cstheme="majorBidi"/>
            <w:sz w:val="24"/>
            <w:szCs w:val="24"/>
          </w:rPr>
          <m:t>=</m:t>
        </m:r>
        <m:f>
          <m:fPr>
            <m:ctrlPr>
              <w:rPr>
                <w:rFonts w:ascii="Cambria Math" w:hAnsi="Cambria Math" w:cstheme="majorBidi"/>
                <w:i/>
                <w:sz w:val="24"/>
                <w:szCs w:val="24"/>
              </w:rPr>
            </m:ctrlPr>
          </m:fPr>
          <m:num>
            <m:d>
              <m:dPr>
                <m:ctrlPr>
                  <w:rPr>
                    <w:rFonts w:ascii="Cambria Math" w:hAnsi="Cambria Math" w:cstheme="majorBidi"/>
                    <w:i/>
                    <w:sz w:val="24"/>
                    <w:szCs w:val="24"/>
                  </w:rPr>
                </m:ctrlPr>
              </m:dPr>
              <m:e>
                <m:r>
                  <w:rPr>
                    <w:rFonts w:ascii="Cambria Math" w:hAnsi="Cambria Math" w:cstheme="majorBidi"/>
                    <w:sz w:val="24"/>
                    <w:szCs w:val="24"/>
                  </w:rPr>
                  <m:t>ϵ+</m:t>
                </m:r>
                <m:sSub>
                  <m:sSubPr>
                    <m:ctrlPr>
                      <w:rPr>
                        <w:rFonts w:ascii="Cambria Math" w:hAnsi="Cambria Math" w:cstheme="majorBidi"/>
                        <w:i/>
                        <w:sz w:val="24"/>
                        <w:szCs w:val="24"/>
                      </w:rPr>
                    </m:ctrlPr>
                  </m:sSubPr>
                  <m:e>
                    <m:r>
                      <w:rPr>
                        <w:rFonts w:ascii="Cambria Math" w:hAnsi="Cambria Math" w:cstheme="majorBidi"/>
                        <w:sz w:val="24"/>
                        <w:szCs w:val="24"/>
                      </w:rPr>
                      <m:t>W</m:t>
                    </m:r>
                  </m:e>
                  <m:sub>
                    <m:r>
                      <w:rPr>
                        <w:rFonts w:ascii="Cambria Math" w:hAnsi="Cambria Math" w:cstheme="majorBidi"/>
                        <w:sz w:val="24"/>
                        <w:szCs w:val="24"/>
                      </w:rPr>
                      <m:t>ads</m:t>
                    </m:r>
                  </m:sub>
                </m:sSub>
                <m:r>
                  <w:rPr>
                    <w:rFonts w:ascii="Cambria Math" w:hAnsi="Cambria Math" w:cstheme="majorBidi"/>
                    <w:sz w:val="24"/>
                    <w:szCs w:val="24"/>
                  </w:rPr>
                  <m:t>-</m:t>
                </m:r>
                <m:sSub>
                  <m:sSubPr>
                    <m:ctrlPr>
                      <w:rPr>
                        <w:rFonts w:ascii="Cambria Math" w:hAnsi="Cambria Math" w:cstheme="majorBidi"/>
                        <w:i/>
                        <w:sz w:val="24"/>
                        <w:szCs w:val="24"/>
                      </w:rPr>
                    </m:ctrlPr>
                  </m:sSubPr>
                  <m:e>
                    <m:r>
                      <w:rPr>
                        <w:rFonts w:ascii="Cambria Math" w:hAnsi="Cambria Math" w:cstheme="majorBidi"/>
                        <w:sz w:val="24"/>
                        <w:szCs w:val="24"/>
                      </w:rPr>
                      <m:t>ϕ</m:t>
                    </m:r>
                  </m:e>
                  <m:sub>
                    <m:r>
                      <w:rPr>
                        <w:rFonts w:ascii="Cambria Math" w:hAnsi="Cambria Math" w:cstheme="majorBidi"/>
                        <w:sz w:val="24"/>
                        <w:szCs w:val="24"/>
                      </w:rPr>
                      <m:t>0</m:t>
                    </m:r>
                  </m:sub>
                </m:sSub>
              </m:e>
            </m:d>
          </m:num>
          <m:den>
            <m:r>
              <w:rPr>
                <w:rFonts w:ascii="Cambria Math" w:hAnsi="Cambria Math" w:cstheme="majorBidi"/>
                <w:sz w:val="24"/>
                <w:szCs w:val="24"/>
              </w:rPr>
              <m:t>eL</m:t>
            </m:r>
          </m:den>
        </m:f>
      </m:oMath>
      <w:r w:rsidR="003D4F3F" w:rsidRPr="007F4AF7">
        <w:rPr>
          <w:rFonts w:asciiTheme="majorBidi" w:eastAsiaTheme="minorEastAsia" w:hAnsiTheme="majorBidi" w:cstheme="majorBidi"/>
          <w:sz w:val="24"/>
          <w:szCs w:val="24"/>
        </w:rPr>
        <w:t xml:space="preserve">, where </w:t>
      </w:r>
      <m:oMath>
        <m:r>
          <w:rPr>
            <w:rFonts w:ascii="Cambria Math" w:hAnsi="Cambria Math" w:cstheme="majorBidi"/>
            <w:sz w:val="24"/>
            <w:szCs w:val="24"/>
          </w:rPr>
          <m:t>ϵ</m:t>
        </m:r>
      </m:oMath>
      <w:r w:rsidR="003D4F3F" w:rsidRPr="007F4AF7">
        <w:rPr>
          <w:rFonts w:asciiTheme="majorBidi" w:eastAsiaTheme="minorEastAsia" w:hAnsiTheme="majorBidi" w:cstheme="majorBidi"/>
          <w:sz w:val="24"/>
          <w:szCs w:val="24"/>
        </w:rPr>
        <w:t xml:space="preserve"> is the electron affinity of O, </w:t>
      </w:r>
      <m:oMath>
        <m:sSub>
          <m:sSubPr>
            <m:ctrlPr>
              <w:rPr>
                <w:rFonts w:ascii="Cambria Math" w:hAnsi="Cambria Math" w:cstheme="majorBidi"/>
                <w:i/>
                <w:sz w:val="24"/>
                <w:szCs w:val="24"/>
              </w:rPr>
            </m:ctrlPr>
          </m:sSubPr>
          <m:e>
            <m:r>
              <w:rPr>
                <w:rFonts w:ascii="Cambria Math" w:hAnsi="Cambria Math" w:cstheme="majorBidi"/>
                <w:sz w:val="24"/>
                <w:szCs w:val="24"/>
              </w:rPr>
              <m:t>E</m:t>
            </m:r>
          </m:e>
          <m:sub>
            <m:r>
              <w:rPr>
                <w:rFonts w:ascii="Cambria Math" w:hAnsi="Cambria Math" w:cstheme="majorBidi"/>
                <w:sz w:val="24"/>
                <w:szCs w:val="24"/>
              </w:rPr>
              <m:t>ads</m:t>
            </m:r>
          </m:sub>
        </m:sSub>
      </m:oMath>
      <w:r w:rsidR="003D4F3F" w:rsidRPr="007F4AF7">
        <w:rPr>
          <w:rFonts w:asciiTheme="majorBidi" w:eastAsiaTheme="minorEastAsia" w:hAnsiTheme="majorBidi" w:cstheme="majorBidi"/>
          <w:sz w:val="24"/>
          <w:szCs w:val="24"/>
        </w:rPr>
        <w:t xml:space="preserve"> is the adsorption energy of O</w:t>
      </w:r>
      <w:r w:rsidR="003D4F3F" w:rsidRPr="007F4AF7">
        <w:rPr>
          <w:rFonts w:asciiTheme="majorBidi" w:eastAsiaTheme="minorEastAsia" w:hAnsiTheme="majorBidi" w:cstheme="majorBidi"/>
          <w:sz w:val="24"/>
          <w:szCs w:val="24"/>
          <w:vertAlign w:val="superscript"/>
        </w:rPr>
        <w:t>-</w:t>
      </w:r>
      <w:r w:rsidR="00E45A36" w:rsidRPr="007F4AF7">
        <w:rPr>
          <w:rFonts w:asciiTheme="majorBidi" w:eastAsiaTheme="minorEastAsia" w:hAnsiTheme="majorBidi" w:cstheme="majorBidi"/>
          <w:sz w:val="24"/>
          <w:szCs w:val="24"/>
        </w:rPr>
        <w:t>,</w:t>
      </w:r>
      <w:r w:rsidR="003D4F3F" w:rsidRPr="007F4AF7">
        <w:rPr>
          <w:rFonts w:asciiTheme="majorBidi" w:eastAsiaTheme="minorEastAsia" w:hAnsiTheme="majorBidi" w:cstheme="majorBidi"/>
          <w:sz w:val="24"/>
          <w:szCs w:val="24"/>
        </w:rPr>
        <w:t xml:space="preserve"> </w:t>
      </w:r>
      <m:oMath>
        <m:sSub>
          <m:sSubPr>
            <m:ctrlPr>
              <w:rPr>
                <w:rFonts w:ascii="Cambria Math" w:hAnsi="Cambria Math" w:cstheme="majorBidi"/>
                <w:i/>
                <w:sz w:val="24"/>
                <w:szCs w:val="24"/>
              </w:rPr>
            </m:ctrlPr>
          </m:sSubPr>
          <m:e>
            <m:r>
              <w:rPr>
                <w:rFonts w:ascii="Cambria Math" w:hAnsi="Cambria Math" w:cstheme="majorBidi"/>
                <w:sz w:val="24"/>
                <w:szCs w:val="24"/>
              </w:rPr>
              <m:t>ϕ</m:t>
            </m:r>
          </m:e>
          <m:sub>
            <m:r>
              <w:rPr>
                <w:rFonts w:ascii="Cambria Math" w:hAnsi="Cambria Math" w:cstheme="majorBidi"/>
                <w:sz w:val="24"/>
                <w:szCs w:val="24"/>
              </w:rPr>
              <m:t>0</m:t>
            </m:r>
          </m:sub>
        </m:sSub>
      </m:oMath>
      <w:r w:rsidR="00E45A36" w:rsidRPr="007F4AF7">
        <w:rPr>
          <w:rFonts w:asciiTheme="majorBidi" w:eastAsiaTheme="minorEastAsia" w:hAnsiTheme="majorBidi" w:cstheme="majorBidi"/>
          <w:sz w:val="24"/>
          <w:szCs w:val="24"/>
        </w:rPr>
        <w:t xml:space="preserve"> is</w:t>
      </w:r>
      <w:r w:rsidR="003D4F3F" w:rsidRPr="007F4AF7">
        <w:rPr>
          <w:rFonts w:asciiTheme="majorBidi" w:eastAsiaTheme="minorEastAsia" w:hAnsiTheme="majorBidi" w:cstheme="majorBidi"/>
          <w:sz w:val="24"/>
          <w:szCs w:val="24"/>
        </w:rPr>
        <w:t xml:space="preserve"> the metal work function</w:t>
      </w:r>
      <w:r w:rsidR="00E45A36" w:rsidRPr="007F4AF7">
        <w:rPr>
          <w:rFonts w:asciiTheme="majorBidi" w:eastAsiaTheme="minorEastAsia" w:hAnsiTheme="majorBidi" w:cstheme="majorBidi"/>
          <w:sz w:val="24"/>
          <w:szCs w:val="24"/>
        </w:rPr>
        <w:t xml:space="preserve"> and </w:t>
      </w:r>
      <w:r w:rsidR="00E45A36" w:rsidRPr="007F4AF7">
        <w:rPr>
          <w:rFonts w:asciiTheme="majorBidi" w:eastAsiaTheme="minorEastAsia" w:hAnsiTheme="majorBidi" w:cstheme="majorBidi"/>
          <w:i/>
          <w:iCs/>
          <w:sz w:val="24"/>
          <w:szCs w:val="24"/>
        </w:rPr>
        <w:t>e</w:t>
      </w:r>
      <w:r w:rsidR="00E45A36" w:rsidRPr="007F4AF7">
        <w:rPr>
          <w:rFonts w:asciiTheme="majorBidi" w:eastAsiaTheme="minorEastAsia" w:hAnsiTheme="majorBidi" w:cstheme="majorBidi"/>
          <w:sz w:val="24"/>
          <w:szCs w:val="24"/>
        </w:rPr>
        <w:t xml:space="preserve"> is the elementary charge</w:t>
      </w:r>
      <w:r w:rsidR="003D4F3F" w:rsidRPr="007F4AF7">
        <w:rPr>
          <w:rFonts w:asciiTheme="majorBidi" w:eastAsiaTheme="minorEastAsia" w:hAnsiTheme="majorBidi" w:cstheme="majorBidi"/>
          <w:sz w:val="24"/>
          <w:szCs w:val="24"/>
        </w:rPr>
        <w:t>.</w:t>
      </w:r>
      <w:r w:rsidR="00C6416E" w:rsidRPr="007F4AF7">
        <w:rPr>
          <w:rFonts w:asciiTheme="majorBidi" w:eastAsiaTheme="minorEastAsia" w:hAnsiTheme="majorBidi" w:cstheme="majorBidi"/>
          <w:sz w:val="24"/>
          <w:szCs w:val="24"/>
        </w:rPr>
        <w:t xml:space="preserve"> </w:t>
      </w:r>
      <w:r w:rsidR="006A7D68" w:rsidRPr="007F4AF7">
        <w:rPr>
          <w:rFonts w:asciiTheme="majorBidi" w:eastAsiaTheme="minorEastAsia" w:hAnsiTheme="majorBidi" w:cstheme="majorBidi"/>
          <w:sz w:val="24"/>
          <w:szCs w:val="24"/>
        </w:rPr>
        <w:t xml:space="preserve">The barrier for the ion jump </w:t>
      </w:r>
      <w:r w:rsidR="006A7D68">
        <w:rPr>
          <w:rFonts w:asciiTheme="majorBidi" w:eastAsiaTheme="minorEastAsia" w:hAnsiTheme="majorBidi" w:cstheme="majorBidi"/>
          <w:sz w:val="24"/>
          <w:szCs w:val="24"/>
        </w:rPr>
        <w:t>has</w:t>
      </w:r>
      <w:r w:rsidR="006A7D68" w:rsidRPr="007F4AF7">
        <w:rPr>
          <w:rFonts w:asciiTheme="majorBidi" w:eastAsiaTheme="minorEastAsia" w:hAnsiTheme="majorBidi" w:cstheme="majorBidi"/>
          <w:sz w:val="24"/>
          <w:szCs w:val="24"/>
        </w:rPr>
        <w:t xml:space="preserve"> two </w:t>
      </w:r>
      <w:proofErr w:type="gramStart"/>
      <w:r w:rsidR="006A7D68" w:rsidRPr="007F4AF7">
        <w:rPr>
          <w:rFonts w:asciiTheme="majorBidi" w:eastAsiaTheme="minorEastAsia" w:hAnsiTheme="majorBidi" w:cstheme="majorBidi"/>
          <w:sz w:val="24"/>
          <w:szCs w:val="24"/>
        </w:rPr>
        <w:t xml:space="preserve">contributions </w:t>
      </w:r>
      <w:proofErr w:type="gramEnd"/>
      <m:oMath>
        <m:r>
          <w:rPr>
            <w:rFonts w:ascii="Cambria Math" w:hAnsi="Cambria Math" w:cstheme="majorBidi"/>
            <w:sz w:val="24"/>
            <w:szCs w:val="24"/>
          </w:rPr>
          <m:t>W=</m:t>
        </m:r>
        <m:sSub>
          <m:sSubPr>
            <m:ctrlPr>
              <w:rPr>
                <w:rFonts w:ascii="Cambria Math" w:hAnsi="Cambria Math" w:cstheme="majorBidi"/>
                <w:i/>
                <w:sz w:val="24"/>
                <w:szCs w:val="24"/>
              </w:rPr>
            </m:ctrlPr>
          </m:sSubPr>
          <m:e>
            <m:r>
              <w:rPr>
                <w:rFonts w:ascii="Cambria Math" w:hAnsi="Cambria Math" w:cstheme="majorBidi"/>
                <w:sz w:val="24"/>
                <w:szCs w:val="24"/>
              </w:rPr>
              <m:t>W</m:t>
            </m:r>
          </m:e>
          <m:sub>
            <m:r>
              <w:rPr>
                <w:rFonts w:ascii="Cambria Math" w:hAnsi="Cambria Math" w:cstheme="majorBidi"/>
                <w:sz w:val="24"/>
                <w:szCs w:val="24"/>
              </w:rPr>
              <m:t>i</m:t>
            </m:r>
          </m:sub>
        </m:sSub>
        <m:r>
          <w:rPr>
            <w:rFonts w:ascii="Cambria Math" w:hAnsi="Cambria Math" w:cstheme="majorBidi"/>
            <w:sz w:val="24"/>
            <w:szCs w:val="24"/>
          </w:rPr>
          <m:t>+U</m:t>
        </m:r>
      </m:oMath>
      <w:r w:rsidR="006A7D68" w:rsidRPr="007F4AF7">
        <w:rPr>
          <w:rFonts w:asciiTheme="majorBidi" w:eastAsiaTheme="minorEastAsia" w:hAnsiTheme="majorBidi" w:cstheme="majorBidi"/>
          <w:sz w:val="24"/>
          <w:szCs w:val="24"/>
        </w:rPr>
        <w:t xml:space="preserve">, where </w:t>
      </w:r>
      <m:oMath>
        <m:sSub>
          <m:sSubPr>
            <m:ctrlPr>
              <w:rPr>
                <w:rFonts w:ascii="Cambria Math" w:hAnsi="Cambria Math" w:cstheme="majorBidi"/>
                <w:i/>
                <w:sz w:val="24"/>
                <w:szCs w:val="24"/>
              </w:rPr>
            </m:ctrlPr>
          </m:sSubPr>
          <m:e>
            <m:r>
              <w:rPr>
                <w:rFonts w:ascii="Cambria Math" w:hAnsi="Cambria Math" w:cstheme="majorBidi"/>
                <w:sz w:val="24"/>
                <w:szCs w:val="24"/>
              </w:rPr>
              <m:t>W</m:t>
            </m:r>
          </m:e>
          <m:sub>
            <m:r>
              <w:rPr>
                <w:rFonts w:ascii="Cambria Math" w:hAnsi="Cambria Math" w:cstheme="majorBidi"/>
                <w:sz w:val="24"/>
                <w:szCs w:val="24"/>
              </w:rPr>
              <m:t>i</m:t>
            </m:r>
          </m:sub>
        </m:sSub>
      </m:oMath>
      <w:r w:rsidR="006A7D68" w:rsidRPr="007F4AF7">
        <w:rPr>
          <w:rFonts w:asciiTheme="majorBidi" w:eastAsiaTheme="minorEastAsia" w:hAnsiTheme="majorBidi" w:cstheme="majorBidi"/>
          <w:sz w:val="24"/>
          <w:szCs w:val="24"/>
        </w:rPr>
        <w:t xml:space="preserve"> is the barrier to extract the ion from the metal lattice and </w:t>
      </w:r>
      <w:r w:rsidR="006A7D68" w:rsidRPr="007F4AF7">
        <w:rPr>
          <w:rFonts w:asciiTheme="majorBidi" w:eastAsiaTheme="minorEastAsia" w:hAnsiTheme="majorBidi" w:cstheme="majorBidi"/>
          <w:i/>
          <w:iCs/>
          <w:sz w:val="24"/>
          <w:szCs w:val="24"/>
        </w:rPr>
        <w:t>U</w:t>
      </w:r>
      <w:r w:rsidR="006A7D68" w:rsidRPr="007F4AF7">
        <w:rPr>
          <w:rFonts w:asciiTheme="majorBidi" w:eastAsiaTheme="minorEastAsia" w:hAnsiTheme="majorBidi" w:cstheme="majorBidi"/>
          <w:sz w:val="24"/>
          <w:szCs w:val="24"/>
        </w:rPr>
        <w:t xml:space="preserve"> is the barrier </w:t>
      </w:r>
      <w:r w:rsidR="006A7D68">
        <w:rPr>
          <w:rFonts w:asciiTheme="majorBidi" w:eastAsiaTheme="minorEastAsia" w:hAnsiTheme="majorBidi" w:cstheme="majorBidi"/>
          <w:sz w:val="24"/>
          <w:szCs w:val="24"/>
        </w:rPr>
        <w:t>for</w:t>
      </w:r>
      <w:r w:rsidR="006A7D68" w:rsidRPr="007F4AF7">
        <w:rPr>
          <w:rFonts w:asciiTheme="majorBidi" w:eastAsiaTheme="minorEastAsia" w:hAnsiTheme="majorBidi" w:cstheme="majorBidi"/>
          <w:sz w:val="24"/>
          <w:szCs w:val="24"/>
        </w:rPr>
        <w:t xml:space="preserve"> diffus</w:t>
      </w:r>
      <w:r w:rsidR="006A7D68">
        <w:rPr>
          <w:rFonts w:asciiTheme="majorBidi" w:eastAsiaTheme="minorEastAsia" w:hAnsiTheme="majorBidi" w:cstheme="majorBidi"/>
          <w:sz w:val="24"/>
          <w:szCs w:val="24"/>
        </w:rPr>
        <w:t>ion</w:t>
      </w:r>
      <w:r w:rsidR="006A7D68" w:rsidRPr="007F4AF7">
        <w:rPr>
          <w:rFonts w:asciiTheme="majorBidi" w:eastAsiaTheme="minorEastAsia" w:hAnsiTheme="majorBidi" w:cstheme="majorBidi"/>
          <w:sz w:val="24"/>
          <w:szCs w:val="24"/>
        </w:rPr>
        <w:t xml:space="preserve"> from one site in the oxide to the next. </w:t>
      </w:r>
    </w:p>
    <w:p w14:paraId="3A206CD5" w14:textId="4849DF6E" w:rsidR="006A7D68" w:rsidRDefault="006A7D68" w:rsidP="006A7D68">
      <w:pPr>
        <w:spacing w:line="300" w:lineRule="auto"/>
        <w:jc w:val="both"/>
        <w:rPr>
          <w:rFonts w:asciiTheme="majorBidi" w:eastAsiaTheme="minorEastAsia" w:hAnsiTheme="majorBidi" w:cstheme="majorBidi"/>
          <w:sz w:val="24"/>
          <w:szCs w:val="24"/>
        </w:rPr>
      </w:pPr>
      <w:r w:rsidRPr="007F4AF7">
        <w:rPr>
          <w:rFonts w:asciiTheme="majorBidi" w:eastAsiaTheme="minorEastAsia" w:hAnsiTheme="majorBidi" w:cstheme="majorBidi"/>
          <w:sz w:val="24"/>
          <w:szCs w:val="24"/>
        </w:rPr>
        <w:t xml:space="preserve">The differential equation S1 </w:t>
      </w:r>
      <w:proofErr w:type="gramStart"/>
      <w:r w:rsidRPr="007F4AF7">
        <w:rPr>
          <w:rFonts w:asciiTheme="majorBidi" w:eastAsiaTheme="minorEastAsia" w:hAnsiTheme="majorBidi" w:cstheme="majorBidi"/>
          <w:sz w:val="24"/>
          <w:szCs w:val="24"/>
        </w:rPr>
        <w:t xml:space="preserve">was solved numerically in </w:t>
      </w:r>
      <w:proofErr w:type="spellStart"/>
      <w:r w:rsidRPr="007F4AF7">
        <w:rPr>
          <w:rFonts w:asciiTheme="majorBidi" w:eastAsiaTheme="minorEastAsia" w:hAnsiTheme="majorBidi" w:cstheme="majorBidi"/>
          <w:sz w:val="24"/>
          <w:szCs w:val="24"/>
        </w:rPr>
        <w:t>Matlab</w:t>
      </w:r>
      <w:proofErr w:type="spellEnd"/>
      <w:r w:rsidRPr="007F4AF7">
        <w:rPr>
          <w:rFonts w:asciiTheme="majorBidi" w:eastAsiaTheme="minorEastAsia" w:hAnsiTheme="majorBidi" w:cstheme="majorBidi"/>
          <w:sz w:val="24"/>
          <w:szCs w:val="24"/>
        </w:rPr>
        <w:t xml:space="preserve"> </w:t>
      </w:r>
      <w:r>
        <w:rPr>
          <w:rFonts w:asciiTheme="majorBidi" w:eastAsiaTheme="minorEastAsia" w:hAnsiTheme="majorBidi" w:cstheme="majorBidi"/>
          <w:sz w:val="24"/>
          <w:szCs w:val="24"/>
        </w:rPr>
        <w:t>(</w:t>
      </w:r>
      <w:r w:rsidRPr="000C3637">
        <w:rPr>
          <w:rFonts w:asciiTheme="majorBidi" w:eastAsiaTheme="minorEastAsia" w:hAnsiTheme="majorBidi" w:cstheme="majorBidi"/>
          <w:i/>
          <w:iCs/>
          <w:sz w:val="24"/>
          <w:szCs w:val="24"/>
        </w:rPr>
        <w:t>ode45</w:t>
      </w:r>
      <w:r>
        <w:rPr>
          <w:rFonts w:asciiTheme="majorBidi" w:eastAsiaTheme="minorEastAsia" w:hAnsiTheme="majorBidi" w:cstheme="majorBidi"/>
          <w:sz w:val="24"/>
          <w:szCs w:val="24"/>
        </w:rPr>
        <w:t xml:space="preserve">) </w:t>
      </w:r>
      <w:r w:rsidRPr="007F4AF7">
        <w:rPr>
          <w:rFonts w:asciiTheme="majorBidi" w:eastAsiaTheme="minorEastAsia" w:hAnsiTheme="majorBidi" w:cstheme="majorBidi"/>
          <w:sz w:val="24"/>
          <w:szCs w:val="24"/>
        </w:rPr>
        <w:t xml:space="preserve">and </w:t>
      </w:r>
      <w:r>
        <w:rPr>
          <w:rFonts w:asciiTheme="majorBidi" w:eastAsiaTheme="minorEastAsia" w:hAnsiTheme="majorBidi" w:cstheme="majorBidi"/>
          <w:sz w:val="24"/>
          <w:szCs w:val="24"/>
        </w:rPr>
        <w:t xml:space="preserve">fitted to the experimental data by optimizing </w:t>
      </w:r>
      <w:r w:rsidRPr="007F4AF7">
        <w:rPr>
          <w:rFonts w:asciiTheme="majorBidi" w:eastAsiaTheme="minorEastAsia" w:hAnsiTheme="majorBidi" w:cstheme="majorBidi"/>
          <w:sz w:val="24"/>
          <w:szCs w:val="24"/>
        </w:rPr>
        <w:t xml:space="preserve">the parameters </w:t>
      </w:r>
      <m:oMath>
        <m:sSub>
          <m:sSubPr>
            <m:ctrlPr>
              <w:rPr>
                <w:rFonts w:ascii="Cambria Math" w:hAnsi="Cambria Math" w:cstheme="majorBidi"/>
                <w:i/>
                <w:sz w:val="24"/>
                <w:szCs w:val="24"/>
              </w:rPr>
            </m:ctrlPr>
          </m:sSubPr>
          <m:e>
            <m:r>
              <w:rPr>
                <w:rFonts w:ascii="Cambria Math" w:hAnsi="Cambria Math" w:cstheme="majorBidi"/>
                <w:sz w:val="24"/>
                <w:szCs w:val="24"/>
              </w:rPr>
              <m:t>ϕ</m:t>
            </m:r>
          </m:e>
          <m:sub>
            <m:r>
              <w:rPr>
                <w:rFonts w:ascii="Cambria Math" w:hAnsi="Cambria Math" w:cstheme="majorBidi"/>
                <w:sz w:val="24"/>
                <w:szCs w:val="24"/>
              </w:rPr>
              <m:t>Mott</m:t>
            </m:r>
          </m:sub>
        </m:sSub>
      </m:oMath>
      <w:r w:rsidRPr="007F4AF7">
        <w:rPr>
          <w:rFonts w:asciiTheme="majorBidi" w:eastAsiaTheme="minorEastAsia" w:hAnsiTheme="majorBidi" w:cstheme="majorBidi"/>
          <w:sz w:val="24"/>
          <w:szCs w:val="24"/>
        </w:rPr>
        <w:t xml:space="preserve"> and </w:t>
      </w:r>
      <w:r w:rsidRPr="007F4AF7">
        <w:rPr>
          <w:rFonts w:asciiTheme="majorBidi" w:eastAsiaTheme="minorEastAsia" w:hAnsiTheme="majorBidi" w:cstheme="majorBidi"/>
          <w:i/>
          <w:iCs/>
          <w:sz w:val="24"/>
          <w:szCs w:val="24"/>
        </w:rPr>
        <w:t>W</w:t>
      </w:r>
      <w:r w:rsidR="00452B85">
        <w:rPr>
          <w:rFonts w:asciiTheme="majorBidi" w:eastAsiaTheme="minorEastAsia" w:hAnsiTheme="majorBidi" w:cstheme="majorBidi"/>
          <w:sz w:val="24"/>
          <w:szCs w:val="24"/>
        </w:rPr>
        <w:t>.</w:t>
      </w:r>
      <w:proofErr w:type="gramEnd"/>
      <w:r>
        <w:rPr>
          <w:rFonts w:asciiTheme="majorBidi" w:eastAsiaTheme="minorEastAsia" w:hAnsiTheme="majorBidi" w:cstheme="majorBidi"/>
          <w:sz w:val="24"/>
          <w:szCs w:val="24"/>
        </w:rPr>
        <w:t xml:space="preserve"> </w:t>
      </w:r>
      <w:r w:rsidR="00452B85">
        <w:rPr>
          <w:rFonts w:asciiTheme="majorBidi" w:eastAsiaTheme="minorEastAsia" w:hAnsiTheme="majorBidi" w:cstheme="majorBidi"/>
          <w:sz w:val="24"/>
          <w:szCs w:val="24"/>
        </w:rPr>
        <w:t>T</w:t>
      </w:r>
      <w:r w:rsidRPr="007F4AF7">
        <w:rPr>
          <w:rFonts w:asciiTheme="majorBidi" w:eastAsiaTheme="minorEastAsia" w:hAnsiTheme="majorBidi" w:cstheme="majorBidi"/>
          <w:sz w:val="24"/>
          <w:szCs w:val="24"/>
        </w:rPr>
        <w:t xml:space="preserve">he values used for the other parameters </w:t>
      </w:r>
      <w:proofErr w:type="gramStart"/>
      <w:r>
        <w:rPr>
          <w:rFonts w:asciiTheme="majorBidi" w:eastAsiaTheme="minorEastAsia" w:hAnsiTheme="majorBidi" w:cstheme="majorBidi"/>
          <w:sz w:val="24"/>
          <w:szCs w:val="24"/>
        </w:rPr>
        <w:t>are presented</w:t>
      </w:r>
      <w:proofErr w:type="gramEnd"/>
      <w:r>
        <w:rPr>
          <w:rFonts w:asciiTheme="majorBidi" w:eastAsiaTheme="minorEastAsia" w:hAnsiTheme="majorBidi" w:cstheme="majorBidi"/>
          <w:sz w:val="24"/>
          <w:szCs w:val="24"/>
        </w:rPr>
        <w:t xml:space="preserve"> in</w:t>
      </w:r>
      <w:r w:rsidRPr="007F4AF7">
        <w:rPr>
          <w:rFonts w:asciiTheme="majorBidi" w:eastAsiaTheme="minorEastAsia" w:hAnsiTheme="majorBidi" w:cstheme="majorBidi"/>
          <w:sz w:val="24"/>
          <w:szCs w:val="24"/>
        </w:rPr>
        <w:t xml:space="preserve"> </w:t>
      </w:r>
      <w:r w:rsidRPr="007F4AF7">
        <w:rPr>
          <w:rFonts w:asciiTheme="majorBidi" w:eastAsiaTheme="minorEastAsia" w:hAnsiTheme="majorBidi" w:cstheme="majorBidi"/>
          <w:b/>
          <w:bCs/>
          <w:sz w:val="24"/>
          <w:szCs w:val="24"/>
        </w:rPr>
        <w:t>Table S</w:t>
      </w:r>
      <w:r>
        <w:rPr>
          <w:rFonts w:asciiTheme="majorBidi" w:eastAsiaTheme="minorEastAsia" w:hAnsiTheme="majorBidi" w:cstheme="majorBidi"/>
          <w:b/>
          <w:bCs/>
          <w:sz w:val="24"/>
          <w:szCs w:val="24"/>
        </w:rPr>
        <w:t>5</w:t>
      </w:r>
      <w:r w:rsidRPr="007F4AF7">
        <w:rPr>
          <w:rFonts w:asciiTheme="majorBidi" w:eastAsiaTheme="minorEastAsia" w:hAnsiTheme="majorBidi" w:cstheme="majorBidi"/>
          <w:b/>
          <w:bCs/>
          <w:sz w:val="24"/>
          <w:szCs w:val="24"/>
        </w:rPr>
        <w:t>.1</w:t>
      </w:r>
      <w:r w:rsidRPr="007F4AF7">
        <w:rPr>
          <w:rFonts w:asciiTheme="majorBidi" w:eastAsiaTheme="minorEastAsia" w:hAnsiTheme="majorBidi" w:cstheme="majorBidi"/>
          <w:sz w:val="24"/>
          <w:szCs w:val="24"/>
        </w:rPr>
        <w:t>.</w:t>
      </w:r>
      <w:r>
        <w:rPr>
          <w:rFonts w:asciiTheme="majorBidi" w:eastAsiaTheme="minorEastAsia" w:hAnsiTheme="majorBidi" w:cstheme="majorBidi"/>
          <w:sz w:val="24"/>
          <w:szCs w:val="24"/>
        </w:rPr>
        <w:t xml:space="preserve"> </w:t>
      </w:r>
      <w:r w:rsidRPr="007F4AF7">
        <w:rPr>
          <w:rFonts w:asciiTheme="majorBidi" w:hAnsiTheme="majorBidi" w:cstheme="majorBidi"/>
          <w:sz w:val="24"/>
          <w:szCs w:val="24"/>
        </w:rPr>
        <w:t xml:space="preserve">The average value obtained for the Mott potential </w:t>
      </w:r>
      <m:oMath>
        <m:sSub>
          <m:sSubPr>
            <m:ctrlPr>
              <w:rPr>
                <w:rFonts w:ascii="Cambria Math" w:hAnsi="Cambria Math" w:cstheme="majorBidi"/>
                <w:i/>
                <w:iCs/>
                <w:sz w:val="24"/>
                <w:szCs w:val="24"/>
              </w:rPr>
            </m:ctrlPr>
          </m:sSubPr>
          <m:e>
            <m:r>
              <w:rPr>
                <w:rFonts w:ascii="Cambria Math" w:hAnsi="Cambria Math" w:cstheme="majorBidi"/>
                <w:sz w:val="24"/>
                <w:szCs w:val="24"/>
              </w:rPr>
              <m:t>ϕ</m:t>
            </m:r>
          </m:e>
          <m:sub>
            <m:r>
              <w:rPr>
                <w:rFonts w:ascii="Cambria Math" w:hAnsi="Cambria Math" w:cstheme="majorBidi"/>
                <w:sz w:val="24"/>
                <w:szCs w:val="24"/>
              </w:rPr>
              <m:t>Mott</m:t>
            </m:r>
          </m:sub>
        </m:sSub>
      </m:oMath>
      <w:r w:rsidRPr="007F4AF7">
        <w:rPr>
          <w:rFonts w:asciiTheme="majorBidi" w:eastAsiaTheme="minorEastAsia" w:hAnsiTheme="majorBidi" w:cstheme="majorBidi"/>
          <w:i/>
          <w:iCs/>
          <w:sz w:val="24"/>
          <w:szCs w:val="24"/>
        </w:rPr>
        <w:t xml:space="preserve"> </w:t>
      </w:r>
      <w:r w:rsidRPr="007F4AF7">
        <w:rPr>
          <w:rFonts w:asciiTheme="majorBidi" w:eastAsiaTheme="minorEastAsia" w:hAnsiTheme="majorBidi" w:cstheme="majorBidi"/>
          <w:sz w:val="24"/>
          <w:szCs w:val="24"/>
        </w:rPr>
        <w:t xml:space="preserve">= -3.5 </w:t>
      </w:r>
      <w:r w:rsidRPr="007F4AF7">
        <w:rPr>
          <w:rFonts w:asciiTheme="majorBidi" w:eastAsiaTheme="minorEastAsia" w:hAnsiTheme="majorBidi" w:cstheme="majorBidi"/>
          <w:sz w:val="24"/>
          <w:szCs w:val="24"/>
        </w:rPr>
        <w:sym w:font="Symbol" w:char="F0B1"/>
      </w:r>
      <w:r w:rsidRPr="007F4AF7">
        <w:rPr>
          <w:rFonts w:asciiTheme="majorBidi" w:eastAsiaTheme="minorEastAsia" w:hAnsiTheme="majorBidi" w:cstheme="majorBidi"/>
          <w:sz w:val="24"/>
          <w:szCs w:val="24"/>
        </w:rPr>
        <w:t xml:space="preserve"> 1 V is within </w:t>
      </w:r>
      <w:r>
        <w:rPr>
          <w:rFonts w:asciiTheme="majorBidi" w:eastAsiaTheme="minorEastAsia" w:hAnsiTheme="majorBidi" w:cstheme="majorBidi"/>
          <w:sz w:val="24"/>
          <w:szCs w:val="24"/>
        </w:rPr>
        <w:t xml:space="preserve">a </w:t>
      </w:r>
      <w:r w:rsidRPr="007F4AF7">
        <w:rPr>
          <w:rFonts w:asciiTheme="majorBidi" w:eastAsiaTheme="minorEastAsia" w:hAnsiTheme="majorBidi" w:cstheme="majorBidi"/>
          <w:sz w:val="24"/>
          <w:szCs w:val="24"/>
        </w:rPr>
        <w:t xml:space="preserve">reasonable range when estimating the energies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ϕ</m:t>
            </m:r>
          </m:e>
          <m:sub>
            <m:r>
              <w:rPr>
                <w:rFonts w:ascii="Cambria Math" w:eastAsiaTheme="minorEastAsia" w:hAnsi="Cambria Math" w:cstheme="majorBidi"/>
                <w:sz w:val="24"/>
                <w:szCs w:val="24"/>
              </w:rPr>
              <m:t>Mott</m:t>
            </m:r>
          </m:sub>
        </m:sSub>
        <m:r>
          <w:rPr>
            <w:rFonts w:ascii="Cambria Math" w:hAnsi="Cambria Math" w:cstheme="majorBidi"/>
            <w:sz w:val="24"/>
            <w:szCs w:val="24"/>
          </w:rPr>
          <m:t>=(ϵ+</m:t>
        </m:r>
        <m:sSub>
          <m:sSubPr>
            <m:ctrlPr>
              <w:rPr>
                <w:rFonts w:ascii="Cambria Math" w:hAnsi="Cambria Math" w:cstheme="majorBidi"/>
                <w:i/>
                <w:sz w:val="24"/>
                <w:szCs w:val="24"/>
              </w:rPr>
            </m:ctrlPr>
          </m:sSubPr>
          <m:e>
            <m:r>
              <w:rPr>
                <w:rFonts w:ascii="Cambria Math" w:hAnsi="Cambria Math" w:cstheme="majorBidi"/>
                <w:sz w:val="24"/>
                <w:szCs w:val="24"/>
              </w:rPr>
              <m:t>E</m:t>
            </m:r>
          </m:e>
          <m:sub>
            <m:r>
              <w:rPr>
                <w:rFonts w:ascii="Cambria Math" w:hAnsi="Cambria Math" w:cstheme="majorBidi"/>
                <w:sz w:val="24"/>
                <w:szCs w:val="24"/>
              </w:rPr>
              <m:t>ads</m:t>
            </m:r>
          </m:sub>
        </m:sSub>
        <m:r>
          <w:rPr>
            <w:rFonts w:ascii="Cambria Math" w:hAnsi="Cambria Math" w:cstheme="majorBidi"/>
            <w:sz w:val="24"/>
            <w:szCs w:val="24"/>
          </w:rPr>
          <m:t>-</m:t>
        </m:r>
        <m:sSub>
          <m:sSubPr>
            <m:ctrlPr>
              <w:rPr>
                <w:rFonts w:ascii="Cambria Math" w:hAnsi="Cambria Math" w:cstheme="majorBidi"/>
                <w:i/>
                <w:sz w:val="24"/>
                <w:szCs w:val="24"/>
              </w:rPr>
            </m:ctrlPr>
          </m:sSubPr>
          <m:e>
            <m:r>
              <w:rPr>
                <w:rFonts w:ascii="Cambria Math" w:hAnsi="Cambria Math" w:cstheme="majorBidi"/>
                <w:sz w:val="24"/>
                <w:szCs w:val="24"/>
              </w:rPr>
              <m:t>ϕ</m:t>
            </m:r>
          </m:e>
          <m:sub>
            <m:r>
              <w:rPr>
                <w:rFonts w:ascii="Cambria Math" w:hAnsi="Cambria Math" w:cstheme="majorBidi"/>
                <w:sz w:val="24"/>
                <w:szCs w:val="24"/>
              </w:rPr>
              <m:t>0</m:t>
            </m:r>
          </m:sub>
        </m:sSub>
        <m:r>
          <w:rPr>
            <w:rFonts w:ascii="Cambria Math" w:hAnsi="Cambria Math" w:cstheme="majorBidi"/>
            <w:sz w:val="24"/>
            <w:szCs w:val="24"/>
          </w:rPr>
          <m:t>)/e</m:t>
        </m:r>
      </m:oMath>
      <w:r w:rsidRPr="007F4AF7">
        <w:rPr>
          <w:rFonts w:asciiTheme="majorBidi" w:eastAsiaTheme="minorEastAsia" w:hAnsiTheme="majorBidi" w:cstheme="majorBidi"/>
          <w:sz w:val="24"/>
          <w:szCs w:val="24"/>
        </w:rPr>
        <w:t xml:space="preserve">, </w:t>
      </w:r>
      <m:oMath>
        <m:r>
          <w:rPr>
            <w:rFonts w:ascii="Cambria Math" w:hAnsi="Cambria Math" w:cstheme="majorBidi"/>
            <w:sz w:val="24"/>
            <w:szCs w:val="24"/>
          </w:rPr>
          <m:t>ϵ</m:t>
        </m:r>
      </m:oMath>
      <w:r w:rsidRPr="007F4AF7">
        <w:rPr>
          <w:rFonts w:asciiTheme="majorBidi" w:eastAsiaTheme="minorEastAsia" w:hAnsiTheme="majorBidi" w:cstheme="majorBidi"/>
          <w:sz w:val="24"/>
          <w:szCs w:val="24"/>
        </w:rPr>
        <w:t xml:space="preserve"> = 1.46 eV,</w:t>
      </w:r>
      <w:r w:rsidRPr="007F4AF7">
        <w:rPr>
          <w:rFonts w:asciiTheme="majorBidi" w:eastAsiaTheme="minorEastAsia" w:hAnsiTheme="majorBidi" w:cstheme="majorBidi"/>
          <w:sz w:val="24"/>
          <w:szCs w:val="24"/>
        </w:rPr>
        <w:fldChar w:fldCharType="begin" w:fldLock="1"/>
      </w:r>
      <w:r>
        <w:rPr>
          <w:rFonts w:asciiTheme="majorBidi" w:eastAsiaTheme="minorEastAsia" w:hAnsiTheme="majorBidi" w:cstheme="majorBidi"/>
          <w:sz w:val="24"/>
          <w:szCs w:val="24"/>
        </w:rPr>
        <w:instrText>ADDIN CSL_CITATION {"citationItems":[{"id":"ITEM-1","itemData":{"DOI":"10.1140/EPJD/E2010-00086-7","ISSN":"1434-6079","abstract":"The effect of an external static magnetic field of\narbitrary orientation with respect to the electric field, on the electron\ninterference ring patterns observed by the photodetachment microscope is\nstudied both experimentally and theoretically. The design of the interaction\nchamber has been modified to superimpose a controlled uniform magnetic field\non the whole volume accessible to the interfering electron. Contrary to a\nprevious study in weaker fields, where the overall dimension of the\ninterferogram was not modified, the effect of the magnetic field here\nencompasses a regime of magnetic refocusing. A quantitative analysis is\ncarried out using a closed-orbit perturbative calculation of the\ninterference phase at the centre of the ring pattern. The essential result\nof this work is still the invariance of the extreme interference phase\nwhatever the direction and magnitude of the applied magnetic field, up to\nvalues 100 times larger than in the previous experimental study. This\nproperty can be applied to revise former electron affinity measurements.\nPartly due to the previously unsuspected robustness of the electron\ninterferograms vs. magnetic fields, partly thanks to the 2006 CODATA\nrevision of the energy conversion factors, one can update the values of the\nelectron affinities of 16O, 28Si and 32S to 1.4611134(9),\n1.3895210(7) and 2.0771040(6) eV respectively.","author":[{"dropping-particle":"","family":"Chaibi","given":"W.","non-dropping-particle":"","parse-names":false,"suffix":""},{"dropping-particle":"","family":"Peláez","given":"R. J.","non-dropping-particle":"","parse-names":false,"suffix":""},{"dropping-particle":"","family":"Blondel","given":"C.","non-dropping-particle":"","parse-names":false,"suffix":""},{"dropping-particle":"","family":"Drag","given":"C.","non-dropping-particle":"","parse-names":false,"suffix":""},{"dropping-particle":"","family":"Delsart","given":"C.","non-dropping-particle":"","parse-names":false,"suffix":""}],"container-title":"The European Physical Journal D 2010 58:1","id":"ITEM-1","issue":"1","issued":{"date-parts":[["2010","4","13"]]},"page":"29-37","publisher":"Springer","title":"Effect of a magnetic field in photodetachment microscopy","type":"article-journal","volume":"58"},"uris":["http://www.mendeley.com/documents/?uuid=88efa594-6fd9-311d-bdee-b9ce05fb98cf"]}],"mendeley":{"formattedCitation":"&lt;sup&gt;6&lt;/sup&gt;","plainTextFormattedCitation":"6","previouslyFormattedCitation":"&lt;sup&gt;6&lt;/sup&gt;"},"properties":{"noteIndex":0},"schema":"https://github.com/citation-style-language/schema/raw/master/csl-citation.json"}</w:instrText>
      </w:r>
      <w:r w:rsidRPr="007F4AF7">
        <w:rPr>
          <w:rFonts w:asciiTheme="majorBidi" w:eastAsiaTheme="minorEastAsia" w:hAnsiTheme="majorBidi" w:cstheme="majorBidi"/>
          <w:sz w:val="24"/>
          <w:szCs w:val="24"/>
        </w:rPr>
        <w:fldChar w:fldCharType="separate"/>
      </w:r>
      <w:r w:rsidRPr="00832D9A">
        <w:rPr>
          <w:rFonts w:asciiTheme="majorBidi" w:eastAsiaTheme="minorEastAsia" w:hAnsiTheme="majorBidi" w:cstheme="majorBidi"/>
          <w:noProof/>
          <w:sz w:val="24"/>
          <w:szCs w:val="24"/>
          <w:vertAlign w:val="superscript"/>
        </w:rPr>
        <w:t>6</w:t>
      </w:r>
      <w:r w:rsidRPr="007F4AF7">
        <w:rPr>
          <w:rFonts w:asciiTheme="majorBidi" w:eastAsiaTheme="minorEastAsia" w:hAnsiTheme="majorBidi" w:cstheme="majorBidi"/>
          <w:sz w:val="24"/>
          <w:szCs w:val="24"/>
        </w:rPr>
        <w:fldChar w:fldCharType="end"/>
      </w:r>
      <w:r w:rsidRPr="007F4AF7">
        <w:rPr>
          <w:rFonts w:asciiTheme="majorBidi" w:eastAsiaTheme="minorEastAsia" w:hAnsiTheme="majorBidi" w:cstheme="majorBidi"/>
          <w:sz w:val="24"/>
          <w:szCs w:val="24"/>
        </w:rPr>
        <w:t xml:space="preserve"> </w:t>
      </w:r>
      <m:oMath>
        <m:sSub>
          <m:sSubPr>
            <m:ctrlPr>
              <w:rPr>
                <w:rFonts w:ascii="Cambria Math" w:hAnsi="Cambria Math" w:cstheme="majorBidi"/>
                <w:i/>
                <w:sz w:val="24"/>
                <w:szCs w:val="24"/>
              </w:rPr>
            </m:ctrlPr>
          </m:sSubPr>
          <m:e>
            <m:r>
              <w:rPr>
                <w:rFonts w:ascii="Cambria Math" w:hAnsi="Cambria Math" w:cstheme="majorBidi"/>
                <w:sz w:val="24"/>
                <w:szCs w:val="24"/>
              </w:rPr>
              <m:t>E</m:t>
            </m:r>
          </m:e>
          <m:sub>
            <m:r>
              <w:rPr>
                <w:rFonts w:ascii="Cambria Math" w:hAnsi="Cambria Math" w:cstheme="majorBidi"/>
                <w:sz w:val="24"/>
                <w:szCs w:val="24"/>
              </w:rPr>
              <m:t>ads</m:t>
            </m:r>
          </m:sub>
        </m:sSub>
        <m:r>
          <w:rPr>
            <w:rFonts w:ascii="Cambria Math" w:hAnsi="Cambria Math" w:cstheme="majorBidi"/>
            <w:sz w:val="24"/>
            <w:szCs w:val="24"/>
          </w:rPr>
          <m:t>&lt;</m:t>
        </m:r>
      </m:oMath>
      <w:r w:rsidRPr="007F4AF7">
        <w:rPr>
          <w:rFonts w:asciiTheme="majorBidi" w:eastAsiaTheme="minorEastAsia" w:hAnsiTheme="majorBidi" w:cstheme="majorBidi"/>
          <w:sz w:val="24"/>
          <w:szCs w:val="24"/>
        </w:rPr>
        <w:t xml:space="preserve"> 1 eV</w:t>
      </w:r>
      <w:r w:rsidRPr="007F4AF7">
        <w:rPr>
          <w:rFonts w:asciiTheme="majorBidi" w:eastAsiaTheme="minorEastAsia" w:hAnsiTheme="majorBidi" w:cstheme="majorBidi"/>
          <w:sz w:val="24"/>
          <w:szCs w:val="24"/>
        </w:rPr>
        <w:fldChar w:fldCharType="begin" w:fldLock="1"/>
      </w:r>
      <w:r>
        <w:rPr>
          <w:rFonts w:asciiTheme="majorBidi" w:eastAsiaTheme="minorEastAsia" w:hAnsiTheme="majorBidi" w:cstheme="majorBidi"/>
          <w:sz w:val="24"/>
          <w:szCs w:val="24"/>
        </w:rPr>
        <w:instrText>ADDIN CSL_CITATION {"citationItems":[{"id":"ITEM-1","itemData":{"DOI":"10.1063/1.4959903","ISSN":"00219606","abstract":"Density-functional theory is used to evaluate the mechanism of copper surface oxidation. Reaction pathways of O2 dissociation on the surface and oxidation of the sub-surface are found on the Cu(100), Cu(110), and Cu(111) facets. At low oxygen coverage, all three surfaces dissociate O2 spontaneously. As oxygen accumulates on the surfaces, O2 dissociation becomes more difficult. A bottleneck to further oxidation occurs when the surfaces are saturated with oxygen. The barriers for O2 dissociation on the O-saturated Cu(100)-c(2×2)-0.5 monolayer (ML) and Cu(100) missing-row structures are 0.97 eV and 0.75 eV, respectively; significantly lower than those have been reported previously. Oxidation of Cu(110)-c(6×2), the most stable (110) surface oxide, has a barrier of 0.72 eV. As the reconstructions grow from step edges, clean Cu(110) surfaces can dissociatively adsorb oxygen until the surface Cu atoms are saturated. After slight rearrangements, these surface areas form a “1 ML” oxide structure which has not been reported in the literature. The barrier for further oxidation of this “1 ML” phase is only 0.31 eV. Finally the oxidized Cu(111) surface has a relatively low reaction energy barrier for O2 dissociation, even at high oxygen coverage, and allows for facile oxidation of the subsurface by fast O diffusion through the surface oxide. The kinetic mechanisms found provide a qualitative explanation of the observed oxidation of the low-index Cu surfaces.","author":[{"dropping-particle":"","family":"Lian","given":"Xin","non-dropping-particle":"","parse-names":false,"suffix":""},{"dropping-particle":"","family":"Xiao","given":"Penghao","non-dropping-particle":"","parse-names":false,"suffix":""},{"dropping-particle":"","family":"Yang","given":"Sheng Che","non-dropping-particle":"","parse-names":false,"suffix":""},{"dropping-particle":"","family":"Liu","given":"Renlong","non-dropping-particle":"","parse-names":false,"suffix":""},{"dropping-particle":"","family":"Henkelman","given":"Graeme","non-dropping-particle":"","parse-names":false,"suffix":""}],"container-title":"Journal of Chemical Physics","id":"ITEM-1","issue":"4","issued":{"date-parts":[["2016","7","28"]]},"page":"44711","publisher":"American Institute of Physics Inc.","title":"Calculations of oxide formation on low-index Cu surfaces","type":"article-journal","volume":"145"},"uris":["http://www.mendeley.com/documents/?uuid=ff2ea848-cdd9-4614-a575-acfdf89a1961"]}],"mendeley":{"formattedCitation":"&lt;sup&gt;7&lt;/sup&gt;","plainTextFormattedCitation":"7","previouslyFormattedCitation":"&lt;sup&gt;7&lt;/sup&gt;"},"properties":{"noteIndex":0},"schema":"https://github.com/citation-style-language/schema/raw/master/csl-citation.json"}</w:instrText>
      </w:r>
      <w:r w:rsidRPr="007F4AF7">
        <w:rPr>
          <w:rFonts w:asciiTheme="majorBidi" w:eastAsiaTheme="minorEastAsia" w:hAnsiTheme="majorBidi" w:cstheme="majorBidi"/>
          <w:sz w:val="24"/>
          <w:szCs w:val="24"/>
        </w:rPr>
        <w:fldChar w:fldCharType="separate"/>
      </w:r>
      <w:r w:rsidRPr="00832D9A">
        <w:rPr>
          <w:rFonts w:asciiTheme="majorBidi" w:eastAsiaTheme="minorEastAsia" w:hAnsiTheme="majorBidi" w:cstheme="majorBidi"/>
          <w:noProof/>
          <w:sz w:val="24"/>
          <w:szCs w:val="24"/>
          <w:vertAlign w:val="superscript"/>
        </w:rPr>
        <w:t>7</w:t>
      </w:r>
      <w:r w:rsidRPr="007F4AF7">
        <w:rPr>
          <w:rFonts w:asciiTheme="majorBidi" w:eastAsiaTheme="minorEastAsia" w:hAnsiTheme="majorBidi" w:cstheme="majorBidi"/>
          <w:sz w:val="24"/>
          <w:szCs w:val="24"/>
        </w:rPr>
        <w:fldChar w:fldCharType="end"/>
      </w:r>
      <w:r w:rsidRPr="007F4AF7">
        <w:rPr>
          <w:rFonts w:asciiTheme="majorBidi" w:eastAsiaTheme="minorEastAsia" w:hAnsiTheme="majorBidi" w:cstheme="majorBidi"/>
          <w:sz w:val="24"/>
          <w:szCs w:val="24"/>
        </w:rPr>
        <w:t xml:space="preserve"> and 4.5 </w:t>
      </w:r>
      <m:oMath>
        <m:r>
          <w:rPr>
            <w:rFonts w:ascii="Cambria Math" w:eastAsiaTheme="minorEastAsia" w:hAnsi="Cambria Math" w:cstheme="majorBidi"/>
            <w:sz w:val="24"/>
            <w:szCs w:val="24"/>
          </w:rPr>
          <m:t>&lt;</m:t>
        </m:r>
        <m:sSub>
          <m:sSubPr>
            <m:ctrlPr>
              <w:rPr>
                <w:rFonts w:ascii="Cambria Math" w:hAnsi="Cambria Math" w:cstheme="majorBidi"/>
                <w:i/>
                <w:sz w:val="24"/>
                <w:szCs w:val="24"/>
              </w:rPr>
            </m:ctrlPr>
          </m:sSubPr>
          <m:e>
            <m:r>
              <w:rPr>
                <w:rFonts w:ascii="Cambria Math" w:hAnsi="Cambria Math" w:cstheme="majorBidi"/>
                <w:sz w:val="24"/>
                <w:szCs w:val="24"/>
              </w:rPr>
              <m:t>ϕ</m:t>
            </m:r>
          </m:e>
          <m:sub>
            <m:r>
              <w:rPr>
                <w:rFonts w:ascii="Cambria Math" w:hAnsi="Cambria Math" w:cstheme="majorBidi"/>
                <w:sz w:val="24"/>
                <w:szCs w:val="24"/>
              </w:rPr>
              <m:t>0</m:t>
            </m:r>
          </m:sub>
        </m:sSub>
        <m:r>
          <w:rPr>
            <w:rFonts w:ascii="Cambria Math" w:hAnsi="Cambria Math" w:cstheme="majorBidi"/>
            <w:sz w:val="24"/>
            <w:szCs w:val="24"/>
          </w:rPr>
          <m:t>&lt;</m:t>
        </m:r>
      </m:oMath>
      <w:r w:rsidRPr="007F4AF7">
        <w:rPr>
          <w:rFonts w:asciiTheme="majorBidi" w:eastAsiaTheme="minorEastAsia" w:hAnsiTheme="majorBidi" w:cstheme="majorBidi"/>
          <w:sz w:val="24"/>
          <w:szCs w:val="24"/>
        </w:rPr>
        <w:t xml:space="preserve"> 5 eV,</w:t>
      </w:r>
      <w:r w:rsidRPr="007F4AF7">
        <w:rPr>
          <w:rFonts w:asciiTheme="majorBidi" w:eastAsiaTheme="minorEastAsia" w:hAnsiTheme="majorBidi" w:cstheme="majorBidi"/>
          <w:sz w:val="24"/>
          <w:szCs w:val="24"/>
        </w:rPr>
        <w:fldChar w:fldCharType="begin" w:fldLock="1"/>
      </w:r>
      <w:r>
        <w:rPr>
          <w:rFonts w:asciiTheme="majorBidi" w:eastAsiaTheme="minorEastAsia" w:hAnsiTheme="majorBidi" w:cstheme="majorBidi"/>
          <w:sz w:val="24"/>
          <w:szCs w:val="24"/>
        </w:rPr>
        <w:instrText>ADDIN CSL_CITATION {"citationItems":[{"id":"ITEM-1","itemData":{"DOI":"10.1103/PhysRev.76.388","ISSN":"0031899X","abstract":"The work functions and aging characteristics of fourteen copper surfaces have been determined by measurement of their contact differences of potential with respect to barium reference surfaces of known work function. Measurement was by the retarding potential method in tubes sealed from the pumps and gettered with vaporized barium. The copper surfaces were prepared by subjecting Hilger's \"spectroscopic standard\" copper to forty vacuum fusions followed by fractional distillation, redistillation of the fractions, and condensation of the vapor on glass. The barium films were prepared by a similar, standardized technique which yields surfaces reproducible and constant to 0.01 ev or better. The time interval between the deposition and initial measurement of the metal films was of the order of ten seconds, obtained conveniently with a tube in which the target is returned to the measuring position automatically after deposition of a metal film upon it. The copper surfaces, formed from successive fractions of the distillate, showed marked variability of the initial work function and marked drift toward lower work function in films 1-4, progressive improvement in films 5-8 and, finally, good reproducibility and negligible drift in films 9-14 inclusive. The range of variation in films 1-8 coincides almost exactly with the range of divergent values reported in the literature. Copper evidently retains dissolved gases, in free or combined form, with extraordinary tenacity and these contaminants, evaporated with the copper and reabsorbed by the condensing film, appear to be responsible for the variations observed in films 1-8. The work function value given by films 9-14 is 4.46±0.03 ev, and this value is to be taken as representative of the present work. © 1949 The American Physical Society.","author":[{"dropping-particle":"","family":"Anderson","given":"Paul A.","non-dropping-particle":"","parse-names":false,"suffix":""}],"container-title":"Physical Review","id":"ITEM-1","issue":"3","issued":{"date-parts":[["1949","8","1"]]},"page":"388-390","publisher":"American Physical Society","title":"The work function of copper","type":"article-journal","volume":"76"},"uris":["http://www.mendeley.com/documents/?uuid=40e88a38-8213-3a90-b793-a545e93665db"]},{"id":"ITEM-2","itemData":{"DOI":"10.1016/J.TSF.2014.08.030","ISSN":"0040-6090","abstract":"The current-voltage and resistive switching properties of Cu2O and CuO based resistive random access memories in metal-oxide-metal structure with Cu as bottom electrode and different metals (Ti, Ag, Au and Pd) as top electrodes have been investigated. The observation of resistive switching in Cu2O and its absence in CuO based devices indicates that Ohmic nature of top and bottom metal-oxide contacts is favourable for resistive switching behaviour. The rectifying metal-oxide contact results in the applied voltage drop at the rectifying contact, resulting in the absence of electric field induced structural changes which are crucial for occurrence of resistive switching. The values of switching parameters, such as, electroforming, reset, set voltages and also the resistance ratio are also observed to depend upon the work function of the electrode materials and nature of metal-oxide interface.","author":[{"dropping-particle":"","family":"Singh","given":"Bharti","non-dropping-particle":"","parse-names":false,"suffix":""},{"dropping-particle":"","family":"Mehta","given":"B. R.","non-dropping-particle":"","parse-names":false,"suffix":""}],"container-title":"Thin Solid Films","id":"ITEM-2","issue":"C","issued":{"date-parts":[["2014","10","31"]]},"page":"35-43","publisher":"Elsevier","title":"Relationship between nature of metal-oxide contacts and resistive switching properties of copper oxide thin film based devices","type":"article-journal","volume":"569"},"uris":["http://www.mendeley.com/documents/?uuid=4e4e045c-c94a-3769-a098-5baa41464280"]},{"id":"ITEM-3","itemData":{"DOI":"10.1002/ADFM.201200615","abstract":"Transition metal oxides are capable of a wide range of work functions. This quality allows them to be used in many applications that involve charge transfer with adsorbed molecules, for example as heterogeneous catalysts, as charge-injection layers in organic electronics, and as electrodes in fuel cells. Chemical and structural factors can alter transition-metal oxide work functions, often making their work functions difficult to control. Little is known about the effects of the cation oxidation state and point defects on the oxide work function. It is necessary to understand how such chemical and structural factors affect work functions in order to controllably tune transition metal oxides for desired applications. Here, a correlation between the oxide work function and cation oxidation state is demonstrated. This correlation is attributed to the change in cation electronegativity with oxidation state. A model is presented that relates the work function to the oxygen deficiency for d 0 oxides in the limit of dilute oxygen vacancies. It is proposed that the rapid initial decrease in work function, observed for d 0 oxides, is caused by an increase in the density of donor-like defect states. It is also shown that oxides tend to have decreased work functions near a metal/metal-oxide interface as a consequence of the relationship between defects and work function. These insights provide guidelines for tuning transition metal oxide work functions. The work functions of transition-metal oxides are correlated with the oxidation states of their metal cations. Due to the relationship between electronegativity and oxidation state, reduced oxides tend to have lower work functions. The trends revealed provide guidelines for tuning transition metal oxide work functions. Copyright © 2012 WILEY-VCH Verlag GmbH &amp; Co. KGaA, Weinheim.","author":[{"dropping-particle":"","family":"Greiner","given":"Mark T.","non-dropping-particle":"","parse-names":false,"suffix":""},{"dropping-particle":"","family":"Chai","given":"Lily","non-dropping-particle":"","parse-names":false,"suffix":""},{"dropping-particle":"","family":"Helander","given":"Michael G.","non-dropping-particle":"","parse-names":false,"suffix":""},{"dropping-particle":"","family":"Tang","given":"Wing Man","non-dropping-particle":"","parse-names":false,"suffix":""},{"dropping-particle":"","family":"Lu","given":"Zheng Hong","non-dropping-particle":"","parse-names":false,"suffix":""}],"container-title":"Advanced Functional Materials","id":"ITEM-3","issue":"21","issued":{"date-parts":[["2012","11","7"]]},"page":"4557-4568","title":"Transition metal oxide work functions: The influence of cation oxidation state and oxygen vacancies","type":"article-journal","volume":"22"},"uris":["http://www.mendeley.com/documents/?uuid=ac2b40ef-5321-3f66-8267-a7ab1c9b34ce"]}],"mendeley":{"formattedCitation":"&lt;sup&gt;8–10&lt;/sup&gt;","plainTextFormattedCitation":"8–10","previouslyFormattedCitation":"&lt;sup&gt;8–10&lt;/sup&gt;"},"properties":{"noteIndex":0},"schema":"https://github.com/citation-style-language/schema/raw/master/csl-citation.json"}</w:instrText>
      </w:r>
      <w:r w:rsidRPr="007F4AF7">
        <w:rPr>
          <w:rFonts w:asciiTheme="majorBidi" w:eastAsiaTheme="minorEastAsia" w:hAnsiTheme="majorBidi" w:cstheme="majorBidi"/>
          <w:sz w:val="24"/>
          <w:szCs w:val="24"/>
        </w:rPr>
        <w:fldChar w:fldCharType="separate"/>
      </w:r>
      <w:r w:rsidRPr="00832D9A">
        <w:rPr>
          <w:rFonts w:asciiTheme="majorBidi" w:eastAsiaTheme="minorEastAsia" w:hAnsiTheme="majorBidi" w:cstheme="majorBidi"/>
          <w:noProof/>
          <w:sz w:val="24"/>
          <w:szCs w:val="24"/>
          <w:vertAlign w:val="superscript"/>
        </w:rPr>
        <w:t>8–10</w:t>
      </w:r>
      <w:r w:rsidRPr="007F4AF7">
        <w:rPr>
          <w:rFonts w:asciiTheme="majorBidi" w:eastAsiaTheme="minorEastAsia" w:hAnsiTheme="majorBidi" w:cstheme="majorBidi"/>
          <w:sz w:val="24"/>
          <w:szCs w:val="24"/>
        </w:rPr>
        <w:fldChar w:fldCharType="end"/>
      </w:r>
      <w:r w:rsidRPr="007F4AF7">
        <w:rPr>
          <w:rFonts w:asciiTheme="majorBidi" w:eastAsiaTheme="minorEastAsia" w:hAnsiTheme="majorBidi" w:cstheme="majorBidi"/>
          <w:sz w:val="24"/>
          <w:szCs w:val="24"/>
        </w:rPr>
        <w:t xml:space="preserve"> which yields </w:t>
      </w:r>
      <m:oMath>
        <m:sSub>
          <m:sSubPr>
            <m:ctrlPr>
              <w:rPr>
                <w:rFonts w:ascii="Cambria Math" w:eastAsiaTheme="minorEastAsia" w:hAnsi="Cambria Math" w:cstheme="majorBidi"/>
                <w:i/>
                <w:sz w:val="24"/>
                <w:szCs w:val="24"/>
              </w:rPr>
            </m:ctrlPr>
          </m:sSubPr>
          <m:e>
            <m:r>
              <w:rPr>
                <w:rFonts w:ascii="Cambria Math" w:eastAsiaTheme="minorEastAsia" w:hAnsi="Cambria Math" w:cstheme="majorBidi"/>
                <w:sz w:val="24"/>
                <w:szCs w:val="24"/>
              </w:rPr>
              <m:t>ϕ</m:t>
            </m:r>
          </m:e>
          <m:sub>
            <m:r>
              <w:rPr>
                <w:rFonts w:ascii="Cambria Math" w:eastAsiaTheme="minorEastAsia" w:hAnsi="Cambria Math" w:cstheme="majorBidi"/>
                <w:sz w:val="24"/>
                <w:szCs w:val="24"/>
              </w:rPr>
              <m:t>Mott</m:t>
            </m:r>
          </m:sub>
        </m:sSub>
        <m:r>
          <w:rPr>
            <w:rFonts w:ascii="Cambria Math" w:eastAsiaTheme="minorEastAsia" w:hAnsi="Cambria Math" w:cstheme="majorBidi"/>
            <w:sz w:val="24"/>
            <w:szCs w:val="24"/>
          </w:rPr>
          <m:t xml:space="preserve"> </m:t>
        </m:r>
      </m:oMath>
      <w:r>
        <w:rPr>
          <w:rFonts w:asciiTheme="majorBidi" w:eastAsiaTheme="minorEastAsia" w:hAnsiTheme="majorBidi" w:cstheme="majorBidi"/>
          <w:sz w:val="24"/>
          <w:szCs w:val="24"/>
        </w:rPr>
        <w:t>about</w:t>
      </w:r>
      <w:r w:rsidRPr="007F4AF7">
        <w:rPr>
          <w:rFonts w:asciiTheme="majorBidi" w:eastAsiaTheme="minorEastAsia" w:hAnsiTheme="majorBidi" w:cstheme="majorBidi"/>
          <w:sz w:val="24"/>
          <w:szCs w:val="24"/>
        </w:rPr>
        <w:t xml:space="preserve"> </w:t>
      </w:r>
      <w:r>
        <w:rPr>
          <w:rFonts w:asciiTheme="majorBidi" w:eastAsiaTheme="minorEastAsia" w:hAnsiTheme="majorBidi" w:cstheme="majorBidi"/>
          <w:sz w:val="24"/>
          <w:szCs w:val="24"/>
        </w:rPr>
        <w:t>-</w:t>
      </w:r>
      <w:r w:rsidRPr="007F4AF7">
        <w:rPr>
          <w:rFonts w:asciiTheme="majorBidi" w:eastAsiaTheme="minorEastAsia" w:hAnsiTheme="majorBidi" w:cstheme="majorBidi"/>
          <w:sz w:val="24"/>
          <w:szCs w:val="24"/>
        </w:rPr>
        <w:t xml:space="preserve">2 to </w:t>
      </w:r>
      <w:r>
        <w:rPr>
          <w:rFonts w:asciiTheme="majorBidi" w:eastAsiaTheme="minorEastAsia" w:hAnsiTheme="majorBidi" w:cstheme="majorBidi"/>
          <w:sz w:val="24"/>
          <w:szCs w:val="24"/>
        </w:rPr>
        <w:t>-</w:t>
      </w:r>
      <w:r w:rsidRPr="007F4AF7">
        <w:rPr>
          <w:rFonts w:asciiTheme="majorBidi" w:eastAsiaTheme="minorEastAsia" w:hAnsiTheme="majorBidi" w:cstheme="majorBidi"/>
          <w:sz w:val="24"/>
          <w:szCs w:val="24"/>
        </w:rPr>
        <w:t>3 eV. T</w:t>
      </w:r>
      <w:r w:rsidRPr="007F4AF7">
        <w:rPr>
          <w:rFonts w:asciiTheme="majorBidi" w:hAnsiTheme="majorBidi" w:cstheme="majorBidi"/>
          <w:sz w:val="24"/>
          <w:szCs w:val="24"/>
        </w:rPr>
        <w:t>he barrier</w:t>
      </w:r>
      <w:r w:rsidRPr="007F4AF7">
        <w:rPr>
          <w:rFonts w:asciiTheme="majorBidi" w:eastAsiaTheme="minorEastAsia" w:hAnsiTheme="majorBidi" w:cstheme="majorBidi"/>
          <w:sz w:val="24"/>
          <w:szCs w:val="24"/>
        </w:rPr>
        <w:t xml:space="preserve"> </w:t>
      </w:r>
      <w:r w:rsidRPr="007F4AF7">
        <w:rPr>
          <w:rFonts w:asciiTheme="majorBidi" w:eastAsiaTheme="minorEastAsia" w:hAnsiTheme="majorBidi" w:cstheme="majorBidi"/>
          <w:i/>
          <w:iCs/>
          <w:sz w:val="24"/>
          <w:szCs w:val="24"/>
        </w:rPr>
        <w:t>W</w:t>
      </w:r>
      <w:r w:rsidRPr="007F4AF7">
        <w:rPr>
          <w:rFonts w:asciiTheme="majorBidi" w:eastAsiaTheme="minorEastAsia" w:hAnsiTheme="majorBidi" w:cstheme="majorBidi"/>
          <w:sz w:val="24"/>
          <w:szCs w:val="24"/>
        </w:rPr>
        <w:t xml:space="preserve"> = 1.1 </w:t>
      </w:r>
      <w:r w:rsidRPr="007F4AF7">
        <w:rPr>
          <w:rFonts w:asciiTheme="majorBidi" w:eastAsiaTheme="minorEastAsia" w:hAnsiTheme="majorBidi" w:cstheme="majorBidi"/>
          <w:sz w:val="24"/>
          <w:szCs w:val="24"/>
        </w:rPr>
        <w:sym w:font="Symbol" w:char="F0B1"/>
      </w:r>
      <w:r w:rsidRPr="007F4AF7">
        <w:rPr>
          <w:rFonts w:asciiTheme="majorBidi" w:eastAsiaTheme="minorEastAsia" w:hAnsiTheme="majorBidi" w:cstheme="majorBidi"/>
          <w:sz w:val="24"/>
          <w:szCs w:val="24"/>
        </w:rPr>
        <w:t xml:space="preserve"> 0.05 eV is in </w:t>
      </w:r>
      <w:r>
        <w:rPr>
          <w:rFonts w:asciiTheme="majorBidi" w:eastAsiaTheme="minorEastAsia" w:hAnsiTheme="majorBidi" w:cstheme="majorBidi"/>
          <w:sz w:val="24"/>
          <w:szCs w:val="24"/>
        </w:rPr>
        <w:t xml:space="preserve">reasonable agreement </w:t>
      </w:r>
      <w:r w:rsidRPr="007F4AF7">
        <w:rPr>
          <w:rFonts w:asciiTheme="majorBidi" w:eastAsiaTheme="minorEastAsia" w:hAnsiTheme="majorBidi" w:cstheme="majorBidi"/>
          <w:sz w:val="24"/>
          <w:szCs w:val="24"/>
        </w:rPr>
        <w:t>with</w:t>
      </w:r>
      <w:r>
        <w:rPr>
          <w:rFonts w:asciiTheme="majorBidi" w:eastAsiaTheme="minorEastAsia" w:hAnsiTheme="majorBidi" w:cstheme="majorBidi"/>
          <w:sz w:val="24"/>
          <w:szCs w:val="24"/>
        </w:rPr>
        <w:t xml:space="preserve"> corresponding </w:t>
      </w:r>
      <w:r w:rsidR="00452B85">
        <w:rPr>
          <w:rFonts w:asciiTheme="majorBidi" w:eastAsiaTheme="minorEastAsia" w:hAnsiTheme="majorBidi" w:cstheme="majorBidi"/>
          <w:sz w:val="24"/>
          <w:szCs w:val="24"/>
        </w:rPr>
        <w:t>literature</w:t>
      </w:r>
      <w:r w:rsidRPr="007F4AF7">
        <w:rPr>
          <w:rFonts w:asciiTheme="majorBidi" w:eastAsiaTheme="minorEastAsia" w:hAnsiTheme="majorBidi" w:cstheme="majorBidi"/>
          <w:sz w:val="24"/>
          <w:szCs w:val="24"/>
        </w:rPr>
        <w:fldChar w:fldCharType="begin" w:fldLock="1"/>
      </w:r>
      <w:r w:rsidR="00FC53D6">
        <w:rPr>
          <w:rFonts w:asciiTheme="majorBidi" w:eastAsiaTheme="minorEastAsia" w:hAnsiTheme="majorBidi" w:cstheme="majorBidi"/>
          <w:sz w:val="24"/>
          <w:szCs w:val="24"/>
        </w:rPr>
        <w:instrText>ADDIN CSL_CITATION {"citationItems":[{"id":"ITEM-1","itemData":{"author":[{"dropping-particle":"","family":"Cabrera","given":"N","non-dropping-particle":"","parse-names":false,"suffix":""},{"dropping-particle":"","family":"Mott","given":"N F","non-dropping-particle":"","parse-names":false,"suffix":""}],"container-title":"Rep. Prog. Phys.","id":"ITEM-1","issue":"163","issued":{"date-parts":[["1949"]]},"title":"Theory of the oxidation of metals","type":"article-journal","volume":"12"},"uris":["http://www.mendeley.com/documents/?uuid=67288642-680c-4771-8eb2-d0e07c86509b"]},{"id":"ITEM-2","itemData":{"DOI":"10.1103/PhysRevB.52.5364","abstract":"Diffusion of a single Cu adatom on low-index Cu surfaces with different morphologies (with and without the presence of other Cu adatoms as well as near and over stepped surfaces) is studied using the embedded-atom method and a molecular static simulation. Migration energies of a Cu adatom in the presence of other Cu adatoms which are relevant in computer simulations of island growth are calculated. We have also calculated the formation and migration energies of an adatom and a vacancy in different layers as well as formation energies of steps on various Cu surfaces. Step-step interaction is shown to be repulsive and consistent with elasticity theory. Our calculations predict a lower activation energy for diffusion of a vacancy than of an adatom for all three Cu surfaces. © 1995 The American Physical Society.","author":[{"dropping-particle":"","family":"Karimi","given":"Majid","non-dropping-particle":"","parse-names":false,"suffix":""},{"dropping-particle":"","family":"Tomkowski","given":"Tom","non-dropping-particle":"","parse-names":false,"suffix":""},{"dropping-particle":"","family":"Vidali","given":"Gianfranco","non-dropping-particle":"","parse-names":false,"suffix":""},{"dropping-particle":"","family":"Biham","given":"Ofer","non-dropping-particle":"","parse-names":false,"suffix":""}],"container-title":"Physical Review B","id":"ITEM-2","issue":"7","issued":{"date-parts":[["1995","8","15"]]},"page":"5364","publisher":"American Physical Society","title":"Diffusion of Cu on Cu surfaces","type":"article-journal","volume":"52"},"uris":["http://www.mendeley.com/documents/?uuid=2aa2bc9e-5595-3fc1-a987-0e31850fea42"]}],"mendeley":{"formattedCitation":"&lt;sup&gt;4,11&lt;/sup&gt;","plainTextFormattedCitation":"4,11","previouslyFormattedCitation":"&lt;sup&gt;4,11&lt;/sup&gt;"},"properties":{"noteIndex":0},"schema":"https://github.com/citation-style-language/schema/raw/master/csl-citation.json"}</w:instrText>
      </w:r>
      <w:r w:rsidRPr="007F4AF7">
        <w:rPr>
          <w:rFonts w:asciiTheme="majorBidi" w:eastAsiaTheme="minorEastAsia" w:hAnsiTheme="majorBidi" w:cstheme="majorBidi"/>
          <w:sz w:val="24"/>
          <w:szCs w:val="24"/>
        </w:rPr>
        <w:fldChar w:fldCharType="separate"/>
      </w:r>
      <w:r w:rsidRPr="00832D9A">
        <w:rPr>
          <w:rFonts w:asciiTheme="majorBidi" w:eastAsiaTheme="minorEastAsia" w:hAnsiTheme="majorBidi" w:cstheme="majorBidi"/>
          <w:noProof/>
          <w:sz w:val="24"/>
          <w:szCs w:val="24"/>
          <w:vertAlign w:val="superscript"/>
        </w:rPr>
        <w:t>4,11</w:t>
      </w:r>
      <w:r w:rsidRPr="007F4AF7">
        <w:rPr>
          <w:rFonts w:asciiTheme="majorBidi" w:eastAsiaTheme="minorEastAsia" w:hAnsiTheme="majorBidi" w:cstheme="majorBidi"/>
          <w:sz w:val="24"/>
          <w:szCs w:val="24"/>
        </w:rPr>
        <w:fldChar w:fldCharType="end"/>
      </w:r>
      <w:r w:rsidRPr="007F4AF7">
        <w:rPr>
          <w:rFonts w:asciiTheme="majorBidi" w:eastAsiaTheme="minorEastAsia" w:hAnsiTheme="majorBidi" w:cstheme="majorBidi"/>
          <w:sz w:val="24"/>
          <w:szCs w:val="24"/>
        </w:rPr>
        <w:t>.</w:t>
      </w:r>
    </w:p>
    <w:p w14:paraId="20AF78C2" w14:textId="707C72C6" w:rsidR="00D30297" w:rsidRPr="00F6184E" w:rsidRDefault="00D30297" w:rsidP="000C3637">
      <w:pPr>
        <w:spacing w:line="300" w:lineRule="auto"/>
        <w:jc w:val="both"/>
        <w:rPr>
          <w:rFonts w:ascii="Times" w:eastAsiaTheme="minorEastAsia" w:hAnsi="Times"/>
          <w:i/>
          <w:iCs/>
          <w:sz w:val="24"/>
          <w:szCs w:val="24"/>
        </w:rPr>
      </w:pPr>
      <w:r w:rsidRPr="00F6184E">
        <w:rPr>
          <w:rFonts w:ascii="Times" w:eastAsiaTheme="minorEastAsia" w:hAnsi="Times"/>
          <w:b/>
          <w:bCs/>
          <w:i/>
          <w:iCs/>
          <w:sz w:val="24"/>
          <w:szCs w:val="24"/>
        </w:rPr>
        <w:lastRenderedPageBreak/>
        <w:t xml:space="preserve">Table </w:t>
      </w:r>
      <w:r w:rsidR="00390C71" w:rsidRPr="00F6184E">
        <w:rPr>
          <w:rFonts w:ascii="Times" w:eastAsiaTheme="minorEastAsia" w:hAnsi="Times"/>
          <w:b/>
          <w:bCs/>
          <w:i/>
          <w:iCs/>
          <w:sz w:val="24"/>
          <w:szCs w:val="24"/>
        </w:rPr>
        <w:t>S</w:t>
      </w:r>
      <w:r w:rsidR="00390C71">
        <w:rPr>
          <w:rFonts w:ascii="Times" w:eastAsiaTheme="minorEastAsia" w:hAnsi="Times"/>
          <w:b/>
          <w:bCs/>
          <w:i/>
          <w:iCs/>
          <w:sz w:val="24"/>
          <w:szCs w:val="24"/>
        </w:rPr>
        <w:t>5</w:t>
      </w:r>
      <w:r w:rsidRPr="00F6184E">
        <w:rPr>
          <w:rFonts w:ascii="Times" w:eastAsiaTheme="minorEastAsia" w:hAnsi="Times"/>
          <w:b/>
          <w:bCs/>
          <w:i/>
          <w:iCs/>
          <w:sz w:val="24"/>
          <w:szCs w:val="24"/>
        </w:rPr>
        <w:t>.1:</w:t>
      </w:r>
      <w:r w:rsidRPr="00F6184E">
        <w:rPr>
          <w:rFonts w:ascii="Times" w:eastAsiaTheme="minorEastAsia" w:hAnsi="Times"/>
          <w:i/>
          <w:iCs/>
          <w:sz w:val="24"/>
          <w:szCs w:val="24"/>
        </w:rPr>
        <w:t xml:space="preserve"> </w:t>
      </w:r>
      <w:r>
        <w:rPr>
          <w:rFonts w:ascii="Times" w:eastAsiaTheme="minorEastAsia" w:hAnsi="Times"/>
          <w:i/>
          <w:iCs/>
          <w:sz w:val="24"/>
          <w:szCs w:val="24"/>
        </w:rPr>
        <w:t>The values used in the fit to the CM model</w:t>
      </w:r>
      <w:r w:rsidR="00E45A36">
        <w:rPr>
          <w:rFonts w:ascii="Times" w:eastAsiaTheme="minorEastAsia" w:hAnsi="Times"/>
          <w:i/>
          <w:iCs/>
          <w:sz w:val="24"/>
          <w:szCs w:val="24"/>
        </w:rPr>
        <w:t>.</w:t>
      </w:r>
    </w:p>
    <w:tbl>
      <w:tblPr>
        <w:tblStyle w:val="GridTable1Light"/>
        <w:tblW w:w="0" w:type="auto"/>
        <w:tblInd w:w="1413" w:type="dxa"/>
        <w:tblLook w:val="04A0" w:firstRow="1" w:lastRow="0" w:firstColumn="1" w:lastColumn="0" w:noHBand="0" w:noVBand="1"/>
      </w:tblPr>
      <w:tblGrid>
        <w:gridCol w:w="3402"/>
        <w:gridCol w:w="3402"/>
      </w:tblGrid>
      <w:tr w:rsidR="00D30297" w14:paraId="1A8D8A88" w14:textId="77777777" w:rsidTr="00F6184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0990325A" w14:textId="553347D2" w:rsidR="00D30297" w:rsidRPr="00D30297" w:rsidRDefault="00D30297" w:rsidP="00D30297">
            <w:pPr>
              <w:jc w:val="center"/>
              <w:rPr>
                <w:rFonts w:ascii="Times" w:eastAsia="Times New Roman" w:hAnsi="Times" w:cs="Arial"/>
                <w:bCs w:val="0"/>
                <w:sz w:val="24"/>
                <w:szCs w:val="24"/>
              </w:rPr>
            </w:pPr>
            <w:r w:rsidRPr="00D30297">
              <w:rPr>
                <w:rFonts w:ascii="Times" w:eastAsia="Times New Roman" w:hAnsi="Times" w:cs="Arial"/>
                <w:bCs w:val="0"/>
                <w:sz w:val="24"/>
                <w:szCs w:val="24"/>
              </w:rPr>
              <w:t>Parameter</w:t>
            </w:r>
          </w:p>
        </w:tc>
        <w:tc>
          <w:tcPr>
            <w:tcW w:w="3402" w:type="dxa"/>
          </w:tcPr>
          <w:p w14:paraId="7BE8518D" w14:textId="1446EEE3" w:rsidR="00D30297" w:rsidRPr="00D30297" w:rsidRDefault="00D30297" w:rsidP="00D30297">
            <w:pPr>
              <w:jc w:val="center"/>
              <w:cnfStyle w:val="100000000000" w:firstRow="1" w:lastRow="0" w:firstColumn="0" w:lastColumn="0" w:oddVBand="0" w:evenVBand="0" w:oddHBand="0" w:evenHBand="0" w:firstRowFirstColumn="0" w:firstRowLastColumn="0" w:lastRowFirstColumn="0" w:lastRowLastColumn="0"/>
              <w:rPr>
                <w:rFonts w:ascii="Times" w:hAnsi="Times"/>
                <w:bCs w:val="0"/>
                <w:sz w:val="24"/>
                <w:szCs w:val="24"/>
              </w:rPr>
            </w:pPr>
            <w:r w:rsidRPr="00D30297">
              <w:rPr>
                <w:rFonts w:ascii="Times" w:hAnsi="Times"/>
                <w:bCs w:val="0"/>
                <w:sz w:val="24"/>
                <w:szCs w:val="24"/>
              </w:rPr>
              <w:t>Value</w:t>
            </w:r>
          </w:p>
        </w:tc>
      </w:tr>
      <w:tr w:rsidR="00D30297" w14:paraId="17789B95" w14:textId="77777777" w:rsidTr="00F6184E">
        <w:tc>
          <w:tcPr>
            <w:cnfStyle w:val="001000000000" w:firstRow="0" w:lastRow="0" w:firstColumn="1" w:lastColumn="0" w:oddVBand="0" w:evenVBand="0" w:oddHBand="0" w:evenHBand="0" w:firstRowFirstColumn="0" w:firstRowLastColumn="0" w:lastRowFirstColumn="0" w:lastRowLastColumn="0"/>
            <w:tcW w:w="3402" w:type="dxa"/>
          </w:tcPr>
          <w:p w14:paraId="6F6ED32D" w14:textId="4B694E44" w:rsidR="00D30297" w:rsidRPr="00DF1C3F" w:rsidRDefault="00172305" w:rsidP="00F6184E">
            <w:pPr>
              <w:jc w:val="center"/>
              <w:rPr>
                <w:rFonts w:ascii="Times" w:hAnsi="Times"/>
                <w:b w:val="0"/>
                <w:bCs w:val="0"/>
                <w:sz w:val="24"/>
                <w:szCs w:val="24"/>
              </w:rPr>
            </w:pPr>
            <m:oMathPara>
              <m:oMath>
                <m:sSub>
                  <m:sSubPr>
                    <m:ctrlPr>
                      <w:rPr>
                        <w:rFonts w:ascii="Cambria Math" w:hAnsi="Cambria Math"/>
                        <w:b w:val="0"/>
                        <w:bCs w:val="0"/>
                        <w:i/>
                        <w:sz w:val="24"/>
                        <w:szCs w:val="24"/>
                      </w:rPr>
                    </m:ctrlPr>
                  </m:sSubPr>
                  <m:e>
                    <m:r>
                      <m:rPr>
                        <m:sty m:val="b"/>
                      </m:rPr>
                      <w:rPr>
                        <w:rFonts w:ascii="Cambria Math" w:hAnsi="Cambria Math"/>
                        <w:sz w:val="24"/>
                        <w:szCs w:val="24"/>
                      </w:rPr>
                      <m:t>Ω</m:t>
                    </m:r>
                    <m:ctrlPr>
                      <w:rPr>
                        <w:rFonts w:ascii="Cambria Math" w:hAnsi="Cambria Math"/>
                        <w:b w:val="0"/>
                        <w:bCs w:val="0"/>
                        <w:sz w:val="24"/>
                        <w:szCs w:val="24"/>
                      </w:rPr>
                    </m:ctrlPr>
                  </m:e>
                  <m:sub>
                    <m:r>
                      <m:rPr>
                        <m:sty m:val="bi"/>
                      </m:rPr>
                      <w:rPr>
                        <w:rFonts w:ascii="Cambria Math" w:hAnsi="Cambria Math"/>
                        <w:sz w:val="24"/>
                        <w:szCs w:val="24"/>
                      </w:rPr>
                      <m:t>ox</m:t>
                    </m:r>
                  </m:sub>
                </m:sSub>
              </m:oMath>
            </m:oMathPara>
          </w:p>
        </w:tc>
        <w:tc>
          <w:tcPr>
            <w:tcW w:w="3402" w:type="dxa"/>
          </w:tcPr>
          <w:p w14:paraId="09A84556" w14:textId="2820BC90" w:rsidR="00D30297" w:rsidRPr="00D30297" w:rsidRDefault="00D30297" w:rsidP="00F6184E">
            <w:pPr>
              <w:jc w:val="right"/>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0.0199 nm</w:t>
            </w:r>
            <w:r>
              <w:rPr>
                <w:rFonts w:ascii="Times" w:hAnsi="Times"/>
                <w:sz w:val="24"/>
                <w:szCs w:val="24"/>
                <w:vertAlign w:val="superscript"/>
              </w:rPr>
              <w:t>3</w:t>
            </w:r>
          </w:p>
        </w:tc>
      </w:tr>
      <w:tr w:rsidR="00D30297" w14:paraId="54ED8158" w14:textId="77777777" w:rsidTr="00F6184E">
        <w:tc>
          <w:tcPr>
            <w:cnfStyle w:val="001000000000" w:firstRow="0" w:lastRow="0" w:firstColumn="1" w:lastColumn="0" w:oddVBand="0" w:evenVBand="0" w:oddHBand="0" w:evenHBand="0" w:firstRowFirstColumn="0" w:firstRowLastColumn="0" w:lastRowFirstColumn="0" w:lastRowLastColumn="0"/>
            <w:tcW w:w="3402" w:type="dxa"/>
          </w:tcPr>
          <w:p w14:paraId="08F56478" w14:textId="30F71098" w:rsidR="00D30297" w:rsidRPr="00DF1C3F" w:rsidRDefault="00D30297" w:rsidP="00F6184E">
            <w:pPr>
              <w:jc w:val="center"/>
              <w:rPr>
                <w:rFonts w:ascii="Times" w:hAnsi="Times"/>
                <w:b w:val="0"/>
                <w:bCs w:val="0"/>
                <w:i/>
                <w:iCs/>
                <w:sz w:val="24"/>
                <w:szCs w:val="24"/>
              </w:rPr>
            </w:pPr>
            <w:r w:rsidRPr="00DF1C3F">
              <w:rPr>
                <w:rFonts w:ascii="Times" w:hAnsi="Times"/>
                <w:i/>
                <w:iCs/>
                <w:sz w:val="24"/>
                <w:szCs w:val="24"/>
              </w:rPr>
              <w:t>n</w:t>
            </w:r>
          </w:p>
        </w:tc>
        <w:tc>
          <w:tcPr>
            <w:tcW w:w="3402" w:type="dxa"/>
          </w:tcPr>
          <w:p w14:paraId="491C120E" w14:textId="3DA83A94" w:rsidR="00D30297" w:rsidRDefault="00D30297" w:rsidP="00F6184E">
            <w:pPr>
              <w:jc w:val="right"/>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8</w:t>
            </w:r>
          </w:p>
        </w:tc>
      </w:tr>
      <w:tr w:rsidR="00D30297" w14:paraId="5E575031" w14:textId="77777777" w:rsidTr="00F6184E">
        <w:tc>
          <w:tcPr>
            <w:cnfStyle w:val="001000000000" w:firstRow="0" w:lastRow="0" w:firstColumn="1" w:lastColumn="0" w:oddVBand="0" w:evenVBand="0" w:oddHBand="0" w:evenHBand="0" w:firstRowFirstColumn="0" w:firstRowLastColumn="0" w:lastRowFirstColumn="0" w:lastRowLastColumn="0"/>
            <w:tcW w:w="3402" w:type="dxa"/>
          </w:tcPr>
          <w:p w14:paraId="3687FA24" w14:textId="0226FE5B" w:rsidR="00D30297" w:rsidRPr="00DF1C3F" w:rsidRDefault="00DF1C3F" w:rsidP="00F6184E">
            <w:pPr>
              <w:jc w:val="center"/>
              <w:rPr>
                <w:rFonts w:ascii="Times" w:hAnsi="Times"/>
                <w:b w:val="0"/>
                <w:bCs w:val="0"/>
                <w:sz w:val="24"/>
                <w:szCs w:val="24"/>
              </w:rPr>
            </w:pPr>
            <m:oMathPara>
              <m:oMath>
                <m:r>
                  <m:rPr>
                    <m:sty m:val="bi"/>
                  </m:rPr>
                  <w:rPr>
                    <w:rFonts w:ascii="Cambria Math" w:hAnsi="Cambria Math"/>
                    <w:sz w:val="24"/>
                    <w:szCs w:val="24"/>
                  </w:rPr>
                  <m:t>ν</m:t>
                </m:r>
              </m:oMath>
            </m:oMathPara>
          </w:p>
        </w:tc>
        <w:tc>
          <w:tcPr>
            <w:tcW w:w="3402" w:type="dxa"/>
          </w:tcPr>
          <w:p w14:paraId="19940382" w14:textId="12E8C8B7" w:rsidR="00D30297" w:rsidRPr="00D30297" w:rsidRDefault="00D30297" w:rsidP="00F6184E">
            <w:pPr>
              <w:jc w:val="right"/>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10</w:t>
            </w:r>
            <w:r>
              <w:rPr>
                <w:rFonts w:ascii="Times" w:hAnsi="Times"/>
                <w:sz w:val="24"/>
                <w:szCs w:val="24"/>
                <w:vertAlign w:val="superscript"/>
              </w:rPr>
              <w:t>12</w:t>
            </w:r>
            <w:r>
              <w:rPr>
                <w:rFonts w:ascii="Times" w:hAnsi="Times"/>
                <w:sz w:val="24"/>
                <w:szCs w:val="24"/>
              </w:rPr>
              <w:t xml:space="preserve"> s</w:t>
            </w:r>
            <w:r>
              <w:rPr>
                <w:rFonts w:ascii="Times" w:hAnsi="Times"/>
                <w:sz w:val="24"/>
                <w:szCs w:val="24"/>
                <w:vertAlign w:val="superscript"/>
              </w:rPr>
              <w:t>-1</w:t>
            </w:r>
          </w:p>
        </w:tc>
      </w:tr>
      <w:tr w:rsidR="00D30297" w14:paraId="0D6E1482" w14:textId="77777777" w:rsidTr="00F6184E">
        <w:tc>
          <w:tcPr>
            <w:cnfStyle w:val="001000000000" w:firstRow="0" w:lastRow="0" w:firstColumn="1" w:lastColumn="0" w:oddVBand="0" w:evenVBand="0" w:oddHBand="0" w:evenHBand="0" w:firstRowFirstColumn="0" w:firstRowLastColumn="0" w:lastRowFirstColumn="0" w:lastRowLastColumn="0"/>
            <w:tcW w:w="3402" w:type="dxa"/>
          </w:tcPr>
          <w:p w14:paraId="56AC49F5" w14:textId="0CCF5EB9" w:rsidR="00D30297" w:rsidRPr="00F6184E" w:rsidRDefault="00D30297" w:rsidP="00F6184E">
            <w:pPr>
              <w:jc w:val="center"/>
              <w:rPr>
                <w:rFonts w:ascii="Times" w:hAnsi="Times"/>
                <w:b w:val="0"/>
                <w:bCs w:val="0"/>
                <w:i/>
                <w:iCs/>
                <w:sz w:val="24"/>
                <w:szCs w:val="24"/>
              </w:rPr>
            </w:pPr>
            <w:r w:rsidRPr="003D4F3F">
              <w:rPr>
                <w:rFonts w:ascii="Times" w:hAnsi="Times"/>
                <w:b w:val="0"/>
                <w:bCs w:val="0"/>
                <w:i/>
                <w:iCs/>
                <w:sz w:val="24"/>
                <w:szCs w:val="24"/>
              </w:rPr>
              <w:t>q</w:t>
            </w:r>
          </w:p>
        </w:tc>
        <w:tc>
          <w:tcPr>
            <w:tcW w:w="3402" w:type="dxa"/>
          </w:tcPr>
          <w:p w14:paraId="2A9E13E5" w14:textId="5AD7C992" w:rsidR="00D30297" w:rsidRPr="00F6184E" w:rsidRDefault="00D30297" w:rsidP="00F6184E">
            <w:pPr>
              <w:jc w:val="right"/>
              <w:cnfStyle w:val="000000000000" w:firstRow="0" w:lastRow="0" w:firstColumn="0" w:lastColumn="0" w:oddVBand="0" w:evenVBand="0" w:oddHBand="0" w:evenHBand="0" w:firstRowFirstColumn="0" w:firstRowLastColumn="0" w:lastRowFirstColumn="0" w:lastRowLastColumn="0"/>
              <w:rPr>
                <w:rFonts w:ascii="Times" w:hAnsi="Times"/>
                <w:i/>
                <w:iCs/>
                <w:sz w:val="24"/>
                <w:szCs w:val="24"/>
              </w:rPr>
            </w:pPr>
            <w:r>
              <w:rPr>
                <w:rFonts w:ascii="Times" w:hAnsi="Times"/>
                <w:sz w:val="24"/>
                <w:szCs w:val="24"/>
              </w:rPr>
              <w:t>1</w:t>
            </w:r>
            <w:r>
              <w:rPr>
                <w:rFonts w:ascii="Times" w:hAnsi="Times"/>
                <w:i/>
                <w:iCs/>
                <w:sz w:val="24"/>
                <w:szCs w:val="24"/>
              </w:rPr>
              <w:t>e</w:t>
            </w:r>
          </w:p>
        </w:tc>
      </w:tr>
      <w:tr w:rsidR="00D30297" w14:paraId="3D01C92B" w14:textId="77777777" w:rsidTr="00F6184E">
        <w:tc>
          <w:tcPr>
            <w:cnfStyle w:val="001000000000" w:firstRow="0" w:lastRow="0" w:firstColumn="1" w:lastColumn="0" w:oddVBand="0" w:evenVBand="0" w:oddHBand="0" w:evenHBand="0" w:firstRowFirstColumn="0" w:firstRowLastColumn="0" w:lastRowFirstColumn="0" w:lastRowLastColumn="0"/>
            <w:tcW w:w="3402" w:type="dxa"/>
          </w:tcPr>
          <w:p w14:paraId="39DBC537" w14:textId="0D3E556F" w:rsidR="00D30297" w:rsidRPr="00F6184E" w:rsidRDefault="00D30297" w:rsidP="00D30297">
            <w:pPr>
              <w:jc w:val="center"/>
              <w:rPr>
                <w:rFonts w:ascii="Times" w:hAnsi="Times"/>
                <w:b w:val="0"/>
                <w:bCs w:val="0"/>
                <w:sz w:val="24"/>
                <w:szCs w:val="24"/>
              </w:rPr>
            </w:pPr>
            <w:r w:rsidRPr="003D4F3F">
              <w:rPr>
                <w:rFonts w:ascii="Times" w:hAnsi="Times"/>
                <w:b w:val="0"/>
                <w:bCs w:val="0"/>
                <w:sz w:val="24"/>
                <w:szCs w:val="24"/>
              </w:rPr>
              <w:t>a</w:t>
            </w:r>
          </w:p>
        </w:tc>
        <w:tc>
          <w:tcPr>
            <w:tcW w:w="3402" w:type="dxa"/>
          </w:tcPr>
          <w:p w14:paraId="3F29ADEA" w14:textId="220247A9" w:rsidR="00D30297" w:rsidRDefault="00D30297" w:rsidP="00F6184E">
            <w:pPr>
              <w:jc w:val="right"/>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0.43 nm</w:t>
            </w:r>
          </w:p>
        </w:tc>
      </w:tr>
      <w:tr w:rsidR="00D30297" w14:paraId="40D82C73" w14:textId="77777777" w:rsidTr="00F6184E">
        <w:tc>
          <w:tcPr>
            <w:cnfStyle w:val="001000000000" w:firstRow="0" w:lastRow="0" w:firstColumn="1" w:lastColumn="0" w:oddVBand="0" w:evenVBand="0" w:oddHBand="0" w:evenHBand="0" w:firstRowFirstColumn="0" w:firstRowLastColumn="0" w:lastRowFirstColumn="0" w:lastRowLastColumn="0"/>
            <w:tcW w:w="3402" w:type="dxa"/>
          </w:tcPr>
          <w:p w14:paraId="53156A4F" w14:textId="7E5C5318" w:rsidR="00D30297" w:rsidRPr="00F6184E" w:rsidRDefault="00D30297" w:rsidP="00F6184E">
            <w:pPr>
              <w:jc w:val="center"/>
              <w:rPr>
                <w:rFonts w:ascii="Times" w:hAnsi="Times"/>
                <w:b w:val="0"/>
                <w:bCs w:val="0"/>
                <w:sz w:val="24"/>
                <w:szCs w:val="24"/>
              </w:rPr>
            </w:pPr>
            <w:r w:rsidRPr="003D4F3F">
              <w:rPr>
                <w:rFonts w:ascii="Times" w:hAnsi="Times"/>
                <w:b w:val="0"/>
                <w:bCs w:val="0"/>
                <w:sz w:val="24"/>
                <w:szCs w:val="24"/>
              </w:rPr>
              <w:t>T</w:t>
            </w:r>
          </w:p>
        </w:tc>
        <w:tc>
          <w:tcPr>
            <w:tcW w:w="3402" w:type="dxa"/>
          </w:tcPr>
          <w:p w14:paraId="779C438B" w14:textId="36ECCE3C" w:rsidR="00D30297" w:rsidRDefault="00D30297" w:rsidP="00F6184E">
            <w:pPr>
              <w:jc w:val="right"/>
              <w:cnfStyle w:val="000000000000" w:firstRow="0" w:lastRow="0" w:firstColumn="0" w:lastColumn="0" w:oddVBand="0" w:evenVBand="0" w:oddHBand="0" w:evenHBand="0" w:firstRowFirstColumn="0" w:firstRowLastColumn="0" w:lastRowFirstColumn="0" w:lastRowLastColumn="0"/>
              <w:rPr>
                <w:rFonts w:ascii="Times" w:hAnsi="Times"/>
                <w:sz w:val="24"/>
                <w:szCs w:val="24"/>
              </w:rPr>
            </w:pPr>
            <w:r>
              <w:rPr>
                <w:rFonts w:ascii="Times" w:hAnsi="Times"/>
                <w:sz w:val="24"/>
                <w:szCs w:val="24"/>
              </w:rPr>
              <w:t>323 K</w:t>
            </w:r>
          </w:p>
        </w:tc>
      </w:tr>
    </w:tbl>
    <w:p w14:paraId="0D33762F" w14:textId="22A32665" w:rsidR="00AE6282" w:rsidRDefault="00AE6282" w:rsidP="00103288">
      <w:pPr>
        <w:jc w:val="both"/>
        <w:rPr>
          <w:rFonts w:ascii="Times" w:hAnsi="Times"/>
          <w:sz w:val="28"/>
          <w:szCs w:val="28"/>
          <w:u w:val="single"/>
        </w:rPr>
      </w:pPr>
    </w:p>
    <w:p w14:paraId="349AE2D5" w14:textId="77777777" w:rsidR="00224FF3" w:rsidRDefault="00224FF3" w:rsidP="00224FF3">
      <w:pPr>
        <w:jc w:val="center"/>
        <w:rPr>
          <w:rFonts w:ascii="Times" w:hAnsi="Times"/>
          <w:sz w:val="24"/>
          <w:szCs w:val="24"/>
        </w:rPr>
      </w:pPr>
      <w:r>
        <w:rPr>
          <w:rFonts w:ascii="Times" w:hAnsi="Times"/>
          <w:noProof/>
          <w:sz w:val="24"/>
          <w:szCs w:val="24"/>
          <w:lang w:val="en-GB" w:eastAsia="en-GB"/>
        </w:rPr>
        <w:drawing>
          <wp:inline distT="0" distB="0" distL="0" distR="0" wp14:anchorId="6134F9BC" wp14:editId="485D8181">
            <wp:extent cx="4229100" cy="4318000"/>
            <wp:effectExtent l="0" t="0" r="0" b="0"/>
            <wp:docPr id="35" name="Picture 35"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Graphical user interface&#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229100" cy="4318000"/>
                    </a:xfrm>
                    <a:prstGeom prst="rect">
                      <a:avLst/>
                    </a:prstGeom>
                  </pic:spPr>
                </pic:pic>
              </a:graphicData>
            </a:graphic>
          </wp:inline>
        </w:drawing>
      </w:r>
    </w:p>
    <w:p w14:paraId="3F5072F2" w14:textId="2A5541E7" w:rsidR="00926053" w:rsidRDefault="00224FF3">
      <w:pPr>
        <w:rPr>
          <w:rFonts w:asciiTheme="majorBidi" w:eastAsiaTheme="minorEastAsia" w:hAnsiTheme="majorBidi" w:cstheme="majorBidi"/>
          <w:sz w:val="24"/>
          <w:szCs w:val="24"/>
        </w:rPr>
      </w:pPr>
      <w:r w:rsidRPr="007F4AF7">
        <w:rPr>
          <w:rFonts w:asciiTheme="majorBidi" w:hAnsiTheme="majorBidi" w:cstheme="majorBidi"/>
          <w:b/>
          <w:bCs/>
          <w:i/>
          <w:iCs/>
          <w:sz w:val="24"/>
          <w:szCs w:val="24"/>
        </w:rPr>
        <w:t xml:space="preserve">Figure </w:t>
      </w:r>
      <w:r w:rsidR="00390C71" w:rsidRPr="007F4AF7">
        <w:rPr>
          <w:rFonts w:asciiTheme="majorBidi" w:hAnsiTheme="majorBidi" w:cstheme="majorBidi"/>
          <w:b/>
          <w:bCs/>
          <w:i/>
          <w:iCs/>
          <w:sz w:val="24"/>
          <w:szCs w:val="24"/>
        </w:rPr>
        <w:t>S</w:t>
      </w:r>
      <w:r w:rsidR="00390C71">
        <w:rPr>
          <w:rFonts w:asciiTheme="majorBidi" w:hAnsiTheme="majorBidi" w:cstheme="majorBidi"/>
          <w:b/>
          <w:bCs/>
          <w:i/>
          <w:iCs/>
          <w:sz w:val="24"/>
          <w:szCs w:val="24"/>
        </w:rPr>
        <w:t>5</w:t>
      </w:r>
      <w:r w:rsidRPr="007F4AF7">
        <w:rPr>
          <w:rFonts w:asciiTheme="majorBidi" w:hAnsiTheme="majorBidi" w:cstheme="majorBidi"/>
          <w:b/>
          <w:bCs/>
          <w:i/>
          <w:iCs/>
          <w:sz w:val="24"/>
          <w:szCs w:val="24"/>
        </w:rPr>
        <w:t>.1:</w:t>
      </w:r>
      <w:r w:rsidR="006A7D68">
        <w:rPr>
          <w:rFonts w:asciiTheme="majorBidi" w:hAnsiTheme="majorBidi" w:cstheme="majorBidi"/>
          <w:b/>
          <w:bCs/>
          <w:i/>
          <w:iCs/>
          <w:sz w:val="24"/>
          <w:szCs w:val="24"/>
        </w:rPr>
        <w:t xml:space="preserve"> Self-limited oxide growth according to the CM model.</w:t>
      </w:r>
      <w:r w:rsidRPr="007F4AF7">
        <w:rPr>
          <w:rFonts w:asciiTheme="majorBidi" w:hAnsiTheme="majorBidi" w:cstheme="majorBidi"/>
          <w:i/>
          <w:iCs/>
          <w:sz w:val="24"/>
          <w:szCs w:val="24"/>
        </w:rPr>
        <w:t xml:space="preserve"> The effective oxide shell thickness measured from ADF STEM images of </w:t>
      </w:r>
      <w:proofErr w:type="gramStart"/>
      <w:r w:rsidR="006A7D68">
        <w:rPr>
          <w:rFonts w:asciiTheme="majorBidi" w:hAnsiTheme="majorBidi" w:cstheme="majorBidi"/>
          <w:i/>
          <w:iCs/>
          <w:sz w:val="24"/>
          <w:szCs w:val="24"/>
        </w:rPr>
        <w:t>6</w:t>
      </w:r>
      <w:proofErr w:type="gramEnd"/>
      <w:r w:rsidR="006A7D68" w:rsidRPr="007F4AF7">
        <w:rPr>
          <w:rFonts w:asciiTheme="majorBidi" w:hAnsiTheme="majorBidi" w:cstheme="majorBidi"/>
          <w:i/>
          <w:iCs/>
          <w:sz w:val="24"/>
          <w:szCs w:val="24"/>
        </w:rPr>
        <w:t xml:space="preserve"> </w:t>
      </w:r>
      <w:r w:rsidRPr="007F4AF7">
        <w:rPr>
          <w:rFonts w:asciiTheme="majorBidi" w:hAnsiTheme="majorBidi" w:cstheme="majorBidi"/>
          <w:i/>
          <w:iCs/>
          <w:sz w:val="24"/>
          <w:szCs w:val="24"/>
        </w:rPr>
        <w:t xml:space="preserve">additional </w:t>
      </w:r>
      <w:r w:rsidR="006A7D68">
        <w:rPr>
          <w:rFonts w:asciiTheme="majorBidi" w:hAnsiTheme="majorBidi" w:cstheme="majorBidi"/>
          <w:i/>
          <w:iCs/>
          <w:sz w:val="24"/>
          <w:szCs w:val="24"/>
        </w:rPr>
        <w:t>p</w:t>
      </w:r>
      <w:r w:rsidRPr="007F4AF7">
        <w:rPr>
          <w:rFonts w:asciiTheme="majorBidi" w:hAnsiTheme="majorBidi" w:cstheme="majorBidi"/>
          <w:i/>
          <w:iCs/>
          <w:sz w:val="24"/>
          <w:szCs w:val="24"/>
        </w:rPr>
        <w:t xml:space="preserve">articles </w:t>
      </w:r>
      <w:r w:rsidR="006A7D68">
        <w:rPr>
          <w:rFonts w:asciiTheme="majorBidi" w:hAnsiTheme="majorBidi" w:cstheme="majorBidi"/>
          <w:i/>
          <w:iCs/>
          <w:sz w:val="24"/>
          <w:szCs w:val="24"/>
        </w:rPr>
        <w:t>oxidized at 50 °C (cf</w:t>
      </w:r>
      <w:r w:rsidR="003A7988">
        <w:rPr>
          <w:rFonts w:asciiTheme="majorBidi" w:hAnsiTheme="majorBidi" w:cstheme="majorBidi"/>
          <w:i/>
          <w:iCs/>
          <w:sz w:val="24"/>
          <w:szCs w:val="24"/>
        </w:rPr>
        <w:t>.</w:t>
      </w:r>
      <w:r w:rsidR="006A7D68">
        <w:rPr>
          <w:rFonts w:asciiTheme="majorBidi" w:hAnsiTheme="majorBidi" w:cstheme="majorBidi"/>
          <w:i/>
          <w:iCs/>
          <w:sz w:val="24"/>
          <w:szCs w:val="24"/>
        </w:rPr>
        <w:t xml:space="preserve"> </w:t>
      </w:r>
      <w:r w:rsidRPr="007F4AF7">
        <w:rPr>
          <w:rFonts w:asciiTheme="majorBidi" w:hAnsiTheme="majorBidi" w:cstheme="majorBidi"/>
          <w:i/>
          <w:iCs/>
          <w:sz w:val="24"/>
          <w:szCs w:val="24"/>
        </w:rPr>
        <w:t>Fig</w:t>
      </w:r>
      <w:r w:rsidR="006A7D68">
        <w:rPr>
          <w:rFonts w:asciiTheme="majorBidi" w:hAnsiTheme="majorBidi" w:cstheme="majorBidi"/>
          <w:i/>
          <w:iCs/>
          <w:sz w:val="24"/>
          <w:szCs w:val="24"/>
        </w:rPr>
        <w:t>ure</w:t>
      </w:r>
      <w:r w:rsidRPr="007F4AF7">
        <w:rPr>
          <w:rFonts w:asciiTheme="majorBidi" w:hAnsiTheme="majorBidi" w:cstheme="majorBidi"/>
          <w:i/>
          <w:iCs/>
          <w:sz w:val="24"/>
          <w:szCs w:val="24"/>
        </w:rPr>
        <w:t>. S2.1</w:t>
      </w:r>
      <w:r w:rsidR="003A7988">
        <w:rPr>
          <w:rFonts w:asciiTheme="majorBidi" w:hAnsiTheme="majorBidi" w:cstheme="majorBidi"/>
          <w:i/>
          <w:iCs/>
          <w:sz w:val="24"/>
          <w:szCs w:val="24"/>
        </w:rPr>
        <w:t>)</w:t>
      </w:r>
      <w:r w:rsidRPr="007F4AF7">
        <w:rPr>
          <w:rFonts w:asciiTheme="majorBidi" w:hAnsiTheme="majorBidi" w:cstheme="majorBidi"/>
          <w:i/>
          <w:iCs/>
          <w:sz w:val="24"/>
          <w:szCs w:val="24"/>
        </w:rPr>
        <w:t xml:space="preserve">. </w:t>
      </w:r>
      <w:proofErr w:type="gramStart"/>
      <w:r w:rsidRPr="007F4AF7">
        <w:rPr>
          <w:rFonts w:asciiTheme="majorBidi" w:hAnsiTheme="majorBidi" w:cstheme="majorBidi"/>
          <w:i/>
          <w:iCs/>
          <w:sz w:val="24"/>
          <w:szCs w:val="24"/>
        </w:rPr>
        <w:t>The</w:t>
      </w:r>
      <w:proofErr w:type="gramEnd"/>
      <w:r w:rsidRPr="007F4AF7">
        <w:rPr>
          <w:rFonts w:asciiTheme="majorBidi" w:hAnsiTheme="majorBidi" w:cstheme="majorBidi"/>
          <w:i/>
          <w:iCs/>
          <w:sz w:val="24"/>
          <w:szCs w:val="24"/>
        </w:rPr>
        <w:t xml:space="preserve"> oxide thickness is fitted to the </w:t>
      </w:r>
      <w:r w:rsidR="003A7988">
        <w:rPr>
          <w:rFonts w:asciiTheme="majorBidi" w:hAnsiTheme="majorBidi" w:cstheme="majorBidi"/>
          <w:i/>
          <w:iCs/>
          <w:sz w:val="24"/>
          <w:szCs w:val="24"/>
        </w:rPr>
        <w:t>CM</w:t>
      </w:r>
      <w:r w:rsidRPr="007F4AF7">
        <w:rPr>
          <w:rFonts w:asciiTheme="majorBidi" w:hAnsiTheme="majorBidi" w:cstheme="majorBidi"/>
          <w:i/>
          <w:iCs/>
          <w:sz w:val="24"/>
          <w:szCs w:val="24"/>
        </w:rPr>
        <w:t xml:space="preserve"> equation</w:t>
      </w:r>
      <w:r w:rsidR="00E62827">
        <w:rPr>
          <w:rFonts w:asciiTheme="majorBidi" w:hAnsiTheme="majorBidi" w:cstheme="majorBidi"/>
          <w:i/>
          <w:iCs/>
          <w:sz w:val="24"/>
          <w:szCs w:val="24"/>
        </w:rPr>
        <w:t>, starting at the whe</w:t>
      </w:r>
      <w:r w:rsidR="003A7988">
        <w:rPr>
          <w:rFonts w:asciiTheme="majorBidi" w:hAnsiTheme="majorBidi" w:cstheme="majorBidi"/>
          <w:i/>
          <w:iCs/>
          <w:sz w:val="24"/>
          <w:szCs w:val="24"/>
        </w:rPr>
        <w:t>n</w:t>
      </w:r>
      <w:r w:rsidR="00E62827">
        <w:rPr>
          <w:rFonts w:asciiTheme="majorBidi" w:hAnsiTheme="majorBidi" w:cstheme="majorBidi"/>
          <w:i/>
          <w:iCs/>
          <w:sz w:val="24"/>
          <w:szCs w:val="24"/>
        </w:rPr>
        <w:t xml:space="preserve"> the oxide islands ha</w:t>
      </w:r>
      <w:r w:rsidR="003A7988">
        <w:rPr>
          <w:rFonts w:asciiTheme="majorBidi" w:hAnsiTheme="majorBidi" w:cstheme="majorBidi"/>
          <w:i/>
          <w:iCs/>
          <w:sz w:val="24"/>
          <w:szCs w:val="24"/>
        </w:rPr>
        <w:t>ve</w:t>
      </w:r>
      <w:r w:rsidR="00E62827">
        <w:rPr>
          <w:rFonts w:asciiTheme="majorBidi" w:hAnsiTheme="majorBidi" w:cstheme="majorBidi"/>
          <w:i/>
          <w:iCs/>
          <w:sz w:val="24"/>
          <w:szCs w:val="24"/>
        </w:rPr>
        <w:t xml:space="preserve"> coalesced into a homogeneous oxide shell, i.e., </w:t>
      </w:r>
      <w:r w:rsidRPr="007F4AF7">
        <w:rPr>
          <w:rFonts w:asciiTheme="majorBidi" w:hAnsiTheme="majorBidi" w:cstheme="majorBidi"/>
          <w:i/>
          <w:iCs/>
          <w:sz w:val="24"/>
          <w:szCs w:val="24"/>
        </w:rPr>
        <w:t xml:space="preserve">after 10 minutes. The Mott potential, </w:t>
      </w:r>
      <m:oMath>
        <m:sSub>
          <m:sSubPr>
            <m:ctrlPr>
              <w:rPr>
                <w:rFonts w:ascii="Cambria Math" w:hAnsi="Cambria Math" w:cstheme="majorBidi"/>
                <w:i/>
                <w:iCs/>
                <w:sz w:val="24"/>
                <w:szCs w:val="24"/>
              </w:rPr>
            </m:ctrlPr>
          </m:sSubPr>
          <m:e>
            <m:r>
              <w:rPr>
                <w:rFonts w:ascii="Cambria Math" w:hAnsi="Cambria Math" w:cstheme="majorBidi"/>
                <w:sz w:val="24"/>
                <w:szCs w:val="24"/>
              </w:rPr>
              <m:t>ϕ</m:t>
            </m:r>
          </m:e>
          <m:sub>
            <m:r>
              <w:rPr>
                <w:rFonts w:ascii="Cambria Math" w:hAnsi="Cambria Math" w:cstheme="majorBidi"/>
                <w:sz w:val="24"/>
                <w:szCs w:val="24"/>
              </w:rPr>
              <m:t>Mott</m:t>
            </m:r>
          </m:sub>
        </m:sSub>
        <m:r>
          <w:rPr>
            <w:rFonts w:ascii="Cambria Math" w:hAnsi="Cambria Math" w:cstheme="majorBidi"/>
            <w:sz w:val="24"/>
            <w:szCs w:val="24"/>
          </w:rPr>
          <m:t xml:space="preserve">, </m:t>
        </m:r>
      </m:oMath>
      <w:r w:rsidRPr="007F4AF7">
        <w:rPr>
          <w:rFonts w:asciiTheme="majorBidi" w:hAnsiTheme="majorBidi" w:cstheme="majorBidi"/>
          <w:i/>
          <w:iCs/>
          <w:sz w:val="24"/>
          <w:szCs w:val="24"/>
        </w:rPr>
        <w:t xml:space="preserve"> and the barrier</w:t>
      </w:r>
      <w:r w:rsidR="003E5A93">
        <w:rPr>
          <w:rFonts w:asciiTheme="majorBidi" w:hAnsiTheme="majorBidi" w:cstheme="majorBidi"/>
          <w:i/>
          <w:iCs/>
          <w:sz w:val="24"/>
          <w:szCs w:val="24"/>
        </w:rPr>
        <w:t>,</w:t>
      </w:r>
      <w:r w:rsidRPr="007F4AF7">
        <w:rPr>
          <w:rFonts w:asciiTheme="majorBidi" w:hAnsiTheme="majorBidi" w:cstheme="majorBidi"/>
          <w:i/>
          <w:iCs/>
          <w:sz w:val="24"/>
          <w:szCs w:val="24"/>
        </w:rPr>
        <w:t xml:space="preserve"> W</w:t>
      </w:r>
      <w:r w:rsidR="003E5A93">
        <w:rPr>
          <w:rFonts w:asciiTheme="majorBidi" w:hAnsiTheme="majorBidi" w:cstheme="majorBidi"/>
          <w:i/>
          <w:iCs/>
          <w:sz w:val="24"/>
          <w:szCs w:val="24"/>
        </w:rPr>
        <w:t>,</w:t>
      </w:r>
      <w:r w:rsidRPr="007F4AF7">
        <w:rPr>
          <w:rFonts w:asciiTheme="majorBidi" w:hAnsiTheme="majorBidi" w:cstheme="majorBidi"/>
          <w:i/>
          <w:iCs/>
          <w:sz w:val="24"/>
          <w:szCs w:val="24"/>
        </w:rPr>
        <w:t xml:space="preserve"> for cation extraction and diffusion across the oxide is indicated for each particle, the average of all </w:t>
      </w:r>
      <w:proofErr w:type="gramStart"/>
      <w:r w:rsidRPr="007F4AF7">
        <w:rPr>
          <w:rFonts w:asciiTheme="majorBidi" w:hAnsiTheme="majorBidi" w:cstheme="majorBidi"/>
          <w:i/>
          <w:iCs/>
          <w:sz w:val="24"/>
          <w:szCs w:val="24"/>
        </w:rPr>
        <w:t>7</w:t>
      </w:r>
      <w:proofErr w:type="gramEnd"/>
      <w:r w:rsidRPr="007F4AF7">
        <w:rPr>
          <w:rFonts w:asciiTheme="majorBidi" w:hAnsiTheme="majorBidi" w:cstheme="majorBidi"/>
          <w:i/>
          <w:iCs/>
          <w:sz w:val="24"/>
          <w:szCs w:val="24"/>
        </w:rPr>
        <w:t xml:space="preserve"> particles oxidized at 50 °C are </w:t>
      </w:r>
      <m:oMath>
        <m:sSub>
          <m:sSubPr>
            <m:ctrlPr>
              <w:rPr>
                <w:rFonts w:ascii="Cambria Math" w:hAnsi="Cambria Math" w:cstheme="majorBidi"/>
                <w:i/>
                <w:iCs/>
                <w:sz w:val="24"/>
                <w:szCs w:val="24"/>
              </w:rPr>
            </m:ctrlPr>
          </m:sSubPr>
          <m:e>
            <m:acc>
              <m:accPr>
                <m:chr m:val="̅"/>
                <m:ctrlPr>
                  <w:rPr>
                    <w:rFonts w:ascii="Cambria Math" w:hAnsi="Cambria Math" w:cstheme="majorBidi"/>
                    <w:i/>
                    <w:sz w:val="24"/>
                    <w:szCs w:val="24"/>
                  </w:rPr>
                </m:ctrlPr>
              </m:accPr>
              <m:e>
                <m:r>
                  <w:rPr>
                    <w:rFonts w:ascii="Cambria Math" w:hAnsi="Cambria Math" w:cstheme="majorBidi"/>
                    <w:sz w:val="24"/>
                    <w:szCs w:val="24"/>
                  </w:rPr>
                  <m:t>ϕ</m:t>
                </m:r>
              </m:e>
            </m:acc>
          </m:e>
          <m:sub>
            <m:r>
              <w:rPr>
                <w:rFonts w:ascii="Cambria Math" w:hAnsi="Cambria Math" w:cstheme="majorBidi"/>
                <w:sz w:val="24"/>
                <w:szCs w:val="24"/>
              </w:rPr>
              <m:t>Mott</m:t>
            </m:r>
          </m:sub>
        </m:sSub>
      </m:oMath>
      <w:r w:rsidRPr="007F4AF7">
        <w:rPr>
          <w:rFonts w:asciiTheme="majorBidi" w:eastAsiaTheme="minorEastAsia" w:hAnsiTheme="majorBidi" w:cstheme="majorBidi"/>
          <w:i/>
          <w:iCs/>
          <w:sz w:val="24"/>
          <w:szCs w:val="24"/>
        </w:rPr>
        <w:t xml:space="preserve"> = -3.5 </w:t>
      </w:r>
      <w:r w:rsidRPr="007F4AF7">
        <w:rPr>
          <w:rFonts w:asciiTheme="majorBidi" w:eastAsiaTheme="minorEastAsia" w:hAnsiTheme="majorBidi" w:cstheme="majorBidi"/>
          <w:i/>
          <w:iCs/>
          <w:sz w:val="24"/>
          <w:szCs w:val="24"/>
        </w:rPr>
        <w:sym w:font="Symbol" w:char="F0B1"/>
      </w:r>
      <w:r w:rsidRPr="007F4AF7">
        <w:rPr>
          <w:rFonts w:asciiTheme="majorBidi" w:eastAsiaTheme="minorEastAsia" w:hAnsiTheme="majorBidi" w:cstheme="majorBidi"/>
          <w:i/>
          <w:iCs/>
          <w:sz w:val="24"/>
          <w:szCs w:val="24"/>
        </w:rPr>
        <w:t xml:space="preserve"> 1 V and </w:t>
      </w:r>
      <m:oMath>
        <m:acc>
          <m:accPr>
            <m:chr m:val="̅"/>
            <m:ctrlPr>
              <w:rPr>
                <w:rFonts w:ascii="Cambria Math" w:hAnsi="Cambria Math" w:cstheme="majorBidi"/>
                <w:i/>
                <w:sz w:val="24"/>
                <w:szCs w:val="24"/>
              </w:rPr>
            </m:ctrlPr>
          </m:accPr>
          <m:e>
            <m:r>
              <w:rPr>
                <w:rFonts w:ascii="Cambria Math" w:hAnsi="Cambria Math" w:cstheme="majorBidi"/>
                <w:sz w:val="24"/>
                <w:szCs w:val="24"/>
              </w:rPr>
              <m:t>W</m:t>
            </m:r>
          </m:e>
        </m:acc>
      </m:oMath>
      <w:r w:rsidRPr="007F4AF7">
        <w:rPr>
          <w:rFonts w:asciiTheme="majorBidi" w:eastAsiaTheme="minorEastAsia" w:hAnsiTheme="majorBidi" w:cstheme="majorBidi"/>
          <w:i/>
          <w:iCs/>
          <w:sz w:val="24"/>
          <w:szCs w:val="24"/>
        </w:rPr>
        <w:t xml:space="preserve"> = 1.1 </w:t>
      </w:r>
      <w:r w:rsidRPr="007F4AF7">
        <w:rPr>
          <w:rFonts w:asciiTheme="majorBidi" w:eastAsiaTheme="minorEastAsia" w:hAnsiTheme="majorBidi" w:cstheme="majorBidi"/>
          <w:i/>
          <w:iCs/>
          <w:sz w:val="24"/>
          <w:szCs w:val="24"/>
        </w:rPr>
        <w:sym w:font="Symbol" w:char="F0B1"/>
      </w:r>
      <w:r w:rsidRPr="007F4AF7">
        <w:rPr>
          <w:rFonts w:asciiTheme="majorBidi" w:eastAsiaTheme="minorEastAsia" w:hAnsiTheme="majorBidi" w:cstheme="majorBidi"/>
          <w:i/>
          <w:iCs/>
          <w:sz w:val="24"/>
          <w:szCs w:val="24"/>
        </w:rPr>
        <w:t xml:space="preserve"> 0.05 eV.</w:t>
      </w:r>
    </w:p>
    <w:p w14:paraId="01DD73F1" w14:textId="02DD548A" w:rsidR="00B73A6F" w:rsidRPr="000920DF" w:rsidRDefault="00B73A6F" w:rsidP="000920DF">
      <w:pPr>
        <w:pStyle w:val="Heading1"/>
        <w:numPr>
          <w:ilvl w:val="1"/>
          <w:numId w:val="8"/>
        </w:numPr>
        <w:ind w:left="709" w:hanging="567"/>
        <w:rPr>
          <w:rFonts w:asciiTheme="majorBidi" w:hAnsiTheme="majorBidi" w:cstheme="majorBidi"/>
          <w:sz w:val="26"/>
          <w:szCs w:val="26"/>
        </w:rPr>
      </w:pPr>
      <w:r w:rsidRPr="000920DF">
        <w:rPr>
          <w:sz w:val="26"/>
          <w:szCs w:val="26"/>
        </w:rPr>
        <w:lastRenderedPageBreak/>
        <w:t xml:space="preserve"> Johnson-</w:t>
      </w:r>
      <w:proofErr w:type="spellStart"/>
      <w:r w:rsidRPr="000920DF">
        <w:rPr>
          <w:sz w:val="26"/>
          <w:szCs w:val="26"/>
        </w:rPr>
        <w:t>Mehl</w:t>
      </w:r>
      <w:proofErr w:type="spellEnd"/>
      <w:r w:rsidRPr="000920DF">
        <w:rPr>
          <w:sz w:val="26"/>
          <w:szCs w:val="26"/>
        </w:rPr>
        <w:t>-</w:t>
      </w:r>
      <w:proofErr w:type="spellStart"/>
      <w:r w:rsidRPr="000920DF">
        <w:rPr>
          <w:sz w:val="26"/>
          <w:szCs w:val="26"/>
        </w:rPr>
        <w:t>Avrami</w:t>
      </w:r>
      <w:proofErr w:type="spellEnd"/>
      <w:r w:rsidRPr="000920DF">
        <w:rPr>
          <w:sz w:val="26"/>
          <w:szCs w:val="26"/>
        </w:rPr>
        <w:t>-Kolmogorov nucleation kinetics</w:t>
      </w:r>
      <w:r w:rsidRPr="000920DF">
        <w:rPr>
          <w:rFonts w:asciiTheme="majorBidi" w:hAnsiTheme="majorBidi" w:cstheme="majorBidi"/>
          <w:sz w:val="26"/>
          <w:szCs w:val="26"/>
        </w:rPr>
        <w:t xml:space="preserve"> </w:t>
      </w:r>
    </w:p>
    <w:p w14:paraId="28A3CC62" w14:textId="31758561" w:rsidR="0066006E" w:rsidRDefault="0066006E" w:rsidP="007F4AF7">
      <w:pPr>
        <w:spacing w:line="300" w:lineRule="auto"/>
        <w:jc w:val="both"/>
        <w:rPr>
          <w:rFonts w:ascii="Times" w:hAnsi="Times"/>
          <w:sz w:val="24"/>
          <w:szCs w:val="24"/>
        </w:rPr>
      </w:pPr>
      <w:r>
        <w:rPr>
          <w:rFonts w:ascii="Times" w:hAnsi="Times"/>
          <w:sz w:val="24"/>
          <w:szCs w:val="24"/>
        </w:rPr>
        <w:t xml:space="preserve">Below, the data </w:t>
      </w:r>
      <w:r w:rsidR="00232412">
        <w:rPr>
          <w:rFonts w:ascii="Times" w:hAnsi="Times"/>
          <w:sz w:val="24"/>
          <w:szCs w:val="24"/>
        </w:rPr>
        <w:t>are</w:t>
      </w:r>
      <w:r>
        <w:rPr>
          <w:rFonts w:ascii="Times" w:hAnsi="Times"/>
          <w:sz w:val="24"/>
          <w:szCs w:val="24"/>
        </w:rPr>
        <w:t xml:space="preserve"> fitted to the general Johnson-</w:t>
      </w:r>
      <w:proofErr w:type="spellStart"/>
      <w:r>
        <w:rPr>
          <w:rFonts w:ascii="Times" w:hAnsi="Times"/>
          <w:sz w:val="24"/>
          <w:szCs w:val="24"/>
        </w:rPr>
        <w:t>Mehl</w:t>
      </w:r>
      <w:proofErr w:type="spellEnd"/>
      <w:r>
        <w:rPr>
          <w:rFonts w:ascii="Times" w:hAnsi="Times"/>
          <w:sz w:val="24"/>
          <w:szCs w:val="24"/>
        </w:rPr>
        <w:t>-</w:t>
      </w:r>
      <w:proofErr w:type="spellStart"/>
      <w:r>
        <w:rPr>
          <w:rFonts w:ascii="Times" w:hAnsi="Times"/>
          <w:sz w:val="24"/>
          <w:szCs w:val="24"/>
        </w:rPr>
        <w:t>Avrami</w:t>
      </w:r>
      <w:proofErr w:type="spellEnd"/>
      <w:r>
        <w:rPr>
          <w:rFonts w:ascii="Times" w:hAnsi="Times"/>
          <w:sz w:val="24"/>
          <w:szCs w:val="24"/>
        </w:rPr>
        <w:t xml:space="preserve">-Kolmogorov (JMAK) </w:t>
      </w:r>
      <w:r w:rsidR="00697BCC">
        <w:rPr>
          <w:rFonts w:ascii="Times" w:hAnsi="Times"/>
          <w:sz w:val="24"/>
          <w:szCs w:val="24"/>
        </w:rPr>
        <w:t xml:space="preserve">nucleation </w:t>
      </w:r>
      <w:r w:rsidR="007A53FC">
        <w:rPr>
          <w:rFonts w:ascii="Times" w:hAnsi="Times"/>
          <w:sz w:val="24"/>
          <w:szCs w:val="24"/>
        </w:rPr>
        <w:t>model</w:t>
      </w:r>
      <w:r w:rsidR="007A53FC">
        <w:rPr>
          <w:rFonts w:ascii="Times" w:hAnsi="Times"/>
          <w:sz w:val="24"/>
          <w:szCs w:val="24"/>
        </w:rPr>
        <w:fldChar w:fldCharType="begin" w:fldLock="1"/>
      </w:r>
      <w:r w:rsidR="00153A34">
        <w:rPr>
          <w:rFonts w:ascii="Times" w:hAnsi="Times"/>
          <w:sz w:val="24"/>
          <w:szCs w:val="24"/>
        </w:rPr>
        <w:instrText>ADDIN CSL_CITATION {"citationItems":[{"id":"ITEM-1","itemData":{"DOI":"10.1007/BF03185527","ISSN":"03926737","abstract":"The kinetics of isothermal phase transformations have been described by the Johnson-Mehl-Avrami-Kolmogorov (JMAK) phenomenological model since the 40's. Although many theoretical investigators have given a fundamental contribution to extend the range of applicability of the model, the experimentalists keep using the model in its original form, owing to its simplicity, at times risking to overinterpret the experimental results. The early attempts to apply the JMAK model to surface science date back to the 70's, but it has been systematically applied only in the last few years. There is not enough space here to review thoroughly the model and its applications. For this reason, after a historic introduction, we describe here in some detail the model and finally we review in brief its application to surface science. © Società Italiana di Fisica.","author":[{"dropping-particle":"","family":"Fanfoni","given":"M.","non-dropping-particle":"","parse-names":false,"suffix":""},{"dropping-particle":"","family":"Tomellini","given":"M.","non-dropping-particle":"","parse-names":false,"suffix":""}],"container-title":"Nuovo Cimento della Societa Italiana di Fisica D - Condensed Matter, Atomic, Molecular and Chemical Physics, Biophysics","id":"ITEM-1","issue":"7","issued":{"date-parts":[["1998"]]},"page":"1171-1182","publisher":"Italian Physical Society","title":"The Johnson-Mehl-Avrami-Kolmogorov model: A brief review","type":"article-journal","volume":"20"},"uris":["http://www.mendeley.com/documents/?uuid=9184fdde-a679-3d94-a877-6a0078574e6a"]},{"id":"ITEM-2","itemData":{"DOI":"10.1063/1.1492007","ISSN":"00036951","abstract":"The nucleation, growth, and coalescence of Cu2O islands due to oxidation of Cu(001) films were visualized by in situ ultrahigh-vacuum transmission electron microscopy. We have previously demonstrated that the nucleation and initial growth of copper oxides is dominated by oxygen surface diffusion. These surface models have been extended to quantitatively represent the coalescence behavior of copper oxidation in the framework of the Johnson-Mehl-Avrami-Kolmogorov theory. An excellent agreement exists between the experimental data of nucleation to coalescence with the surface model. The implication could be an alternate paradigm for passivation and oxidation, since classic theories assume uniform film growth. © 2002 American Institute of Physics.","author":[{"dropping-particle":"","family":"Yang","given":"J. C.","non-dropping-particle":"","parse-names":false,"suffix":""},{"dropping-particle":"","family":"Evan","given":"D.","non-dropping-particle":"","parse-names":false,"suffix":""},{"dropping-particle":"","family":"Tropia","given":"L.","non-dropping-particle":"","parse-names":false,"suffix":""}],"container-title":"Applied Physics Letters","id":"ITEM-2","issue":"2","issued":{"date-parts":[["2002","7","8"]]},"page":"241-243","publisher":"American Institute of PhysicsAIP","title":"From nucleation to coalescence of Cu2O islands during in situ oxidation of Cu(001)","type":"article-journal","volume":"81"},"uris":["http://www.mendeley.com/documents/?uuid=9a58532d-5a94-31ec-ab53-1c51d434e90c"]},{"id":"ITEM-3","itemData":{"DOI":"10.1023/A:1017974517877","ISSN":"1573-4803","abstract":"If certain preconditions are met, the Johnson-Mehl-Avrami-Kolmogorov (JMAK) kinetic equation is exactly accurate for nucleation and growth reactions with linear growth and is, at least, a good approximation for nucleation and growth reactions with parabolic growth. These preconditions include randomly distributed product phases, isotropic growth and constant equilibrium state. Mechanisms causing deviations from these preconditions include: capillarity effect, vacancy annihilation, blocking due to anisotropic growth. It is shown that deviations lead to a modification of the overall transformation, which can be approximated well by a single equation:\n                  \n                    \n                  \n                  \n$$\\alpha = 1 - \\left[ {\\frac{{\\left\\langle {k\\left\\langle T \\right\\rangle t} \\right\\rangle ^{n_s } }}{{\\eta _i }} + 1} \\right]^{ - \\eta _i } $$\n\n                where α is the fraction transformed, η\n                  i\n                 is the impingement parameter, n\n\n                  s\n                 and k(T) are parameters that depend on growth geometry and growth rate. The factors which influence the impingement parameter are discussed.","author":[{"dropping-particle":"","family":"Starink","given":"M. J.","non-dropping-particle":"","parse-names":false,"suffix":""}],"container-title":"Journal of Materials Science 2001 36:18","id":"ITEM-3","issue":"18","issued":{"date-parts":[["2001","9","15"]]},"page":"4433-4441","publisher":"Springer","title":"On the meaning of the impingement parameter in kinetic equations for nucleation and growth reactions","type":"article-journal","volume":"36"},"uris":["http://www.mendeley.com/documents/?uuid=aa9ce759-6f07-3f81-b518-357c1fd78744"]}],"mendeley":{"formattedCitation":"&lt;sup&gt;12–14&lt;/sup&gt;","plainTextFormattedCitation":"12–14","previouslyFormattedCitation":"&lt;sup&gt;12–14&lt;/sup&gt;"},"properties":{"noteIndex":0},"schema":"https://github.com/citation-style-language/schema/raw/master/csl-citation.json"}</w:instrText>
      </w:r>
      <w:r w:rsidR="007A53FC">
        <w:rPr>
          <w:rFonts w:ascii="Times" w:hAnsi="Times"/>
          <w:sz w:val="24"/>
          <w:szCs w:val="24"/>
        </w:rPr>
        <w:fldChar w:fldCharType="separate"/>
      </w:r>
      <w:r w:rsidR="00832D9A" w:rsidRPr="00832D9A">
        <w:rPr>
          <w:rFonts w:ascii="Times" w:hAnsi="Times"/>
          <w:noProof/>
          <w:sz w:val="24"/>
          <w:szCs w:val="24"/>
          <w:vertAlign w:val="superscript"/>
        </w:rPr>
        <w:t>12–14</w:t>
      </w:r>
      <w:r w:rsidR="007A53FC">
        <w:rPr>
          <w:rFonts w:ascii="Times" w:hAnsi="Times"/>
          <w:sz w:val="24"/>
          <w:szCs w:val="24"/>
        </w:rPr>
        <w:fldChar w:fldCharType="end"/>
      </w:r>
      <w:r w:rsidR="007A53FC">
        <w:rPr>
          <w:rFonts w:ascii="Times" w:hAnsi="Times"/>
          <w:sz w:val="24"/>
          <w:szCs w:val="24"/>
        </w:rPr>
        <w:t xml:space="preserve"> </w:t>
      </w:r>
      <w:r w:rsidR="00697BCC">
        <w:rPr>
          <w:rFonts w:ascii="Times" w:hAnsi="Times"/>
          <w:sz w:val="24"/>
          <w:szCs w:val="24"/>
        </w:rPr>
        <w:t xml:space="preserve">for isothermal reactions, </w:t>
      </w:r>
      <w:r w:rsidR="007A53FC">
        <w:rPr>
          <w:rFonts w:ascii="Times" w:hAnsi="Times"/>
          <w:sz w:val="24"/>
          <w:szCs w:val="24"/>
        </w:rPr>
        <w:t xml:space="preserve">which </w:t>
      </w:r>
      <w:r w:rsidR="00232412">
        <w:rPr>
          <w:rFonts w:ascii="Times" w:hAnsi="Times"/>
          <w:sz w:val="24"/>
          <w:szCs w:val="24"/>
        </w:rPr>
        <w:t xml:space="preserve">is described </w:t>
      </w:r>
      <w:r w:rsidR="007A53FC">
        <w:rPr>
          <w:rFonts w:ascii="Times" w:hAnsi="Times"/>
          <w:sz w:val="24"/>
          <w:szCs w:val="24"/>
        </w:rPr>
        <w:t xml:space="preserve">as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6"/>
        <w:gridCol w:w="7488"/>
        <w:gridCol w:w="936"/>
      </w:tblGrid>
      <w:tr w:rsidR="0066006E" w14:paraId="242A7FCE" w14:textId="77777777" w:rsidTr="0006225C">
        <w:tc>
          <w:tcPr>
            <w:tcW w:w="500" w:type="pct"/>
          </w:tcPr>
          <w:p w14:paraId="1C26ED46" w14:textId="77777777" w:rsidR="0066006E" w:rsidRDefault="0066006E" w:rsidP="0006225C">
            <w:pPr>
              <w:jc w:val="both"/>
              <w:rPr>
                <w:rFonts w:ascii="Times" w:hAnsi="Times"/>
                <w:sz w:val="24"/>
                <w:szCs w:val="24"/>
              </w:rPr>
            </w:pPr>
          </w:p>
        </w:tc>
        <w:tc>
          <w:tcPr>
            <w:tcW w:w="4000" w:type="pct"/>
            <w:vAlign w:val="center"/>
          </w:tcPr>
          <w:p w14:paraId="1C6956B8" w14:textId="3F8C2490" w:rsidR="0066006E" w:rsidRDefault="0066006E" w:rsidP="0006225C">
            <w:pPr>
              <w:jc w:val="both"/>
              <w:rPr>
                <w:rFonts w:ascii="Times" w:hAnsi="Times"/>
                <w:sz w:val="24"/>
                <w:szCs w:val="24"/>
              </w:rPr>
            </w:pPr>
            <m:oMathPara>
              <m:oMath>
                <m:r>
                  <w:rPr>
                    <w:rFonts w:ascii="Cambria Math" w:hAnsi="Cambria Math"/>
                    <w:sz w:val="24"/>
                    <w:szCs w:val="24"/>
                  </w:rPr>
                  <m:t>X</m:t>
                </m:r>
                <m:d>
                  <m:dPr>
                    <m:ctrlPr>
                      <w:rPr>
                        <w:rFonts w:ascii="Cambria Math" w:hAnsi="Cambria Math"/>
                        <w:i/>
                        <w:sz w:val="24"/>
                        <w:szCs w:val="24"/>
                      </w:rPr>
                    </m:ctrlPr>
                  </m:dPr>
                  <m:e>
                    <m:r>
                      <w:rPr>
                        <w:rFonts w:ascii="Cambria Math" w:hAnsi="Cambria Math"/>
                        <w:sz w:val="24"/>
                        <w:szCs w:val="24"/>
                      </w:rPr>
                      <m:t>t</m:t>
                    </m:r>
                  </m:e>
                </m:d>
                <m:r>
                  <w:rPr>
                    <w:rFonts w:ascii="Cambria Math" w:hAnsi="Cambria Math"/>
                    <w:sz w:val="24"/>
                    <w:szCs w:val="24"/>
                  </w:rPr>
                  <m:t>= 1-</m:t>
                </m:r>
                <m:sSup>
                  <m:sSupPr>
                    <m:ctrlPr>
                      <w:rPr>
                        <w:rFonts w:ascii="Cambria Math" w:hAnsi="Cambria Math"/>
                        <w:i/>
                        <w:sz w:val="24"/>
                        <w:szCs w:val="24"/>
                      </w:rPr>
                    </m:ctrlPr>
                  </m:sSupPr>
                  <m:e>
                    <m:r>
                      <w:rPr>
                        <w:rFonts w:ascii="Cambria Math" w:hAnsi="Cambria Math"/>
                        <w:sz w:val="24"/>
                        <w:szCs w:val="24"/>
                      </w:rPr>
                      <m:t>e</m:t>
                    </m:r>
                  </m:e>
                  <m:sup>
                    <m:r>
                      <w:rPr>
                        <w:rFonts w:ascii="Cambria Math" w:hAnsi="Cambria Math"/>
                        <w:sz w:val="24"/>
                        <w:szCs w:val="24"/>
                      </w:rPr>
                      <m:t>-(k</m:t>
                    </m:r>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n</m:t>
                        </m:r>
                      </m:sup>
                    </m:sSup>
                  </m:sup>
                </m:sSup>
                <m:r>
                  <w:rPr>
                    <w:rFonts w:ascii="Cambria Math" w:hAnsi="Cambria Math"/>
                    <w:sz w:val="24"/>
                    <w:szCs w:val="24"/>
                  </w:rPr>
                  <m:t xml:space="preserve"> </m:t>
                </m:r>
              </m:oMath>
            </m:oMathPara>
          </w:p>
          <w:p w14:paraId="1030A4D7" w14:textId="77777777" w:rsidR="0066006E" w:rsidRDefault="0066006E" w:rsidP="0006225C">
            <w:pPr>
              <w:jc w:val="both"/>
              <w:rPr>
                <w:rFonts w:ascii="Times" w:hAnsi="Times"/>
                <w:sz w:val="24"/>
                <w:szCs w:val="24"/>
              </w:rPr>
            </w:pPr>
          </w:p>
        </w:tc>
        <w:tc>
          <w:tcPr>
            <w:tcW w:w="500" w:type="pct"/>
            <w:vAlign w:val="center"/>
          </w:tcPr>
          <w:p w14:paraId="35309756" w14:textId="0F45FADC" w:rsidR="0066006E" w:rsidRDefault="0066006E" w:rsidP="0006225C">
            <w:pPr>
              <w:jc w:val="both"/>
              <w:rPr>
                <w:rFonts w:ascii="Times" w:hAnsi="Times"/>
                <w:sz w:val="24"/>
                <w:szCs w:val="24"/>
              </w:rPr>
            </w:pPr>
            <w:r>
              <w:rPr>
                <w:rFonts w:ascii="Times" w:hAnsi="Times"/>
                <w:sz w:val="24"/>
                <w:szCs w:val="24"/>
              </w:rPr>
              <w:t>(S2)</w:t>
            </w:r>
          </w:p>
        </w:tc>
      </w:tr>
    </w:tbl>
    <w:p w14:paraId="68369BDB" w14:textId="01C18A94" w:rsidR="007A53FC" w:rsidRDefault="0066006E" w:rsidP="007F4AF7">
      <w:pPr>
        <w:spacing w:line="300" w:lineRule="auto"/>
        <w:jc w:val="both"/>
        <w:rPr>
          <w:rFonts w:ascii="Times" w:hAnsi="Times"/>
          <w:sz w:val="24"/>
          <w:szCs w:val="24"/>
        </w:rPr>
      </w:pPr>
      <w:r>
        <w:rPr>
          <w:rFonts w:ascii="Times" w:hAnsi="Times"/>
          <w:sz w:val="24"/>
          <w:szCs w:val="24"/>
        </w:rPr>
        <w:t xml:space="preserve">where </w:t>
      </w:r>
      <w:r w:rsidRPr="00F6184E">
        <w:rPr>
          <w:rFonts w:ascii="Times" w:hAnsi="Times"/>
          <w:i/>
          <w:iCs/>
          <w:sz w:val="24"/>
          <w:szCs w:val="24"/>
        </w:rPr>
        <w:t>X</w:t>
      </w:r>
      <w:r>
        <w:rPr>
          <w:rFonts w:ascii="Times" w:hAnsi="Times"/>
          <w:sz w:val="24"/>
          <w:szCs w:val="24"/>
        </w:rPr>
        <w:t xml:space="preserve"> is the amount of transformed material, </w:t>
      </w:r>
      <w:r w:rsidR="00832D9A">
        <w:rPr>
          <w:rFonts w:ascii="Times" w:hAnsi="Times"/>
          <w:sz w:val="24"/>
          <w:szCs w:val="24"/>
        </w:rPr>
        <w:t>which in our case is the amount of metal transformed to oxide</w:t>
      </w:r>
      <w:r>
        <w:rPr>
          <w:rFonts w:ascii="Times" w:hAnsi="Times"/>
          <w:sz w:val="24"/>
          <w:szCs w:val="24"/>
        </w:rPr>
        <w:t xml:space="preserve">, </w:t>
      </w:r>
      <w:r>
        <w:rPr>
          <w:rFonts w:ascii="Times" w:hAnsi="Times"/>
          <w:i/>
          <w:iCs/>
          <w:sz w:val="24"/>
          <w:szCs w:val="24"/>
        </w:rPr>
        <w:t>k</w:t>
      </w:r>
      <w:r w:rsidR="000757F9">
        <w:rPr>
          <w:rFonts w:ascii="Times" w:hAnsi="Times"/>
          <w:i/>
          <w:iCs/>
          <w:sz w:val="24"/>
          <w:szCs w:val="24"/>
        </w:rPr>
        <w:t>(T)</w:t>
      </w:r>
      <w:r>
        <w:rPr>
          <w:rFonts w:ascii="Times" w:hAnsi="Times"/>
          <w:sz w:val="24"/>
          <w:szCs w:val="24"/>
        </w:rPr>
        <w:t xml:space="preserve"> is </w:t>
      </w:r>
      <w:r w:rsidR="000757F9">
        <w:rPr>
          <w:rFonts w:ascii="Times" w:hAnsi="Times"/>
          <w:sz w:val="24"/>
          <w:szCs w:val="24"/>
        </w:rPr>
        <w:t>a temperature dependent</w:t>
      </w:r>
      <w:r>
        <w:rPr>
          <w:rFonts w:ascii="Times" w:hAnsi="Times"/>
          <w:sz w:val="24"/>
          <w:szCs w:val="24"/>
        </w:rPr>
        <w:t xml:space="preserve"> rate constant </w:t>
      </w:r>
      <w:r w:rsidR="001128DB">
        <w:rPr>
          <w:rFonts w:ascii="Times" w:hAnsi="Times"/>
          <w:sz w:val="24"/>
          <w:szCs w:val="24"/>
        </w:rPr>
        <w:t xml:space="preserve">often expressed by an Arrhenius equation, </w:t>
      </w:r>
      <w:r>
        <w:rPr>
          <w:rFonts w:ascii="Times" w:hAnsi="Times"/>
          <w:sz w:val="24"/>
          <w:szCs w:val="24"/>
        </w:rPr>
        <w:t>and</w:t>
      </w:r>
      <w:r>
        <w:rPr>
          <w:rFonts w:ascii="Times" w:hAnsi="Times"/>
          <w:i/>
          <w:iCs/>
          <w:sz w:val="24"/>
          <w:szCs w:val="24"/>
        </w:rPr>
        <w:t xml:space="preserve"> n</w:t>
      </w:r>
      <w:r>
        <w:rPr>
          <w:rFonts w:ascii="Times" w:hAnsi="Times"/>
          <w:sz w:val="24"/>
          <w:szCs w:val="24"/>
        </w:rPr>
        <w:t xml:space="preserve"> is the </w:t>
      </w:r>
      <w:proofErr w:type="spellStart"/>
      <w:r>
        <w:rPr>
          <w:rFonts w:ascii="Times" w:hAnsi="Times"/>
          <w:sz w:val="24"/>
          <w:szCs w:val="24"/>
        </w:rPr>
        <w:t>Avrami</w:t>
      </w:r>
      <w:proofErr w:type="spellEnd"/>
      <w:r>
        <w:rPr>
          <w:rFonts w:ascii="Times" w:hAnsi="Times"/>
          <w:sz w:val="24"/>
          <w:szCs w:val="24"/>
        </w:rPr>
        <w:t xml:space="preserve"> exponent</w:t>
      </w:r>
      <w:r w:rsidR="00232412">
        <w:rPr>
          <w:rFonts w:ascii="Times" w:hAnsi="Times"/>
          <w:sz w:val="24"/>
          <w:szCs w:val="24"/>
        </w:rPr>
        <w:t>,</w:t>
      </w:r>
      <w:r>
        <w:rPr>
          <w:rFonts w:ascii="Times" w:hAnsi="Times"/>
          <w:sz w:val="24"/>
          <w:szCs w:val="24"/>
        </w:rPr>
        <w:t xml:space="preserve"> which is usually an integer or half-integer.</w:t>
      </w:r>
      <w:r w:rsidR="007A53FC">
        <w:rPr>
          <w:rFonts w:ascii="Times" w:hAnsi="Times"/>
          <w:sz w:val="24"/>
          <w:szCs w:val="24"/>
        </w:rPr>
        <w:t xml:space="preserve"> </w:t>
      </w:r>
    </w:p>
    <w:p w14:paraId="7B82002A" w14:textId="4234CF57" w:rsidR="003A7988" w:rsidRDefault="007A53FC" w:rsidP="00832D9A">
      <w:pPr>
        <w:spacing w:line="300" w:lineRule="auto"/>
        <w:jc w:val="both"/>
        <w:rPr>
          <w:rFonts w:ascii="Times" w:hAnsi="Times"/>
          <w:sz w:val="24"/>
          <w:szCs w:val="24"/>
        </w:rPr>
      </w:pPr>
      <w:r>
        <w:rPr>
          <w:rFonts w:ascii="Times" w:hAnsi="Times"/>
          <w:sz w:val="24"/>
          <w:szCs w:val="24"/>
        </w:rPr>
        <w:t xml:space="preserve">The model can </w:t>
      </w:r>
      <w:r w:rsidR="00832D9A">
        <w:rPr>
          <w:rFonts w:ascii="Times" w:hAnsi="Times"/>
          <w:sz w:val="24"/>
          <w:szCs w:val="24"/>
        </w:rPr>
        <w:t>describe</w:t>
      </w:r>
      <w:r>
        <w:rPr>
          <w:rFonts w:ascii="Times" w:hAnsi="Times"/>
          <w:sz w:val="24"/>
          <w:szCs w:val="24"/>
        </w:rPr>
        <w:t xml:space="preserve"> the initial oxide island nucleation, but has to be scaled to define some state that corresponds to </w:t>
      </w:r>
      <w:r>
        <w:rPr>
          <w:rFonts w:ascii="Times" w:hAnsi="Times"/>
          <w:i/>
          <w:iCs/>
          <w:sz w:val="24"/>
          <w:szCs w:val="24"/>
        </w:rPr>
        <w:t>X</w:t>
      </w:r>
      <w:r>
        <w:rPr>
          <w:rFonts w:ascii="Times" w:hAnsi="Times"/>
          <w:sz w:val="24"/>
          <w:szCs w:val="24"/>
        </w:rPr>
        <w:t xml:space="preserve"> = </w:t>
      </w:r>
      <w:proofErr w:type="gramStart"/>
      <w:r>
        <w:rPr>
          <w:rFonts w:ascii="Times" w:hAnsi="Times"/>
          <w:sz w:val="24"/>
          <w:szCs w:val="24"/>
        </w:rPr>
        <w:t>1</w:t>
      </w:r>
      <w:proofErr w:type="gramEnd"/>
      <w:r>
        <w:rPr>
          <w:rFonts w:ascii="Times" w:hAnsi="Times"/>
          <w:sz w:val="24"/>
          <w:szCs w:val="24"/>
        </w:rPr>
        <w:t xml:space="preserve">, which corresponds to the point when the transformation is complete. Three possible choices could be considered; i) when the surface is completely covered by oxide, </w:t>
      </w:r>
      <w:r w:rsidR="003A7988">
        <w:rPr>
          <w:rFonts w:ascii="Times" w:hAnsi="Times"/>
          <w:sz w:val="24"/>
          <w:szCs w:val="24"/>
        </w:rPr>
        <w:t xml:space="preserve">or </w:t>
      </w:r>
      <w:r>
        <w:rPr>
          <w:rFonts w:ascii="Times" w:hAnsi="Times"/>
          <w:sz w:val="24"/>
          <w:szCs w:val="24"/>
        </w:rPr>
        <w:t>i</w:t>
      </w:r>
      <w:r w:rsidR="00232412">
        <w:rPr>
          <w:rFonts w:ascii="Times" w:hAnsi="Times"/>
          <w:sz w:val="24"/>
          <w:szCs w:val="24"/>
        </w:rPr>
        <w:t>i</w:t>
      </w:r>
      <w:r>
        <w:rPr>
          <w:rFonts w:ascii="Times" w:hAnsi="Times"/>
          <w:sz w:val="24"/>
          <w:szCs w:val="24"/>
        </w:rPr>
        <w:t>) when the complete metal volume is transformed</w:t>
      </w:r>
      <w:r w:rsidR="003A7988">
        <w:rPr>
          <w:rFonts w:ascii="Times" w:hAnsi="Times"/>
          <w:sz w:val="24"/>
          <w:szCs w:val="24"/>
        </w:rPr>
        <w:t xml:space="preserve">. </w:t>
      </w:r>
      <w:r>
        <w:rPr>
          <w:rFonts w:ascii="Times" w:hAnsi="Times"/>
          <w:sz w:val="24"/>
          <w:szCs w:val="24"/>
        </w:rPr>
        <w:t xml:space="preserve">The first option would make sense </w:t>
      </w:r>
      <w:r w:rsidR="00232412">
        <w:rPr>
          <w:rFonts w:ascii="Times" w:hAnsi="Times"/>
          <w:sz w:val="24"/>
          <w:szCs w:val="24"/>
        </w:rPr>
        <w:t xml:space="preserve">for </w:t>
      </w:r>
      <w:r>
        <w:rPr>
          <w:rFonts w:ascii="Times" w:hAnsi="Times"/>
          <w:sz w:val="24"/>
          <w:szCs w:val="24"/>
        </w:rPr>
        <w:t xml:space="preserve">describing the oxide nucleation on the surface similarly to ref. </w:t>
      </w:r>
      <w:r>
        <w:rPr>
          <w:rFonts w:ascii="Times" w:hAnsi="Times"/>
          <w:sz w:val="24"/>
          <w:szCs w:val="24"/>
        </w:rPr>
        <w:fldChar w:fldCharType="begin" w:fldLock="1"/>
      </w:r>
      <w:r w:rsidR="00153A34">
        <w:rPr>
          <w:rFonts w:ascii="Times" w:hAnsi="Times"/>
          <w:sz w:val="24"/>
          <w:szCs w:val="24"/>
        </w:rPr>
        <w:instrText>ADDIN CSL_CITATION {"citationItems":[{"id":"ITEM-1","itemData":{"abstract":"The oxidation behavior of metallic nanoparticles is investigated in respect to ligand influences. The nanoparticle oxidation is modeled in a shell-core approach. The shell represents oxidation of surface atoms modeled by Johnson-Mehl-Avrami-Kolmogorov equations for isothermal growth. The oxidation of the nanoparticle core is described by a model introduced by Cabrera and Mott Rep. Prog. Phys. 12, 163 1949. In order to investigate the ligand influence one single parameter is introduced for both surface and bulk oxidation. The growth of the oxide layer is simulated in a level set framework via finite element methods. The theoretical results are compared to experimental findings of Kanninen et al. J. Coll. Interf. Sci. 318, 88 2008. Research on nanoparticles has attracted a lot of interest in the recent years due to their interesting optical, magnetic, electronic, and chemical properties. 1,2 Metallic nanoparticles like Cu, Al, Fe, or Co usually lose their properties due to rapid oxidation. 3 In order to protect nanoparticles against oxidation, a ligand shell realized via ligand exchange on the nanoparticle surface is a commonly used strategy. Kanninen et al. 4 investigated the influence of different ligands on the oxidation behavior of Cu nanoparticles and observed a change of the oxidation curve from a convex to a concave behavior with increasing ligand concentration. In our work, a possible approach to describe the influence of ligands via a core shell model is presented. The oxidation of a nanoparticle is governed by two regimes: oxidation of the surface atoms and oxidation of the bulk. The initial oxidation of a surface can be described by the Johnson-Mehl-Avrami-Kolmogorov JMAK equations for isothermal growth. Yang et al. 5 investigated the initial growth of an oxide on a Cu001 surface in vacuum conditions and found an excellent agreement of their experimental results and the JMAK equation. The rate equation for the fractional coverage x of a nanoparticle is given by 6,7 dx dt = nkt n−1 exp− kt n 1 with n the Avrami exponent and k the transformation rate constant. The Avrami exponent depends on the material, the experimental conditions and growth modes. The oxidation of the bulk is controlled by diffusion of ions and electrons under the influence of gradients of their concentration and self generated electric fields. In the case of nanoparticles, the electric field is very strong and hence its influence is significant. A generic model describing the …","author":[{"dropping-particle":"","family":"Auge","given":"A","non-dropping-particle":"","parse-names":false,"suffix":""},{"dropping-particle":"","family":"Weddemann","given":"A","non-dropping-particle":"","parse-names":false,"suffix":""},{"dropping-particle":"","family":"Vogel","given":"B","non-dropping-particle":"","parse-names":false,"suffix":""},{"dropping-particle":"","family":"Wittbracht","given":"F","non-dropping-particle":"","parse-names":false,"suffix":""},{"dropping-particle":"","family":"Hütten","given":"A","non-dropping-particle":"","parse-names":false,"suffix":""}],"id":"ITEM-1","issued":{"date-parts":[["2010"]]},"title":"A level set based approach for modeling oxidation processes of ligand stabilized metallic nanoparticles","type":"article-journal"},"uris":["http://www.mendeley.com/documents/?uuid=f683384f-e6d4-3701-9b37-e337b87a800d"]}],"mendeley":{"formattedCitation":"&lt;sup&gt;15&lt;/sup&gt;","plainTextFormattedCitation":"15","previouslyFormattedCitation":"&lt;sup&gt;15&lt;/sup&gt;"},"properties":{"noteIndex":0},"schema":"https://github.com/citation-style-language/schema/raw/master/csl-citation.json"}</w:instrText>
      </w:r>
      <w:r>
        <w:rPr>
          <w:rFonts w:ascii="Times" w:hAnsi="Times"/>
          <w:sz w:val="24"/>
          <w:szCs w:val="24"/>
        </w:rPr>
        <w:fldChar w:fldCharType="separate"/>
      </w:r>
      <w:r w:rsidR="00832D9A" w:rsidRPr="00832D9A">
        <w:rPr>
          <w:rFonts w:ascii="Times" w:hAnsi="Times"/>
          <w:noProof/>
          <w:sz w:val="24"/>
          <w:szCs w:val="24"/>
          <w:vertAlign w:val="superscript"/>
        </w:rPr>
        <w:t>15</w:t>
      </w:r>
      <w:r>
        <w:rPr>
          <w:rFonts w:ascii="Times" w:hAnsi="Times"/>
          <w:sz w:val="24"/>
          <w:szCs w:val="24"/>
        </w:rPr>
        <w:fldChar w:fldCharType="end"/>
      </w:r>
      <w:r>
        <w:rPr>
          <w:rFonts w:ascii="Times" w:hAnsi="Times"/>
          <w:sz w:val="24"/>
          <w:szCs w:val="24"/>
        </w:rPr>
        <w:t xml:space="preserve"> </w:t>
      </w:r>
      <w:r w:rsidR="00232412">
        <w:rPr>
          <w:rFonts w:ascii="Times" w:hAnsi="Times"/>
          <w:sz w:val="24"/>
          <w:szCs w:val="24"/>
        </w:rPr>
        <w:t>H</w:t>
      </w:r>
      <w:r>
        <w:rPr>
          <w:rFonts w:ascii="Times" w:hAnsi="Times"/>
          <w:sz w:val="24"/>
          <w:szCs w:val="24"/>
        </w:rPr>
        <w:t xml:space="preserve">owever, the number of data points in this region is limited to </w:t>
      </w:r>
      <w:r w:rsidR="00232412">
        <w:rPr>
          <w:rFonts w:ascii="Times" w:hAnsi="Times"/>
          <w:sz w:val="24"/>
          <w:szCs w:val="24"/>
        </w:rPr>
        <w:t>four</w:t>
      </w:r>
      <w:r>
        <w:rPr>
          <w:rFonts w:ascii="Times" w:hAnsi="Times"/>
          <w:sz w:val="24"/>
          <w:szCs w:val="24"/>
        </w:rPr>
        <w:t xml:space="preserve">. The second option of using the full volume oxidation as </w:t>
      </w:r>
      <w:r>
        <w:rPr>
          <w:rFonts w:ascii="Times" w:hAnsi="Times"/>
          <w:i/>
          <w:iCs/>
          <w:sz w:val="24"/>
          <w:szCs w:val="24"/>
        </w:rPr>
        <w:t xml:space="preserve">X </w:t>
      </w:r>
      <w:r>
        <w:rPr>
          <w:rFonts w:ascii="Times" w:hAnsi="Times"/>
          <w:sz w:val="24"/>
          <w:szCs w:val="24"/>
        </w:rPr>
        <w:t>= 1</w:t>
      </w:r>
      <w:r w:rsidR="00832D9A">
        <w:rPr>
          <w:rFonts w:ascii="Times" w:hAnsi="Times"/>
          <w:sz w:val="24"/>
          <w:szCs w:val="24"/>
        </w:rPr>
        <w:t xml:space="preserve">, i.e. </w:t>
      </w:r>
      <w:r w:rsidR="00832D9A">
        <w:rPr>
          <w:rFonts w:ascii="Times" w:hAnsi="Times"/>
          <w:i/>
          <w:iCs/>
          <w:sz w:val="24"/>
          <w:szCs w:val="24"/>
        </w:rPr>
        <w:t xml:space="preserve">X = </w:t>
      </w:r>
      <w:r w:rsidR="00832D9A">
        <w:rPr>
          <w:rFonts w:ascii="Times" w:hAnsi="Times"/>
          <w:i/>
          <w:iCs/>
          <w:sz w:val="24"/>
          <w:szCs w:val="24"/>
        </w:rPr>
        <w:sym w:font="Symbol" w:char="F064"/>
      </w:r>
      <w:r w:rsidR="00832D9A">
        <w:rPr>
          <w:rFonts w:ascii="Times" w:hAnsi="Times"/>
          <w:i/>
          <w:iCs/>
          <w:sz w:val="24"/>
          <w:szCs w:val="24"/>
        </w:rPr>
        <w:t>,</w:t>
      </w:r>
      <w:r w:rsidR="00832D9A">
        <w:rPr>
          <w:rFonts w:ascii="Times" w:hAnsi="Times"/>
          <w:sz w:val="24"/>
          <w:szCs w:val="24"/>
        </w:rPr>
        <w:t xml:space="preserve"> c</w:t>
      </w:r>
      <w:r w:rsidR="0091609F">
        <w:rPr>
          <w:rFonts w:ascii="Times" w:hAnsi="Times"/>
          <w:sz w:val="24"/>
          <w:szCs w:val="24"/>
        </w:rPr>
        <w:t>an</w:t>
      </w:r>
      <w:r>
        <w:rPr>
          <w:rFonts w:ascii="Times" w:hAnsi="Times"/>
          <w:sz w:val="24"/>
          <w:szCs w:val="24"/>
        </w:rPr>
        <w:t xml:space="preserve"> </w:t>
      </w:r>
      <w:r w:rsidR="003A7988">
        <w:rPr>
          <w:rFonts w:ascii="Times" w:hAnsi="Times"/>
          <w:sz w:val="24"/>
          <w:szCs w:val="24"/>
        </w:rPr>
        <w:t xml:space="preserve">well </w:t>
      </w:r>
      <w:r w:rsidR="00832D9A">
        <w:rPr>
          <w:rFonts w:ascii="Times" w:hAnsi="Times"/>
          <w:sz w:val="24"/>
          <w:szCs w:val="24"/>
        </w:rPr>
        <w:t xml:space="preserve">describe </w:t>
      </w:r>
      <w:r>
        <w:rPr>
          <w:rFonts w:ascii="Times" w:hAnsi="Times"/>
          <w:sz w:val="24"/>
          <w:szCs w:val="24"/>
        </w:rPr>
        <w:t xml:space="preserve">the particles where </w:t>
      </w:r>
      <w:r w:rsidRPr="004D6E88">
        <w:rPr>
          <w:rFonts w:ascii="Times" w:hAnsi="Times"/>
          <w:i/>
          <w:iCs/>
          <w:sz w:val="24"/>
          <w:szCs w:val="24"/>
        </w:rPr>
        <w:sym w:font="Symbol" w:char="F064"/>
      </w:r>
      <w:r w:rsidR="00832D9A">
        <w:rPr>
          <w:rFonts w:ascii="Times" w:hAnsi="Times"/>
          <w:sz w:val="24"/>
          <w:szCs w:val="24"/>
        </w:rPr>
        <w:t xml:space="preserve"> equal/close to</w:t>
      </w:r>
      <w:r>
        <w:rPr>
          <w:rFonts w:ascii="Times" w:hAnsi="Times"/>
          <w:sz w:val="24"/>
          <w:szCs w:val="24"/>
        </w:rPr>
        <w:t xml:space="preserve"> 100 % is reached</w:t>
      </w:r>
      <w:r w:rsidR="0091609F">
        <w:rPr>
          <w:rFonts w:ascii="Times" w:hAnsi="Times"/>
          <w:sz w:val="24"/>
          <w:szCs w:val="24"/>
        </w:rPr>
        <w:t xml:space="preserve"> and gives rate constants, </w:t>
      </w:r>
      <w:r w:rsidR="0091609F">
        <w:rPr>
          <w:rFonts w:ascii="Times" w:hAnsi="Times"/>
          <w:i/>
          <w:iCs/>
          <w:sz w:val="24"/>
          <w:szCs w:val="24"/>
        </w:rPr>
        <w:t>k</w:t>
      </w:r>
      <w:r>
        <w:rPr>
          <w:rFonts w:ascii="Times" w:hAnsi="Times"/>
          <w:sz w:val="24"/>
          <w:szCs w:val="24"/>
        </w:rPr>
        <w:t xml:space="preserve">, </w:t>
      </w:r>
      <w:r w:rsidR="0091609F">
        <w:rPr>
          <w:rFonts w:ascii="Times" w:hAnsi="Times"/>
          <w:sz w:val="24"/>
          <w:szCs w:val="24"/>
        </w:rPr>
        <w:t>that are comparable between the particles, which we make use of in the Arrhenius analysis in Figure 6b in the main text. H</w:t>
      </w:r>
      <w:r>
        <w:rPr>
          <w:rFonts w:ascii="Times" w:hAnsi="Times"/>
          <w:sz w:val="24"/>
          <w:szCs w:val="24"/>
        </w:rPr>
        <w:t xml:space="preserve">owever, </w:t>
      </w:r>
      <w:r w:rsidR="0091609F">
        <w:rPr>
          <w:rFonts w:ascii="Times" w:hAnsi="Times"/>
          <w:sz w:val="24"/>
          <w:szCs w:val="24"/>
        </w:rPr>
        <w:t>this approach</w:t>
      </w:r>
      <w:r>
        <w:rPr>
          <w:rFonts w:ascii="Times" w:hAnsi="Times"/>
          <w:sz w:val="24"/>
          <w:szCs w:val="24"/>
        </w:rPr>
        <w:t xml:space="preserve"> does not capture the limiting thickness at 50 °C and </w:t>
      </w:r>
      <w:proofErr w:type="gramStart"/>
      <w:r>
        <w:rPr>
          <w:rFonts w:ascii="Times" w:hAnsi="Times"/>
          <w:sz w:val="24"/>
          <w:szCs w:val="24"/>
        </w:rPr>
        <w:t>cannot be applied</w:t>
      </w:r>
      <w:proofErr w:type="gramEnd"/>
      <w:r>
        <w:rPr>
          <w:rFonts w:ascii="Times" w:hAnsi="Times"/>
          <w:sz w:val="24"/>
          <w:szCs w:val="24"/>
        </w:rPr>
        <w:t xml:space="preserve"> to the full data set. </w:t>
      </w:r>
    </w:p>
    <w:p w14:paraId="0191BCA0" w14:textId="65987A9A" w:rsidR="00832D9A" w:rsidRPr="007F4AF7" w:rsidRDefault="00166206" w:rsidP="00832D9A">
      <w:pPr>
        <w:spacing w:line="300" w:lineRule="auto"/>
        <w:jc w:val="both"/>
        <w:rPr>
          <w:rFonts w:asciiTheme="majorBidi" w:eastAsiaTheme="minorEastAsia" w:hAnsiTheme="majorBidi" w:cstheme="majorBidi"/>
          <w:sz w:val="24"/>
          <w:szCs w:val="24"/>
        </w:rPr>
      </w:pPr>
      <w:r>
        <w:rPr>
          <w:rFonts w:ascii="Times" w:hAnsi="Times"/>
          <w:sz w:val="24"/>
          <w:szCs w:val="24"/>
        </w:rPr>
        <w:t>T</w:t>
      </w:r>
      <w:r w:rsidR="00D8488E">
        <w:rPr>
          <w:rFonts w:ascii="Times" w:hAnsi="Times"/>
          <w:sz w:val="24"/>
          <w:szCs w:val="24"/>
        </w:rPr>
        <w:t>he JMAK model applied to the volume oxidation fraction</w:t>
      </w:r>
      <w:r w:rsidR="003A7988">
        <w:rPr>
          <w:rFonts w:ascii="Times" w:hAnsi="Times"/>
          <w:sz w:val="24"/>
          <w:szCs w:val="24"/>
        </w:rPr>
        <w:t xml:space="preserve">s (i.e. </w:t>
      </w:r>
      <w:r w:rsidR="003A7988">
        <w:rPr>
          <w:rFonts w:ascii="Times" w:hAnsi="Times"/>
          <w:i/>
          <w:iCs/>
          <w:sz w:val="24"/>
          <w:szCs w:val="24"/>
        </w:rPr>
        <w:t xml:space="preserve">X </w:t>
      </w:r>
      <w:proofErr w:type="gramStart"/>
      <w:r w:rsidR="003A7988">
        <w:rPr>
          <w:rFonts w:ascii="Times" w:hAnsi="Times"/>
          <w:i/>
          <w:iCs/>
          <w:sz w:val="24"/>
          <w:szCs w:val="24"/>
        </w:rPr>
        <w:t xml:space="preserve">= </w:t>
      </w:r>
      <w:proofErr w:type="gramEnd"/>
      <w:r w:rsidR="003A7988">
        <w:rPr>
          <w:rFonts w:ascii="Times" w:hAnsi="Times"/>
          <w:i/>
          <w:iCs/>
          <w:sz w:val="24"/>
          <w:szCs w:val="24"/>
        </w:rPr>
        <w:sym w:font="Symbol" w:char="F064"/>
      </w:r>
      <w:r w:rsidR="003A7988">
        <w:rPr>
          <w:rFonts w:ascii="Times" w:hAnsi="Times"/>
          <w:i/>
          <w:iCs/>
          <w:sz w:val="24"/>
          <w:szCs w:val="24"/>
        </w:rPr>
        <w:t>)</w:t>
      </w:r>
      <w:r w:rsidR="00D8488E">
        <w:rPr>
          <w:rFonts w:ascii="Times" w:hAnsi="Times"/>
          <w:sz w:val="24"/>
          <w:szCs w:val="24"/>
        </w:rPr>
        <w:t xml:space="preserve"> for the higher temperatures</w:t>
      </w:r>
      <w:r>
        <w:rPr>
          <w:rFonts w:ascii="Times" w:hAnsi="Times"/>
          <w:sz w:val="24"/>
          <w:szCs w:val="24"/>
        </w:rPr>
        <w:t xml:space="preserve">, is presented in </w:t>
      </w:r>
      <w:r>
        <w:rPr>
          <w:rFonts w:ascii="Times" w:hAnsi="Times"/>
          <w:b/>
          <w:bCs/>
          <w:sz w:val="24"/>
          <w:szCs w:val="24"/>
        </w:rPr>
        <w:t>Figure S5.2</w:t>
      </w:r>
      <w:r w:rsidR="00D8488E">
        <w:rPr>
          <w:rFonts w:ascii="Times" w:hAnsi="Times"/>
          <w:sz w:val="24"/>
          <w:szCs w:val="24"/>
        </w:rPr>
        <w:t xml:space="preserve">. </w:t>
      </w:r>
      <w:r w:rsidR="003A7988">
        <w:rPr>
          <w:rFonts w:asciiTheme="majorBidi" w:hAnsiTheme="majorBidi" w:cstheme="majorBidi"/>
          <w:sz w:val="24"/>
          <w:szCs w:val="24"/>
        </w:rPr>
        <w:t>Th</w:t>
      </w:r>
      <w:r>
        <w:rPr>
          <w:rFonts w:asciiTheme="majorBidi" w:hAnsiTheme="majorBidi" w:cstheme="majorBidi"/>
          <w:sz w:val="24"/>
          <w:szCs w:val="24"/>
        </w:rPr>
        <w:t>e</w:t>
      </w:r>
      <w:r w:rsidR="003A7988">
        <w:rPr>
          <w:rFonts w:asciiTheme="majorBidi" w:hAnsiTheme="majorBidi" w:cstheme="majorBidi"/>
          <w:sz w:val="24"/>
          <w:szCs w:val="24"/>
        </w:rPr>
        <w:t>s</w:t>
      </w:r>
      <w:r>
        <w:rPr>
          <w:rFonts w:asciiTheme="majorBidi" w:hAnsiTheme="majorBidi" w:cstheme="majorBidi"/>
          <w:sz w:val="24"/>
          <w:szCs w:val="24"/>
        </w:rPr>
        <w:t>e fits</w:t>
      </w:r>
      <w:r w:rsidR="003A7988">
        <w:rPr>
          <w:rFonts w:asciiTheme="majorBidi" w:hAnsiTheme="majorBidi" w:cstheme="majorBidi"/>
          <w:sz w:val="24"/>
          <w:szCs w:val="24"/>
        </w:rPr>
        <w:t xml:space="preserve"> </w:t>
      </w:r>
      <w:r w:rsidR="00832D9A" w:rsidRPr="007F4AF7">
        <w:rPr>
          <w:rFonts w:asciiTheme="majorBidi" w:hAnsiTheme="majorBidi" w:cstheme="majorBidi"/>
          <w:sz w:val="24"/>
          <w:szCs w:val="24"/>
        </w:rPr>
        <w:t xml:space="preserve">give reasonable values of the </w:t>
      </w:r>
      <w:proofErr w:type="spellStart"/>
      <w:r w:rsidR="00832D9A" w:rsidRPr="007F4AF7">
        <w:rPr>
          <w:rFonts w:asciiTheme="majorBidi" w:hAnsiTheme="majorBidi" w:cstheme="majorBidi"/>
          <w:sz w:val="24"/>
          <w:szCs w:val="24"/>
        </w:rPr>
        <w:t>Avrami</w:t>
      </w:r>
      <w:proofErr w:type="spellEnd"/>
      <w:r w:rsidR="00832D9A" w:rsidRPr="007F4AF7">
        <w:rPr>
          <w:rFonts w:asciiTheme="majorBidi" w:hAnsiTheme="majorBidi" w:cstheme="majorBidi"/>
          <w:sz w:val="24"/>
          <w:szCs w:val="24"/>
        </w:rPr>
        <w:t xml:space="preserve"> exponent </w:t>
      </w:r>
      <w:r w:rsidR="00832D9A" w:rsidRPr="007F4AF7">
        <w:rPr>
          <w:rFonts w:asciiTheme="majorBidi" w:hAnsiTheme="majorBidi" w:cstheme="majorBidi"/>
          <w:i/>
          <w:iCs/>
          <w:sz w:val="24"/>
          <w:szCs w:val="24"/>
        </w:rPr>
        <w:t xml:space="preserve">n </w:t>
      </w:r>
      <w:r w:rsidR="00832D9A" w:rsidRPr="007F4AF7">
        <w:rPr>
          <w:rFonts w:asciiTheme="majorBidi" w:hAnsiTheme="majorBidi" w:cstheme="majorBidi"/>
          <w:sz w:val="24"/>
          <w:szCs w:val="24"/>
        </w:rPr>
        <w:t xml:space="preserve">ranging from </w:t>
      </w:r>
      <w:proofErr w:type="gramStart"/>
      <w:r w:rsidR="00832D9A" w:rsidRPr="007F4AF7">
        <w:rPr>
          <w:rFonts w:asciiTheme="majorBidi" w:hAnsiTheme="majorBidi" w:cstheme="majorBidi"/>
          <w:sz w:val="24"/>
          <w:szCs w:val="24"/>
        </w:rPr>
        <w:t>1</w:t>
      </w:r>
      <w:proofErr w:type="gramEnd"/>
      <w:r w:rsidR="00832D9A" w:rsidRPr="007F4AF7">
        <w:rPr>
          <w:rFonts w:asciiTheme="majorBidi" w:hAnsiTheme="majorBidi" w:cstheme="majorBidi"/>
          <w:sz w:val="24"/>
          <w:szCs w:val="24"/>
        </w:rPr>
        <w:t xml:space="preserve"> to 2. Generally, the </w:t>
      </w:r>
      <w:proofErr w:type="spellStart"/>
      <w:r w:rsidR="00832D9A" w:rsidRPr="007F4AF7">
        <w:rPr>
          <w:rFonts w:asciiTheme="majorBidi" w:hAnsiTheme="majorBidi" w:cstheme="majorBidi"/>
          <w:sz w:val="24"/>
          <w:szCs w:val="24"/>
        </w:rPr>
        <w:t>Avrami</w:t>
      </w:r>
      <w:proofErr w:type="spellEnd"/>
      <w:r w:rsidR="00832D9A" w:rsidRPr="007F4AF7">
        <w:rPr>
          <w:rFonts w:asciiTheme="majorBidi" w:hAnsiTheme="majorBidi" w:cstheme="majorBidi"/>
          <w:sz w:val="24"/>
          <w:szCs w:val="24"/>
        </w:rPr>
        <w:t xml:space="preserve"> exponent can be expressed as </w:t>
      </w:r>
      <m:oMath>
        <m:r>
          <w:rPr>
            <w:rFonts w:ascii="Cambria Math" w:hAnsi="Cambria Math" w:cstheme="majorBidi"/>
            <w:sz w:val="24"/>
            <w:szCs w:val="24"/>
          </w:rPr>
          <m:t xml:space="preserve">n = </m:t>
        </m:r>
        <m:sSub>
          <m:sSubPr>
            <m:ctrlPr>
              <w:rPr>
                <w:rFonts w:ascii="Cambria Math" w:hAnsi="Cambria Math" w:cstheme="majorBidi"/>
                <w:i/>
                <w:sz w:val="24"/>
                <w:szCs w:val="24"/>
              </w:rPr>
            </m:ctrlPr>
          </m:sSubPr>
          <m:e>
            <m:r>
              <w:rPr>
                <w:rFonts w:ascii="Cambria Math" w:hAnsi="Cambria Math" w:cstheme="majorBidi"/>
                <w:sz w:val="24"/>
                <w:szCs w:val="24"/>
              </w:rPr>
              <m:t>N</m:t>
            </m:r>
          </m:e>
          <m:sub>
            <m:r>
              <w:rPr>
                <w:rFonts w:ascii="Cambria Math" w:hAnsi="Cambria Math" w:cstheme="majorBidi"/>
                <w:sz w:val="24"/>
                <w:szCs w:val="24"/>
              </w:rPr>
              <m:t>d</m:t>
            </m:r>
          </m:sub>
        </m:sSub>
        <m:r>
          <w:rPr>
            <w:rFonts w:ascii="Cambria Math" w:hAnsi="Cambria Math" w:cstheme="majorBidi"/>
            <w:sz w:val="24"/>
            <w:szCs w:val="24"/>
          </w:rPr>
          <m:t>g+B</m:t>
        </m:r>
      </m:oMath>
      <w:r w:rsidR="00832D9A" w:rsidRPr="007F4AF7">
        <w:rPr>
          <w:rFonts w:asciiTheme="majorBidi" w:hAnsiTheme="majorBidi" w:cstheme="majorBidi"/>
          <w:sz w:val="24"/>
          <w:szCs w:val="24"/>
        </w:rPr>
        <w:t>,</w:t>
      </w:r>
      <w:r w:rsidR="00832D9A" w:rsidRPr="007F4AF7">
        <w:rPr>
          <w:rFonts w:asciiTheme="majorBidi" w:hAnsiTheme="majorBidi" w:cstheme="majorBidi"/>
          <w:sz w:val="24"/>
          <w:szCs w:val="24"/>
        </w:rPr>
        <w:fldChar w:fldCharType="begin" w:fldLock="1"/>
      </w:r>
      <w:r w:rsidR="00153A34">
        <w:rPr>
          <w:rFonts w:asciiTheme="majorBidi" w:hAnsiTheme="majorBidi" w:cstheme="majorBidi"/>
          <w:sz w:val="24"/>
          <w:szCs w:val="24"/>
        </w:rPr>
        <w:instrText>ADDIN CSL_CITATION {"citationItems":[{"id":"ITEM-1","itemData":{"DOI":"10.1023/A:1017974517877","ISSN":"1573-4803","abstract":"If certain preconditions are met, the Johnson-Mehl-Avrami-Kolmogorov (JMAK) kinetic equation is exactly accurate for nucleation and growth reactions with linear growth and is, at least, a good approximation for nucleation and growth reactions with parabolic growth. These preconditions include randomly distributed product phases, isotropic growth and constant equilibrium state. Mechanisms causing deviations from these preconditions include: capillarity effect, vacancy annihilation, blocking due to anisotropic growth. It is shown that deviations lead to a modification of the overall transformation, which can be approximated well by a single equation:\n                  \n                    \n                  \n                  \n$$\\alpha = 1 - \\left[ {\\frac{{\\left\\langle {k\\left\\langle T \\right\\rangle t} \\right\\rangle ^{n_s } }}{{\\eta _i }} + 1} \\right]^{ - \\eta _i } $$\n\n                where α is the fraction transformed, η\n                  i\n                 is the impingement parameter, n\n\n                  s\n                 and k(T) are parameters that depend on growth geometry and growth rate. The factors which influence the impingement parameter are discussed.","author":[{"dropping-particle":"","family":"Starink","given":"M. J.","non-dropping-particle":"","parse-names":false,"suffix":""}],"container-title":"Journal of Materials Science 2001 36:18","id":"ITEM-1","issue":"18","issued":{"date-parts":[["2001","9","15"]]},"page":"4433-4441","publisher":"Springer","title":"On the meaning of the impingement parameter in kinetic equations for nucleation and growth reactions","type":"article-journal","volume":"36"},"uris":["http://www.mendeley.com/documents/?uuid=aa9ce759-6f07-3f81-b518-357c1fd78744"]}],"mendeley":{"formattedCitation":"&lt;sup&gt;14&lt;/sup&gt;","plainTextFormattedCitation":"14","previouslyFormattedCitation":"&lt;sup&gt;14&lt;/sup&gt;"},"properties":{"noteIndex":0},"schema":"https://github.com/citation-style-language/schema/raw/master/csl-citation.json"}</w:instrText>
      </w:r>
      <w:r w:rsidR="00832D9A" w:rsidRPr="007F4AF7">
        <w:rPr>
          <w:rFonts w:asciiTheme="majorBidi" w:hAnsiTheme="majorBidi" w:cstheme="majorBidi"/>
          <w:sz w:val="24"/>
          <w:szCs w:val="24"/>
        </w:rPr>
        <w:fldChar w:fldCharType="separate"/>
      </w:r>
      <w:r w:rsidR="00832D9A" w:rsidRPr="00832D9A">
        <w:rPr>
          <w:rFonts w:asciiTheme="majorBidi" w:hAnsiTheme="majorBidi" w:cstheme="majorBidi"/>
          <w:noProof/>
          <w:sz w:val="24"/>
          <w:szCs w:val="24"/>
          <w:vertAlign w:val="superscript"/>
        </w:rPr>
        <w:t>14</w:t>
      </w:r>
      <w:r w:rsidR="00832D9A" w:rsidRPr="007F4AF7">
        <w:rPr>
          <w:rFonts w:asciiTheme="majorBidi" w:hAnsiTheme="majorBidi" w:cstheme="majorBidi"/>
          <w:sz w:val="24"/>
          <w:szCs w:val="24"/>
        </w:rPr>
        <w:fldChar w:fldCharType="end"/>
      </w:r>
      <w:r w:rsidR="00832D9A" w:rsidRPr="007F4AF7">
        <w:rPr>
          <w:rFonts w:asciiTheme="majorBidi" w:hAnsiTheme="majorBidi" w:cstheme="majorBidi"/>
          <w:sz w:val="24"/>
          <w:szCs w:val="24"/>
        </w:rPr>
        <w:t xml:space="preserve"> where </w:t>
      </w:r>
      <m:oMath>
        <m:sSub>
          <m:sSubPr>
            <m:ctrlPr>
              <w:rPr>
                <w:rFonts w:ascii="Cambria Math" w:hAnsi="Cambria Math" w:cstheme="majorBidi"/>
                <w:i/>
                <w:sz w:val="24"/>
                <w:szCs w:val="24"/>
              </w:rPr>
            </m:ctrlPr>
          </m:sSubPr>
          <m:e>
            <m:r>
              <w:rPr>
                <w:rFonts w:ascii="Cambria Math" w:hAnsi="Cambria Math" w:cstheme="majorBidi"/>
                <w:sz w:val="24"/>
                <w:szCs w:val="24"/>
              </w:rPr>
              <m:t>N</m:t>
            </m:r>
          </m:e>
          <m:sub>
            <m:r>
              <w:rPr>
                <w:rFonts w:ascii="Cambria Math" w:hAnsi="Cambria Math" w:cstheme="majorBidi"/>
                <w:sz w:val="24"/>
                <w:szCs w:val="24"/>
              </w:rPr>
              <m:t>d</m:t>
            </m:r>
          </m:sub>
        </m:sSub>
      </m:oMath>
      <w:r w:rsidR="00832D9A" w:rsidRPr="007F4AF7">
        <w:rPr>
          <w:rFonts w:asciiTheme="majorBidi" w:eastAsiaTheme="minorEastAsia" w:hAnsiTheme="majorBidi" w:cstheme="majorBidi"/>
          <w:sz w:val="24"/>
          <w:szCs w:val="24"/>
        </w:rPr>
        <w:t xml:space="preserve"> is the dimensionality of the nucleation, </w:t>
      </w:r>
      <w:r w:rsidR="00832D9A" w:rsidRPr="007F4AF7">
        <w:rPr>
          <w:rFonts w:asciiTheme="majorBidi" w:eastAsiaTheme="minorEastAsia" w:hAnsiTheme="majorBidi" w:cstheme="majorBidi"/>
          <w:i/>
          <w:iCs/>
          <w:sz w:val="24"/>
          <w:szCs w:val="24"/>
        </w:rPr>
        <w:t>g</w:t>
      </w:r>
      <w:r w:rsidR="00832D9A" w:rsidRPr="007F4AF7">
        <w:rPr>
          <w:rFonts w:asciiTheme="majorBidi" w:eastAsiaTheme="minorEastAsia" w:hAnsiTheme="majorBidi" w:cstheme="majorBidi"/>
          <w:sz w:val="24"/>
          <w:szCs w:val="24"/>
        </w:rPr>
        <w:t xml:space="preserve"> is a parameter that depends on the growth rate (</w:t>
      </w:r>
      <w:r w:rsidR="00832D9A" w:rsidRPr="007F4AF7">
        <w:rPr>
          <w:rFonts w:asciiTheme="majorBidi" w:eastAsiaTheme="minorEastAsia" w:hAnsiTheme="majorBidi" w:cstheme="majorBidi"/>
          <w:i/>
          <w:iCs/>
          <w:sz w:val="24"/>
          <w:szCs w:val="24"/>
        </w:rPr>
        <w:t>g</w:t>
      </w:r>
      <w:r w:rsidR="00832D9A" w:rsidRPr="007F4AF7">
        <w:rPr>
          <w:rFonts w:asciiTheme="majorBidi" w:eastAsiaTheme="minorEastAsia" w:hAnsiTheme="majorBidi" w:cstheme="majorBidi"/>
          <w:sz w:val="24"/>
          <w:szCs w:val="24"/>
        </w:rPr>
        <w:t xml:space="preserve"> = 1 for linear growth, </w:t>
      </w:r>
      <w:r w:rsidR="00832D9A" w:rsidRPr="007F4AF7">
        <w:rPr>
          <w:rFonts w:asciiTheme="majorBidi" w:eastAsiaTheme="minorEastAsia" w:hAnsiTheme="majorBidi" w:cstheme="majorBidi"/>
          <w:i/>
          <w:iCs/>
          <w:sz w:val="24"/>
          <w:szCs w:val="24"/>
        </w:rPr>
        <w:t>g</w:t>
      </w:r>
      <w:r w:rsidR="00832D9A" w:rsidRPr="007F4AF7">
        <w:rPr>
          <w:rFonts w:asciiTheme="majorBidi" w:eastAsiaTheme="minorEastAsia" w:hAnsiTheme="majorBidi" w:cstheme="majorBidi"/>
          <w:sz w:val="24"/>
          <w:szCs w:val="24"/>
        </w:rPr>
        <w:t xml:space="preserve"> = 0.5 for parabolic growth rate</w:t>
      </w:r>
      <w:r w:rsidR="00832D9A">
        <w:rPr>
          <w:rFonts w:asciiTheme="majorBidi" w:eastAsiaTheme="minorEastAsia" w:hAnsiTheme="majorBidi" w:cstheme="majorBidi"/>
          <w:sz w:val="24"/>
          <w:szCs w:val="24"/>
        </w:rPr>
        <w:t xml:space="preserve"> i.e. diffusion limited</w:t>
      </w:r>
      <w:r w:rsidR="00832D9A" w:rsidRPr="007F4AF7">
        <w:rPr>
          <w:rFonts w:asciiTheme="majorBidi" w:eastAsiaTheme="minorEastAsia" w:hAnsiTheme="majorBidi" w:cstheme="majorBidi"/>
          <w:sz w:val="24"/>
          <w:szCs w:val="24"/>
        </w:rPr>
        <w:t xml:space="preserve">) and </w:t>
      </w:r>
      <w:r w:rsidR="00832D9A" w:rsidRPr="007F4AF7">
        <w:rPr>
          <w:rFonts w:asciiTheme="majorBidi" w:eastAsiaTheme="minorEastAsia" w:hAnsiTheme="majorBidi" w:cstheme="majorBidi"/>
          <w:i/>
          <w:iCs/>
          <w:sz w:val="24"/>
          <w:szCs w:val="24"/>
        </w:rPr>
        <w:t>B</w:t>
      </w:r>
      <w:r w:rsidR="00832D9A" w:rsidRPr="007F4AF7">
        <w:rPr>
          <w:rFonts w:asciiTheme="majorBidi" w:eastAsiaTheme="minorEastAsia" w:hAnsiTheme="majorBidi" w:cstheme="majorBidi"/>
          <w:sz w:val="24"/>
          <w:szCs w:val="24"/>
        </w:rPr>
        <w:t xml:space="preserve"> = 0 for site saturated nucleation and </w:t>
      </w:r>
      <w:r w:rsidR="00832D9A" w:rsidRPr="007F4AF7">
        <w:rPr>
          <w:rFonts w:asciiTheme="majorBidi" w:eastAsiaTheme="minorEastAsia" w:hAnsiTheme="majorBidi" w:cstheme="majorBidi"/>
          <w:i/>
          <w:iCs/>
          <w:sz w:val="24"/>
          <w:szCs w:val="24"/>
        </w:rPr>
        <w:t>B</w:t>
      </w:r>
      <w:r w:rsidR="00832D9A" w:rsidRPr="007F4AF7">
        <w:rPr>
          <w:rFonts w:asciiTheme="majorBidi" w:eastAsiaTheme="minorEastAsia" w:hAnsiTheme="majorBidi" w:cstheme="majorBidi"/>
          <w:sz w:val="24"/>
          <w:szCs w:val="24"/>
        </w:rPr>
        <w:t xml:space="preserve"> = 1 if new sites for transformation nucleate. In our case, the nucleation is surface limited and initially new nucleation sites </w:t>
      </w:r>
      <w:proofErr w:type="gramStart"/>
      <w:r w:rsidR="00832D9A" w:rsidRPr="007F4AF7">
        <w:rPr>
          <w:rFonts w:asciiTheme="majorBidi" w:eastAsiaTheme="minorEastAsia" w:hAnsiTheme="majorBidi" w:cstheme="majorBidi"/>
          <w:sz w:val="24"/>
          <w:szCs w:val="24"/>
        </w:rPr>
        <w:t>are formed</w:t>
      </w:r>
      <w:proofErr w:type="gramEnd"/>
      <w:r w:rsidR="00940684">
        <w:rPr>
          <w:rFonts w:asciiTheme="majorBidi" w:eastAsiaTheme="minorEastAsia" w:hAnsiTheme="majorBidi" w:cstheme="majorBidi"/>
          <w:sz w:val="24"/>
          <w:szCs w:val="24"/>
        </w:rPr>
        <w:t>.</w:t>
      </w:r>
      <w:r w:rsidR="00832D9A" w:rsidRPr="007F4AF7">
        <w:rPr>
          <w:rFonts w:asciiTheme="majorBidi" w:eastAsiaTheme="minorEastAsia" w:hAnsiTheme="majorBidi" w:cstheme="majorBidi"/>
          <w:sz w:val="24"/>
          <w:szCs w:val="24"/>
        </w:rPr>
        <w:t xml:space="preserve"> </w:t>
      </w:r>
      <w:r w:rsidR="00940684">
        <w:rPr>
          <w:rFonts w:asciiTheme="majorBidi" w:eastAsiaTheme="minorEastAsia" w:hAnsiTheme="majorBidi" w:cstheme="majorBidi"/>
          <w:sz w:val="24"/>
          <w:szCs w:val="24"/>
        </w:rPr>
        <w:t>T</w:t>
      </w:r>
      <w:r w:rsidR="00832D9A" w:rsidRPr="007F4AF7">
        <w:rPr>
          <w:rFonts w:asciiTheme="majorBidi" w:eastAsiaTheme="minorEastAsia" w:hAnsiTheme="majorBidi" w:cstheme="majorBidi"/>
          <w:sz w:val="24"/>
          <w:szCs w:val="24"/>
        </w:rPr>
        <w:t>herefore</w:t>
      </w:r>
      <w:r w:rsidR="00940684">
        <w:rPr>
          <w:rFonts w:asciiTheme="majorBidi" w:eastAsiaTheme="minorEastAsia" w:hAnsiTheme="majorBidi" w:cstheme="majorBidi"/>
          <w:sz w:val="24"/>
          <w:szCs w:val="24"/>
        </w:rPr>
        <w:t>,</w:t>
      </w:r>
      <w:r w:rsidR="00832D9A" w:rsidRPr="007F4AF7">
        <w:rPr>
          <w:rFonts w:asciiTheme="majorBidi" w:eastAsiaTheme="minorEastAsia" w:hAnsiTheme="majorBidi" w:cstheme="majorBidi"/>
          <w:sz w:val="24"/>
          <w:szCs w:val="24"/>
        </w:rPr>
        <w:t xml:space="preserve"> we can estimate the parameters as </w:t>
      </w:r>
      <m:oMath>
        <m:sSub>
          <m:sSubPr>
            <m:ctrlPr>
              <w:rPr>
                <w:rFonts w:ascii="Cambria Math" w:hAnsi="Cambria Math" w:cstheme="majorBidi"/>
                <w:i/>
                <w:sz w:val="24"/>
                <w:szCs w:val="24"/>
              </w:rPr>
            </m:ctrlPr>
          </m:sSubPr>
          <m:e>
            <m:r>
              <w:rPr>
                <w:rFonts w:ascii="Cambria Math" w:hAnsi="Cambria Math" w:cstheme="majorBidi"/>
                <w:sz w:val="24"/>
                <w:szCs w:val="24"/>
              </w:rPr>
              <m:t>N</m:t>
            </m:r>
          </m:e>
          <m:sub>
            <m:r>
              <w:rPr>
                <w:rFonts w:ascii="Cambria Math" w:hAnsi="Cambria Math" w:cstheme="majorBidi"/>
                <w:sz w:val="24"/>
                <w:szCs w:val="24"/>
              </w:rPr>
              <m:t>d</m:t>
            </m:r>
          </m:sub>
        </m:sSub>
      </m:oMath>
      <w:r w:rsidR="00832D9A" w:rsidRPr="007F4AF7">
        <w:rPr>
          <w:rFonts w:asciiTheme="majorBidi" w:eastAsiaTheme="minorEastAsia" w:hAnsiTheme="majorBidi" w:cstheme="majorBidi"/>
          <w:sz w:val="24"/>
          <w:szCs w:val="24"/>
        </w:rPr>
        <w:t xml:space="preserve"> = </w:t>
      </w:r>
      <w:proofErr w:type="gramStart"/>
      <w:r w:rsidR="00832D9A" w:rsidRPr="007F4AF7">
        <w:rPr>
          <w:rFonts w:asciiTheme="majorBidi" w:eastAsiaTheme="minorEastAsia" w:hAnsiTheme="majorBidi" w:cstheme="majorBidi"/>
          <w:sz w:val="24"/>
          <w:szCs w:val="24"/>
        </w:rPr>
        <w:t>2</w:t>
      </w:r>
      <w:proofErr w:type="gramEnd"/>
      <w:r w:rsidR="00832D9A" w:rsidRPr="007F4AF7">
        <w:rPr>
          <w:rFonts w:asciiTheme="majorBidi" w:eastAsiaTheme="minorEastAsia" w:hAnsiTheme="majorBidi" w:cstheme="majorBidi"/>
          <w:sz w:val="24"/>
          <w:szCs w:val="24"/>
        </w:rPr>
        <w:t xml:space="preserve"> and </w:t>
      </w:r>
      <w:r w:rsidR="00832D9A" w:rsidRPr="007F4AF7">
        <w:rPr>
          <w:rFonts w:asciiTheme="majorBidi" w:eastAsiaTheme="minorEastAsia" w:hAnsiTheme="majorBidi" w:cstheme="majorBidi"/>
          <w:i/>
          <w:iCs/>
          <w:sz w:val="24"/>
          <w:szCs w:val="24"/>
        </w:rPr>
        <w:t xml:space="preserve">B </w:t>
      </w:r>
      <w:r w:rsidR="00832D9A" w:rsidRPr="007F4AF7">
        <w:rPr>
          <w:rFonts w:asciiTheme="majorBidi" w:eastAsiaTheme="minorEastAsia" w:hAnsiTheme="majorBidi" w:cstheme="majorBidi"/>
          <w:sz w:val="24"/>
          <w:szCs w:val="24"/>
        </w:rPr>
        <w:t xml:space="preserve">= 1, which for the fit at </w:t>
      </w:r>
      <w:r w:rsidR="00832D9A" w:rsidRPr="000C3637">
        <w:rPr>
          <w:rFonts w:asciiTheme="majorBidi" w:eastAsiaTheme="minorEastAsia" w:hAnsiTheme="majorBidi" w:cstheme="majorBidi"/>
          <w:i/>
          <w:iCs/>
          <w:sz w:val="24"/>
          <w:szCs w:val="24"/>
        </w:rPr>
        <w:t>T</w:t>
      </w:r>
      <w:r w:rsidR="00832D9A" w:rsidRPr="007F4AF7">
        <w:rPr>
          <w:rFonts w:asciiTheme="majorBidi" w:eastAsiaTheme="minorEastAsia" w:hAnsiTheme="majorBidi" w:cstheme="majorBidi"/>
          <w:sz w:val="24"/>
          <w:szCs w:val="24"/>
        </w:rPr>
        <w:t xml:space="preserve"> = 200 °C (</w:t>
      </w:r>
      <w:r w:rsidR="00832D9A" w:rsidRPr="007F4AF7">
        <w:rPr>
          <w:rFonts w:asciiTheme="majorBidi" w:eastAsiaTheme="minorEastAsia" w:hAnsiTheme="majorBidi" w:cstheme="majorBidi"/>
          <w:i/>
          <w:iCs/>
          <w:sz w:val="24"/>
          <w:szCs w:val="24"/>
        </w:rPr>
        <w:t xml:space="preserve">n </w:t>
      </w:r>
      <w:r w:rsidR="00832D9A" w:rsidRPr="007F4AF7">
        <w:rPr>
          <w:rFonts w:asciiTheme="majorBidi" w:eastAsiaTheme="minorEastAsia" w:hAnsiTheme="majorBidi" w:cstheme="majorBidi"/>
          <w:sz w:val="24"/>
          <w:szCs w:val="24"/>
        </w:rPr>
        <w:sym w:font="Symbol" w:char="F0BB"/>
      </w:r>
      <w:r w:rsidR="00832D9A" w:rsidRPr="007F4AF7">
        <w:rPr>
          <w:rFonts w:asciiTheme="majorBidi" w:eastAsiaTheme="minorEastAsia" w:hAnsiTheme="majorBidi" w:cstheme="majorBidi"/>
          <w:sz w:val="24"/>
          <w:szCs w:val="24"/>
        </w:rPr>
        <w:t xml:space="preserve"> 2) results in </w:t>
      </w:r>
      <w:r w:rsidR="00832D9A" w:rsidRPr="007F4AF7">
        <w:rPr>
          <w:rFonts w:asciiTheme="majorBidi" w:eastAsiaTheme="minorEastAsia" w:hAnsiTheme="majorBidi" w:cstheme="majorBidi"/>
          <w:i/>
          <w:iCs/>
          <w:sz w:val="24"/>
          <w:szCs w:val="24"/>
        </w:rPr>
        <w:t xml:space="preserve">g </w:t>
      </w:r>
      <w:r w:rsidR="00832D9A" w:rsidRPr="007F4AF7">
        <w:rPr>
          <w:rFonts w:asciiTheme="majorBidi" w:eastAsiaTheme="minorEastAsia" w:hAnsiTheme="majorBidi" w:cstheme="majorBidi"/>
          <w:sz w:val="24"/>
          <w:szCs w:val="24"/>
        </w:rPr>
        <w:t xml:space="preserve">= 0.5, meaning we are in the diffusion limited regime. For lower temperatures, </w:t>
      </w:r>
      <w:r w:rsidR="003A7988">
        <w:rPr>
          <w:rFonts w:asciiTheme="majorBidi" w:eastAsiaTheme="minorEastAsia" w:hAnsiTheme="majorBidi" w:cstheme="majorBidi"/>
          <w:sz w:val="24"/>
          <w:szCs w:val="24"/>
        </w:rPr>
        <w:t xml:space="preserve">we find </w:t>
      </w:r>
      <w:proofErr w:type="spellStart"/>
      <w:r w:rsidR="00832D9A" w:rsidRPr="007F4AF7">
        <w:rPr>
          <w:rFonts w:asciiTheme="majorBidi" w:eastAsiaTheme="minorEastAsia" w:hAnsiTheme="majorBidi" w:cstheme="majorBidi"/>
          <w:i/>
          <w:iCs/>
          <w:sz w:val="24"/>
          <w:szCs w:val="24"/>
        </w:rPr>
        <w:t>n</w:t>
      </w:r>
      <w:proofErr w:type="spellEnd"/>
      <w:r w:rsidR="00832D9A" w:rsidRPr="007F4AF7">
        <w:rPr>
          <w:rFonts w:asciiTheme="majorBidi" w:eastAsiaTheme="minorEastAsia" w:hAnsiTheme="majorBidi" w:cstheme="majorBidi"/>
          <w:i/>
          <w:iCs/>
          <w:sz w:val="24"/>
          <w:szCs w:val="24"/>
        </w:rPr>
        <w:t xml:space="preserve"> </w:t>
      </w:r>
      <w:r w:rsidR="00832D9A" w:rsidRPr="007F4AF7">
        <w:rPr>
          <w:rFonts w:asciiTheme="majorBidi" w:eastAsiaTheme="minorEastAsia" w:hAnsiTheme="majorBidi" w:cstheme="majorBidi"/>
          <w:sz w:val="24"/>
          <w:szCs w:val="24"/>
        </w:rPr>
        <w:sym w:font="Symbol" w:char="F0BB"/>
      </w:r>
      <w:r w:rsidR="00832D9A" w:rsidRPr="007F4AF7">
        <w:rPr>
          <w:rFonts w:asciiTheme="majorBidi" w:eastAsiaTheme="minorEastAsia" w:hAnsiTheme="majorBidi" w:cstheme="majorBidi"/>
          <w:sz w:val="24"/>
          <w:szCs w:val="24"/>
        </w:rPr>
        <w:t xml:space="preserve"> 1.5, which means </w:t>
      </w:r>
      <w:r w:rsidR="00832D9A" w:rsidRPr="007F4AF7">
        <w:rPr>
          <w:rFonts w:asciiTheme="majorBidi" w:eastAsiaTheme="minorEastAsia" w:hAnsiTheme="majorBidi" w:cstheme="majorBidi"/>
          <w:i/>
          <w:iCs/>
          <w:sz w:val="24"/>
          <w:szCs w:val="24"/>
        </w:rPr>
        <w:t>g</w:t>
      </w:r>
      <w:r w:rsidR="00D92758">
        <w:rPr>
          <w:rFonts w:asciiTheme="majorBidi" w:eastAsiaTheme="minorEastAsia" w:hAnsiTheme="majorBidi" w:cstheme="majorBidi"/>
          <w:sz w:val="24"/>
          <w:szCs w:val="24"/>
        </w:rPr>
        <w:t xml:space="preserve"> and/</w:t>
      </w:r>
      <w:r w:rsidR="00832D9A" w:rsidRPr="007F4AF7">
        <w:rPr>
          <w:rFonts w:asciiTheme="majorBidi" w:eastAsiaTheme="minorEastAsia" w:hAnsiTheme="majorBidi" w:cstheme="majorBidi"/>
          <w:sz w:val="24"/>
          <w:szCs w:val="24"/>
        </w:rPr>
        <w:t xml:space="preserve">or </w:t>
      </w:r>
      <w:r w:rsidR="00832D9A" w:rsidRPr="007F4AF7">
        <w:rPr>
          <w:rFonts w:asciiTheme="majorBidi" w:eastAsiaTheme="minorEastAsia" w:hAnsiTheme="majorBidi" w:cstheme="majorBidi"/>
          <w:i/>
          <w:iCs/>
          <w:sz w:val="24"/>
          <w:szCs w:val="24"/>
        </w:rPr>
        <w:t>B</w:t>
      </w:r>
      <w:r w:rsidR="00832D9A" w:rsidRPr="007F4AF7">
        <w:rPr>
          <w:rFonts w:asciiTheme="majorBidi" w:eastAsiaTheme="minorEastAsia" w:hAnsiTheme="majorBidi" w:cstheme="majorBidi"/>
          <w:sz w:val="24"/>
          <w:szCs w:val="24"/>
        </w:rPr>
        <w:t xml:space="preserve"> </w:t>
      </w:r>
      <w:r w:rsidR="00D92758">
        <w:rPr>
          <w:rFonts w:asciiTheme="majorBidi" w:eastAsiaTheme="minorEastAsia" w:hAnsiTheme="majorBidi" w:cstheme="majorBidi"/>
          <w:sz w:val="24"/>
          <w:szCs w:val="24"/>
        </w:rPr>
        <w:t xml:space="preserve">must have a lower value </w:t>
      </w:r>
      <w:r w:rsidR="00832D9A" w:rsidRPr="007F4AF7">
        <w:rPr>
          <w:rFonts w:asciiTheme="majorBidi" w:eastAsiaTheme="minorEastAsia" w:hAnsiTheme="majorBidi" w:cstheme="majorBidi"/>
          <w:sz w:val="24"/>
          <w:szCs w:val="24"/>
        </w:rPr>
        <w:t xml:space="preserve">compared to </w:t>
      </w:r>
      <w:r w:rsidR="003A7988">
        <w:rPr>
          <w:rFonts w:asciiTheme="majorBidi" w:eastAsiaTheme="minorEastAsia" w:hAnsiTheme="majorBidi" w:cstheme="majorBidi"/>
          <w:sz w:val="24"/>
          <w:szCs w:val="24"/>
        </w:rPr>
        <w:t xml:space="preserve">those at </w:t>
      </w:r>
      <w:r w:rsidR="00832D9A" w:rsidRPr="007F4AF7">
        <w:rPr>
          <w:rFonts w:asciiTheme="majorBidi" w:eastAsiaTheme="minorEastAsia" w:hAnsiTheme="majorBidi" w:cstheme="majorBidi"/>
          <w:sz w:val="24"/>
          <w:szCs w:val="24"/>
        </w:rPr>
        <w:t xml:space="preserve">200 °C. </w:t>
      </w:r>
    </w:p>
    <w:p w14:paraId="2804537C" w14:textId="77777777" w:rsidR="00832D9A" w:rsidRPr="00D8488E" w:rsidRDefault="00832D9A" w:rsidP="000920DF">
      <w:pPr>
        <w:spacing w:line="300" w:lineRule="auto"/>
        <w:jc w:val="both"/>
        <w:rPr>
          <w:rFonts w:ascii="Times" w:hAnsi="Times"/>
          <w:sz w:val="24"/>
          <w:szCs w:val="24"/>
        </w:rPr>
      </w:pPr>
    </w:p>
    <w:p w14:paraId="07B2A1D6" w14:textId="77777777" w:rsidR="00285EC9" w:rsidRPr="00F6184E" w:rsidRDefault="00285EC9" w:rsidP="004D6E88">
      <w:pPr>
        <w:spacing w:line="300" w:lineRule="auto"/>
        <w:jc w:val="both"/>
        <w:rPr>
          <w:rFonts w:ascii="Times" w:hAnsi="Times"/>
          <w:sz w:val="24"/>
          <w:szCs w:val="24"/>
        </w:rPr>
      </w:pPr>
    </w:p>
    <w:p w14:paraId="3BF017B4" w14:textId="662B43B5" w:rsidR="00285EC9" w:rsidRDefault="00285EC9" w:rsidP="00F6184E">
      <w:pPr>
        <w:jc w:val="center"/>
        <w:rPr>
          <w:rFonts w:ascii="Times" w:hAnsi="Times"/>
          <w:sz w:val="24"/>
          <w:szCs w:val="24"/>
        </w:rPr>
      </w:pPr>
      <w:r>
        <w:rPr>
          <w:rFonts w:ascii="Times" w:hAnsi="Times"/>
          <w:noProof/>
          <w:sz w:val="24"/>
          <w:szCs w:val="24"/>
          <w:lang w:val="en-GB" w:eastAsia="en-GB"/>
        </w:rPr>
        <w:lastRenderedPageBreak/>
        <w:drawing>
          <wp:inline distT="0" distB="0" distL="0" distR="0" wp14:anchorId="1F69A4DB" wp14:editId="44D90C36">
            <wp:extent cx="3975100" cy="31750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29" cstate="print">
                      <a:extLst>
                        <a:ext uri="{28A0092B-C50C-407E-A947-70E740481C1C}">
                          <a14:useLocalDpi xmlns:a14="http://schemas.microsoft.com/office/drawing/2010/main" val="0"/>
                        </a:ext>
                      </a:extLst>
                    </a:blip>
                    <a:stretch>
                      <a:fillRect/>
                    </a:stretch>
                  </pic:blipFill>
                  <pic:spPr>
                    <a:xfrm>
                      <a:off x="0" y="0"/>
                      <a:ext cx="3975100" cy="3175000"/>
                    </a:xfrm>
                    <a:prstGeom prst="rect">
                      <a:avLst/>
                    </a:prstGeom>
                  </pic:spPr>
                </pic:pic>
              </a:graphicData>
            </a:graphic>
          </wp:inline>
        </w:drawing>
      </w:r>
    </w:p>
    <w:p w14:paraId="5A8CE9CD" w14:textId="3A0F2203" w:rsidR="00285EC9" w:rsidRPr="00D42D66" w:rsidRDefault="00285EC9" w:rsidP="007F4AF7">
      <w:pPr>
        <w:spacing w:line="276" w:lineRule="auto"/>
        <w:jc w:val="both"/>
        <w:rPr>
          <w:rFonts w:ascii="Times" w:hAnsi="Times"/>
          <w:i/>
          <w:iCs/>
          <w:sz w:val="24"/>
          <w:szCs w:val="24"/>
        </w:rPr>
      </w:pPr>
      <w:r>
        <w:rPr>
          <w:rFonts w:ascii="Times" w:hAnsi="Times"/>
          <w:b/>
          <w:bCs/>
          <w:i/>
          <w:iCs/>
          <w:sz w:val="24"/>
          <w:szCs w:val="24"/>
        </w:rPr>
        <w:t xml:space="preserve">Figure </w:t>
      </w:r>
      <w:r w:rsidR="00390C71">
        <w:rPr>
          <w:rFonts w:ascii="Times" w:hAnsi="Times"/>
          <w:b/>
          <w:bCs/>
          <w:i/>
          <w:iCs/>
          <w:sz w:val="24"/>
          <w:szCs w:val="24"/>
        </w:rPr>
        <w:t>S5</w:t>
      </w:r>
      <w:r>
        <w:rPr>
          <w:rFonts w:ascii="Times" w:hAnsi="Times"/>
          <w:b/>
          <w:bCs/>
          <w:i/>
          <w:iCs/>
          <w:sz w:val="24"/>
          <w:szCs w:val="24"/>
        </w:rPr>
        <w:t>.2:</w:t>
      </w:r>
      <w:r>
        <w:rPr>
          <w:rFonts w:ascii="Times" w:hAnsi="Times"/>
          <w:i/>
          <w:iCs/>
          <w:sz w:val="24"/>
          <w:szCs w:val="24"/>
        </w:rPr>
        <w:t xml:space="preserve"> </w:t>
      </w:r>
      <w:r w:rsidR="00166206">
        <w:rPr>
          <w:rFonts w:ascii="Times" w:hAnsi="Times"/>
          <w:b/>
          <w:bCs/>
          <w:i/>
          <w:iCs/>
          <w:sz w:val="24"/>
          <w:szCs w:val="24"/>
        </w:rPr>
        <w:t>T</w:t>
      </w:r>
      <w:r w:rsidRPr="000C3637">
        <w:rPr>
          <w:rFonts w:ascii="Times" w:hAnsi="Times"/>
          <w:b/>
          <w:bCs/>
          <w:i/>
          <w:iCs/>
          <w:sz w:val="24"/>
          <w:szCs w:val="24"/>
        </w:rPr>
        <w:t>he JMAK nucleation model to the volume oxidation fraction</w:t>
      </w:r>
      <w:r w:rsidR="00166206">
        <w:rPr>
          <w:rFonts w:ascii="Times" w:hAnsi="Times"/>
          <w:b/>
          <w:bCs/>
          <w:i/>
          <w:iCs/>
          <w:sz w:val="24"/>
          <w:szCs w:val="24"/>
        </w:rPr>
        <w:t>.</w:t>
      </w:r>
      <w:r w:rsidR="00832D9A">
        <w:rPr>
          <w:rFonts w:ascii="Times" w:hAnsi="Times"/>
          <w:i/>
          <w:iCs/>
          <w:sz w:val="24"/>
          <w:szCs w:val="24"/>
        </w:rPr>
        <w:t xml:space="preserve"> </w:t>
      </w:r>
      <w:r w:rsidR="00166206">
        <w:rPr>
          <w:rFonts w:ascii="Times" w:hAnsi="Times"/>
          <w:i/>
          <w:iCs/>
          <w:sz w:val="24"/>
          <w:szCs w:val="24"/>
        </w:rPr>
        <w:t xml:space="preserve">The JMAK fit to the experimental data of each particle oxidized at </w:t>
      </w:r>
      <w:r w:rsidR="003A7988">
        <w:rPr>
          <w:rFonts w:ascii="Times" w:hAnsi="Times"/>
          <w:i/>
          <w:iCs/>
          <w:sz w:val="24"/>
          <w:szCs w:val="24"/>
        </w:rPr>
        <w:t>(</w:t>
      </w:r>
      <w:r>
        <w:rPr>
          <w:rFonts w:ascii="Times" w:hAnsi="Times"/>
          <w:i/>
          <w:iCs/>
          <w:sz w:val="24"/>
          <w:szCs w:val="24"/>
        </w:rPr>
        <w:t>a) 100 °C</w:t>
      </w:r>
      <w:r w:rsidR="003A7988">
        <w:rPr>
          <w:rFonts w:ascii="Times" w:hAnsi="Times"/>
          <w:i/>
          <w:iCs/>
          <w:sz w:val="24"/>
          <w:szCs w:val="24"/>
        </w:rPr>
        <w:t xml:space="preserve"> (R</w:t>
      </w:r>
      <w:r w:rsidR="003A7988" w:rsidRPr="00D42D66">
        <w:rPr>
          <w:rFonts w:ascii="Times" w:hAnsi="Times"/>
          <w:i/>
          <w:iCs/>
          <w:sz w:val="24"/>
          <w:szCs w:val="24"/>
          <w:vertAlign w:val="subscript"/>
        </w:rPr>
        <w:t>0</w:t>
      </w:r>
      <w:r w:rsidR="003A7988">
        <w:rPr>
          <w:rFonts w:ascii="Times" w:hAnsi="Times"/>
          <w:i/>
          <w:iCs/>
          <w:sz w:val="24"/>
          <w:szCs w:val="24"/>
        </w:rPr>
        <w:t xml:space="preserve"> = 50 nm)</w:t>
      </w:r>
      <w:r>
        <w:rPr>
          <w:rFonts w:ascii="Times" w:hAnsi="Times"/>
          <w:i/>
          <w:iCs/>
          <w:sz w:val="24"/>
          <w:szCs w:val="24"/>
        </w:rPr>
        <w:t xml:space="preserve">, </w:t>
      </w:r>
      <w:r w:rsidR="003A7988">
        <w:rPr>
          <w:rFonts w:ascii="Times" w:hAnsi="Times"/>
          <w:i/>
          <w:iCs/>
          <w:sz w:val="24"/>
          <w:szCs w:val="24"/>
        </w:rPr>
        <w:t>(</w:t>
      </w:r>
      <w:r>
        <w:rPr>
          <w:rFonts w:ascii="Times" w:hAnsi="Times"/>
          <w:i/>
          <w:iCs/>
          <w:sz w:val="24"/>
          <w:szCs w:val="24"/>
        </w:rPr>
        <w:t xml:space="preserve">b) 150 °C </w:t>
      </w:r>
      <w:r w:rsidR="00940684">
        <w:rPr>
          <w:rFonts w:ascii="Times" w:hAnsi="Times"/>
          <w:i/>
          <w:iCs/>
          <w:sz w:val="24"/>
          <w:szCs w:val="24"/>
        </w:rPr>
        <w:t xml:space="preserve">with </w:t>
      </w:r>
      <w:r>
        <w:rPr>
          <w:rFonts w:ascii="Times" w:hAnsi="Times"/>
          <w:i/>
          <w:iCs/>
          <w:sz w:val="24"/>
          <w:szCs w:val="24"/>
        </w:rPr>
        <w:t>R</w:t>
      </w:r>
      <w:r w:rsidRPr="00D42D66">
        <w:rPr>
          <w:rFonts w:ascii="Times" w:hAnsi="Times"/>
          <w:i/>
          <w:iCs/>
          <w:sz w:val="24"/>
          <w:szCs w:val="24"/>
          <w:vertAlign w:val="subscript"/>
        </w:rPr>
        <w:t>0</w:t>
      </w:r>
      <w:r>
        <w:rPr>
          <w:rFonts w:ascii="Times" w:hAnsi="Times"/>
          <w:i/>
          <w:iCs/>
          <w:sz w:val="24"/>
          <w:szCs w:val="24"/>
        </w:rPr>
        <w:t xml:space="preserve"> = 35 nm, </w:t>
      </w:r>
      <w:r w:rsidR="003A7988">
        <w:rPr>
          <w:rFonts w:ascii="Times" w:hAnsi="Times"/>
          <w:i/>
          <w:iCs/>
          <w:sz w:val="24"/>
          <w:szCs w:val="24"/>
        </w:rPr>
        <w:t>(</w:t>
      </w:r>
      <w:r>
        <w:rPr>
          <w:rFonts w:ascii="Times" w:hAnsi="Times"/>
          <w:i/>
          <w:iCs/>
          <w:sz w:val="24"/>
          <w:szCs w:val="24"/>
        </w:rPr>
        <w:t>c) 150 °C</w:t>
      </w:r>
      <w:r w:rsidR="00940684">
        <w:rPr>
          <w:rFonts w:ascii="Times" w:hAnsi="Times"/>
          <w:i/>
          <w:iCs/>
          <w:sz w:val="24"/>
          <w:szCs w:val="24"/>
        </w:rPr>
        <w:t xml:space="preserve"> with</w:t>
      </w:r>
      <w:r>
        <w:rPr>
          <w:rFonts w:ascii="Times" w:hAnsi="Times"/>
          <w:i/>
          <w:iCs/>
          <w:sz w:val="24"/>
          <w:szCs w:val="24"/>
        </w:rPr>
        <w:t xml:space="preserve"> R</w:t>
      </w:r>
      <w:r w:rsidRPr="00D42D66">
        <w:rPr>
          <w:rFonts w:ascii="Times" w:hAnsi="Times"/>
          <w:i/>
          <w:iCs/>
          <w:sz w:val="24"/>
          <w:szCs w:val="24"/>
          <w:vertAlign w:val="subscript"/>
        </w:rPr>
        <w:t>0</w:t>
      </w:r>
      <w:r>
        <w:rPr>
          <w:rFonts w:ascii="Times" w:hAnsi="Times"/>
          <w:i/>
          <w:iCs/>
          <w:sz w:val="24"/>
          <w:szCs w:val="24"/>
        </w:rPr>
        <w:t xml:space="preserve"> = 50 nm, and </w:t>
      </w:r>
      <w:r w:rsidR="003A7988">
        <w:rPr>
          <w:rFonts w:ascii="Times" w:hAnsi="Times"/>
          <w:i/>
          <w:iCs/>
          <w:sz w:val="24"/>
          <w:szCs w:val="24"/>
        </w:rPr>
        <w:t>(</w:t>
      </w:r>
      <w:r>
        <w:rPr>
          <w:rFonts w:ascii="Times" w:hAnsi="Times"/>
          <w:i/>
          <w:iCs/>
          <w:sz w:val="24"/>
          <w:szCs w:val="24"/>
        </w:rPr>
        <w:t>d) 200 °C</w:t>
      </w:r>
      <w:r w:rsidR="003A7988">
        <w:rPr>
          <w:rFonts w:ascii="Times" w:hAnsi="Times"/>
          <w:i/>
          <w:iCs/>
          <w:sz w:val="24"/>
          <w:szCs w:val="24"/>
        </w:rPr>
        <w:t xml:space="preserve"> (R</w:t>
      </w:r>
      <w:r w:rsidR="003A7988" w:rsidRPr="00D42D66">
        <w:rPr>
          <w:rFonts w:ascii="Times" w:hAnsi="Times"/>
          <w:i/>
          <w:iCs/>
          <w:sz w:val="24"/>
          <w:szCs w:val="24"/>
          <w:vertAlign w:val="subscript"/>
        </w:rPr>
        <w:t>0</w:t>
      </w:r>
      <w:r w:rsidR="003A7988">
        <w:rPr>
          <w:rFonts w:ascii="Times" w:hAnsi="Times"/>
          <w:i/>
          <w:iCs/>
          <w:sz w:val="24"/>
          <w:szCs w:val="24"/>
        </w:rPr>
        <w:t xml:space="preserve"> = 50 nm)</w:t>
      </w:r>
      <w:r>
        <w:rPr>
          <w:rFonts w:ascii="Times" w:hAnsi="Times"/>
          <w:i/>
          <w:iCs/>
          <w:sz w:val="24"/>
          <w:szCs w:val="24"/>
        </w:rPr>
        <w:t xml:space="preserve">. The mean </w:t>
      </w:r>
      <w:proofErr w:type="spellStart"/>
      <w:r>
        <w:rPr>
          <w:rFonts w:ascii="Times" w:hAnsi="Times"/>
          <w:i/>
          <w:iCs/>
          <w:sz w:val="24"/>
          <w:szCs w:val="24"/>
        </w:rPr>
        <w:t>Avrami</w:t>
      </w:r>
      <w:proofErr w:type="spellEnd"/>
      <w:r>
        <w:rPr>
          <w:rFonts w:ascii="Times" w:hAnsi="Times"/>
          <w:i/>
          <w:iCs/>
          <w:sz w:val="24"/>
          <w:szCs w:val="24"/>
        </w:rPr>
        <w:t xml:space="preserve"> exponent</w:t>
      </w:r>
      <w:r w:rsidR="00940684">
        <w:rPr>
          <w:rFonts w:ascii="Times" w:hAnsi="Times"/>
          <w:i/>
          <w:iCs/>
          <w:sz w:val="24"/>
          <w:szCs w:val="24"/>
        </w:rPr>
        <w:t>,</w:t>
      </w:r>
      <w:r>
        <w:rPr>
          <w:rFonts w:ascii="Times" w:hAnsi="Times"/>
          <w:i/>
          <w:iCs/>
          <w:sz w:val="24"/>
          <w:szCs w:val="24"/>
        </w:rPr>
        <w:t xml:space="preserve"> n</w:t>
      </w:r>
      <w:r w:rsidR="00940684">
        <w:rPr>
          <w:rFonts w:ascii="Times" w:hAnsi="Times"/>
          <w:i/>
          <w:iCs/>
          <w:sz w:val="24"/>
          <w:szCs w:val="24"/>
        </w:rPr>
        <w:t>,</w:t>
      </w:r>
      <w:r>
        <w:rPr>
          <w:rFonts w:ascii="Times" w:hAnsi="Times"/>
          <w:i/>
          <w:iCs/>
          <w:sz w:val="24"/>
          <w:szCs w:val="24"/>
        </w:rPr>
        <w:t xml:space="preserve"> and the rate constant</w:t>
      </w:r>
      <w:r w:rsidR="00940684">
        <w:rPr>
          <w:rFonts w:ascii="Times" w:hAnsi="Times"/>
          <w:i/>
          <w:iCs/>
          <w:sz w:val="24"/>
          <w:szCs w:val="24"/>
        </w:rPr>
        <w:t>,</w:t>
      </w:r>
      <w:r>
        <w:rPr>
          <w:rFonts w:ascii="Times" w:hAnsi="Times"/>
          <w:i/>
          <w:iCs/>
          <w:sz w:val="24"/>
          <w:szCs w:val="24"/>
        </w:rPr>
        <w:t xml:space="preserve"> k</w:t>
      </w:r>
      <w:r w:rsidR="00940684">
        <w:rPr>
          <w:rFonts w:ascii="Times" w:hAnsi="Times"/>
          <w:i/>
          <w:iCs/>
          <w:sz w:val="24"/>
          <w:szCs w:val="24"/>
        </w:rPr>
        <w:t>,</w:t>
      </w:r>
      <w:r>
        <w:rPr>
          <w:rFonts w:ascii="Times" w:hAnsi="Times"/>
          <w:i/>
          <w:iCs/>
          <w:sz w:val="24"/>
          <w:szCs w:val="24"/>
        </w:rPr>
        <w:t xml:space="preserve"> are </w:t>
      </w:r>
      <w:r w:rsidR="00697BCC">
        <w:rPr>
          <w:rFonts w:ascii="Times" w:hAnsi="Times"/>
          <w:i/>
          <w:iCs/>
          <w:sz w:val="24"/>
          <w:szCs w:val="24"/>
        </w:rPr>
        <w:t>indicated</w:t>
      </w:r>
      <w:r>
        <w:rPr>
          <w:rFonts w:ascii="Times" w:hAnsi="Times"/>
          <w:i/>
          <w:iCs/>
          <w:sz w:val="24"/>
          <w:szCs w:val="24"/>
        </w:rPr>
        <w:t xml:space="preserve"> for each temperature. The mean </w:t>
      </w:r>
      <w:proofErr w:type="gramStart"/>
      <w:r>
        <w:rPr>
          <w:rFonts w:ascii="Times" w:hAnsi="Times"/>
          <w:i/>
          <w:iCs/>
          <w:sz w:val="24"/>
          <w:szCs w:val="24"/>
        </w:rPr>
        <w:t xml:space="preserve">RMSE </w:t>
      </w:r>
      <w:r>
        <w:rPr>
          <w:rFonts w:ascii="Times" w:hAnsi="Times"/>
          <w:i/>
          <w:iCs/>
          <w:sz w:val="24"/>
          <w:szCs w:val="24"/>
          <w:vertAlign w:val="superscript"/>
        </w:rPr>
        <w:t xml:space="preserve"> </w:t>
      </w:r>
      <w:r>
        <w:rPr>
          <w:rFonts w:ascii="Times" w:hAnsi="Times"/>
          <w:i/>
          <w:iCs/>
          <w:sz w:val="24"/>
          <w:szCs w:val="24"/>
        </w:rPr>
        <w:t>of</w:t>
      </w:r>
      <w:proofErr w:type="gramEnd"/>
      <w:r>
        <w:rPr>
          <w:rFonts w:ascii="Times" w:hAnsi="Times"/>
          <w:i/>
          <w:iCs/>
          <w:sz w:val="24"/>
          <w:szCs w:val="24"/>
        </w:rPr>
        <w:t xml:space="preserve"> the fits at each temperature are all between 0.02 – 0.0</w:t>
      </w:r>
      <w:r w:rsidR="00960746">
        <w:rPr>
          <w:rFonts w:ascii="Times" w:hAnsi="Times"/>
          <w:i/>
          <w:iCs/>
          <w:sz w:val="24"/>
          <w:szCs w:val="24"/>
        </w:rPr>
        <w:t>5</w:t>
      </w:r>
      <w:r>
        <w:rPr>
          <w:rFonts w:ascii="Times" w:hAnsi="Times"/>
          <w:i/>
          <w:iCs/>
          <w:sz w:val="24"/>
          <w:szCs w:val="24"/>
        </w:rPr>
        <w:t xml:space="preserve">. </w:t>
      </w:r>
      <w:r w:rsidR="002E28EE">
        <w:rPr>
          <w:rFonts w:ascii="Times" w:hAnsi="Times"/>
          <w:i/>
          <w:iCs/>
          <w:sz w:val="24"/>
          <w:szCs w:val="24"/>
        </w:rPr>
        <w:t>One of the particles in (a, b, d) are include</w:t>
      </w:r>
      <w:r w:rsidR="00940684">
        <w:rPr>
          <w:rFonts w:ascii="Times" w:hAnsi="Times"/>
          <w:i/>
          <w:iCs/>
          <w:sz w:val="24"/>
          <w:szCs w:val="24"/>
        </w:rPr>
        <w:t>d</w:t>
      </w:r>
      <w:r w:rsidR="002E28EE">
        <w:rPr>
          <w:rFonts w:ascii="Times" w:hAnsi="Times"/>
          <w:i/>
          <w:iCs/>
          <w:sz w:val="24"/>
          <w:szCs w:val="24"/>
        </w:rPr>
        <w:t xml:space="preserve"> in Fig</w:t>
      </w:r>
      <w:r w:rsidR="00EA3554">
        <w:rPr>
          <w:rFonts w:ascii="Times" w:hAnsi="Times"/>
          <w:i/>
          <w:iCs/>
          <w:sz w:val="24"/>
          <w:szCs w:val="24"/>
        </w:rPr>
        <w:t>ure</w:t>
      </w:r>
      <w:r w:rsidR="002E28EE">
        <w:rPr>
          <w:rFonts w:ascii="Times" w:hAnsi="Times"/>
          <w:i/>
          <w:iCs/>
          <w:sz w:val="24"/>
          <w:szCs w:val="24"/>
        </w:rPr>
        <w:t xml:space="preserve"> </w:t>
      </w:r>
      <w:r w:rsidR="007B309D">
        <w:rPr>
          <w:rFonts w:ascii="Times" w:hAnsi="Times"/>
          <w:i/>
          <w:iCs/>
          <w:sz w:val="24"/>
          <w:szCs w:val="24"/>
        </w:rPr>
        <w:t>6</w:t>
      </w:r>
      <w:r w:rsidR="002E28EE">
        <w:rPr>
          <w:rFonts w:ascii="Times" w:hAnsi="Times"/>
          <w:i/>
          <w:iCs/>
          <w:sz w:val="24"/>
          <w:szCs w:val="24"/>
        </w:rPr>
        <w:t xml:space="preserve">a in the main text.  </w:t>
      </w:r>
    </w:p>
    <w:p w14:paraId="62914CB8" w14:textId="77777777" w:rsidR="00285EC9" w:rsidRDefault="00285EC9" w:rsidP="00285EC9">
      <w:pPr>
        <w:jc w:val="both"/>
        <w:rPr>
          <w:rFonts w:ascii="Times" w:hAnsi="Times"/>
          <w:sz w:val="24"/>
          <w:szCs w:val="24"/>
        </w:rPr>
      </w:pPr>
    </w:p>
    <w:p w14:paraId="497CD03E" w14:textId="77777777" w:rsidR="00857723" w:rsidRPr="00AE6282" w:rsidRDefault="00857723" w:rsidP="00103288">
      <w:pPr>
        <w:jc w:val="both"/>
        <w:rPr>
          <w:rFonts w:ascii="Times" w:hAnsi="Times"/>
          <w:sz w:val="24"/>
          <w:szCs w:val="24"/>
        </w:rPr>
      </w:pPr>
    </w:p>
    <w:p w14:paraId="20F9AFFF" w14:textId="77777777" w:rsidR="009161FB" w:rsidRDefault="009161FB">
      <w:pPr>
        <w:rPr>
          <w:rFonts w:ascii="Times" w:hAnsi="Times"/>
          <w:b/>
          <w:bCs/>
          <w:sz w:val="26"/>
          <w:szCs w:val="26"/>
        </w:rPr>
      </w:pPr>
      <w:r>
        <w:rPr>
          <w:sz w:val="26"/>
          <w:szCs w:val="26"/>
        </w:rPr>
        <w:br w:type="page"/>
      </w:r>
    </w:p>
    <w:p w14:paraId="6F976A09" w14:textId="4B193456" w:rsidR="008D3625" w:rsidRPr="000920DF" w:rsidRDefault="008D3625" w:rsidP="000920DF">
      <w:pPr>
        <w:pStyle w:val="Heading1"/>
        <w:numPr>
          <w:ilvl w:val="1"/>
          <w:numId w:val="8"/>
        </w:numPr>
        <w:ind w:hanging="650"/>
        <w:rPr>
          <w:rFonts w:asciiTheme="majorBidi" w:hAnsiTheme="majorBidi" w:cstheme="majorBidi"/>
          <w:sz w:val="26"/>
          <w:szCs w:val="26"/>
        </w:rPr>
      </w:pPr>
      <w:r w:rsidRPr="000920DF">
        <w:rPr>
          <w:sz w:val="26"/>
          <w:szCs w:val="26"/>
        </w:rPr>
        <w:lastRenderedPageBreak/>
        <w:t>Arrhenius analysis</w:t>
      </w:r>
      <w:r w:rsidRPr="000920DF">
        <w:rPr>
          <w:rFonts w:asciiTheme="majorBidi" w:hAnsiTheme="majorBidi" w:cstheme="majorBidi"/>
          <w:sz w:val="26"/>
          <w:szCs w:val="26"/>
        </w:rPr>
        <w:t xml:space="preserve">  </w:t>
      </w:r>
    </w:p>
    <w:p w14:paraId="57CA1F67" w14:textId="671B0733" w:rsidR="003B56EF" w:rsidRDefault="003B56EF" w:rsidP="00612757">
      <w:pPr>
        <w:spacing w:line="300" w:lineRule="auto"/>
        <w:jc w:val="both"/>
        <w:rPr>
          <w:rFonts w:asciiTheme="majorBidi" w:eastAsiaTheme="minorEastAsia" w:hAnsiTheme="majorBidi" w:cstheme="majorBidi"/>
          <w:sz w:val="24"/>
          <w:szCs w:val="24"/>
        </w:rPr>
      </w:pPr>
      <w:r w:rsidRPr="000920DF">
        <w:rPr>
          <w:rFonts w:asciiTheme="majorBidi" w:hAnsiTheme="majorBidi" w:cstheme="majorBidi"/>
          <w:sz w:val="24"/>
          <w:szCs w:val="24"/>
        </w:rPr>
        <w:t>The rate constant</w:t>
      </w:r>
      <w:r w:rsidR="00D714B4">
        <w:rPr>
          <w:rFonts w:asciiTheme="majorBidi" w:hAnsiTheme="majorBidi" w:cstheme="majorBidi"/>
          <w:sz w:val="24"/>
          <w:szCs w:val="24"/>
        </w:rPr>
        <w:t>s</w:t>
      </w:r>
      <w:r w:rsidRPr="000920DF">
        <w:rPr>
          <w:rFonts w:asciiTheme="majorBidi" w:hAnsiTheme="majorBidi" w:cstheme="majorBidi"/>
          <w:sz w:val="24"/>
          <w:szCs w:val="24"/>
        </w:rPr>
        <w:t xml:space="preserve"> obtained from the JMAK fit</w:t>
      </w:r>
      <w:r w:rsidR="00EA3554">
        <w:rPr>
          <w:rFonts w:asciiTheme="majorBidi" w:hAnsiTheme="majorBidi" w:cstheme="majorBidi"/>
          <w:sz w:val="24"/>
          <w:szCs w:val="24"/>
        </w:rPr>
        <w:t xml:space="preserve"> to the volume oxidation fraction</w:t>
      </w:r>
      <w:r w:rsidR="00D714B4">
        <w:rPr>
          <w:rFonts w:asciiTheme="majorBidi" w:hAnsiTheme="majorBidi" w:cstheme="majorBidi"/>
          <w:sz w:val="24"/>
          <w:szCs w:val="24"/>
        </w:rPr>
        <w:t xml:space="preserve">s </w:t>
      </w:r>
      <w:r w:rsidR="00EA3554" w:rsidRPr="00AE50E6">
        <w:rPr>
          <w:rFonts w:ascii="Times" w:eastAsiaTheme="minorEastAsia" w:hAnsi="Times"/>
          <w:i/>
          <w:iCs/>
          <w:sz w:val="24"/>
          <w:szCs w:val="24"/>
        </w:rPr>
        <w:sym w:font="Symbol" w:char="F064"/>
      </w:r>
      <w:r w:rsidR="00EA3554">
        <w:rPr>
          <w:rFonts w:ascii="Times" w:eastAsiaTheme="minorEastAsia" w:hAnsi="Times"/>
          <w:i/>
          <w:iCs/>
          <w:sz w:val="24"/>
          <w:szCs w:val="24"/>
        </w:rPr>
        <w:t xml:space="preserve"> </w:t>
      </w:r>
      <w:r w:rsidR="00EA3554" w:rsidRPr="00301803">
        <w:rPr>
          <w:rFonts w:ascii="Times" w:eastAsiaTheme="minorEastAsia" w:hAnsi="Times"/>
          <w:sz w:val="24"/>
          <w:szCs w:val="24"/>
        </w:rPr>
        <w:t>(</w:t>
      </w:r>
      <w:r w:rsidR="00EF784F">
        <w:rPr>
          <w:rFonts w:ascii="Times" w:eastAsiaTheme="minorEastAsia" w:hAnsi="Times"/>
          <w:sz w:val="24"/>
          <w:szCs w:val="24"/>
        </w:rPr>
        <w:t xml:space="preserve">cf. </w:t>
      </w:r>
      <w:r w:rsidR="00EA3554" w:rsidRPr="00301803">
        <w:rPr>
          <w:rFonts w:ascii="Times" w:eastAsiaTheme="minorEastAsia" w:hAnsi="Times"/>
          <w:b/>
          <w:bCs/>
          <w:sz w:val="24"/>
          <w:szCs w:val="24"/>
        </w:rPr>
        <w:t>Fig</w:t>
      </w:r>
      <w:r w:rsidR="00EF784F">
        <w:rPr>
          <w:rFonts w:ascii="Times" w:eastAsiaTheme="minorEastAsia" w:hAnsi="Times"/>
          <w:b/>
          <w:bCs/>
          <w:sz w:val="24"/>
          <w:szCs w:val="24"/>
        </w:rPr>
        <w:t>.</w:t>
      </w:r>
      <w:r w:rsidR="00EA3554" w:rsidRPr="00301803">
        <w:rPr>
          <w:rFonts w:ascii="Times" w:eastAsiaTheme="minorEastAsia" w:hAnsi="Times"/>
          <w:b/>
          <w:bCs/>
          <w:sz w:val="24"/>
          <w:szCs w:val="24"/>
        </w:rPr>
        <w:t xml:space="preserve"> S5.2</w:t>
      </w:r>
      <w:r w:rsidR="00EA3554" w:rsidRPr="00301803">
        <w:rPr>
          <w:rFonts w:ascii="Times" w:eastAsiaTheme="minorEastAsia" w:hAnsi="Times"/>
          <w:sz w:val="24"/>
          <w:szCs w:val="24"/>
        </w:rPr>
        <w:t>),</w:t>
      </w:r>
      <w:r w:rsidR="009E2634">
        <w:rPr>
          <w:rFonts w:asciiTheme="majorBidi" w:hAnsiTheme="majorBidi" w:cstheme="majorBidi"/>
          <w:sz w:val="24"/>
          <w:szCs w:val="24"/>
        </w:rPr>
        <w:t xml:space="preserve"> </w:t>
      </w:r>
      <w:r w:rsidRPr="000920DF">
        <w:rPr>
          <w:rFonts w:asciiTheme="majorBidi" w:hAnsiTheme="majorBidi" w:cstheme="majorBidi"/>
          <w:sz w:val="24"/>
          <w:szCs w:val="24"/>
        </w:rPr>
        <w:t xml:space="preserve">depend on temperature and can as such be described by an Arrhenius </w:t>
      </w:r>
      <w:proofErr w:type="gramStart"/>
      <w:r w:rsidRPr="000920DF">
        <w:rPr>
          <w:rFonts w:asciiTheme="majorBidi" w:hAnsiTheme="majorBidi" w:cstheme="majorBidi"/>
          <w:sz w:val="24"/>
          <w:szCs w:val="24"/>
        </w:rPr>
        <w:t xml:space="preserve">equation </w:t>
      </w:r>
      <w:proofErr w:type="gramEnd"/>
      <m:oMath>
        <m:r>
          <w:rPr>
            <w:rFonts w:ascii="Cambria Math" w:hAnsi="Cambria Math" w:cstheme="majorBidi"/>
            <w:sz w:val="24"/>
            <w:szCs w:val="24"/>
          </w:rPr>
          <m:t>k</m:t>
        </m:r>
        <m:d>
          <m:dPr>
            <m:ctrlPr>
              <w:rPr>
                <w:rFonts w:ascii="Cambria Math" w:hAnsi="Cambria Math" w:cstheme="majorBidi"/>
                <w:i/>
                <w:sz w:val="24"/>
                <w:szCs w:val="24"/>
              </w:rPr>
            </m:ctrlPr>
          </m:dPr>
          <m:e>
            <m:r>
              <w:rPr>
                <w:rFonts w:ascii="Cambria Math" w:hAnsi="Cambria Math" w:cstheme="majorBidi"/>
                <w:sz w:val="24"/>
                <w:szCs w:val="24"/>
              </w:rPr>
              <m:t>t</m:t>
            </m:r>
          </m:e>
        </m:d>
        <m:r>
          <w:rPr>
            <w:rFonts w:ascii="Cambria Math" w:hAnsi="Cambria Math" w:cstheme="majorBidi"/>
            <w:sz w:val="24"/>
            <w:szCs w:val="24"/>
          </w:rPr>
          <m:t>=</m:t>
        </m:r>
        <m:sSub>
          <m:sSubPr>
            <m:ctrlPr>
              <w:rPr>
                <w:rFonts w:ascii="Cambria Math" w:hAnsi="Cambria Math" w:cstheme="majorBidi"/>
                <w:i/>
                <w:sz w:val="24"/>
                <w:szCs w:val="24"/>
              </w:rPr>
            </m:ctrlPr>
          </m:sSubPr>
          <m:e>
            <m:r>
              <w:rPr>
                <w:rFonts w:ascii="Cambria Math" w:hAnsi="Cambria Math" w:cstheme="majorBidi"/>
                <w:sz w:val="24"/>
                <w:szCs w:val="24"/>
              </w:rPr>
              <m:t>k</m:t>
            </m:r>
          </m:e>
          <m:sub>
            <m:r>
              <w:rPr>
                <w:rFonts w:ascii="Cambria Math" w:hAnsi="Cambria Math" w:cstheme="majorBidi"/>
                <w:sz w:val="24"/>
                <w:szCs w:val="24"/>
              </w:rPr>
              <m:t>0</m:t>
            </m:r>
          </m:sub>
        </m:sSub>
        <m:sSup>
          <m:sSupPr>
            <m:ctrlPr>
              <w:rPr>
                <w:rFonts w:ascii="Cambria Math" w:hAnsi="Cambria Math" w:cstheme="majorBidi"/>
                <w:i/>
                <w:sz w:val="24"/>
                <w:szCs w:val="24"/>
              </w:rPr>
            </m:ctrlPr>
          </m:sSupPr>
          <m:e>
            <m:r>
              <w:rPr>
                <w:rFonts w:ascii="Cambria Math" w:hAnsi="Cambria Math" w:cstheme="majorBidi"/>
                <w:sz w:val="24"/>
                <w:szCs w:val="24"/>
              </w:rPr>
              <m:t>e</m:t>
            </m:r>
          </m:e>
          <m:sup>
            <m:f>
              <m:fPr>
                <m:ctrlPr>
                  <w:rPr>
                    <w:rFonts w:ascii="Cambria Math" w:hAnsi="Cambria Math" w:cstheme="majorBidi"/>
                    <w:i/>
                    <w:sz w:val="24"/>
                    <w:szCs w:val="24"/>
                  </w:rPr>
                </m:ctrlPr>
              </m:fPr>
              <m:num>
                <m:sSub>
                  <m:sSubPr>
                    <m:ctrlPr>
                      <w:rPr>
                        <w:rFonts w:ascii="Cambria Math" w:hAnsi="Cambria Math" w:cstheme="majorBidi"/>
                        <w:i/>
                        <w:sz w:val="24"/>
                        <w:szCs w:val="24"/>
                      </w:rPr>
                    </m:ctrlPr>
                  </m:sSubPr>
                  <m:e>
                    <m:r>
                      <w:rPr>
                        <w:rFonts w:ascii="Cambria Math" w:hAnsi="Cambria Math" w:cstheme="majorBidi"/>
                        <w:sz w:val="24"/>
                        <w:szCs w:val="24"/>
                      </w:rPr>
                      <m:t>-E</m:t>
                    </m:r>
                  </m:e>
                  <m:sub>
                    <m:r>
                      <w:rPr>
                        <w:rFonts w:ascii="Cambria Math" w:hAnsi="Cambria Math" w:cstheme="majorBidi"/>
                        <w:sz w:val="24"/>
                        <w:szCs w:val="24"/>
                      </w:rPr>
                      <m:t>a</m:t>
                    </m:r>
                  </m:sub>
                </m:sSub>
              </m:num>
              <m:den>
                <m:sSub>
                  <m:sSubPr>
                    <m:ctrlPr>
                      <w:rPr>
                        <w:rFonts w:ascii="Cambria Math" w:hAnsi="Cambria Math" w:cstheme="majorBidi"/>
                        <w:i/>
                        <w:sz w:val="24"/>
                        <w:szCs w:val="24"/>
                      </w:rPr>
                    </m:ctrlPr>
                  </m:sSubPr>
                  <m:e>
                    <m:r>
                      <w:rPr>
                        <w:rFonts w:ascii="Cambria Math" w:hAnsi="Cambria Math" w:cstheme="majorBidi"/>
                        <w:sz w:val="24"/>
                        <w:szCs w:val="24"/>
                      </w:rPr>
                      <m:t>k</m:t>
                    </m:r>
                  </m:e>
                  <m:sub>
                    <m:r>
                      <w:rPr>
                        <w:rFonts w:ascii="Cambria Math" w:hAnsi="Cambria Math" w:cstheme="majorBidi"/>
                        <w:sz w:val="24"/>
                        <w:szCs w:val="24"/>
                      </w:rPr>
                      <m:t>B</m:t>
                    </m:r>
                  </m:sub>
                </m:sSub>
                <m:r>
                  <w:rPr>
                    <w:rFonts w:ascii="Cambria Math" w:hAnsi="Cambria Math" w:cstheme="majorBidi"/>
                    <w:sz w:val="24"/>
                    <w:szCs w:val="24"/>
                  </w:rPr>
                  <m:t>T</m:t>
                </m:r>
              </m:den>
            </m:f>
          </m:sup>
        </m:sSup>
      </m:oMath>
      <w:r w:rsidRPr="000920DF">
        <w:rPr>
          <w:rFonts w:asciiTheme="majorBidi" w:eastAsiaTheme="minorEastAsia" w:hAnsiTheme="majorBidi" w:cstheme="majorBidi"/>
          <w:sz w:val="24"/>
          <w:szCs w:val="24"/>
        </w:rPr>
        <w:t xml:space="preserve">, by means of which an apparent activation energy can be extracted by fitting to </w:t>
      </w:r>
      <m:oMath>
        <m:func>
          <m:funcPr>
            <m:ctrlPr>
              <w:rPr>
                <w:rFonts w:ascii="Cambria Math" w:hAnsi="Cambria Math" w:cstheme="majorBidi"/>
                <w:sz w:val="24"/>
                <w:szCs w:val="24"/>
              </w:rPr>
            </m:ctrlPr>
          </m:funcPr>
          <m:fName>
            <m:r>
              <m:rPr>
                <m:sty m:val="p"/>
              </m:rPr>
              <w:rPr>
                <w:rFonts w:ascii="Cambria Math" w:hAnsi="Cambria Math" w:cstheme="majorBidi"/>
                <w:sz w:val="24"/>
                <w:szCs w:val="24"/>
              </w:rPr>
              <m:t>log</m:t>
            </m:r>
          </m:fName>
          <m:e>
            <m:d>
              <m:dPr>
                <m:ctrlPr>
                  <w:rPr>
                    <w:rFonts w:ascii="Cambria Math" w:hAnsi="Cambria Math" w:cstheme="majorBidi"/>
                    <w:sz w:val="24"/>
                    <w:szCs w:val="24"/>
                  </w:rPr>
                </m:ctrlPr>
              </m:dPr>
              <m:e>
                <m:r>
                  <w:rPr>
                    <w:rFonts w:ascii="Cambria Math" w:hAnsi="Cambria Math" w:cstheme="majorBidi"/>
                    <w:sz w:val="24"/>
                    <w:szCs w:val="24"/>
                  </w:rPr>
                  <m:t>k</m:t>
                </m:r>
              </m:e>
            </m:d>
          </m:e>
        </m:func>
        <m:r>
          <m:rPr>
            <m:sty m:val="p"/>
          </m:rPr>
          <w:rPr>
            <w:rFonts w:ascii="Cambria Math" w:hAnsi="Cambria Math" w:cstheme="majorBidi"/>
            <w:sz w:val="24"/>
            <w:szCs w:val="24"/>
          </w:rPr>
          <m:t>=</m:t>
        </m:r>
        <m:func>
          <m:funcPr>
            <m:ctrlPr>
              <w:rPr>
                <w:rFonts w:ascii="Cambria Math" w:hAnsi="Cambria Math" w:cstheme="majorBidi"/>
                <w:i/>
                <w:sz w:val="24"/>
                <w:szCs w:val="24"/>
              </w:rPr>
            </m:ctrlPr>
          </m:funcPr>
          <m:fName>
            <m:r>
              <m:rPr>
                <m:sty m:val="p"/>
              </m:rPr>
              <w:rPr>
                <w:rFonts w:ascii="Cambria Math" w:hAnsi="Cambria Math" w:cstheme="majorBidi"/>
                <w:sz w:val="24"/>
                <w:szCs w:val="24"/>
              </w:rPr>
              <m:t>log</m:t>
            </m:r>
          </m:fName>
          <m:e>
            <m:d>
              <m:dPr>
                <m:ctrlPr>
                  <w:rPr>
                    <w:rFonts w:ascii="Cambria Math" w:hAnsi="Cambria Math" w:cstheme="majorBidi"/>
                    <w:i/>
                    <w:sz w:val="24"/>
                    <w:szCs w:val="24"/>
                  </w:rPr>
                </m:ctrlPr>
              </m:dPr>
              <m:e>
                <m:sSub>
                  <m:sSubPr>
                    <m:ctrlPr>
                      <w:rPr>
                        <w:rFonts w:ascii="Cambria Math" w:hAnsi="Cambria Math" w:cstheme="majorBidi"/>
                        <w:i/>
                        <w:sz w:val="24"/>
                        <w:szCs w:val="24"/>
                      </w:rPr>
                    </m:ctrlPr>
                  </m:sSubPr>
                  <m:e>
                    <m:r>
                      <w:rPr>
                        <w:rFonts w:ascii="Cambria Math" w:hAnsi="Cambria Math" w:cstheme="majorBidi"/>
                        <w:sz w:val="24"/>
                        <w:szCs w:val="24"/>
                      </w:rPr>
                      <m:t>k</m:t>
                    </m:r>
                  </m:e>
                  <m:sub>
                    <m:r>
                      <w:rPr>
                        <w:rFonts w:ascii="Cambria Math" w:hAnsi="Cambria Math" w:cstheme="majorBidi"/>
                        <w:sz w:val="24"/>
                        <w:szCs w:val="24"/>
                      </w:rPr>
                      <m:t>0</m:t>
                    </m:r>
                  </m:sub>
                </m:sSub>
              </m:e>
            </m:d>
          </m:e>
        </m:func>
        <m:r>
          <m:rPr>
            <m:sty m:val="p"/>
          </m:rPr>
          <w:rPr>
            <w:rFonts w:ascii="Cambria Math" w:hAnsi="Cambria Math" w:cstheme="majorBidi"/>
            <w:sz w:val="24"/>
            <w:szCs w:val="24"/>
          </w:rPr>
          <m:t>-</m:t>
        </m:r>
        <m:f>
          <m:fPr>
            <m:ctrlPr>
              <w:rPr>
                <w:rFonts w:ascii="Cambria Math" w:hAnsi="Cambria Math" w:cstheme="majorBidi"/>
                <w:i/>
                <w:sz w:val="24"/>
                <w:szCs w:val="24"/>
              </w:rPr>
            </m:ctrlPr>
          </m:fPr>
          <m:num>
            <m:sSub>
              <m:sSubPr>
                <m:ctrlPr>
                  <w:rPr>
                    <w:rFonts w:ascii="Cambria Math" w:hAnsi="Cambria Math" w:cstheme="majorBidi"/>
                    <w:sz w:val="24"/>
                    <w:szCs w:val="24"/>
                  </w:rPr>
                </m:ctrlPr>
              </m:sSubPr>
              <m:e>
                <m:r>
                  <m:rPr>
                    <m:sty m:val="p"/>
                  </m:rPr>
                  <w:rPr>
                    <w:rFonts w:ascii="Cambria Math" w:hAnsi="Cambria Math" w:cstheme="majorBidi"/>
                    <w:sz w:val="24"/>
                    <w:szCs w:val="24"/>
                  </w:rPr>
                  <m:t>E</m:t>
                </m:r>
              </m:e>
              <m:sub>
                <m:r>
                  <m:rPr>
                    <m:sty m:val="p"/>
                  </m:rPr>
                  <w:rPr>
                    <w:rFonts w:ascii="Cambria Math" w:hAnsi="Cambria Math" w:cstheme="majorBidi"/>
                    <w:sz w:val="24"/>
                    <w:szCs w:val="24"/>
                  </w:rPr>
                  <m:t>a</m:t>
                </m:r>
              </m:sub>
            </m:sSub>
            <m:ctrlPr>
              <w:rPr>
                <w:rFonts w:ascii="Cambria Math" w:hAnsi="Cambria Math" w:cstheme="majorBidi"/>
                <w:sz w:val="24"/>
                <w:szCs w:val="24"/>
              </w:rPr>
            </m:ctrlPr>
          </m:num>
          <m:den>
            <m:sSub>
              <m:sSubPr>
                <m:ctrlPr>
                  <w:rPr>
                    <w:rFonts w:ascii="Cambria Math" w:hAnsi="Cambria Math" w:cstheme="majorBidi"/>
                    <w:i/>
                    <w:sz w:val="24"/>
                    <w:szCs w:val="24"/>
                  </w:rPr>
                </m:ctrlPr>
              </m:sSubPr>
              <m:e>
                <m:r>
                  <w:rPr>
                    <w:rFonts w:ascii="Cambria Math" w:hAnsi="Cambria Math" w:cstheme="majorBidi"/>
                    <w:sz w:val="24"/>
                    <w:szCs w:val="24"/>
                  </w:rPr>
                  <m:t>k</m:t>
                </m:r>
              </m:e>
              <m:sub>
                <m:r>
                  <w:rPr>
                    <w:rFonts w:ascii="Cambria Math" w:hAnsi="Cambria Math" w:cstheme="majorBidi"/>
                    <w:sz w:val="24"/>
                    <w:szCs w:val="24"/>
                  </w:rPr>
                  <m:t>B</m:t>
                </m:r>
              </m:sub>
            </m:sSub>
            <m:r>
              <w:rPr>
                <w:rFonts w:ascii="Cambria Math" w:hAnsi="Cambria Math" w:cstheme="majorBidi"/>
                <w:sz w:val="24"/>
                <w:szCs w:val="24"/>
              </w:rPr>
              <m:t>T</m:t>
            </m:r>
          </m:den>
        </m:f>
      </m:oMath>
      <w:r w:rsidRPr="000920DF">
        <w:rPr>
          <w:rFonts w:asciiTheme="majorBidi" w:eastAsiaTheme="minorEastAsia" w:hAnsiTheme="majorBidi" w:cstheme="majorBidi"/>
          <w:sz w:val="24"/>
          <w:szCs w:val="24"/>
        </w:rPr>
        <w:t xml:space="preserve"> (</w:t>
      </w:r>
      <w:r w:rsidRPr="000920DF">
        <w:rPr>
          <w:rFonts w:asciiTheme="majorBidi" w:eastAsiaTheme="minorEastAsia" w:hAnsiTheme="majorBidi" w:cstheme="majorBidi"/>
          <w:b/>
          <w:bCs/>
          <w:sz w:val="24"/>
          <w:szCs w:val="24"/>
        </w:rPr>
        <w:t>Fig</w:t>
      </w:r>
      <w:r w:rsidR="00EF784F">
        <w:rPr>
          <w:rFonts w:asciiTheme="majorBidi" w:eastAsiaTheme="minorEastAsia" w:hAnsiTheme="majorBidi" w:cstheme="majorBidi"/>
          <w:b/>
          <w:bCs/>
          <w:sz w:val="24"/>
          <w:szCs w:val="24"/>
        </w:rPr>
        <w:t>.</w:t>
      </w:r>
      <w:r w:rsidRPr="000920DF">
        <w:rPr>
          <w:rFonts w:asciiTheme="majorBidi" w:eastAsiaTheme="minorEastAsia" w:hAnsiTheme="majorBidi" w:cstheme="majorBidi"/>
          <w:b/>
          <w:bCs/>
          <w:sz w:val="24"/>
          <w:szCs w:val="24"/>
        </w:rPr>
        <w:t xml:space="preserve"> </w:t>
      </w:r>
      <w:r w:rsidR="00612757" w:rsidRPr="000920DF">
        <w:rPr>
          <w:rFonts w:asciiTheme="majorBidi" w:eastAsiaTheme="minorEastAsia" w:hAnsiTheme="majorBidi" w:cstheme="majorBidi"/>
          <w:b/>
          <w:bCs/>
          <w:sz w:val="24"/>
          <w:szCs w:val="24"/>
        </w:rPr>
        <w:t>S</w:t>
      </w:r>
      <w:r w:rsidR="00612757">
        <w:rPr>
          <w:rFonts w:asciiTheme="majorBidi" w:eastAsiaTheme="minorEastAsia" w:hAnsiTheme="majorBidi" w:cstheme="majorBidi"/>
          <w:b/>
          <w:bCs/>
          <w:sz w:val="24"/>
          <w:szCs w:val="24"/>
        </w:rPr>
        <w:t>5</w:t>
      </w:r>
      <w:r w:rsidRPr="000920DF">
        <w:rPr>
          <w:rFonts w:asciiTheme="majorBidi" w:eastAsiaTheme="minorEastAsia" w:hAnsiTheme="majorBidi" w:cstheme="majorBidi"/>
          <w:b/>
          <w:bCs/>
          <w:sz w:val="24"/>
          <w:szCs w:val="24"/>
        </w:rPr>
        <w:t>.</w:t>
      </w:r>
      <w:r w:rsidR="00D714B4">
        <w:rPr>
          <w:rFonts w:asciiTheme="majorBidi" w:eastAsiaTheme="minorEastAsia" w:hAnsiTheme="majorBidi" w:cstheme="majorBidi"/>
          <w:b/>
          <w:bCs/>
          <w:sz w:val="24"/>
          <w:szCs w:val="24"/>
        </w:rPr>
        <w:t>3</w:t>
      </w:r>
      <w:r w:rsidRPr="000920DF">
        <w:rPr>
          <w:rFonts w:asciiTheme="majorBidi" w:eastAsiaTheme="minorEastAsia" w:hAnsiTheme="majorBidi" w:cstheme="majorBidi"/>
          <w:sz w:val="24"/>
          <w:szCs w:val="24"/>
        </w:rPr>
        <w:t>). The apparent activation energ</w:t>
      </w:r>
      <w:r w:rsidR="00AC1FFE">
        <w:rPr>
          <w:rFonts w:asciiTheme="majorBidi" w:eastAsiaTheme="minorEastAsia" w:hAnsiTheme="majorBidi" w:cstheme="majorBidi"/>
          <w:sz w:val="24"/>
          <w:szCs w:val="24"/>
        </w:rPr>
        <w:t>y</w:t>
      </w:r>
      <w:r w:rsidRPr="000920DF">
        <w:rPr>
          <w:rFonts w:asciiTheme="majorBidi" w:eastAsiaTheme="minorEastAsia" w:hAnsiTheme="majorBidi" w:cstheme="majorBidi"/>
          <w:sz w:val="24"/>
          <w:szCs w:val="24"/>
        </w:rPr>
        <w:t xml:space="preserve"> obtained from the</w:t>
      </w:r>
      <w:r w:rsidR="00D714B4">
        <w:rPr>
          <w:rFonts w:asciiTheme="majorBidi" w:eastAsiaTheme="minorEastAsia" w:hAnsiTheme="majorBidi" w:cstheme="majorBidi"/>
          <w:sz w:val="24"/>
          <w:szCs w:val="24"/>
        </w:rPr>
        <w:t xml:space="preserve"> JMAK</w:t>
      </w:r>
      <w:r w:rsidRPr="000920DF">
        <w:rPr>
          <w:rFonts w:asciiTheme="majorBidi" w:eastAsiaTheme="minorEastAsia" w:hAnsiTheme="majorBidi" w:cstheme="majorBidi"/>
          <w:sz w:val="24"/>
          <w:szCs w:val="24"/>
        </w:rPr>
        <w:t xml:space="preserve"> fit</w:t>
      </w:r>
      <w:r w:rsidR="00AC1FFE">
        <w:rPr>
          <w:rFonts w:asciiTheme="majorBidi" w:eastAsiaTheme="minorEastAsia" w:hAnsiTheme="majorBidi" w:cstheme="majorBidi"/>
          <w:sz w:val="24"/>
          <w:szCs w:val="24"/>
        </w:rPr>
        <w:t xml:space="preserve"> to </w:t>
      </w:r>
      <w:r w:rsidR="00AC1FFE" w:rsidRPr="00AE50E6">
        <w:rPr>
          <w:rFonts w:ascii="Times" w:eastAsiaTheme="minorEastAsia" w:hAnsi="Times"/>
          <w:i/>
          <w:iCs/>
          <w:sz w:val="24"/>
          <w:szCs w:val="24"/>
        </w:rPr>
        <w:sym w:font="Symbol" w:char="F064"/>
      </w:r>
      <w:r w:rsidRPr="000920DF">
        <w:rPr>
          <w:rFonts w:asciiTheme="majorBidi" w:eastAsiaTheme="minorEastAsia" w:hAnsiTheme="majorBidi" w:cstheme="majorBidi"/>
          <w:sz w:val="24"/>
          <w:szCs w:val="24"/>
        </w:rPr>
        <w:t xml:space="preserve"> in </w:t>
      </w:r>
      <w:r w:rsidR="00153A34">
        <w:rPr>
          <w:rFonts w:asciiTheme="majorBidi" w:eastAsiaTheme="minorEastAsia" w:hAnsiTheme="majorBidi" w:cstheme="majorBidi"/>
          <w:b/>
          <w:bCs/>
          <w:sz w:val="24"/>
          <w:szCs w:val="24"/>
        </w:rPr>
        <w:t>Fig</w:t>
      </w:r>
      <w:r w:rsidR="00D714B4">
        <w:rPr>
          <w:rFonts w:asciiTheme="majorBidi" w:eastAsiaTheme="minorEastAsia" w:hAnsiTheme="majorBidi" w:cstheme="majorBidi"/>
          <w:b/>
          <w:bCs/>
          <w:sz w:val="24"/>
          <w:szCs w:val="24"/>
        </w:rPr>
        <w:t>ure</w:t>
      </w:r>
      <w:r w:rsidR="00153A34" w:rsidRPr="00301803">
        <w:rPr>
          <w:rFonts w:asciiTheme="majorBidi" w:eastAsiaTheme="minorEastAsia" w:hAnsiTheme="majorBidi" w:cstheme="majorBidi"/>
          <w:b/>
          <w:bCs/>
          <w:sz w:val="24"/>
          <w:szCs w:val="24"/>
        </w:rPr>
        <w:t xml:space="preserve"> </w:t>
      </w:r>
      <w:r w:rsidRPr="00301803">
        <w:rPr>
          <w:rFonts w:asciiTheme="majorBidi" w:eastAsiaTheme="minorEastAsia" w:hAnsiTheme="majorBidi" w:cstheme="majorBidi"/>
          <w:b/>
          <w:bCs/>
          <w:sz w:val="24"/>
          <w:szCs w:val="24"/>
        </w:rPr>
        <w:t>S</w:t>
      </w:r>
      <w:r w:rsidR="00153A34">
        <w:rPr>
          <w:rFonts w:asciiTheme="majorBidi" w:eastAsiaTheme="minorEastAsia" w:hAnsiTheme="majorBidi" w:cstheme="majorBidi"/>
          <w:b/>
          <w:bCs/>
          <w:sz w:val="24"/>
          <w:szCs w:val="24"/>
        </w:rPr>
        <w:t>5</w:t>
      </w:r>
      <w:r w:rsidRPr="00301803">
        <w:rPr>
          <w:rFonts w:asciiTheme="majorBidi" w:eastAsiaTheme="minorEastAsia" w:hAnsiTheme="majorBidi" w:cstheme="majorBidi"/>
          <w:b/>
          <w:bCs/>
          <w:sz w:val="24"/>
          <w:szCs w:val="24"/>
        </w:rPr>
        <w:t>.2</w:t>
      </w:r>
      <w:r w:rsidRPr="000920DF">
        <w:rPr>
          <w:rFonts w:asciiTheme="majorBidi" w:eastAsiaTheme="minorEastAsia" w:hAnsiTheme="majorBidi" w:cstheme="majorBidi"/>
          <w:sz w:val="24"/>
          <w:szCs w:val="24"/>
        </w:rPr>
        <w:t xml:space="preserve"> </w:t>
      </w:r>
      <w:r w:rsidR="00AC1FFE">
        <w:rPr>
          <w:rFonts w:asciiTheme="majorBidi" w:eastAsiaTheme="minorEastAsia" w:hAnsiTheme="majorBidi" w:cstheme="majorBidi"/>
          <w:sz w:val="24"/>
          <w:szCs w:val="24"/>
        </w:rPr>
        <w:t xml:space="preserve">is </w:t>
      </w:r>
      <w:r w:rsidRPr="000920DF">
        <w:rPr>
          <w:rFonts w:asciiTheme="majorBidi" w:eastAsiaTheme="minorEastAsia" w:hAnsiTheme="majorBidi" w:cstheme="majorBidi"/>
          <w:sz w:val="24"/>
          <w:szCs w:val="24"/>
        </w:rPr>
        <w:t xml:space="preserve">0.37 </w:t>
      </w:r>
      <w:r w:rsidRPr="000920DF">
        <w:rPr>
          <w:rFonts w:asciiTheme="majorBidi" w:eastAsiaTheme="minorEastAsia" w:hAnsiTheme="majorBidi" w:cstheme="majorBidi"/>
          <w:sz w:val="24"/>
          <w:szCs w:val="24"/>
        </w:rPr>
        <w:sym w:font="Symbol" w:char="F0B1"/>
      </w:r>
      <w:r w:rsidRPr="000920DF">
        <w:rPr>
          <w:rFonts w:asciiTheme="majorBidi" w:eastAsiaTheme="minorEastAsia" w:hAnsiTheme="majorBidi" w:cstheme="majorBidi"/>
          <w:sz w:val="24"/>
          <w:szCs w:val="24"/>
        </w:rPr>
        <w:t xml:space="preserve"> 0.1 eV, which </w:t>
      </w:r>
      <w:r w:rsidR="00940684">
        <w:rPr>
          <w:rFonts w:asciiTheme="majorBidi" w:eastAsiaTheme="minorEastAsia" w:hAnsiTheme="majorBidi" w:cstheme="majorBidi"/>
          <w:sz w:val="24"/>
          <w:szCs w:val="24"/>
        </w:rPr>
        <w:t>is in</w:t>
      </w:r>
      <w:r w:rsidRPr="000920DF">
        <w:rPr>
          <w:rFonts w:asciiTheme="majorBidi" w:eastAsiaTheme="minorEastAsia" w:hAnsiTheme="majorBidi" w:cstheme="majorBidi"/>
          <w:sz w:val="24"/>
          <w:szCs w:val="24"/>
        </w:rPr>
        <w:t xml:space="preserve"> the lower range of previously reported values</w:t>
      </w:r>
      <w:r w:rsidRPr="000920DF">
        <w:rPr>
          <w:rFonts w:asciiTheme="majorBidi" w:eastAsiaTheme="minorEastAsia" w:hAnsiTheme="majorBidi" w:cstheme="majorBidi"/>
          <w:sz w:val="24"/>
          <w:szCs w:val="24"/>
        </w:rPr>
        <w:fldChar w:fldCharType="begin" w:fldLock="1"/>
      </w:r>
      <w:r w:rsidR="00FC53D6">
        <w:rPr>
          <w:rFonts w:asciiTheme="majorBidi" w:eastAsiaTheme="minorEastAsia" w:hAnsiTheme="majorBidi" w:cstheme="majorBidi"/>
          <w:sz w:val="24"/>
          <w:szCs w:val="24"/>
        </w:rPr>
        <w:instrText>ADDIN CSL_CITATION {"citationItems":[{"id":"ITEM-1","itemData":{"DOI":"10.1021/acs.jpcc.9b00323","ISSN":"1932-7447","abstract":"The ability to study oxidation, reduction, and other chemical transformations of nanoparticles in real time and under realistic conditions is a nontrivial task due to their small dimensions and the often challenging environment in terms of temperature and pressure. For scrutinizing oxidation of metal nanoparticles, visible light optical spectroscopy based on the plasmonic properties of the metal has been established as a suitable method. However, directly relying on the plasmonic resonance of metal nanoparticles as a built-in probe to track oxidation has a number of drawbacks, including the loss of optical contrast in the late oxidation stages. To address these intrinsic limitations, we present a plasmonic heterodimer-based nanospectroscopy approach, which enables continuous self-referencing by using polarized light to eliminate parasitic signals and provides large optical contrast all the way to complete oxidation. Using Au–Cu heterodimers and combining experiments with finite-difference time-domain simu...","author":[{"dropping-particle":"","family":"Albinsson","given":"David","non-dropping-particle":"","parse-names":false,"suffix":""},{"dropping-particle":"","family":"Nilsson","given":"Sara","non-dropping-particle":"","parse-names":false,"suffix":""},{"dropping-particle":"","family":"Antosiewicz","given":"Tomasz J.","non-dropping-particle":"","parse-names":false,"suffix":""},{"dropping-particle":"","family":"Zhdanov","given":"Vladimir P.","non-dropping-particle":"","parse-names":false,"suffix":""},{"dropping-particle":"","family":"Langhammer","given":"Christoph","non-dropping-particle":"","parse-names":false,"suffix":""}],"container-title":"The Journal of Physical Chemistry C","id":"ITEM-1","issue":"10","issued":{"date-parts":[["2019","3","14"]]},"page":"6284-6293","publisher":"American Chemical Society","title":"Heterodimers for in situ plasmonic spectroscopy: Cu nanoparticle oxidation kinetics, Kirkendall effect, and compensation in the arrhenius parameters","type":"article-journal","volume":"123"},"uris":["http://www.mendeley.com/documents/?uuid=0ad179af-751e-4d02-8619-dc7ea41fd48c"]},{"id":"ITEM-2","itemData":{"DOI":"10.1039/C7NR04256F","ISSN":"2040-3364","abstract":"In situ LSPR measurements establish the role of the nano Kirkendall effect in Cu nanoparticle oxidation.","author":[{"dropping-particle":"","family":"Susman","given":"Mariano D.","non-dropping-particle":"","parse-names":false,"suffix":""},{"dropping-particle":"","family":"Feldman","given":"Yishai","non-dropping-particle":"","parse-names":false,"suffix":""},{"dropping-particle":"","family":"Bendikov","given":"Tatyana A.","non-dropping-particle":"","parse-names":false,"suffix":""},{"dropping-particle":"","family":"Vaskevich","given":"Alexander","non-dropping-particle":"","parse-names":false,"suffix":""},{"dropping-particle":"","family":"Rubinstein","given":"Israel","non-dropping-particle":"","parse-names":false,"suffix":""}],"container-title":"Nanoscale","id":"ITEM-2","issue":"34","issued":{"date-parts":[["2017"]]},"page":"12573-12589","publisher":"Royal Society of Chemistry","title":"Real-time plasmon spectroscopy study of the solid-state oxidation and Kirkendall void formation in copper nanoparticles","type":"article-journal","volume":"9"},"uris":["http://www.mendeley.com/documents/?uuid=cd1d1e61-eda0-39e6-8ef5-64cbfe765395"]},{"id":"ITEM-3","itemData":{"DOI":"10.1002/ppsc.201400155","ISSN":"09340866","author":[{"dropping-particle":"","family":"Rice","given":"Katherine P.","non-dropping-particle":"","parse-names":false,"suffix":""},{"dropping-particle":"","family":"Paterson","given":"Andrew S.","non-dropping-particle":"","parse-names":false,"suffix":""},{"dropping-particle":"","family":"Stoykovich","given":"Mark P.","non-dropping-particle":"","parse-names":false,"suffix":""}],"container-title":"Particle &amp; Particle Systems Characterization","id":"ITEM-3","issue":"3","issued":{"date-parts":[["2015","3"]]},"page":"373-380","publisher":"Wiley-Blackwell","title":"Nanoscale Kirkendall effect and oxidation kinetics in copper nanocrystals characterized by real-time, in situ optical spectroscopy","type":"article-journal","volume":"32"},"uris":["http://www.mendeley.com/documents/?uuid=0b7f2bc7-d32d-3273-90f8-a7bbad9e8230"]}],"mendeley":{"formattedCitation":"&lt;sup&gt;16–18&lt;/sup&gt;","plainTextFormattedCitation":"16–18","previouslyFormattedCitation":"&lt;sup&gt;16–18&lt;/sup&gt;"},"properties":{"noteIndex":0},"schema":"https://github.com/citation-style-language/schema/raw/master/csl-citation.json"}</w:instrText>
      </w:r>
      <w:r w:rsidRPr="000920DF">
        <w:rPr>
          <w:rFonts w:asciiTheme="majorBidi" w:eastAsiaTheme="minorEastAsia" w:hAnsiTheme="majorBidi" w:cstheme="majorBidi"/>
          <w:sz w:val="24"/>
          <w:szCs w:val="24"/>
        </w:rPr>
        <w:fldChar w:fldCharType="separate"/>
      </w:r>
      <w:r w:rsidR="00832D9A" w:rsidRPr="00832D9A">
        <w:rPr>
          <w:rFonts w:asciiTheme="majorBidi" w:eastAsiaTheme="minorEastAsia" w:hAnsiTheme="majorBidi" w:cstheme="majorBidi"/>
          <w:noProof/>
          <w:sz w:val="24"/>
          <w:szCs w:val="24"/>
          <w:vertAlign w:val="superscript"/>
        </w:rPr>
        <w:t>16–18</w:t>
      </w:r>
      <w:r w:rsidRPr="000920DF">
        <w:rPr>
          <w:rFonts w:asciiTheme="majorBidi" w:eastAsiaTheme="minorEastAsia" w:hAnsiTheme="majorBidi" w:cstheme="majorBidi"/>
          <w:sz w:val="24"/>
          <w:szCs w:val="24"/>
        </w:rPr>
        <w:fldChar w:fldCharType="end"/>
      </w:r>
      <w:r w:rsidR="00AC1FFE">
        <w:rPr>
          <w:rFonts w:asciiTheme="majorBidi" w:eastAsiaTheme="minorEastAsia" w:hAnsiTheme="majorBidi" w:cstheme="majorBidi"/>
          <w:sz w:val="24"/>
          <w:szCs w:val="24"/>
        </w:rPr>
        <w:t>.</w:t>
      </w:r>
      <w:r w:rsidR="005B2CAD" w:rsidRPr="000920DF">
        <w:rPr>
          <w:rFonts w:asciiTheme="majorBidi" w:eastAsiaTheme="minorEastAsia" w:hAnsiTheme="majorBidi" w:cstheme="majorBidi"/>
          <w:sz w:val="24"/>
          <w:szCs w:val="24"/>
        </w:rPr>
        <w:t xml:space="preserve"> </w:t>
      </w:r>
    </w:p>
    <w:p w14:paraId="7D8796A5" w14:textId="77777777" w:rsidR="00AC1FFE" w:rsidRPr="000920DF" w:rsidRDefault="00AC1FFE" w:rsidP="00612757">
      <w:pPr>
        <w:spacing w:line="300" w:lineRule="auto"/>
        <w:jc w:val="both"/>
        <w:rPr>
          <w:rFonts w:asciiTheme="majorBidi" w:eastAsiaTheme="minorEastAsia" w:hAnsiTheme="majorBidi" w:cstheme="majorBidi"/>
          <w:sz w:val="24"/>
          <w:szCs w:val="24"/>
        </w:rPr>
      </w:pPr>
    </w:p>
    <w:p w14:paraId="45EFA45A" w14:textId="573185DE" w:rsidR="003B56EF" w:rsidRDefault="00AC1FFE" w:rsidP="004D6E88">
      <w:pPr>
        <w:jc w:val="center"/>
        <w:rPr>
          <w:rFonts w:ascii="Times" w:eastAsiaTheme="minorEastAsia" w:hAnsi="Times"/>
          <w:sz w:val="24"/>
          <w:szCs w:val="24"/>
        </w:rPr>
      </w:pPr>
      <w:r>
        <w:rPr>
          <w:rFonts w:ascii="Times" w:eastAsiaTheme="minorEastAsia" w:hAnsi="Times"/>
          <w:noProof/>
          <w:sz w:val="24"/>
          <w:szCs w:val="24"/>
          <w:lang w:val="en-GB" w:eastAsia="en-GB"/>
        </w:rPr>
        <w:drawing>
          <wp:inline distT="0" distB="0" distL="0" distR="0" wp14:anchorId="4936AECA" wp14:editId="098C1128">
            <wp:extent cx="2387600" cy="1752600"/>
            <wp:effectExtent l="0" t="0" r="0" b="0"/>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387600" cy="1752600"/>
                    </a:xfrm>
                    <a:prstGeom prst="rect">
                      <a:avLst/>
                    </a:prstGeom>
                  </pic:spPr>
                </pic:pic>
              </a:graphicData>
            </a:graphic>
          </wp:inline>
        </w:drawing>
      </w:r>
    </w:p>
    <w:p w14:paraId="59FAD78C" w14:textId="5586EFA9" w:rsidR="003B56EF" w:rsidRDefault="003B56EF" w:rsidP="007F4AF7">
      <w:pPr>
        <w:spacing w:line="276" w:lineRule="auto"/>
        <w:jc w:val="both"/>
        <w:rPr>
          <w:rFonts w:ascii="Times" w:hAnsi="Times"/>
          <w:i/>
          <w:iCs/>
          <w:sz w:val="24"/>
          <w:szCs w:val="24"/>
        </w:rPr>
      </w:pPr>
      <w:r>
        <w:rPr>
          <w:rFonts w:ascii="Times" w:hAnsi="Times"/>
          <w:b/>
          <w:bCs/>
          <w:i/>
          <w:iCs/>
          <w:sz w:val="24"/>
          <w:szCs w:val="24"/>
        </w:rPr>
        <w:t xml:space="preserve">Figure </w:t>
      </w:r>
      <w:r w:rsidR="00390C71">
        <w:rPr>
          <w:rFonts w:ascii="Times" w:hAnsi="Times"/>
          <w:b/>
          <w:bCs/>
          <w:i/>
          <w:iCs/>
          <w:sz w:val="24"/>
          <w:szCs w:val="24"/>
        </w:rPr>
        <w:t>S5</w:t>
      </w:r>
      <w:r>
        <w:rPr>
          <w:rFonts w:ascii="Times" w:hAnsi="Times"/>
          <w:b/>
          <w:bCs/>
          <w:i/>
          <w:iCs/>
          <w:sz w:val="24"/>
          <w:szCs w:val="24"/>
        </w:rPr>
        <w:t>.</w:t>
      </w:r>
      <w:r w:rsidR="00D714B4">
        <w:rPr>
          <w:rFonts w:ascii="Times" w:hAnsi="Times"/>
          <w:b/>
          <w:bCs/>
          <w:i/>
          <w:iCs/>
          <w:sz w:val="24"/>
          <w:szCs w:val="24"/>
        </w:rPr>
        <w:t>3</w:t>
      </w:r>
      <w:r>
        <w:rPr>
          <w:rFonts w:ascii="Times" w:hAnsi="Times"/>
          <w:b/>
          <w:bCs/>
          <w:i/>
          <w:iCs/>
          <w:sz w:val="24"/>
          <w:szCs w:val="24"/>
        </w:rPr>
        <w:t>:</w:t>
      </w:r>
      <w:r w:rsidR="00D714B4">
        <w:rPr>
          <w:rFonts w:ascii="Times" w:hAnsi="Times"/>
          <w:b/>
          <w:bCs/>
          <w:i/>
          <w:iCs/>
          <w:sz w:val="24"/>
          <w:szCs w:val="24"/>
        </w:rPr>
        <w:t xml:space="preserve"> Arrhenius analysis based on the JMAK rate constant, k.</w:t>
      </w:r>
      <w:r>
        <w:rPr>
          <w:rFonts w:ascii="Times" w:hAnsi="Times"/>
          <w:i/>
          <w:iCs/>
          <w:sz w:val="24"/>
          <w:szCs w:val="24"/>
        </w:rPr>
        <w:t xml:space="preserve"> The Arrhenius </w:t>
      </w:r>
      <w:r w:rsidR="00AC1FFE">
        <w:rPr>
          <w:rFonts w:ascii="Times" w:hAnsi="Times"/>
          <w:i/>
          <w:iCs/>
          <w:sz w:val="24"/>
          <w:szCs w:val="24"/>
        </w:rPr>
        <w:t xml:space="preserve">plot </w:t>
      </w:r>
      <w:r>
        <w:rPr>
          <w:rFonts w:ascii="Times" w:hAnsi="Times"/>
          <w:i/>
          <w:iCs/>
          <w:sz w:val="24"/>
          <w:szCs w:val="24"/>
        </w:rPr>
        <w:t>of the</w:t>
      </w:r>
      <w:r w:rsidR="00AC1FFE">
        <w:rPr>
          <w:rFonts w:ascii="Times" w:hAnsi="Times"/>
          <w:i/>
          <w:iCs/>
          <w:sz w:val="24"/>
          <w:szCs w:val="24"/>
        </w:rPr>
        <w:t xml:space="preserve"> logarithm of the</w:t>
      </w:r>
      <w:r>
        <w:rPr>
          <w:rFonts w:ascii="Times" w:hAnsi="Times"/>
          <w:i/>
          <w:iCs/>
          <w:sz w:val="24"/>
          <w:szCs w:val="24"/>
        </w:rPr>
        <w:t xml:space="preserve"> rate constant</w:t>
      </w:r>
      <w:r w:rsidR="00AC1FFE">
        <w:rPr>
          <w:rFonts w:ascii="Times" w:hAnsi="Times"/>
          <w:i/>
          <w:iCs/>
          <w:sz w:val="24"/>
          <w:szCs w:val="24"/>
        </w:rPr>
        <w:t xml:space="preserve"> vs. the inverse temperature. The rate constant, k, was</w:t>
      </w:r>
      <w:r>
        <w:rPr>
          <w:rFonts w:ascii="Times" w:hAnsi="Times"/>
          <w:i/>
          <w:iCs/>
          <w:sz w:val="24"/>
          <w:szCs w:val="24"/>
        </w:rPr>
        <w:t xml:space="preserve"> obtained by fitting the JMAK model to the volume oxidation fraction</w:t>
      </w:r>
      <w:proofErr w:type="gramStart"/>
      <w:r w:rsidR="00AC1FFE">
        <w:rPr>
          <w:rFonts w:ascii="Times" w:hAnsi="Times"/>
          <w:i/>
          <w:iCs/>
          <w:sz w:val="24"/>
          <w:szCs w:val="24"/>
        </w:rPr>
        <w:t xml:space="preserve">, </w:t>
      </w:r>
      <w:proofErr w:type="gramEnd"/>
      <w:r w:rsidR="00AC1FFE" w:rsidRPr="00AE50E6">
        <w:rPr>
          <w:rFonts w:ascii="Times" w:eastAsiaTheme="minorEastAsia" w:hAnsi="Times"/>
          <w:i/>
          <w:iCs/>
          <w:sz w:val="24"/>
          <w:szCs w:val="24"/>
        </w:rPr>
        <w:sym w:font="Symbol" w:char="F064"/>
      </w:r>
      <w:r w:rsidR="00940684">
        <w:rPr>
          <w:rFonts w:ascii="Times" w:eastAsiaTheme="minorEastAsia" w:hAnsi="Times"/>
          <w:i/>
          <w:iCs/>
          <w:sz w:val="24"/>
          <w:szCs w:val="24"/>
        </w:rPr>
        <w:t xml:space="preserve">, </w:t>
      </w:r>
      <w:r w:rsidR="00AC1FFE">
        <w:rPr>
          <w:rFonts w:ascii="Times" w:eastAsiaTheme="minorEastAsia" w:hAnsi="Times"/>
          <w:i/>
          <w:iCs/>
          <w:sz w:val="24"/>
          <w:szCs w:val="24"/>
        </w:rPr>
        <w:t>in</w:t>
      </w:r>
      <w:r>
        <w:rPr>
          <w:rFonts w:ascii="Times" w:hAnsi="Times"/>
          <w:i/>
          <w:iCs/>
          <w:sz w:val="24"/>
          <w:szCs w:val="24"/>
        </w:rPr>
        <w:t xml:space="preserve"> Figure S</w:t>
      </w:r>
      <w:r w:rsidR="00D714B4">
        <w:rPr>
          <w:rFonts w:ascii="Times" w:hAnsi="Times"/>
          <w:i/>
          <w:iCs/>
          <w:sz w:val="24"/>
          <w:szCs w:val="24"/>
        </w:rPr>
        <w:t>5</w:t>
      </w:r>
      <w:r>
        <w:rPr>
          <w:rFonts w:ascii="Times" w:hAnsi="Times"/>
          <w:i/>
          <w:iCs/>
          <w:sz w:val="24"/>
          <w:szCs w:val="24"/>
        </w:rPr>
        <w:t>.2</w:t>
      </w:r>
      <w:r w:rsidR="00AC1FFE">
        <w:rPr>
          <w:rFonts w:ascii="Times" w:hAnsi="Times"/>
          <w:i/>
          <w:iCs/>
          <w:sz w:val="24"/>
          <w:szCs w:val="24"/>
        </w:rPr>
        <w:t>.</w:t>
      </w:r>
      <w:r w:rsidR="00841EE9">
        <w:rPr>
          <w:rFonts w:ascii="Times" w:hAnsi="Times"/>
          <w:i/>
          <w:iCs/>
          <w:sz w:val="24"/>
          <w:szCs w:val="24"/>
        </w:rPr>
        <w:t xml:space="preserve"> The data </w:t>
      </w:r>
      <w:r w:rsidR="00940684">
        <w:rPr>
          <w:rFonts w:ascii="Times" w:hAnsi="Times"/>
          <w:i/>
          <w:iCs/>
          <w:sz w:val="24"/>
          <w:szCs w:val="24"/>
        </w:rPr>
        <w:t>are</w:t>
      </w:r>
      <w:r w:rsidR="00841EE9">
        <w:rPr>
          <w:rFonts w:ascii="Times" w:hAnsi="Times"/>
          <w:i/>
          <w:iCs/>
          <w:sz w:val="24"/>
          <w:szCs w:val="24"/>
        </w:rPr>
        <w:t xml:space="preserve"> the same as in Figure </w:t>
      </w:r>
      <w:r w:rsidR="00D714B4">
        <w:rPr>
          <w:rFonts w:ascii="Times" w:hAnsi="Times"/>
          <w:i/>
          <w:iCs/>
          <w:sz w:val="24"/>
          <w:szCs w:val="24"/>
        </w:rPr>
        <w:t>6</w:t>
      </w:r>
      <w:r w:rsidR="00841EE9">
        <w:rPr>
          <w:rFonts w:ascii="Times" w:hAnsi="Times"/>
          <w:i/>
          <w:iCs/>
          <w:sz w:val="24"/>
          <w:szCs w:val="24"/>
        </w:rPr>
        <w:t>b in the main text.</w:t>
      </w:r>
    </w:p>
    <w:p w14:paraId="478E0A49" w14:textId="77777777" w:rsidR="00D714B4" w:rsidRDefault="00D714B4" w:rsidP="00612757">
      <w:pPr>
        <w:spacing w:line="300" w:lineRule="auto"/>
        <w:jc w:val="both"/>
        <w:rPr>
          <w:rFonts w:ascii="Times" w:eastAsiaTheme="minorEastAsia" w:hAnsi="Times"/>
          <w:sz w:val="24"/>
          <w:szCs w:val="24"/>
        </w:rPr>
      </w:pPr>
    </w:p>
    <w:p w14:paraId="4341B1BF" w14:textId="5750A9D8" w:rsidR="005500B7" w:rsidRDefault="00D714B4" w:rsidP="00612757">
      <w:pPr>
        <w:spacing w:line="300" w:lineRule="auto"/>
        <w:jc w:val="both"/>
        <w:rPr>
          <w:rFonts w:ascii="Times" w:eastAsiaTheme="minorEastAsia" w:hAnsi="Times"/>
          <w:sz w:val="24"/>
          <w:szCs w:val="24"/>
        </w:rPr>
      </w:pPr>
      <w:r>
        <w:rPr>
          <w:rFonts w:ascii="Times" w:eastAsiaTheme="minorEastAsia" w:hAnsi="Times"/>
          <w:sz w:val="24"/>
          <w:szCs w:val="24"/>
        </w:rPr>
        <w:t xml:space="preserve">An </w:t>
      </w:r>
      <w:r w:rsidR="00A4693F">
        <w:rPr>
          <w:rFonts w:ascii="Times" w:eastAsiaTheme="minorEastAsia" w:hAnsi="Times"/>
          <w:sz w:val="24"/>
          <w:szCs w:val="24"/>
        </w:rPr>
        <w:t>apparent activation energ</w:t>
      </w:r>
      <w:r w:rsidR="00C37E68">
        <w:rPr>
          <w:rFonts w:ascii="Times" w:eastAsiaTheme="minorEastAsia" w:hAnsi="Times"/>
          <w:sz w:val="24"/>
          <w:szCs w:val="24"/>
        </w:rPr>
        <w:t>y can also be extracted without assuming any particular kinetic model</w:t>
      </w:r>
      <w:r>
        <w:rPr>
          <w:rFonts w:ascii="Times" w:eastAsiaTheme="minorEastAsia" w:hAnsi="Times"/>
          <w:sz w:val="24"/>
          <w:szCs w:val="24"/>
        </w:rPr>
        <w:t>,</w:t>
      </w:r>
      <w:r w:rsidR="00C37E68">
        <w:rPr>
          <w:rFonts w:ascii="Times" w:eastAsiaTheme="minorEastAsia" w:hAnsi="Times"/>
          <w:sz w:val="24"/>
          <w:szCs w:val="24"/>
        </w:rPr>
        <w:t xml:space="preserve"> b</w:t>
      </w:r>
      <w:r>
        <w:rPr>
          <w:rFonts w:ascii="Times" w:eastAsiaTheme="minorEastAsia" w:hAnsi="Times"/>
          <w:sz w:val="24"/>
          <w:szCs w:val="24"/>
        </w:rPr>
        <w:t xml:space="preserve">ut instead by </w:t>
      </w:r>
      <w:r w:rsidR="00C37E68">
        <w:rPr>
          <w:rFonts w:ascii="Times" w:eastAsiaTheme="minorEastAsia" w:hAnsi="Times"/>
          <w:sz w:val="24"/>
          <w:szCs w:val="24"/>
        </w:rPr>
        <w:t>looking at</w:t>
      </w:r>
      <w:r w:rsidR="00841EE9">
        <w:rPr>
          <w:rFonts w:ascii="Times" w:eastAsiaTheme="minorEastAsia" w:hAnsi="Times"/>
          <w:sz w:val="24"/>
          <w:szCs w:val="24"/>
        </w:rPr>
        <w:t xml:space="preserve"> </w:t>
      </w:r>
      <w:r w:rsidR="00C37E68">
        <w:rPr>
          <w:rFonts w:ascii="Times" w:eastAsiaTheme="minorEastAsia" w:hAnsi="Times"/>
          <w:sz w:val="24"/>
          <w:szCs w:val="24"/>
        </w:rPr>
        <w:t>a characteristic time</w:t>
      </w:r>
      <w:proofErr w:type="gramStart"/>
      <w:r w:rsidR="00C37E68">
        <w:rPr>
          <w:rFonts w:ascii="Times" w:eastAsiaTheme="minorEastAsia" w:hAnsi="Times"/>
          <w:sz w:val="24"/>
          <w:szCs w:val="24"/>
        </w:rPr>
        <w:t xml:space="preserve">, </w:t>
      </w:r>
      <w:proofErr w:type="gramEnd"/>
      <w:r w:rsidR="00C37E68" w:rsidRPr="004D6E88">
        <w:rPr>
          <w:rFonts w:ascii="Times" w:eastAsiaTheme="minorEastAsia" w:hAnsi="Times"/>
          <w:i/>
          <w:iCs/>
          <w:sz w:val="24"/>
          <w:szCs w:val="24"/>
        </w:rPr>
        <w:sym w:font="Symbol" w:char="F074"/>
      </w:r>
      <w:r w:rsidR="00C37E68">
        <w:rPr>
          <w:rFonts w:ascii="Times" w:eastAsiaTheme="minorEastAsia" w:hAnsi="Times"/>
          <w:sz w:val="24"/>
          <w:szCs w:val="24"/>
        </w:rPr>
        <w:t xml:space="preserve">, to reach a specific volume </w:t>
      </w:r>
      <w:r w:rsidR="00A4693F">
        <w:rPr>
          <w:rFonts w:ascii="Times" w:eastAsiaTheme="minorEastAsia" w:hAnsi="Times"/>
          <w:sz w:val="24"/>
          <w:szCs w:val="24"/>
        </w:rPr>
        <w:t xml:space="preserve">oxidation fraction, </w:t>
      </w:r>
      <w:r w:rsidR="00A4693F" w:rsidRPr="004D6E88">
        <w:rPr>
          <w:rFonts w:ascii="Times" w:eastAsiaTheme="minorEastAsia" w:hAnsi="Times"/>
          <w:i/>
          <w:iCs/>
          <w:sz w:val="24"/>
          <w:szCs w:val="24"/>
        </w:rPr>
        <w:sym w:font="Symbol" w:char="F064"/>
      </w:r>
      <w:r w:rsidR="00C37E68">
        <w:rPr>
          <w:rFonts w:ascii="Times" w:eastAsiaTheme="minorEastAsia" w:hAnsi="Times"/>
          <w:sz w:val="24"/>
          <w:szCs w:val="24"/>
        </w:rPr>
        <w:t xml:space="preserve">. </w:t>
      </w:r>
      <w:r w:rsidR="00A4693F">
        <w:rPr>
          <w:rFonts w:ascii="Times" w:eastAsiaTheme="minorEastAsia" w:hAnsi="Times"/>
          <w:sz w:val="24"/>
          <w:szCs w:val="24"/>
        </w:rPr>
        <w:t xml:space="preserve">Based on the </w:t>
      </w:r>
      <w:r w:rsidR="00A4693F" w:rsidRPr="004D6E88">
        <w:rPr>
          <w:rFonts w:ascii="Times" w:eastAsiaTheme="minorEastAsia" w:hAnsi="Times"/>
          <w:i/>
          <w:iCs/>
          <w:sz w:val="24"/>
          <w:szCs w:val="24"/>
        </w:rPr>
        <w:sym w:font="Symbol" w:char="F064"/>
      </w:r>
      <w:r w:rsidR="00A4693F">
        <w:rPr>
          <w:rFonts w:ascii="Times" w:eastAsiaTheme="minorEastAsia" w:hAnsi="Times"/>
          <w:sz w:val="24"/>
          <w:szCs w:val="24"/>
        </w:rPr>
        <w:t xml:space="preserve"> extracted from STEM images (</w:t>
      </w:r>
      <w:r w:rsidR="00A4693F">
        <w:rPr>
          <w:rFonts w:ascii="Times" w:eastAsiaTheme="minorEastAsia" w:hAnsi="Times"/>
          <w:b/>
          <w:bCs/>
          <w:sz w:val="24"/>
          <w:szCs w:val="24"/>
        </w:rPr>
        <w:t>Fig</w:t>
      </w:r>
      <w:r w:rsidR="00EF784F">
        <w:rPr>
          <w:rFonts w:ascii="Times" w:eastAsiaTheme="minorEastAsia" w:hAnsi="Times"/>
          <w:b/>
          <w:bCs/>
          <w:sz w:val="24"/>
          <w:szCs w:val="24"/>
        </w:rPr>
        <w:t>.</w:t>
      </w:r>
      <w:r w:rsidR="00A4693F">
        <w:rPr>
          <w:rFonts w:ascii="Times" w:eastAsiaTheme="minorEastAsia" w:hAnsi="Times"/>
          <w:b/>
          <w:bCs/>
          <w:sz w:val="24"/>
          <w:szCs w:val="24"/>
        </w:rPr>
        <w:t xml:space="preserve"> </w:t>
      </w:r>
      <w:r w:rsidR="00612757">
        <w:rPr>
          <w:rFonts w:ascii="Times" w:eastAsiaTheme="minorEastAsia" w:hAnsi="Times"/>
          <w:b/>
          <w:bCs/>
          <w:sz w:val="24"/>
          <w:szCs w:val="24"/>
        </w:rPr>
        <w:t>S5</w:t>
      </w:r>
      <w:r w:rsidR="00A4693F">
        <w:rPr>
          <w:rFonts w:ascii="Times" w:eastAsiaTheme="minorEastAsia" w:hAnsi="Times"/>
          <w:b/>
          <w:bCs/>
          <w:sz w:val="24"/>
          <w:szCs w:val="24"/>
        </w:rPr>
        <w:t>.</w:t>
      </w:r>
      <w:r>
        <w:rPr>
          <w:rFonts w:ascii="Times" w:eastAsiaTheme="minorEastAsia" w:hAnsi="Times"/>
          <w:b/>
          <w:bCs/>
          <w:sz w:val="24"/>
          <w:szCs w:val="24"/>
        </w:rPr>
        <w:t>4</w:t>
      </w:r>
      <w:r w:rsidR="00A4693F">
        <w:rPr>
          <w:rFonts w:ascii="Times" w:eastAsiaTheme="minorEastAsia" w:hAnsi="Times"/>
          <w:sz w:val="24"/>
          <w:szCs w:val="24"/>
        </w:rPr>
        <w:t xml:space="preserve">) the characteristic times to reach </w:t>
      </w:r>
      <w:r w:rsidR="00A4693F" w:rsidRPr="004D6E88">
        <w:rPr>
          <w:rFonts w:ascii="Times" w:eastAsiaTheme="minorEastAsia" w:hAnsi="Times"/>
          <w:i/>
          <w:iCs/>
          <w:sz w:val="24"/>
          <w:szCs w:val="24"/>
        </w:rPr>
        <w:sym w:font="Symbol" w:char="F064"/>
      </w:r>
      <w:r w:rsidR="00A4693F">
        <w:rPr>
          <w:rFonts w:ascii="Times" w:eastAsiaTheme="minorEastAsia" w:hAnsi="Times"/>
          <w:sz w:val="24"/>
          <w:szCs w:val="24"/>
        </w:rPr>
        <w:t xml:space="preserve"> = 20 and 50 %, </w:t>
      </w:r>
      <w:r w:rsidR="00A4693F" w:rsidRPr="004D6E88">
        <w:rPr>
          <w:rFonts w:ascii="Times" w:eastAsiaTheme="minorEastAsia" w:hAnsi="Times"/>
          <w:i/>
          <w:iCs/>
          <w:sz w:val="24"/>
          <w:szCs w:val="24"/>
        </w:rPr>
        <w:sym w:font="Symbol" w:char="F074"/>
      </w:r>
      <w:r w:rsidR="00A4693F" w:rsidRPr="004D6E88">
        <w:rPr>
          <w:rFonts w:ascii="Times" w:eastAsiaTheme="minorEastAsia" w:hAnsi="Times"/>
          <w:i/>
          <w:iCs/>
          <w:sz w:val="24"/>
          <w:szCs w:val="24"/>
          <w:vertAlign w:val="subscript"/>
        </w:rPr>
        <w:t>20</w:t>
      </w:r>
      <w:r w:rsidR="00A4693F">
        <w:rPr>
          <w:rFonts w:ascii="Times" w:eastAsiaTheme="minorEastAsia" w:hAnsi="Times"/>
          <w:sz w:val="24"/>
          <w:szCs w:val="24"/>
        </w:rPr>
        <w:t xml:space="preserve"> and </w:t>
      </w:r>
      <w:r w:rsidR="00A4693F" w:rsidRPr="004D6E88">
        <w:rPr>
          <w:rFonts w:ascii="Times" w:eastAsiaTheme="minorEastAsia" w:hAnsi="Times"/>
          <w:i/>
          <w:iCs/>
          <w:sz w:val="24"/>
          <w:szCs w:val="24"/>
        </w:rPr>
        <w:sym w:font="Symbol" w:char="F074"/>
      </w:r>
      <w:r w:rsidR="00A4693F" w:rsidRPr="004D6E88">
        <w:rPr>
          <w:rFonts w:ascii="Times" w:eastAsiaTheme="minorEastAsia" w:hAnsi="Times"/>
          <w:i/>
          <w:iCs/>
          <w:sz w:val="24"/>
          <w:szCs w:val="24"/>
          <w:vertAlign w:val="subscript"/>
        </w:rPr>
        <w:t>50</w:t>
      </w:r>
      <w:r w:rsidR="00A4693F">
        <w:rPr>
          <w:rFonts w:ascii="Times" w:eastAsiaTheme="minorEastAsia" w:hAnsi="Times"/>
          <w:sz w:val="24"/>
          <w:szCs w:val="24"/>
        </w:rPr>
        <w:t xml:space="preserve">, </w:t>
      </w:r>
      <w:r w:rsidR="00A4693F" w:rsidRPr="00A4693F">
        <w:rPr>
          <w:rFonts w:ascii="Times" w:eastAsiaTheme="minorEastAsia" w:hAnsi="Times"/>
          <w:sz w:val="24"/>
          <w:szCs w:val="24"/>
        </w:rPr>
        <w:t>are</w:t>
      </w:r>
      <w:r w:rsidR="00A4693F">
        <w:rPr>
          <w:rFonts w:ascii="Times" w:eastAsiaTheme="minorEastAsia" w:hAnsi="Times"/>
          <w:sz w:val="24"/>
          <w:szCs w:val="24"/>
        </w:rPr>
        <w:t xml:space="preserve"> calculated by interpolating the experimental data (gray line). </w:t>
      </w:r>
      <w:r w:rsidR="00841EE9">
        <w:rPr>
          <w:rFonts w:ascii="Times" w:eastAsiaTheme="minorEastAsia" w:hAnsi="Times"/>
          <w:sz w:val="24"/>
          <w:szCs w:val="24"/>
        </w:rPr>
        <w:t>Equivalent to above, t</w:t>
      </w:r>
      <w:r w:rsidR="00A4693F">
        <w:rPr>
          <w:rFonts w:ascii="Times" w:eastAsiaTheme="minorEastAsia" w:hAnsi="Times"/>
          <w:sz w:val="24"/>
          <w:szCs w:val="24"/>
        </w:rPr>
        <w:t xml:space="preserve">he typical Arrhenius </w:t>
      </w:r>
      <w:r w:rsidR="00841EE9">
        <w:rPr>
          <w:rFonts w:ascii="Times" w:eastAsiaTheme="minorEastAsia" w:hAnsi="Times"/>
          <w:sz w:val="24"/>
          <w:szCs w:val="24"/>
        </w:rPr>
        <w:t xml:space="preserve">analysis </w:t>
      </w:r>
      <w:r w:rsidR="00940684">
        <w:rPr>
          <w:rFonts w:ascii="Times" w:eastAsiaTheme="minorEastAsia" w:hAnsi="Times"/>
          <w:sz w:val="24"/>
          <w:szCs w:val="24"/>
        </w:rPr>
        <w:t>yields</w:t>
      </w:r>
      <w:r w:rsidR="00841EE9">
        <w:rPr>
          <w:rFonts w:ascii="Times" w:eastAsiaTheme="minorEastAsia" w:hAnsi="Times"/>
          <w:sz w:val="24"/>
          <w:szCs w:val="24"/>
        </w:rPr>
        <w:t xml:space="preserve"> the</w:t>
      </w:r>
      <w:r w:rsidR="001B7B72">
        <w:rPr>
          <w:rFonts w:ascii="Times" w:eastAsiaTheme="minorEastAsia" w:hAnsi="Times"/>
          <w:sz w:val="24"/>
          <w:szCs w:val="24"/>
        </w:rPr>
        <w:t xml:space="preserve"> </w:t>
      </w:r>
      <w:r w:rsidR="00A4693F">
        <w:rPr>
          <w:rFonts w:ascii="Times" w:eastAsiaTheme="minorEastAsia" w:hAnsi="Times"/>
          <w:sz w:val="24"/>
          <w:szCs w:val="24"/>
        </w:rPr>
        <w:t xml:space="preserve">apparent activation energies </w:t>
      </w:r>
      <w:r w:rsidR="001B7B72">
        <w:rPr>
          <w:rFonts w:ascii="Times" w:eastAsiaTheme="minorEastAsia" w:hAnsi="Times"/>
          <w:sz w:val="24"/>
          <w:szCs w:val="24"/>
        </w:rPr>
        <w:t xml:space="preserve">from the fit to </w:t>
      </w:r>
      <m:oMath>
        <m:func>
          <m:funcPr>
            <m:ctrlPr>
              <w:rPr>
                <w:rFonts w:ascii="Cambria Math" w:hAnsi="Cambria Math"/>
                <w:sz w:val="24"/>
                <w:szCs w:val="24"/>
              </w:rPr>
            </m:ctrlPr>
          </m:funcPr>
          <m:fName>
            <m:r>
              <m:rPr>
                <m:sty m:val="p"/>
              </m:rPr>
              <w:rPr>
                <w:rFonts w:ascii="Cambria Math" w:hAnsi="Cambria Math"/>
                <w:sz w:val="24"/>
                <w:szCs w:val="24"/>
              </w:rPr>
              <m:t>log</m:t>
            </m:r>
          </m:fName>
          <m:e>
            <m:d>
              <m:dPr>
                <m:ctrlPr>
                  <w:rPr>
                    <w:rFonts w:ascii="Cambria Math" w:hAnsi="Cambria Math"/>
                    <w:sz w:val="24"/>
                    <w:szCs w:val="24"/>
                  </w:rPr>
                </m:ctrlPr>
              </m:dPr>
              <m:e>
                <m:r>
                  <m:rPr>
                    <m:sty m:val="p"/>
                  </m:rPr>
                  <w:rPr>
                    <w:rFonts w:ascii="Cambria Math" w:hAnsi="Cambria Math"/>
                    <w:sz w:val="24"/>
                    <w:szCs w:val="24"/>
                  </w:rPr>
                  <m:t>τ</m:t>
                </m:r>
              </m:e>
            </m:d>
          </m:e>
        </m:func>
        <m:r>
          <m:rPr>
            <m:sty m:val="p"/>
          </m:rPr>
          <w:rPr>
            <w:rFonts w:ascii="Cambria Math" w:hAnsi="Cambria Math"/>
            <w:sz w:val="24"/>
            <w:szCs w:val="24"/>
          </w:rPr>
          <m:t>=</m:t>
        </m:r>
        <m:func>
          <m:funcPr>
            <m:ctrlPr>
              <w:rPr>
                <w:rFonts w:ascii="Cambria Math" w:hAnsi="Cambria Math"/>
                <w:i/>
                <w:sz w:val="24"/>
                <w:szCs w:val="24"/>
              </w:rPr>
            </m:ctrlPr>
          </m:funcPr>
          <m:fName>
            <m:r>
              <m:rPr>
                <m:sty m:val="p"/>
              </m:rPr>
              <w:rPr>
                <w:rFonts w:ascii="Cambria Math" w:hAnsi="Cambria Math"/>
                <w:sz w:val="24"/>
                <w:szCs w:val="24"/>
              </w:rPr>
              <m:t>log</m:t>
            </m:r>
          </m:fName>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τ</m:t>
                    </m:r>
                  </m:e>
                  <m:sub>
                    <m:r>
                      <w:rPr>
                        <w:rFonts w:ascii="Cambria Math" w:hAnsi="Cambria Math"/>
                        <w:sz w:val="24"/>
                        <w:szCs w:val="24"/>
                      </w:rPr>
                      <m:t>0</m:t>
                    </m:r>
                  </m:sub>
                </m:sSub>
              </m:e>
            </m:d>
          </m:e>
        </m:func>
        <m:r>
          <m:rPr>
            <m:sty m:val="p"/>
          </m:rP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sz w:val="24"/>
                    <w:szCs w:val="24"/>
                  </w:rPr>
                </m:ctrlPr>
              </m:sSubPr>
              <m:e>
                <m:r>
                  <m:rPr>
                    <m:sty m:val="p"/>
                  </m:rPr>
                  <w:rPr>
                    <w:rFonts w:ascii="Cambria Math" w:hAnsi="Cambria Math"/>
                    <w:sz w:val="24"/>
                    <w:szCs w:val="24"/>
                  </w:rPr>
                  <m:t>E</m:t>
                </m:r>
              </m:e>
              <m:sub>
                <m:r>
                  <m:rPr>
                    <m:sty m:val="p"/>
                  </m:rPr>
                  <w:rPr>
                    <w:rFonts w:ascii="Cambria Math" w:hAnsi="Cambria Math"/>
                    <w:sz w:val="24"/>
                    <w:szCs w:val="24"/>
                  </w:rPr>
                  <m:t>a</m:t>
                </m:r>
              </m:sub>
            </m:sSub>
            <m:ctrlPr>
              <w:rPr>
                <w:rFonts w:ascii="Cambria Math" w:hAnsi="Cambria Math"/>
                <w:sz w:val="24"/>
                <w:szCs w:val="24"/>
              </w:rPr>
            </m:ctrlPr>
          </m:num>
          <m:den>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B</m:t>
                </m:r>
              </m:sub>
            </m:sSub>
            <m:r>
              <w:rPr>
                <w:rFonts w:ascii="Cambria Math" w:hAnsi="Cambria Math"/>
                <w:sz w:val="24"/>
                <w:szCs w:val="24"/>
              </w:rPr>
              <m:t>T</m:t>
            </m:r>
          </m:den>
        </m:f>
      </m:oMath>
      <w:r w:rsidR="00166BDB">
        <w:rPr>
          <w:rFonts w:ascii="Times" w:eastAsiaTheme="minorEastAsia" w:hAnsi="Times"/>
          <w:sz w:val="24"/>
          <w:szCs w:val="24"/>
        </w:rPr>
        <w:t xml:space="preserve"> (</w:t>
      </w:r>
      <w:r w:rsidR="00166BDB">
        <w:rPr>
          <w:rFonts w:ascii="Times" w:eastAsiaTheme="minorEastAsia" w:hAnsi="Times"/>
          <w:b/>
          <w:bCs/>
          <w:sz w:val="24"/>
          <w:szCs w:val="24"/>
        </w:rPr>
        <w:t>Fig</w:t>
      </w:r>
      <w:r w:rsidR="00EF784F">
        <w:rPr>
          <w:rFonts w:ascii="Times" w:eastAsiaTheme="minorEastAsia" w:hAnsi="Times"/>
          <w:b/>
          <w:bCs/>
          <w:sz w:val="24"/>
          <w:szCs w:val="24"/>
        </w:rPr>
        <w:t>.</w:t>
      </w:r>
      <w:r w:rsidR="00166BDB">
        <w:rPr>
          <w:rFonts w:ascii="Times" w:eastAsiaTheme="minorEastAsia" w:hAnsi="Times"/>
          <w:b/>
          <w:bCs/>
          <w:sz w:val="24"/>
          <w:szCs w:val="24"/>
        </w:rPr>
        <w:t xml:space="preserve"> S5.5</w:t>
      </w:r>
      <w:r w:rsidR="00166BDB">
        <w:rPr>
          <w:rFonts w:ascii="Times" w:eastAsiaTheme="minorEastAsia" w:hAnsi="Times"/>
          <w:sz w:val="24"/>
          <w:szCs w:val="24"/>
        </w:rPr>
        <w:t>)</w:t>
      </w:r>
      <w:r w:rsidR="001B7B72">
        <w:rPr>
          <w:rFonts w:ascii="Times" w:eastAsiaTheme="minorEastAsia" w:hAnsi="Times"/>
          <w:sz w:val="24"/>
          <w:szCs w:val="24"/>
        </w:rPr>
        <w:t>.</w:t>
      </w:r>
      <w:r w:rsidR="00A4693F">
        <w:rPr>
          <w:rFonts w:ascii="Times" w:eastAsiaTheme="minorEastAsia" w:hAnsi="Times"/>
          <w:sz w:val="24"/>
          <w:szCs w:val="24"/>
        </w:rPr>
        <w:t xml:space="preserve"> </w:t>
      </w:r>
      <w:r w:rsidR="001B7B72">
        <w:rPr>
          <w:rFonts w:ascii="Times" w:eastAsiaTheme="minorEastAsia" w:hAnsi="Times"/>
          <w:sz w:val="24"/>
          <w:szCs w:val="24"/>
        </w:rPr>
        <w:t>T</w:t>
      </w:r>
      <w:r w:rsidR="00A4693F">
        <w:rPr>
          <w:rFonts w:ascii="Times" w:eastAsiaTheme="minorEastAsia" w:hAnsi="Times"/>
          <w:sz w:val="24"/>
          <w:szCs w:val="24"/>
        </w:rPr>
        <w:t xml:space="preserve">he numbers </w:t>
      </w:r>
      <w:r w:rsidR="00841EE9">
        <w:rPr>
          <w:rFonts w:ascii="Times" w:eastAsiaTheme="minorEastAsia" w:hAnsi="Times"/>
          <w:sz w:val="24"/>
          <w:szCs w:val="24"/>
        </w:rPr>
        <w:t xml:space="preserve">obtained from both this analysis and the </w:t>
      </w:r>
      <w:r w:rsidR="00940684">
        <w:rPr>
          <w:rFonts w:ascii="Times" w:eastAsiaTheme="minorEastAsia" w:hAnsi="Times"/>
          <w:sz w:val="24"/>
          <w:szCs w:val="24"/>
        </w:rPr>
        <w:t xml:space="preserve">one </w:t>
      </w:r>
      <w:r w:rsidR="00841EE9">
        <w:rPr>
          <w:rFonts w:ascii="Times" w:eastAsiaTheme="minorEastAsia" w:hAnsi="Times"/>
          <w:sz w:val="24"/>
          <w:szCs w:val="24"/>
        </w:rPr>
        <w:t xml:space="preserve">above </w:t>
      </w:r>
      <w:r w:rsidR="00A4693F">
        <w:rPr>
          <w:rFonts w:ascii="Times" w:eastAsiaTheme="minorEastAsia" w:hAnsi="Times"/>
          <w:sz w:val="24"/>
          <w:szCs w:val="24"/>
        </w:rPr>
        <w:t xml:space="preserve">can only be thought of as qualitative due to the small data set of three temperatures. </w:t>
      </w:r>
      <w:r w:rsidR="00841EE9">
        <w:rPr>
          <w:rFonts w:ascii="Times" w:eastAsiaTheme="minorEastAsia" w:hAnsi="Times"/>
          <w:sz w:val="24"/>
          <w:szCs w:val="24"/>
        </w:rPr>
        <w:t>However, t</w:t>
      </w:r>
      <w:r w:rsidR="00A4693F">
        <w:rPr>
          <w:rFonts w:ascii="Times" w:eastAsiaTheme="minorEastAsia" w:hAnsi="Times"/>
          <w:sz w:val="24"/>
          <w:szCs w:val="24"/>
        </w:rPr>
        <w:t xml:space="preserve">he obtained </w:t>
      </w:r>
      <w:proofErr w:type="spellStart"/>
      <w:r w:rsidR="00940684" w:rsidRPr="000C3637">
        <w:rPr>
          <w:rFonts w:ascii="Times" w:eastAsiaTheme="minorEastAsia" w:hAnsi="Times"/>
          <w:i/>
          <w:iCs/>
          <w:sz w:val="24"/>
          <w:szCs w:val="24"/>
        </w:rPr>
        <w:t>E</w:t>
      </w:r>
      <w:r w:rsidR="00940684" w:rsidRPr="000C3637">
        <w:rPr>
          <w:rFonts w:ascii="Times" w:eastAsiaTheme="minorEastAsia" w:hAnsi="Times"/>
          <w:i/>
          <w:iCs/>
          <w:sz w:val="24"/>
          <w:szCs w:val="24"/>
          <w:vertAlign w:val="subscript"/>
        </w:rPr>
        <w:t>a</w:t>
      </w:r>
      <w:proofErr w:type="spellEnd"/>
      <w:r w:rsidR="00940684">
        <w:rPr>
          <w:rFonts w:ascii="Times" w:eastAsiaTheme="minorEastAsia" w:hAnsi="Times"/>
          <w:sz w:val="24"/>
          <w:szCs w:val="24"/>
        </w:rPr>
        <w:t xml:space="preserve"> = </w:t>
      </w:r>
      <w:r w:rsidR="00F32C71">
        <w:rPr>
          <w:rFonts w:ascii="Times" w:eastAsiaTheme="minorEastAsia" w:hAnsi="Times"/>
          <w:sz w:val="24"/>
          <w:szCs w:val="24"/>
        </w:rPr>
        <w:t>0.</w:t>
      </w:r>
      <w:r w:rsidR="00E33F53">
        <w:rPr>
          <w:rFonts w:ascii="Times" w:eastAsiaTheme="minorEastAsia" w:hAnsi="Times"/>
          <w:sz w:val="24"/>
          <w:szCs w:val="24"/>
        </w:rPr>
        <w:t>3</w:t>
      </w:r>
      <w:r w:rsidR="00F32C71">
        <w:rPr>
          <w:rFonts w:ascii="Times" w:eastAsiaTheme="minorEastAsia" w:hAnsi="Times"/>
          <w:sz w:val="24"/>
          <w:szCs w:val="24"/>
        </w:rPr>
        <w:t>6</w:t>
      </w:r>
      <w:r w:rsidR="00E33F53">
        <w:rPr>
          <w:rFonts w:ascii="Times" w:eastAsiaTheme="minorEastAsia" w:hAnsi="Times"/>
          <w:sz w:val="24"/>
          <w:szCs w:val="24"/>
        </w:rPr>
        <w:t xml:space="preserve"> </w:t>
      </w:r>
      <w:r w:rsidR="00E33F53">
        <w:rPr>
          <w:rFonts w:ascii="Times" w:eastAsiaTheme="minorEastAsia" w:hAnsi="Times"/>
          <w:sz w:val="24"/>
          <w:szCs w:val="24"/>
        </w:rPr>
        <w:sym w:font="Symbol" w:char="F0B1"/>
      </w:r>
      <w:r w:rsidR="00E33F53">
        <w:rPr>
          <w:rFonts w:ascii="Times" w:eastAsiaTheme="minorEastAsia" w:hAnsi="Times"/>
          <w:sz w:val="24"/>
          <w:szCs w:val="24"/>
        </w:rPr>
        <w:t xml:space="preserve"> </w:t>
      </w:r>
      <w:r w:rsidR="00F32C71">
        <w:rPr>
          <w:rFonts w:ascii="Times" w:eastAsiaTheme="minorEastAsia" w:hAnsi="Times"/>
          <w:sz w:val="24"/>
          <w:szCs w:val="24"/>
        </w:rPr>
        <w:t xml:space="preserve">0.1 eV </w:t>
      </w:r>
      <w:r w:rsidR="00C37E68">
        <w:rPr>
          <w:rFonts w:ascii="Times" w:eastAsiaTheme="minorEastAsia" w:hAnsi="Times"/>
          <w:sz w:val="24"/>
          <w:szCs w:val="24"/>
        </w:rPr>
        <w:t xml:space="preserve">compares well with that obtained from the JMAK fit and </w:t>
      </w:r>
      <w:r w:rsidR="00F32C71">
        <w:rPr>
          <w:rFonts w:ascii="Times" w:eastAsiaTheme="minorEastAsia" w:hAnsi="Times"/>
          <w:sz w:val="24"/>
          <w:szCs w:val="24"/>
        </w:rPr>
        <w:t>is</w:t>
      </w:r>
      <w:r w:rsidR="00A4693F">
        <w:rPr>
          <w:rFonts w:ascii="Times" w:eastAsiaTheme="minorEastAsia" w:hAnsi="Times"/>
          <w:sz w:val="24"/>
          <w:szCs w:val="24"/>
        </w:rPr>
        <w:t xml:space="preserve"> within </w:t>
      </w:r>
      <w:r w:rsidR="00940684">
        <w:rPr>
          <w:rFonts w:ascii="Times" w:eastAsiaTheme="minorEastAsia" w:hAnsi="Times"/>
          <w:sz w:val="24"/>
          <w:szCs w:val="24"/>
        </w:rPr>
        <w:t xml:space="preserve">the </w:t>
      </w:r>
      <w:r w:rsidR="00A4693F">
        <w:rPr>
          <w:rFonts w:ascii="Times" w:eastAsiaTheme="minorEastAsia" w:hAnsi="Times"/>
          <w:sz w:val="24"/>
          <w:szCs w:val="24"/>
        </w:rPr>
        <w:t xml:space="preserve">range </w:t>
      </w:r>
      <w:r w:rsidR="00940684">
        <w:rPr>
          <w:rFonts w:ascii="Times" w:eastAsiaTheme="minorEastAsia" w:hAnsi="Times"/>
          <w:sz w:val="24"/>
          <w:szCs w:val="24"/>
        </w:rPr>
        <w:t>reported in</w:t>
      </w:r>
      <w:r w:rsidR="00A4693F">
        <w:rPr>
          <w:rFonts w:ascii="Times" w:eastAsiaTheme="minorEastAsia" w:hAnsi="Times"/>
          <w:sz w:val="24"/>
          <w:szCs w:val="24"/>
        </w:rPr>
        <w:t xml:space="preserve"> the literature</w:t>
      </w:r>
      <w:r w:rsidR="00A4693F">
        <w:rPr>
          <w:rFonts w:ascii="Times" w:eastAsiaTheme="minorEastAsia" w:hAnsi="Times"/>
          <w:sz w:val="24"/>
          <w:szCs w:val="24"/>
        </w:rPr>
        <w:fldChar w:fldCharType="begin" w:fldLock="1"/>
      </w:r>
      <w:r w:rsidR="00FC53D6">
        <w:rPr>
          <w:rFonts w:ascii="Times" w:eastAsiaTheme="minorEastAsia" w:hAnsi="Times"/>
          <w:sz w:val="24"/>
          <w:szCs w:val="24"/>
        </w:rPr>
        <w:instrText>ADDIN CSL_CITATION {"citationItems":[{"id":"ITEM-1","itemData":{"DOI":"10.1021/acs.jpcc.9b00323","ISSN":"1932-7447","abstract":"The ability to study oxidation, reduction, and other chemical transformations of nanoparticles in real time and under realistic conditions is a nontrivial task due to their small dimensions and the often challenging environment in terms of temperature and pressure. For scrutinizing oxidation of metal nanoparticles, visible light optical spectroscopy based on the plasmonic properties of the metal has been established as a suitable method. However, directly relying on the plasmonic resonance of metal nanoparticles as a built-in probe to track oxidation has a number of drawbacks, including the loss of optical contrast in the late oxidation stages. To address these intrinsic limitations, we present a plasmonic heterodimer-based nanospectroscopy approach, which enables continuous self-referencing by using polarized light to eliminate parasitic signals and provides large optical contrast all the way to complete oxidation. Using Au–Cu heterodimers and combining experiments with finite-difference time-domain simu...","author":[{"dropping-particle":"","family":"Albinsson","given":"David","non-dropping-particle":"","parse-names":false,"suffix":""},{"dropping-particle":"","family":"Nilsson","given":"Sara","non-dropping-particle":"","parse-names":false,"suffix":""},{"dropping-particle":"","family":"Antosiewicz","given":"Tomasz J.","non-dropping-particle":"","parse-names":false,"suffix":""},{"dropping-particle":"","family":"Zhdanov","given":"Vladimir P.","non-dropping-particle":"","parse-names":false,"suffix":""},{"dropping-particle":"","family":"Langhammer","given":"Christoph","non-dropping-particle":"","parse-names":false,"suffix":""}],"container-title":"The Journal of Physical Chemistry C","id":"ITEM-1","issue":"10","issued":{"date-parts":[["2019","3","14"]]},"page":"6284-6293","publisher":"American Chemical Society","title":"Heterodimers for in situ plasmonic spectroscopy: Cu nanoparticle oxidation kinetics, Kirkendall effect, and compensation in the arrhenius parameters","type":"article-journal","volume":"123"},"uris":["http://www.mendeley.com/documents/?uuid=0ad179af-751e-4d02-8619-dc7ea41fd48c"]},{"id":"ITEM-2","itemData":{"DOI":"10.1039/C7NR04256F","ISSN":"2040-3364","abstract":"In situ LSPR measurements establish the role of the nano Kirkendall effect in Cu nanoparticle oxidation.","author":[{"dropping-particle":"","family":"Susman","given":"Mariano D.","non-dropping-particle":"","parse-names":false,"suffix":""},{"dropping-particle":"","family":"Feldman","given":"Yishai","non-dropping-particle":"","parse-names":false,"suffix":""},{"dropping-particle":"","family":"Bendikov","given":"Tatyana A.","non-dropping-particle":"","parse-names":false,"suffix":""},{"dropping-particle":"","family":"Vaskevich","given":"Alexander","non-dropping-particle":"","parse-names":false,"suffix":""},{"dropping-particle":"","family":"Rubinstein","given":"Israel","non-dropping-particle":"","parse-names":false,"suffix":""}],"container-title":"Nanoscale","id":"ITEM-2","issue":"34","issued":{"date-parts":[["2017"]]},"page":"12573-12589","publisher":"Royal Society of Chemistry","title":"Real-time plasmon spectroscopy study of the solid-state oxidation and Kirkendall void formation in copper nanoparticles","type":"article-journal","volume":"9"},"uris":["http://www.mendeley.com/documents/?uuid=cd1d1e61-eda0-39e6-8ef5-64cbfe765395"]},{"id":"ITEM-3","itemData":{"DOI":"10.1002/ppsc.201400155","ISSN":"09340866","author":[{"dropping-particle":"","family":"Rice","given":"Katherine P.","non-dropping-particle":"","parse-names":false,"suffix":""},{"dropping-particle":"","family":"Paterson","given":"Andrew S.","non-dropping-particle":"","parse-names":false,"suffix":""},{"dropping-particle":"","family":"Stoykovich","given":"Mark P.","non-dropping-particle":"","parse-names":false,"suffix":""}],"container-title":"Particle &amp; Particle Systems Characterization","id":"ITEM-3","issue":"3","issued":{"date-parts":[["2015","3"]]},"page":"373-380","publisher":"Wiley-Blackwell","title":"Nanoscale Kirkendall effect and oxidation kinetics in copper nanocrystals characterized by real-time, in situ optical spectroscopy","type":"article-journal","volume":"32"},"uris":["http://www.mendeley.com/documents/?uuid=0b7f2bc7-d32d-3273-90f8-a7bbad9e8230"]}],"mendeley":{"formattedCitation":"&lt;sup&gt;16–18&lt;/sup&gt;","plainTextFormattedCitation":"16–18","previouslyFormattedCitation":"&lt;sup&gt;16–18&lt;/sup&gt;"},"properties":{"noteIndex":0},"schema":"https://github.com/citation-style-language/schema/raw/master/csl-citation.json"}</w:instrText>
      </w:r>
      <w:r w:rsidR="00A4693F">
        <w:rPr>
          <w:rFonts w:ascii="Times" w:eastAsiaTheme="minorEastAsia" w:hAnsi="Times"/>
          <w:sz w:val="24"/>
          <w:szCs w:val="24"/>
        </w:rPr>
        <w:fldChar w:fldCharType="separate"/>
      </w:r>
      <w:r w:rsidR="00832D9A" w:rsidRPr="00832D9A">
        <w:rPr>
          <w:rFonts w:ascii="Times" w:eastAsiaTheme="minorEastAsia" w:hAnsi="Times"/>
          <w:noProof/>
          <w:sz w:val="24"/>
          <w:szCs w:val="24"/>
          <w:vertAlign w:val="superscript"/>
        </w:rPr>
        <w:t>16–18</w:t>
      </w:r>
      <w:r w:rsidR="00A4693F">
        <w:rPr>
          <w:rFonts w:ascii="Times" w:eastAsiaTheme="minorEastAsia" w:hAnsi="Times"/>
          <w:sz w:val="24"/>
          <w:szCs w:val="24"/>
        </w:rPr>
        <w:fldChar w:fldCharType="end"/>
      </w:r>
      <w:r w:rsidR="00841EE9">
        <w:rPr>
          <w:rFonts w:ascii="Times" w:eastAsiaTheme="minorEastAsia" w:hAnsi="Times"/>
          <w:sz w:val="24"/>
          <w:szCs w:val="24"/>
        </w:rPr>
        <w:t>.</w:t>
      </w:r>
      <w:r w:rsidR="00A4693F">
        <w:rPr>
          <w:rFonts w:ascii="Times" w:eastAsiaTheme="minorEastAsia" w:hAnsi="Times"/>
          <w:sz w:val="24"/>
          <w:szCs w:val="24"/>
        </w:rPr>
        <w:t xml:space="preserve"> </w:t>
      </w:r>
    </w:p>
    <w:p w14:paraId="33B9E29D" w14:textId="77777777" w:rsidR="00EE7616" w:rsidRDefault="00EE7616" w:rsidP="00635E3A">
      <w:pPr>
        <w:rPr>
          <w:rFonts w:ascii="Times" w:eastAsiaTheme="minorEastAsia" w:hAnsi="Times"/>
          <w:sz w:val="24"/>
          <w:szCs w:val="24"/>
        </w:rPr>
      </w:pPr>
    </w:p>
    <w:p w14:paraId="742ACD21" w14:textId="71EBAB50" w:rsidR="0025480E" w:rsidRDefault="009F2BFD" w:rsidP="00A4693F">
      <w:pPr>
        <w:jc w:val="both"/>
        <w:rPr>
          <w:rFonts w:ascii="Times" w:eastAsiaTheme="minorEastAsia" w:hAnsi="Times"/>
          <w:sz w:val="24"/>
          <w:szCs w:val="24"/>
        </w:rPr>
      </w:pPr>
      <w:r>
        <w:rPr>
          <w:rFonts w:ascii="Times" w:eastAsiaTheme="minorEastAsia" w:hAnsi="Times"/>
          <w:noProof/>
          <w:sz w:val="24"/>
          <w:szCs w:val="24"/>
          <w:lang w:val="en-GB" w:eastAsia="en-GB"/>
        </w:rPr>
        <w:lastRenderedPageBreak/>
        <w:drawing>
          <wp:inline distT="0" distB="0" distL="0" distR="0" wp14:anchorId="79180CE7" wp14:editId="1559FD17">
            <wp:extent cx="5942821" cy="1144270"/>
            <wp:effectExtent l="0" t="0" r="127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2821" cy="1144270"/>
                    </a:xfrm>
                    <a:prstGeom prst="rect">
                      <a:avLst/>
                    </a:prstGeom>
                  </pic:spPr>
                </pic:pic>
              </a:graphicData>
            </a:graphic>
          </wp:inline>
        </w:drawing>
      </w:r>
    </w:p>
    <w:p w14:paraId="7CDCB45B" w14:textId="23F5DFB1" w:rsidR="0025480E" w:rsidRDefault="0025480E" w:rsidP="007F4AF7">
      <w:pPr>
        <w:spacing w:line="276" w:lineRule="auto"/>
        <w:jc w:val="both"/>
        <w:rPr>
          <w:rFonts w:ascii="Times" w:hAnsi="Times"/>
          <w:i/>
          <w:iCs/>
          <w:sz w:val="24"/>
          <w:szCs w:val="24"/>
        </w:rPr>
      </w:pPr>
      <w:r>
        <w:rPr>
          <w:rFonts w:ascii="Times" w:hAnsi="Times"/>
          <w:b/>
          <w:bCs/>
          <w:i/>
          <w:iCs/>
          <w:sz w:val="24"/>
          <w:szCs w:val="24"/>
        </w:rPr>
        <w:t xml:space="preserve">Figure </w:t>
      </w:r>
      <w:r w:rsidR="00390C71">
        <w:rPr>
          <w:rFonts w:ascii="Times" w:hAnsi="Times"/>
          <w:b/>
          <w:bCs/>
          <w:i/>
          <w:iCs/>
          <w:sz w:val="24"/>
          <w:szCs w:val="24"/>
        </w:rPr>
        <w:t>S5</w:t>
      </w:r>
      <w:r w:rsidR="00C37E68">
        <w:rPr>
          <w:rFonts w:ascii="Times" w:hAnsi="Times"/>
          <w:b/>
          <w:bCs/>
          <w:i/>
          <w:iCs/>
          <w:sz w:val="24"/>
          <w:szCs w:val="24"/>
        </w:rPr>
        <w:t>.</w:t>
      </w:r>
      <w:r w:rsidR="00166BDB">
        <w:rPr>
          <w:rFonts w:ascii="Times" w:hAnsi="Times"/>
          <w:b/>
          <w:bCs/>
          <w:i/>
          <w:iCs/>
          <w:sz w:val="24"/>
          <w:szCs w:val="24"/>
        </w:rPr>
        <w:t>4</w:t>
      </w:r>
      <w:r>
        <w:rPr>
          <w:rFonts w:ascii="Times" w:hAnsi="Times"/>
          <w:b/>
          <w:bCs/>
          <w:i/>
          <w:iCs/>
          <w:sz w:val="24"/>
          <w:szCs w:val="24"/>
        </w:rPr>
        <w:t>:</w:t>
      </w:r>
      <w:r w:rsidRPr="000C3637">
        <w:rPr>
          <w:rFonts w:ascii="Times" w:hAnsi="Times"/>
          <w:b/>
          <w:bCs/>
          <w:i/>
          <w:iCs/>
          <w:sz w:val="24"/>
          <w:szCs w:val="24"/>
        </w:rPr>
        <w:t xml:space="preserve"> </w:t>
      </w:r>
      <w:r w:rsidR="00166BDB" w:rsidRPr="000C3637">
        <w:rPr>
          <w:rFonts w:ascii="Times" w:hAnsi="Times"/>
          <w:b/>
          <w:bCs/>
          <w:i/>
          <w:iCs/>
          <w:sz w:val="24"/>
          <w:szCs w:val="24"/>
        </w:rPr>
        <w:t>Extracting the characteristic times</w:t>
      </w:r>
      <w:r w:rsidR="00166BDB">
        <w:rPr>
          <w:rFonts w:ascii="Times" w:hAnsi="Times"/>
          <w:b/>
          <w:bCs/>
          <w:i/>
          <w:iCs/>
          <w:sz w:val="24"/>
          <w:szCs w:val="24"/>
        </w:rPr>
        <w:t xml:space="preserve">, </w:t>
      </w:r>
      <w:r w:rsidR="00166BDB" w:rsidRPr="000C3637">
        <w:rPr>
          <w:rFonts w:ascii="Times" w:eastAsiaTheme="minorEastAsia" w:hAnsi="Times"/>
          <w:b/>
          <w:bCs/>
          <w:i/>
          <w:iCs/>
          <w:sz w:val="24"/>
          <w:szCs w:val="24"/>
        </w:rPr>
        <w:sym w:font="Symbol" w:char="F074"/>
      </w:r>
      <w:r w:rsidR="00166BDB" w:rsidRPr="000C3637">
        <w:rPr>
          <w:rFonts w:ascii="Times" w:eastAsiaTheme="minorEastAsia" w:hAnsi="Times"/>
          <w:b/>
          <w:bCs/>
          <w:i/>
          <w:iCs/>
          <w:sz w:val="24"/>
          <w:szCs w:val="24"/>
          <w:vertAlign w:val="subscript"/>
        </w:rPr>
        <w:t>20</w:t>
      </w:r>
      <w:r w:rsidR="00166BDB" w:rsidRPr="000C3637">
        <w:rPr>
          <w:rFonts w:ascii="Times" w:eastAsiaTheme="minorEastAsia" w:hAnsi="Times"/>
          <w:b/>
          <w:bCs/>
          <w:sz w:val="24"/>
          <w:szCs w:val="24"/>
        </w:rPr>
        <w:t xml:space="preserve"> and </w:t>
      </w:r>
      <w:r w:rsidR="00166BDB" w:rsidRPr="000C3637">
        <w:rPr>
          <w:rFonts w:ascii="Times" w:eastAsiaTheme="minorEastAsia" w:hAnsi="Times"/>
          <w:b/>
          <w:bCs/>
          <w:i/>
          <w:iCs/>
          <w:sz w:val="24"/>
          <w:szCs w:val="24"/>
        </w:rPr>
        <w:sym w:font="Symbol" w:char="F074"/>
      </w:r>
      <w:r w:rsidR="00166BDB" w:rsidRPr="000C3637">
        <w:rPr>
          <w:rFonts w:ascii="Times" w:eastAsiaTheme="minorEastAsia" w:hAnsi="Times"/>
          <w:b/>
          <w:bCs/>
          <w:i/>
          <w:iCs/>
          <w:sz w:val="24"/>
          <w:szCs w:val="24"/>
          <w:vertAlign w:val="subscript"/>
        </w:rPr>
        <w:t>50</w:t>
      </w:r>
      <w:r w:rsidR="00166BDB" w:rsidRPr="000C3637">
        <w:rPr>
          <w:rFonts w:ascii="Times" w:hAnsi="Times"/>
          <w:b/>
          <w:bCs/>
          <w:i/>
          <w:iCs/>
          <w:sz w:val="24"/>
          <w:szCs w:val="24"/>
        </w:rPr>
        <w:t>, by interpolation.</w:t>
      </w:r>
      <w:r w:rsidR="00166BDB">
        <w:rPr>
          <w:rFonts w:ascii="Times" w:hAnsi="Times"/>
          <w:i/>
          <w:iCs/>
          <w:sz w:val="24"/>
          <w:szCs w:val="24"/>
        </w:rPr>
        <w:t xml:space="preserve"> </w:t>
      </w:r>
      <w:r>
        <w:rPr>
          <w:rFonts w:ascii="Times" w:hAnsi="Times"/>
          <w:i/>
          <w:iCs/>
          <w:sz w:val="24"/>
          <w:szCs w:val="24"/>
        </w:rPr>
        <w:t>The oxidation volume fractions</w:t>
      </w:r>
      <w:proofErr w:type="gramStart"/>
      <w:r w:rsidR="00940684">
        <w:rPr>
          <w:rFonts w:ascii="Times" w:hAnsi="Times"/>
          <w:i/>
          <w:iCs/>
          <w:sz w:val="24"/>
          <w:szCs w:val="24"/>
        </w:rPr>
        <w:t xml:space="preserve">, </w:t>
      </w:r>
      <w:proofErr w:type="gramEnd"/>
      <w:r w:rsidR="00940684" w:rsidRPr="00561AD5">
        <w:rPr>
          <w:rFonts w:ascii="Times" w:eastAsiaTheme="minorEastAsia" w:hAnsi="Times"/>
          <w:i/>
          <w:iCs/>
          <w:sz w:val="24"/>
          <w:szCs w:val="24"/>
        </w:rPr>
        <w:sym w:font="Symbol" w:char="F064"/>
      </w:r>
      <w:r w:rsidR="00940684">
        <w:rPr>
          <w:rFonts w:ascii="Times" w:eastAsiaTheme="minorEastAsia" w:hAnsi="Times"/>
          <w:i/>
          <w:iCs/>
          <w:sz w:val="24"/>
          <w:szCs w:val="24"/>
        </w:rPr>
        <w:t>,</w:t>
      </w:r>
      <w:r>
        <w:rPr>
          <w:rFonts w:ascii="Times" w:hAnsi="Times"/>
          <w:i/>
          <w:iCs/>
          <w:sz w:val="24"/>
          <w:szCs w:val="24"/>
        </w:rPr>
        <w:t xml:space="preserve"> at 50, 100, 150 and 200 °C</w:t>
      </w:r>
      <w:r w:rsidR="00940684">
        <w:rPr>
          <w:rFonts w:ascii="Times" w:hAnsi="Times"/>
          <w:i/>
          <w:iCs/>
          <w:sz w:val="24"/>
          <w:szCs w:val="24"/>
        </w:rPr>
        <w:t xml:space="preserve"> as function of O</w:t>
      </w:r>
      <w:r w:rsidR="00940684" w:rsidRPr="000C3637">
        <w:rPr>
          <w:rFonts w:ascii="Times" w:hAnsi="Times"/>
          <w:i/>
          <w:iCs/>
          <w:sz w:val="24"/>
          <w:szCs w:val="24"/>
          <w:vertAlign w:val="subscript"/>
        </w:rPr>
        <w:t>2</w:t>
      </w:r>
      <w:r w:rsidR="00940684">
        <w:rPr>
          <w:rFonts w:ascii="Times" w:hAnsi="Times"/>
          <w:i/>
          <w:iCs/>
          <w:sz w:val="24"/>
          <w:szCs w:val="24"/>
        </w:rPr>
        <w:t xml:space="preserve"> exposure time</w:t>
      </w:r>
      <w:r>
        <w:rPr>
          <w:rFonts w:ascii="Times" w:hAnsi="Times"/>
          <w:i/>
          <w:iCs/>
          <w:sz w:val="24"/>
          <w:szCs w:val="24"/>
        </w:rPr>
        <w:t xml:space="preserve">. The </w:t>
      </w:r>
      <w:r w:rsidR="00A069F2" w:rsidRPr="00561AD5">
        <w:rPr>
          <w:rFonts w:ascii="Times" w:eastAsiaTheme="minorEastAsia" w:hAnsi="Times"/>
          <w:i/>
          <w:iCs/>
          <w:sz w:val="24"/>
          <w:szCs w:val="24"/>
        </w:rPr>
        <w:sym w:font="Symbol" w:char="F064"/>
      </w:r>
      <w:r w:rsidR="00A069F2">
        <w:rPr>
          <w:rFonts w:ascii="Times" w:eastAsiaTheme="minorEastAsia" w:hAnsi="Times"/>
          <w:i/>
          <w:iCs/>
          <w:sz w:val="24"/>
          <w:szCs w:val="24"/>
        </w:rPr>
        <w:t xml:space="preserve">-values </w:t>
      </w:r>
      <w:r w:rsidR="00166BDB">
        <w:rPr>
          <w:rFonts w:ascii="Times" w:eastAsiaTheme="minorEastAsia" w:hAnsi="Times"/>
          <w:i/>
          <w:iCs/>
          <w:sz w:val="24"/>
          <w:szCs w:val="24"/>
        </w:rPr>
        <w:t>(</w:t>
      </w:r>
      <w:r w:rsidR="00166BDB">
        <w:rPr>
          <w:rFonts w:ascii="Times" w:hAnsi="Times"/>
          <w:i/>
          <w:iCs/>
          <w:sz w:val="24"/>
          <w:szCs w:val="24"/>
        </w:rPr>
        <w:t xml:space="preserve">gray </w:t>
      </w:r>
      <w:r w:rsidR="00166BDB">
        <w:rPr>
          <w:rFonts w:ascii="Wingdings 2" w:hAnsi="Wingdings 2"/>
          <w:i/>
          <w:iCs/>
          <w:sz w:val="24"/>
          <w:szCs w:val="24"/>
        </w:rPr>
        <w:t></w:t>
      </w:r>
      <w:r w:rsidR="00166BDB">
        <w:rPr>
          <w:rFonts w:ascii="Times" w:hAnsi="Times"/>
          <w:i/>
          <w:iCs/>
          <w:sz w:val="24"/>
          <w:szCs w:val="24"/>
        </w:rPr>
        <w:t xml:space="preserve">) </w:t>
      </w:r>
      <w:r>
        <w:rPr>
          <w:rFonts w:ascii="Times" w:hAnsi="Times"/>
          <w:i/>
          <w:iCs/>
          <w:sz w:val="24"/>
          <w:szCs w:val="24"/>
        </w:rPr>
        <w:t>extracted for each particle from each</w:t>
      </w:r>
      <w:r w:rsidR="006869C7">
        <w:rPr>
          <w:rFonts w:ascii="Times" w:hAnsi="Times"/>
          <w:i/>
          <w:iCs/>
          <w:sz w:val="24"/>
          <w:szCs w:val="24"/>
        </w:rPr>
        <w:t xml:space="preserve"> </w:t>
      </w:r>
      <w:r w:rsidR="00166BDB">
        <w:rPr>
          <w:rFonts w:ascii="Times" w:hAnsi="Times"/>
          <w:i/>
          <w:iCs/>
          <w:sz w:val="24"/>
          <w:szCs w:val="24"/>
        </w:rPr>
        <w:t xml:space="preserve">ADF </w:t>
      </w:r>
      <w:r w:rsidR="006869C7">
        <w:rPr>
          <w:rFonts w:ascii="Times" w:hAnsi="Times"/>
          <w:i/>
          <w:iCs/>
          <w:sz w:val="24"/>
          <w:szCs w:val="24"/>
        </w:rPr>
        <w:t>STEM</w:t>
      </w:r>
      <w:r>
        <w:rPr>
          <w:rFonts w:ascii="Times" w:hAnsi="Times"/>
          <w:i/>
          <w:iCs/>
          <w:sz w:val="24"/>
          <w:szCs w:val="24"/>
        </w:rPr>
        <w:t xml:space="preserve"> frame during oxidation. The experimental data points are linearly interpolated (</w:t>
      </w:r>
      <w:r w:rsidR="00E5300F">
        <w:rPr>
          <w:rFonts w:ascii="Times" w:hAnsi="Times"/>
          <w:i/>
          <w:iCs/>
          <w:sz w:val="24"/>
          <w:szCs w:val="24"/>
        </w:rPr>
        <w:t>pink line, only the average is shown</w:t>
      </w:r>
      <w:r>
        <w:rPr>
          <w:rFonts w:ascii="Times" w:hAnsi="Times"/>
          <w:i/>
          <w:iCs/>
          <w:sz w:val="24"/>
          <w:szCs w:val="24"/>
        </w:rPr>
        <w:t>) to obtain the characteristic times to reach 2</w:t>
      </w:r>
      <w:r w:rsidR="009F2BFD">
        <w:rPr>
          <w:rFonts w:ascii="Times" w:hAnsi="Times"/>
          <w:i/>
          <w:iCs/>
          <w:sz w:val="24"/>
          <w:szCs w:val="24"/>
        </w:rPr>
        <w:t>0</w:t>
      </w:r>
      <w:r>
        <w:rPr>
          <w:rFonts w:ascii="Times" w:hAnsi="Times"/>
          <w:i/>
          <w:iCs/>
          <w:sz w:val="24"/>
          <w:szCs w:val="24"/>
        </w:rPr>
        <w:t xml:space="preserve"> and 5</w:t>
      </w:r>
      <w:r w:rsidR="009F2BFD">
        <w:rPr>
          <w:rFonts w:ascii="Times" w:hAnsi="Times"/>
          <w:i/>
          <w:iCs/>
          <w:sz w:val="24"/>
          <w:szCs w:val="24"/>
        </w:rPr>
        <w:t>0 % oxidation</w:t>
      </w:r>
      <w:r>
        <w:rPr>
          <w:rFonts w:ascii="Times" w:hAnsi="Times"/>
          <w:i/>
          <w:iCs/>
          <w:sz w:val="24"/>
          <w:szCs w:val="24"/>
        </w:rPr>
        <w:t xml:space="preserve"> (red). The error</w:t>
      </w:r>
      <w:r w:rsidR="009F2BFD">
        <w:rPr>
          <w:rFonts w:ascii="Times" w:hAnsi="Times"/>
          <w:i/>
          <w:iCs/>
          <w:sz w:val="24"/>
          <w:szCs w:val="24"/>
        </w:rPr>
        <w:t xml:space="preserve"> </w:t>
      </w:r>
      <w:r>
        <w:rPr>
          <w:rFonts w:ascii="Times" w:hAnsi="Times"/>
          <w:i/>
          <w:iCs/>
          <w:sz w:val="24"/>
          <w:szCs w:val="24"/>
        </w:rPr>
        <w:t xml:space="preserve">bars are the standard deviation of </w:t>
      </w:r>
      <w:r w:rsidR="009F2BFD">
        <w:rPr>
          <w:rFonts w:ascii="Times" w:hAnsi="Times"/>
          <w:i/>
          <w:iCs/>
          <w:sz w:val="24"/>
          <w:szCs w:val="24"/>
        </w:rPr>
        <w:t>the characteristic</w:t>
      </w:r>
      <w:r w:rsidR="00F70C66">
        <w:rPr>
          <w:rFonts w:ascii="Times" w:hAnsi="Times"/>
          <w:i/>
          <w:iCs/>
          <w:sz w:val="24"/>
          <w:szCs w:val="24"/>
        </w:rPr>
        <w:t xml:space="preserve"> time</w:t>
      </w:r>
      <w:r w:rsidR="009F2BFD">
        <w:rPr>
          <w:rFonts w:ascii="Times" w:hAnsi="Times"/>
          <w:i/>
          <w:iCs/>
          <w:sz w:val="24"/>
          <w:szCs w:val="24"/>
        </w:rPr>
        <w:t xml:space="preserve"> </w:t>
      </w:r>
      <w:r>
        <w:rPr>
          <w:rFonts w:ascii="Times" w:hAnsi="Times"/>
          <w:i/>
          <w:iCs/>
          <w:sz w:val="24"/>
          <w:szCs w:val="24"/>
        </w:rPr>
        <w:t xml:space="preserve">from </w:t>
      </w:r>
      <w:r w:rsidR="00220DB9">
        <w:rPr>
          <w:rFonts w:ascii="Times" w:hAnsi="Times"/>
          <w:i/>
          <w:iCs/>
          <w:sz w:val="24"/>
          <w:szCs w:val="24"/>
        </w:rPr>
        <w:t>3</w:t>
      </w:r>
      <w:r>
        <w:rPr>
          <w:rFonts w:ascii="Times" w:hAnsi="Times"/>
          <w:i/>
          <w:iCs/>
          <w:sz w:val="24"/>
          <w:szCs w:val="24"/>
        </w:rPr>
        <w:t>-7 particles to reach the 2</w:t>
      </w:r>
      <w:r w:rsidR="009F2BFD">
        <w:rPr>
          <w:rFonts w:ascii="Times" w:hAnsi="Times"/>
          <w:i/>
          <w:iCs/>
          <w:sz w:val="24"/>
          <w:szCs w:val="24"/>
        </w:rPr>
        <w:t>0</w:t>
      </w:r>
      <w:r>
        <w:rPr>
          <w:rFonts w:ascii="Times" w:hAnsi="Times"/>
          <w:i/>
          <w:iCs/>
          <w:sz w:val="24"/>
          <w:szCs w:val="24"/>
        </w:rPr>
        <w:t xml:space="preserve"> and 5</w:t>
      </w:r>
      <w:r w:rsidR="009F2BFD">
        <w:rPr>
          <w:rFonts w:ascii="Times" w:hAnsi="Times"/>
          <w:i/>
          <w:iCs/>
          <w:sz w:val="24"/>
          <w:szCs w:val="24"/>
        </w:rPr>
        <w:t>0</w:t>
      </w:r>
      <w:r>
        <w:rPr>
          <w:rFonts w:ascii="Times" w:hAnsi="Times"/>
          <w:i/>
          <w:iCs/>
          <w:sz w:val="24"/>
          <w:szCs w:val="24"/>
        </w:rPr>
        <w:t xml:space="preserve"> </w:t>
      </w:r>
      <w:r w:rsidR="00E5300F">
        <w:rPr>
          <w:rFonts w:ascii="Times" w:hAnsi="Times"/>
          <w:i/>
          <w:iCs/>
          <w:sz w:val="24"/>
          <w:szCs w:val="24"/>
        </w:rPr>
        <w:t xml:space="preserve">% volume </w:t>
      </w:r>
      <w:r>
        <w:rPr>
          <w:rFonts w:ascii="Times" w:hAnsi="Times"/>
          <w:i/>
          <w:iCs/>
          <w:sz w:val="24"/>
          <w:szCs w:val="24"/>
        </w:rPr>
        <w:t>oxid</w:t>
      </w:r>
      <w:r w:rsidR="00E5300F">
        <w:rPr>
          <w:rFonts w:ascii="Times" w:hAnsi="Times"/>
          <w:i/>
          <w:iCs/>
          <w:sz w:val="24"/>
          <w:szCs w:val="24"/>
        </w:rPr>
        <w:t>ation</w:t>
      </w:r>
      <w:r>
        <w:rPr>
          <w:rFonts w:ascii="Times" w:hAnsi="Times"/>
          <w:i/>
          <w:iCs/>
          <w:sz w:val="24"/>
          <w:szCs w:val="24"/>
        </w:rPr>
        <w:t>.</w:t>
      </w:r>
    </w:p>
    <w:p w14:paraId="255EBE29" w14:textId="77777777" w:rsidR="006F3FDE" w:rsidRDefault="006F3FDE" w:rsidP="00A4693F">
      <w:pPr>
        <w:jc w:val="both"/>
        <w:rPr>
          <w:rFonts w:ascii="Times" w:eastAsiaTheme="minorEastAsia" w:hAnsi="Times"/>
          <w:sz w:val="24"/>
          <w:szCs w:val="24"/>
        </w:rPr>
      </w:pPr>
    </w:p>
    <w:p w14:paraId="1BABC3E9" w14:textId="5E7627E5" w:rsidR="00CC773D" w:rsidRDefault="00E5300F" w:rsidP="00561AD5">
      <w:pPr>
        <w:jc w:val="center"/>
        <w:rPr>
          <w:rFonts w:ascii="Times" w:eastAsiaTheme="minorEastAsia" w:hAnsi="Times"/>
          <w:sz w:val="24"/>
          <w:szCs w:val="24"/>
        </w:rPr>
      </w:pPr>
      <w:r>
        <w:rPr>
          <w:rFonts w:ascii="Times" w:eastAsiaTheme="minorEastAsia" w:hAnsi="Times"/>
          <w:noProof/>
          <w:sz w:val="24"/>
          <w:szCs w:val="24"/>
          <w:lang w:val="en-GB" w:eastAsia="en-GB"/>
        </w:rPr>
        <w:drawing>
          <wp:inline distT="0" distB="0" distL="0" distR="0" wp14:anchorId="5FF2D36D" wp14:editId="53B885FF">
            <wp:extent cx="2628900" cy="1854200"/>
            <wp:effectExtent l="0" t="0" r="0" b="0"/>
            <wp:docPr id="12" name="Picture 1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scatter char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28900" cy="1854200"/>
                    </a:xfrm>
                    <a:prstGeom prst="rect">
                      <a:avLst/>
                    </a:prstGeom>
                  </pic:spPr>
                </pic:pic>
              </a:graphicData>
            </a:graphic>
          </wp:inline>
        </w:drawing>
      </w:r>
    </w:p>
    <w:p w14:paraId="6530C9A2" w14:textId="47716EFD" w:rsidR="00451F25" w:rsidRDefault="00CA13E4" w:rsidP="00451F25">
      <w:pPr>
        <w:spacing w:line="276" w:lineRule="auto"/>
        <w:jc w:val="both"/>
        <w:rPr>
          <w:rFonts w:ascii="Times" w:hAnsi="Times"/>
          <w:i/>
          <w:iCs/>
          <w:sz w:val="24"/>
          <w:szCs w:val="24"/>
        </w:rPr>
      </w:pPr>
      <w:r w:rsidRPr="0025480E">
        <w:rPr>
          <w:rFonts w:ascii="Times" w:hAnsi="Times"/>
          <w:b/>
          <w:bCs/>
          <w:i/>
          <w:iCs/>
          <w:sz w:val="24"/>
          <w:szCs w:val="24"/>
        </w:rPr>
        <w:t xml:space="preserve">Figure </w:t>
      </w:r>
      <w:r w:rsidR="00390C71" w:rsidRPr="0025480E">
        <w:rPr>
          <w:rFonts w:ascii="Times" w:hAnsi="Times"/>
          <w:b/>
          <w:bCs/>
          <w:i/>
          <w:iCs/>
          <w:sz w:val="24"/>
          <w:szCs w:val="24"/>
        </w:rPr>
        <w:t>S</w:t>
      </w:r>
      <w:r w:rsidR="00390C71">
        <w:rPr>
          <w:rFonts w:ascii="Times" w:hAnsi="Times"/>
          <w:b/>
          <w:bCs/>
          <w:i/>
          <w:iCs/>
          <w:sz w:val="24"/>
          <w:szCs w:val="24"/>
        </w:rPr>
        <w:t>5</w:t>
      </w:r>
      <w:r w:rsidR="00C37E68">
        <w:rPr>
          <w:rFonts w:ascii="Times" w:hAnsi="Times"/>
          <w:b/>
          <w:bCs/>
          <w:i/>
          <w:iCs/>
          <w:sz w:val="24"/>
          <w:szCs w:val="24"/>
        </w:rPr>
        <w:t>.</w:t>
      </w:r>
      <w:r w:rsidR="00166BDB">
        <w:rPr>
          <w:rFonts w:ascii="Times" w:hAnsi="Times"/>
          <w:b/>
          <w:bCs/>
          <w:i/>
          <w:iCs/>
          <w:sz w:val="24"/>
          <w:szCs w:val="24"/>
        </w:rPr>
        <w:t>5</w:t>
      </w:r>
      <w:r w:rsidRPr="00EE7616">
        <w:rPr>
          <w:rFonts w:ascii="Times" w:hAnsi="Times"/>
          <w:b/>
          <w:bCs/>
          <w:i/>
          <w:iCs/>
          <w:sz w:val="24"/>
          <w:szCs w:val="24"/>
        </w:rPr>
        <w:t>:</w:t>
      </w:r>
      <w:r w:rsidRPr="00EE7616">
        <w:rPr>
          <w:rFonts w:ascii="Times" w:hAnsi="Times"/>
          <w:i/>
          <w:iCs/>
          <w:sz w:val="24"/>
          <w:szCs w:val="24"/>
        </w:rPr>
        <w:t xml:space="preserve"> </w:t>
      </w:r>
      <w:r w:rsidRPr="000C3637">
        <w:rPr>
          <w:rFonts w:ascii="Times" w:hAnsi="Times"/>
          <w:b/>
          <w:bCs/>
          <w:i/>
          <w:iCs/>
          <w:sz w:val="24"/>
          <w:szCs w:val="24"/>
        </w:rPr>
        <w:t>Arrhenius plot</w:t>
      </w:r>
      <w:r w:rsidR="00166BDB">
        <w:rPr>
          <w:rFonts w:ascii="Times" w:hAnsi="Times"/>
          <w:b/>
          <w:bCs/>
          <w:i/>
          <w:iCs/>
          <w:sz w:val="24"/>
          <w:szCs w:val="24"/>
        </w:rPr>
        <w:t>s</w:t>
      </w:r>
      <w:r w:rsidRPr="000C3637">
        <w:rPr>
          <w:rFonts w:ascii="Times" w:hAnsi="Times"/>
          <w:b/>
          <w:bCs/>
          <w:i/>
          <w:iCs/>
          <w:sz w:val="24"/>
          <w:szCs w:val="24"/>
        </w:rPr>
        <w:t xml:space="preserve"> of the characteristic times</w:t>
      </w:r>
      <w:r w:rsidR="00166BDB">
        <w:rPr>
          <w:rFonts w:ascii="Times" w:hAnsi="Times"/>
          <w:b/>
          <w:bCs/>
          <w:i/>
          <w:iCs/>
          <w:sz w:val="24"/>
          <w:szCs w:val="24"/>
        </w:rPr>
        <w:t>.</w:t>
      </w:r>
      <w:r w:rsidRPr="0025480E">
        <w:rPr>
          <w:rFonts w:ascii="Times" w:hAnsi="Times"/>
          <w:i/>
          <w:iCs/>
          <w:sz w:val="24"/>
          <w:szCs w:val="24"/>
        </w:rPr>
        <w:t xml:space="preserve"> </w:t>
      </w:r>
      <w:r w:rsidR="00166BDB">
        <w:rPr>
          <w:rFonts w:ascii="Times" w:hAnsi="Times"/>
          <w:i/>
          <w:iCs/>
          <w:sz w:val="24"/>
          <w:szCs w:val="24"/>
        </w:rPr>
        <w:t xml:space="preserve">The times to reach 20 %, </w:t>
      </w:r>
      <w:r w:rsidR="00166BDB" w:rsidRPr="000C3637">
        <w:rPr>
          <w:rFonts w:ascii="Times" w:eastAsiaTheme="minorEastAsia" w:hAnsi="Times"/>
          <w:i/>
          <w:iCs/>
          <w:sz w:val="24"/>
          <w:szCs w:val="24"/>
        </w:rPr>
        <w:sym w:font="Symbol" w:char="F074"/>
      </w:r>
      <w:r w:rsidR="00166BDB" w:rsidRPr="000C3637">
        <w:rPr>
          <w:rFonts w:ascii="Times" w:eastAsiaTheme="minorEastAsia" w:hAnsi="Times"/>
          <w:i/>
          <w:iCs/>
          <w:sz w:val="24"/>
          <w:szCs w:val="24"/>
          <w:vertAlign w:val="subscript"/>
        </w:rPr>
        <w:t>20</w:t>
      </w:r>
      <w:r w:rsidR="00166BDB">
        <w:rPr>
          <w:rFonts w:ascii="Times" w:eastAsiaTheme="minorEastAsia" w:hAnsi="Times"/>
          <w:i/>
          <w:iCs/>
          <w:sz w:val="24"/>
          <w:szCs w:val="24"/>
        </w:rPr>
        <w:t>,</w:t>
      </w:r>
      <w:r w:rsidR="00166BDB" w:rsidRPr="000C3637">
        <w:rPr>
          <w:rFonts w:ascii="Times" w:eastAsiaTheme="minorEastAsia" w:hAnsi="Times"/>
          <w:sz w:val="24"/>
          <w:szCs w:val="24"/>
        </w:rPr>
        <w:t xml:space="preserve"> </w:t>
      </w:r>
      <w:r w:rsidR="001B7B72" w:rsidRPr="00561AD5">
        <w:rPr>
          <w:rFonts w:ascii="Times" w:eastAsiaTheme="minorEastAsia" w:hAnsi="Times"/>
          <w:i/>
          <w:iCs/>
          <w:sz w:val="24"/>
          <w:szCs w:val="24"/>
        </w:rPr>
        <w:t>(blue</w:t>
      </w:r>
      <w:r w:rsidR="007B1AF4">
        <w:rPr>
          <w:rFonts w:ascii="Times" w:eastAsiaTheme="minorEastAsia" w:hAnsi="Times"/>
          <w:i/>
          <w:iCs/>
          <w:sz w:val="24"/>
          <w:szCs w:val="24"/>
        </w:rPr>
        <w:t xml:space="preserve"> </w:t>
      </w:r>
      <w:r w:rsidR="007B1AF4">
        <w:rPr>
          <w:rFonts w:ascii="Wingdings 2" w:hAnsi="Wingdings 2"/>
          <w:i/>
          <w:iCs/>
          <w:sz w:val="24"/>
          <w:szCs w:val="24"/>
        </w:rPr>
        <w:t></w:t>
      </w:r>
      <w:r w:rsidR="001B7B72" w:rsidRPr="00561AD5">
        <w:rPr>
          <w:rFonts w:ascii="Times" w:eastAsiaTheme="minorEastAsia" w:hAnsi="Times"/>
          <w:i/>
          <w:iCs/>
          <w:sz w:val="24"/>
          <w:szCs w:val="24"/>
        </w:rPr>
        <w:t>)</w:t>
      </w:r>
      <w:r w:rsidRPr="00561AD5">
        <w:rPr>
          <w:rFonts w:ascii="Times" w:eastAsiaTheme="minorEastAsia" w:hAnsi="Times"/>
          <w:i/>
          <w:iCs/>
          <w:sz w:val="24"/>
          <w:szCs w:val="24"/>
        </w:rPr>
        <w:t xml:space="preserve"> and 50 %</w:t>
      </w:r>
      <w:r w:rsidR="00166BDB">
        <w:rPr>
          <w:rFonts w:ascii="Times" w:eastAsiaTheme="minorEastAsia" w:hAnsi="Times"/>
          <w:i/>
          <w:iCs/>
          <w:sz w:val="24"/>
          <w:szCs w:val="24"/>
        </w:rPr>
        <w:t xml:space="preserve">, </w:t>
      </w:r>
      <w:r w:rsidR="00166BDB" w:rsidRPr="00153CE5">
        <w:rPr>
          <w:rFonts w:ascii="Times" w:eastAsiaTheme="minorEastAsia" w:hAnsi="Times"/>
          <w:i/>
          <w:iCs/>
          <w:sz w:val="24"/>
          <w:szCs w:val="24"/>
        </w:rPr>
        <w:sym w:font="Symbol" w:char="F074"/>
      </w:r>
      <w:r w:rsidR="00166BDB">
        <w:rPr>
          <w:rFonts w:ascii="Times" w:eastAsiaTheme="minorEastAsia" w:hAnsi="Times"/>
          <w:i/>
          <w:iCs/>
          <w:sz w:val="24"/>
          <w:szCs w:val="24"/>
          <w:vertAlign w:val="subscript"/>
        </w:rPr>
        <w:t>5</w:t>
      </w:r>
      <w:r w:rsidR="00166BDB" w:rsidRPr="00153CE5">
        <w:rPr>
          <w:rFonts w:ascii="Times" w:eastAsiaTheme="minorEastAsia" w:hAnsi="Times"/>
          <w:i/>
          <w:iCs/>
          <w:sz w:val="24"/>
          <w:szCs w:val="24"/>
          <w:vertAlign w:val="subscript"/>
        </w:rPr>
        <w:t>0</w:t>
      </w:r>
      <w:r w:rsidR="00166BDB">
        <w:rPr>
          <w:rFonts w:ascii="Times" w:eastAsiaTheme="minorEastAsia" w:hAnsi="Times"/>
          <w:i/>
          <w:iCs/>
          <w:sz w:val="24"/>
          <w:szCs w:val="24"/>
        </w:rPr>
        <w:t>,</w:t>
      </w:r>
      <w:r w:rsidR="001B7B72" w:rsidRPr="00561AD5">
        <w:rPr>
          <w:rFonts w:ascii="Times" w:eastAsiaTheme="minorEastAsia" w:hAnsi="Times"/>
          <w:i/>
          <w:iCs/>
          <w:sz w:val="24"/>
          <w:szCs w:val="24"/>
        </w:rPr>
        <w:t xml:space="preserve"> (red</w:t>
      </w:r>
      <w:r w:rsidR="007B1AF4">
        <w:rPr>
          <w:rFonts w:ascii="Times" w:eastAsiaTheme="minorEastAsia" w:hAnsi="Times"/>
          <w:i/>
          <w:iCs/>
          <w:sz w:val="24"/>
          <w:szCs w:val="24"/>
        </w:rPr>
        <w:t xml:space="preserve"> </w:t>
      </w:r>
      <w:r w:rsidR="007B1AF4">
        <w:rPr>
          <w:rFonts w:ascii="Wingdings" w:eastAsiaTheme="minorEastAsia" w:hAnsi="Wingdings"/>
          <w:i/>
          <w:iCs/>
          <w:sz w:val="24"/>
          <w:szCs w:val="24"/>
        </w:rPr>
        <w:t></w:t>
      </w:r>
      <w:r w:rsidR="001B7B72" w:rsidRPr="00561AD5">
        <w:rPr>
          <w:rFonts w:ascii="Times" w:eastAsiaTheme="minorEastAsia" w:hAnsi="Times"/>
          <w:i/>
          <w:iCs/>
          <w:sz w:val="24"/>
          <w:szCs w:val="24"/>
        </w:rPr>
        <w:t>)</w:t>
      </w:r>
      <w:r w:rsidR="00902638">
        <w:rPr>
          <w:rFonts w:ascii="Times" w:eastAsiaTheme="minorEastAsia" w:hAnsi="Times"/>
          <w:i/>
          <w:iCs/>
          <w:sz w:val="24"/>
          <w:szCs w:val="24"/>
        </w:rPr>
        <w:t xml:space="preserve"> for 100, 150 and 200 °C</w:t>
      </w:r>
      <w:r w:rsidR="001B7B72" w:rsidRPr="00561AD5">
        <w:rPr>
          <w:rFonts w:ascii="Times" w:eastAsiaTheme="minorEastAsia" w:hAnsi="Times"/>
          <w:i/>
          <w:iCs/>
          <w:sz w:val="24"/>
          <w:szCs w:val="24"/>
        </w:rPr>
        <w:t>. The fit</w:t>
      </w:r>
      <w:r w:rsidR="006F3FDE" w:rsidRPr="00561AD5">
        <w:rPr>
          <w:rFonts w:ascii="Times" w:eastAsiaTheme="minorEastAsia" w:hAnsi="Times"/>
          <w:i/>
          <w:iCs/>
          <w:sz w:val="24"/>
          <w:szCs w:val="24"/>
        </w:rPr>
        <w:t>s</w:t>
      </w:r>
      <w:r w:rsidR="001B7B72" w:rsidRPr="00561AD5">
        <w:rPr>
          <w:rFonts w:ascii="Times" w:eastAsiaTheme="minorEastAsia" w:hAnsi="Times"/>
          <w:i/>
          <w:iCs/>
          <w:sz w:val="24"/>
          <w:szCs w:val="24"/>
        </w:rPr>
        <w:t xml:space="preserve"> to the Arrhenius equation are the solid lines </w:t>
      </w:r>
      <w:r w:rsidR="006F3FDE" w:rsidRPr="00561AD5">
        <w:rPr>
          <w:rFonts w:ascii="Times" w:eastAsiaTheme="minorEastAsia" w:hAnsi="Times"/>
          <w:i/>
          <w:iCs/>
          <w:sz w:val="24"/>
          <w:szCs w:val="24"/>
        </w:rPr>
        <w:t xml:space="preserve">and the </w:t>
      </w:r>
      <w:r w:rsidR="00902638">
        <w:rPr>
          <w:rFonts w:ascii="Times" w:eastAsiaTheme="minorEastAsia" w:hAnsi="Times"/>
          <w:i/>
          <w:iCs/>
          <w:sz w:val="24"/>
          <w:szCs w:val="24"/>
        </w:rPr>
        <w:t xml:space="preserve">shaded areas </w:t>
      </w:r>
      <w:r w:rsidR="006F3FDE" w:rsidRPr="00561AD5">
        <w:rPr>
          <w:rFonts w:ascii="Times" w:eastAsiaTheme="minorEastAsia" w:hAnsi="Times"/>
          <w:i/>
          <w:iCs/>
          <w:sz w:val="24"/>
          <w:szCs w:val="24"/>
        </w:rPr>
        <w:t xml:space="preserve">show the 95 % confidence interval of the fits. </w:t>
      </w:r>
      <w:r w:rsidR="00902638">
        <w:rPr>
          <w:rFonts w:ascii="Times" w:eastAsiaTheme="minorEastAsia" w:hAnsi="Times"/>
          <w:i/>
          <w:iCs/>
          <w:sz w:val="24"/>
          <w:szCs w:val="24"/>
        </w:rPr>
        <w:t>The data plotted as unfilled markers (</w:t>
      </w:r>
      <w:r w:rsidR="00902638">
        <w:rPr>
          <w:rFonts w:ascii="Wingdings 2" w:hAnsi="Wingdings 2"/>
          <w:i/>
          <w:iCs/>
          <w:sz w:val="24"/>
          <w:szCs w:val="24"/>
        </w:rPr>
        <w:t></w:t>
      </w:r>
      <w:r w:rsidR="00902638">
        <w:rPr>
          <w:rFonts w:ascii="Times" w:eastAsiaTheme="minorEastAsia" w:hAnsi="Times"/>
          <w:i/>
          <w:iCs/>
          <w:sz w:val="24"/>
          <w:szCs w:val="24"/>
        </w:rPr>
        <w:t>)</w:t>
      </w:r>
      <w:r w:rsidR="00E5300F">
        <w:rPr>
          <w:rFonts w:ascii="Times" w:eastAsiaTheme="minorEastAsia" w:hAnsi="Times"/>
          <w:i/>
          <w:iCs/>
          <w:sz w:val="24"/>
          <w:szCs w:val="24"/>
        </w:rPr>
        <w:t xml:space="preserve"> </w:t>
      </w:r>
      <w:proofErr w:type="gramStart"/>
      <w:r w:rsidR="00A069F2">
        <w:rPr>
          <w:rFonts w:ascii="Times" w:eastAsiaTheme="minorEastAsia" w:hAnsi="Times"/>
          <w:i/>
          <w:iCs/>
          <w:sz w:val="24"/>
          <w:szCs w:val="24"/>
        </w:rPr>
        <w:t>are</w:t>
      </w:r>
      <w:r w:rsidR="00902638">
        <w:rPr>
          <w:rFonts w:ascii="Times" w:eastAsiaTheme="minorEastAsia" w:hAnsi="Times"/>
          <w:i/>
          <w:iCs/>
          <w:sz w:val="24"/>
          <w:szCs w:val="24"/>
        </w:rPr>
        <w:t xml:space="preserve"> obtained</w:t>
      </w:r>
      <w:proofErr w:type="gramEnd"/>
      <w:r w:rsidR="00902638">
        <w:rPr>
          <w:rFonts w:ascii="Times" w:eastAsiaTheme="minorEastAsia" w:hAnsi="Times"/>
          <w:i/>
          <w:iCs/>
          <w:sz w:val="24"/>
          <w:szCs w:val="24"/>
        </w:rPr>
        <w:t xml:space="preserve"> from the oxidation at 50 °C </w:t>
      </w:r>
      <w:r w:rsidR="00E5300F">
        <w:rPr>
          <w:rFonts w:ascii="Times" w:eastAsiaTheme="minorEastAsia" w:hAnsi="Times"/>
          <w:i/>
          <w:iCs/>
          <w:sz w:val="24"/>
          <w:szCs w:val="24"/>
        </w:rPr>
        <w:t xml:space="preserve">and </w:t>
      </w:r>
      <w:r w:rsidR="00902638">
        <w:rPr>
          <w:rFonts w:ascii="Times" w:eastAsiaTheme="minorEastAsia" w:hAnsi="Times"/>
          <w:i/>
          <w:iCs/>
          <w:sz w:val="24"/>
          <w:szCs w:val="24"/>
        </w:rPr>
        <w:t xml:space="preserve">are </w:t>
      </w:r>
      <w:r w:rsidR="00166BDB">
        <w:rPr>
          <w:rFonts w:ascii="Times" w:eastAsiaTheme="minorEastAsia" w:hAnsi="Times"/>
          <w:i/>
          <w:iCs/>
          <w:sz w:val="24"/>
          <w:szCs w:val="24"/>
        </w:rPr>
        <w:t>excluded from</w:t>
      </w:r>
      <w:r w:rsidR="00902638">
        <w:rPr>
          <w:rFonts w:ascii="Times" w:eastAsiaTheme="minorEastAsia" w:hAnsi="Times"/>
          <w:i/>
          <w:iCs/>
          <w:sz w:val="24"/>
          <w:szCs w:val="24"/>
        </w:rPr>
        <w:t xml:space="preserve"> the fit</w:t>
      </w:r>
      <w:r w:rsidR="00E5300F">
        <w:rPr>
          <w:rFonts w:ascii="Times" w:eastAsiaTheme="minorEastAsia" w:hAnsi="Times"/>
          <w:i/>
          <w:iCs/>
          <w:sz w:val="24"/>
          <w:szCs w:val="24"/>
        </w:rPr>
        <w:t>. T</w:t>
      </w:r>
      <w:r w:rsidR="00902638">
        <w:rPr>
          <w:rFonts w:ascii="Times" w:eastAsiaTheme="minorEastAsia" w:hAnsi="Times"/>
          <w:i/>
          <w:iCs/>
          <w:sz w:val="24"/>
          <w:szCs w:val="24"/>
        </w:rPr>
        <w:t>he extrapolat</w:t>
      </w:r>
      <w:r w:rsidR="00E5300F">
        <w:rPr>
          <w:rFonts w:ascii="Times" w:eastAsiaTheme="minorEastAsia" w:hAnsi="Times"/>
          <w:i/>
          <w:iCs/>
          <w:sz w:val="24"/>
          <w:szCs w:val="24"/>
        </w:rPr>
        <w:t>ion of the line (dashed) shows</w:t>
      </w:r>
      <w:r w:rsidR="005500B7">
        <w:rPr>
          <w:rFonts w:ascii="Times" w:eastAsiaTheme="minorEastAsia" w:hAnsi="Times"/>
          <w:i/>
          <w:iCs/>
          <w:sz w:val="24"/>
          <w:szCs w:val="24"/>
        </w:rPr>
        <w:t xml:space="preserve"> </w:t>
      </w:r>
      <w:r w:rsidR="00902638">
        <w:rPr>
          <w:rFonts w:ascii="Times" w:eastAsiaTheme="minorEastAsia" w:hAnsi="Times"/>
          <w:i/>
          <w:iCs/>
          <w:sz w:val="24"/>
          <w:szCs w:val="24"/>
        </w:rPr>
        <w:t>that th</w:t>
      </w:r>
      <w:r w:rsidR="00E5300F">
        <w:rPr>
          <w:rFonts w:ascii="Times" w:eastAsiaTheme="minorEastAsia" w:hAnsi="Times"/>
          <w:i/>
          <w:iCs/>
          <w:sz w:val="24"/>
          <w:szCs w:val="24"/>
        </w:rPr>
        <w:t>e 50 °C</w:t>
      </w:r>
      <w:r w:rsidR="00902638">
        <w:rPr>
          <w:rFonts w:ascii="Times" w:eastAsiaTheme="minorEastAsia" w:hAnsi="Times"/>
          <w:i/>
          <w:iCs/>
          <w:sz w:val="24"/>
          <w:szCs w:val="24"/>
        </w:rPr>
        <w:t xml:space="preserve"> data </w:t>
      </w:r>
      <w:r w:rsidR="00A069F2">
        <w:rPr>
          <w:rFonts w:ascii="Times" w:eastAsiaTheme="minorEastAsia" w:hAnsi="Times"/>
          <w:i/>
          <w:iCs/>
          <w:sz w:val="24"/>
          <w:szCs w:val="24"/>
        </w:rPr>
        <w:t>are</w:t>
      </w:r>
      <w:r w:rsidR="00902638">
        <w:rPr>
          <w:rFonts w:ascii="Times" w:eastAsiaTheme="minorEastAsia" w:hAnsi="Times"/>
          <w:i/>
          <w:iCs/>
          <w:sz w:val="24"/>
          <w:szCs w:val="24"/>
        </w:rPr>
        <w:t xml:space="preserve"> not on </w:t>
      </w:r>
      <w:r w:rsidR="00A069F2">
        <w:rPr>
          <w:rFonts w:ascii="Times" w:eastAsiaTheme="minorEastAsia" w:hAnsi="Times"/>
          <w:i/>
          <w:iCs/>
          <w:sz w:val="24"/>
          <w:szCs w:val="24"/>
        </w:rPr>
        <w:t>matching</w:t>
      </w:r>
      <w:r w:rsidR="00902638">
        <w:rPr>
          <w:rFonts w:ascii="Times" w:eastAsiaTheme="minorEastAsia" w:hAnsi="Times"/>
          <w:i/>
          <w:iCs/>
          <w:sz w:val="24"/>
          <w:szCs w:val="24"/>
        </w:rPr>
        <w:t xml:space="preserve"> the </w:t>
      </w:r>
      <w:r w:rsidR="00E5300F">
        <w:rPr>
          <w:rFonts w:ascii="Times" w:eastAsiaTheme="minorEastAsia" w:hAnsi="Times"/>
          <w:i/>
          <w:iCs/>
          <w:sz w:val="24"/>
          <w:szCs w:val="24"/>
        </w:rPr>
        <w:t>fit</w:t>
      </w:r>
      <w:r w:rsidR="00902638">
        <w:rPr>
          <w:rFonts w:ascii="Times" w:eastAsiaTheme="minorEastAsia" w:hAnsi="Times"/>
          <w:i/>
          <w:iCs/>
          <w:sz w:val="24"/>
          <w:szCs w:val="24"/>
        </w:rPr>
        <w:t xml:space="preserve">. </w:t>
      </w:r>
      <w:r w:rsidR="006F3FDE" w:rsidRPr="00561AD5">
        <w:rPr>
          <w:rFonts w:ascii="Times" w:eastAsiaTheme="minorEastAsia" w:hAnsi="Times"/>
          <w:i/>
          <w:iCs/>
          <w:sz w:val="24"/>
          <w:szCs w:val="24"/>
        </w:rPr>
        <w:t xml:space="preserve">The apparent activation energies are </w:t>
      </w:r>
      <m:oMath>
        <m:sSub>
          <m:sSubPr>
            <m:ctrlPr>
              <w:rPr>
                <w:rFonts w:ascii="Cambria Math" w:eastAsiaTheme="minorEastAsia" w:hAnsi="Cambria Math"/>
                <w:i/>
                <w:iCs/>
                <w:sz w:val="24"/>
                <w:szCs w:val="24"/>
              </w:rPr>
            </m:ctrlPr>
          </m:sSubPr>
          <m:e>
            <m:r>
              <w:rPr>
                <w:rFonts w:ascii="Cambria Math" w:eastAsiaTheme="minorEastAsia" w:hAnsi="Cambria Math"/>
                <w:sz w:val="24"/>
                <w:szCs w:val="24"/>
              </w:rPr>
              <m:t>E</m:t>
            </m:r>
          </m:e>
          <m:sub>
            <m:sSub>
              <m:sSubPr>
                <m:ctrlPr>
                  <w:rPr>
                    <w:rFonts w:ascii="Cambria Math" w:eastAsiaTheme="minorEastAsia" w:hAnsi="Cambria Math"/>
                    <w:i/>
                    <w:iCs/>
                    <w:sz w:val="24"/>
                    <w:szCs w:val="24"/>
                  </w:rPr>
                </m:ctrlPr>
              </m:sSubPr>
              <m:e>
                <m:r>
                  <w:rPr>
                    <w:rFonts w:ascii="Cambria Math" w:eastAsiaTheme="minorEastAsia" w:hAnsi="Cambria Math"/>
                    <w:sz w:val="24"/>
                    <w:szCs w:val="24"/>
                  </w:rPr>
                  <m:t>τ</m:t>
                </m:r>
              </m:e>
              <m:sub>
                <m:r>
                  <w:rPr>
                    <w:rFonts w:ascii="Cambria Math" w:eastAsiaTheme="minorEastAsia" w:hAnsi="Cambria Math"/>
                    <w:sz w:val="24"/>
                    <w:szCs w:val="24"/>
                  </w:rPr>
                  <m:t>20</m:t>
                </m:r>
              </m:sub>
            </m:sSub>
          </m:sub>
        </m:sSub>
      </m:oMath>
      <w:r w:rsidR="00E5300F">
        <w:rPr>
          <w:rFonts w:ascii="Times" w:eastAsiaTheme="minorEastAsia" w:hAnsi="Times"/>
          <w:i/>
          <w:iCs/>
          <w:sz w:val="24"/>
          <w:szCs w:val="24"/>
        </w:rPr>
        <w:t xml:space="preserve">= </w:t>
      </w:r>
      <w:r w:rsidR="00F32C71">
        <w:rPr>
          <w:rFonts w:ascii="Times" w:eastAsiaTheme="minorEastAsia" w:hAnsi="Times"/>
          <w:i/>
          <w:iCs/>
          <w:sz w:val="24"/>
          <w:szCs w:val="24"/>
        </w:rPr>
        <w:t>0.</w:t>
      </w:r>
      <w:r w:rsidR="006F3FDE" w:rsidRPr="00561AD5">
        <w:rPr>
          <w:rFonts w:ascii="Times" w:eastAsiaTheme="minorEastAsia" w:hAnsi="Times"/>
          <w:i/>
          <w:iCs/>
          <w:sz w:val="24"/>
          <w:szCs w:val="24"/>
        </w:rPr>
        <w:t>3</w:t>
      </w:r>
      <w:r w:rsidR="00F32C71">
        <w:rPr>
          <w:rFonts w:ascii="Times" w:eastAsiaTheme="minorEastAsia" w:hAnsi="Times"/>
          <w:i/>
          <w:iCs/>
          <w:sz w:val="24"/>
          <w:szCs w:val="24"/>
        </w:rPr>
        <w:t>5</w:t>
      </w:r>
      <w:r w:rsidR="006F3FDE" w:rsidRPr="00561AD5">
        <w:rPr>
          <w:rFonts w:ascii="Times" w:eastAsiaTheme="minorEastAsia" w:hAnsi="Times"/>
          <w:i/>
          <w:iCs/>
          <w:sz w:val="24"/>
          <w:szCs w:val="24"/>
        </w:rPr>
        <w:t xml:space="preserve"> </w:t>
      </w:r>
      <w:r w:rsidR="006F3FDE" w:rsidRPr="00561AD5">
        <w:rPr>
          <w:rFonts w:ascii="Times" w:eastAsiaTheme="minorEastAsia" w:hAnsi="Times"/>
          <w:i/>
          <w:iCs/>
          <w:sz w:val="24"/>
          <w:szCs w:val="24"/>
        </w:rPr>
        <w:sym w:font="Symbol" w:char="F0B1"/>
      </w:r>
      <w:r w:rsidR="006F3FDE" w:rsidRPr="00561AD5">
        <w:rPr>
          <w:rFonts w:ascii="Times" w:eastAsiaTheme="minorEastAsia" w:hAnsi="Times"/>
          <w:i/>
          <w:iCs/>
          <w:sz w:val="24"/>
          <w:szCs w:val="24"/>
        </w:rPr>
        <w:t xml:space="preserve"> </w:t>
      </w:r>
      <w:r w:rsidR="00F32C71">
        <w:rPr>
          <w:rFonts w:ascii="Times" w:eastAsiaTheme="minorEastAsia" w:hAnsi="Times"/>
          <w:i/>
          <w:iCs/>
          <w:sz w:val="24"/>
          <w:szCs w:val="24"/>
        </w:rPr>
        <w:t>0.1</w:t>
      </w:r>
      <w:r w:rsidR="006F3FDE" w:rsidRPr="00561AD5">
        <w:rPr>
          <w:rFonts w:ascii="Times" w:eastAsiaTheme="minorEastAsia" w:hAnsi="Times"/>
          <w:i/>
          <w:iCs/>
          <w:sz w:val="24"/>
          <w:szCs w:val="24"/>
        </w:rPr>
        <w:t xml:space="preserve"> </w:t>
      </w:r>
      <w:r w:rsidR="00F32C71">
        <w:rPr>
          <w:rFonts w:ascii="Times" w:eastAsiaTheme="minorEastAsia" w:hAnsi="Times"/>
          <w:i/>
          <w:iCs/>
          <w:sz w:val="24"/>
          <w:szCs w:val="24"/>
        </w:rPr>
        <w:t>eV</w:t>
      </w:r>
      <w:r w:rsidR="006F3FDE" w:rsidRPr="00561AD5">
        <w:rPr>
          <w:rFonts w:ascii="Times" w:eastAsiaTheme="minorEastAsia" w:hAnsi="Times"/>
          <w:i/>
          <w:iCs/>
          <w:sz w:val="24"/>
          <w:szCs w:val="24"/>
        </w:rPr>
        <w:t xml:space="preserve"> and </w:t>
      </w:r>
      <m:oMath>
        <m:sSub>
          <m:sSubPr>
            <m:ctrlPr>
              <w:rPr>
                <w:rFonts w:ascii="Cambria Math" w:eastAsiaTheme="minorEastAsia" w:hAnsi="Cambria Math"/>
                <w:i/>
                <w:iCs/>
                <w:sz w:val="24"/>
                <w:szCs w:val="24"/>
              </w:rPr>
            </m:ctrlPr>
          </m:sSubPr>
          <m:e>
            <m:r>
              <w:rPr>
                <w:rFonts w:ascii="Cambria Math" w:eastAsiaTheme="minorEastAsia" w:hAnsi="Cambria Math"/>
                <w:sz w:val="24"/>
                <w:szCs w:val="24"/>
              </w:rPr>
              <m:t>E</m:t>
            </m:r>
          </m:e>
          <m:sub>
            <m:sSub>
              <m:sSubPr>
                <m:ctrlPr>
                  <w:rPr>
                    <w:rFonts w:ascii="Cambria Math" w:eastAsiaTheme="minorEastAsia" w:hAnsi="Cambria Math"/>
                    <w:i/>
                    <w:iCs/>
                    <w:sz w:val="24"/>
                    <w:szCs w:val="24"/>
                  </w:rPr>
                </m:ctrlPr>
              </m:sSubPr>
              <m:e>
                <m:r>
                  <w:rPr>
                    <w:rFonts w:ascii="Cambria Math" w:eastAsiaTheme="minorEastAsia" w:hAnsi="Cambria Math"/>
                    <w:sz w:val="24"/>
                    <w:szCs w:val="24"/>
                  </w:rPr>
                  <m:t>τ</m:t>
                </m:r>
              </m:e>
              <m:sub>
                <m:r>
                  <w:rPr>
                    <w:rFonts w:ascii="Cambria Math" w:eastAsiaTheme="minorEastAsia" w:hAnsi="Cambria Math"/>
                    <w:sz w:val="24"/>
                    <w:szCs w:val="24"/>
                  </w:rPr>
                  <m:t>50</m:t>
                </m:r>
              </m:sub>
            </m:sSub>
          </m:sub>
        </m:sSub>
      </m:oMath>
      <w:r w:rsidR="00E5300F">
        <w:rPr>
          <w:rFonts w:ascii="Times" w:eastAsiaTheme="minorEastAsia" w:hAnsi="Times"/>
          <w:i/>
          <w:iCs/>
          <w:sz w:val="24"/>
          <w:szCs w:val="24"/>
        </w:rPr>
        <w:t xml:space="preserve"> = </w:t>
      </w:r>
      <w:r w:rsidR="00F32C71">
        <w:rPr>
          <w:rFonts w:ascii="Times" w:eastAsiaTheme="minorEastAsia" w:hAnsi="Times"/>
          <w:i/>
          <w:iCs/>
          <w:sz w:val="24"/>
          <w:szCs w:val="24"/>
        </w:rPr>
        <w:t>0.</w:t>
      </w:r>
      <w:r w:rsidR="006F3FDE" w:rsidRPr="00561AD5">
        <w:rPr>
          <w:rFonts w:ascii="Times" w:eastAsiaTheme="minorEastAsia" w:hAnsi="Times"/>
          <w:i/>
          <w:iCs/>
          <w:sz w:val="24"/>
          <w:szCs w:val="24"/>
        </w:rPr>
        <w:t>3</w:t>
      </w:r>
      <w:r w:rsidR="00F32C71">
        <w:rPr>
          <w:rFonts w:ascii="Times" w:eastAsiaTheme="minorEastAsia" w:hAnsi="Times"/>
          <w:i/>
          <w:iCs/>
          <w:sz w:val="24"/>
          <w:szCs w:val="24"/>
        </w:rPr>
        <w:t>7</w:t>
      </w:r>
      <w:r w:rsidR="006F3FDE" w:rsidRPr="00561AD5">
        <w:rPr>
          <w:rFonts w:ascii="Times" w:eastAsiaTheme="minorEastAsia" w:hAnsi="Times"/>
          <w:i/>
          <w:iCs/>
          <w:sz w:val="24"/>
          <w:szCs w:val="24"/>
        </w:rPr>
        <w:t xml:space="preserve"> </w:t>
      </w:r>
      <w:r w:rsidR="006F3FDE" w:rsidRPr="00561AD5">
        <w:rPr>
          <w:rFonts w:ascii="Times" w:eastAsiaTheme="minorEastAsia" w:hAnsi="Times"/>
          <w:i/>
          <w:iCs/>
          <w:sz w:val="24"/>
          <w:szCs w:val="24"/>
        </w:rPr>
        <w:sym w:font="Symbol" w:char="F0B1"/>
      </w:r>
      <w:r w:rsidR="006F3FDE" w:rsidRPr="00561AD5">
        <w:rPr>
          <w:rFonts w:ascii="Times" w:eastAsiaTheme="minorEastAsia" w:hAnsi="Times"/>
          <w:i/>
          <w:iCs/>
          <w:sz w:val="24"/>
          <w:szCs w:val="24"/>
        </w:rPr>
        <w:t xml:space="preserve"> </w:t>
      </w:r>
      <w:r w:rsidR="00F32C71">
        <w:rPr>
          <w:rFonts w:ascii="Times" w:eastAsiaTheme="minorEastAsia" w:hAnsi="Times"/>
          <w:i/>
          <w:iCs/>
          <w:sz w:val="24"/>
          <w:szCs w:val="24"/>
        </w:rPr>
        <w:t>0.1</w:t>
      </w:r>
      <w:r w:rsidR="006F3FDE" w:rsidRPr="00561AD5">
        <w:rPr>
          <w:rFonts w:ascii="Times" w:eastAsiaTheme="minorEastAsia" w:hAnsi="Times"/>
          <w:i/>
          <w:iCs/>
          <w:sz w:val="24"/>
          <w:szCs w:val="24"/>
        </w:rPr>
        <w:t xml:space="preserve"> </w:t>
      </w:r>
      <w:r w:rsidR="00F32C71">
        <w:rPr>
          <w:rFonts w:ascii="Times" w:eastAsiaTheme="minorEastAsia" w:hAnsi="Times"/>
          <w:i/>
          <w:iCs/>
          <w:sz w:val="24"/>
          <w:szCs w:val="24"/>
        </w:rPr>
        <w:t>eV</w:t>
      </w:r>
      <w:r w:rsidR="006F3FDE" w:rsidRPr="00561AD5">
        <w:rPr>
          <w:rFonts w:ascii="Times" w:eastAsiaTheme="minorEastAsia" w:hAnsi="Times"/>
          <w:i/>
          <w:iCs/>
          <w:sz w:val="24"/>
          <w:szCs w:val="24"/>
        </w:rPr>
        <w:t>.</w:t>
      </w:r>
      <w:r w:rsidR="007B1AF4">
        <w:rPr>
          <w:rFonts w:ascii="Times" w:eastAsiaTheme="minorEastAsia" w:hAnsi="Times"/>
          <w:i/>
          <w:iCs/>
          <w:sz w:val="24"/>
          <w:szCs w:val="24"/>
        </w:rPr>
        <w:t xml:space="preserve"> </w:t>
      </w:r>
    </w:p>
    <w:p w14:paraId="65BBBBEC" w14:textId="77777777" w:rsidR="00182E06" w:rsidRPr="00451F25" w:rsidRDefault="00182E06" w:rsidP="00451F25">
      <w:pPr>
        <w:spacing w:line="276" w:lineRule="auto"/>
        <w:jc w:val="both"/>
        <w:rPr>
          <w:rFonts w:ascii="Times" w:hAnsi="Times"/>
          <w:i/>
          <w:iCs/>
          <w:sz w:val="24"/>
          <w:szCs w:val="24"/>
        </w:rPr>
      </w:pPr>
    </w:p>
    <w:p w14:paraId="794512EA" w14:textId="002C4A47" w:rsidR="005E31D0" w:rsidRDefault="00E5300F" w:rsidP="00612757">
      <w:pPr>
        <w:spacing w:after="360" w:line="300" w:lineRule="auto"/>
        <w:jc w:val="both"/>
        <w:rPr>
          <w:rFonts w:ascii="Times" w:eastAsiaTheme="minorEastAsia" w:hAnsi="Times"/>
          <w:sz w:val="24"/>
          <w:szCs w:val="24"/>
        </w:rPr>
      </w:pPr>
      <w:r>
        <w:rPr>
          <w:rFonts w:ascii="Times" w:eastAsiaTheme="minorEastAsia" w:hAnsi="Times"/>
          <w:sz w:val="24"/>
          <w:szCs w:val="24"/>
        </w:rPr>
        <w:t>Additionally, t</w:t>
      </w:r>
      <w:r w:rsidR="005E31D0">
        <w:rPr>
          <w:rFonts w:ascii="Times" w:eastAsiaTheme="minorEastAsia" w:hAnsi="Times"/>
          <w:sz w:val="24"/>
          <w:szCs w:val="24"/>
        </w:rPr>
        <w:t xml:space="preserve">he effective outer and inner oxide shell thickness (calculated as a homogeneous oxide thickness from the oxide area </w:t>
      </w:r>
      <w:r w:rsidR="00A4693F">
        <w:rPr>
          <w:rFonts w:ascii="Times" w:eastAsiaTheme="minorEastAsia" w:hAnsi="Times"/>
          <w:sz w:val="24"/>
          <w:szCs w:val="24"/>
        </w:rPr>
        <w:t xml:space="preserve">and </w:t>
      </w:r>
      <w:r w:rsidR="005E31D0">
        <w:rPr>
          <w:rFonts w:ascii="Times" w:eastAsiaTheme="minorEastAsia" w:hAnsi="Times"/>
          <w:sz w:val="24"/>
          <w:szCs w:val="24"/>
        </w:rPr>
        <w:t xml:space="preserve">particle radius measured in STEM images) </w:t>
      </w:r>
      <w:proofErr w:type="gramStart"/>
      <w:r w:rsidR="005E31D0">
        <w:rPr>
          <w:rFonts w:ascii="Times" w:eastAsiaTheme="minorEastAsia" w:hAnsi="Times"/>
          <w:sz w:val="24"/>
          <w:szCs w:val="24"/>
        </w:rPr>
        <w:t>are analy</w:t>
      </w:r>
      <w:r w:rsidR="00EE7616">
        <w:rPr>
          <w:rFonts w:ascii="Times" w:eastAsiaTheme="minorEastAsia" w:hAnsi="Times"/>
          <w:sz w:val="24"/>
          <w:szCs w:val="24"/>
        </w:rPr>
        <w:t>z</w:t>
      </w:r>
      <w:r w:rsidR="005E31D0">
        <w:rPr>
          <w:rFonts w:ascii="Times" w:eastAsiaTheme="minorEastAsia" w:hAnsi="Times"/>
          <w:sz w:val="24"/>
          <w:szCs w:val="24"/>
        </w:rPr>
        <w:t>ed</w:t>
      </w:r>
      <w:proofErr w:type="gramEnd"/>
      <w:r w:rsidR="005E31D0">
        <w:rPr>
          <w:rFonts w:ascii="Times" w:eastAsiaTheme="minorEastAsia" w:hAnsi="Times"/>
          <w:sz w:val="24"/>
          <w:szCs w:val="24"/>
        </w:rPr>
        <w:t xml:space="preserve"> in a </w:t>
      </w:r>
      <w:r w:rsidR="002D4578">
        <w:rPr>
          <w:rFonts w:ascii="Times" w:eastAsiaTheme="minorEastAsia" w:hAnsi="Times"/>
          <w:sz w:val="24"/>
          <w:szCs w:val="24"/>
        </w:rPr>
        <w:t xml:space="preserve">similar </w:t>
      </w:r>
      <w:r w:rsidR="005E31D0">
        <w:rPr>
          <w:rFonts w:ascii="Times" w:eastAsiaTheme="minorEastAsia" w:hAnsi="Times"/>
          <w:sz w:val="24"/>
          <w:szCs w:val="24"/>
        </w:rPr>
        <w:t xml:space="preserve">qualitative Arrhenius analysis to extract approximate apparent activation energies. </w:t>
      </w:r>
      <w:r w:rsidR="002D4578">
        <w:rPr>
          <w:rFonts w:ascii="Times" w:eastAsiaTheme="minorEastAsia" w:hAnsi="Times"/>
          <w:sz w:val="24"/>
          <w:szCs w:val="24"/>
        </w:rPr>
        <w:t>As above, t</w:t>
      </w:r>
      <w:r w:rsidR="005E31D0">
        <w:rPr>
          <w:rFonts w:ascii="Times" w:eastAsiaTheme="minorEastAsia" w:hAnsi="Times"/>
          <w:sz w:val="24"/>
          <w:szCs w:val="24"/>
        </w:rPr>
        <w:t xml:space="preserve">he numbers </w:t>
      </w:r>
      <w:proofErr w:type="gramStart"/>
      <w:r w:rsidR="005E31D0">
        <w:rPr>
          <w:rFonts w:ascii="Times" w:eastAsiaTheme="minorEastAsia" w:hAnsi="Times"/>
          <w:sz w:val="24"/>
          <w:szCs w:val="24"/>
        </w:rPr>
        <w:t>can only be thought</w:t>
      </w:r>
      <w:proofErr w:type="gramEnd"/>
      <w:r w:rsidR="005E31D0">
        <w:rPr>
          <w:rFonts w:ascii="Times" w:eastAsiaTheme="minorEastAsia" w:hAnsi="Times"/>
          <w:sz w:val="24"/>
          <w:szCs w:val="24"/>
        </w:rPr>
        <w:t xml:space="preserve"> of as qualitative</w:t>
      </w:r>
      <w:r w:rsidR="002D4578">
        <w:rPr>
          <w:rFonts w:ascii="Times" w:eastAsiaTheme="minorEastAsia" w:hAnsi="Times"/>
          <w:sz w:val="24"/>
          <w:szCs w:val="24"/>
        </w:rPr>
        <w:t xml:space="preserve"> </w:t>
      </w:r>
      <w:r w:rsidR="005E31D0">
        <w:rPr>
          <w:rFonts w:ascii="Times" w:eastAsiaTheme="minorEastAsia" w:hAnsi="Times"/>
          <w:sz w:val="24"/>
          <w:szCs w:val="24"/>
        </w:rPr>
        <w:t xml:space="preserve">due to </w:t>
      </w:r>
      <w:r>
        <w:rPr>
          <w:rFonts w:ascii="Times" w:eastAsiaTheme="minorEastAsia" w:hAnsi="Times"/>
          <w:sz w:val="24"/>
          <w:szCs w:val="24"/>
        </w:rPr>
        <w:t xml:space="preserve">the limited </w:t>
      </w:r>
      <w:r w:rsidR="005E31D0">
        <w:rPr>
          <w:rFonts w:ascii="Times" w:eastAsiaTheme="minorEastAsia" w:hAnsi="Times"/>
          <w:sz w:val="24"/>
          <w:szCs w:val="24"/>
        </w:rPr>
        <w:t>temperature</w:t>
      </w:r>
      <w:r>
        <w:rPr>
          <w:rFonts w:ascii="Times" w:eastAsiaTheme="minorEastAsia" w:hAnsi="Times"/>
          <w:sz w:val="24"/>
          <w:szCs w:val="24"/>
        </w:rPr>
        <w:t xml:space="preserve"> data set</w:t>
      </w:r>
      <w:r w:rsidR="00166BDB">
        <w:rPr>
          <w:rFonts w:ascii="Times" w:eastAsiaTheme="minorEastAsia" w:hAnsi="Times"/>
          <w:sz w:val="24"/>
          <w:szCs w:val="24"/>
        </w:rPr>
        <w:t>. H</w:t>
      </w:r>
      <w:r w:rsidR="005E31D0">
        <w:rPr>
          <w:rFonts w:ascii="Times" w:eastAsiaTheme="minorEastAsia" w:hAnsi="Times"/>
          <w:sz w:val="24"/>
          <w:szCs w:val="24"/>
        </w:rPr>
        <w:t>owever, the results still point in the same direction as</w:t>
      </w:r>
      <w:r>
        <w:rPr>
          <w:rFonts w:ascii="Times" w:eastAsiaTheme="minorEastAsia" w:hAnsi="Times"/>
          <w:sz w:val="24"/>
          <w:szCs w:val="24"/>
        </w:rPr>
        <w:t xml:space="preserve"> </w:t>
      </w:r>
      <w:r w:rsidR="005E31D0">
        <w:rPr>
          <w:rFonts w:ascii="Times" w:eastAsiaTheme="minorEastAsia" w:hAnsi="Times"/>
          <w:sz w:val="24"/>
          <w:szCs w:val="24"/>
        </w:rPr>
        <w:t>the oxide thickness growth over time</w:t>
      </w:r>
      <w:r w:rsidR="00166BDB">
        <w:rPr>
          <w:rFonts w:ascii="Times" w:eastAsiaTheme="minorEastAsia" w:hAnsi="Times"/>
          <w:sz w:val="24"/>
          <w:szCs w:val="24"/>
        </w:rPr>
        <w:t xml:space="preserve"> (Figure 5 in </w:t>
      </w:r>
      <w:proofErr w:type="gramStart"/>
      <w:r w:rsidR="00166BDB">
        <w:rPr>
          <w:rFonts w:ascii="Times" w:eastAsiaTheme="minorEastAsia" w:hAnsi="Times"/>
          <w:sz w:val="24"/>
          <w:szCs w:val="24"/>
        </w:rPr>
        <w:t>the  main</w:t>
      </w:r>
      <w:proofErr w:type="gramEnd"/>
      <w:r w:rsidR="00166BDB">
        <w:rPr>
          <w:rFonts w:ascii="Times" w:eastAsiaTheme="minorEastAsia" w:hAnsi="Times"/>
          <w:sz w:val="24"/>
          <w:szCs w:val="24"/>
        </w:rPr>
        <w:t xml:space="preserve"> text)</w:t>
      </w:r>
      <w:r w:rsidR="00A069F2">
        <w:rPr>
          <w:rFonts w:ascii="Times" w:eastAsiaTheme="minorEastAsia" w:hAnsi="Times"/>
          <w:sz w:val="24"/>
          <w:szCs w:val="24"/>
        </w:rPr>
        <w:t>,</w:t>
      </w:r>
      <w:r w:rsidR="005E31D0">
        <w:rPr>
          <w:rFonts w:ascii="Times" w:eastAsiaTheme="minorEastAsia" w:hAnsi="Times"/>
          <w:sz w:val="24"/>
          <w:szCs w:val="24"/>
        </w:rPr>
        <w:t xml:space="preserve"> i.e.</w:t>
      </w:r>
      <w:r w:rsidR="00A069F2">
        <w:rPr>
          <w:rFonts w:ascii="Times" w:eastAsiaTheme="minorEastAsia" w:hAnsi="Times"/>
          <w:sz w:val="24"/>
          <w:szCs w:val="24"/>
        </w:rPr>
        <w:t>,</w:t>
      </w:r>
      <w:r w:rsidR="005E31D0">
        <w:rPr>
          <w:rFonts w:ascii="Times" w:eastAsiaTheme="minorEastAsia" w:hAnsi="Times"/>
          <w:sz w:val="24"/>
          <w:szCs w:val="24"/>
        </w:rPr>
        <w:t xml:space="preserve"> </w:t>
      </w:r>
      <w:r>
        <w:rPr>
          <w:rFonts w:ascii="Times" w:eastAsiaTheme="minorEastAsia" w:hAnsi="Times"/>
          <w:sz w:val="24"/>
          <w:szCs w:val="24"/>
        </w:rPr>
        <w:t xml:space="preserve">that </w:t>
      </w:r>
      <w:r w:rsidR="005E31D0">
        <w:rPr>
          <w:rFonts w:ascii="Times" w:eastAsiaTheme="minorEastAsia" w:hAnsi="Times"/>
          <w:sz w:val="24"/>
          <w:szCs w:val="24"/>
        </w:rPr>
        <w:t>the oxide growth rate increases with temperature</w:t>
      </w:r>
      <w:r w:rsidR="002D4578">
        <w:rPr>
          <w:rFonts w:ascii="Times" w:eastAsiaTheme="minorEastAsia" w:hAnsi="Times"/>
          <w:sz w:val="24"/>
          <w:szCs w:val="24"/>
        </w:rPr>
        <w:t xml:space="preserve"> and the outer </w:t>
      </w:r>
      <w:r w:rsidR="002D4578">
        <w:rPr>
          <w:rFonts w:ascii="Times" w:eastAsiaTheme="minorEastAsia" w:hAnsi="Times"/>
          <w:sz w:val="24"/>
          <w:szCs w:val="24"/>
        </w:rPr>
        <w:lastRenderedPageBreak/>
        <w:t xml:space="preserve">oxide </w:t>
      </w:r>
      <w:r>
        <w:rPr>
          <w:rFonts w:ascii="Times" w:eastAsiaTheme="minorEastAsia" w:hAnsi="Times"/>
          <w:sz w:val="24"/>
          <w:szCs w:val="24"/>
        </w:rPr>
        <w:t>grows faster at all temperatures</w:t>
      </w:r>
      <w:r w:rsidR="005E31D0">
        <w:rPr>
          <w:rFonts w:ascii="Times" w:eastAsiaTheme="minorEastAsia" w:hAnsi="Times"/>
          <w:sz w:val="24"/>
          <w:szCs w:val="24"/>
        </w:rPr>
        <w:t xml:space="preserve">. The times to reach 2 and 5 nm for the outer and </w:t>
      </w:r>
      <w:r>
        <w:rPr>
          <w:rFonts w:ascii="Times" w:eastAsiaTheme="minorEastAsia" w:hAnsi="Times"/>
          <w:sz w:val="24"/>
          <w:szCs w:val="24"/>
        </w:rPr>
        <w:t xml:space="preserve">0.5 nm for the </w:t>
      </w:r>
      <w:r w:rsidR="005E31D0">
        <w:rPr>
          <w:rFonts w:ascii="Times" w:eastAsiaTheme="minorEastAsia" w:hAnsi="Times"/>
          <w:sz w:val="24"/>
          <w:szCs w:val="24"/>
        </w:rPr>
        <w:t>inner oxide shell</w:t>
      </w:r>
      <w:r w:rsidR="00166BDB">
        <w:rPr>
          <w:rFonts w:ascii="Times" w:eastAsiaTheme="minorEastAsia" w:hAnsi="Times"/>
          <w:sz w:val="24"/>
          <w:szCs w:val="24"/>
        </w:rPr>
        <w:t>s</w:t>
      </w:r>
      <w:r w:rsidR="00A069F2">
        <w:rPr>
          <w:rFonts w:ascii="Times" w:eastAsiaTheme="minorEastAsia" w:hAnsi="Times"/>
          <w:sz w:val="24"/>
          <w:szCs w:val="24"/>
        </w:rPr>
        <w:t xml:space="preserve">, </w:t>
      </w:r>
      <w:r w:rsidR="005E31D0">
        <w:rPr>
          <w:rFonts w:ascii="Times" w:eastAsiaTheme="minorEastAsia" w:hAnsi="Times"/>
          <w:sz w:val="24"/>
          <w:szCs w:val="24"/>
        </w:rPr>
        <w:t>are extracted by interpolating (gray line) the oxide thickness extracted from STEM images (</w:t>
      </w:r>
      <w:r w:rsidR="00166BDB">
        <w:rPr>
          <w:rFonts w:ascii="Wingdings 2" w:hAnsi="Wingdings 2"/>
          <w:i/>
          <w:iCs/>
          <w:sz w:val="24"/>
          <w:szCs w:val="24"/>
        </w:rPr>
        <w:t></w:t>
      </w:r>
      <w:r w:rsidR="00166BDB">
        <w:rPr>
          <w:rFonts w:ascii="Times New Roman" w:hAnsi="Times New Roman" w:cs="Times New Roman"/>
          <w:i/>
          <w:iCs/>
          <w:sz w:val="24"/>
          <w:szCs w:val="24"/>
        </w:rPr>
        <w:t xml:space="preserve"> </w:t>
      </w:r>
      <w:r w:rsidR="005E31D0">
        <w:rPr>
          <w:rFonts w:ascii="Times" w:eastAsiaTheme="minorEastAsia" w:hAnsi="Times"/>
          <w:sz w:val="24"/>
          <w:szCs w:val="24"/>
        </w:rPr>
        <w:t xml:space="preserve">in </w:t>
      </w:r>
      <w:r w:rsidR="005E31D0">
        <w:rPr>
          <w:rFonts w:ascii="Times" w:eastAsiaTheme="minorEastAsia" w:hAnsi="Times"/>
          <w:b/>
          <w:bCs/>
          <w:sz w:val="24"/>
          <w:szCs w:val="24"/>
        </w:rPr>
        <w:t>Fig</w:t>
      </w:r>
      <w:r w:rsidR="00EF784F">
        <w:rPr>
          <w:rFonts w:ascii="Times" w:eastAsiaTheme="minorEastAsia" w:hAnsi="Times"/>
          <w:b/>
          <w:bCs/>
          <w:sz w:val="24"/>
          <w:szCs w:val="24"/>
        </w:rPr>
        <w:t>.</w:t>
      </w:r>
      <w:r w:rsidR="005E31D0">
        <w:rPr>
          <w:rFonts w:ascii="Times" w:eastAsiaTheme="minorEastAsia" w:hAnsi="Times"/>
          <w:b/>
          <w:bCs/>
          <w:sz w:val="24"/>
          <w:szCs w:val="24"/>
        </w:rPr>
        <w:t xml:space="preserve"> </w:t>
      </w:r>
      <w:r w:rsidR="00612757">
        <w:rPr>
          <w:rFonts w:ascii="Times" w:eastAsiaTheme="minorEastAsia" w:hAnsi="Times"/>
          <w:b/>
          <w:bCs/>
          <w:sz w:val="24"/>
          <w:szCs w:val="24"/>
        </w:rPr>
        <w:t>S5</w:t>
      </w:r>
      <w:r w:rsidR="00C37E68">
        <w:rPr>
          <w:rFonts w:ascii="Times" w:eastAsiaTheme="minorEastAsia" w:hAnsi="Times"/>
          <w:b/>
          <w:bCs/>
          <w:sz w:val="24"/>
          <w:szCs w:val="24"/>
        </w:rPr>
        <w:t>.</w:t>
      </w:r>
      <w:r w:rsidR="00166BDB">
        <w:rPr>
          <w:rFonts w:ascii="Times" w:eastAsiaTheme="minorEastAsia" w:hAnsi="Times"/>
          <w:b/>
          <w:bCs/>
          <w:sz w:val="24"/>
          <w:szCs w:val="24"/>
        </w:rPr>
        <w:t>6</w:t>
      </w:r>
      <w:r w:rsidR="00C37E68">
        <w:rPr>
          <w:rFonts w:ascii="Times" w:eastAsiaTheme="minorEastAsia" w:hAnsi="Times"/>
          <w:b/>
          <w:bCs/>
          <w:sz w:val="24"/>
          <w:szCs w:val="24"/>
        </w:rPr>
        <w:t>-</w:t>
      </w:r>
      <w:r w:rsidR="00612757">
        <w:rPr>
          <w:rFonts w:ascii="Times" w:eastAsiaTheme="minorEastAsia" w:hAnsi="Times"/>
          <w:b/>
          <w:bCs/>
          <w:sz w:val="24"/>
          <w:szCs w:val="24"/>
        </w:rPr>
        <w:t>5</w:t>
      </w:r>
      <w:r w:rsidR="00C37E68">
        <w:rPr>
          <w:rFonts w:ascii="Times" w:eastAsiaTheme="minorEastAsia" w:hAnsi="Times"/>
          <w:b/>
          <w:bCs/>
          <w:sz w:val="24"/>
          <w:szCs w:val="24"/>
        </w:rPr>
        <w:t>.</w:t>
      </w:r>
      <w:r w:rsidR="00166BDB">
        <w:rPr>
          <w:rFonts w:ascii="Times" w:eastAsiaTheme="minorEastAsia" w:hAnsi="Times"/>
          <w:b/>
          <w:bCs/>
          <w:sz w:val="24"/>
          <w:szCs w:val="24"/>
        </w:rPr>
        <w:t>7</w:t>
      </w:r>
      <w:r w:rsidR="005E31D0">
        <w:rPr>
          <w:rFonts w:ascii="Times" w:eastAsiaTheme="minorEastAsia" w:hAnsi="Times"/>
          <w:sz w:val="24"/>
          <w:szCs w:val="24"/>
        </w:rPr>
        <w:t>) and finding the characteristic times</w:t>
      </w:r>
      <w:proofErr w:type="gramStart"/>
      <w:r w:rsidR="005E31D0">
        <w:rPr>
          <w:rFonts w:ascii="Times" w:eastAsiaTheme="minorEastAsia" w:hAnsi="Times"/>
          <w:sz w:val="24"/>
          <w:szCs w:val="24"/>
        </w:rPr>
        <w:t xml:space="preserve">, </w:t>
      </w:r>
      <w:proofErr w:type="gramEnd"/>
      <w:r w:rsidR="005E31D0" w:rsidRPr="004D6E88">
        <w:rPr>
          <w:rFonts w:ascii="Times" w:eastAsiaTheme="minorEastAsia" w:hAnsi="Times"/>
          <w:i/>
          <w:iCs/>
          <w:sz w:val="24"/>
          <w:szCs w:val="24"/>
        </w:rPr>
        <w:sym w:font="Symbol" w:char="F074"/>
      </w:r>
      <w:r w:rsidR="005E31D0">
        <w:rPr>
          <w:rFonts w:ascii="Times" w:eastAsiaTheme="minorEastAsia" w:hAnsi="Times"/>
          <w:sz w:val="24"/>
          <w:szCs w:val="24"/>
        </w:rPr>
        <w:t>.</w:t>
      </w:r>
      <w:r w:rsidR="007C4869">
        <w:rPr>
          <w:rFonts w:ascii="Times" w:eastAsiaTheme="minorEastAsia" w:hAnsi="Times"/>
          <w:sz w:val="24"/>
          <w:szCs w:val="24"/>
        </w:rPr>
        <w:t xml:space="preserve"> The </w:t>
      </w:r>
      <w:r w:rsidR="00166BDB">
        <w:rPr>
          <w:rFonts w:ascii="Times" w:eastAsiaTheme="minorEastAsia" w:hAnsi="Times"/>
          <w:sz w:val="24"/>
          <w:szCs w:val="24"/>
        </w:rPr>
        <w:t xml:space="preserve">chosen </w:t>
      </w:r>
      <w:r w:rsidR="007C4869">
        <w:rPr>
          <w:rFonts w:ascii="Times" w:eastAsiaTheme="minorEastAsia" w:hAnsi="Times"/>
          <w:sz w:val="24"/>
          <w:szCs w:val="24"/>
        </w:rPr>
        <w:t xml:space="preserve">thicknesses </w:t>
      </w:r>
      <w:r w:rsidR="00A069F2">
        <w:rPr>
          <w:rFonts w:ascii="Times" w:eastAsiaTheme="minorEastAsia" w:hAnsi="Times"/>
          <w:sz w:val="24"/>
          <w:szCs w:val="24"/>
        </w:rPr>
        <w:t>have</w:t>
      </w:r>
      <w:r w:rsidR="007C4869">
        <w:rPr>
          <w:rFonts w:ascii="Times" w:eastAsiaTheme="minorEastAsia" w:hAnsi="Times"/>
          <w:sz w:val="24"/>
          <w:szCs w:val="24"/>
        </w:rPr>
        <w:t xml:space="preserve"> data </w:t>
      </w:r>
      <w:r w:rsidR="00A069F2">
        <w:rPr>
          <w:rFonts w:ascii="Times" w:eastAsiaTheme="minorEastAsia" w:hAnsi="Times"/>
          <w:sz w:val="24"/>
          <w:szCs w:val="24"/>
        </w:rPr>
        <w:t>for at least</w:t>
      </w:r>
      <w:r w:rsidR="007C4869">
        <w:rPr>
          <w:rFonts w:ascii="Times" w:eastAsiaTheme="minorEastAsia" w:hAnsi="Times"/>
          <w:sz w:val="24"/>
          <w:szCs w:val="24"/>
        </w:rPr>
        <w:t xml:space="preserve"> three temperatures. </w:t>
      </w:r>
      <w:r w:rsidR="002D4578">
        <w:rPr>
          <w:rFonts w:ascii="Times" w:eastAsiaTheme="minorEastAsia" w:hAnsi="Times"/>
          <w:sz w:val="24"/>
          <w:szCs w:val="24"/>
        </w:rPr>
        <w:t>The corresponding Arrhenius plots (</w:t>
      </w:r>
      <w:r w:rsidR="002D4578">
        <w:rPr>
          <w:rFonts w:ascii="Times" w:eastAsiaTheme="minorEastAsia" w:hAnsi="Times"/>
          <w:b/>
          <w:bCs/>
          <w:sz w:val="24"/>
          <w:szCs w:val="24"/>
        </w:rPr>
        <w:t>Fig</w:t>
      </w:r>
      <w:r w:rsidR="00EF784F">
        <w:rPr>
          <w:rFonts w:ascii="Times" w:eastAsiaTheme="minorEastAsia" w:hAnsi="Times"/>
          <w:b/>
          <w:bCs/>
          <w:sz w:val="24"/>
          <w:szCs w:val="24"/>
        </w:rPr>
        <w:t>.</w:t>
      </w:r>
      <w:r w:rsidR="002D4578">
        <w:rPr>
          <w:rFonts w:ascii="Times" w:eastAsiaTheme="minorEastAsia" w:hAnsi="Times"/>
          <w:b/>
          <w:bCs/>
          <w:sz w:val="24"/>
          <w:szCs w:val="24"/>
        </w:rPr>
        <w:t xml:space="preserve"> </w:t>
      </w:r>
      <w:r w:rsidR="00612757">
        <w:rPr>
          <w:rFonts w:ascii="Times" w:eastAsiaTheme="minorEastAsia" w:hAnsi="Times"/>
          <w:b/>
          <w:bCs/>
          <w:sz w:val="24"/>
          <w:szCs w:val="24"/>
        </w:rPr>
        <w:t>S5</w:t>
      </w:r>
      <w:r w:rsidR="00C37E68">
        <w:rPr>
          <w:rFonts w:ascii="Times" w:eastAsiaTheme="minorEastAsia" w:hAnsi="Times"/>
          <w:b/>
          <w:bCs/>
          <w:sz w:val="24"/>
          <w:szCs w:val="24"/>
        </w:rPr>
        <w:t>.</w:t>
      </w:r>
      <w:r w:rsidR="00166BDB">
        <w:rPr>
          <w:rFonts w:ascii="Times" w:eastAsiaTheme="minorEastAsia" w:hAnsi="Times"/>
          <w:b/>
          <w:bCs/>
          <w:sz w:val="24"/>
          <w:szCs w:val="24"/>
        </w:rPr>
        <w:t>8</w:t>
      </w:r>
      <w:r w:rsidR="002D4578">
        <w:rPr>
          <w:rFonts w:ascii="Times" w:eastAsiaTheme="minorEastAsia" w:hAnsi="Times"/>
          <w:sz w:val="24"/>
          <w:szCs w:val="24"/>
        </w:rPr>
        <w:t xml:space="preserve">) </w:t>
      </w:r>
      <w:r w:rsidR="00A069F2">
        <w:rPr>
          <w:rFonts w:ascii="Times" w:eastAsiaTheme="minorEastAsia" w:hAnsi="Times"/>
          <w:sz w:val="24"/>
          <w:szCs w:val="24"/>
        </w:rPr>
        <w:t xml:space="preserve">yield </w:t>
      </w:r>
      <w:r w:rsidR="00166BDB">
        <w:rPr>
          <w:rFonts w:ascii="Times" w:eastAsiaTheme="minorEastAsia" w:hAnsi="Times"/>
          <w:sz w:val="24"/>
          <w:szCs w:val="24"/>
        </w:rPr>
        <w:t xml:space="preserve">an </w:t>
      </w:r>
      <w:r w:rsidR="00A069F2">
        <w:rPr>
          <w:rFonts w:ascii="Times" w:eastAsiaTheme="minorEastAsia" w:hAnsi="Times"/>
          <w:sz w:val="24"/>
          <w:szCs w:val="24"/>
        </w:rPr>
        <w:t xml:space="preserve">average </w:t>
      </w:r>
      <w:proofErr w:type="spellStart"/>
      <w:r w:rsidR="00A069F2" w:rsidRPr="000C3637">
        <w:rPr>
          <w:rFonts w:ascii="Times" w:eastAsiaTheme="minorEastAsia" w:hAnsi="Times"/>
          <w:i/>
          <w:iCs/>
          <w:sz w:val="24"/>
          <w:szCs w:val="24"/>
        </w:rPr>
        <w:t>E</w:t>
      </w:r>
      <w:r w:rsidR="00166BDB">
        <w:rPr>
          <w:rFonts w:ascii="Times" w:eastAsiaTheme="minorEastAsia" w:hAnsi="Times"/>
          <w:sz w:val="24"/>
          <w:szCs w:val="24"/>
          <w:vertAlign w:val="subscript"/>
        </w:rPr>
        <w:t>out</w:t>
      </w:r>
      <w:proofErr w:type="spellEnd"/>
      <w:r w:rsidR="00A069F2">
        <w:rPr>
          <w:rFonts w:ascii="Times" w:eastAsiaTheme="minorEastAsia" w:hAnsi="Times"/>
          <w:sz w:val="24"/>
          <w:szCs w:val="24"/>
        </w:rPr>
        <w:t xml:space="preserve"> </w:t>
      </w:r>
      <w:proofErr w:type="gramStart"/>
      <w:r w:rsidR="00A069F2">
        <w:rPr>
          <w:rFonts w:ascii="Times" w:eastAsiaTheme="minorEastAsia" w:hAnsi="Times"/>
          <w:sz w:val="24"/>
          <w:szCs w:val="24"/>
        </w:rPr>
        <w:t xml:space="preserve">= </w:t>
      </w:r>
      <w:r w:rsidR="002D4578">
        <w:rPr>
          <w:rFonts w:ascii="Times" w:eastAsiaTheme="minorEastAsia" w:hAnsi="Times"/>
          <w:sz w:val="24"/>
          <w:szCs w:val="24"/>
        </w:rPr>
        <w:t xml:space="preserve"> </w:t>
      </w:r>
      <w:r w:rsidR="00F32C71">
        <w:rPr>
          <w:rFonts w:ascii="Times" w:eastAsiaTheme="minorEastAsia" w:hAnsi="Times"/>
          <w:sz w:val="24"/>
          <w:szCs w:val="24"/>
        </w:rPr>
        <w:t>0.</w:t>
      </w:r>
      <w:r w:rsidR="002D4578">
        <w:rPr>
          <w:rFonts w:ascii="Times" w:eastAsiaTheme="minorEastAsia" w:hAnsi="Times"/>
          <w:sz w:val="24"/>
          <w:szCs w:val="24"/>
        </w:rPr>
        <w:t>2</w:t>
      </w:r>
      <w:r w:rsidR="00F32C71">
        <w:rPr>
          <w:rFonts w:ascii="Times" w:eastAsiaTheme="minorEastAsia" w:hAnsi="Times"/>
          <w:sz w:val="24"/>
          <w:szCs w:val="24"/>
        </w:rPr>
        <w:t>9</w:t>
      </w:r>
      <w:proofErr w:type="gramEnd"/>
      <w:r w:rsidR="002D4578">
        <w:rPr>
          <w:rFonts w:ascii="Times" w:eastAsiaTheme="minorEastAsia" w:hAnsi="Times"/>
          <w:sz w:val="24"/>
          <w:szCs w:val="24"/>
        </w:rPr>
        <w:t xml:space="preserve"> </w:t>
      </w:r>
      <w:r w:rsidR="002D4578">
        <w:rPr>
          <w:rFonts w:ascii="Times" w:eastAsiaTheme="minorEastAsia" w:hAnsi="Times"/>
          <w:sz w:val="24"/>
          <w:szCs w:val="24"/>
        </w:rPr>
        <w:sym w:font="Symbol" w:char="F0B1"/>
      </w:r>
      <w:r w:rsidR="002D4578">
        <w:rPr>
          <w:rFonts w:ascii="Times" w:eastAsiaTheme="minorEastAsia" w:hAnsi="Times"/>
          <w:sz w:val="24"/>
          <w:szCs w:val="24"/>
        </w:rPr>
        <w:t xml:space="preserve"> </w:t>
      </w:r>
      <w:r w:rsidR="00F32C71">
        <w:rPr>
          <w:rFonts w:ascii="Times" w:eastAsiaTheme="minorEastAsia" w:hAnsi="Times"/>
          <w:sz w:val="24"/>
          <w:szCs w:val="24"/>
        </w:rPr>
        <w:t>0.1 eV</w:t>
      </w:r>
      <w:r w:rsidR="002D4578">
        <w:rPr>
          <w:rFonts w:ascii="Times" w:eastAsiaTheme="minorEastAsia" w:hAnsi="Times"/>
          <w:sz w:val="24"/>
          <w:szCs w:val="24"/>
        </w:rPr>
        <w:t xml:space="preserve"> for the outer shell and</w:t>
      </w:r>
      <w:r w:rsidR="00A069F2" w:rsidRPr="00A069F2">
        <w:rPr>
          <w:rFonts w:ascii="Times" w:eastAsiaTheme="minorEastAsia" w:hAnsi="Times"/>
          <w:i/>
          <w:iCs/>
          <w:sz w:val="24"/>
          <w:szCs w:val="24"/>
        </w:rPr>
        <w:t xml:space="preserve"> </w:t>
      </w:r>
      <w:proofErr w:type="spellStart"/>
      <w:r w:rsidR="00A069F2" w:rsidRPr="00D935DD">
        <w:rPr>
          <w:rFonts w:ascii="Times" w:eastAsiaTheme="minorEastAsia" w:hAnsi="Times"/>
          <w:i/>
          <w:iCs/>
          <w:sz w:val="24"/>
          <w:szCs w:val="24"/>
        </w:rPr>
        <w:t>E</w:t>
      </w:r>
      <w:r w:rsidR="00166BDB">
        <w:rPr>
          <w:rFonts w:ascii="Times" w:eastAsiaTheme="minorEastAsia" w:hAnsi="Times"/>
          <w:sz w:val="24"/>
          <w:szCs w:val="24"/>
          <w:vertAlign w:val="subscript"/>
        </w:rPr>
        <w:t>in</w:t>
      </w:r>
      <w:proofErr w:type="spellEnd"/>
      <w:r w:rsidR="00A069F2">
        <w:rPr>
          <w:rFonts w:ascii="Times" w:eastAsiaTheme="minorEastAsia" w:hAnsi="Times"/>
          <w:sz w:val="24"/>
          <w:szCs w:val="24"/>
        </w:rPr>
        <w:t xml:space="preserve"> =</w:t>
      </w:r>
      <w:r w:rsidR="002D4578">
        <w:rPr>
          <w:rFonts w:ascii="Times" w:eastAsiaTheme="minorEastAsia" w:hAnsi="Times"/>
          <w:sz w:val="24"/>
          <w:szCs w:val="24"/>
        </w:rPr>
        <w:t xml:space="preserve"> </w:t>
      </w:r>
      <w:r w:rsidR="00F32C71">
        <w:rPr>
          <w:rFonts w:ascii="Times" w:eastAsiaTheme="minorEastAsia" w:hAnsi="Times"/>
          <w:sz w:val="24"/>
          <w:szCs w:val="24"/>
        </w:rPr>
        <w:t>0.</w:t>
      </w:r>
      <w:r w:rsidR="002D4578">
        <w:rPr>
          <w:rFonts w:ascii="Times" w:eastAsiaTheme="minorEastAsia" w:hAnsi="Times"/>
          <w:sz w:val="24"/>
          <w:szCs w:val="24"/>
        </w:rPr>
        <w:t>4</w:t>
      </w:r>
      <w:r w:rsidR="00F32C71">
        <w:rPr>
          <w:rFonts w:ascii="Times" w:eastAsiaTheme="minorEastAsia" w:hAnsi="Times"/>
          <w:sz w:val="24"/>
          <w:szCs w:val="24"/>
        </w:rPr>
        <w:t>5</w:t>
      </w:r>
      <w:r w:rsidR="002D4578">
        <w:rPr>
          <w:rFonts w:ascii="Times" w:eastAsiaTheme="minorEastAsia" w:hAnsi="Times"/>
          <w:sz w:val="24"/>
          <w:szCs w:val="24"/>
        </w:rPr>
        <w:t xml:space="preserve"> </w:t>
      </w:r>
      <w:r w:rsidR="002D4578">
        <w:rPr>
          <w:rFonts w:ascii="Times" w:eastAsiaTheme="minorEastAsia" w:hAnsi="Times"/>
          <w:sz w:val="24"/>
          <w:szCs w:val="24"/>
        </w:rPr>
        <w:sym w:font="Symbol" w:char="F0B1"/>
      </w:r>
      <w:r w:rsidR="002D4578">
        <w:rPr>
          <w:rFonts w:ascii="Times" w:eastAsiaTheme="minorEastAsia" w:hAnsi="Times"/>
          <w:sz w:val="24"/>
          <w:szCs w:val="24"/>
        </w:rPr>
        <w:t xml:space="preserve"> </w:t>
      </w:r>
      <w:r w:rsidR="00F32C71">
        <w:rPr>
          <w:rFonts w:ascii="Times" w:eastAsiaTheme="minorEastAsia" w:hAnsi="Times"/>
          <w:sz w:val="24"/>
          <w:szCs w:val="24"/>
        </w:rPr>
        <w:t>0.1</w:t>
      </w:r>
      <w:r w:rsidR="002D4578">
        <w:rPr>
          <w:rFonts w:ascii="Times" w:eastAsiaTheme="minorEastAsia" w:hAnsi="Times"/>
          <w:sz w:val="24"/>
          <w:szCs w:val="24"/>
        </w:rPr>
        <w:t xml:space="preserve"> </w:t>
      </w:r>
      <w:r w:rsidR="00F32C71">
        <w:rPr>
          <w:rFonts w:ascii="Times" w:eastAsiaTheme="minorEastAsia" w:hAnsi="Times"/>
          <w:sz w:val="24"/>
          <w:szCs w:val="24"/>
        </w:rPr>
        <w:t xml:space="preserve">eV </w:t>
      </w:r>
      <w:r w:rsidR="002D4578">
        <w:rPr>
          <w:rFonts w:ascii="Times" w:eastAsiaTheme="minorEastAsia" w:hAnsi="Times"/>
          <w:sz w:val="24"/>
          <w:szCs w:val="24"/>
        </w:rPr>
        <w:t xml:space="preserve">for the inner shell. This indicates about 50 % higher activation energy for the inner shell compared to the outer shell. </w:t>
      </w:r>
    </w:p>
    <w:p w14:paraId="0FD9C104" w14:textId="4B85120E" w:rsidR="00CC773D" w:rsidRPr="009D318C" w:rsidRDefault="005E31D0" w:rsidP="00561AD5">
      <w:pPr>
        <w:jc w:val="center"/>
        <w:rPr>
          <w:rFonts w:ascii="Times" w:eastAsiaTheme="minorEastAsia" w:hAnsi="Times"/>
          <w:sz w:val="24"/>
          <w:szCs w:val="24"/>
        </w:rPr>
      </w:pPr>
      <w:r>
        <w:rPr>
          <w:rFonts w:ascii="Times" w:eastAsiaTheme="minorEastAsia" w:hAnsi="Times"/>
          <w:noProof/>
          <w:sz w:val="24"/>
          <w:szCs w:val="24"/>
          <w:lang w:val="en-GB" w:eastAsia="en-GB"/>
        </w:rPr>
        <w:drawing>
          <wp:inline distT="0" distB="0" distL="0" distR="0" wp14:anchorId="5D129B6B" wp14:editId="0AB32EBC">
            <wp:extent cx="5943600" cy="1186180"/>
            <wp:effectExtent l="0" t="0" r="0" b="0"/>
            <wp:docPr id="21" name="Picture 2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scatter 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1186180"/>
                    </a:xfrm>
                    <a:prstGeom prst="rect">
                      <a:avLst/>
                    </a:prstGeom>
                  </pic:spPr>
                </pic:pic>
              </a:graphicData>
            </a:graphic>
          </wp:inline>
        </w:drawing>
      </w:r>
    </w:p>
    <w:p w14:paraId="49611E14" w14:textId="64CF7FE5" w:rsidR="005E31D0" w:rsidRDefault="009D318C" w:rsidP="007F4AF7">
      <w:pPr>
        <w:spacing w:line="276" w:lineRule="auto"/>
        <w:jc w:val="both"/>
        <w:rPr>
          <w:rFonts w:ascii="Times" w:hAnsi="Times"/>
          <w:i/>
          <w:iCs/>
          <w:sz w:val="24"/>
          <w:szCs w:val="24"/>
        </w:rPr>
      </w:pPr>
      <w:r>
        <w:rPr>
          <w:rFonts w:ascii="Times" w:hAnsi="Times"/>
          <w:b/>
          <w:bCs/>
          <w:i/>
          <w:iCs/>
          <w:sz w:val="24"/>
          <w:szCs w:val="24"/>
        </w:rPr>
        <w:t xml:space="preserve">Figure </w:t>
      </w:r>
      <w:r w:rsidR="00390C71">
        <w:rPr>
          <w:rFonts w:ascii="Times" w:hAnsi="Times"/>
          <w:b/>
          <w:bCs/>
          <w:i/>
          <w:iCs/>
          <w:sz w:val="24"/>
          <w:szCs w:val="24"/>
        </w:rPr>
        <w:t>S5</w:t>
      </w:r>
      <w:r w:rsidR="00C37E68">
        <w:rPr>
          <w:rFonts w:ascii="Times" w:hAnsi="Times"/>
          <w:b/>
          <w:bCs/>
          <w:i/>
          <w:iCs/>
          <w:sz w:val="24"/>
          <w:szCs w:val="24"/>
        </w:rPr>
        <w:t>.</w:t>
      </w:r>
      <w:r w:rsidR="00166BDB">
        <w:rPr>
          <w:rFonts w:ascii="Times" w:hAnsi="Times"/>
          <w:b/>
          <w:bCs/>
          <w:i/>
          <w:iCs/>
          <w:sz w:val="24"/>
          <w:szCs w:val="24"/>
        </w:rPr>
        <w:t>6</w:t>
      </w:r>
      <w:r w:rsidR="00C37E68">
        <w:rPr>
          <w:rFonts w:ascii="Times" w:hAnsi="Times"/>
          <w:b/>
          <w:bCs/>
          <w:i/>
          <w:iCs/>
          <w:sz w:val="24"/>
          <w:szCs w:val="24"/>
        </w:rPr>
        <w:t>:</w:t>
      </w:r>
      <w:r w:rsidR="006872B2">
        <w:rPr>
          <w:rFonts w:ascii="Times" w:hAnsi="Times"/>
          <w:b/>
          <w:bCs/>
          <w:i/>
          <w:iCs/>
          <w:sz w:val="24"/>
          <w:szCs w:val="24"/>
        </w:rPr>
        <w:t xml:space="preserve"> </w:t>
      </w:r>
      <w:r w:rsidR="006872B2" w:rsidRPr="00153CE5">
        <w:rPr>
          <w:rFonts w:ascii="Times" w:hAnsi="Times"/>
          <w:b/>
          <w:bCs/>
          <w:i/>
          <w:iCs/>
          <w:sz w:val="24"/>
          <w:szCs w:val="24"/>
        </w:rPr>
        <w:t>Extracting the characteristic times</w:t>
      </w:r>
      <w:r w:rsidR="006872B2">
        <w:rPr>
          <w:rFonts w:ascii="Times" w:hAnsi="Times"/>
          <w:b/>
          <w:bCs/>
          <w:i/>
          <w:iCs/>
          <w:sz w:val="24"/>
          <w:szCs w:val="24"/>
        </w:rPr>
        <w:t xml:space="preserve"> to reach </w:t>
      </w:r>
      <w:proofErr w:type="gramStart"/>
      <w:r w:rsidR="006872B2">
        <w:rPr>
          <w:rFonts w:ascii="Times" w:hAnsi="Times"/>
          <w:b/>
          <w:bCs/>
          <w:i/>
          <w:iCs/>
          <w:sz w:val="24"/>
          <w:szCs w:val="24"/>
        </w:rPr>
        <w:t>2</w:t>
      </w:r>
      <w:proofErr w:type="gramEnd"/>
      <w:r w:rsidR="006872B2">
        <w:rPr>
          <w:rFonts w:ascii="Times" w:hAnsi="Times"/>
          <w:b/>
          <w:bCs/>
          <w:i/>
          <w:iCs/>
          <w:sz w:val="24"/>
          <w:szCs w:val="24"/>
        </w:rPr>
        <w:t xml:space="preserve"> or 5 nm outer oxide.</w:t>
      </w:r>
      <w:r w:rsidR="00E27C47">
        <w:rPr>
          <w:rFonts w:ascii="Times" w:hAnsi="Times"/>
          <w:i/>
          <w:iCs/>
          <w:sz w:val="24"/>
          <w:szCs w:val="24"/>
        </w:rPr>
        <w:t xml:space="preserve"> The effective oxide shell thicknesses</w:t>
      </w:r>
      <w:r w:rsidR="006872B2">
        <w:rPr>
          <w:rFonts w:ascii="Times" w:hAnsi="Times"/>
          <w:i/>
          <w:iCs/>
          <w:sz w:val="24"/>
          <w:szCs w:val="24"/>
        </w:rPr>
        <w:t xml:space="preserve"> (blue </w:t>
      </w:r>
      <w:r w:rsidR="006872B2">
        <w:rPr>
          <w:rFonts w:ascii="Wingdings 2" w:hAnsi="Wingdings 2"/>
          <w:i/>
          <w:iCs/>
          <w:sz w:val="24"/>
          <w:szCs w:val="24"/>
        </w:rPr>
        <w:t></w:t>
      </w:r>
      <w:r w:rsidR="006872B2">
        <w:rPr>
          <w:rFonts w:ascii="Times" w:hAnsi="Times"/>
          <w:i/>
          <w:iCs/>
          <w:sz w:val="24"/>
          <w:szCs w:val="24"/>
        </w:rPr>
        <w:t>)</w:t>
      </w:r>
      <w:r w:rsidR="00E27C47">
        <w:rPr>
          <w:rFonts w:ascii="Times" w:hAnsi="Times"/>
          <w:i/>
          <w:iCs/>
          <w:sz w:val="24"/>
          <w:szCs w:val="24"/>
        </w:rPr>
        <w:t xml:space="preserve"> extracted for each particle </w:t>
      </w:r>
      <w:r w:rsidR="006872B2">
        <w:rPr>
          <w:rFonts w:ascii="Times" w:hAnsi="Times"/>
          <w:i/>
          <w:iCs/>
          <w:sz w:val="24"/>
          <w:szCs w:val="24"/>
        </w:rPr>
        <w:t xml:space="preserve">in </w:t>
      </w:r>
      <w:r w:rsidR="00E27C47">
        <w:rPr>
          <w:rFonts w:ascii="Times" w:hAnsi="Times"/>
          <w:i/>
          <w:iCs/>
          <w:sz w:val="24"/>
          <w:szCs w:val="24"/>
        </w:rPr>
        <w:t>each</w:t>
      </w:r>
      <w:r w:rsidR="00775BED">
        <w:rPr>
          <w:rFonts w:ascii="Times" w:hAnsi="Times"/>
          <w:i/>
          <w:iCs/>
          <w:sz w:val="24"/>
          <w:szCs w:val="24"/>
        </w:rPr>
        <w:t xml:space="preserve"> STEM</w:t>
      </w:r>
      <w:r w:rsidR="00E27C47">
        <w:rPr>
          <w:rFonts w:ascii="Times" w:hAnsi="Times"/>
          <w:i/>
          <w:iCs/>
          <w:sz w:val="24"/>
          <w:szCs w:val="24"/>
        </w:rPr>
        <w:t xml:space="preserve"> frame during oxidation. The experimental data points are linearly interpolated (gray line</w:t>
      </w:r>
      <w:r w:rsidR="00775BED">
        <w:rPr>
          <w:rFonts w:ascii="Times" w:hAnsi="Times"/>
          <w:i/>
          <w:iCs/>
          <w:sz w:val="24"/>
          <w:szCs w:val="24"/>
        </w:rPr>
        <w:t>,</w:t>
      </w:r>
      <w:r w:rsidR="00775BED" w:rsidRPr="00775BED">
        <w:rPr>
          <w:rFonts w:ascii="Times" w:hAnsi="Times"/>
          <w:i/>
          <w:iCs/>
          <w:sz w:val="24"/>
          <w:szCs w:val="24"/>
        </w:rPr>
        <w:t xml:space="preserve"> </w:t>
      </w:r>
      <w:r w:rsidR="00775BED" w:rsidRPr="00301803">
        <w:rPr>
          <w:rFonts w:ascii="Times" w:eastAsiaTheme="minorEastAsia" w:hAnsi="Times"/>
          <w:i/>
          <w:iCs/>
          <w:sz w:val="24"/>
          <w:szCs w:val="24"/>
        </w:rPr>
        <w:t>only the average is included</w:t>
      </w:r>
      <w:r w:rsidR="00E27C47">
        <w:rPr>
          <w:rFonts w:ascii="Times" w:hAnsi="Times"/>
          <w:i/>
          <w:iCs/>
          <w:sz w:val="24"/>
          <w:szCs w:val="24"/>
        </w:rPr>
        <w:t xml:space="preserve">) to obtain the characteristic times to reach </w:t>
      </w:r>
      <w:proofErr w:type="gramStart"/>
      <w:r w:rsidR="00E27C47">
        <w:rPr>
          <w:rFonts w:ascii="Times" w:hAnsi="Times"/>
          <w:i/>
          <w:iCs/>
          <w:sz w:val="24"/>
          <w:szCs w:val="24"/>
        </w:rPr>
        <w:t>2</w:t>
      </w:r>
      <w:proofErr w:type="gramEnd"/>
      <w:r w:rsidR="00E27C47">
        <w:rPr>
          <w:rFonts w:ascii="Times" w:hAnsi="Times"/>
          <w:i/>
          <w:iCs/>
          <w:sz w:val="24"/>
          <w:szCs w:val="24"/>
        </w:rPr>
        <w:t xml:space="preserve"> and 5 nm oxide thickness (red). The error</w:t>
      </w:r>
      <w:r w:rsidR="009F2BFD">
        <w:rPr>
          <w:rFonts w:ascii="Times" w:hAnsi="Times"/>
          <w:i/>
          <w:iCs/>
          <w:sz w:val="24"/>
          <w:szCs w:val="24"/>
        </w:rPr>
        <w:t xml:space="preserve"> </w:t>
      </w:r>
      <w:r w:rsidR="00E27C47">
        <w:rPr>
          <w:rFonts w:ascii="Times" w:hAnsi="Times"/>
          <w:i/>
          <w:iCs/>
          <w:sz w:val="24"/>
          <w:szCs w:val="24"/>
        </w:rPr>
        <w:t>bars are the standard deviation of</w:t>
      </w:r>
      <w:r w:rsidR="009F2BFD">
        <w:rPr>
          <w:rFonts w:ascii="Times" w:hAnsi="Times"/>
          <w:i/>
          <w:iCs/>
          <w:sz w:val="24"/>
          <w:szCs w:val="24"/>
        </w:rPr>
        <w:t xml:space="preserve"> the characteristic times</w:t>
      </w:r>
      <w:r w:rsidR="00E27C47">
        <w:rPr>
          <w:rFonts w:ascii="Times" w:hAnsi="Times"/>
          <w:i/>
          <w:iCs/>
          <w:sz w:val="24"/>
          <w:szCs w:val="24"/>
        </w:rPr>
        <w:t xml:space="preserve"> from 5-7 particles to reach </w:t>
      </w:r>
      <w:proofErr w:type="gramStart"/>
      <w:r w:rsidR="00E27C47">
        <w:rPr>
          <w:rFonts w:ascii="Times" w:hAnsi="Times"/>
          <w:i/>
          <w:iCs/>
          <w:sz w:val="24"/>
          <w:szCs w:val="24"/>
        </w:rPr>
        <w:t>2</w:t>
      </w:r>
      <w:proofErr w:type="gramEnd"/>
      <w:r w:rsidR="00E27C47">
        <w:rPr>
          <w:rFonts w:ascii="Times" w:hAnsi="Times"/>
          <w:i/>
          <w:iCs/>
          <w:sz w:val="24"/>
          <w:szCs w:val="24"/>
        </w:rPr>
        <w:t xml:space="preserve"> and 5 nm oxide</w:t>
      </w:r>
      <w:r w:rsidR="00425DBE">
        <w:rPr>
          <w:rFonts w:ascii="Times" w:hAnsi="Times"/>
          <w:i/>
          <w:iCs/>
          <w:sz w:val="24"/>
          <w:szCs w:val="24"/>
        </w:rPr>
        <w:t xml:space="preserve"> thickness, respectively</w:t>
      </w:r>
      <w:r w:rsidR="00E27C47">
        <w:rPr>
          <w:rFonts w:ascii="Times" w:hAnsi="Times"/>
          <w:i/>
          <w:iCs/>
          <w:sz w:val="24"/>
          <w:szCs w:val="24"/>
        </w:rPr>
        <w:t>.</w:t>
      </w:r>
    </w:p>
    <w:p w14:paraId="47B48E4E" w14:textId="77777777" w:rsidR="00E27C47" w:rsidRDefault="00E27C47" w:rsidP="009D318C">
      <w:pPr>
        <w:jc w:val="both"/>
        <w:rPr>
          <w:rFonts w:ascii="Times" w:eastAsiaTheme="minorEastAsia" w:hAnsi="Times"/>
          <w:i/>
          <w:iCs/>
          <w:sz w:val="24"/>
          <w:szCs w:val="24"/>
        </w:rPr>
      </w:pPr>
    </w:p>
    <w:p w14:paraId="5074F478" w14:textId="4862A1F9" w:rsidR="009D318C" w:rsidRPr="00D42D66" w:rsidRDefault="005E31D0" w:rsidP="00561AD5">
      <w:pPr>
        <w:jc w:val="center"/>
        <w:rPr>
          <w:rFonts w:ascii="Times" w:hAnsi="Times"/>
          <w:i/>
          <w:iCs/>
          <w:sz w:val="24"/>
          <w:szCs w:val="24"/>
        </w:rPr>
      </w:pPr>
      <w:r>
        <w:rPr>
          <w:rFonts w:ascii="Times" w:eastAsiaTheme="minorEastAsia" w:hAnsi="Times"/>
          <w:noProof/>
          <w:sz w:val="24"/>
          <w:szCs w:val="24"/>
          <w:lang w:val="en-GB" w:eastAsia="en-GB"/>
        </w:rPr>
        <w:drawing>
          <wp:inline distT="0" distB="0" distL="0" distR="0" wp14:anchorId="034E97F9" wp14:editId="42AB9821">
            <wp:extent cx="5168900" cy="11684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168900" cy="1168400"/>
                    </a:xfrm>
                    <a:prstGeom prst="rect">
                      <a:avLst/>
                    </a:prstGeom>
                  </pic:spPr>
                </pic:pic>
              </a:graphicData>
            </a:graphic>
          </wp:inline>
        </w:drawing>
      </w:r>
    </w:p>
    <w:p w14:paraId="4AE8F66A" w14:textId="1B225BA3" w:rsidR="00AB1E77" w:rsidRPr="00AB1E77" w:rsidRDefault="00533E94" w:rsidP="007F4AF7">
      <w:pPr>
        <w:spacing w:line="276" w:lineRule="auto"/>
        <w:jc w:val="both"/>
        <w:rPr>
          <w:rFonts w:ascii="Times" w:eastAsiaTheme="minorEastAsia" w:hAnsi="Times"/>
          <w:i/>
          <w:iCs/>
          <w:sz w:val="24"/>
          <w:szCs w:val="24"/>
        </w:rPr>
      </w:pPr>
      <w:r>
        <w:rPr>
          <w:rFonts w:ascii="Times" w:hAnsi="Times"/>
          <w:b/>
          <w:bCs/>
          <w:i/>
          <w:iCs/>
          <w:sz w:val="24"/>
          <w:szCs w:val="24"/>
        </w:rPr>
        <w:t xml:space="preserve">Figure </w:t>
      </w:r>
      <w:r w:rsidR="00390C71">
        <w:rPr>
          <w:rFonts w:ascii="Times" w:hAnsi="Times"/>
          <w:b/>
          <w:bCs/>
          <w:i/>
          <w:iCs/>
          <w:sz w:val="24"/>
          <w:szCs w:val="24"/>
        </w:rPr>
        <w:t>S5</w:t>
      </w:r>
      <w:r w:rsidR="00C37E68">
        <w:rPr>
          <w:rFonts w:ascii="Times" w:hAnsi="Times"/>
          <w:b/>
          <w:bCs/>
          <w:i/>
          <w:iCs/>
          <w:sz w:val="24"/>
          <w:szCs w:val="24"/>
        </w:rPr>
        <w:t>.</w:t>
      </w:r>
      <w:r w:rsidR="006872B2">
        <w:rPr>
          <w:rFonts w:ascii="Times" w:hAnsi="Times"/>
          <w:b/>
          <w:bCs/>
          <w:i/>
          <w:iCs/>
          <w:sz w:val="24"/>
          <w:szCs w:val="24"/>
        </w:rPr>
        <w:t>7</w:t>
      </w:r>
      <w:r>
        <w:rPr>
          <w:rFonts w:ascii="Times" w:hAnsi="Times"/>
          <w:b/>
          <w:bCs/>
          <w:i/>
          <w:iCs/>
          <w:sz w:val="24"/>
          <w:szCs w:val="24"/>
        </w:rPr>
        <w:t>:</w:t>
      </w:r>
      <w:r>
        <w:rPr>
          <w:rFonts w:ascii="Times" w:hAnsi="Times"/>
          <w:i/>
          <w:iCs/>
          <w:sz w:val="24"/>
          <w:szCs w:val="24"/>
        </w:rPr>
        <w:t xml:space="preserve"> </w:t>
      </w:r>
      <w:r w:rsidR="006872B2" w:rsidRPr="00153CE5">
        <w:rPr>
          <w:rFonts w:ascii="Times" w:hAnsi="Times"/>
          <w:b/>
          <w:bCs/>
          <w:i/>
          <w:iCs/>
          <w:sz w:val="24"/>
          <w:szCs w:val="24"/>
        </w:rPr>
        <w:t>Extracting the characteristic times</w:t>
      </w:r>
      <w:r w:rsidR="006872B2">
        <w:rPr>
          <w:rFonts w:ascii="Times" w:hAnsi="Times"/>
          <w:b/>
          <w:bCs/>
          <w:i/>
          <w:iCs/>
          <w:sz w:val="24"/>
          <w:szCs w:val="24"/>
        </w:rPr>
        <w:t xml:space="preserve"> to reach 0.5 nm inner oxide.</w:t>
      </w:r>
      <w:r w:rsidR="006872B2">
        <w:rPr>
          <w:rFonts w:ascii="Times" w:hAnsi="Times"/>
          <w:i/>
          <w:iCs/>
          <w:sz w:val="24"/>
          <w:szCs w:val="24"/>
        </w:rPr>
        <w:t xml:space="preserve"> </w:t>
      </w:r>
      <w:r w:rsidR="00E27C47">
        <w:rPr>
          <w:rFonts w:ascii="Times" w:hAnsi="Times"/>
          <w:i/>
          <w:iCs/>
          <w:sz w:val="24"/>
          <w:szCs w:val="24"/>
        </w:rPr>
        <w:t>The effective inner oxide shell</w:t>
      </w:r>
      <w:r w:rsidR="006872B2">
        <w:rPr>
          <w:rFonts w:ascii="Times" w:hAnsi="Times"/>
          <w:i/>
          <w:iCs/>
          <w:sz w:val="24"/>
          <w:szCs w:val="24"/>
        </w:rPr>
        <w:t xml:space="preserve"> thickness (red</w:t>
      </w:r>
      <w:r w:rsidR="00E27C47">
        <w:rPr>
          <w:rFonts w:ascii="Times" w:hAnsi="Times"/>
          <w:i/>
          <w:iCs/>
          <w:sz w:val="24"/>
          <w:szCs w:val="24"/>
        </w:rPr>
        <w:t xml:space="preserve"> </w:t>
      </w:r>
      <w:r w:rsidR="008822C6">
        <w:rPr>
          <w:rFonts w:ascii="Wingdings 2" w:hAnsi="Wingdings 2"/>
          <w:i/>
          <w:iCs/>
          <w:sz w:val="24"/>
          <w:szCs w:val="24"/>
        </w:rPr>
        <w:t></w:t>
      </w:r>
      <w:r w:rsidR="006872B2">
        <w:rPr>
          <w:rFonts w:ascii="Times New Roman" w:hAnsi="Times New Roman" w:cs="Times New Roman"/>
          <w:i/>
          <w:iCs/>
          <w:sz w:val="24"/>
          <w:szCs w:val="24"/>
        </w:rPr>
        <w:t xml:space="preserve">) </w:t>
      </w:r>
      <w:r w:rsidR="00E27C47">
        <w:rPr>
          <w:rFonts w:ascii="Times" w:hAnsi="Times"/>
          <w:i/>
          <w:iCs/>
          <w:sz w:val="24"/>
          <w:szCs w:val="24"/>
        </w:rPr>
        <w:t>for each particle from each frame during oxidation. The experimental data points are linearly interpolated (gray line</w:t>
      </w:r>
      <w:r w:rsidR="00B650C3">
        <w:rPr>
          <w:rFonts w:ascii="Times" w:hAnsi="Times"/>
          <w:i/>
          <w:iCs/>
          <w:sz w:val="24"/>
          <w:szCs w:val="24"/>
        </w:rPr>
        <w:t xml:space="preserve">, </w:t>
      </w:r>
      <w:r w:rsidR="00B650C3" w:rsidRPr="00AE50E6">
        <w:rPr>
          <w:rFonts w:ascii="Times" w:eastAsiaTheme="minorEastAsia" w:hAnsi="Times"/>
          <w:i/>
          <w:iCs/>
          <w:sz w:val="24"/>
          <w:szCs w:val="24"/>
        </w:rPr>
        <w:t>only the average is included</w:t>
      </w:r>
      <w:r w:rsidR="00E27C47">
        <w:rPr>
          <w:rFonts w:ascii="Times" w:hAnsi="Times"/>
          <w:i/>
          <w:iCs/>
          <w:sz w:val="24"/>
          <w:szCs w:val="24"/>
        </w:rPr>
        <w:t xml:space="preserve">) to obtain the characteristic times to reach </w:t>
      </w:r>
      <w:r w:rsidR="00716FF5">
        <w:rPr>
          <w:rFonts w:ascii="Times" w:hAnsi="Times"/>
          <w:i/>
          <w:iCs/>
          <w:sz w:val="24"/>
          <w:szCs w:val="24"/>
        </w:rPr>
        <w:t>0.5</w:t>
      </w:r>
      <w:r w:rsidR="00E27C47">
        <w:rPr>
          <w:rFonts w:ascii="Times" w:hAnsi="Times"/>
          <w:i/>
          <w:iCs/>
          <w:sz w:val="24"/>
          <w:szCs w:val="24"/>
        </w:rPr>
        <w:t xml:space="preserve"> nm oxide thickness (blue). The error</w:t>
      </w:r>
      <w:r w:rsidR="009F2BFD">
        <w:rPr>
          <w:rFonts w:ascii="Times" w:hAnsi="Times"/>
          <w:i/>
          <w:iCs/>
          <w:sz w:val="24"/>
          <w:szCs w:val="24"/>
        </w:rPr>
        <w:t xml:space="preserve"> </w:t>
      </w:r>
      <w:r w:rsidR="00E27C47">
        <w:rPr>
          <w:rFonts w:ascii="Times" w:hAnsi="Times"/>
          <w:i/>
          <w:iCs/>
          <w:sz w:val="24"/>
          <w:szCs w:val="24"/>
        </w:rPr>
        <w:t>bars are the standard deviation of</w:t>
      </w:r>
      <w:r w:rsidR="009F2BFD">
        <w:rPr>
          <w:rFonts w:ascii="Times" w:hAnsi="Times"/>
          <w:i/>
          <w:iCs/>
          <w:sz w:val="24"/>
          <w:szCs w:val="24"/>
        </w:rPr>
        <w:t xml:space="preserve"> the characteristic times</w:t>
      </w:r>
      <w:r w:rsidR="00E27C47">
        <w:rPr>
          <w:rFonts w:ascii="Times" w:hAnsi="Times"/>
          <w:i/>
          <w:iCs/>
          <w:sz w:val="24"/>
          <w:szCs w:val="24"/>
        </w:rPr>
        <w:t xml:space="preserve"> from 5-7 particles to reach </w:t>
      </w:r>
      <w:r w:rsidR="00716FF5">
        <w:rPr>
          <w:rFonts w:ascii="Times" w:hAnsi="Times"/>
          <w:i/>
          <w:iCs/>
          <w:sz w:val="24"/>
          <w:szCs w:val="24"/>
        </w:rPr>
        <w:t>0.5</w:t>
      </w:r>
      <w:r w:rsidR="00E27C47">
        <w:rPr>
          <w:rFonts w:ascii="Times" w:hAnsi="Times"/>
          <w:i/>
          <w:iCs/>
          <w:sz w:val="24"/>
          <w:szCs w:val="24"/>
        </w:rPr>
        <w:t xml:space="preserve"> </w:t>
      </w:r>
      <w:r w:rsidR="00220DB9">
        <w:rPr>
          <w:rFonts w:ascii="Times" w:hAnsi="Times"/>
          <w:i/>
          <w:iCs/>
          <w:sz w:val="24"/>
          <w:szCs w:val="24"/>
        </w:rPr>
        <w:t xml:space="preserve">nm inner </w:t>
      </w:r>
      <w:r w:rsidR="00E27C47">
        <w:rPr>
          <w:rFonts w:ascii="Times" w:hAnsi="Times"/>
          <w:i/>
          <w:iCs/>
          <w:sz w:val="24"/>
          <w:szCs w:val="24"/>
        </w:rPr>
        <w:t>oxide</w:t>
      </w:r>
      <w:r w:rsidR="00425DBE">
        <w:rPr>
          <w:rFonts w:ascii="Times" w:hAnsi="Times"/>
          <w:i/>
          <w:iCs/>
          <w:sz w:val="24"/>
          <w:szCs w:val="24"/>
        </w:rPr>
        <w:t xml:space="preserve"> thickness</w:t>
      </w:r>
      <w:r w:rsidR="006872B2">
        <w:rPr>
          <w:rFonts w:ascii="Times" w:hAnsi="Times"/>
          <w:i/>
          <w:iCs/>
          <w:sz w:val="24"/>
          <w:szCs w:val="24"/>
        </w:rPr>
        <w:t>.</w:t>
      </w:r>
    </w:p>
    <w:p w14:paraId="70C11BDC" w14:textId="77777777" w:rsidR="00172EC1" w:rsidRDefault="00172EC1" w:rsidP="00103288">
      <w:pPr>
        <w:jc w:val="both"/>
        <w:rPr>
          <w:rFonts w:ascii="Times" w:hAnsi="Times"/>
          <w:b/>
          <w:bCs/>
          <w:sz w:val="32"/>
          <w:szCs w:val="32"/>
        </w:rPr>
      </w:pPr>
    </w:p>
    <w:p w14:paraId="093EFE1A" w14:textId="1FB9E3CF" w:rsidR="00172EC1" w:rsidRDefault="00477BF1">
      <w:pPr>
        <w:jc w:val="center"/>
        <w:rPr>
          <w:rFonts w:ascii="Times" w:hAnsi="Times"/>
          <w:b/>
          <w:bCs/>
          <w:sz w:val="32"/>
          <w:szCs w:val="32"/>
        </w:rPr>
      </w:pPr>
      <w:r>
        <w:rPr>
          <w:rFonts w:ascii="Times" w:hAnsi="Times"/>
          <w:b/>
          <w:bCs/>
          <w:noProof/>
          <w:sz w:val="32"/>
          <w:szCs w:val="32"/>
          <w:lang w:val="en-GB" w:eastAsia="en-GB"/>
        </w:rPr>
        <w:lastRenderedPageBreak/>
        <w:drawing>
          <wp:inline distT="0" distB="0" distL="0" distR="0" wp14:anchorId="3C7A75AD" wp14:editId="72925FC3">
            <wp:extent cx="4572000" cy="23622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4572000" cy="2362200"/>
                    </a:xfrm>
                    <a:prstGeom prst="rect">
                      <a:avLst/>
                    </a:prstGeom>
                  </pic:spPr>
                </pic:pic>
              </a:graphicData>
            </a:graphic>
          </wp:inline>
        </w:drawing>
      </w:r>
    </w:p>
    <w:p w14:paraId="0233DF94" w14:textId="18416CEF" w:rsidR="00CC773D" w:rsidRDefault="00CC773D" w:rsidP="00CE736B">
      <w:pPr>
        <w:spacing w:line="276" w:lineRule="auto"/>
        <w:jc w:val="both"/>
        <w:rPr>
          <w:rFonts w:ascii="Times" w:eastAsiaTheme="minorEastAsia" w:hAnsi="Times"/>
          <w:i/>
          <w:iCs/>
          <w:sz w:val="24"/>
          <w:szCs w:val="24"/>
        </w:rPr>
      </w:pPr>
      <w:r>
        <w:rPr>
          <w:rFonts w:ascii="Times" w:hAnsi="Times"/>
          <w:b/>
          <w:bCs/>
          <w:i/>
          <w:iCs/>
          <w:sz w:val="24"/>
          <w:szCs w:val="24"/>
        </w:rPr>
        <w:t xml:space="preserve">Figure </w:t>
      </w:r>
      <w:r w:rsidR="00390C71">
        <w:rPr>
          <w:rFonts w:ascii="Times" w:hAnsi="Times"/>
          <w:b/>
          <w:bCs/>
          <w:i/>
          <w:iCs/>
          <w:sz w:val="24"/>
          <w:szCs w:val="24"/>
        </w:rPr>
        <w:t>S5</w:t>
      </w:r>
      <w:r w:rsidR="00C37E68">
        <w:rPr>
          <w:rFonts w:ascii="Times" w:hAnsi="Times"/>
          <w:b/>
          <w:bCs/>
          <w:i/>
          <w:iCs/>
          <w:sz w:val="24"/>
          <w:szCs w:val="24"/>
        </w:rPr>
        <w:t>.</w:t>
      </w:r>
      <w:r w:rsidR="00C76C55">
        <w:rPr>
          <w:rFonts w:ascii="Times" w:hAnsi="Times"/>
          <w:b/>
          <w:bCs/>
          <w:i/>
          <w:iCs/>
          <w:sz w:val="24"/>
          <w:szCs w:val="24"/>
        </w:rPr>
        <w:t>8</w:t>
      </w:r>
      <w:r>
        <w:rPr>
          <w:rFonts w:ascii="Times" w:hAnsi="Times"/>
          <w:b/>
          <w:bCs/>
          <w:i/>
          <w:iCs/>
          <w:sz w:val="24"/>
          <w:szCs w:val="24"/>
        </w:rPr>
        <w:t>:</w:t>
      </w:r>
      <w:r>
        <w:rPr>
          <w:rFonts w:ascii="Times" w:hAnsi="Times"/>
          <w:i/>
          <w:iCs/>
          <w:sz w:val="24"/>
          <w:szCs w:val="24"/>
        </w:rPr>
        <w:t xml:space="preserve"> </w:t>
      </w:r>
      <w:r w:rsidR="00E27C47" w:rsidRPr="000C3637">
        <w:rPr>
          <w:rFonts w:ascii="Times" w:hAnsi="Times"/>
          <w:b/>
          <w:bCs/>
          <w:i/>
          <w:iCs/>
          <w:sz w:val="24"/>
          <w:szCs w:val="24"/>
        </w:rPr>
        <w:t>Arrhenius plot</w:t>
      </w:r>
      <w:r w:rsidR="00F3400D" w:rsidRPr="000C3637">
        <w:rPr>
          <w:rFonts w:ascii="Times" w:hAnsi="Times"/>
          <w:b/>
          <w:bCs/>
          <w:i/>
          <w:iCs/>
          <w:sz w:val="24"/>
          <w:szCs w:val="24"/>
        </w:rPr>
        <w:t>s</w:t>
      </w:r>
      <w:r w:rsidR="00E27C47" w:rsidRPr="000C3637">
        <w:rPr>
          <w:rFonts w:ascii="Times" w:hAnsi="Times"/>
          <w:b/>
          <w:bCs/>
          <w:i/>
          <w:iCs/>
          <w:sz w:val="24"/>
          <w:szCs w:val="24"/>
        </w:rPr>
        <w:t xml:space="preserve"> of the</w:t>
      </w:r>
      <w:r w:rsidR="00C76C55">
        <w:rPr>
          <w:rFonts w:ascii="Times" w:hAnsi="Times"/>
          <w:b/>
          <w:bCs/>
          <w:i/>
          <w:iCs/>
          <w:sz w:val="24"/>
          <w:szCs w:val="24"/>
        </w:rPr>
        <w:t xml:space="preserve"> inner and outer</w:t>
      </w:r>
      <w:r w:rsidR="00E27C47" w:rsidRPr="000C3637">
        <w:rPr>
          <w:rFonts w:ascii="Times" w:hAnsi="Times"/>
          <w:b/>
          <w:bCs/>
          <w:i/>
          <w:iCs/>
          <w:sz w:val="24"/>
          <w:szCs w:val="24"/>
        </w:rPr>
        <w:t xml:space="preserve"> oxide</w:t>
      </w:r>
      <w:r w:rsidR="00C76C55">
        <w:rPr>
          <w:rFonts w:ascii="Times" w:hAnsi="Times"/>
          <w:b/>
          <w:bCs/>
          <w:i/>
          <w:iCs/>
          <w:sz w:val="24"/>
          <w:szCs w:val="24"/>
        </w:rPr>
        <w:t xml:space="preserve"> shells.</w:t>
      </w:r>
      <w:r w:rsidR="00E27C47">
        <w:rPr>
          <w:rFonts w:ascii="Times" w:hAnsi="Times"/>
          <w:i/>
          <w:iCs/>
          <w:sz w:val="24"/>
          <w:szCs w:val="24"/>
        </w:rPr>
        <w:t xml:space="preserve">  </w:t>
      </w:r>
      <w:r w:rsidR="00C76C55">
        <w:rPr>
          <w:rFonts w:ascii="Times" w:hAnsi="Times"/>
          <w:i/>
          <w:iCs/>
          <w:sz w:val="24"/>
          <w:szCs w:val="24"/>
        </w:rPr>
        <w:t xml:space="preserve">The logarithm of the times of (a) the outer oxide thickness to reach 2 (blue </w:t>
      </w:r>
      <w:r w:rsidR="00C76C55">
        <w:rPr>
          <w:rFonts w:ascii="Wingdings 2" w:hAnsi="Wingdings 2"/>
          <w:i/>
          <w:iCs/>
          <w:sz w:val="24"/>
          <w:szCs w:val="24"/>
        </w:rPr>
        <w:t></w:t>
      </w:r>
      <w:proofErr w:type="gramStart"/>
      <w:r w:rsidR="00C76C55">
        <w:rPr>
          <w:rFonts w:ascii="Times" w:hAnsi="Times"/>
          <w:i/>
          <w:iCs/>
          <w:sz w:val="24"/>
          <w:szCs w:val="24"/>
        </w:rPr>
        <w:t>)  and</w:t>
      </w:r>
      <w:proofErr w:type="gramEnd"/>
      <w:r w:rsidR="00C76C55">
        <w:rPr>
          <w:rFonts w:ascii="Times" w:hAnsi="Times"/>
          <w:i/>
          <w:iCs/>
          <w:sz w:val="24"/>
          <w:szCs w:val="24"/>
        </w:rPr>
        <w:t xml:space="preserve"> 5 nm (red </w:t>
      </w:r>
      <w:r w:rsidR="00C76C55">
        <w:rPr>
          <w:rFonts w:ascii="Wingdings" w:eastAsiaTheme="minorEastAsia" w:hAnsi="Wingdings"/>
          <w:i/>
          <w:iCs/>
          <w:sz w:val="24"/>
          <w:szCs w:val="24"/>
        </w:rPr>
        <w:t></w:t>
      </w:r>
      <w:r w:rsidR="00C76C55">
        <w:rPr>
          <w:rFonts w:ascii="Times New Roman" w:eastAsiaTheme="minorEastAsia" w:hAnsi="Times New Roman" w:cs="Times New Roman"/>
          <w:i/>
          <w:iCs/>
          <w:sz w:val="24"/>
          <w:szCs w:val="24"/>
        </w:rPr>
        <w:t>)</w:t>
      </w:r>
      <w:r w:rsidR="00C76C55">
        <w:rPr>
          <w:rFonts w:ascii="Times" w:hAnsi="Times"/>
          <w:i/>
          <w:iCs/>
          <w:sz w:val="24"/>
          <w:szCs w:val="24"/>
        </w:rPr>
        <w:t xml:space="preserve"> </w:t>
      </w:r>
      <w:r w:rsidR="00E27C47">
        <w:rPr>
          <w:rFonts w:ascii="Times" w:hAnsi="Times"/>
          <w:i/>
          <w:iCs/>
          <w:sz w:val="24"/>
          <w:szCs w:val="24"/>
        </w:rPr>
        <w:t xml:space="preserve">and </w:t>
      </w:r>
      <w:r w:rsidR="00C76C55">
        <w:rPr>
          <w:rFonts w:ascii="Times" w:hAnsi="Times"/>
          <w:i/>
          <w:iCs/>
          <w:sz w:val="24"/>
          <w:szCs w:val="24"/>
        </w:rPr>
        <w:t>(</w:t>
      </w:r>
      <w:r w:rsidR="00E27C47">
        <w:rPr>
          <w:rFonts w:ascii="Times" w:hAnsi="Times"/>
          <w:i/>
          <w:iCs/>
          <w:sz w:val="24"/>
          <w:szCs w:val="24"/>
        </w:rPr>
        <w:t xml:space="preserve">b) </w:t>
      </w:r>
      <w:r w:rsidR="00C76C55">
        <w:rPr>
          <w:rFonts w:ascii="Times" w:hAnsi="Times"/>
          <w:i/>
          <w:iCs/>
          <w:sz w:val="24"/>
          <w:szCs w:val="24"/>
        </w:rPr>
        <w:t xml:space="preserve">the </w:t>
      </w:r>
      <w:r w:rsidR="00E27C47">
        <w:rPr>
          <w:rFonts w:ascii="Times" w:hAnsi="Times"/>
          <w:i/>
          <w:iCs/>
          <w:sz w:val="24"/>
          <w:szCs w:val="24"/>
        </w:rPr>
        <w:t xml:space="preserve">inner </w:t>
      </w:r>
      <w:r w:rsidR="00C76C55">
        <w:rPr>
          <w:rFonts w:ascii="Times" w:hAnsi="Times"/>
          <w:i/>
          <w:iCs/>
          <w:sz w:val="24"/>
          <w:szCs w:val="24"/>
        </w:rPr>
        <w:t xml:space="preserve">oxide </w:t>
      </w:r>
      <w:r w:rsidR="00E27C47">
        <w:rPr>
          <w:rFonts w:ascii="Times" w:hAnsi="Times"/>
          <w:i/>
          <w:iCs/>
          <w:sz w:val="24"/>
          <w:szCs w:val="24"/>
        </w:rPr>
        <w:t>shell</w:t>
      </w:r>
      <w:r w:rsidR="00C76C55">
        <w:rPr>
          <w:rFonts w:ascii="Times" w:hAnsi="Times"/>
          <w:i/>
          <w:iCs/>
          <w:sz w:val="24"/>
          <w:szCs w:val="24"/>
        </w:rPr>
        <w:t xml:space="preserve"> to reach 0.5 nm (</w:t>
      </w:r>
      <w:r w:rsidR="00C76C55">
        <w:rPr>
          <w:rFonts w:ascii="Wingdings 2" w:hAnsi="Wingdings 2"/>
          <w:i/>
          <w:iCs/>
          <w:sz w:val="24"/>
          <w:szCs w:val="24"/>
        </w:rPr>
        <w:t></w:t>
      </w:r>
      <w:r w:rsidR="00C76C55">
        <w:rPr>
          <w:rFonts w:ascii="Times" w:hAnsi="Times"/>
          <w:i/>
          <w:iCs/>
          <w:sz w:val="24"/>
          <w:szCs w:val="24"/>
        </w:rPr>
        <w:t>), vs. the inverse temperature.</w:t>
      </w:r>
      <w:r w:rsidR="00E27C47">
        <w:rPr>
          <w:rFonts w:ascii="Times" w:hAnsi="Times"/>
          <w:i/>
          <w:iCs/>
          <w:sz w:val="24"/>
          <w:szCs w:val="24"/>
        </w:rPr>
        <w:t xml:space="preserve"> The </w:t>
      </w:r>
      <w:r w:rsidR="00477BF1">
        <w:rPr>
          <w:rFonts w:ascii="Times" w:hAnsi="Times"/>
          <w:i/>
          <w:iCs/>
          <w:sz w:val="24"/>
          <w:szCs w:val="24"/>
        </w:rPr>
        <w:t xml:space="preserve">solid </w:t>
      </w:r>
      <w:r w:rsidR="00E27C47">
        <w:rPr>
          <w:rFonts w:ascii="Times" w:hAnsi="Times"/>
          <w:i/>
          <w:iCs/>
          <w:sz w:val="24"/>
          <w:szCs w:val="24"/>
        </w:rPr>
        <w:t>line</w:t>
      </w:r>
      <w:r w:rsidR="00477BF1">
        <w:rPr>
          <w:rFonts w:ascii="Times" w:hAnsi="Times"/>
          <w:i/>
          <w:iCs/>
          <w:sz w:val="24"/>
          <w:szCs w:val="24"/>
        </w:rPr>
        <w:t>s</w:t>
      </w:r>
      <w:r w:rsidR="00E27C47">
        <w:rPr>
          <w:rFonts w:ascii="Times" w:hAnsi="Times"/>
          <w:i/>
          <w:iCs/>
          <w:sz w:val="24"/>
          <w:szCs w:val="24"/>
        </w:rPr>
        <w:t xml:space="preserve"> </w:t>
      </w:r>
      <w:r w:rsidR="00477BF1">
        <w:rPr>
          <w:rFonts w:ascii="Times" w:hAnsi="Times"/>
          <w:i/>
          <w:iCs/>
          <w:sz w:val="24"/>
          <w:szCs w:val="24"/>
        </w:rPr>
        <w:t>are</w:t>
      </w:r>
      <w:r w:rsidR="00E27C47">
        <w:rPr>
          <w:rFonts w:ascii="Times" w:hAnsi="Times"/>
          <w:i/>
          <w:iCs/>
          <w:sz w:val="24"/>
          <w:szCs w:val="24"/>
        </w:rPr>
        <w:t xml:space="preserve"> </w:t>
      </w:r>
      <w:r w:rsidR="001B7B72">
        <w:rPr>
          <w:rFonts w:ascii="Times" w:hAnsi="Times"/>
          <w:i/>
          <w:iCs/>
          <w:sz w:val="24"/>
          <w:szCs w:val="24"/>
        </w:rPr>
        <w:t>the Arrhenius</w:t>
      </w:r>
      <w:r w:rsidR="00E27C47">
        <w:rPr>
          <w:rFonts w:ascii="Times" w:hAnsi="Times"/>
          <w:i/>
          <w:iCs/>
          <w:sz w:val="24"/>
          <w:szCs w:val="24"/>
        </w:rPr>
        <w:t xml:space="preserve"> fit to the particle</w:t>
      </w:r>
      <w:r w:rsidR="00477BF1">
        <w:rPr>
          <w:rFonts w:ascii="Times" w:hAnsi="Times"/>
          <w:i/>
          <w:iCs/>
          <w:sz w:val="24"/>
          <w:szCs w:val="24"/>
        </w:rPr>
        <w:t xml:space="preserve">s oxidized at 100, 150 and 200 °C </w:t>
      </w:r>
      <w:r w:rsidR="00E27C47">
        <w:rPr>
          <w:rFonts w:ascii="Times" w:hAnsi="Times"/>
          <w:i/>
          <w:iCs/>
          <w:sz w:val="24"/>
          <w:szCs w:val="24"/>
        </w:rPr>
        <w:t xml:space="preserve">and the </w:t>
      </w:r>
      <w:r w:rsidR="00477BF1">
        <w:rPr>
          <w:rFonts w:ascii="Times" w:hAnsi="Times"/>
          <w:i/>
          <w:iCs/>
          <w:sz w:val="24"/>
          <w:szCs w:val="24"/>
        </w:rPr>
        <w:t xml:space="preserve">shaded areas show </w:t>
      </w:r>
      <w:r w:rsidR="00E27C47">
        <w:rPr>
          <w:rFonts w:ascii="Times" w:hAnsi="Times"/>
          <w:i/>
          <w:iCs/>
          <w:sz w:val="24"/>
          <w:szCs w:val="24"/>
        </w:rPr>
        <w:t xml:space="preserve">the 95 % confidence interval of each fit. </w:t>
      </w:r>
      <w:r w:rsidR="00425DBE">
        <w:rPr>
          <w:rFonts w:ascii="Times" w:hAnsi="Times"/>
          <w:i/>
          <w:iCs/>
          <w:sz w:val="24"/>
          <w:szCs w:val="24"/>
        </w:rPr>
        <w:t>O</w:t>
      </w:r>
      <w:r w:rsidR="00481415">
        <w:rPr>
          <w:rFonts w:ascii="Times" w:hAnsi="Times"/>
          <w:i/>
          <w:iCs/>
          <w:sz w:val="24"/>
          <w:szCs w:val="24"/>
        </w:rPr>
        <w:t xml:space="preserve">nly the data from 100, 150 and 200 °C are used for the fitting (50 °C data marked by unfilled </w:t>
      </w:r>
      <w:r w:rsidR="00481415">
        <w:rPr>
          <w:rFonts w:ascii="Wingdings 2" w:hAnsi="Wingdings 2"/>
          <w:i/>
          <w:iCs/>
          <w:sz w:val="24"/>
          <w:szCs w:val="24"/>
        </w:rPr>
        <w:t></w:t>
      </w:r>
      <w:r w:rsidR="00481415">
        <w:rPr>
          <w:rFonts w:ascii="Times" w:hAnsi="Times"/>
          <w:i/>
          <w:iCs/>
          <w:sz w:val="24"/>
          <w:szCs w:val="24"/>
        </w:rPr>
        <w:t>)</w:t>
      </w:r>
      <w:r w:rsidR="00E27C47">
        <w:rPr>
          <w:rFonts w:ascii="Times" w:hAnsi="Times"/>
          <w:i/>
          <w:iCs/>
          <w:sz w:val="24"/>
          <w:szCs w:val="24"/>
        </w:rPr>
        <w:t xml:space="preserve">. </w:t>
      </w:r>
      <w:r w:rsidR="008F1803">
        <w:rPr>
          <w:rFonts w:ascii="Times" w:hAnsi="Times"/>
          <w:i/>
          <w:iCs/>
          <w:sz w:val="24"/>
          <w:szCs w:val="24"/>
        </w:rPr>
        <w:t xml:space="preserve">Some of the data (the inner shell and the </w:t>
      </w:r>
      <w:proofErr w:type="gramStart"/>
      <w:r w:rsidR="008F1803">
        <w:rPr>
          <w:rFonts w:ascii="Times" w:hAnsi="Times"/>
          <w:i/>
          <w:iCs/>
          <w:sz w:val="24"/>
          <w:szCs w:val="24"/>
        </w:rPr>
        <w:t>5</w:t>
      </w:r>
      <w:proofErr w:type="gramEnd"/>
      <w:r w:rsidR="008F1803">
        <w:rPr>
          <w:rFonts w:ascii="Times" w:hAnsi="Times"/>
          <w:i/>
          <w:iCs/>
          <w:sz w:val="24"/>
          <w:szCs w:val="24"/>
        </w:rPr>
        <w:t xml:space="preserve"> nm</w:t>
      </w:r>
      <w:r>
        <w:rPr>
          <w:rFonts w:ascii="Times" w:eastAsiaTheme="minorEastAsia" w:hAnsi="Times"/>
          <w:i/>
          <w:iCs/>
          <w:sz w:val="24"/>
          <w:szCs w:val="24"/>
        </w:rPr>
        <w:t xml:space="preserve"> </w:t>
      </w:r>
      <w:r w:rsidR="008F1803">
        <w:rPr>
          <w:rFonts w:ascii="Times" w:eastAsiaTheme="minorEastAsia" w:hAnsi="Times"/>
          <w:i/>
          <w:iCs/>
          <w:sz w:val="24"/>
          <w:szCs w:val="24"/>
        </w:rPr>
        <w:t xml:space="preserve">fit for the outer shell) </w:t>
      </w:r>
      <w:r w:rsidR="00425DBE">
        <w:rPr>
          <w:rFonts w:ascii="Times" w:eastAsiaTheme="minorEastAsia" w:hAnsi="Times"/>
          <w:i/>
          <w:iCs/>
          <w:sz w:val="24"/>
          <w:szCs w:val="24"/>
        </w:rPr>
        <w:t>are</w:t>
      </w:r>
      <w:r w:rsidR="008F1803">
        <w:rPr>
          <w:rFonts w:ascii="Times" w:eastAsiaTheme="minorEastAsia" w:hAnsi="Times"/>
          <w:i/>
          <w:iCs/>
          <w:sz w:val="24"/>
          <w:szCs w:val="24"/>
        </w:rPr>
        <w:t xml:space="preserve"> the same as in Figure </w:t>
      </w:r>
      <w:r w:rsidR="00C76C55">
        <w:rPr>
          <w:rFonts w:ascii="Times" w:eastAsiaTheme="minorEastAsia" w:hAnsi="Times"/>
          <w:i/>
          <w:iCs/>
          <w:sz w:val="24"/>
          <w:szCs w:val="24"/>
        </w:rPr>
        <w:t>6</w:t>
      </w:r>
      <w:r w:rsidR="008F1803">
        <w:rPr>
          <w:rFonts w:ascii="Times" w:eastAsiaTheme="minorEastAsia" w:hAnsi="Times"/>
          <w:i/>
          <w:iCs/>
          <w:sz w:val="24"/>
          <w:szCs w:val="24"/>
        </w:rPr>
        <w:t>c and d</w:t>
      </w:r>
      <w:r w:rsidR="00425DBE">
        <w:rPr>
          <w:rFonts w:ascii="Times" w:eastAsiaTheme="minorEastAsia" w:hAnsi="Times"/>
          <w:i/>
          <w:iCs/>
          <w:sz w:val="24"/>
          <w:szCs w:val="24"/>
        </w:rPr>
        <w:t xml:space="preserve"> in the main text</w:t>
      </w:r>
      <w:r w:rsidR="008F1803">
        <w:rPr>
          <w:rFonts w:ascii="Times" w:eastAsiaTheme="minorEastAsia" w:hAnsi="Times"/>
          <w:i/>
          <w:iCs/>
          <w:sz w:val="24"/>
          <w:szCs w:val="24"/>
        </w:rPr>
        <w:t>.</w:t>
      </w:r>
    </w:p>
    <w:p w14:paraId="7C605359" w14:textId="166A706D" w:rsidR="00CC773D" w:rsidRDefault="00CC773D" w:rsidP="00CC773D">
      <w:pPr>
        <w:jc w:val="center"/>
        <w:rPr>
          <w:rFonts w:ascii="Times" w:hAnsi="Times"/>
          <w:b/>
          <w:bCs/>
          <w:sz w:val="32"/>
          <w:szCs w:val="32"/>
        </w:rPr>
      </w:pPr>
    </w:p>
    <w:p w14:paraId="7DE07927" w14:textId="77777777" w:rsidR="00CC773D" w:rsidRDefault="00CC773D">
      <w:pPr>
        <w:rPr>
          <w:rFonts w:ascii="Times" w:hAnsi="Times"/>
          <w:b/>
          <w:bCs/>
          <w:sz w:val="32"/>
          <w:szCs w:val="32"/>
        </w:rPr>
      </w:pPr>
      <w:r>
        <w:br w:type="page"/>
      </w:r>
    </w:p>
    <w:p w14:paraId="209FED67" w14:textId="20FCC446" w:rsidR="00C047DC" w:rsidRPr="000C3637" w:rsidRDefault="00C51717" w:rsidP="00DB572A">
      <w:pPr>
        <w:rPr>
          <w:rFonts w:ascii="Times" w:hAnsi="Times"/>
          <w:b/>
          <w:bCs/>
          <w:sz w:val="24"/>
          <w:szCs w:val="24"/>
        </w:rPr>
      </w:pPr>
      <w:r w:rsidRPr="000C3637">
        <w:rPr>
          <w:rFonts w:ascii="Times" w:hAnsi="Times"/>
          <w:b/>
          <w:bCs/>
          <w:sz w:val="24"/>
          <w:szCs w:val="24"/>
        </w:rPr>
        <w:lastRenderedPageBreak/>
        <w:t>References</w:t>
      </w:r>
    </w:p>
    <w:p w14:paraId="32634303" w14:textId="71769845" w:rsidR="00C047DC" w:rsidRPr="00E57F0B" w:rsidRDefault="00C047DC" w:rsidP="008D278B">
      <w:pPr>
        <w:jc w:val="both"/>
        <w:rPr>
          <w:rFonts w:ascii="Times" w:hAnsi="Times"/>
          <w:sz w:val="24"/>
          <w:szCs w:val="24"/>
        </w:rPr>
      </w:pPr>
    </w:p>
    <w:p w14:paraId="48521FDB" w14:textId="272595AA" w:rsidR="00FC53D6" w:rsidRPr="00FC53D6" w:rsidRDefault="00DB5A94" w:rsidP="00FC53D6">
      <w:pPr>
        <w:widowControl w:val="0"/>
        <w:autoSpaceDE w:val="0"/>
        <w:autoSpaceDN w:val="0"/>
        <w:adjustRightInd w:val="0"/>
        <w:spacing w:line="240" w:lineRule="auto"/>
        <w:ind w:left="640" w:hanging="640"/>
        <w:rPr>
          <w:rFonts w:ascii="Times" w:hAnsi="Times" w:cs="Times New Roman"/>
          <w:noProof/>
          <w:sz w:val="24"/>
          <w:lang w:val="en-GB"/>
        </w:rPr>
      </w:pPr>
      <w:r w:rsidRPr="00E57F0B">
        <w:rPr>
          <w:rFonts w:ascii="Times" w:hAnsi="Times"/>
          <w:sz w:val="24"/>
          <w:szCs w:val="24"/>
        </w:rPr>
        <w:fldChar w:fldCharType="begin" w:fldLock="1"/>
      </w:r>
      <w:r w:rsidRPr="00E57F0B">
        <w:rPr>
          <w:rFonts w:ascii="Times" w:hAnsi="Times"/>
          <w:sz w:val="24"/>
          <w:szCs w:val="24"/>
        </w:rPr>
        <w:instrText xml:space="preserve">ADDIN Mendeley Bibliography CSL_BIBLIOGRAPHY </w:instrText>
      </w:r>
      <w:r w:rsidRPr="00E57F0B">
        <w:rPr>
          <w:rFonts w:ascii="Times" w:hAnsi="Times"/>
          <w:sz w:val="24"/>
          <w:szCs w:val="24"/>
        </w:rPr>
        <w:fldChar w:fldCharType="separate"/>
      </w:r>
      <w:r w:rsidR="00FC53D6" w:rsidRPr="00FC53D6">
        <w:rPr>
          <w:rFonts w:ascii="Times" w:hAnsi="Times" w:cs="Times New Roman"/>
          <w:noProof/>
          <w:sz w:val="24"/>
          <w:lang w:val="en-GB"/>
        </w:rPr>
        <w:t>1.</w:t>
      </w:r>
      <w:r w:rsidR="00FC53D6" w:rsidRPr="00FC53D6">
        <w:rPr>
          <w:rFonts w:ascii="Times" w:hAnsi="Times" w:cs="Times New Roman"/>
          <w:noProof/>
          <w:sz w:val="24"/>
          <w:lang w:val="en-GB"/>
        </w:rPr>
        <w:tab/>
        <w:t xml:space="preserve">Ngantcha, J. P., Gerland, M., Kihn, Y. &amp; Riviere, A. Correlation between microstructure and mechanical spectroscopy of a Cu-Cu2O alloy between 290K and 873K. </w:t>
      </w:r>
      <w:r w:rsidR="00FC53D6" w:rsidRPr="00FC53D6">
        <w:rPr>
          <w:rFonts w:ascii="Times" w:hAnsi="Times" w:cs="Times New Roman"/>
          <w:i/>
          <w:iCs/>
          <w:noProof/>
          <w:sz w:val="24"/>
          <w:lang w:val="en-GB"/>
        </w:rPr>
        <w:t>Eur. Phys. J. Appl. Phys.</w:t>
      </w:r>
      <w:r w:rsidR="00FC53D6" w:rsidRPr="00FC53D6">
        <w:rPr>
          <w:rFonts w:ascii="Times" w:hAnsi="Times" w:cs="Times New Roman"/>
          <w:noProof/>
          <w:sz w:val="24"/>
          <w:lang w:val="en-GB"/>
        </w:rPr>
        <w:t xml:space="preserve"> </w:t>
      </w:r>
      <w:r w:rsidR="00FC53D6" w:rsidRPr="00FC53D6">
        <w:rPr>
          <w:rFonts w:ascii="Times" w:hAnsi="Times" w:cs="Times New Roman"/>
          <w:b/>
          <w:bCs/>
          <w:noProof/>
          <w:sz w:val="24"/>
          <w:lang w:val="en-GB"/>
        </w:rPr>
        <w:t>29</w:t>
      </w:r>
      <w:r w:rsidR="00FC53D6" w:rsidRPr="00FC53D6">
        <w:rPr>
          <w:rFonts w:ascii="Times" w:hAnsi="Times" w:cs="Times New Roman"/>
          <w:noProof/>
          <w:sz w:val="24"/>
          <w:lang w:val="en-GB"/>
        </w:rPr>
        <w:t>, 83–89 (2005).</w:t>
      </w:r>
    </w:p>
    <w:p w14:paraId="119CFF7C"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2.</w:t>
      </w:r>
      <w:r w:rsidRPr="00FC53D6">
        <w:rPr>
          <w:rFonts w:ascii="Times" w:hAnsi="Times" w:cs="Times New Roman"/>
          <w:noProof/>
          <w:sz w:val="24"/>
          <w:lang w:val="en-GB"/>
        </w:rPr>
        <w:tab/>
        <w:t xml:space="preserve">Wang, Y. </w:t>
      </w:r>
      <w:r w:rsidRPr="00FC53D6">
        <w:rPr>
          <w:rFonts w:ascii="Times" w:hAnsi="Times" w:cs="Times New Roman"/>
          <w:i/>
          <w:iCs/>
          <w:noProof/>
          <w:sz w:val="24"/>
          <w:lang w:val="en-GB"/>
        </w:rPr>
        <w:t>et al.</w:t>
      </w:r>
      <w:r w:rsidRPr="00FC53D6">
        <w:rPr>
          <w:rFonts w:ascii="Times" w:hAnsi="Times" w:cs="Times New Roman"/>
          <w:noProof/>
          <w:sz w:val="24"/>
          <w:lang w:val="en-GB"/>
        </w:rPr>
        <w:t xml:space="preserve"> Electronic structures of Cu2O, Cu4O3, and CuO: A joint experimental and theoretical study. </w:t>
      </w:r>
      <w:r w:rsidRPr="00FC53D6">
        <w:rPr>
          <w:rFonts w:ascii="Times" w:hAnsi="Times" w:cs="Times New Roman"/>
          <w:i/>
          <w:iCs/>
          <w:noProof/>
          <w:sz w:val="24"/>
          <w:lang w:val="en-GB"/>
        </w:rPr>
        <w:t>Phys. Rev. B</w:t>
      </w:r>
      <w:r w:rsidRPr="00FC53D6">
        <w:rPr>
          <w:rFonts w:ascii="Times" w:hAnsi="Times" w:cs="Times New Roman"/>
          <w:noProof/>
          <w:sz w:val="24"/>
          <w:lang w:val="en-GB"/>
        </w:rPr>
        <w:t xml:space="preserve"> </w:t>
      </w:r>
      <w:r w:rsidRPr="00FC53D6">
        <w:rPr>
          <w:rFonts w:ascii="Times" w:hAnsi="Times" w:cs="Times New Roman"/>
          <w:b/>
          <w:bCs/>
          <w:noProof/>
          <w:sz w:val="24"/>
          <w:lang w:val="en-GB"/>
        </w:rPr>
        <w:t>94</w:t>
      </w:r>
      <w:r w:rsidRPr="00FC53D6">
        <w:rPr>
          <w:rFonts w:ascii="Times" w:hAnsi="Times" w:cs="Times New Roman"/>
          <w:noProof/>
          <w:sz w:val="24"/>
          <w:lang w:val="en-GB"/>
        </w:rPr>
        <w:t>, (2016).</w:t>
      </w:r>
    </w:p>
    <w:p w14:paraId="4F01F33D"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3.</w:t>
      </w:r>
      <w:r w:rsidRPr="00FC53D6">
        <w:rPr>
          <w:rFonts w:ascii="Times" w:hAnsi="Times" w:cs="Times New Roman"/>
          <w:noProof/>
          <w:sz w:val="24"/>
          <w:lang w:val="en-GB"/>
        </w:rPr>
        <w:tab/>
        <w:t xml:space="preserve">Mattsson, A., Panas, I., Siegbahn, P., Wahlgren, U. &amp; Akeby, H. Model studies of the chemisorption of hydrogen and oxygen on Cu(100). </w:t>
      </w:r>
      <w:r w:rsidRPr="00FC53D6">
        <w:rPr>
          <w:rFonts w:ascii="Times" w:hAnsi="Times" w:cs="Times New Roman"/>
          <w:i/>
          <w:iCs/>
          <w:noProof/>
          <w:sz w:val="24"/>
          <w:lang w:val="en-GB"/>
        </w:rPr>
        <w:t>Phys. Rev. B</w:t>
      </w:r>
      <w:r w:rsidRPr="00FC53D6">
        <w:rPr>
          <w:rFonts w:ascii="Times" w:hAnsi="Times" w:cs="Times New Roman"/>
          <w:noProof/>
          <w:sz w:val="24"/>
          <w:lang w:val="en-GB"/>
        </w:rPr>
        <w:t xml:space="preserve"> </w:t>
      </w:r>
      <w:r w:rsidRPr="00FC53D6">
        <w:rPr>
          <w:rFonts w:ascii="Times" w:hAnsi="Times" w:cs="Times New Roman"/>
          <w:b/>
          <w:bCs/>
          <w:noProof/>
          <w:sz w:val="24"/>
          <w:lang w:val="en-GB"/>
        </w:rPr>
        <w:t>36</w:t>
      </w:r>
      <w:r w:rsidRPr="00FC53D6">
        <w:rPr>
          <w:rFonts w:ascii="Times" w:hAnsi="Times" w:cs="Times New Roman"/>
          <w:noProof/>
          <w:sz w:val="24"/>
          <w:lang w:val="en-GB"/>
        </w:rPr>
        <w:t>, 7389 (1987).</w:t>
      </w:r>
    </w:p>
    <w:p w14:paraId="18DD5809"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4.</w:t>
      </w:r>
      <w:r w:rsidRPr="00FC53D6">
        <w:rPr>
          <w:rFonts w:ascii="Times" w:hAnsi="Times" w:cs="Times New Roman"/>
          <w:noProof/>
          <w:sz w:val="24"/>
          <w:lang w:val="en-GB"/>
        </w:rPr>
        <w:tab/>
        <w:t xml:space="preserve">Cabrera, N. &amp; Mott, N. F. Theory of the oxidation of metals. </w:t>
      </w:r>
      <w:r w:rsidRPr="00FC53D6">
        <w:rPr>
          <w:rFonts w:ascii="Times" w:hAnsi="Times" w:cs="Times New Roman"/>
          <w:i/>
          <w:iCs/>
          <w:noProof/>
          <w:sz w:val="24"/>
          <w:lang w:val="en-GB"/>
        </w:rPr>
        <w:t>Rep. Prog. Phys.</w:t>
      </w:r>
      <w:r w:rsidRPr="00FC53D6">
        <w:rPr>
          <w:rFonts w:ascii="Times" w:hAnsi="Times" w:cs="Times New Roman"/>
          <w:noProof/>
          <w:sz w:val="24"/>
          <w:lang w:val="en-GB"/>
        </w:rPr>
        <w:t xml:space="preserve"> </w:t>
      </w:r>
      <w:r w:rsidRPr="00FC53D6">
        <w:rPr>
          <w:rFonts w:ascii="Times" w:hAnsi="Times" w:cs="Times New Roman"/>
          <w:b/>
          <w:bCs/>
          <w:noProof/>
          <w:sz w:val="24"/>
          <w:lang w:val="en-GB"/>
        </w:rPr>
        <w:t>12</w:t>
      </w:r>
      <w:r w:rsidRPr="00FC53D6">
        <w:rPr>
          <w:rFonts w:ascii="Times" w:hAnsi="Times" w:cs="Times New Roman"/>
          <w:noProof/>
          <w:sz w:val="24"/>
          <w:lang w:val="en-GB"/>
        </w:rPr>
        <w:t>, (1949).</w:t>
      </w:r>
    </w:p>
    <w:p w14:paraId="7E8701D2"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5.</w:t>
      </w:r>
      <w:r w:rsidRPr="00FC53D6">
        <w:rPr>
          <w:rFonts w:ascii="Times" w:hAnsi="Times" w:cs="Times New Roman"/>
          <w:noProof/>
          <w:sz w:val="24"/>
          <w:lang w:val="en-GB"/>
        </w:rPr>
        <w:tab/>
        <w:t xml:space="preserve">Ermoline, A. &amp; Dreizin, E. L. Equations for the Cabrera-Mott kinetics of oxidation for spherical nanoparticles. </w:t>
      </w:r>
      <w:r w:rsidRPr="00FC53D6">
        <w:rPr>
          <w:rFonts w:ascii="Times" w:hAnsi="Times" w:cs="Times New Roman"/>
          <w:i/>
          <w:iCs/>
          <w:noProof/>
          <w:sz w:val="24"/>
          <w:lang w:val="en-GB"/>
        </w:rPr>
        <w:t>Chem. Phys. Lett.</w:t>
      </w:r>
      <w:r w:rsidRPr="00FC53D6">
        <w:rPr>
          <w:rFonts w:ascii="Times" w:hAnsi="Times" w:cs="Times New Roman"/>
          <w:noProof/>
          <w:sz w:val="24"/>
          <w:lang w:val="en-GB"/>
        </w:rPr>
        <w:t xml:space="preserve"> </w:t>
      </w:r>
      <w:r w:rsidRPr="00FC53D6">
        <w:rPr>
          <w:rFonts w:ascii="Times" w:hAnsi="Times" w:cs="Times New Roman"/>
          <w:b/>
          <w:bCs/>
          <w:noProof/>
          <w:sz w:val="24"/>
          <w:lang w:val="en-GB"/>
        </w:rPr>
        <w:t>505</w:t>
      </w:r>
      <w:r w:rsidRPr="00FC53D6">
        <w:rPr>
          <w:rFonts w:ascii="Times" w:hAnsi="Times" w:cs="Times New Roman"/>
          <w:noProof/>
          <w:sz w:val="24"/>
          <w:lang w:val="en-GB"/>
        </w:rPr>
        <w:t>, 47–50 (2011).</w:t>
      </w:r>
    </w:p>
    <w:p w14:paraId="1C5DCA1B"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6.</w:t>
      </w:r>
      <w:r w:rsidRPr="00FC53D6">
        <w:rPr>
          <w:rFonts w:ascii="Times" w:hAnsi="Times" w:cs="Times New Roman"/>
          <w:noProof/>
          <w:sz w:val="24"/>
          <w:lang w:val="en-GB"/>
        </w:rPr>
        <w:tab/>
        <w:t xml:space="preserve">Chaibi, W., Peláez, R. J., Blondel, C., Drag, C. &amp; Delsart, C. Effect of a magnetic field in photodetachment microscopy. </w:t>
      </w:r>
      <w:r w:rsidRPr="00FC53D6">
        <w:rPr>
          <w:rFonts w:ascii="Times" w:hAnsi="Times" w:cs="Times New Roman"/>
          <w:i/>
          <w:iCs/>
          <w:noProof/>
          <w:sz w:val="24"/>
          <w:lang w:val="en-GB"/>
        </w:rPr>
        <w:t>Eur. Phys. J. D 2010 581</w:t>
      </w:r>
      <w:r w:rsidRPr="00FC53D6">
        <w:rPr>
          <w:rFonts w:ascii="Times" w:hAnsi="Times" w:cs="Times New Roman"/>
          <w:noProof/>
          <w:sz w:val="24"/>
          <w:lang w:val="en-GB"/>
        </w:rPr>
        <w:t xml:space="preserve"> </w:t>
      </w:r>
      <w:r w:rsidRPr="00FC53D6">
        <w:rPr>
          <w:rFonts w:ascii="Times" w:hAnsi="Times" w:cs="Times New Roman"/>
          <w:b/>
          <w:bCs/>
          <w:noProof/>
          <w:sz w:val="24"/>
          <w:lang w:val="en-GB"/>
        </w:rPr>
        <w:t>58</w:t>
      </w:r>
      <w:r w:rsidRPr="00FC53D6">
        <w:rPr>
          <w:rFonts w:ascii="Times" w:hAnsi="Times" w:cs="Times New Roman"/>
          <w:noProof/>
          <w:sz w:val="24"/>
          <w:lang w:val="en-GB"/>
        </w:rPr>
        <w:t>, 29–37 (2010).</w:t>
      </w:r>
    </w:p>
    <w:p w14:paraId="551F282D"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7.</w:t>
      </w:r>
      <w:r w:rsidRPr="00FC53D6">
        <w:rPr>
          <w:rFonts w:ascii="Times" w:hAnsi="Times" w:cs="Times New Roman"/>
          <w:noProof/>
          <w:sz w:val="24"/>
          <w:lang w:val="en-GB"/>
        </w:rPr>
        <w:tab/>
        <w:t xml:space="preserve">Lian, X., Xiao, P., Yang, S. C., Liu, R. &amp; Henkelman, G. Calculations of oxide formation on low-index Cu surfaces. </w:t>
      </w:r>
      <w:r w:rsidRPr="00FC53D6">
        <w:rPr>
          <w:rFonts w:ascii="Times" w:hAnsi="Times" w:cs="Times New Roman"/>
          <w:i/>
          <w:iCs/>
          <w:noProof/>
          <w:sz w:val="24"/>
          <w:lang w:val="en-GB"/>
        </w:rPr>
        <w:t>J. Chem. Phys.</w:t>
      </w:r>
      <w:r w:rsidRPr="00FC53D6">
        <w:rPr>
          <w:rFonts w:ascii="Times" w:hAnsi="Times" w:cs="Times New Roman"/>
          <w:noProof/>
          <w:sz w:val="24"/>
          <w:lang w:val="en-GB"/>
        </w:rPr>
        <w:t xml:space="preserve"> </w:t>
      </w:r>
      <w:r w:rsidRPr="00FC53D6">
        <w:rPr>
          <w:rFonts w:ascii="Times" w:hAnsi="Times" w:cs="Times New Roman"/>
          <w:b/>
          <w:bCs/>
          <w:noProof/>
          <w:sz w:val="24"/>
          <w:lang w:val="en-GB"/>
        </w:rPr>
        <w:t>145</w:t>
      </w:r>
      <w:r w:rsidRPr="00FC53D6">
        <w:rPr>
          <w:rFonts w:ascii="Times" w:hAnsi="Times" w:cs="Times New Roman"/>
          <w:noProof/>
          <w:sz w:val="24"/>
          <w:lang w:val="en-GB"/>
        </w:rPr>
        <w:t>, 44711 (2016).</w:t>
      </w:r>
    </w:p>
    <w:p w14:paraId="2755334C"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8.</w:t>
      </w:r>
      <w:r w:rsidRPr="00FC53D6">
        <w:rPr>
          <w:rFonts w:ascii="Times" w:hAnsi="Times" w:cs="Times New Roman"/>
          <w:noProof/>
          <w:sz w:val="24"/>
          <w:lang w:val="en-GB"/>
        </w:rPr>
        <w:tab/>
        <w:t xml:space="preserve">Anderson, P. A. The work function of copper. </w:t>
      </w:r>
      <w:r w:rsidRPr="00FC53D6">
        <w:rPr>
          <w:rFonts w:ascii="Times" w:hAnsi="Times" w:cs="Times New Roman"/>
          <w:i/>
          <w:iCs/>
          <w:noProof/>
          <w:sz w:val="24"/>
          <w:lang w:val="en-GB"/>
        </w:rPr>
        <w:t>Phys. Rev.</w:t>
      </w:r>
      <w:r w:rsidRPr="00FC53D6">
        <w:rPr>
          <w:rFonts w:ascii="Times" w:hAnsi="Times" w:cs="Times New Roman"/>
          <w:noProof/>
          <w:sz w:val="24"/>
          <w:lang w:val="en-GB"/>
        </w:rPr>
        <w:t xml:space="preserve"> </w:t>
      </w:r>
      <w:r w:rsidRPr="00FC53D6">
        <w:rPr>
          <w:rFonts w:ascii="Times" w:hAnsi="Times" w:cs="Times New Roman"/>
          <w:b/>
          <w:bCs/>
          <w:noProof/>
          <w:sz w:val="24"/>
          <w:lang w:val="en-GB"/>
        </w:rPr>
        <w:t>76</w:t>
      </w:r>
      <w:r w:rsidRPr="00FC53D6">
        <w:rPr>
          <w:rFonts w:ascii="Times" w:hAnsi="Times" w:cs="Times New Roman"/>
          <w:noProof/>
          <w:sz w:val="24"/>
          <w:lang w:val="en-GB"/>
        </w:rPr>
        <w:t>, 388–390 (1949).</w:t>
      </w:r>
    </w:p>
    <w:p w14:paraId="0A9DA223"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9.</w:t>
      </w:r>
      <w:r w:rsidRPr="00FC53D6">
        <w:rPr>
          <w:rFonts w:ascii="Times" w:hAnsi="Times" w:cs="Times New Roman"/>
          <w:noProof/>
          <w:sz w:val="24"/>
          <w:lang w:val="en-GB"/>
        </w:rPr>
        <w:tab/>
        <w:t xml:space="preserve">Singh, B. &amp; Mehta, B. R. Relationship between nature of metal-oxide contacts and resistive switching properties of copper oxide thin film based devices. </w:t>
      </w:r>
      <w:r w:rsidRPr="00FC53D6">
        <w:rPr>
          <w:rFonts w:ascii="Times" w:hAnsi="Times" w:cs="Times New Roman"/>
          <w:i/>
          <w:iCs/>
          <w:noProof/>
          <w:sz w:val="24"/>
          <w:lang w:val="en-GB"/>
        </w:rPr>
        <w:t>Thin Solid Films</w:t>
      </w:r>
      <w:r w:rsidRPr="00FC53D6">
        <w:rPr>
          <w:rFonts w:ascii="Times" w:hAnsi="Times" w:cs="Times New Roman"/>
          <w:noProof/>
          <w:sz w:val="24"/>
          <w:lang w:val="en-GB"/>
        </w:rPr>
        <w:t xml:space="preserve"> </w:t>
      </w:r>
      <w:r w:rsidRPr="00FC53D6">
        <w:rPr>
          <w:rFonts w:ascii="Times" w:hAnsi="Times" w:cs="Times New Roman"/>
          <w:b/>
          <w:bCs/>
          <w:noProof/>
          <w:sz w:val="24"/>
          <w:lang w:val="en-GB"/>
        </w:rPr>
        <w:t>569</w:t>
      </w:r>
      <w:r w:rsidRPr="00FC53D6">
        <w:rPr>
          <w:rFonts w:ascii="Times" w:hAnsi="Times" w:cs="Times New Roman"/>
          <w:noProof/>
          <w:sz w:val="24"/>
          <w:lang w:val="en-GB"/>
        </w:rPr>
        <w:t>, 35–43 (2014).</w:t>
      </w:r>
    </w:p>
    <w:p w14:paraId="5C61BCAE"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10.</w:t>
      </w:r>
      <w:r w:rsidRPr="00FC53D6">
        <w:rPr>
          <w:rFonts w:ascii="Times" w:hAnsi="Times" w:cs="Times New Roman"/>
          <w:noProof/>
          <w:sz w:val="24"/>
          <w:lang w:val="en-GB"/>
        </w:rPr>
        <w:tab/>
        <w:t xml:space="preserve">Greiner, M. T., Chai, L., Helander, M. G., Tang, W. M. &amp; Lu, Z. H. Transition metal oxide work functions: The influence of cation oxidation state and oxygen vacancies. </w:t>
      </w:r>
      <w:r w:rsidRPr="00FC53D6">
        <w:rPr>
          <w:rFonts w:ascii="Times" w:hAnsi="Times" w:cs="Times New Roman"/>
          <w:i/>
          <w:iCs/>
          <w:noProof/>
          <w:sz w:val="24"/>
          <w:lang w:val="en-GB"/>
        </w:rPr>
        <w:t>Adv. Funct. Mater.</w:t>
      </w:r>
      <w:r w:rsidRPr="00FC53D6">
        <w:rPr>
          <w:rFonts w:ascii="Times" w:hAnsi="Times" w:cs="Times New Roman"/>
          <w:noProof/>
          <w:sz w:val="24"/>
          <w:lang w:val="en-GB"/>
        </w:rPr>
        <w:t xml:space="preserve"> </w:t>
      </w:r>
      <w:r w:rsidRPr="00FC53D6">
        <w:rPr>
          <w:rFonts w:ascii="Times" w:hAnsi="Times" w:cs="Times New Roman"/>
          <w:b/>
          <w:bCs/>
          <w:noProof/>
          <w:sz w:val="24"/>
          <w:lang w:val="en-GB"/>
        </w:rPr>
        <w:t>22</w:t>
      </w:r>
      <w:r w:rsidRPr="00FC53D6">
        <w:rPr>
          <w:rFonts w:ascii="Times" w:hAnsi="Times" w:cs="Times New Roman"/>
          <w:noProof/>
          <w:sz w:val="24"/>
          <w:lang w:val="en-GB"/>
        </w:rPr>
        <w:t>, 4557–4568 (2012).</w:t>
      </w:r>
    </w:p>
    <w:p w14:paraId="2C90403F"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11.</w:t>
      </w:r>
      <w:r w:rsidRPr="00FC53D6">
        <w:rPr>
          <w:rFonts w:ascii="Times" w:hAnsi="Times" w:cs="Times New Roman"/>
          <w:noProof/>
          <w:sz w:val="24"/>
          <w:lang w:val="en-GB"/>
        </w:rPr>
        <w:tab/>
        <w:t xml:space="preserve">Karimi, M., Tomkowski, T., Vidali, G. &amp; Biham, O. Diffusion of Cu on Cu surfaces. </w:t>
      </w:r>
      <w:r w:rsidRPr="00FC53D6">
        <w:rPr>
          <w:rFonts w:ascii="Times" w:hAnsi="Times" w:cs="Times New Roman"/>
          <w:i/>
          <w:iCs/>
          <w:noProof/>
          <w:sz w:val="24"/>
          <w:lang w:val="en-GB"/>
        </w:rPr>
        <w:t>Phys. Rev. B</w:t>
      </w:r>
      <w:r w:rsidRPr="00FC53D6">
        <w:rPr>
          <w:rFonts w:ascii="Times" w:hAnsi="Times" w:cs="Times New Roman"/>
          <w:noProof/>
          <w:sz w:val="24"/>
          <w:lang w:val="en-GB"/>
        </w:rPr>
        <w:t xml:space="preserve"> </w:t>
      </w:r>
      <w:r w:rsidRPr="00FC53D6">
        <w:rPr>
          <w:rFonts w:ascii="Times" w:hAnsi="Times" w:cs="Times New Roman"/>
          <w:b/>
          <w:bCs/>
          <w:noProof/>
          <w:sz w:val="24"/>
          <w:lang w:val="en-GB"/>
        </w:rPr>
        <w:t>52</w:t>
      </w:r>
      <w:r w:rsidRPr="00FC53D6">
        <w:rPr>
          <w:rFonts w:ascii="Times" w:hAnsi="Times" w:cs="Times New Roman"/>
          <w:noProof/>
          <w:sz w:val="24"/>
          <w:lang w:val="en-GB"/>
        </w:rPr>
        <w:t>, 5364 (1995).</w:t>
      </w:r>
    </w:p>
    <w:p w14:paraId="34FD6CFB"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12.</w:t>
      </w:r>
      <w:r w:rsidRPr="00FC53D6">
        <w:rPr>
          <w:rFonts w:ascii="Times" w:hAnsi="Times" w:cs="Times New Roman"/>
          <w:noProof/>
          <w:sz w:val="24"/>
          <w:lang w:val="en-GB"/>
        </w:rPr>
        <w:tab/>
        <w:t xml:space="preserve">Fanfoni, M. &amp; Tomellini, M. The Johnson-Mehl-Avrami-Kolmogorov model: A brief review. </w:t>
      </w:r>
      <w:r w:rsidRPr="000C3637">
        <w:rPr>
          <w:rFonts w:ascii="Times" w:hAnsi="Times" w:cs="Times New Roman"/>
          <w:i/>
          <w:iCs/>
          <w:noProof/>
          <w:sz w:val="24"/>
          <w:lang w:val="sv-SE"/>
        </w:rPr>
        <w:t xml:space="preserve">Nuovo Cim. della Soc. Ital. di Fis. D - Condens. Matter, At. Mol. </w:t>
      </w:r>
      <w:r w:rsidRPr="00FC53D6">
        <w:rPr>
          <w:rFonts w:ascii="Times" w:hAnsi="Times" w:cs="Times New Roman"/>
          <w:i/>
          <w:iCs/>
          <w:noProof/>
          <w:sz w:val="24"/>
          <w:lang w:val="en-GB"/>
        </w:rPr>
        <w:t>Chem. Physics, Biophys.</w:t>
      </w:r>
      <w:r w:rsidRPr="00FC53D6">
        <w:rPr>
          <w:rFonts w:ascii="Times" w:hAnsi="Times" w:cs="Times New Roman"/>
          <w:noProof/>
          <w:sz w:val="24"/>
          <w:lang w:val="en-GB"/>
        </w:rPr>
        <w:t xml:space="preserve"> </w:t>
      </w:r>
      <w:r w:rsidRPr="00FC53D6">
        <w:rPr>
          <w:rFonts w:ascii="Times" w:hAnsi="Times" w:cs="Times New Roman"/>
          <w:b/>
          <w:bCs/>
          <w:noProof/>
          <w:sz w:val="24"/>
          <w:lang w:val="en-GB"/>
        </w:rPr>
        <w:t>20</w:t>
      </w:r>
      <w:r w:rsidRPr="00FC53D6">
        <w:rPr>
          <w:rFonts w:ascii="Times" w:hAnsi="Times" w:cs="Times New Roman"/>
          <w:noProof/>
          <w:sz w:val="24"/>
          <w:lang w:val="en-GB"/>
        </w:rPr>
        <w:t>, 1171–1182 (1998).</w:t>
      </w:r>
    </w:p>
    <w:p w14:paraId="794AA695"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13.</w:t>
      </w:r>
      <w:r w:rsidRPr="00FC53D6">
        <w:rPr>
          <w:rFonts w:ascii="Times" w:hAnsi="Times" w:cs="Times New Roman"/>
          <w:noProof/>
          <w:sz w:val="24"/>
          <w:lang w:val="en-GB"/>
        </w:rPr>
        <w:tab/>
        <w:t xml:space="preserve">Yang, J. C., Evan, D. &amp; Tropia, L. From nucleation to coalescence of Cu2O islands during in situ oxidation of Cu(001). </w:t>
      </w:r>
      <w:r w:rsidRPr="00FC53D6">
        <w:rPr>
          <w:rFonts w:ascii="Times" w:hAnsi="Times" w:cs="Times New Roman"/>
          <w:i/>
          <w:iCs/>
          <w:noProof/>
          <w:sz w:val="24"/>
          <w:lang w:val="en-GB"/>
        </w:rPr>
        <w:t>Appl. Phys. Lett.</w:t>
      </w:r>
      <w:r w:rsidRPr="00FC53D6">
        <w:rPr>
          <w:rFonts w:ascii="Times" w:hAnsi="Times" w:cs="Times New Roman"/>
          <w:noProof/>
          <w:sz w:val="24"/>
          <w:lang w:val="en-GB"/>
        </w:rPr>
        <w:t xml:space="preserve"> </w:t>
      </w:r>
      <w:r w:rsidRPr="00FC53D6">
        <w:rPr>
          <w:rFonts w:ascii="Times" w:hAnsi="Times" w:cs="Times New Roman"/>
          <w:b/>
          <w:bCs/>
          <w:noProof/>
          <w:sz w:val="24"/>
          <w:lang w:val="en-GB"/>
        </w:rPr>
        <w:t>81</w:t>
      </w:r>
      <w:r w:rsidRPr="00FC53D6">
        <w:rPr>
          <w:rFonts w:ascii="Times" w:hAnsi="Times" w:cs="Times New Roman"/>
          <w:noProof/>
          <w:sz w:val="24"/>
          <w:lang w:val="en-GB"/>
        </w:rPr>
        <w:t>, 241–243 (2002).</w:t>
      </w:r>
    </w:p>
    <w:p w14:paraId="3FE59452"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14.</w:t>
      </w:r>
      <w:r w:rsidRPr="00FC53D6">
        <w:rPr>
          <w:rFonts w:ascii="Times" w:hAnsi="Times" w:cs="Times New Roman"/>
          <w:noProof/>
          <w:sz w:val="24"/>
          <w:lang w:val="en-GB"/>
        </w:rPr>
        <w:tab/>
        <w:t xml:space="preserve">Starink, M. J. On the meaning of the impingement parameter in kinetic equations for nucleation and growth reactions. </w:t>
      </w:r>
      <w:r w:rsidRPr="00FC53D6">
        <w:rPr>
          <w:rFonts w:ascii="Times" w:hAnsi="Times" w:cs="Times New Roman"/>
          <w:i/>
          <w:iCs/>
          <w:noProof/>
          <w:sz w:val="24"/>
          <w:lang w:val="en-GB"/>
        </w:rPr>
        <w:t>J. Mater. Sci. 2001 3618</w:t>
      </w:r>
      <w:r w:rsidRPr="00FC53D6">
        <w:rPr>
          <w:rFonts w:ascii="Times" w:hAnsi="Times" w:cs="Times New Roman"/>
          <w:noProof/>
          <w:sz w:val="24"/>
          <w:lang w:val="en-GB"/>
        </w:rPr>
        <w:t xml:space="preserve"> </w:t>
      </w:r>
      <w:r w:rsidRPr="00FC53D6">
        <w:rPr>
          <w:rFonts w:ascii="Times" w:hAnsi="Times" w:cs="Times New Roman"/>
          <w:b/>
          <w:bCs/>
          <w:noProof/>
          <w:sz w:val="24"/>
          <w:lang w:val="en-GB"/>
        </w:rPr>
        <w:t>36</w:t>
      </w:r>
      <w:r w:rsidRPr="00FC53D6">
        <w:rPr>
          <w:rFonts w:ascii="Times" w:hAnsi="Times" w:cs="Times New Roman"/>
          <w:noProof/>
          <w:sz w:val="24"/>
          <w:lang w:val="en-GB"/>
        </w:rPr>
        <w:t>, 4433–4441 (2001).</w:t>
      </w:r>
    </w:p>
    <w:p w14:paraId="6577E0BC"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15.</w:t>
      </w:r>
      <w:r w:rsidRPr="00FC53D6">
        <w:rPr>
          <w:rFonts w:ascii="Times" w:hAnsi="Times" w:cs="Times New Roman"/>
          <w:noProof/>
          <w:sz w:val="24"/>
          <w:lang w:val="en-GB"/>
        </w:rPr>
        <w:tab/>
        <w:t>Auge, A., Weddemann, A., Vogel, B., Wittbracht, F. &amp; Hütten, A. A level set based approach for modeling oxidation processes of ligand stabilized metallic nanoparticles. (2010).</w:t>
      </w:r>
    </w:p>
    <w:p w14:paraId="42F5690F"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lastRenderedPageBreak/>
        <w:t>16.</w:t>
      </w:r>
      <w:r w:rsidRPr="00FC53D6">
        <w:rPr>
          <w:rFonts w:ascii="Times" w:hAnsi="Times" w:cs="Times New Roman"/>
          <w:noProof/>
          <w:sz w:val="24"/>
          <w:lang w:val="en-GB"/>
        </w:rPr>
        <w:tab/>
        <w:t xml:space="preserve">Albinsson, D., Nilsson, S., Antosiewicz, T. J., Zhdanov, V. P. &amp; Langhammer, C. Heterodimers for in situ plasmonic spectroscopy: Cu nanoparticle oxidation kinetics, Kirkendall effect, and compensation in the arrhenius parameters. </w:t>
      </w:r>
      <w:r w:rsidRPr="00FC53D6">
        <w:rPr>
          <w:rFonts w:ascii="Times" w:hAnsi="Times" w:cs="Times New Roman"/>
          <w:i/>
          <w:iCs/>
          <w:noProof/>
          <w:sz w:val="24"/>
          <w:lang w:val="en-GB"/>
        </w:rPr>
        <w:t>J. Phys. Chem. C</w:t>
      </w:r>
      <w:r w:rsidRPr="00FC53D6">
        <w:rPr>
          <w:rFonts w:ascii="Times" w:hAnsi="Times" w:cs="Times New Roman"/>
          <w:noProof/>
          <w:sz w:val="24"/>
          <w:lang w:val="en-GB"/>
        </w:rPr>
        <w:t xml:space="preserve"> </w:t>
      </w:r>
      <w:r w:rsidRPr="00FC53D6">
        <w:rPr>
          <w:rFonts w:ascii="Times" w:hAnsi="Times" w:cs="Times New Roman"/>
          <w:b/>
          <w:bCs/>
          <w:noProof/>
          <w:sz w:val="24"/>
          <w:lang w:val="en-GB"/>
        </w:rPr>
        <w:t>123</w:t>
      </w:r>
      <w:r w:rsidRPr="00FC53D6">
        <w:rPr>
          <w:rFonts w:ascii="Times" w:hAnsi="Times" w:cs="Times New Roman"/>
          <w:noProof/>
          <w:sz w:val="24"/>
          <w:lang w:val="en-GB"/>
        </w:rPr>
        <w:t>, 6284–6293 (2019).</w:t>
      </w:r>
    </w:p>
    <w:p w14:paraId="5BCC3957" w14:textId="77777777" w:rsidR="00FC53D6" w:rsidRPr="00FC53D6" w:rsidRDefault="00FC53D6" w:rsidP="00FC53D6">
      <w:pPr>
        <w:widowControl w:val="0"/>
        <w:autoSpaceDE w:val="0"/>
        <w:autoSpaceDN w:val="0"/>
        <w:adjustRightInd w:val="0"/>
        <w:spacing w:line="240" w:lineRule="auto"/>
        <w:ind w:left="640" w:hanging="640"/>
        <w:rPr>
          <w:rFonts w:ascii="Times" w:hAnsi="Times" w:cs="Times New Roman"/>
          <w:noProof/>
          <w:sz w:val="24"/>
          <w:lang w:val="en-GB"/>
        </w:rPr>
      </w:pPr>
      <w:r w:rsidRPr="00FC53D6">
        <w:rPr>
          <w:rFonts w:ascii="Times" w:hAnsi="Times" w:cs="Times New Roman"/>
          <w:noProof/>
          <w:sz w:val="24"/>
          <w:lang w:val="en-GB"/>
        </w:rPr>
        <w:t>17.</w:t>
      </w:r>
      <w:r w:rsidRPr="00FC53D6">
        <w:rPr>
          <w:rFonts w:ascii="Times" w:hAnsi="Times" w:cs="Times New Roman"/>
          <w:noProof/>
          <w:sz w:val="24"/>
          <w:lang w:val="en-GB"/>
        </w:rPr>
        <w:tab/>
        <w:t xml:space="preserve">Susman, M. D., Feldman, Y., Bendikov, T. A., Vaskevich, A. &amp; Rubinstein, I. Real-time plasmon spectroscopy study of the solid-state oxidation and Kirkendall void formation in copper nanoparticles. </w:t>
      </w:r>
      <w:r w:rsidRPr="00FC53D6">
        <w:rPr>
          <w:rFonts w:ascii="Times" w:hAnsi="Times" w:cs="Times New Roman"/>
          <w:i/>
          <w:iCs/>
          <w:noProof/>
          <w:sz w:val="24"/>
          <w:lang w:val="en-GB"/>
        </w:rPr>
        <w:t>Nanoscale</w:t>
      </w:r>
      <w:r w:rsidRPr="00FC53D6">
        <w:rPr>
          <w:rFonts w:ascii="Times" w:hAnsi="Times" w:cs="Times New Roman"/>
          <w:noProof/>
          <w:sz w:val="24"/>
          <w:lang w:val="en-GB"/>
        </w:rPr>
        <w:t xml:space="preserve"> </w:t>
      </w:r>
      <w:r w:rsidRPr="00FC53D6">
        <w:rPr>
          <w:rFonts w:ascii="Times" w:hAnsi="Times" w:cs="Times New Roman"/>
          <w:b/>
          <w:bCs/>
          <w:noProof/>
          <w:sz w:val="24"/>
          <w:lang w:val="en-GB"/>
        </w:rPr>
        <w:t>9</w:t>
      </w:r>
      <w:r w:rsidRPr="00FC53D6">
        <w:rPr>
          <w:rFonts w:ascii="Times" w:hAnsi="Times" w:cs="Times New Roman"/>
          <w:noProof/>
          <w:sz w:val="24"/>
          <w:lang w:val="en-GB"/>
        </w:rPr>
        <w:t>, 12573–12589 (2017).</w:t>
      </w:r>
    </w:p>
    <w:p w14:paraId="44C0B717" w14:textId="77777777" w:rsidR="00FC53D6" w:rsidRPr="00FC53D6" w:rsidRDefault="00FC53D6" w:rsidP="00FC53D6">
      <w:pPr>
        <w:widowControl w:val="0"/>
        <w:autoSpaceDE w:val="0"/>
        <w:autoSpaceDN w:val="0"/>
        <w:adjustRightInd w:val="0"/>
        <w:spacing w:line="240" w:lineRule="auto"/>
        <w:ind w:left="640" w:hanging="640"/>
        <w:rPr>
          <w:rFonts w:ascii="Times" w:hAnsi="Times"/>
          <w:noProof/>
          <w:sz w:val="24"/>
        </w:rPr>
      </w:pPr>
      <w:r w:rsidRPr="00FC53D6">
        <w:rPr>
          <w:rFonts w:ascii="Times" w:hAnsi="Times" w:cs="Times New Roman"/>
          <w:noProof/>
          <w:sz w:val="24"/>
          <w:lang w:val="en-GB"/>
        </w:rPr>
        <w:t>18.</w:t>
      </w:r>
      <w:r w:rsidRPr="00FC53D6">
        <w:rPr>
          <w:rFonts w:ascii="Times" w:hAnsi="Times" w:cs="Times New Roman"/>
          <w:noProof/>
          <w:sz w:val="24"/>
          <w:lang w:val="en-GB"/>
        </w:rPr>
        <w:tab/>
        <w:t xml:space="preserve">Rice, K. P., Paterson, A. S. &amp; Stoykovich, M. P. Nanoscale Kirkendall effect and oxidation kinetics in copper nanocrystals characterized by real-time, in situ optical spectroscopy. </w:t>
      </w:r>
      <w:r w:rsidRPr="00FC53D6">
        <w:rPr>
          <w:rFonts w:ascii="Times" w:hAnsi="Times" w:cs="Times New Roman"/>
          <w:i/>
          <w:iCs/>
          <w:noProof/>
          <w:sz w:val="24"/>
          <w:lang w:val="en-GB"/>
        </w:rPr>
        <w:t>Part. Part. Syst. Charact.</w:t>
      </w:r>
      <w:r w:rsidRPr="00FC53D6">
        <w:rPr>
          <w:rFonts w:ascii="Times" w:hAnsi="Times" w:cs="Times New Roman"/>
          <w:noProof/>
          <w:sz w:val="24"/>
          <w:lang w:val="en-GB"/>
        </w:rPr>
        <w:t xml:space="preserve"> </w:t>
      </w:r>
      <w:r w:rsidRPr="00FC53D6">
        <w:rPr>
          <w:rFonts w:ascii="Times" w:hAnsi="Times" w:cs="Times New Roman"/>
          <w:b/>
          <w:bCs/>
          <w:noProof/>
          <w:sz w:val="24"/>
          <w:lang w:val="en-GB"/>
        </w:rPr>
        <w:t>32</w:t>
      </w:r>
      <w:r w:rsidRPr="00FC53D6">
        <w:rPr>
          <w:rFonts w:ascii="Times" w:hAnsi="Times" w:cs="Times New Roman"/>
          <w:noProof/>
          <w:sz w:val="24"/>
          <w:lang w:val="en-GB"/>
        </w:rPr>
        <w:t>, 373–380 (2015).</w:t>
      </w:r>
    </w:p>
    <w:p w14:paraId="6DBC9017" w14:textId="303CCA31" w:rsidR="00DB5A94" w:rsidRPr="00E57F0B" w:rsidRDefault="00DB5A94" w:rsidP="00FC53D6">
      <w:pPr>
        <w:widowControl w:val="0"/>
        <w:autoSpaceDE w:val="0"/>
        <w:autoSpaceDN w:val="0"/>
        <w:adjustRightInd w:val="0"/>
        <w:spacing w:line="240" w:lineRule="auto"/>
        <w:ind w:left="640" w:hanging="640"/>
        <w:rPr>
          <w:rFonts w:ascii="Times" w:hAnsi="Times"/>
          <w:sz w:val="24"/>
          <w:szCs w:val="24"/>
        </w:rPr>
      </w:pPr>
      <w:r w:rsidRPr="00E57F0B">
        <w:rPr>
          <w:rFonts w:ascii="Times" w:hAnsi="Times"/>
          <w:sz w:val="24"/>
          <w:szCs w:val="24"/>
        </w:rPr>
        <w:fldChar w:fldCharType="end"/>
      </w:r>
    </w:p>
    <w:p w14:paraId="4669ACC0" w14:textId="5F5C81AD" w:rsidR="00C047DC" w:rsidRPr="00E57F0B" w:rsidRDefault="00FC53D6" w:rsidP="00FC53D6">
      <w:pPr>
        <w:widowControl w:val="0"/>
        <w:tabs>
          <w:tab w:val="left" w:pos="3306"/>
        </w:tabs>
        <w:autoSpaceDE w:val="0"/>
        <w:autoSpaceDN w:val="0"/>
        <w:adjustRightInd w:val="0"/>
        <w:spacing w:line="240" w:lineRule="auto"/>
        <w:ind w:left="709" w:hanging="709"/>
        <w:jc w:val="both"/>
        <w:rPr>
          <w:rFonts w:ascii="Times" w:hAnsi="Times"/>
          <w:sz w:val="24"/>
          <w:szCs w:val="24"/>
        </w:rPr>
      </w:pPr>
      <w:r>
        <w:rPr>
          <w:rFonts w:ascii="Times" w:hAnsi="Times"/>
          <w:sz w:val="24"/>
          <w:szCs w:val="24"/>
        </w:rPr>
        <w:tab/>
      </w:r>
      <w:r>
        <w:rPr>
          <w:rFonts w:ascii="Times" w:hAnsi="Times"/>
          <w:sz w:val="24"/>
          <w:szCs w:val="24"/>
        </w:rPr>
        <w:tab/>
      </w:r>
    </w:p>
    <w:sectPr w:rsidR="00C047DC" w:rsidRPr="00E57F0B">
      <w:footerReference w:type="even" r:id="rId36"/>
      <w:footerReference w:type="default" r:id="rId3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46F4B1" w14:textId="77777777" w:rsidR="00172305" w:rsidRDefault="00172305" w:rsidP="00D30269">
      <w:pPr>
        <w:spacing w:after="0" w:line="240" w:lineRule="auto"/>
      </w:pPr>
      <w:r>
        <w:separator/>
      </w:r>
    </w:p>
    <w:p w14:paraId="2B261766" w14:textId="77777777" w:rsidR="00172305" w:rsidRDefault="00172305"/>
    <w:p w14:paraId="6F5C6983" w14:textId="77777777" w:rsidR="00172305" w:rsidRDefault="00172305" w:rsidP="008269DF"/>
  </w:endnote>
  <w:endnote w:type="continuationSeparator" w:id="0">
    <w:p w14:paraId="4A6FF490" w14:textId="77777777" w:rsidR="00172305" w:rsidRDefault="00172305" w:rsidP="00D30269">
      <w:pPr>
        <w:spacing w:after="0" w:line="240" w:lineRule="auto"/>
      </w:pPr>
      <w:r>
        <w:continuationSeparator/>
      </w:r>
    </w:p>
    <w:p w14:paraId="440621A9" w14:textId="77777777" w:rsidR="00172305" w:rsidRDefault="00172305"/>
    <w:p w14:paraId="3A463912" w14:textId="77777777" w:rsidR="00172305" w:rsidRDefault="00172305" w:rsidP="008269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562935765"/>
      <w:docPartObj>
        <w:docPartGallery w:val="Page Numbers (Bottom of Page)"/>
        <w:docPartUnique/>
      </w:docPartObj>
    </w:sdtPr>
    <w:sdtEndPr>
      <w:rPr>
        <w:rStyle w:val="PageNumber"/>
      </w:rPr>
    </w:sdtEndPr>
    <w:sdtContent>
      <w:p w14:paraId="326248D6" w14:textId="777BBCE8" w:rsidR="009F466A" w:rsidRDefault="009F466A" w:rsidP="004573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09DD788" w14:textId="77777777" w:rsidR="009F466A" w:rsidRDefault="009F466A" w:rsidP="00066D15">
    <w:pPr>
      <w:pStyle w:val="Footer"/>
      <w:ind w:right="360"/>
    </w:pPr>
  </w:p>
  <w:p w14:paraId="52F2BAAA" w14:textId="77777777" w:rsidR="009F466A" w:rsidRDefault="009F466A"/>
  <w:p w14:paraId="094E42A8" w14:textId="77777777" w:rsidR="009F466A" w:rsidRDefault="009F466A" w:rsidP="008269DF"/>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676143512"/>
      <w:docPartObj>
        <w:docPartGallery w:val="Page Numbers (Bottom of Page)"/>
        <w:docPartUnique/>
      </w:docPartObj>
    </w:sdtPr>
    <w:sdtEndPr>
      <w:rPr>
        <w:rStyle w:val="PageNumber"/>
      </w:rPr>
    </w:sdtEndPr>
    <w:sdtContent>
      <w:p w14:paraId="54DDE4D9" w14:textId="0AADE197" w:rsidR="009F466A" w:rsidRDefault="009F466A" w:rsidP="004573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9E17F1">
          <w:rPr>
            <w:rStyle w:val="PageNumber"/>
            <w:noProof/>
          </w:rPr>
          <w:t>21</w:t>
        </w:r>
        <w:r>
          <w:rPr>
            <w:rStyle w:val="PageNumber"/>
          </w:rPr>
          <w:fldChar w:fldCharType="end"/>
        </w:r>
      </w:p>
    </w:sdtContent>
  </w:sdt>
  <w:p w14:paraId="0502BB73" w14:textId="77777777" w:rsidR="009F466A" w:rsidRDefault="009F466A" w:rsidP="00066D15">
    <w:pPr>
      <w:pStyle w:val="Footer"/>
      <w:ind w:right="360"/>
    </w:pPr>
  </w:p>
  <w:p w14:paraId="229DBBEE" w14:textId="77777777" w:rsidR="009F466A" w:rsidRDefault="009F466A"/>
  <w:p w14:paraId="5E452426" w14:textId="77777777" w:rsidR="009F466A" w:rsidRDefault="009F466A" w:rsidP="008269D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B31DB" w14:textId="77777777" w:rsidR="00172305" w:rsidRDefault="00172305" w:rsidP="00D30269">
      <w:pPr>
        <w:spacing w:after="0" w:line="240" w:lineRule="auto"/>
      </w:pPr>
      <w:r>
        <w:separator/>
      </w:r>
    </w:p>
    <w:p w14:paraId="28A470AF" w14:textId="77777777" w:rsidR="00172305" w:rsidRDefault="00172305"/>
    <w:p w14:paraId="4783A00C" w14:textId="77777777" w:rsidR="00172305" w:rsidRDefault="00172305" w:rsidP="008269DF"/>
  </w:footnote>
  <w:footnote w:type="continuationSeparator" w:id="0">
    <w:p w14:paraId="4FD100B5" w14:textId="77777777" w:rsidR="00172305" w:rsidRDefault="00172305" w:rsidP="00D30269">
      <w:pPr>
        <w:spacing w:after="0" w:line="240" w:lineRule="auto"/>
      </w:pPr>
      <w:r>
        <w:continuationSeparator/>
      </w:r>
    </w:p>
    <w:p w14:paraId="2014FCF8" w14:textId="77777777" w:rsidR="00172305" w:rsidRDefault="00172305"/>
    <w:p w14:paraId="60396812" w14:textId="77777777" w:rsidR="00172305" w:rsidRDefault="00172305" w:rsidP="008269DF"/>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366A6"/>
    <w:multiLevelType w:val="hybridMultilevel"/>
    <w:tmpl w:val="CEDE9716"/>
    <w:lvl w:ilvl="0" w:tplc="D3C275B2">
      <w:start w:val="1"/>
      <w:numFmt w:val="bullet"/>
      <w:lvlText w:val="-"/>
      <w:lvlJc w:val="left"/>
      <w:pPr>
        <w:ind w:left="720" w:hanging="360"/>
      </w:pPr>
      <w:rPr>
        <w:rFonts w:ascii="Times" w:eastAsiaTheme="minorHAnsi" w:hAnsi="Time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C448DD"/>
    <w:multiLevelType w:val="hybridMultilevel"/>
    <w:tmpl w:val="140696B2"/>
    <w:lvl w:ilvl="0" w:tplc="41C232CC">
      <w:start w:val="1"/>
      <w:numFmt w:val="decimal"/>
      <w:lvlText w:val="S%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2766251"/>
    <w:multiLevelType w:val="multilevel"/>
    <w:tmpl w:val="4502A998"/>
    <w:lvl w:ilvl="0">
      <w:start w:val="2"/>
      <w:numFmt w:val="decimal"/>
      <w:lvlText w:val="S%1."/>
      <w:lvlJc w:val="left"/>
      <w:pPr>
        <w:ind w:left="360" w:hanging="360"/>
      </w:pPr>
      <w:rPr>
        <w:rFonts w:hint="default"/>
      </w:rPr>
    </w:lvl>
    <w:lvl w:ilvl="1">
      <w:start w:val="1"/>
      <w:numFmt w:val="decimal"/>
      <w:lvlText w:val="S%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3E2F4EC6"/>
    <w:multiLevelType w:val="hybridMultilevel"/>
    <w:tmpl w:val="943E9B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9F1381"/>
    <w:multiLevelType w:val="multilevel"/>
    <w:tmpl w:val="719874DE"/>
    <w:lvl w:ilvl="0">
      <w:start w:val="2"/>
      <w:numFmt w:val="decimal"/>
      <w:lvlText w:val="S%1."/>
      <w:lvlJc w:val="left"/>
      <w:pPr>
        <w:ind w:left="360" w:hanging="360"/>
      </w:pPr>
      <w:rPr>
        <w:rFonts w:hint="default"/>
      </w:rPr>
    </w:lvl>
    <w:lvl w:ilvl="1">
      <w:start w:val="1"/>
      <w:numFmt w:val="decimal"/>
      <w:lvlText w:val="S%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338540C"/>
    <w:multiLevelType w:val="hybridMultilevel"/>
    <w:tmpl w:val="EB385B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45D3029"/>
    <w:multiLevelType w:val="multilevel"/>
    <w:tmpl w:val="27D80624"/>
    <w:lvl w:ilvl="0">
      <w:start w:val="2"/>
      <w:numFmt w:val="decimal"/>
      <w:lvlText w:val="S%1."/>
      <w:lvlJc w:val="left"/>
      <w:pPr>
        <w:ind w:left="360" w:hanging="360"/>
      </w:pPr>
      <w:rPr>
        <w:rFonts w:hint="default"/>
      </w:rPr>
    </w:lvl>
    <w:lvl w:ilvl="1">
      <w:start w:val="1"/>
      <w:numFmt w:val="decimal"/>
      <w:lvlText w:val="S%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577F634E"/>
    <w:multiLevelType w:val="hybridMultilevel"/>
    <w:tmpl w:val="943E9B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9FA13AD"/>
    <w:multiLevelType w:val="hybridMultilevel"/>
    <w:tmpl w:val="0BFC3FFA"/>
    <w:lvl w:ilvl="0" w:tplc="05088558">
      <w:start w:val="2"/>
      <w:numFmt w:val="bullet"/>
      <w:lvlText w:val="-"/>
      <w:lvlJc w:val="left"/>
      <w:pPr>
        <w:ind w:left="720" w:hanging="360"/>
      </w:pPr>
      <w:rPr>
        <w:rFonts w:ascii="Times" w:eastAsiaTheme="minorHAnsi" w:hAnsi="Times"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4920D19"/>
    <w:multiLevelType w:val="multilevel"/>
    <w:tmpl w:val="094E393C"/>
    <w:lvl w:ilvl="0">
      <w:start w:val="1"/>
      <w:numFmt w:val="decimal"/>
      <w:lvlText w:val="S%1."/>
      <w:lvlJc w:val="left"/>
      <w:pPr>
        <w:ind w:left="360" w:hanging="360"/>
      </w:pPr>
      <w:rPr>
        <w:rFonts w:hint="default"/>
      </w:rPr>
    </w:lvl>
    <w:lvl w:ilvl="1">
      <w:start w:val="1"/>
      <w:numFmt w:val="decimal"/>
      <w:lvlText w:val="S%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5"/>
  </w:num>
  <w:num w:numId="2">
    <w:abstractNumId w:val="0"/>
  </w:num>
  <w:num w:numId="3">
    <w:abstractNumId w:val="3"/>
  </w:num>
  <w:num w:numId="4">
    <w:abstractNumId w:val="8"/>
  </w:num>
  <w:num w:numId="5">
    <w:abstractNumId w:val="7"/>
  </w:num>
  <w:num w:numId="6">
    <w:abstractNumId w:val="1"/>
  </w:num>
  <w:num w:numId="7">
    <w:abstractNumId w:val="9"/>
  </w:num>
  <w:num w:numId="8">
    <w:abstractNumId w:val="2"/>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F52"/>
    <w:rsid w:val="00000BEC"/>
    <w:rsid w:val="0001358D"/>
    <w:rsid w:val="00014754"/>
    <w:rsid w:val="00014C26"/>
    <w:rsid w:val="00015A7F"/>
    <w:rsid w:val="00016D26"/>
    <w:rsid w:val="000212E5"/>
    <w:rsid w:val="00021D6B"/>
    <w:rsid w:val="00023E7D"/>
    <w:rsid w:val="000246DF"/>
    <w:rsid w:val="00024BCD"/>
    <w:rsid w:val="000263A7"/>
    <w:rsid w:val="00026BD3"/>
    <w:rsid w:val="00026EC1"/>
    <w:rsid w:val="0003097D"/>
    <w:rsid w:val="000311F9"/>
    <w:rsid w:val="00031974"/>
    <w:rsid w:val="00031B1A"/>
    <w:rsid w:val="000322EB"/>
    <w:rsid w:val="00032615"/>
    <w:rsid w:val="000375CB"/>
    <w:rsid w:val="00040983"/>
    <w:rsid w:val="00043B1C"/>
    <w:rsid w:val="00044B90"/>
    <w:rsid w:val="00045558"/>
    <w:rsid w:val="00045FF8"/>
    <w:rsid w:val="000476F7"/>
    <w:rsid w:val="00047E7E"/>
    <w:rsid w:val="00051587"/>
    <w:rsid w:val="00053566"/>
    <w:rsid w:val="00054AF5"/>
    <w:rsid w:val="00057556"/>
    <w:rsid w:val="0006225C"/>
    <w:rsid w:val="0006550E"/>
    <w:rsid w:val="00066D15"/>
    <w:rsid w:val="000709C6"/>
    <w:rsid w:val="00073BE1"/>
    <w:rsid w:val="00073E47"/>
    <w:rsid w:val="00075697"/>
    <w:rsid w:val="000757F9"/>
    <w:rsid w:val="000761E3"/>
    <w:rsid w:val="00076AA1"/>
    <w:rsid w:val="00077560"/>
    <w:rsid w:val="00085C21"/>
    <w:rsid w:val="00086724"/>
    <w:rsid w:val="00087B9E"/>
    <w:rsid w:val="00091124"/>
    <w:rsid w:val="000920DF"/>
    <w:rsid w:val="00094B98"/>
    <w:rsid w:val="00095B15"/>
    <w:rsid w:val="00096B97"/>
    <w:rsid w:val="00097B63"/>
    <w:rsid w:val="000A1453"/>
    <w:rsid w:val="000A47D1"/>
    <w:rsid w:val="000A7F69"/>
    <w:rsid w:val="000B1E44"/>
    <w:rsid w:val="000B2E02"/>
    <w:rsid w:val="000C016D"/>
    <w:rsid w:val="000C044B"/>
    <w:rsid w:val="000C3637"/>
    <w:rsid w:val="000C42AD"/>
    <w:rsid w:val="000C4B8A"/>
    <w:rsid w:val="000C7586"/>
    <w:rsid w:val="000D54F5"/>
    <w:rsid w:val="000D6E38"/>
    <w:rsid w:val="000E04EC"/>
    <w:rsid w:val="000E15CD"/>
    <w:rsid w:val="000E3653"/>
    <w:rsid w:val="000E683C"/>
    <w:rsid w:val="000E68DF"/>
    <w:rsid w:val="000E7FA6"/>
    <w:rsid w:val="000F02C1"/>
    <w:rsid w:val="000F1F26"/>
    <w:rsid w:val="000F2E38"/>
    <w:rsid w:val="000F5C86"/>
    <w:rsid w:val="000F5D82"/>
    <w:rsid w:val="00102140"/>
    <w:rsid w:val="00103288"/>
    <w:rsid w:val="00103A07"/>
    <w:rsid w:val="001056FD"/>
    <w:rsid w:val="00107514"/>
    <w:rsid w:val="00110E50"/>
    <w:rsid w:val="0011221A"/>
    <w:rsid w:val="001128DB"/>
    <w:rsid w:val="0011358A"/>
    <w:rsid w:val="0011430A"/>
    <w:rsid w:val="00114ED4"/>
    <w:rsid w:val="00120AB1"/>
    <w:rsid w:val="00121428"/>
    <w:rsid w:val="00123F3F"/>
    <w:rsid w:val="00125245"/>
    <w:rsid w:val="001316E0"/>
    <w:rsid w:val="0014319F"/>
    <w:rsid w:val="001460EE"/>
    <w:rsid w:val="00151DC4"/>
    <w:rsid w:val="00153A34"/>
    <w:rsid w:val="00157E1E"/>
    <w:rsid w:val="00160792"/>
    <w:rsid w:val="0016539D"/>
    <w:rsid w:val="00166206"/>
    <w:rsid w:val="00166BDB"/>
    <w:rsid w:val="00170C0A"/>
    <w:rsid w:val="0017221E"/>
    <w:rsid w:val="00172305"/>
    <w:rsid w:val="00172EC1"/>
    <w:rsid w:val="00175EE0"/>
    <w:rsid w:val="001803B1"/>
    <w:rsid w:val="00181A89"/>
    <w:rsid w:val="00182E06"/>
    <w:rsid w:val="00183360"/>
    <w:rsid w:val="0018477B"/>
    <w:rsid w:val="00185597"/>
    <w:rsid w:val="00186817"/>
    <w:rsid w:val="001904FD"/>
    <w:rsid w:val="00191C50"/>
    <w:rsid w:val="00192482"/>
    <w:rsid w:val="001A2945"/>
    <w:rsid w:val="001A2DA0"/>
    <w:rsid w:val="001A3640"/>
    <w:rsid w:val="001A40BD"/>
    <w:rsid w:val="001A4F2F"/>
    <w:rsid w:val="001A50C9"/>
    <w:rsid w:val="001B0E55"/>
    <w:rsid w:val="001B1F37"/>
    <w:rsid w:val="001B2C2B"/>
    <w:rsid w:val="001B4978"/>
    <w:rsid w:val="001B646D"/>
    <w:rsid w:val="001B79AC"/>
    <w:rsid w:val="001B7B72"/>
    <w:rsid w:val="001C026A"/>
    <w:rsid w:val="001C1ED7"/>
    <w:rsid w:val="001C30D4"/>
    <w:rsid w:val="001C3D6E"/>
    <w:rsid w:val="001C42F6"/>
    <w:rsid w:val="001C5AEA"/>
    <w:rsid w:val="001C753A"/>
    <w:rsid w:val="001D32FA"/>
    <w:rsid w:val="001D4D15"/>
    <w:rsid w:val="001D67B2"/>
    <w:rsid w:val="001D6B6F"/>
    <w:rsid w:val="001E0564"/>
    <w:rsid w:val="001E5EE1"/>
    <w:rsid w:val="001F1C75"/>
    <w:rsid w:val="001F6F35"/>
    <w:rsid w:val="00200E6A"/>
    <w:rsid w:val="00202132"/>
    <w:rsid w:val="0020292D"/>
    <w:rsid w:val="0020330F"/>
    <w:rsid w:val="00212636"/>
    <w:rsid w:val="002209D2"/>
    <w:rsid w:val="00220DB9"/>
    <w:rsid w:val="00224FF3"/>
    <w:rsid w:val="002271BC"/>
    <w:rsid w:val="00230F93"/>
    <w:rsid w:val="00232412"/>
    <w:rsid w:val="00233243"/>
    <w:rsid w:val="00236EB7"/>
    <w:rsid w:val="00241312"/>
    <w:rsid w:val="0024139C"/>
    <w:rsid w:val="00241766"/>
    <w:rsid w:val="0024363A"/>
    <w:rsid w:val="00244AEB"/>
    <w:rsid w:val="002467D0"/>
    <w:rsid w:val="00247D9A"/>
    <w:rsid w:val="0025480E"/>
    <w:rsid w:val="00254B6C"/>
    <w:rsid w:val="0025543B"/>
    <w:rsid w:val="00260227"/>
    <w:rsid w:val="002603C6"/>
    <w:rsid w:val="0026224B"/>
    <w:rsid w:val="00263A6F"/>
    <w:rsid w:val="002657BE"/>
    <w:rsid w:val="00265A73"/>
    <w:rsid w:val="00266629"/>
    <w:rsid w:val="0026691C"/>
    <w:rsid w:val="002702D5"/>
    <w:rsid w:val="00271A18"/>
    <w:rsid w:val="0027407E"/>
    <w:rsid w:val="002762F6"/>
    <w:rsid w:val="002767A5"/>
    <w:rsid w:val="002819B2"/>
    <w:rsid w:val="002836F9"/>
    <w:rsid w:val="00283F5B"/>
    <w:rsid w:val="00284AE6"/>
    <w:rsid w:val="00285EC9"/>
    <w:rsid w:val="002861BE"/>
    <w:rsid w:val="00286747"/>
    <w:rsid w:val="00287239"/>
    <w:rsid w:val="00290ABA"/>
    <w:rsid w:val="0029327F"/>
    <w:rsid w:val="00295C88"/>
    <w:rsid w:val="00296476"/>
    <w:rsid w:val="00297B4A"/>
    <w:rsid w:val="002A1359"/>
    <w:rsid w:val="002A2E82"/>
    <w:rsid w:val="002A3832"/>
    <w:rsid w:val="002B234A"/>
    <w:rsid w:val="002B35F6"/>
    <w:rsid w:val="002B41CF"/>
    <w:rsid w:val="002C0D59"/>
    <w:rsid w:val="002C119C"/>
    <w:rsid w:val="002C1242"/>
    <w:rsid w:val="002C232F"/>
    <w:rsid w:val="002C4A92"/>
    <w:rsid w:val="002C570D"/>
    <w:rsid w:val="002D4578"/>
    <w:rsid w:val="002D4C8E"/>
    <w:rsid w:val="002D53C9"/>
    <w:rsid w:val="002E23AF"/>
    <w:rsid w:val="002E28EE"/>
    <w:rsid w:val="002E3324"/>
    <w:rsid w:val="002E5526"/>
    <w:rsid w:val="002E6897"/>
    <w:rsid w:val="002E6BF0"/>
    <w:rsid w:val="002F5FF1"/>
    <w:rsid w:val="00301803"/>
    <w:rsid w:val="00307458"/>
    <w:rsid w:val="00307641"/>
    <w:rsid w:val="0031055F"/>
    <w:rsid w:val="0031189F"/>
    <w:rsid w:val="00311ACC"/>
    <w:rsid w:val="00314C30"/>
    <w:rsid w:val="0032193D"/>
    <w:rsid w:val="00322475"/>
    <w:rsid w:val="003262F7"/>
    <w:rsid w:val="00326EDC"/>
    <w:rsid w:val="00331A37"/>
    <w:rsid w:val="0033306A"/>
    <w:rsid w:val="0033378F"/>
    <w:rsid w:val="003359D1"/>
    <w:rsid w:val="00337663"/>
    <w:rsid w:val="00342B3D"/>
    <w:rsid w:val="00343C35"/>
    <w:rsid w:val="003455E9"/>
    <w:rsid w:val="00352B2F"/>
    <w:rsid w:val="0035718C"/>
    <w:rsid w:val="00357E01"/>
    <w:rsid w:val="0036148B"/>
    <w:rsid w:val="00363533"/>
    <w:rsid w:val="00363DA0"/>
    <w:rsid w:val="00366722"/>
    <w:rsid w:val="003703EA"/>
    <w:rsid w:val="00370CAD"/>
    <w:rsid w:val="00370F68"/>
    <w:rsid w:val="00371AD7"/>
    <w:rsid w:val="00371DCF"/>
    <w:rsid w:val="00372133"/>
    <w:rsid w:val="00373A02"/>
    <w:rsid w:val="00373E85"/>
    <w:rsid w:val="00375DBB"/>
    <w:rsid w:val="00381959"/>
    <w:rsid w:val="003846F1"/>
    <w:rsid w:val="00390C71"/>
    <w:rsid w:val="0039146C"/>
    <w:rsid w:val="00391A57"/>
    <w:rsid w:val="00391CBB"/>
    <w:rsid w:val="003922AE"/>
    <w:rsid w:val="00392B80"/>
    <w:rsid w:val="00393CC8"/>
    <w:rsid w:val="003950B8"/>
    <w:rsid w:val="003A5374"/>
    <w:rsid w:val="003A7988"/>
    <w:rsid w:val="003A7A96"/>
    <w:rsid w:val="003A7E28"/>
    <w:rsid w:val="003B1446"/>
    <w:rsid w:val="003B4436"/>
    <w:rsid w:val="003B56EF"/>
    <w:rsid w:val="003B5BE5"/>
    <w:rsid w:val="003B7E71"/>
    <w:rsid w:val="003C13BB"/>
    <w:rsid w:val="003C3C87"/>
    <w:rsid w:val="003C5790"/>
    <w:rsid w:val="003D2517"/>
    <w:rsid w:val="003D3132"/>
    <w:rsid w:val="003D421C"/>
    <w:rsid w:val="003D4F3F"/>
    <w:rsid w:val="003D5D36"/>
    <w:rsid w:val="003E2874"/>
    <w:rsid w:val="003E2DD4"/>
    <w:rsid w:val="003E526E"/>
    <w:rsid w:val="003E5A93"/>
    <w:rsid w:val="00400588"/>
    <w:rsid w:val="00402B3B"/>
    <w:rsid w:val="00402D5C"/>
    <w:rsid w:val="00404442"/>
    <w:rsid w:val="004058B9"/>
    <w:rsid w:val="00406630"/>
    <w:rsid w:val="00407A84"/>
    <w:rsid w:val="00410948"/>
    <w:rsid w:val="00411DCE"/>
    <w:rsid w:val="00414A99"/>
    <w:rsid w:val="00417102"/>
    <w:rsid w:val="00422224"/>
    <w:rsid w:val="00423920"/>
    <w:rsid w:val="00424C98"/>
    <w:rsid w:val="00425DBE"/>
    <w:rsid w:val="0043386D"/>
    <w:rsid w:val="00433B9A"/>
    <w:rsid w:val="00441F42"/>
    <w:rsid w:val="00445807"/>
    <w:rsid w:val="00445C04"/>
    <w:rsid w:val="00446E38"/>
    <w:rsid w:val="0044766A"/>
    <w:rsid w:val="00451F25"/>
    <w:rsid w:val="00452B85"/>
    <w:rsid w:val="00454959"/>
    <w:rsid w:val="00457364"/>
    <w:rsid w:val="00457E68"/>
    <w:rsid w:val="004604FD"/>
    <w:rsid w:val="004704FE"/>
    <w:rsid w:val="0047498C"/>
    <w:rsid w:val="00477BF1"/>
    <w:rsid w:val="00477CFF"/>
    <w:rsid w:val="00481415"/>
    <w:rsid w:val="00491024"/>
    <w:rsid w:val="00492DB8"/>
    <w:rsid w:val="004A03DD"/>
    <w:rsid w:val="004A4715"/>
    <w:rsid w:val="004B0A4D"/>
    <w:rsid w:val="004B32D4"/>
    <w:rsid w:val="004B4448"/>
    <w:rsid w:val="004C06E4"/>
    <w:rsid w:val="004C2ACF"/>
    <w:rsid w:val="004C36FD"/>
    <w:rsid w:val="004C70CA"/>
    <w:rsid w:val="004D0698"/>
    <w:rsid w:val="004D6021"/>
    <w:rsid w:val="004D6B07"/>
    <w:rsid w:val="004D6E26"/>
    <w:rsid w:val="004D6E88"/>
    <w:rsid w:val="004E0F5F"/>
    <w:rsid w:val="004E3B84"/>
    <w:rsid w:val="004E3EAE"/>
    <w:rsid w:val="004E5CEA"/>
    <w:rsid w:val="004E6991"/>
    <w:rsid w:val="004E798B"/>
    <w:rsid w:val="004F17F3"/>
    <w:rsid w:val="004F1D6C"/>
    <w:rsid w:val="004F24BA"/>
    <w:rsid w:val="004F35D2"/>
    <w:rsid w:val="004F39ED"/>
    <w:rsid w:val="004F3E55"/>
    <w:rsid w:val="004F47DB"/>
    <w:rsid w:val="00502E61"/>
    <w:rsid w:val="005047AD"/>
    <w:rsid w:val="00506E59"/>
    <w:rsid w:val="005075B1"/>
    <w:rsid w:val="00507C3A"/>
    <w:rsid w:val="00510FA0"/>
    <w:rsid w:val="005118CB"/>
    <w:rsid w:val="00515750"/>
    <w:rsid w:val="005157AB"/>
    <w:rsid w:val="00516888"/>
    <w:rsid w:val="005178F3"/>
    <w:rsid w:val="00521792"/>
    <w:rsid w:val="00521D3C"/>
    <w:rsid w:val="0052403C"/>
    <w:rsid w:val="005247EB"/>
    <w:rsid w:val="00524F44"/>
    <w:rsid w:val="00526D69"/>
    <w:rsid w:val="0053157E"/>
    <w:rsid w:val="0053211B"/>
    <w:rsid w:val="00533E94"/>
    <w:rsid w:val="0054132C"/>
    <w:rsid w:val="00547000"/>
    <w:rsid w:val="005500B7"/>
    <w:rsid w:val="0055241C"/>
    <w:rsid w:val="00554CFB"/>
    <w:rsid w:val="00560AF8"/>
    <w:rsid w:val="0056114E"/>
    <w:rsid w:val="00561AD5"/>
    <w:rsid w:val="005637AF"/>
    <w:rsid w:val="00563DCF"/>
    <w:rsid w:val="0056419F"/>
    <w:rsid w:val="005704BF"/>
    <w:rsid w:val="0057108F"/>
    <w:rsid w:val="005760B3"/>
    <w:rsid w:val="00583F90"/>
    <w:rsid w:val="005858A8"/>
    <w:rsid w:val="00585A8A"/>
    <w:rsid w:val="00585C13"/>
    <w:rsid w:val="00593762"/>
    <w:rsid w:val="00593954"/>
    <w:rsid w:val="00594B10"/>
    <w:rsid w:val="005A05D0"/>
    <w:rsid w:val="005A18D2"/>
    <w:rsid w:val="005A28AE"/>
    <w:rsid w:val="005B15CF"/>
    <w:rsid w:val="005B2CAD"/>
    <w:rsid w:val="005B33CC"/>
    <w:rsid w:val="005B7BB5"/>
    <w:rsid w:val="005C32FD"/>
    <w:rsid w:val="005C54EA"/>
    <w:rsid w:val="005C6033"/>
    <w:rsid w:val="005C613B"/>
    <w:rsid w:val="005D5910"/>
    <w:rsid w:val="005E2A33"/>
    <w:rsid w:val="005E315A"/>
    <w:rsid w:val="005E31D0"/>
    <w:rsid w:val="005E33A6"/>
    <w:rsid w:val="005E3E3C"/>
    <w:rsid w:val="005E4BB1"/>
    <w:rsid w:val="005E74CA"/>
    <w:rsid w:val="005F4410"/>
    <w:rsid w:val="005F4F9B"/>
    <w:rsid w:val="005F752B"/>
    <w:rsid w:val="005F7568"/>
    <w:rsid w:val="00604785"/>
    <w:rsid w:val="00605102"/>
    <w:rsid w:val="00611407"/>
    <w:rsid w:val="00612757"/>
    <w:rsid w:val="006127C5"/>
    <w:rsid w:val="006138FC"/>
    <w:rsid w:val="006148D4"/>
    <w:rsid w:val="00616649"/>
    <w:rsid w:val="006170F9"/>
    <w:rsid w:val="00621608"/>
    <w:rsid w:val="00626072"/>
    <w:rsid w:val="006264A2"/>
    <w:rsid w:val="00632D95"/>
    <w:rsid w:val="00635E3A"/>
    <w:rsid w:val="00640AD0"/>
    <w:rsid w:val="00642349"/>
    <w:rsid w:val="00646393"/>
    <w:rsid w:val="00647228"/>
    <w:rsid w:val="00653803"/>
    <w:rsid w:val="0066006E"/>
    <w:rsid w:val="006601BB"/>
    <w:rsid w:val="00660EA9"/>
    <w:rsid w:val="0066181B"/>
    <w:rsid w:val="00661886"/>
    <w:rsid w:val="00666315"/>
    <w:rsid w:val="00666A24"/>
    <w:rsid w:val="006711D9"/>
    <w:rsid w:val="006730B4"/>
    <w:rsid w:val="0067748F"/>
    <w:rsid w:val="00677E90"/>
    <w:rsid w:val="0068245F"/>
    <w:rsid w:val="006826EB"/>
    <w:rsid w:val="0068481B"/>
    <w:rsid w:val="00685B22"/>
    <w:rsid w:val="006869C7"/>
    <w:rsid w:val="006872B2"/>
    <w:rsid w:val="006919CC"/>
    <w:rsid w:val="0069315D"/>
    <w:rsid w:val="00694524"/>
    <w:rsid w:val="00695CAF"/>
    <w:rsid w:val="0069641B"/>
    <w:rsid w:val="006966F7"/>
    <w:rsid w:val="00697BCC"/>
    <w:rsid w:val="006A0A9E"/>
    <w:rsid w:val="006A0D9C"/>
    <w:rsid w:val="006A2ADB"/>
    <w:rsid w:val="006A492B"/>
    <w:rsid w:val="006A49C5"/>
    <w:rsid w:val="006A4CBD"/>
    <w:rsid w:val="006A7917"/>
    <w:rsid w:val="006A7D68"/>
    <w:rsid w:val="006B04EF"/>
    <w:rsid w:val="006B0882"/>
    <w:rsid w:val="006B30E5"/>
    <w:rsid w:val="006B3875"/>
    <w:rsid w:val="006B6DFD"/>
    <w:rsid w:val="006B726F"/>
    <w:rsid w:val="006C11CF"/>
    <w:rsid w:val="006C2DAA"/>
    <w:rsid w:val="006C2F56"/>
    <w:rsid w:val="006C3C0F"/>
    <w:rsid w:val="006C430D"/>
    <w:rsid w:val="006C5A50"/>
    <w:rsid w:val="006C627D"/>
    <w:rsid w:val="006D17C0"/>
    <w:rsid w:val="006D17E2"/>
    <w:rsid w:val="006D3255"/>
    <w:rsid w:val="006D3CBF"/>
    <w:rsid w:val="006D4F4E"/>
    <w:rsid w:val="006D62DB"/>
    <w:rsid w:val="006D707C"/>
    <w:rsid w:val="006D78F9"/>
    <w:rsid w:val="006E088F"/>
    <w:rsid w:val="006E0ADF"/>
    <w:rsid w:val="006E0E70"/>
    <w:rsid w:val="006E0FA2"/>
    <w:rsid w:val="006E2761"/>
    <w:rsid w:val="006E2769"/>
    <w:rsid w:val="006E2CA7"/>
    <w:rsid w:val="006E430E"/>
    <w:rsid w:val="006E503E"/>
    <w:rsid w:val="006F1C7E"/>
    <w:rsid w:val="006F28AD"/>
    <w:rsid w:val="006F3FDE"/>
    <w:rsid w:val="006F6F6B"/>
    <w:rsid w:val="00701636"/>
    <w:rsid w:val="00701DBB"/>
    <w:rsid w:val="00716FF5"/>
    <w:rsid w:val="00720F5B"/>
    <w:rsid w:val="00722335"/>
    <w:rsid w:val="00723187"/>
    <w:rsid w:val="007236A3"/>
    <w:rsid w:val="0072577E"/>
    <w:rsid w:val="007271B9"/>
    <w:rsid w:val="007305FA"/>
    <w:rsid w:val="00730A94"/>
    <w:rsid w:val="007339F9"/>
    <w:rsid w:val="007379D7"/>
    <w:rsid w:val="007415A3"/>
    <w:rsid w:val="0074199A"/>
    <w:rsid w:val="0074388C"/>
    <w:rsid w:val="00745E3A"/>
    <w:rsid w:val="007467AC"/>
    <w:rsid w:val="0074742B"/>
    <w:rsid w:val="007474C3"/>
    <w:rsid w:val="007505E7"/>
    <w:rsid w:val="00756AB5"/>
    <w:rsid w:val="007615D2"/>
    <w:rsid w:val="00761D17"/>
    <w:rsid w:val="007665D7"/>
    <w:rsid w:val="00767753"/>
    <w:rsid w:val="00770000"/>
    <w:rsid w:val="007713AF"/>
    <w:rsid w:val="007731FA"/>
    <w:rsid w:val="007756BE"/>
    <w:rsid w:val="00775BED"/>
    <w:rsid w:val="007819E6"/>
    <w:rsid w:val="00781C5B"/>
    <w:rsid w:val="00782A0B"/>
    <w:rsid w:val="00782A3E"/>
    <w:rsid w:val="00782B80"/>
    <w:rsid w:val="007845E3"/>
    <w:rsid w:val="00787406"/>
    <w:rsid w:val="00787B3B"/>
    <w:rsid w:val="007A3EC8"/>
    <w:rsid w:val="007A53FC"/>
    <w:rsid w:val="007B0879"/>
    <w:rsid w:val="007B1AF4"/>
    <w:rsid w:val="007B309D"/>
    <w:rsid w:val="007B5DF2"/>
    <w:rsid w:val="007B6871"/>
    <w:rsid w:val="007B6B25"/>
    <w:rsid w:val="007B6F81"/>
    <w:rsid w:val="007C01D8"/>
    <w:rsid w:val="007C0C2F"/>
    <w:rsid w:val="007C1607"/>
    <w:rsid w:val="007C4869"/>
    <w:rsid w:val="007C5783"/>
    <w:rsid w:val="007C675B"/>
    <w:rsid w:val="007C6F94"/>
    <w:rsid w:val="007D3CA6"/>
    <w:rsid w:val="007D41A3"/>
    <w:rsid w:val="007D7DF1"/>
    <w:rsid w:val="007E10E8"/>
    <w:rsid w:val="007E487E"/>
    <w:rsid w:val="007E6AF9"/>
    <w:rsid w:val="007E77F7"/>
    <w:rsid w:val="007F1B61"/>
    <w:rsid w:val="007F2FB3"/>
    <w:rsid w:val="007F4AF7"/>
    <w:rsid w:val="008042A0"/>
    <w:rsid w:val="00805E96"/>
    <w:rsid w:val="008063DE"/>
    <w:rsid w:val="0081205B"/>
    <w:rsid w:val="00812522"/>
    <w:rsid w:val="008134DF"/>
    <w:rsid w:val="008139EC"/>
    <w:rsid w:val="00821C25"/>
    <w:rsid w:val="0082546B"/>
    <w:rsid w:val="008269DF"/>
    <w:rsid w:val="00832CA2"/>
    <w:rsid w:val="00832D9A"/>
    <w:rsid w:val="00833480"/>
    <w:rsid w:val="008346FA"/>
    <w:rsid w:val="008348B3"/>
    <w:rsid w:val="00834BE6"/>
    <w:rsid w:val="00835451"/>
    <w:rsid w:val="0083784A"/>
    <w:rsid w:val="0084025C"/>
    <w:rsid w:val="00841EE9"/>
    <w:rsid w:val="00845FDE"/>
    <w:rsid w:val="00850054"/>
    <w:rsid w:val="00852F65"/>
    <w:rsid w:val="00854AB3"/>
    <w:rsid w:val="00857723"/>
    <w:rsid w:val="00857F6E"/>
    <w:rsid w:val="0086090A"/>
    <w:rsid w:val="00865F71"/>
    <w:rsid w:val="00875792"/>
    <w:rsid w:val="00877D62"/>
    <w:rsid w:val="008822C6"/>
    <w:rsid w:val="00882C2B"/>
    <w:rsid w:val="00885238"/>
    <w:rsid w:val="008861ED"/>
    <w:rsid w:val="00886411"/>
    <w:rsid w:val="0088647D"/>
    <w:rsid w:val="00890BC7"/>
    <w:rsid w:val="00891510"/>
    <w:rsid w:val="00891796"/>
    <w:rsid w:val="00891911"/>
    <w:rsid w:val="00892490"/>
    <w:rsid w:val="0089506B"/>
    <w:rsid w:val="0089597D"/>
    <w:rsid w:val="008963DF"/>
    <w:rsid w:val="008A00AC"/>
    <w:rsid w:val="008A3FD5"/>
    <w:rsid w:val="008B11F8"/>
    <w:rsid w:val="008B166A"/>
    <w:rsid w:val="008B54E4"/>
    <w:rsid w:val="008B58E6"/>
    <w:rsid w:val="008B72E3"/>
    <w:rsid w:val="008C1F34"/>
    <w:rsid w:val="008C21E5"/>
    <w:rsid w:val="008C39FC"/>
    <w:rsid w:val="008D05B5"/>
    <w:rsid w:val="008D1F17"/>
    <w:rsid w:val="008D2031"/>
    <w:rsid w:val="008D278B"/>
    <w:rsid w:val="008D3625"/>
    <w:rsid w:val="008D57EE"/>
    <w:rsid w:val="008E1523"/>
    <w:rsid w:val="008E230C"/>
    <w:rsid w:val="008E4B74"/>
    <w:rsid w:val="008E5246"/>
    <w:rsid w:val="008E580D"/>
    <w:rsid w:val="008E61C1"/>
    <w:rsid w:val="008F123E"/>
    <w:rsid w:val="008F1803"/>
    <w:rsid w:val="008F48F2"/>
    <w:rsid w:val="008F4F79"/>
    <w:rsid w:val="008F687E"/>
    <w:rsid w:val="00902638"/>
    <w:rsid w:val="00903DDA"/>
    <w:rsid w:val="00905240"/>
    <w:rsid w:val="009067F9"/>
    <w:rsid w:val="009077CB"/>
    <w:rsid w:val="009101DC"/>
    <w:rsid w:val="0091101B"/>
    <w:rsid w:val="009157ED"/>
    <w:rsid w:val="0091609F"/>
    <w:rsid w:val="009161FB"/>
    <w:rsid w:val="00926053"/>
    <w:rsid w:val="00926831"/>
    <w:rsid w:val="00927410"/>
    <w:rsid w:val="00927BD9"/>
    <w:rsid w:val="009307EA"/>
    <w:rsid w:val="009323A7"/>
    <w:rsid w:val="009363DC"/>
    <w:rsid w:val="00940684"/>
    <w:rsid w:val="009406D6"/>
    <w:rsid w:val="0094196B"/>
    <w:rsid w:val="00942D3D"/>
    <w:rsid w:val="009434D8"/>
    <w:rsid w:val="009447B0"/>
    <w:rsid w:val="009505D9"/>
    <w:rsid w:val="00950D71"/>
    <w:rsid w:val="0095248B"/>
    <w:rsid w:val="009568A2"/>
    <w:rsid w:val="00956B58"/>
    <w:rsid w:val="00957561"/>
    <w:rsid w:val="00960746"/>
    <w:rsid w:val="009621D5"/>
    <w:rsid w:val="009623C2"/>
    <w:rsid w:val="0096297C"/>
    <w:rsid w:val="00962E49"/>
    <w:rsid w:val="00962FC9"/>
    <w:rsid w:val="00965430"/>
    <w:rsid w:val="00965DAE"/>
    <w:rsid w:val="00973D00"/>
    <w:rsid w:val="00975969"/>
    <w:rsid w:val="0097756B"/>
    <w:rsid w:val="00980685"/>
    <w:rsid w:val="0098109D"/>
    <w:rsid w:val="00982679"/>
    <w:rsid w:val="009828AD"/>
    <w:rsid w:val="00985A0B"/>
    <w:rsid w:val="00987B30"/>
    <w:rsid w:val="00987C8B"/>
    <w:rsid w:val="00990D76"/>
    <w:rsid w:val="009912C3"/>
    <w:rsid w:val="00991D40"/>
    <w:rsid w:val="0099587E"/>
    <w:rsid w:val="009A0D0B"/>
    <w:rsid w:val="009A28C3"/>
    <w:rsid w:val="009A2F7E"/>
    <w:rsid w:val="009B04B3"/>
    <w:rsid w:val="009B0957"/>
    <w:rsid w:val="009B1E45"/>
    <w:rsid w:val="009B1FB1"/>
    <w:rsid w:val="009B4787"/>
    <w:rsid w:val="009B5E48"/>
    <w:rsid w:val="009C3BDA"/>
    <w:rsid w:val="009C5461"/>
    <w:rsid w:val="009C75AB"/>
    <w:rsid w:val="009D160B"/>
    <w:rsid w:val="009D318C"/>
    <w:rsid w:val="009D331C"/>
    <w:rsid w:val="009D6BAE"/>
    <w:rsid w:val="009E0C52"/>
    <w:rsid w:val="009E17F1"/>
    <w:rsid w:val="009E2634"/>
    <w:rsid w:val="009E27F1"/>
    <w:rsid w:val="009E61EC"/>
    <w:rsid w:val="009E7A27"/>
    <w:rsid w:val="009F011C"/>
    <w:rsid w:val="009F0812"/>
    <w:rsid w:val="009F099C"/>
    <w:rsid w:val="009F2592"/>
    <w:rsid w:val="009F2BFD"/>
    <w:rsid w:val="009F2C2B"/>
    <w:rsid w:val="009F3080"/>
    <w:rsid w:val="009F466A"/>
    <w:rsid w:val="009F76E9"/>
    <w:rsid w:val="00A03126"/>
    <w:rsid w:val="00A05437"/>
    <w:rsid w:val="00A069F2"/>
    <w:rsid w:val="00A11171"/>
    <w:rsid w:val="00A111B1"/>
    <w:rsid w:val="00A16309"/>
    <w:rsid w:val="00A167A3"/>
    <w:rsid w:val="00A1707C"/>
    <w:rsid w:val="00A17959"/>
    <w:rsid w:val="00A230FB"/>
    <w:rsid w:val="00A23102"/>
    <w:rsid w:val="00A31D2F"/>
    <w:rsid w:val="00A34CDD"/>
    <w:rsid w:val="00A36D85"/>
    <w:rsid w:val="00A37B65"/>
    <w:rsid w:val="00A408BE"/>
    <w:rsid w:val="00A419A8"/>
    <w:rsid w:val="00A45A38"/>
    <w:rsid w:val="00A4693F"/>
    <w:rsid w:val="00A469D4"/>
    <w:rsid w:val="00A47408"/>
    <w:rsid w:val="00A53BF5"/>
    <w:rsid w:val="00A54283"/>
    <w:rsid w:val="00A552B6"/>
    <w:rsid w:val="00A61438"/>
    <w:rsid w:val="00A63353"/>
    <w:rsid w:val="00A633FF"/>
    <w:rsid w:val="00A667AE"/>
    <w:rsid w:val="00A66920"/>
    <w:rsid w:val="00A669AF"/>
    <w:rsid w:val="00A717D3"/>
    <w:rsid w:val="00A71F92"/>
    <w:rsid w:val="00A7225A"/>
    <w:rsid w:val="00A81383"/>
    <w:rsid w:val="00A8504C"/>
    <w:rsid w:val="00A948E8"/>
    <w:rsid w:val="00A965C0"/>
    <w:rsid w:val="00A9681E"/>
    <w:rsid w:val="00AA0059"/>
    <w:rsid w:val="00AA179F"/>
    <w:rsid w:val="00AA182E"/>
    <w:rsid w:val="00AA1846"/>
    <w:rsid w:val="00AA3C66"/>
    <w:rsid w:val="00AA4CD7"/>
    <w:rsid w:val="00AA6DF6"/>
    <w:rsid w:val="00AA71A0"/>
    <w:rsid w:val="00AA7372"/>
    <w:rsid w:val="00AB0FBE"/>
    <w:rsid w:val="00AB1E77"/>
    <w:rsid w:val="00AB1EC4"/>
    <w:rsid w:val="00AB3DFE"/>
    <w:rsid w:val="00AB4327"/>
    <w:rsid w:val="00AB4909"/>
    <w:rsid w:val="00AB66DC"/>
    <w:rsid w:val="00AC0449"/>
    <w:rsid w:val="00AC1865"/>
    <w:rsid w:val="00AC1FFE"/>
    <w:rsid w:val="00AC3775"/>
    <w:rsid w:val="00AC47BE"/>
    <w:rsid w:val="00AC6961"/>
    <w:rsid w:val="00AC738E"/>
    <w:rsid w:val="00AD0B15"/>
    <w:rsid w:val="00AD188A"/>
    <w:rsid w:val="00AD2D64"/>
    <w:rsid w:val="00AD6969"/>
    <w:rsid w:val="00AE0D1F"/>
    <w:rsid w:val="00AE24DF"/>
    <w:rsid w:val="00AE3532"/>
    <w:rsid w:val="00AE3D26"/>
    <w:rsid w:val="00AE448C"/>
    <w:rsid w:val="00AE4FC6"/>
    <w:rsid w:val="00AE5631"/>
    <w:rsid w:val="00AE5912"/>
    <w:rsid w:val="00AE6282"/>
    <w:rsid w:val="00AF0596"/>
    <w:rsid w:val="00AF1319"/>
    <w:rsid w:val="00AF13FD"/>
    <w:rsid w:val="00AF1482"/>
    <w:rsid w:val="00AF17C3"/>
    <w:rsid w:val="00AF2FA1"/>
    <w:rsid w:val="00AF79CC"/>
    <w:rsid w:val="00B004DA"/>
    <w:rsid w:val="00B03FE4"/>
    <w:rsid w:val="00B06C4A"/>
    <w:rsid w:val="00B0745C"/>
    <w:rsid w:val="00B10CE2"/>
    <w:rsid w:val="00B16AB4"/>
    <w:rsid w:val="00B16EC9"/>
    <w:rsid w:val="00B17030"/>
    <w:rsid w:val="00B1746A"/>
    <w:rsid w:val="00B20E16"/>
    <w:rsid w:val="00B23C9D"/>
    <w:rsid w:val="00B249F4"/>
    <w:rsid w:val="00B26F46"/>
    <w:rsid w:val="00B27446"/>
    <w:rsid w:val="00B3040A"/>
    <w:rsid w:val="00B315F3"/>
    <w:rsid w:val="00B3276C"/>
    <w:rsid w:val="00B333C8"/>
    <w:rsid w:val="00B37BA3"/>
    <w:rsid w:val="00B425F2"/>
    <w:rsid w:val="00B53C69"/>
    <w:rsid w:val="00B55BB3"/>
    <w:rsid w:val="00B57BA8"/>
    <w:rsid w:val="00B62E6C"/>
    <w:rsid w:val="00B650C3"/>
    <w:rsid w:val="00B67712"/>
    <w:rsid w:val="00B67E37"/>
    <w:rsid w:val="00B71E43"/>
    <w:rsid w:val="00B72C56"/>
    <w:rsid w:val="00B7363D"/>
    <w:rsid w:val="00B73A6F"/>
    <w:rsid w:val="00B75BB1"/>
    <w:rsid w:val="00B75BFF"/>
    <w:rsid w:val="00B76CED"/>
    <w:rsid w:val="00B805A9"/>
    <w:rsid w:val="00B810BE"/>
    <w:rsid w:val="00B8150B"/>
    <w:rsid w:val="00B84C3A"/>
    <w:rsid w:val="00B87493"/>
    <w:rsid w:val="00B950E4"/>
    <w:rsid w:val="00B952F0"/>
    <w:rsid w:val="00B954C9"/>
    <w:rsid w:val="00BA1F04"/>
    <w:rsid w:val="00BA3B3A"/>
    <w:rsid w:val="00BA648C"/>
    <w:rsid w:val="00BB3341"/>
    <w:rsid w:val="00BB76FA"/>
    <w:rsid w:val="00BB7C76"/>
    <w:rsid w:val="00BC3197"/>
    <w:rsid w:val="00BC3A06"/>
    <w:rsid w:val="00BC520D"/>
    <w:rsid w:val="00BC5FDE"/>
    <w:rsid w:val="00BD1B4E"/>
    <w:rsid w:val="00BD2CE9"/>
    <w:rsid w:val="00BD4F52"/>
    <w:rsid w:val="00BD77C4"/>
    <w:rsid w:val="00BE17B6"/>
    <w:rsid w:val="00BE1949"/>
    <w:rsid w:val="00BE5DB3"/>
    <w:rsid w:val="00BE6658"/>
    <w:rsid w:val="00BF70CB"/>
    <w:rsid w:val="00C02991"/>
    <w:rsid w:val="00C03304"/>
    <w:rsid w:val="00C04384"/>
    <w:rsid w:val="00C047DC"/>
    <w:rsid w:val="00C06216"/>
    <w:rsid w:val="00C10222"/>
    <w:rsid w:val="00C11579"/>
    <w:rsid w:val="00C11DC7"/>
    <w:rsid w:val="00C125EE"/>
    <w:rsid w:val="00C126A1"/>
    <w:rsid w:val="00C1430C"/>
    <w:rsid w:val="00C14437"/>
    <w:rsid w:val="00C14C0B"/>
    <w:rsid w:val="00C15041"/>
    <w:rsid w:val="00C15587"/>
    <w:rsid w:val="00C15BD3"/>
    <w:rsid w:val="00C16848"/>
    <w:rsid w:val="00C21043"/>
    <w:rsid w:val="00C238CE"/>
    <w:rsid w:val="00C26B83"/>
    <w:rsid w:val="00C314E9"/>
    <w:rsid w:val="00C32A71"/>
    <w:rsid w:val="00C34CDA"/>
    <w:rsid w:val="00C35A55"/>
    <w:rsid w:val="00C37E68"/>
    <w:rsid w:val="00C43810"/>
    <w:rsid w:val="00C4482B"/>
    <w:rsid w:val="00C50E46"/>
    <w:rsid w:val="00C51717"/>
    <w:rsid w:val="00C54C14"/>
    <w:rsid w:val="00C56077"/>
    <w:rsid w:val="00C5781D"/>
    <w:rsid w:val="00C611F8"/>
    <w:rsid w:val="00C6416E"/>
    <w:rsid w:val="00C64566"/>
    <w:rsid w:val="00C65F8D"/>
    <w:rsid w:val="00C75390"/>
    <w:rsid w:val="00C76C55"/>
    <w:rsid w:val="00C8122A"/>
    <w:rsid w:val="00C831C2"/>
    <w:rsid w:val="00C867CA"/>
    <w:rsid w:val="00C875D5"/>
    <w:rsid w:val="00C90321"/>
    <w:rsid w:val="00C904C3"/>
    <w:rsid w:val="00C917B7"/>
    <w:rsid w:val="00C93E9A"/>
    <w:rsid w:val="00C94882"/>
    <w:rsid w:val="00C94C58"/>
    <w:rsid w:val="00C9515F"/>
    <w:rsid w:val="00CA017E"/>
    <w:rsid w:val="00CA0824"/>
    <w:rsid w:val="00CA13E4"/>
    <w:rsid w:val="00CA1BAD"/>
    <w:rsid w:val="00CA366B"/>
    <w:rsid w:val="00CA3AEA"/>
    <w:rsid w:val="00CA50CD"/>
    <w:rsid w:val="00CA65C2"/>
    <w:rsid w:val="00CB0661"/>
    <w:rsid w:val="00CB2D43"/>
    <w:rsid w:val="00CB7667"/>
    <w:rsid w:val="00CC0E8A"/>
    <w:rsid w:val="00CC2281"/>
    <w:rsid w:val="00CC4B05"/>
    <w:rsid w:val="00CC5345"/>
    <w:rsid w:val="00CC5F9F"/>
    <w:rsid w:val="00CC6CE5"/>
    <w:rsid w:val="00CC773D"/>
    <w:rsid w:val="00CC77DD"/>
    <w:rsid w:val="00CD0307"/>
    <w:rsid w:val="00CD3498"/>
    <w:rsid w:val="00CE1095"/>
    <w:rsid w:val="00CE22CC"/>
    <w:rsid w:val="00CE2EA8"/>
    <w:rsid w:val="00CE38AB"/>
    <w:rsid w:val="00CE5CAC"/>
    <w:rsid w:val="00CE60E0"/>
    <w:rsid w:val="00CE615B"/>
    <w:rsid w:val="00CE736B"/>
    <w:rsid w:val="00CF1CE7"/>
    <w:rsid w:val="00CF25CD"/>
    <w:rsid w:val="00CF5A53"/>
    <w:rsid w:val="00D00B8F"/>
    <w:rsid w:val="00D01124"/>
    <w:rsid w:val="00D07447"/>
    <w:rsid w:val="00D114EE"/>
    <w:rsid w:val="00D12B93"/>
    <w:rsid w:val="00D152DB"/>
    <w:rsid w:val="00D16284"/>
    <w:rsid w:val="00D16993"/>
    <w:rsid w:val="00D21318"/>
    <w:rsid w:val="00D241AA"/>
    <w:rsid w:val="00D24F1B"/>
    <w:rsid w:val="00D30269"/>
    <w:rsid w:val="00D30297"/>
    <w:rsid w:val="00D327FC"/>
    <w:rsid w:val="00D34E6D"/>
    <w:rsid w:val="00D35145"/>
    <w:rsid w:val="00D36861"/>
    <w:rsid w:val="00D36E38"/>
    <w:rsid w:val="00D406D9"/>
    <w:rsid w:val="00D40CA8"/>
    <w:rsid w:val="00D41A83"/>
    <w:rsid w:val="00D42D66"/>
    <w:rsid w:val="00D43A18"/>
    <w:rsid w:val="00D43F6D"/>
    <w:rsid w:val="00D4478C"/>
    <w:rsid w:val="00D44809"/>
    <w:rsid w:val="00D44901"/>
    <w:rsid w:val="00D449ED"/>
    <w:rsid w:val="00D45DC4"/>
    <w:rsid w:val="00D47BC5"/>
    <w:rsid w:val="00D5335E"/>
    <w:rsid w:val="00D54737"/>
    <w:rsid w:val="00D6213E"/>
    <w:rsid w:val="00D62573"/>
    <w:rsid w:val="00D642C4"/>
    <w:rsid w:val="00D6518D"/>
    <w:rsid w:val="00D65E1E"/>
    <w:rsid w:val="00D67872"/>
    <w:rsid w:val="00D714B4"/>
    <w:rsid w:val="00D7408F"/>
    <w:rsid w:val="00D746E8"/>
    <w:rsid w:val="00D74845"/>
    <w:rsid w:val="00D81004"/>
    <w:rsid w:val="00D82E1B"/>
    <w:rsid w:val="00D83AA2"/>
    <w:rsid w:val="00D8488E"/>
    <w:rsid w:val="00D86250"/>
    <w:rsid w:val="00D92758"/>
    <w:rsid w:val="00D94348"/>
    <w:rsid w:val="00D976CE"/>
    <w:rsid w:val="00DA52B1"/>
    <w:rsid w:val="00DA5491"/>
    <w:rsid w:val="00DA7D2D"/>
    <w:rsid w:val="00DB1241"/>
    <w:rsid w:val="00DB2A55"/>
    <w:rsid w:val="00DB572A"/>
    <w:rsid w:val="00DB5A94"/>
    <w:rsid w:val="00DB6E5F"/>
    <w:rsid w:val="00DC5BCB"/>
    <w:rsid w:val="00DC5D5D"/>
    <w:rsid w:val="00DC6D53"/>
    <w:rsid w:val="00DC7318"/>
    <w:rsid w:val="00DC7768"/>
    <w:rsid w:val="00DD6D95"/>
    <w:rsid w:val="00DD7AA0"/>
    <w:rsid w:val="00DE01FD"/>
    <w:rsid w:val="00DE061E"/>
    <w:rsid w:val="00DE31BB"/>
    <w:rsid w:val="00DE4AA6"/>
    <w:rsid w:val="00DE698A"/>
    <w:rsid w:val="00DF039A"/>
    <w:rsid w:val="00DF0592"/>
    <w:rsid w:val="00DF1115"/>
    <w:rsid w:val="00DF1C3F"/>
    <w:rsid w:val="00DF4CBF"/>
    <w:rsid w:val="00DF6274"/>
    <w:rsid w:val="00DF78E8"/>
    <w:rsid w:val="00DF7CB3"/>
    <w:rsid w:val="00E001CA"/>
    <w:rsid w:val="00E04A70"/>
    <w:rsid w:val="00E07DE2"/>
    <w:rsid w:val="00E110BF"/>
    <w:rsid w:val="00E1248E"/>
    <w:rsid w:val="00E12545"/>
    <w:rsid w:val="00E13309"/>
    <w:rsid w:val="00E14336"/>
    <w:rsid w:val="00E161CE"/>
    <w:rsid w:val="00E20C56"/>
    <w:rsid w:val="00E27527"/>
    <w:rsid w:val="00E27C47"/>
    <w:rsid w:val="00E31240"/>
    <w:rsid w:val="00E3154A"/>
    <w:rsid w:val="00E33F53"/>
    <w:rsid w:val="00E34DAB"/>
    <w:rsid w:val="00E361EE"/>
    <w:rsid w:val="00E362B9"/>
    <w:rsid w:val="00E3677D"/>
    <w:rsid w:val="00E40964"/>
    <w:rsid w:val="00E44C36"/>
    <w:rsid w:val="00E45A36"/>
    <w:rsid w:val="00E50EA5"/>
    <w:rsid w:val="00E514D8"/>
    <w:rsid w:val="00E521CA"/>
    <w:rsid w:val="00E5300F"/>
    <w:rsid w:val="00E54775"/>
    <w:rsid w:val="00E55A4A"/>
    <w:rsid w:val="00E55A67"/>
    <w:rsid w:val="00E57F0B"/>
    <w:rsid w:val="00E62827"/>
    <w:rsid w:val="00E635A6"/>
    <w:rsid w:val="00E6516F"/>
    <w:rsid w:val="00E67039"/>
    <w:rsid w:val="00E670E3"/>
    <w:rsid w:val="00E675E1"/>
    <w:rsid w:val="00E7092D"/>
    <w:rsid w:val="00E7691F"/>
    <w:rsid w:val="00E81D22"/>
    <w:rsid w:val="00E855B9"/>
    <w:rsid w:val="00E85729"/>
    <w:rsid w:val="00E9086E"/>
    <w:rsid w:val="00E968E0"/>
    <w:rsid w:val="00E96B4F"/>
    <w:rsid w:val="00EA0D21"/>
    <w:rsid w:val="00EA1557"/>
    <w:rsid w:val="00EA3554"/>
    <w:rsid w:val="00EB0D72"/>
    <w:rsid w:val="00EB165E"/>
    <w:rsid w:val="00EB4477"/>
    <w:rsid w:val="00EC07E6"/>
    <w:rsid w:val="00EC0B50"/>
    <w:rsid w:val="00EC4C2E"/>
    <w:rsid w:val="00EC6ED3"/>
    <w:rsid w:val="00ED30CD"/>
    <w:rsid w:val="00ED3A60"/>
    <w:rsid w:val="00ED69F5"/>
    <w:rsid w:val="00EE3F01"/>
    <w:rsid w:val="00EE56F0"/>
    <w:rsid w:val="00EE7616"/>
    <w:rsid w:val="00EF42F2"/>
    <w:rsid w:val="00EF48BF"/>
    <w:rsid w:val="00EF4AD1"/>
    <w:rsid w:val="00EF5B21"/>
    <w:rsid w:val="00EF784F"/>
    <w:rsid w:val="00F017AE"/>
    <w:rsid w:val="00F022AE"/>
    <w:rsid w:val="00F03B0E"/>
    <w:rsid w:val="00F0509E"/>
    <w:rsid w:val="00F06207"/>
    <w:rsid w:val="00F07023"/>
    <w:rsid w:val="00F10010"/>
    <w:rsid w:val="00F12973"/>
    <w:rsid w:val="00F16798"/>
    <w:rsid w:val="00F2270D"/>
    <w:rsid w:val="00F26638"/>
    <w:rsid w:val="00F27109"/>
    <w:rsid w:val="00F30984"/>
    <w:rsid w:val="00F32716"/>
    <w:rsid w:val="00F32C71"/>
    <w:rsid w:val="00F3400D"/>
    <w:rsid w:val="00F34980"/>
    <w:rsid w:val="00F405EE"/>
    <w:rsid w:val="00F54C38"/>
    <w:rsid w:val="00F56F0F"/>
    <w:rsid w:val="00F60DD5"/>
    <w:rsid w:val="00F6184E"/>
    <w:rsid w:val="00F61DDA"/>
    <w:rsid w:val="00F67E23"/>
    <w:rsid w:val="00F70C66"/>
    <w:rsid w:val="00F72AF5"/>
    <w:rsid w:val="00F7382A"/>
    <w:rsid w:val="00F80E8E"/>
    <w:rsid w:val="00F8296B"/>
    <w:rsid w:val="00F83626"/>
    <w:rsid w:val="00F851EC"/>
    <w:rsid w:val="00F85255"/>
    <w:rsid w:val="00F90AC4"/>
    <w:rsid w:val="00FA2752"/>
    <w:rsid w:val="00FA3449"/>
    <w:rsid w:val="00FA66B5"/>
    <w:rsid w:val="00FB0C54"/>
    <w:rsid w:val="00FB331C"/>
    <w:rsid w:val="00FB3E56"/>
    <w:rsid w:val="00FB6271"/>
    <w:rsid w:val="00FB632E"/>
    <w:rsid w:val="00FC1908"/>
    <w:rsid w:val="00FC2A60"/>
    <w:rsid w:val="00FC43C9"/>
    <w:rsid w:val="00FC512D"/>
    <w:rsid w:val="00FC53D6"/>
    <w:rsid w:val="00FC6048"/>
    <w:rsid w:val="00FC67EC"/>
    <w:rsid w:val="00FD2A91"/>
    <w:rsid w:val="00FD302F"/>
    <w:rsid w:val="00FD709E"/>
    <w:rsid w:val="00FD712E"/>
    <w:rsid w:val="00FD74A8"/>
    <w:rsid w:val="00FE6513"/>
    <w:rsid w:val="00FE6E9B"/>
    <w:rsid w:val="00FE6EAB"/>
    <w:rsid w:val="00FE7231"/>
    <w:rsid w:val="00FF0F7B"/>
    <w:rsid w:val="00FF59BF"/>
    <w:rsid w:val="00FF68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4D4C86"/>
  <w15:chartTrackingRefBased/>
  <w15:docId w15:val="{5CF06EFB-C87B-C84A-B995-65B7FA93E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C0B"/>
  </w:style>
  <w:style w:type="paragraph" w:styleId="Heading1">
    <w:name w:val="heading 1"/>
    <w:basedOn w:val="Normal"/>
    <w:next w:val="Normal"/>
    <w:link w:val="Heading1Char"/>
    <w:uiPriority w:val="9"/>
    <w:qFormat/>
    <w:rsid w:val="008269DF"/>
    <w:pPr>
      <w:jc w:val="both"/>
      <w:outlineLvl w:val="0"/>
    </w:pPr>
    <w:rPr>
      <w:rFonts w:ascii="Times" w:hAnsi="Times"/>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922A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22AE"/>
    <w:rPr>
      <w:rFonts w:asciiTheme="majorHAnsi" w:eastAsiaTheme="majorEastAsia" w:hAnsiTheme="majorHAnsi" w:cstheme="majorBidi"/>
      <w:spacing w:val="-10"/>
      <w:kern w:val="28"/>
      <w:sz w:val="56"/>
      <w:szCs w:val="56"/>
    </w:rPr>
  </w:style>
  <w:style w:type="character" w:styleId="CommentReference">
    <w:name w:val="annotation reference"/>
    <w:basedOn w:val="DefaultParagraphFont"/>
    <w:uiPriority w:val="99"/>
    <w:semiHidden/>
    <w:unhideWhenUsed/>
    <w:rsid w:val="00A16309"/>
    <w:rPr>
      <w:sz w:val="16"/>
      <w:szCs w:val="16"/>
    </w:rPr>
  </w:style>
  <w:style w:type="paragraph" w:styleId="CommentText">
    <w:name w:val="annotation text"/>
    <w:basedOn w:val="Normal"/>
    <w:link w:val="CommentTextChar"/>
    <w:uiPriority w:val="99"/>
    <w:semiHidden/>
    <w:unhideWhenUsed/>
    <w:rsid w:val="00A16309"/>
    <w:pPr>
      <w:spacing w:line="240" w:lineRule="auto"/>
    </w:pPr>
    <w:rPr>
      <w:sz w:val="20"/>
      <w:szCs w:val="20"/>
    </w:rPr>
  </w:style>
  <w:style w:type="character" w:customStyle="1" w:styleId="CommentTextChar">
    <w:name w:val="Comment Text Char"/>
    <w:basedOn w:val="DefaultParagraphFont"/>
    <w:link w:val="CommentText"/>
    <w:uiPriority w:val="99"/>
    <w:semiHidden/>
    <w:rsid w:val="00A16309"/>
    <w:rPr>
      <w:sz w:val="20"/>
      <w:szCs w:val="20"/>
    </w:rPr>
  </w:style>
  <w:style w:type="paragraph" w:styleId="CommentSubject">
    <w:name w:val="annotation subject"/>
    <w:basedOn w:val="CommentText"/>
    <w:next w:val="CommentText"/>
    <w:link w:val="CommentSubjectChar"/>
    <w:uiPriority w:val="99"/>
    <w:semiHidden/>
    <w:unhideWhenUsed/>
    <w:rsid w:val="00A16309"/>
    <w:rPr>
      <w:b/>
      <w:bCs/>
    </w:rPr>
  </w:style>
  <w:style w:type="character" w:customStyle="1" w:styleId="CommentSubjectChar">
    <w:name w:val="Comment Subject Char"/>
    <w:basedOn w:val="CommentTextChar"/>
    <w:link w:val="CommentSubject"/>
    <w:uiPriority w:val="99"/>
    <w:semiHidden/>
    <w:rsid w:val="00A16309"/>
    <w:rPr>
      <w:b/>
      <w:bCs/>
      <w:sz w:val="20"/>
      <w:szCs w:val="20"/>
    </w:rPr>
  </w:style>
  <w:style w:type="paragraph" w:styleId="ListParagraph">
    <w:name w:val="List Paragraph"/>
    <w:basedOn w:val="Normal"/>
    <w:uiPriority w:val="34"/>
    <w:qFormat/>
    <w:rsid w:val="00286747"/>
    <w:pPr>
      <w:ind w:left="720"/>
      <w:contextualSpacing/>
    </w:pPr>
  </w:style>
  <w:style w:type="paragraph" w:customStyle="1" w:styleId="BCAuthorAddress">
    <w:name w:val="BC_Author_Address"/>
    <w:basedOn w:val="Normal"/>
    <w:next w:val="Normal"/>
    <w:rsid w:val="00286747"/>
    <w:pPr>
      <w:spacing w:after="240" w:line="480" w:lineRule="auto"/>
      <w:jc w:val="center"/>
    </w:pPr>
    <w:rPr>
      <w:rFonts w:ascii="Times" w:eastAsia="Times New Roman" w:hAnsi="Times" w:cs="Times New Roman"/>
      <w:sz w:val="24"/>
      <w:szCs w:val="20"/>
    </w:rPr>
  </w:style>
  <w:style w:type="paragraph" w:styleId="BalloonText">
    <w:name w:val="Balloon Text"/>
    <w:basedOn w:val="Normal"/>
    <w:link w:val="BalloonTextChar"/>
    <w:uiPriority w:val="99"/>
    <w:semiHidden/>
    <w:unhideWhenUsed/>
    <w:rsid w:val="00D241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41AA"/>
    <w:rPr>
      <w:rFonts w:ascii="Segoe UI" w:hAnsi="Segoe UI" w:cs="Segoe UI"/>
      <w:sz w:val="18"/>
      <w:szCs w:val="18"/>
    </w:rPr>
  </w:style>
  <w:style w:type="paragraph" w:styleId="Revision">
    <w:name w:val="Revision"/>
    <w:hidden/>
    <w:uiPriority w:val="99"/>
    <w:semiHidden/>
    <w:rsid w:val="00521D3C"/>
    <w:pPr>
      <w:spacing w:after="0" w:line="240" w:lineRule="auto"/>
    </w:pPr>
  </w:style>
  <w:style w:type="paragraph" w:styleId="Footer">
    <w:name w:val="footer"/>
    <w:basedOn w:val="Normal"/>
    <w:link w:val="FooterChar"/>
    <w:uiPriority w:val="99"/>
    <w:unhideWhenUsed/>
    <w:rsid w:val="00D302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0269"/>
  </w:style>
  <w:style w:type="character" w:styleId="PageNumber">
    <w:name w:val="page number"/>
    <w:basedOn w:val="DefaultParagraphFont"/>
    <w:uiPriority w:val="99"/>
    <w:semiHidden/>
    <w:unhideWhenUsed/>
    <w:rsid w:val="00D30269"/>
  </w:style>
  <w:style w:type="character" w:styleId="Hyperlink">
    <w:name w:val="Hyperlink"/>
    <w:basedOn w:val="DefaultParagraphFont"/>
    <w:uiPriority w:val="99"/>
    <w:unhideWhenUsed/>
    <w:rsid w:val="00066D15"/>
    <w:rPr>
      <w:color w:val="0563C1" w:themeColor="hyperlink"/>
      <w:u w:val="single"/>
    </w:rPr>
  </w:style>
  <w:style w:type="character" w:customStyle="1" w:styleId="UnresolvedMention1">
    <w:name w:val="Unresolved Mention1"/>
    <w:basedOn w:val="DefaultParagraphFont"/>
    <w:uiPriority w:val="99"/>
    <w:semiHidden/>
    <w:unhideWhenUsed/>
    <w:rsid w:val="00066D15"/>
    <w:rPr>
      <w:color w:val="605E5C"/>
      <w:shd w:val="clear" w:color="auto" w:fill="E1DFDD"/>
    </w:rPr>
  </w:style>
  <w:style w:type="paragraph" w:styleId="NormalWeb">
    <w:name w:val="Normal (Web)"/>
    <w:basedOn w:val="Normal"/>
    <w:uiPriority w:val="99"/>
    <w:semiHidden/>
    <w:unhideWhenUsed/>
    <w:rsid w:val="00FA34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AE6282"/>
    <w:rPr>
      <w:color w:val="808080"/>
    </w:rPr>
  </w:style>
  <w:style w:type="table" w:styleId="TableGrid">
    <w:name w:val="Table Grid"/>
    <w:basedOn w:val="TableNormal"/>
    <w:uiPriority w:val="39"/>
    <w:rsid w:val="00C314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269DF"/>
    <w:rPr>
      <w:rFonts w:ascii="Times" w:hAnsi="Times"/>
      <w:b/>
      <w:bCs/>
      <w:sz w:val="32"/>
      <w:szCs w:val="32"/>
    </w:rPr>
  </w:style>
  <w:style w:type="table" w:styleId="GridTable1Light">
    <w:name w:val="Grid Table 1 Light"/>
    <w:basedOn w:val="TableNormal"/>
    <w:uiPriority w:val="46"/>
    <w:rsid w:val="001B497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2557793">
      <w:bodyDiv w:val="1"/>
      <w:marLeft w:val="0"/>
      <w:marRight w:val="0"/>
      <w:marTop w:val="0"/>
      <w:marBottom w:val="0"/>
      <w:divBdr>
        <w:top w:val="none" w:sz="0" w:space="0" w:color="auto"/>
        <w:left w:val="none" w:sz="0" w:space="0" w:color="auto"/>
        <w:bottom w:val="none" w:sz="0" w:space="0" w:color="auto"/>
        <w:right w:val="none" w:sz="0" w:space="0" w:color="auto"/>
      </w:divBdr>
    </w:div>
    <w:div w:id="1754661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angham@chalmers.se" TargetMode="External"/><Relationship Id="rId13" Type="http://schemas.openxmlformats.org/officeDocument/2006/relationships/image" Target="media/image4.tiff"/><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image" Target="media/image25.png"/><Relationship Id="rId7" Type="http://schemas.openxmlformats.org/officeDocument/2006/relationships/endnotes" Target="endnotes.xml"/><Relationship Id="rId12" Type="http://schemas.openxmlformats.org/officeDocument/2006/relationships/image" Target="media/image3.tiff"/><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footer" Target="footer1.xml"/><Relationship Id="rId10" Type="http://schemas.openxmlformats.org/officeDocument/2006/relationships/image" Target="media/image1.tiff"/><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ettings" Target="settings.xml"/><Relationship Id="rId9" Type="http://schemas.openxmlformats.org/officeDocument/2006/relationships/hyperlink" Target="mailto:**shka@dtu.dk"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B80C2494-FFF1-4BD0-BA0D-F5D77DEBF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30</Pages>
  <Words>12723</Words>
  <Characters>72524</Characters>
  <Application>Microsoft Office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
    </vt:vector>
  </TitlesOfParts>
  <Company>DTU</Company>
  <LinksUpToDate>false</LinksUpToDate>
  <CharactersWithSpaces>85077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 Kadkhodazadeh</dc:creator>
  <cp:keywords/>
  <dc:description/>
  <cp:lastModifiedBy>Shima Kadkhodazadeh</cp:lastModifiedBy>
  <cp:revision>7</cp:revision>
  <cp:lastPrinted>2021-11-19T16:27:00Z</cp:lastPrinted>
  <dcterms:created xsi:type="dcterms:W3CDTF">2021-11-24T21:44:00Z</dcterms:created>
  <dcterms:modified xsi:type="dcterms:W3CDTF">2021-11-29T09:08:00Z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http://csl.mendeley.com/styles/483560871/american-chemical-society-Sara</vt:lpwstr>
  </property>
  <property fmtid="{D5CDD505-2E9C-101B-9397-08002B2CF9AE}" pid="3" name="Mendeley Recent Style Name 0_1">
    <vt:lpwstr>American Chemical Society - Sara Nilsson</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6th edition</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https://csl.mendeley.com/styles/483560871/nature-with-city</vt:lpwstr>
  </property>
  <property fmtid="{D5CDD505-2E9C-101B-9397-08002B2CF9AE}" pid="15" name="Mendeley Recent Style Name 6_1">
    <vt:lpwstr>Nature - Sara Nilsson</vt:lpwstr>
  </property>
  <property fmtid="{D5CDD505-2E9C-101B-9397-08002B2CF9AE}" pid="16" name="Mendeley Recent Style Id 7_1">
    <vt:lpwstr>http://csl.mendeley.com/styles/483560871/nature-with-city</vt:lpwstr>
  </property>
  <property fmtid="{D5CDD505-2E9C-101B-9397-08002B2CF9AE}" pid="17" name="Mendeley Recent Style Name 7_1">
    <vt:lpwstr>Nature - Sara Nilsson</vt:lpwstr>
  </property>
  <property fmtid="{D5CDD505-2E9C-101B-9397-08002B2CF9AE}" pid="18" name="Mendeley Recent Style Id 8_1">
    <vt:lpwstr>http://www.zotero.org/styles/royal-society-of-chemistry-with-titles</vt:lpwstr>
  </property>
  <property fmtid="{D5CDD505-2E9C-101B-9397-08002B2CF9AE}" pid="19" name="Mendeley Recent Style Name 8_1">
    <vt:lpwstr>Royal Society of Chemistry (with titles)</vt:lpwstr>
  </property>
  <property fmtid="{D5CDD505-2E9C-101B-9397-08002B2CF9AE}" pid="20" name="Mendeley Recent Style Id 9_1">
    <vt:lpwstr>http://www.zotero.org/styles/small</vt:lpwstr>
  </property>
  <property fmtid="{D5CDD505-2E9C-101B-9397-08002B2CF9AE}" pid="21" name="Mendeley Recent Style Name 9_1">
    <vt:lpwstr>Small</vt:lpwstr>
  </property>
  <property fmtid="{D5CDD505-2E9C-101B-9397-08002B2CF9AE}" pid="22" name="Mendeley Document_1">
    <vt:lpwstr>True</vt:lpwstr>
  </property>
  <property fmtid="{D5CDD505-2E9C-101B-9397-08002B2CF9AE}" pid="23" name="Mendeley Unique User Id_1">
    <vt:lpwstr>bf82e92a-a161-39b6-a013-a052a32d3fc6</vt:lpwstr>
  </property>
  <property fmtid="{D5CDD505-2E9C-101B-9397-08002B2CF9AE}" pid="24" name="Mendeley Citation Style_1">
    <vt:lpwstr>http://csl.mendeley.com/styles/483560871/nature-with-city</vt:lpwstr>
  </property>
</Properties>
</file>