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4B6" w:rsidRDefault="008D44B6" w:rsidP="00491B46">
      <w:pPr>
        <w:spacing w:before="360" w:line="480" w:lineRule="auto"/>
        <w:rPr>
          <w:b/>
        </w:rPr>
      </w:pPr>
      <w:r w:rsidRPr="008D44B6">
        <w:rPr>
          <w:rFonts w:hint="eastAsia"/>
          <w:b/>
        </w:rPr>
        <w:t>S</w:t>
      </w:r>
      <w:r w:rsidRPr="008D44B6">
        <w:rPr>
          <w:b/>
        </w:rPr>
        <w:t>upporting Information</w:t>
      </w:r>
    </w:p>
    <w:p w:rsidR="004E6C9E" w:rsidRPr="008D44B6" w:rsidRDefault="004E6C9E" w:rsidP="00491B46">
      <w:pPr>
        <w:spacing w:before="360" w:line="480" w:lineRule="auto"/>
        <w:rPr>
          <w:rFonts w:hint="eastAsia"/>
          <w:b/>
        </w:rPr>
      </w:pPr>
      <w:bookmarkStart w:id="0" w:name="_GoBack"/>
      <w:bookmarkEnd w:id="0"/>
    </w:p>
    <w:p w:rsidR="004E6C9E" w:rsidRPr="00BE409C" w:rsidRDefault="004E6C9E" w:rsidP="004E6C9E">
      <w:pPr>
        <w:spacing w:line="480" w:lineRule="auto"/>
        <w:jc w:val="center"/>
        <w:rPr>
          <w:rFonts w:ascii="Arial" w:hAnsi="Arial" w:cs="Arial"/>
          <w:b/>
          <w:color w:val="000000" w:themeColor="text1"/>
          <w:sz w:val="32"/>
        </w:rPr>
      </w:pPr>
      <w:r w:rsidRPr="009E4B1C">
        <w:rPr>
          <w:rFonts w:ascii="Arial" w:hAnsi="Arial" w:cs="Arial"/>
          <w:b/>
          <w:color w:val="000000" w:themeColor="text1"/>
          <w:sz w:val="32"/>
        </w:rPr>
        <w:t xml:space="preserve">4081 </w:t>
      </w:r>
      <w:r>
        <w:rPr>
          <w:rFonts w:ascii="Arial" w:hAnsi="Arial" w:cs="Arial"/>
          <w:b/>
          <w:color w:val="000000" w:themeColor="text1"/>
          <w:sz w:val="32"/>
        </w:rPr>
        <w:t>T</w:t>
      </w:r>
      <w:r w:rsidRPr="009E4B1C">
        <w:rPr>
          <w:rFonts w:ascii="Arial" w:hAnsi="Arial" w:cs="Arial"/>
          <w:b/>
          <w:color w:val="000000" w:themeColor="text1"/>
          <w:sz w:val="32"/>
        </w:rPr>
        <w:t xml:space="preserve">imes </w:t>
      </w:r>
      <w:r>
        <w:rPr>
          <w:rFonts w:ascii="Arial" w:hAnsi="Arial" w:cs="Arial"/>
          <w:b/>
          <w:color w:val="000000" w:themeColor="text1"/>
          <w:sz w:val="32"/>
        </w:rPr>
        <w:t>I</w:t>
      </w:r>
      <w:r w:rsidRPr="009E4B1C">
        <w:rPr>
          <w:rFonts w:ascii="Arial" w:hAnsi="Arial" w:cs="Arial"/>
          <w:b/>
          <w:color w:val="000000" w:themeColor="text1"/>
          <w:sz w:val="32"/>
        </w:rPr>
        <w:t>ncrease in</w:t>
      </w:r>
      <w:r w:rsidRPr="00BE409C">
        <w:rPr>
          <w:rFonts w:ascii="Arial" w:hAnsi="Arial" w:cs="Arial"/>
          <w:b/>
          <w:color w:val="000000" w:themeColor="text1"/>
          <w:sz w:val="32"/>
        </w:rPr>
        <w:t xml:space="preserve"> Atmospheric Humidity Capture</w:t>
      </w:r>
      <w:r>
        <w:rPr>
          <w:rFonts w:ascii="Arial" w:hAnsi="Arial" w:cs="Arial"/>
          <w:b/>
          <w:color w:val="000000" w:themeColor="text1"/>
          <w:sz w:val="32"/>
        </w:rPr>
        <w:t xml:space="preserve"> </w:t>
      </w:r>
      <w:r w:rsidRPr="009E4B1C">
        <w:rPr>
          <w:rFonts w:ascii="Arial" w:hAnsi="Arial" w:cs="Arial"/>
          <w:b/>
          <w:color w:val="000000" w:themeColor="text1"/>
          <w:sz w:val="32"/>
        </w:rPr>
        <w:t>Capacity</w:t>
      </w:r>
      <w:r w:rsidRPr="00BE409C">
        <w:rPr>
          <w:rFonts w:ascii="Arial" w:hAnsi="Arial" w:cs="Arial"/>
          <w:b/>
          <w:color w:val="000000" w:themeColor="text1"/>
          <w:sz w:val="32"/>
        </w:rPr>
        <w:t xml:space="preserve"> </w:t>
      </w:r>
      <w:r>
        <w:rPr>
          <w:rFonts w:ascii="Arial" w:hAnsi="Arial" w:cs="Arial"/>
          <w:b/>
          <w:color w:val="000000" w:themeColor="text1"/>
          <w:sz w:val="32"/>
        </w:rPr>
        <w:t>via Confinement of 2D Nanosheets in 3D Matrix</w:t>
      </w:r>
    </w:p>
    <w:p w:rsidR="004E6C9E" w:rsidRPr="00BE409C" w:rsidRDefault="004E6C9E" w:rsidP="004E6C9E">
      <w:pPr>
        <w:spacing w:line="480" w:lineRule="auto"/>
        <w:jc w:val="center"/>
        <w:rPr>
          <w:rFonts w:ascii="Arial" w:hAnsi="Arial" w:cs="Arial"/>
          <w:b/>
          <w:color w:val="000000" w:themeColor="text1"/>
          <w:sz w:val="32"/>
        </w:rPr>
      </w:pPr>
    </w:p>
    <w:p w:rsidR="004E6C9E" w:rsidRPr="00BE409C" w:rsidRDefault="004E6C9E" w:rsidP="004E6C9E">
      <w:pPr>
        <w:spacing w:line="480" w:lineRule="auto"/>
        <w:jc w:val="center"/>
        <w:rPr>
          <w:rFonts w:ascii="Arial" w:hAnsi="Arial" w:cs="Arial"/>
        </w:rPr>
      </w:pPr>
      <w:bookmarkStart w:id="1" w:name="OLE_LINK19"/>
      <w:bookmarkStart w:id="2" w:name="OLE_LINK20"/>
      <w:r w:rsidRPr="00BE409C">
        <w:rPr>
          <w:rFonts w:ascii="Arial" w:hAnsi="Arial" w:cs="Arial"/>
        </w:rPr>
        <w:t xml:space="preserve">Yang-Hui Luo,* Lan Zhang, Shu-Hua Ma, Hui Dong, </w:t>
      </w:r>
      <w:r>
        <w:rPr>
          <w:rFonts w:ascii="Arial" w:hAnsi="Arial" w:cs="Arial"/>
        </w:rPr>
        <w:t>Feng-Lian Zeng</w:t>
      </w:r>
      <w:r w:rsidRPr="00BE409C">
        <w:rPr>
          <w:rFonts w:ascii="Arial" w:hAnsi="Arial" w:cs="Arial"/>
        </w:rPr>
        <w:t xml:space="preserve">, Ya-Chen Zou, Ke-Xin Xu, </w:t>
      </w:r>
      <w:bookmarkEnd w:id="1"/>
      <w:bookmarkEnd w:id="2"/>
    </w:p>
    <w:p w:rsidR="004E6C9E" w:rsidRPr="00BE409C" w:rsidRDefault="004E6C9E" w:rsidP="004E6C9E">
      <w:pPr>
        <w:spacing w:line="480" w:lineRule="auto"/>
        <w:jc w:val="center"/>
        <w:rPr>
          <w:rFonts w:ascii="Arial" w:hAnsi="Arial" w:cs="Arial"/>
        </w:rPr>
      </w:pPr>
    </w:p>
    <w:p w:rsidR="004E6C9E" w:rsidRPr="00BE409C" w:rsidRDefault="004E6C9E" w:rsidP="004E6C9E">
      <w:pPr>
        <w:spacing w:line="480" w:lineRule="auto"/>
        <w:suppressOverlap/>
        <w:jc w:val="center"/>
        <w:rPr>
          <w:rFonts w:ascii="Arial" w:hAnsi="Arial" w:cs="Arial"/>
        </w:rPr>
      </w:pPr>
      <w:r w:rsidRPr="00BE409C">
        <w:rPr>
          <w:rFonts w:ascii="Arial" w:hAnsi="Arial" w:cs="Arial"/>
        </w:rPr>
        <w:t>School of Chemistry and Chemical Engineering, Southeast University, Nanjing, 211189, P.R. China. E-mail: luoyh2016@seu.edu.cn</w:t>
      </w:r>
    </w:p>
    <w:p w:rsidR="008D44B6" w:rsidRDefault="008D44B6" w:rsidP="008D44B6">
      <w:pPr>
        <w:spacing w:before="360" w:line="480" w:lineRule="auto"/>
        <w:jc w:val="center"/>
        <w:rPr>
          <w:rStyle w:val="Comment"/>
          <w:sz w:val="24"/>
          <w:lang w:val="en-US"/>
        </w:rPr>
      </w:pPr>
    </w:p>
    <w:p w:rsidR="008D44B6" w:rsidRDefault="008D44B6" w:rsidP="008D44B6">
      <w:pPr>
        <w:spacing w:before="360" w:line="480" w:lineRule="auto"/>
        <w:jc w:val="center"/>
        <w:rPr>
          <w:rStyle w:val="Comment"/>
          <w:sz w:val="24"/>
          <w:lang w:val="en-US"/>
        </w:rPr>
      </w:pPr>
    </w:p>
    <w:p w:rsidR="008D44B6" w:rsidRDefault="008D44B6" w:rsidP="008D44B6">
      <w:pPr>
        <w:spacing w:before="360" w:line="480" w:lineRule="auto"/>
        <w:jc w:val="center"/>
        <w:rPr>
          <w:rStyle w:val="Comment"/>
          <w:sz w:val="24"/>
          <w:lang w:val="en-US"/>
        </w:rPr>
      </w:pPr>
    </w:p>
    <w:p w:rsidR="008D44B6" w:rsidRDefault="008D44B6" w:rsidP="008D44B6">
      <w:pPr>
        <w:spacing w:before="360" w:line="480" w:lineRule="auto"/>
        <w:jc w:val="center"/>
        <w:rPr>
          <w:rStyle w:val="Comment"/>
          <w:sz w:val="24"/>
          <w:lang w:val="en-US"/>
        </w:rPr>
      </w:pPr>
    </w:p>
    <w:p w:rsidR="008D44B6" w:rsidRDefault="008D44B6" w:rsidP="008D44B6">
      <w:pPr>
        <w:spacing w:before="360" w:line="480" w:lineRule="auto"/>
        <w:jc w:val="center"/>
        <w:rPr>
          <w:rStyle w:val="Comment"/>
          <w:sz w:val="24"/>
          <w:lang w:val="en-US"/>
        </w:rPr>
      </w:pPr>
    </w:p>
    <w:p w:rsidR="008D44B6" w:rsidRPr="00491B46" w:rsidRDefault="008D44B6" w:rsidP="00491B46">
      <w:pPr>
        <w:spacing w:before="360" w:line="480" w:lineRule="auto"/>
        <w:rPr>
          <w:rStyle w:val="Comment"/>
          <w:sz w:val="24"/>
          <w:lang w:val="en-US"/>
        </w:rPr>
      </w:pPr>
      <w:r w:rsidRPr="00491B46">
        <w:rPr>
          <w:noProof/>
        </w:rPr>
        <w:lastRenderedPageBreak/>
        <w:drawing>
          <wp:inline distT="0" distB="0" distL="0" distR="0" wp14:anchorId="43454679" wp14:editId="53AD5BEF">
            <wp:extent cx="5270500" cy="185501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5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sz w:val="24"/>
          <w:szCs w:val="24"/>
        </w:rPr>
      </w:pPr>
      <w:r w:rsidRPr="00491B46">
        <w:rPr>
          <w:b/>
          <w:sz w:val="24"/>
          <w:szCs w:val="24"/>
        </w:rPr>
        <w:t>Figure S1.</w:t>
      </w:r>
      <w:r w:rsidRPr="00491B46">
        <w:rPr>
          <w:color w:val="000000" w:themeColor="text1"/>
          <w:sz w:val="24"/>
          <w:szCs w:val="24"/>
        </w:rPr>
        <w:t xml:space="preserve"> </w:t>
      </w:r>
      <w:r w:rsidRPr="00491B46">
        <w:rPr>
          <w:color w:val="000000"/>
          <w:sz w:val="24"/>
          <w:szCs w:val="24"/>
        </w:rPr>
        <w:t>Single layer structure of 2D-C</w:t>
      </w:r>
      <w:r w:rsidRPr="00491B46">
        <w:rPr>
          <w:rFonts w:hint="eastAsia"/>
          <w:color w:val="000000"/>
          <w:sz w:val="24"/>
          <w:szCs w:val="24"/>
          <w:lang w:eastAsia="zh-CN"/>
        </w:rPr>
        <w:t>o</w:t>
      </w:r>
      <w:r w:rsidRPr="00491B46">
        <w:rPr>
          <w:color w:val="000000"/>
          <w:sz w:val="24"/>
          <w:szCs w:val="24"/>
        </w:rPr>
        <w:t xml:space="preserve"> (left) and side view of a single layer (right)</w:t>
      </w:r>
      <w:r w:rsidRPr="00491B46">
        <w:rPr>
          <w:sz w:val="24"/>
          <w:szCs w:val="24"/>
        </w:rPr>
        <w:t>.</w:t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sz w:val="24"/>
          <w:szCs w:val="24"/>
        </w:rPr>
      </w:pPr>
    </w:p>
    <w:p w:rsidR="00491B46" w:rsidRPr="00491B46" w:rsidRDefault="00491B46" w:rsidP="00491B46">
      <w:pPr>
        <w:spacing w:before="360" w:line="480" w:lineRule="auto"/>
        <w:rPr>
          <w:rFonts w:ascii="Arial" w:hAnsi="Arial"/>
          <w:color w:val="FF0000"/>
          <w:lang w:val="en-US"/>
        </w:rPr>
      </w:pPr>
      <w:r w:rsidRPr="00491B46">
        <w:rPr>
          <w:noProof/>
        </w:rPr>
        <w:drawing>
          <wp:inline distT="0" distB="0" distL="0" distR="0" wp14:anchorId="4A196599" wp14:editId="4B5B8888">
            <wp:extent cx="2918129" cy="2525304"/>
            <wp:effectExtent l="0" t="0" r="3175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26341" cy="2532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sz w:val="24"/>
          <w:szCs w:val="24"/>
        </w:rPr>
      </w:pPr>
      <w:r w:rsidRPr="00491B46">
        <w:rPr>
          <w:rFonts w:hint="eastAsia"/>
          <w:b/>
          <w:sz w:val="24"/>
          <w:szCs w:val="24"/>
        </w:rPr>
        <w:t>F</w:t>
      </w:r>
      <w:r w:rsidRPr="00491B46">
        <w:rPr>
          <w:b/>
          <w:sz w:val="24"/>
          <w:szCs w:val="24"/>
        </w:rPr>
        <w:t xml:space="preserve">igure S2. </w:t>
      </w:r>
      <w:r w:rsidRPr="00491B46">
        <w:rPr>
          <w:sz w:val="24"/>
          <w:szCs w:val="24"/>
        </w:rPr>
        <w:t>PXRD patterns of the bulk precursors of 2D-Zn and 2D-Co, which have suggested the identical crystal lattice.</w:t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sz w:val="24"/>
          <w:szCs w:val="24"/>
        </w:rPr>
      </w:pPr>
    </w:p>
    <w:p w:rsidR="00491B46" w:rsidRPr="00491B46" w:rsidRDefault="00491B46" w:rsidP="00491B46">
      <w:pPr>
        <w:pStyle w:val="SchemeCaption"/>
        <w:spacing w:before="360" w:after="120" w:line="480" w:lineRule="auto"/>
        <w:rPr>
          <w:sz w:val="24"/>
          <w:szCs w:val="24"/>
        </w:rPr>
      </w:pPr>
    </w:p>
    <w:p w:rsidR="00491B46" w:rsidRPr="00491B46" w:rsidRDefault="00491B46" w:rsidP="00491B46">
      <w:pPr>
        <w:spacing w:before="360" w:line="480" w:lineRule="auto"/>
        <w:rPr>
          <w:rFonts w:ascii="Arial" w:hAnsi="Arial"/>
          <w:color w:val="FF0000"/>
          <w:lang w:val="en-US"/>
        </w:rPr>
      </w:pPr>
      <w:r w:rsidRPr="00491B46">
        <w:rPr>
          <w:noProof/>
        </w:rPr>
        <w:lastRenderedPageBreak/>
        <w:drawing>
          <wp:inline distT="0" distB="0" distL="0" distR="0" wp14:anchorId="11919D1B" wp14:editId="1A44C42A">
            <wp:extent cx="5760720" cy="2416810"/>
            <wp:effectExtent l="0" t="0" r="508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B46" w:rsidRPr="008D44B6" w:rsidRDefault="00491B46" w:rsidP="00491B46">
      <w:pPr>
        <w:pStyle w:val="SchemeCaption"/>
        <w:spacing w:before="360" w:after="120" w:line="480" w:lineRule="auto"/>
        <w:rPr>
          <w:sz w:val="24"/>
          <w:szCs w:val="24"/>
        </w:rPr>
      </w:pPr>
      <w:r w:rsidRPr="00491B46">
        <w:rPr>
          <w:rFonts w:hint="eastAsia"/>
          <w:b/>
          <w:sz w:val="24"/>
          <w:szCs w:val="24"/>
        </w:rPr>
        <w:t>F</w:t>
      </w:r>
      <w:r w:rsidRPr="00491B46">
        <w:rPr>
          <w:b/>
          <w:sz w:val="24"/>
          <w:szCs w:val="24"/>
        </w:rPr>
        <w:t>igure S3.</w:t>
      </w:r>
      <w:r w:rsidRPr="00491B46">
        <w:rPr>
          <w:sz w:val="24"/>
          <w:szCs w:val="24"/>
        </w:rPr>
        <w:t xml:space="preserve"> AFM topological image (left) and height profile of 2D-Co along the white line (right)</w:t>
      </w:r>
      <w:r w:rsidR="00F02F5C">
        <w:rPr>
          <w:sz w:val="24"/>
          <w:szCs w:val="24"/>
        </w:rPr>
        <w:t>.</w:t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sz w:val="24"/>
          <w:szCs w:val="24"/>
          <w:lang w:val="en-US"/>
        </w:rPr>
      </w:pPr>
    </w:p>
    <w:p w:rsidR="00491B46" w:rsidRPr="00491B46" w:rsidRDefault="00491B46" w:rsidP="00491B46">
      <w:pPr>
        <w:spacing w:before="360" w:line="480" w:lineRule="auto"/>
        <w:rPr>
          <w:rFonts w:ascii="Arial" w:hAnsi="Arial"/>
          <w:color w:val="FF0000"/>
          <w:lang w:val="en-US"/>
        </w:rPr>
      </w:pPr>
      <w:r w:rsidRPr="00491B46">
        <w:rPr>
          <w:noProof/>
          <w:lang w:val="en-US"/>
        </w:rPr>
        <w:drawing>
          <wp:inline distT="0" distB="0" distL="0" distR="0" wp14:anchorId="5B26514E" wp14:editId="6809F334">
            <wp:extent cx="3484520" cy="2997642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97099" cy="300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color w:val="000000"/>
          <w:sz w:val="24"/>
          <w:szCs w:val="24"/>
        </w:rPr>
      </w:pPr>
      <w:r w:rsidRPr="00491B46">
        <w:rPr>
          <w:rFonts w:hint="eastAsia"/>
          <w:b/>
          <w:sz w:val="24"/>
          <w:szCs w:val="24"/>
        </w:rPr>
        <w:t>F</w:t>
      </w:r>
      <w:r w:rsidRPr="00491B46">
        <w:rPr>
          <w:b/>
          <w:sz w:val="24"/>
          <w:szCs w:val="24"/>
        </w:rPr>
        <w:t>igure S4</w:t>
      </w:r>
      <w:r w:rsidRPr="00491B46">
        <w:rPr>
          <w:sz w:val="24"/>
          <w:szCs w:val="24"/>
        </w:rPr>
        <w:t>. Com</w:t>
      </w:r>
      <w:r w:rsidRPr="00491B46">
        <w:rPr>
          <w:color w:val="000000"/>
          <w:sz w:val="24"/>
          <w:szCs w:val="24"/>
        </w:rPr>
        <w:t>parison between the IR spectra of SHM and IG, suggesting the well dispersion of 2D SHM in 3D matrix.</w:t>
      </w:r>
    </w:p>
    <w:p w:rsidR="00491B46" w:rsidRPr="00491B46" w:rsidRDefault="00491B46" w:rsidP="00491B46">
      <w:pPr>
        <w:spacing w:before="360" w:line="480" w:lineRule="auto"/>
        <w:rPr>
          <w:rFonts w:ascii="Arial" w:hAnsi="Arial"/>
          <w:color w:val="FF0000"/>
          <w:lang w:val="en-US"/>
        </w:rPr>
      </w:pPr>
      <w:r w:rsidRPr="00491B46">
        <w:rPr>
          <w:noProof/>
        </w:rPr>
        <w:lastRenderedPageBreak/>
        <w:drawing>
          <wp:inline distT="0" distB="0" distL="0" distR="0" wp14:anchorId="60C3F1DF" wp14:editId="5822EC00">
            <wp:extent cx="4623683" cy="1513196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36170" cy="1517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color w:val="000000"/>
          <w:sz w:val="24"/>
          <w:szCs w:val="24"/>
        </w:rPr>
      </w:pPr>
      <w:r w:rsidRPr="00491B46">
        <w:rPr>
          <w:rFonts w:hint="eastAsia"/>
          <w:b/>
          <w:sz w:val="24"/>
          <w:szCs w:val="24"/>
        </w:rPr>
        <w:t>F</w:t>
      </w:r>
      <w:r w:rsidRPr="00491B46">
        <w:rPr>
          <w:b/>
          <w:sz w:val="24"/>
          <w:szCs w:val="24"/>
        </w:rPr>
        <w:t>igure S5</w:t>
      </w:r>
      <w:r w:rsidRPr="00491B46">
        <w:rPr>
          <w:sz w:val="24"/>
          <w:szCs w:val="24"/>
        </w:rPr>
        <w:t>. Variation of IG with weight ratio of SHM:PVDF = 3% upon exposure to ambient air for 10 min.</w:t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sz w:val="24"/>
          <w:szCs w:val="24"/>
        </w:rPr>
      </w:pPr>
    </w:p>
    <w:p w:rsidR="00491B46" w:rsidRPr="00491B46" w:rsidRDefault="00491B46" w:rsidP="00491B46">
      <w:pPr>
        <w:spacing w:before="360" w:line="480" w:lineRule="auto"/>
        <w:rPr>
          <w:rFonts w:ascii="Arial" w:hAnsi="Arial"/>
          <w:color w:val="FF0000"/>
          <w:lang w:val="en-US"/>
        </w:rPr>
      </w:pPr>
      <w:r w:rsidRPr="00491B46">
        <w:rPr>
          <w:noProof/>
        </w:rPr>
        <w:drawing>
          <wp:inline distT="0" distB="0" distL="0" distR="0" wp14:anchorId="4EC49CBB" wp14:editId="67BD9EE1">
            <wp:extent cx="3776936" cy="3228229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85039" cy="323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sz w:val="24"/>
          <w:szCs w:val="24"/>
        </w:rPr>
      </w:pPr>
      <w:r w:rsidRPr="00491B46">
        <w:rPr>
          <w:rFonts w:hint="eastAsia"/>
          <w:b/>
          <w:sz w:val="24"/>
          <w:szCs w:val="24"/>
        </w:rPr>
        <w:t>F</w:t>
      </w:r>
      <w:r w:rsidRPr="00491B46">
        <w:rPr>
          <w:b/>
          <w:sz w:val="24"/>
          <w:szCs w:val="24"/>
        </w:rPr>
        <w:t>igure S6</w:t>
      </w:r>
      <w:r w:rsidRPr="00491B46">
        <w:rPr>
          <w:sz w:val="24"/>
          <w:szCs w:val="24"/>
        </w:rPr>
        <w:t>. Com</w:t>
      </w:r>
      <w:r w:rsidRPr="00491B46">
        <w:rPr>
          <w:color w:val="000000"/>
          <w:sz w:val="24"/>
          <w:szCs w:val="24"/>
        </w:rPr>
        <w:t>parison between the Raman spectra of IG before and after water harvesting, suggesting that the</w:t>
      </w:r>
      <w:r w:rsidRPr="00491B46">
        <w:rPr>
          <w:sz w:val="24"/>
          <w:szCs w:val="24"/>
          <w:lang w:eastAsia="zh-CN"/>
        </w:rPr>
        <w:t xml:space="preserve"> water</w:t>
      </w:r>
      <w:r w:rsidRPr="00491B46">
        <w:rPr>
          <w:sz w:val="24"/>
          <w:szCs w:val="24"/>
        </w:rPr>
        <w:t xml:space="preserve"> molecules were adsorbed on the 2D surfaces of SHM.</w:t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sz w:val="24"/>
          <w:szCs w:val="24"/>
        </w:rPr>
      </w:pPr>
    </w:p>
    <w:p w:rsidR="00491B46" w:rsidRPr="00491B46" w:rsidRDefault="00491B46" w:rsidP="00491B46">
      <w:pPr>
        <w:spacing w:before="360" w:line="480" w:lineRule="auto"/>
        <w:rPr>
          <w:rFonts w:ascii="Arial" w:hAnsi="Arial"/>
          <w:color w:val="FF0000"/>
          <w:lang w:val="en-US"/>
        </w:rPr>
      </w:pPr>
      <w:r w:rsidRPr="00491B46">
        <w:rPr>
          <w:noProof/>
        </w:rPr>
        <w:lastRenderedPageBreak/>
        <w:drawing>
          <wp:inline distT="0" distB="0" distL="0" distR="0" wp14:anchorId="7084FB9F" wp14:editId="38B5F374">
            <wp:extent cx="4617994" cy="5653378"/>
            <wp:effectExtent l="0" t="0" r="508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21748" cy="5657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B46" w:rsidRPr="00491B46" w:rsidRDefault="00491B46" w:rsidP="00491B46">
      <w:pPr>
        <w:pStyle w:val="SchemeCaption"/>
        <w:spacing w:before="360" w:after="120" w:line="480" w:lineRule="auto"/>
        <w:rPr>
          <w:color w:val="000000"/>
          <w:sz w:val="24"/>
          <w:szCs w:val="24"/>
        </w:rPr>
      </w:pPr>
      <w:r w:rsidRPr="00491B46">
        <w:rPr>
          <w:rFonts w:hint="eastAsia"/>
          <w:b/>
          <w:sz w:val="24"/>
          <w:szCs w:val="24"/>
        </w:rPr>
        <w:t>F</w:t>
      </w:r>
      <w:r w:rsidRPr="00491B46">
        <w:rPr>
          <w:b/>
          <w:sz w:val="24"/>
          <w:szCs w:val="24"/>
        </w:rPr>
        <w:t>igure S7</w:t>
      </w:r>
      <w:r w:rsidRPr="00491B46">
        <w:rPr>
          <w:sz w:val="24"/>
          <w:szCs w:val="24"/>
        </w:rPr>
        <w:t>. Variation of IG with weight ratio of SHM:PVDF = 3, 10, 30, and 50 % upon exposure to ambient air for 0.5h.</w:t>
      </w:r>
    </w:p>
    <w:p w:rsidR="00BE7C24" w:rsidRPr="00491B46" w:rsidRDefault="00BE7C24" w:rsidP="00491B46">
      <w:pPr>
        <w:spacing w:line="480" w:lineRule="auto"/>
        <w:rPr>
          <w:lang w:val="en-GB"/>
        </w:rPr>
      </w:pPr>
    </w:p>
    <w:sectPr w:rsidR="00BE7C24" w:rsidRPr="00491B46" w:rsidSect="00AD7140">
      <w:footerReference w:type="even" r:id="rId13"/>
      <w:footerReference w:type="default" r:id="rId14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3165" w:rsidRDefault="00523165" w:rsidP="008D44B6">
      <w:r>
        <w:separator/>
      </w:r>
    </w:p>
  </w:endnote>
  <w:endnote w:type="continuationSeparator" w:id="0">
    <w:p w:rsidR="00523165" w:rsidRDefault="00523165" w:rsidP="008D4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559832415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8D44B6" w:rsidRDefault="008D44B6" w:rsidP="00CD7419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:rsidR="008D44B6" w:rsidRDefault="008D44B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1456595559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8D44B6" w:rsidRDefault="008D44B6" w:rsidP="00CD7419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t>S</w:t>
        </w: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:rsidR="008D44B6" w:rsidRDefault="008D44B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3165" w:rsidRDefault="00523165" w:rsidP="008D44B6">
      <w:r>
        <w:separator/>
      </w:r>
    </w:p>
  </w:footnote>
  <w:footnote w:type="continuationSeparator" w:id="0">
    <w:p w:rsidR="00523165" w:rsidRDefault="00523165" w:rsidP="008D44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B46"/>
    <w:rsid w:val="00000196"/>
    <w:rsid w:val="000124B8"/>
    <w:rsid w:val="00022244"/>
    <w:rsid w:val="00025496"/>
    <w:rsid w:val="00051E22"/>
    <w:rsid w:val="00063495"/>
    <w:rsid w:val="00063CE6"/>
    <w:rsid w:val="0007418E"/>
    <w:rsid w:val="00086858"/>
    <w:rsid w:val="0008759E"/>
    <w:rsid w:val="00095176"/>
    <w:rsid w:val="000B12BF"/>
    <w:rsid w:val="000B4D00"/>
    <w:rsid w:val="000C5879"/>
    <w:rsid w:val="000C6398"/>
    <w:rsid w:val="000E5B66"/>
    <w:rsid w:val="000E6ACC"/>
    <w:rsid w:val="000F5F31"/>
    <w:rsid w:val="000F795D"/>
    <w:rsid w:val="00107CAC"/>
    <w:rsid w:val="001137C8"/>
    <w:rsid w:val="00114344"/>
    <w:rsid w:val="001148CA"/>
    <w:rsid w:val="0011555A"/>
    <w:rsid w:val="0012467D"/>
    <w:rsid w:val="00125D47"/>
    <w:rsid w:val="00135D37"/>
    <w:rsid w:val="001459F2"/>
    <w:rsid w:val="00152208"/>
    <w:rsid w:val="001647B2"/>
    <w:rsid w:val="001770C3"/>
    <w:rsid w:val="001802AB"/>
    <w:rsid w:val="0018378C"/>
    <w:rsid w:val="00183D3D"/>
    <w:rsid w:val="001914CB"/>
    <w:rsid w:val="001A6153"/>
    <w:rsid w:val="001B6A86"/>
    <w:rsid w:val="001C6B43"/>
    <w:rsid w:val="001C7919"/>
    <w:rsid w:val="001D7D4C"/>
    <w:rsid w:val="001E56DF"/>
    <w:rsid w:val="001F3BA0"/>
    <w:rsid w:val="002149F5"/>
    <w:rsid w:val="002253D5"/>
    <w:rsid w:val="002419DF"/>
    <w:rsid w:val="00252A6C"/>
    <w:rsid w:val="00255E16"/>
    <w:rsid w:val="002669A4"/>
    <w:rsid w:val="002674C5"/>
    <w:rsid w:val="002727F5"/>
    <w:rsid w:val="00273D99"/>
    <w:rsid w:val="002761C5"/>
    <w:rsid w:val="00276567"/>
    <w:rsid w:val="002832F3"/>
    <w:rsid w:val="002833F2"/>
    <w:rsid w:val="00284356"/>
    <w:rsid w:val="002865BE"/>
    <w:rsid w:val="00296307"/>
    <w:rsid w:val="002A00C5"/>
    <w:rsid w:val="002B231C"/>
    <w:rsid w:val="002C30F2"/>
    <w:rsid w:val="002D019D"/>
    <w:rsid w:val="002D3573"/>
    <w:rsid w:val="002E64A1"/>
    <w:rsid w:val="002F0EE4"/>
    <w:rsid w:val="0030496E"/>
    <w:rsid w:val="003073DD"/>
    <w:rsid w:val="00313C2C"/>
    <w:rsid w:val="0033022A"/>
    <w:rsid w:val="0033188A"/>
    <w:rsid w:val="00333309"/>
    <w:rsid w:val="00350057"/>
    <w:rsid w:val="003526AD"/>
    <w:rsid w:val="00355485"/>
    <w:rsid w:val="00375731"/>
    <w:rsid w:val="003857A2"/>
    <w:rsid w:val="003B2C79"/>
    <w:rsid w:val="0040069A"/>
    <w:rsid w:val="004025A7"/>
    <w:rsid w:val="00412D6E"/>
    <w:rsid w:val="004225EB"/>
    <w:rsid w:val="00427FF7"/>
    <w:rsid w:val="00437EB6"/>
    <w:rsid w:val="0044023D"/>
    <w:rsid w:val="00445A75"/>
    <w:rsid w:val="00457C8D"/>
    <w:rsid w:val="00461D61"/>
    <w:rsid w:val="00467273"/>
    <w:rsid w:val="0047087F"/>
    <w:rsid w:val="00471848"/>
    <w:rsid w:val="00472ABF"/>
    <w:rsid w:val="00477915"/>
    <w:rsid w:val="00477E4C"/>
    <w:rsid w:val="00485437"/>
    <w:rsid w:val="00491B46"/>
    <w:rsid w:val="004A52B7"/>
    <w:rsid w:val="004B24BF"/>
    <w:rsid w:val="004B7219"/>
    <w:rsid w:val="004C4620"/>
    <w:rsid w:val="004D3E69"/>
    <w:rsid w:val="004E1A6C"/>
    <w:rsid w:val="004E6C9E"/>
    <w:rsid w:val="004E71FA"/>
    <w:rsid w:val="004F4EBC"/>
    <w:rsid w:val="004F5BDA"/>
    <w:rsid w:val="0051252E"/>
    <w:rsid w:val="0052027D"/>
    <w:rsid w:val="00523165"/>
    <w:rsid w:val="005471EE"/>
    <w:rsid w:val="00553434"/>
    <w:rsid w:val="00553984"/>
    <w:rsid w:val="00553DF0"/>
    <w:rsid w:val="00554C66"/>
    <w:rsid w:val="0055791F"/>
    <w:rsid w:val="005644B6"/>
    <w:rsid w:val="005C0696"/>
    <w:rsid w:val="005C07B1"/>
    <w:rsid w:val="005C4049"/>
    <w:rsid w:val="005E3D73"/>
    <w:rsid w:val="005F3D92"/>
    <w:rsid w:val="0060636A"/>
    <w:rsid w:val="00612838"/>
    <w:rsid w:val="006169FC"/>
    <w:rsid w:val="0061771F"/>
    <w:rsid w:val="00631AED"/>
    <w:rsid w:val="00637CC7"/>
    <w:rsid w:val="00642E87"/>
    <w:rsid w:val="00667DAE"/>
    <w:rsid w:val="00673BD3"/>
    <w:rsid w:val="00676971"/>
    <w:rsid w:val="00686CC8"/>
    <w:rsid w:val="00687887"/>
    <w:rsid w:val="006A1625"/>
    <w:rsid w:val="006D586A"/>
    <w:rsid w:val="006D7E33"/>
    <w:rsid w:val="006E1AEB"/>
    <w:rsid w:val="006E7128"/>
    <w:rsid w:val="007006C4"/>
    <w:rsid w:val="00704906"/>
    <w:rsid w:val="00706A0B"/>
    <w:rsid w:val="00715AAA"/>
    <w:rsid w:val="00724489"/>
    <w:rsid w:val="00725754"/>
    <w:rsid w:val="00733EFE"/>
    <w:rsid w:val="0074583E"/>
    <w:rsid w:val="00750FD7"/>
    <w:rsid w:val="00755BD8"/>
    <w:rsid w:val="00760A3A"/>
    <w:rsid w:val="00765015"/>
    <w:rsid w:val="00775A88"/>
    <w:rsid w:val="00780B93"/>
    <w:rsid w:val="00795CC6"/>
    <w:rsid w:val="007978BB"/>
    <w:rsid w:val="007A2587"/>
    <w:rsid w:val="007A4092"/>
    <w:rsid w:val="007C30C8"/>
    <w:rsid w:val="007D1672"/>
    <w:rsid w:val="007E72AB"/>
    <w:rsid w:val="007F3023"/>
    <w:rsid w:val="007F59DC"/>
    <w:rsid w:val="007F5C12"/>
    <w:rsid w:val="00803A28"/>
    <w:rsid w:val="00807A20"/>
    <w:rsid w:val="00812280"/>
    <w:rsid w:val="008207F8"/>
    <w:rsid w:val="00821FB3"/>
    <w:rsid w:val="00826430"/>
    <w:rsid w:val="00837B64"/>
    <w:rsid w:val="008430D6"/>
    <w:rsid w:val="00843238"/>
    <w:rsid w:val="0085251A"/>
    <w:rsid w:val="00862046"/>
    <w:rsid w:val="00863993"/>
    <w:rsid w:val="00872F0B"/>
    <w:rsid w:val="00883B91"/>
    <w:rsid w:val="008C06D8"/>
    <w:rsid w:val="008C4DA2"/>
    <w:rsid w:val="008C5B6C"/>
    <w:rsid w:val="008D44B6"/>
    <w:rsid w:val="008E2494"/>
    <w:rsid w:val="008E5B91"/>
    <w:rsid w:val="008F1960"/>
    <w:rsid w:val="008F2408"/>
    <w:rsid w:val="008F312C"/>
    <w:rsid w:val="0090205C"/>
    <w:rsid w:val="009105D7"/>
    <w:rsid w:val="00911E7F"/>
    <w:rsid w:val="009206DD"/>
    <w:rsid w:val="00924BA8"/>
    <w:rsid w:val="00934A9C"/>
    <w:rsid w:val="009440FC"/>
    <w:rsid w:val="0095231E"/>
    <w:rsid w:val="00956C78"/>
    <w:rsid w:val="00957F24"/>
    <w:rsid w:val="00964A58"/>
    <w:rsid w:val="00972BF9"/>
    <w:rsid w:val="0098776A"/>
    <w:rsid w:val="00990FE7"/>
    <w:rsid w:val="00994B37"/>
    <w:rsid w:val="009A36EC"/>
    <w:rsid w:val="009B1231"/>
    <w:rsid w:val="009C2684"/>
    <w:rsid w:val="009C3ECA"/>
    <w:rsid w:val="009C7DBE"/>
    <w:rsid w:val="009D16F9"/>
    <w:rsid w:val="009D27E8"/>
    <w:rsid w:val="009F24DD"/>
    <w:rsid w:val="009F561E"/>
    <w:rsid w:val="00A03A36"/>
    <w:rsid w:val="00A042F0"/>
    <w:rsid w:val="00A070DD"/>
    <w:rsid w:val="00A1159D"/>
    <w:rsid w:val="00A2513B"/>
    <w:rsid w:val="00A26A0D"/>
    <w:rsid w:val="00A350CC"/>
    <w:rsid w:val="00A46EAC"/>
    <w:rsid w:val="00A6575E"/>
    <w:rsid w:val="00A6613F"/>
    <w:rsid w:val="00A7150B"/>
    <w:rsid w:val="00A728D6"/>
    <w:rsid w:val="00A8329B"/>
    <w:rsid w:val="00A8750A"/>
    <w:rsid w:val="00A936A1"/>
    <w:rsid w:val="00A93716"/>
    <w:rsid w:val="00A94B73"/>
    <w:rsid w:val="00AA03A3"/>
    <w:rsid w:val="00AA1B79"/>
    <w:rsid w:val="00AA679C"/>
    <w:rsid w:val="00AB22F5"/>
    <w:rsid w:val="00AB78DF"/>
    <w:rsid w:val="00AC2103"/>
    <w:rsid w:val="00AD129A"/>
    <w:rsid w:val="00AD7140"/>
    <w:rsid w:val="00AE1893"/>
    <w:rsid w:val="00AF0971"/>
    <w:rsid w:val="00B068FA"/>
    <w:rsid w:val="00B1387F"/>
    <w:rsid w:val="00B215E5"/>
    <w:rsid w:val="00B23757"/>
    <w:rsid w:val="00B30976"/>
    <w:rsid w:val="00B42122"/>
    <w:rsid w:val="00B52CB5"/>
    <w:rsid w:val="00B70D19"/>
    <w:rsid w:val="00B9015E"/>
    <w:rsid w:val="00B908B8"/>
    <w:rsid w:val="00B910AD"/>
    <w:rsid w:val="00B96172"/>
    <w:rsid w:val="00BA0B8B"/>
    <w:rsid w:val="00BA6DA1"/>
    <w:rsid w:val="00BB2D19"/>
    <w:rsid w:val="00BD15F5"/>
    <w:rsid w:val="00BD6237"/>
    <w:rsid w:val="00BE3821"/>
    <w:rsid w:val="00BE7C24"/>
    <w:rsid w:val="00C000B0"/>
    <w:rsid w:val="00C357C2"/>
    <w:rsid w:val="00C370F5"/>
    <w:rsid w:val="00C73F53"/>
    <w:rsid w:val="00C90080"/>
    <w:rsid w:val="00C904E7"/>
    <w:rsid w:val="00C91053"/>
    <w:rsid w:val="00C92162"/>
    <w:rsid w:val="00C92FD8"/>
    <w:rsid w:val="00CA187C"/>
    <w:rsid w:val="00CE65FE"/>
    <w:rsid w:val="00CE6DFB"/>
    <w:rsid w:val="00D008E0"/>
    <w:rsid w:val="00D03C4C"/>
    <w:rsid w:val="00D16380"/>
    <w:rsid w:val="00D22505"/>
    <w:rsid w:val="00D33BD7"/>
    <w:rsid w:val="00D35055"/>
    <w:rsid w:val="00D55B8F"/>
    <w:rsid w:val="00D75611"/>
    <w:rsid w:val="00D76010"/>
    <w:rsid w:val="00D76CBA"/>
    <w:rsid w:val="00D8188E"/>
    <w:rsid w:val="00D8214D"/>
    <w:rsid w:val="00D9399F"/>
    <w:rsid w:val="00DA3CEF"/>
    <w:rsid w:val="00DB3852"/>
    <w:rsid w:val="00DB575E"/>
    <w:rsid w:val="00DB658F"/>
    <w:rsid w:val="00DC406E"/>
    <w:rsid w:val="00DC5DE5"/>
    <w:rsid w:val="00DC6A3B"/>
    <w:rsid w:val="00DC73F0"/>
    <w:rsid w:val="00DE7F84"/>
    <w:rsid w:val="00DF5F21"/>
    <w:rsid w:val="00E20A17"/>
    <w:rsid w:val="00E25988"/>
    <w:rsid w:val="00E31651"/>
    <w:rsid w:val="00E33CB9"/>
    <w:rsid w:val="00E3402A"/>
    <w:rsid w:val="00E35170"/>
    <w:rsid w:val="00E53A00"/>
    <w:rsid w:val="00E57501"/>
    <w:rsid w:val="00E7329B"/>
    <w:rsid w:val="00E73D96"/>
    <w:rsid w:val="00E766A5"/>
    <w:rsid w:val="00E96B28"/>
    <w:rsid w:val="00EA67DB"/>
    <w:rsid w:val="00EC6816"/>
    <w:rsid w:val="00EC71B7"/>
    <w:rsid w:val="00ED153A"/>
    <w:rsid w:val="00ED2204"/>
    <w:rsid w:val="00EE67AD"/>
    <w:rsid w:val="00EE7962"/>
    <w:rsid w:val="00EE7AE7"/>
    <w:rsid w:val="00EF5CC4"/>
    <w:rsid w:val="00F01716"/>
    <w:rsid w:val="00F02997"/>
    <w:rsid w:val="00F02F5C"/>
    <w:rsid w:val="00F03480"/>
    <w:rsid w:val="00F05C3B"/>
    <w:rsid w:val="00F071A6"/>
    <w:rsid w:val="00F258FE"/>
    <w:rsid w:val="00F639A4"/>
    <w:rsid w:val="00F64387"/>
    <w:rsid w:val="00F64531"/>
    <w:rsid w:val="00F87E9D"/>
    <w:rsid w:val="00F920C1"/>
    <w:rsid w:val="00F9608C"/>
    <w:rsid w:val="00FB0D2C"/>
    <w:rsid w:val="00FB2D35"/>
    <w:rsid w:val="00FE0B48"/>
    <w:rsid w:val="00FE0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7DB91"/>
  <w15:chartTrackingRefBased/>
  <w15:docId w15:val="{AB339475-5C86-A448-8A0F-2F9D0795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91B46"/>
    <w:rPr>
      <w:rFonts w:ascii="Times New Roman" w:eastAsia="MS Mincho" w:hAnsi="Times New Roman" w:cs="Times New Roman"/>
      <w:kern w:val="0"/>
      <w:lang w:val="de-DE" w:eastAsia="ja-JP"/>
    </w:rPr>
  </w:style>
  <w:style w:type="paragraph" w:styleId="1">
    <w:name w:val="heading 1"/>
    <w:basedOn w:val="a"/>
    <w:next w:val="a"/>
    <w:link w:val="10"/>
    <w:uiPriority w:val="9"/>
    <w:qFormat/>
    <w:rsid w:val="00491B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1">
    <w:name w:val="H1"/>
    <w:basedOn w:val="1"/>
    <w:qFormat/>
    <w:rsid w:val="00491B46"/>
    <w:pPr>
      <w:keepNext w:val="0"/>
      <w:keepLines w:val="0"/>
      <w:spacing w:before="460" w:after="230" w:line="230" w:lineRule="atLeast"/>
    </w:pPr>
    <w:rPr>
      <w:rFonts w:ascii="Arial" w:hAnsi="Arial"/>
      <w:bCs w:val="0"/>
      <w:kern w:val="0"/>
      <w:sz w:val="22"/>
      <w:szCs w:val="20"/>
      <w:lang w:val="en-US"/>
    </w:rPr>
  </w:style>
  <w:style w:type="character" w:customStyle="1" w:styleId="Comment">
    <w:name w:val="Comment"/>
    <w:rsid w:val="00491B46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491B46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character" w:customStyle="1" w:styleId="10">
    <w:name w:val="标题 1 字符"/>
    <w:basedOn w:val="a0"/>
    <w:link w:val="1"/>
    <w:uiPriority w:val="9"/>
    <w:rsid w:val="00491B46"/>
    <w:rPr>
      <w:rFonts w:ascii="Times New Roman" w:eastAsia="MS Mincho" w:hAnsi="Times New Roman" w:cs="Times New Roman"/>
      <w:b/>
      <w:bCs/>
      <w:kern w:val="44"/>
      <w:sz w:val="44"/>
      <w:szCs w:val="44"/>
      <w:lang w:val="de-DE" w:eastAsia="ja-JP"/>
    </w:rPr>
  </w:style>
  <w:style w:type="paragraph" w:customStyle="1" w:styleId="Adress">
    <w:name w:val="Adress"/>
    <w:basedOn w:val="a"/>
    <w:qFormat/>
    <w:rsid w:val="008D44B6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styleId="a3">
    <w:name w:val="footer"/>
    <w:basedOn w:val="a"/>
    <w:link w:val="a4"/>
    <w:uiPriority w:val="99"/>
    <w:unhideWhenUsed/>
    <w:rsid w:val="008D44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8D44B6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character" w:styleId="a5">
    <w:name w:val="page number"/>
    <w:basedOn w:val="a0"/>
    <w:uiPriority w:val="99"/>
    <w:semiHidden/>
    <w:unhideWhenUsed/>
    <w:rsid w:val="008D44B6"/>
  </w:style>
  <w:style w:type="paragraph" w:styleId="a6">
    <w:name w:val="header"/>
    <w:basedOn w:val="a"/>
    <w:link w:val="a7"/>
    <w:uiPriority w:val="99"/>
    <w:unhideWhenUsed/>
    <w:rsid w:val="008D4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D44B6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561</Words>
  <Characters>624</Characters>
  <Application>Microsoft Office Word</Application>
  <DocSecurity>0</DocSecurity>
  <Lines>32</Lines>
  <Paragraphs>59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Yang-Hui Luo</dc:creator>
  <cp:keywords/>
  <dc:description/>
  <cp:lastModifiedBy>Yang-Hui Luo</cp:lastModifiedBy>
  <cp:revision>4</cp:revision>
  <dcterms:created xsi:type="dcterms:W3CDTF">2021-09-08T08:15:00Z</dcterms:created>
  <dcterms:modified xsi:type="dcterms:W3CDTF">2021-10-10T09:57:00Z</dcterms:modified>
</cp:coreProperties>
</file>