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F0BD" w14:textId="12EF277E" w:rsidR="00E1130F" w:rsidRPr="00A1587B" w:rsidRDefault="00607CD2" w:rsidP="00725921">
      <w:pPr>
        <w:spacing w:line="480" w:lineRule="auto"/>
        <w:rPr>
          <w:b/>
          <w:bCs/>
        </w:rPr>
      </w:pPr>
      <w:r w:rsidRPr="00A1587B">
        <w:rPr>
          <w:b/>
          <w:bCs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30A66CC1" wp14:editId="08B13FF4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5274310" cy="6149975"/>
            <wp:effectExtent l="0" t="0" r="2540" b="31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4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62B" w:rsidRPr="00A1587B">
        <w:rPr>
          <w:rFonts w:ascii="Times New Roman" w:hAnsi="Times New Roman" w:cs="Times New Roman"/>
          <w:b/>
          <w:bCs/>
          <w:szCs w:val="21"/>
        </w:rPr>
        <w:t>Supplementary Fig</w:t>
      </w:r>
      <w:r w:rsidR="008B2433" w:rsidRPr="00A1587B">
        <w:rPr>
          <w:rFonts w:ascii="Times New Roman" w:hAnsi="Times New Roman" w:cs="Times New Roman"/>
          <w:b/>
          <w:bCs/>
          <w:szCs w:val="21"/>
        </w:rPr>
        <w:t>.</w:t>
      </w:r>
      <w:r w:rsidR="00CC262B" w:rsidRPr="00A1587B">
        <w:rPr>
          <w:rFonts w:ascii="Times New Roman" w:hAnsi="Times New Roman" w:cs="Times New Roman"/>
          <w:b/>
          <w:bCs/>
          <w:szCs w:val="21"/>
        </w:rPr>
        <w:t xml:space="preserve"> 1</w:t>
      </w:r>
      <w:r w:rsidR="00CC262B" w:rsidRPr="00A1587B">
        <w:rPr>
          <w:b/>
          <w:bCs/>
          <w:szCs w:val="21"/>
        </w:rPr>
        <w:t xml:space="preserve"> </w:t>
      </w:r>
      <w:r w:rsidR="00CC262B" w:rsidRPr="00A1587B">
        <w:rPr>
          <w:rFonts w:ascii="Times New Roman" w:hAnsi="Times New Roman" w:cs="Times New Roman"/>
          <w:szCs w:val="21"/>
        </w:rPr>
        <w:t xml:space="preserve">Physiological analysis of wild type 93-11 and </w:t>
      </w:r>
      <w:r w:rsidR="00CC262B" w:rsidRPr="00A1587B">
        <w:rPr>
          <w:rFonts w:ascii="Times New Roman" w:hAnsi="Times New Roman" w:cs="Times New Roman"/>
          <w:i/>
          <w:iCs/>
          <w:szCs w:val="21"/>
        </w:rPr>
        <w:t>ym48</w:t>
      </w:r>
      <w:r w:rsidR="00CC262B" w:rsidRPr="00A1587B">
        <w:rPr>
          <w:rFonts w:ascii="Times New Roman" w:hAnsi="Times New Roman" w:cs="Times New Roman"/>
          <w:szCs w:val="21"/>
        </w:rPr>
        <w:t xml:space="preserve"> mutant through hydroponics.</w:t>
      </w:r>
      <w:r w:rsidR="001A7D16" w:rsidRPr="00A1587B">
        <w:rPr>
          <w:rFonts w:ascii="Times New Roman" w:hAnsi="Times New Roman" w:cs="Times New Roman"/>
          <w:b/>
          <w:bCs/>
          <w:szCs w:val="21"/>
        </w:rPr>
        <w:t xml:space="preserve"> </w:t>
      </w:r>
      <w:r w:rsidR="001A7D16" w:rsidRPr="00A1587B">
        <w:rPr>
          <w:rFonts w:ascii="Times New Roman" w:hAnsi="Times New Roman" w:cs="Times New Roman"/>
          <w:szCs w:val="21"/>
        </w:rPr>
        <w:t>Hydroponic solutions with 7 different concentrations of CaCl</w:t>
      </w:r>
      <w:r w:rsidR="001A7D16" w:rsidRPr="00A1587B">
        <w:rPr>
          <w:rFonts w:ascii="Times New Roman" w:hAnsi="Times New Roman" w:cs="Times New Roman"/>
          <w:szCs w:val="21"/>
          <w:vertAlign w:val="subscript"/>
        </w:rPr>
        <w:t>2</w:t>
      </w:r>
      <w:r w:rsidR="001A7D16" w:rsidRPr="00A1587B">
        <w:rPr>
          <w:rFonts w:ascii="Times New Roman" w:hAnsi="Times New Roman" w:cs="Times New Roman"/>
          <w:szCs w:val="21"/>
        </w:rPr>
        <w:t xml:space="preserve"> (0, 0.2, 0.5, 1, 5, 20 and 100 mM) were used. </w:t>
      </w:r>
      <w:r w:rsidR="00EE7F92" w:rsidRPr="00A1587B">
        <w:rPr>
          <w:rFonts w:ascii="Times New Roman" w:hAnsi="Times New Roman" w:cs="Times New Roman"/>
          <w:b/>
          <w:bCs/>
          <w:szCs w:val="21"/>
        </w:rPr>
        <w:t>A</w:t>
      </w:r>
      <w:r w:rsidR="00EE7F92" w:rsidRPr="00A1587B">
        <w:rPr>
          <w:rFonts w:ascii="Times New Roman" w:hAnsi="Times New Roman" w:cs="Times New Roman"/>
          <w:szCs w:val="21"/>
        </w:rPr>
        <w:t xml:space="preserve"> 93-11 and </w:t>
      </w:r>
      <w:r w:rsidR="00EE7F92" w:rsidRPr="00A1587B">
        <w:rPr>
          <w:rFonts w:ascii="Times New Roman" w:hAnsi="Times New Roman" w:cs="Times New Roman"/>
          <w:i/>
          <w:iCs/>
          <w:szCs w:val="21"/>
        </w:rPr>
        <w:t>ym48</w:t>
      </w:r>
      <w:r w:rsidR="00EE7F92" w:rsidRPr="00A1587B">
        <w:rPr>
          <w:rFonts w:ascii="Times New Roman" w:hAnsi="Times New Roman" w:cs="Times New Roman"/>
          <w:szCs w:val="21"/>
        </w:rPr>
        <w:t xml:space="preserve"> plants were grown for 4 weeks in </w:t>
      </w:r>
      <w:r w:rsidR="00C13645" w:rsidRPr="00A1587B">
        <w:rPr>
          <w:rFonts w:ascii="Times New Roman" w:hAnsi="Times New Roman" w:cs="Times New Roman"/>
          <w:szCs w:val="21"/>
        </w:rPr>
        <w:t>hydroponic solutions with 7 different concentrations of CaCl</w:t>
      </w:r>
      <w:r w:rsidR="00C13645" w:rsidRPr="00A1587B">
        <w:rPr>
          <w:rFonts w:ascii="Times New Roman" w:hAnsi="Times New Roman" w:cs="Times New Roman"/>
          <w:szCs w:val="21"/>
          <w:vertAlign w:val="subscript"/>
        </w:rPr>
        <w:t>2</w:t>
      </w:r>
      <w:r w:rsidR="00D35F8B" w:rsidRPr="00A1587B">
        <w:rPr>
          <w:rFonts w:ascii="Times New Roman" w:hAnsi="Times New Roman" w:cs="Times New Roman"/>
          <w:szCs w:val="21"/>
        </w:rPr>
        <w:t xml:space="preserve">. </w:t>
      </w:r>
      <w:r w:rsidR="00D35F8B" w:rsidRPr="00A1587B">
        <w:rPr>
          <w:rFonts w:ascii="Times New Roman" w:hAnsi="Times New Roman" w:cs="Times New Roman"/>
          <w:b/>
          <w:bCs/>
          <w:szCs w:val="21"/>
        </w:rPr>
        <w:t>B</w:t>
      </w:r>
      <w:r w:rsidR="00D35F8B" w:rsidRPr="00A1587B">
        <w:rPr>
          <w:rFonts w:ascii="Times New Roman" w:hAnsi="Times New Roman" w:cs="Times New Roman"/>
          <w:szCs w:val="21"/>
        </w:rPr>
        <w:t xml:space="preserve"> Shoots and roots length in 93-11 and </w:t>
      </w:r>
      <w:r w:rsidR="00D35F8B" w:rsidRPr="00A1587B">
        <w:rPr>
          <w:rFonts w:ascii="Times New Roman" w:hAnsi="Times New Roman" w:cs="Times New Roman"/>
          <w:i/>
          <w:iCs/>
          <w:szCs w:val="21"/>
        </w:rPr>
        <w:t>ym48</w:t>
      </w:r>
      <w:r w:rsidR="00D35F8B" w:rsidRPr="00A1587B">
        <w:rPr>
          <w:rFonts w:ascii="Times New Roman" w:hAnsi="Times New Roman" w:cs="Times New Roman"/>
          <w:szCs w:val="21"/>
        </w:rPr>
        <w:t xml:space="preserve"> plants.</w:t>
      </w:r>
      <w:r w:rsidR="002E0B17" w:rsidRPr="00A1587B">
        <w:rPr>
          <w:rFonts w:ascii="Times New Roman" w:hAnsi="Times New Roman" w:cs="Times New Roman"/>
          <w:szCs w:val="21"/>
        </w:rPr>
        <w:t xml:space="preserve"> </w:t>
      </w:r>
      <w:r w:rsidR="001A7D16" w:rsidRPr="00A1587B">
        <w:rPr>
          <w:rFonts w:ascii="Times New Roman" w:hAnsi="Times New Roman" w:cs="Times New Roman"/>
          <w:szCs w:val="21"/>
        </w:rPr>
        <w:t>Asterisks represent statistically signific</w:t>
      </w:r>
      <w:r w:rsidR="001A7D16" w:rsidRPr="008B2433">
        <w:rPr>
          <w:rFonts w:ascii="Times New Roman" w:hAnsi="Times New Roman" w:cs="Times New Roman"/>
          <w:szCs w:val="21"/>
        </w:rPr>
        <w:t>ant differences from 93-11, as determined by</w:t>
      </w:r>
      <w:r w:rsidR="001A7D16" w:rsidRPr="008B2433">
        <w:rPr>
          <w:rFonts w:ascii="Times New Roman" w:hAnsi="Times New Roman" w:cs="Times New Roman" w:hint="eastAsia"/>
          <w:szCs w:val="21"/>
        </w:rPr>
        <w:t xml:space="preserve"> </w:t>
      </w:r>
      <w:r w:rsidR="001A7D16" w:rsidRPr="008B2433">
        <w:rPr>
          <w:rFonts w:ascii="Times New Roman" w:hAnsi="Times New Roman" w:cs="Times New Roman"/>
          <w:szCs w:val="21"/>
        </w:rPr>
        <w:t>Student’s t test. *P &lt; 0.05, **P &lt; 0.01.</w:t>
      </w:r>
    </w:p>
    <w:sectPr w:rsidR="00E1130F" w:rsidRPr="00A15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6E0A" w14:textId="77777777" w:rsidR="0025138C" w:rsidRDefault="0025138C" w:rsidP="00CC262B">
      <w:r>
        <w:separator/>
      </w:r>
    </w:p>
  </w:endnote>
  <w:endnote w:type="continuationSeparator" w:id="0">
    <w:p w14:paraId="70917D13" w14:textId="77777777" w:rsidR="0025138C" w:rsidRDefault="0025138C" w:rsidP="00CC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BD76" w14:textId="77777777" w:rsidR="0025138C" w:rsidRDefault="0025138C" w:rsidP="00CC262B">
      <w:r>
        <w:separator/>
      </w:r>
    </w:p>
  </w:footnote>
  <w:footnote w:type="continuationSeparator" w:id="0">
    <w:p w14:paraId="77C34620" w14:textId="77777777" w:rsidR="0025138C" w:rsidRDefault="0025138C" w:rsidP="00CC2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A5"/>
    <w:rsid w:val="000E0DC0"/>
    <w:rsid w:val="001A7D16"/>
    <w:rsid w:val="0025138C"/>
    <w:rsid w:val="002E0B17"/>
    <w:rsid w:val="0030657D"/>
    <w:rsid w:val="00607CD2"/>
    <w:rsid w:val="00626DA5"/>
    <w:rsid w:val="00725921"/>
    <w:rsid w:val="008B2433"/>
    <w:rsid w:val="009821D0"/>
    <w:rsid w:val="00A1587B"/>
    <w:rsid w:val="00C13645"/>
    <w:rsid w:val="00CC262B"/>
    <w:rsid w:val="00D35F8B"/>
    <w:rsid w:val="00E1130F"/>
    <w:rsid w:val="00EE7F92"/>
    <w:rsid w:val="00F60618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ABE3"/>
  <w15:chartTrackingRefBased/>
  <w15:docId w15:val="{C44D8895-2EB7-4CCD-942B-4B6FFE7A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 泉</dc:creator>
  <cp:keywords/>
  <dc:description/>
  <cp:lastModifiedBy>甘 泉</cp:lastModifiedBy>
  <cp:revision>12</cp:revision>
  <dcterms:created xsi:type="dcterms:W3CDTF">2021-11-15T12:11:00Z</dcterms:created>
  <dcterms:modified xsi:type="dcterms:W3CDTF">2021-12-07T01:10:00Z</dcterms:modified>
</cp:coreProperties>
</file>