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B1B90" w14:textId="02CFB89E" w:rsidR="00946AB0" w:rsidRPr="00A91DBB" w:rsidRDefault="00946AB0" w:rsidP="00A91DBB">
      <w:pPr>
        <w:spacing w:afterLines="100" w:after="312" w:line="480" w:lineRule="auto"/>
        <w:jc w:val="center"/>
        <w:rPr>
          <w:rFonts w:eastAsiaTheme="minorEastAsia"/>
          <w:b/>
          <w:bCs/>
          <w:sz w:val="32"/>
          <w:szCs w:val="32"/>
        </w:rPr>
      </w:pPr>
      <w:bookmarkStart w:id="0" w:name="_Hlk240276237"/>
      <w:r w:rsidRPr="00A91DBB">
        <w:rPr>
          <w:b/>
          <w:bCs/>
          <w:sz w:val="32"/>
          <w:szCs w:val="32"/>
        </w:rPr>
        <w:t xml:space="preserve">Supplementary </w:t>
      </w:r>
      <w:r w:rsidR="00A50C88">
        <w:rPr>
          <w:rFonts w:eastAsiaTheme="minorEastAsia" w:hint="eastAsia"/>
          <w:b/>
          <w:bCs/>
          <w:sz w:val="32"/>
          <w:szCs w:val="32"/>
        </w:rPr>
        <w:t>I</w:t>
      </w:r>
      <w:r w:rsidR="00A50C88" w:rsidRPr="00A50C88">
        <w:rPr>
          <w:rFonts w:hint="eastAsia"/>
          <w:b/>
          <w:bCs/>
          <w:sz w:val="32"/>
          <w:szCs w:val="32"/>
        </w:rPr>
        <w:t>nformation</w:t>
      </w:r>
    </w:p>
    <w:p w14:paraId="5ADAD362" w14:textId="77777777" w:rsidR="00946AB0" w:rsidRPr="000840AD" w:rsidRDefault="00946AB0" w:rsidP="000840AD">
      <w:pPr>
        <w:spacing w:line="480" w:lineRule="auto"/>
        <w:rPr>
          <w:rFonts w:eastAsiaTheme="minorEastAsia"/>
          <w:b/>
          <w:bCs/>
          <w:sz w:val="28"/>
          <w:szCs w:val="28"/>
        </w:rPr>
      </w:pPr>
      <w:r w:rsidRPr="000840AD">
        <w:rPr>
          <w:rFonts w:eastAsiaTheme="minorEastAsia"/>
          <w:b/>
          <w:bCs/>
          <w:sz w:val="28"/>
          <w:szCs w:val="28"/>
        </w:rPr>
        <w:t>Homogeneous Bidirectional Locking Enables Reinforced Buried Interface for High-Resolution Perovskite X-Ray Imagers</w:t>
      </w:r>
    </w:p>
    <w:p w14:paraId="1B09EBA2" w14:textId="77777777" w:rsidR="009552A6" w:rsidRDefault="009552A6" w:rsidP="00222E47">
      <w:pPr>
        <w:spacing w:line="240" w:lineRule="auto"/>
        <w:rPr>
          <w:rFonts w:eastAsiaTheme="minorEastAsia"/>
          <w:lang w:val="en-GB"/>
        </w:rPr>
      </w:pPr>
    </w:p>
    <w:p w14:paraId="7181DE3C" w14:textId="1D2BA5F9" w:rsidR="003C2CAA" w:rsidRDefault="00584B83" w:rsidP="00D8153E">
      <w:pPr>
        <w:rPr>
          <w:rFonts w:eastAsiaTheme="minorEastAsia"/>
          <w:lang w:val="en-GB"/>
        </w:rPr>
      </w:pPr>
      <w:bookmarkStart w:id="1" w:name="_Hlk239429521"/>
      <w:r w:rsidRPr="00277D16">
        <w:rPr>
          <w:rFonts w:eastAsiaTheme="minorEastAsia"/>
          <w:lang w:val="en-GB"/>
        </w:rPr>
        <w:t>Yingjun Chai,</w:t>
      </w:r>
      <w:r w:rsidRPr="000A5962">
        <w:rPr>
          <w:rFonts w:eastAsiaTheme="minorEastAsia" w:hint="eastAsia"/>
          <w:vertAlign w:val="superscript"/>
          <w:lang w:val="en-GB"/>
        </w:rPr>
        <w:t>1</w:t>
      </w:r>
      <w:r w:rsidRPr="00277D16">
        <w:rPr>
          <w:rFonts w:eastAsiaTheme="minorEastAsia"/>
          <w:lang w:val="en-GB"/>
        </w:rPr>
        <w:t xml:space="preserve"> </w:t>
      </w:r>
      <w:r>
        <w:rPr>
          <w:rFonts w:eastAsiaTheme="minorEastAsia" w:hint="eastAsia"/>
          <w:lang w:val="en-GB"/>
        </w:rPr>
        <w:t>Yunfei Ren,</w:t>
      </w:r>
      <w:r w:rsidRPr="000A5962">
        <w:rPr>
          <w:rFonts w:eastAsiaTheme="minorEastAsia" w:hint="eastAsia"/>
          <w:vertAlign w:val="superscript"/>
          <w:lang w:val="en-GB"/>
        </w:rPr>
        <w:t>1</w:t>
      </w:r>
      <w:r>
        <w:rPr>
          <w:rFonts w:eastAsiaTheme="minorEastAsia" w:hint="eastAsia"/>
          <w:lang w:val="en-GB"/>
        </w:rPr>
        <w:t xml:space="preserve"> Xuyang Jiang,</w:t>
      </w:r>
      <w:r w:rsidRPr="000A5962">
        <w:rPr>
          <w:rFonts w:eastAsiaTheme="minorEastAsia" w:hint="eastAsia"/>
          <w:vertAlign w:val="superscript"/>
          <w:lang w:val="en-GB"/>
        </w:rPr>
        <w:t>1</w:t>
      </w:r>
      <w:r>
        <w:rPr>
          <w:rFonts w:eastAsiaTheme="minorEastAsia" w:hint="eastAsia"/>
          <w:lang w:val="en-GB"/>
        </w:rPr>
        <w:t xml:space="preserve"> Jianliang Li,</w:t>
      </w:r>
      <w:r w:rsidRPr="000A5962">
        <w:rPr>
          <w:rFonts w:eastAsiaTheme="minorEastAsia" w:hint="eastAsia"/>
          <w:vertAlign w:val="superscript"/>
          <w:lang w:val="en-GB"/>
        </w:rPr>
        <w:t>1</w:t>
      </w:r>
      <w:r>
        <w:rPr>
          <w:rFonts w:eastAsiaTheme="minorEastAsia" w:hint="eastAsia"/>
          <w:lang w:val="en-GB"/>
        </w:rPr>
        <w:t xml:space="preserve"> Zhicheng Wang,</w:t>
      </w:r>
      <w:r w:rsidRPr="000A5962">
        <w:rPr>
          <w:rFonts w:eastAsiaTheme="minorEastAsia" w:hint="eastAsia"/>
          <w:vertAlign w:val="superscript"/>
          <w:lang w:val="en-GB"/>
        </w:rPr>
        <w:t>1</w:t>
      </w:r>
      <w:r>
        <w:rPr>
          <w:rFonts w:eastAsiaTheme="minorEastAsia" w:hint="eastAsia"/>
          <w:lang w:val="en-GB"/>
        </w:rPr>
        <w:t xml:space="preserve"> YiBo Geng,</w:t>
      </w:r>
      <w:r w:rsidRPr="000A5962">
        <w:rPr>
          <w:rFonts w:eastAsiaTheme="minorEastAsia" w:hint="eastAsia"/>
          <w:vertAlign w:val="superscript"/>
          <w:lang w:val="en-GB"/>
        </w:rPr>
        <w:t>1</w:t>
      </w:r>
      <w:r>
        <w:rPr>
          <w:rFonts w:eastAsiaTheme="minorEastAsia" w:hint="eastAsia"/>
          <w:lang w:val="en-GB"/>
        </w:rPr>
        <w:t xml:space="preserve"> </w:t>
      </w:r>
      <w:r w:rsidRPr="00277D16">
        <w:rPr>
          <w:rFonts w:eastAsiaTheme="minorEastAsia"/>
          <w:lang w:val="en-GB"/>
        </w:rPr>
        <w:t>Ankang Li,</w:t>
      </w:r>
      <w:r w:rsidRPr="000A5962">
        <w:rPr>
          <w:rFonts w:eastAsiaTheme="minorEastAsia" w:hint="eastAsia"/>
          <w:vertAlign w:val="superscript"/>
          <w:lang w:val="en-GB"/>
        </w:rPr>
        <w:t>1</w:t>
      </w:r>
      <w:r>
        <w:rPr>
          <w:rFonts w:eastAsiaTheme="minorEastAsia" w:hint="eastAsia"/>
          <w:lang w:val="en-GB"/>
        </w:rPr>
        <w:t xml:space="preserve"> Xiaopeng Li,</w:t>
      </w:r>
      <w:r w:rsidRPr="000A5962">
        <w:rPr>
          <w:rFonts w:eastAsiaTheme="minorEastAsia" w:hint="eastAsia"/>
          <w:vertAlign w:val="superscript"/>
          <w:lang w:val="en-GB"/>
        </w:rPr>
        <w:t>1</w:t>
      </w:r>
      <w:r>
        <w:rPr>
          <w:rFonts w:eastAsiaTheme="minorEastAsia" w:hint="eastAsia"/>
          <w:lang w:val="en-GB"/>
        </w:rPr>
        <w:t xml:space="preserve"> Haibo Zeng,</w:t>
      </w:r>
      <w:r w:rsidRPr="000A5962">
        <w:rPr>
          <w:rFonts w:eastAsiaTheme="minorEastAsia" w:hint="eastAsia"/>
          <w:vertAlign w:val="superscript"/>
          <w:lang w:val="en-GB"/>
        </w:rPr>
        <w:t>1</w:t>
      </w:r>
      <w:r>
        <w:rPr>
          <w:rFonts w:eastAsiaTheme="minorEastAsia" w:hint="eastAsia"/>
          <w:lang w:val="en-GB"/>
        </w:rPr>
        <w:t xml:space="preserve"> Chao Zuo,</w:t>
      </w:r>
      <w:r>
        <w:rPr>
          <w:rFonts w:eastAsiaTheme="minorEastAsia" w:hint="eastAsia"/>
          <w:vertAlign w:val="superscript"/>
          <w:lang w:val="en-GB"/>
        </w:rPr>
        <w:t>2</w:t>
      </w:r>
      <w:r>
        <w:rPr>
          <w:rFonts w:eastAsiaTheme="minorEastAsia" w:hint="eastAsia"/>
          <w:lang w:val="en-GB"/>
        </w:rPr>
        <w:t xml:space="preserve"> </w:t>
      </w:r>
      <w:r w:rsidRPr="00277D16">
        <w:rPr>
          <w:rFonts w:eastAsiaTheme="minorEastAsia"/>
          <w:lang w:val="en-GB"/>
        </w:rPr>
        <w:t>and Xiaoming Li</w:t>
      </w:r>
      <w:r w:rsidRPr="000A5962">
        <w:rPr>
          <w:rFonts w:eastAsiaTheme="minorEastAsia" w:hint="eastAsia"/>
          <w:vertAlign w:val="superscript"/>
          <w:lang w:val="en-GB"/>
        </w:rPr>
        <w:t>1</w:t>
      </w:r>
      <w:r w:rsidRPr="00784B26">
        <w:rPr>
          <w:rFonts w:eastAsiaTheme="minorEastAsia"/>
          <w:lang w:val="en-GB"/>
        </w:rPr>
        <w:t>*</w:t>
      </w:r>
      <w:bookmarkEnd w:id="1"/>
    </w:p>
    <w:p w14:paraId="56674578" w14:textId="77777777" w:rsidR="00222E47" w:rsidRDefault="00222E47" w:rsidP="00D8153E">
      <w:pPr>
        <w:widowControl/>
        <w:jc w:val="center"/>
        <w:rPr>
          <w:rFonts w:eastAsiaTheme="minorEastAsia"/>
          <w:lang w:val="en-GB"/>
        </w:rPr>
      </w:pPr>
    </w:p>
    <w:p w14:paraId="241A53AD" w14:textId="77777777" w:rsidR="000840AD" w:rsidRDefault="000840AD" w:rsidP="00D8153E">
      <w:pPr>
        <w:widowControl/>
        <w:jc w:val="center"/>
        <w:rPr>
          <w:rFonts w:eastAsiaTheme="minorEastAsia"/>
          <w:lang w:val="en-GB"/>
        </w:rPr>
      </w:pPr>
    </w:p>
    <w:p w14:paraId="17BAEAE2" w14:textId="77777777" w:rsidR="00D8153E" w:rsidRDefault="00D8153E" w:rsidP="00D8153E">
      <w:pPr>
        <w:rPr>
          <w:rFonts w:eastAsiaTheme="minorEastAsia"/>
          <w:lang w:val="en-GB"/>
        </w:rPr>
      </w:pPr>
      <w:r w:rsidRPr="000A5962">
        <w:rPr>
          <w:rFonts w:eastAsiaTheme="minorEastAsia" w:hint="eastAsia"/>
          <w:vertAlign w:val="superscript"/>
          <w:lang w:val="en-GB"/>
        </w:rPr>
        <w:t>1</w:t>
      </w:r>
      <w:bookmarkStart w:id="2" w:name="_Hlk240274327"/>
      <w:r w:rsidRPr="00277D16">
        <w:rPr>
          <w:rFonts w:eastAsiaTheme="minorEastAsia"/>
          <w:lang w:val="en-GB"/>
        </w:rPr>
        <w:t>School of Material Science and Engineering, Nanjing University of Science and Technology, Nanjing, 210094, China.</w:t>
      </w:r>
      <w:bookmarkEnd w:id="2"/>
    </w:p>
    <w:p w14:paraId="78D1967F" w14:textId="77777777" w:rsidR="00D8153E" w:rsidRDefault="00D8153E" w:rsidP="00D8153E">
      <w:pPr>
        <w:rPr>
          <w:rFonts w:eastAsiaTheme="minorEastAsia"/>
          <w:lang w:val="en-GB"/>
        </w:rPr>
      </w:pPr>
      <w:r w:rsidRPr="000A5962">
        <w:rPr>
          <w:rFonts w:eastAsiaTheme="minorEastAsia" w:hint="eastAsia"/>
          <w:vertAlign w:val="superscript"/>
          <w:lang w:val="en-GB"/>
        </w:rPr>
        <w:t>2</w:t>
      </w:r>
      <w:bookmarkStart w:id="3" w:name="_Hlk240274334"/>
      <w:r w:rsidRPr="000A5962">
        <w:rPr>
          <w:rFonts w:eastAsiaTheme="minorEastAsia"/>
          <w:lang w:val="en-GB"/>
        </w:rPr>
        <w:t>Smart Computational Imaging Laboratory (SCILab), School of Electronic and Optical Engineering, Nanjing University of Science and Technology, Nanjing, China</w:t>
      </w:r>
    </w:p>
    <w:bookmarkEnd w:id="3"/>
    <w:p w14:paraId="6DDE32C1" w14:textId="77777777" w:rsidR="000840AD" w:rsidRPr="00D8153E" w:rsidRDefault="000840AD" w:rsidP="00D8153E">
      <w:pPr>
        <w:widowControl/>
        <w:rPr>
          <w:rFonts w:eastAsiaTheme="minorEastAsia"/>
          <w:lang w:val="en-GB"/>
        </w:rPr>
      </w:pPr>
    </w:p>
    <w:p w14:paraId="1E379624" w14:textId="19C284A4" w:rsidR="003C2CAA" w:rsidRPr="00277D16" w:rsidRDefault="003C2CAA" w:rsidP="000840AD">
      <w:pPr>
        <w:widowControl/>
        <w:jc w:val="left"/>
        <w:rPr>
          <w:rFonts w:eastAsiaTheme="minorEastAsia"/>
          <w:lang w:val="en-GB"/>
        </w:rPr>
      </w:pPr>
      <w:r w:rsidRPr="00277D16">
        <w:rPr>
          <w:rFonts w:eastAsiaTheme="minorEastAsia"/>
          <w:lang w:val="en-GB"/>
        </w:rPr>
        <w:t xml:space="preserve">*Corresponding author: Xiaoming Li, </w:t>
      </w:r>
      <w:hyperlink r:id="rId6" w:history="1">
        <w:r w:rsidRPr="00562ED8">
          <w:rPr>
            <w:rStyle w:val="af2"/>
            <w:rFonts w:eastAsiaTheme="minorEastAsia"/>
            <w:lang w:val="en-GB"/>
          </w:rPr>
          <w:t>lixiaoming@njust.edu.cn</w:t>
        </w:r>
      </w:hyperlink>
    </w:p>
    <w:p w14:paraId="41FBBCAC" w14:textId="77777777" w:rsidR="003C2CAA" w:rsidRPr="003C2CAA" w:rsidRDefault="003C2CAA" w:rsidP="00222E47">
      <w:pPr>
        <w:rPr>
          <w:rFonts w:eastAsiaTheme="minorEastAsia"/>
          <w:lang w:val="en-GB"/>
        </w:rPr>
      </w:pPr>
    </w:p>
    <w:p w14:paraId="0C1FA0D9" w14:textId="346A6E1D" w:rsidR="00946AB0" w:rsidRDefault="00946AB0" w:rsidP="00222E47">
      <w:pPr>
        <w:widowControl/>
        <w:jc w:val="left"/>
        <w:rPr>
          <w:rFonts w:eastAsiaTheme="minorEastAsia"/>
          <w:b/>
          <w:bCs/>
          <w:sz w:val="28"/>
          <w:szCs w:val="28"/>
        </w:rPr>
      </w:pPr>
      <w:r>
        <w:rPr>
          <w:rFonts w:eastAsiaTheme="minorEastAsia"/>
          <w:b/>
          <w:bCs/>
          <w:sz w:val="28"/>
          <w:szCs w:val="28"/>
        </w:rPr>
        <w:br w:type="page"/>
      </w:r>
    </w:p>
    <w:p w14:paraId="6A72C939" w14:textId="27C5021A" w:rsidR="002828AB" w:rsidRPr="002828AB" w:rsidRDefault="002828AB" w:rsidP="00874A89">
      <w:pPr>
        <w:widowControl/>
        <w:spacing w:line="480" w:lineRule="auto"/>
        <w:rPr>
          <w:rFonts w:eastAsiaTheme="minorEastAsia"/>
          <w:b/>
          <w:bCs/>
          <w:szCs w:val="24"/>
        </w:rPr>
      </w:pPr>
      <w:r w:rsidRPr="002828AB">
        <w:rPr>
          <w:rFonts w:eastAsiaTheme="minorEastAsia"/>
          <w:b/>
          <w:bCs/>
          <w:szCs w:val="24"/>
        </w:rPr>
        <w:lastRenderedPageBreak/>
        <w:t xml:space="preserve">Supplementary </w:t>
      </w:r>
      <w:r w:rsidRPr="002828AB">
        <w:rPr>
          <w:rFonts w:eastAsiaTheme="minorEastAsia" w:hint="eastAsia"/>
          <w:b/>
          <w:bCs/>
          <w:szCs w:val="24"/>
        </w:rPr>
        <w:t>Note</w:t>
      </w:r>
      <w:r w:rsidR="0029514F">
        <w:rPr>
          <w:rFonts w:eastAsiaTheme="minorEastAsia" w:hint="eastAsia"/>
          <w:b/>
          <w:bCs/>
          <w:szCs w:val="24"/>
        </w:rPr>
        <w:t xml:space="preserve"> </w:t>
      </w:r>
      <w:r w:rsidRPr="002828AB">
        <w:rPr>
          <w:rFonts w:eastAsiaTheme="minorEastAsia" w:hint="eastAsia"/>
          <w:b/>
          <w:bCs/>
          <w:szCs w:val="24"/>
        </w:rPr>
        <w:t>1</w:t>
      </w:r>
      <w:r w:rsidR="00A91DBB">
        <w:rPr>
          <w:rFonts w:eastAsiaTheme="minorEastAsia" w:hint="eastAsia"/>
          <w:b/>
          <w:bCs/>
          <w:szCs w:val="24"/>
        </w:rPr>
        <w:t xml:space="preserve"> |</w:t>
      </w:r>
      <w:r w:rsidR="00CD3767">
        <w:rPr>
          <w:rFonts w:eastAsiaTheme="minorEastAsia" w:hint="eastAsia"/>
          <w:b/>
          <w:bCs/>
          <w:szCs w:val="24"/>
        </w:rPr>
        <w:t xml:space="preserve"> </w:t>
      </w:r>
      <w:r w:rsidR="00CD3767" w:rsidRPr="00CD3767">
        <w:rPr>
          <w:rFonts w:eastAsiaTheme="minorEastAsia"/>
          <w:b/>
          <w:bCs/>
          <w:szCs w:val="24"/>
        </w:rPr>
        <w:t xml:space="preserve">Calculation of </w:t>
      </w:r>
      <w:r w:rsidR="00CD3767">
        <w:rPr>
          <w:rFonts w:eastAsiaTheme="minorEastAsia" w:hint="eastAsia"/>
          <w:b/>
          <w:bCs/>
          <w:szCs w:val="24"/>
        </w:rPr>
        <w:t xml:space="preserve">the </w:t>
      </w:r>
      <w:r w:rsidR="00CD3767" w:rsidRPr="00CD3767">
        <w:rPr>
          <w:rFonts w:eastAsiaTheme="minorEastAsia"/>
          <w:b/>
          <w:bCs/>
          <w:szCs w:val="24"/>
        </w:rPr>
        <w:t>dead pixel rate</w:t>
      </w:r>
      <w:r w:rsidR="00CD3767">
        <w:rPr>
          <w:rFonts w:eastAsiaTheme="minorEastAsia" w:hint="eastAsia"/>
          <w:b/>
          <w:bCs/>
          <w:szCs w:val="24"/>
        </w:rPr>
        <w:t xml:space="preserve"> and the PRNU.</w:t>
      </w:r>
    </w:p>
    <w:p w14:paraId="16EE4721" w14:textId="5D6D3B84" w:rsidR="00CD3767" w:rsidRPr="0092012D" w:rsidRDefault="001F09CA" w:rsidP="00DC61E9">
      <w:pPr>
        <w:widowControl/>
        <w:spacing w:line="480" w:lineRule="auto"/>
        <w:rPr>
          <w:rFonts w:eastAsiaTheme="minorEastAsia"/>
        </w:rPr>
      </w:pPr>
      <w:r w:rsidRPr="001F09CA">
        <w:rPr>
          <w:rFonts w:eastAsiaTheme="minorEastAsia"/>
          <w:szCs w:val="24"/>
        </w:rPr>
        <w:t xml:space="preserve">The grayscale value of pixels in a light field X-ray image </w:t>
      </w:r>
      <w:r w:rsidR="00DC61E9">
        <w:rPr>
          <w:rFonts w:eastAsiaTheme="minorEastAsia" w:hint="eastAsia"/>
        </w:rPr>
        <w:t>is</w:t>
      </w:r>
      <w:r w:rsidR="00CD3767" w:rsidRPr="0092012D">
        <w:rPr>
          <w:rFonts w:eastAsiaTheme="minorEastAsia" w:hint="eastAsia"/>
          <w:szCs w:val="24"/>
        </w:rPr>
        <w:t xml:space="preserve"> </w:t>
      </w:r>
      <w:r w:rsidR="00CD3767" w:rsidRPr="0092012D">
        <w:rPr>
          <w:rFonts w:eastAsiaTheme="minorEastAsia"/>
          <w:szCs w:val="24"/>
        </w:rPr>
        <w:t>counted and fitted</w:t>
      </w:r>
      <w:r w:rsidR="00CD3767" w:rsidRPr="0092012D">
        <w:rPr>
          <w:rFonts w:eastAsiaTheme="minorEastAsia" w:hint="eastAsia"/>
          <w:szCs w:val="24"/>
        </w:rPr>
        <w:t xml:space="preserve"> </w:t>
      </w:r>
      <w:r w:rsidR="00CD3767" w:rsidRPr="0092012D">
        <w:rPr>
          <w:rFonts w:eastAsiaTheme="minorEastAsia"/>
          <w:szCs w:val="24"/>
        </w:rPr>
        <w:t>with the Gaussian</w:t>
      </w:r>
      <w:r w:rsidR="00CD3767" w:rsidRPr="0092012D">
        <w:t xml:space="preserve"> </w:t>
      </w:r>
      <w:r w:rsidR="00CD3767" w:rsidRPr="0092012D">
        <w:rPr>
          <w:rFonts w:eastAsiaTheme="minorEastAsia" w:hint="eastAsia"/>
          <w:szCs w:val="24"/>
        </w:rPr>
        <w:t>f</w:t>
      </w:r>
      <w:r w:rsidR="00CD3767" w:rsidRPr="0092012D">
        <w:rPr>
          <w:rFonts w:eastAsiaTheme="minorEastAsia"/>
          <w:szCs w:val="24"/>
        </w:rPr>
        <w:t xml:space="preserve">itting </w:t>
      </w:r>
      <w:r w:rsidR="00CD3767" w:rsidRPr="0092012D">
        <w:rPr>
          <w:rFonts w:eastAsiaTheme="minorEastAsia" w:hint="eastAsia"/>
          <w:szCs w:val="24"/>
        </w:rPr>
        <w:t>f</w:t>
      </w:r>
      <w:r w:rsidR="00CD3767" w:rsidRPr="0092012D">
        <w:rPr>
          <w:rFonts w:eastAsiaTheme="minorEastAsia"/>
          <w:szCs w:val="24"/>
        </w:rPr>
        <w:t>unction</w:t>
      </w:r>
      <w:r w:rsidR="00CD3767" w:rsidRPr="0092012D">
        <w:rPr>
          <w:rFonts w:eastAsiaTheme="minorEastAsia" w:hint="eastAsia"/>
          <w:szCs w:val="24"/>
        </w:rPr>
        <w:t>:</w:t>
      </w:r>
    </w:p>
    <w:p w14:paraId="4E2B75EF" w14:textId="549D198D" w:rsidR="00CD3767" w:rsidRPr="0092012D" w:rsidRDefault="001F09CA" w:rsidP="001F09CA">
      <w:pPr>
        <w:spacing w:line="480" w:lineRule="auto"/>
        <w:rPr>
          <w:rFonts w:eastAsiaTheme="minorEastAsia"/>
          <w:szCs w:val="24"/>
        </w:rPr>
      </w:pPr>
      <m:oMathPara>
        <m:oMath>
          <m:r>
            <w:rPr>
              <w:rFonts w:ascii="Cambria Math" w:eastAsiaTheme="minorEastAsia" w:hAnsi="Cambria Math"/>
              <w:szCs w:val="24"/>
            </w:rPr>
            <m:t>f(x)=</m:t>
          </m:r>
          <m:f>
            <m:fPr>
              <m:ctrlPr>
                <w:rPr>
                  <w:rFonts w:ascii="Cambria Math" w:eastAsiaTheme="minorEastAsia" w:hAnsi="Cambria Math"/>
                  <w:i/>
                  <w:szCs w:val="24"/>
                </w:rPr>
              </m:ctrlPr>
            </m:fPr>
            <m:num>
              <m:r>
                <w:rPr>
                  <w:rFonts w:ascii="Cambria Math" w:eastAsiaTheme="minorEastAsia" w:hAnsi="Cambria Math"/>
                  <w:szCs w:val="24"/>
                </w:rPr>
                <m:t>1</m:t>
              </m:r>
            </m:num>
            <m:den>
              <m:rad>
                <m:radPr>
                  <m:degHide m:val="1"/>
                  <m:ctrlPr>
                    <w:rPr>
                      <w:rFonts w:ascii="Cambria Math" w:eastAsiaTheme="minorEastAsia" w:hAnsi="Cambria Math"/>
                      <w:i/>
                      <w:szCs w:val="24"/>
                    </w:rPr>
                  </m:ctrlPr>
                </m:radPr>
                <m:deg/>
                <m:e>
                  <m:r>
                    <w:rPr>
                      <w:rFonts w:ascii="Cambria Math" w:eastAsiaTheme="minorEastAsia" w:hAnsi="Cambria Math"/>
                      <w:szCs w:val="24"/>
                    </w:rPr>
                    <m:t>2π</m:t>
                  </m:r>
                </m:e>
              </m:rad>
              <m:r>
                <w:rPr>
                  <w:rFonts w:ascii="Cambria Math" w:eastAsiaTheme="minorEastAsia" w:hAnsi="Cambria Math"/>
                  <w:szCs w:val="24"/>
                </w:rPr>
                <m:t>σ</m:t>
              </m:r>
            </m:den>
          </m:f>
          <m:r>
            <w:rPr>
              <w:rFonts w:ascii="Cambria Math" w:eastAsiaTheme="minorEastAsia" w:hAnsi="Cambria Math"/>
              <w:szCs w:val="24"/>
            </w:rPr>
            <m:t>exp(-</m:t>
          </m:r>
          <m:f>
            <m:fPr>
              <m:ctrlPr>
                <w:rPr>
                  <w:rFonts w:ascii="Cambria Math" w:eastAsiaTheme="minorEastAsia" w:hAnsi="Cambria Math"/>
                  <w:i/>
                  <w:szCs w:val="24"/>
                </w:rPr>
              </m:ctrlPr>
            </m:fPr>
            <m:num>
              <m:sSup>
                <m:sSupPr>
                  <m:ctrlPr>
                    <w:rPr>
                      <w:rFonts w:ascii="Cambria Math" w:eastAsiaTheme="minorEastAsia" w:hAnsi="Cambria Math"/>
                      <w:i/>
                      <w:szCs w:val="24"/>
                    </w:rPr>
                  </m:ctrlPr>
                </m:sSupPr>
                <m:e>
                  <m:d>
                    <m:dPr>
                      <m:ctrlPr>
                        <w:rPr>
                          <w:rFonts w:ascii="Cambria Math" w:eastAsiaTheme="minorEastAsia" w:hAnsi="Cambria Math"/>
                          <w:i/>
                          <w:szCs w:val="24"/>
                        </w:rPr>
                      </m:ctrlPr>
                    </m:dPr>
                    <m:e>
                      <m:r>
                        <w:rPr>
                          <w:rFonts w:ascii="Cambria Math" w:eastAsiaTheme="minorEastAsia" w:hAnsi="Cambria Math"/>
                          <w:szCs w:val="24"/>
                        </w:rPr>
                        <m:t>x-μ</m:t>
                      </m:r>
                    </m:e>
                  </m:d>
                </m:e>
                <m:sup>
                  <m:r>
                    <w:rPr>
                      <w:rFonts w:ascii="Cambria Math" w:eastAsiaTheme="minorEastAsia" w:hAnsi="Cambria Math"/>
                      <w:szCs w:val="24"/>
                    </w:rPr>
                    <m:t>2</m:t>
                  </m:r>
                </m:sup>
              </m:sSup>
            </m:num>
            <m:den>
              <m:sSup>
                <m:sSupPr>
                  <m:ctrlPr>
                    <w:rPr>
                      <w:rFonts w:ascii="Cambria Math" w:eastAsiaTheme="minorEastAsia" w:hAnsi="Cambria Math"/>
                      <w:i/>
                      <w:szCs w:val="24"/>
                    </w:rPr>
                  </m:ctrlPr>
                </m:sSupPr>
                <m:e>
                  <m:r>
                    <w:rPr>
                      <w:rFonts w:ascii="Cambria Math" w:eastAsiaTheme="minorEastAsia" w:hAnsi="Cambria Math"/>
                      <w:szCs w:val="24"/>
                    </w:rPr>
                    <m:t>2σ</m:t>
                  </m:r>
                </m:e>
                <m:sup>
                  <m:r>
                    <w:rPr>
                      <w:rFonts w:ascii="Cambria Math" w:eastAsiaTheme="minorEastAsia" w:hAnsi="Cambria Math"/>
                      <w:szCs w:val="24"/>
                    </w:rPr>
                    <m:t>2</m:t>
                  </m:r>
                </m:sup>
              </m:sSup>
            </m:den>
          </m:f>
          <m:r>
            <w:rPr>
              <w:rFonts w:ascii="Cambria Math" w:eastAsiaTheme="minorEastAsia" w:hAnsi="Cambria Math"/>
              <w:szCs w:val="24"/>
            </w:rPr>
            <m:t>)</m:t>
          </m:r>
        </m:oMath>
      </m:oMathPara>
    </w:p>
    <w:p w14:paraId="0A68A9FB" w14:textId="07D97951" w:rsidR="00CD3767" w:rsidRDefault="00CD3767" w:rsidP="001F09CA">
      <w:pPr>
        <w:spacing w:line="480" w:lineRule="auto"/>
        <w:rPr>
          <w:rFonts w:eastAsiaTheme="minorEastAsia"/>
          <w:szCs w:val="24"/>
        </w:rPr>
      </w:pPr>
      <w:r w:rsidRPr="0092012D">
        <w:rPr>
          <w:rFonts w:eastAsiaTheme="minorEastAsia" w:hint="eastAsia"/>
          <w:szCs w:val="24"/>
        </w:rPr>
        <w:t>w</w:t>
      </w:r>
      <w:r w:rsidRPr="001F09CA">
        <w:rPr>
          <w:rFonts w:eastAsiaTheme="minorEastAsia" w:cs="Times New Roman"/>
          <w:szCs w:val="24"/>
        </w:rPr>
        <w:t>her</w:t>
      </w:r>
      <w:r w:rsidRPr="001F09CA">
        <w:rPr>
          <w:rFonts w:eastAsiaTheme="minorEastAsia" w:cs="Times New Roman"/>
        </w:rPr>
        <w:t xml:space="preserve">e </w:t>
      </w:r>
      <w:r w:rsidR="001F09CA" w:rsidRPr="001F09CA">
        <w:rPr>
          <w:rFonts w:eastAsiaTheme="minorEastAsia" w:cs="Times New Roman"/>
          <w:i/>
          <w:iCs/>
        </w:rPr>
        <w:t>μ</w:t>
      </w:r>
      <w:r w:rsidRPr="001F09CA">
        <w:rPr>
          <w:rFonts w:eastAsiaTheme="minorEastAsia" w:cs="Times New Roman"/>
        </w:rPr>
        <w:t xml:space="preserve"> is </w:t>
      </w:r>
      <w:r w:rsidRPr="001F09CA">
        <w:rPr>
          <w:rFonts w:eastAsiaTheme="minorEastAsia"/>
        </w:rPr>
        <w:t>the a</w:t>
      </w:r>
      <w:r w:rsidRPr="0092012D">
        <w:rPr>
          <w:rFonts w:eastAsiaTheme="minorEastAsia"/>
          <w:szCs w:val="24"/>
        </w:rPr>
        <w:t xml:space="preserve">verage </w:t>
      </w:r>
      <w:r>
        <w:rPr>
          <w:rFonts w:eastAsiaTheme="minorEastAsia"/>
          <w:szCs w:val="24"/>
        </w:rPr>
        <w:t>grey-scale</w:t>
      </w:r>
      <w:r w:rsidRPr="0092012D">
        <w:rPr>
          <w:rFonts w:eastAsiaTheme="minorEastAsia"/>
          <w:szCs w:val="24"/>
        </w:rPr>
        <w:t xml:space="preserve"> value</w:t>
      </w:r>
      <w:r w:rsidRPr="0092012D">
        <w:rPr>
          <w:rFonts w:eastAsiaTheme="minorEastAsia" w:hint="eastAsia"/>
          <w:szCs w:val="24"/>
        </w:rPr>
        <w:t xml:space="preserve"> of </w:t>
      </w:r>
      <w:r w:rsidRPr="0092012D">
        <w:rPr>
          <w:rFonts w:eastAsiaTheme="minorEastAsia"/>
          <w:szCs w:val="24"/>
        </w:rPr>
        <w:t>sampling area,</w:t>
      </w:r>
      <w:r w:rsidRPr="0092012D">
        <w:rPr>
          <w:rFonts w:eastAsiaTheme="minorEastAsia" w:hint="eastAsia"/>
          <w:szCs w:val="24"/>
        </w:rPr>
        <w:t xml:space="preserve"> and </w:t>
      </w:r>
      <w:r w:rsidR="001F09CA" w:rsidRPr="001F09CA">
        <w:rPr>
          <w:rFonts w:eastAsiaTheme="minorEastAsia"/>
          <w:i/>
          <w:iCs/>
          <w:szCs w:val="24"/>
        </w:rPr>
        <w:t>σ</w:t>
      </w:r>
      <w:r w:rsidRPr="0092012D">
        <w:rPr>
          <w:rFonts w:eastAsiaTheme="minorEastAsia" w:hint="eastAsia"/>
          <w:szCs w:val="24"/>
        </w:rPr>
        <w:t xml:space="preserve"> is the </w:t>
      </w:r>
      <w:r w:rsidRPr="0092012D">
        <w:rPr>
          <w:rFonts w:eastAsiaTheme="minorEastAsia"/>
          <w:szCs w:val="24"/>
        </w:rPr>
        <w:t>standard deviation</w:t>
      </w:r>
      <w:r w:rsidRPr="0092012D">
        <w:rPr>
          <w:rFonts w:eastAsiaTheme="minorEastAsia" w:hint="eastAsia"/>
          <w:szCs w:val="24"/>
        </w:rPr>
        <w:t xml:space="preserve">. </w:t>
      </w:r>
      <w:r w:rsidR="001F09CA" w:rsidRPr="001F09CA">
        <w:rPr>
          <w:rFonts w:eastAsiaTheme="minorEastAsia"/>
          <w:szCs w:val="24"/>
        </w:rPr>
        <w:t xml:space="preserve">Pixels whose gray values fall outside the range of </w:t>
      </w:r>
      <w:r w:rsidR="001F09CA" w:rsidRPr="001F09CA">
        <w:rPr>
          <w:rFonts w:eastAsiaTheme="minorEastAsia" w:cs="Times New Roman"/>
          <w:szCs w:val="24"/>
        </w:rPr>
        <w:t>μ±4σ</w:t>
      </w:r>
      <w:r w:rsidR="001F09CA" w:rsidRPr="001F09CA">
        <w:rPr>
          <w:rFonts w:eastAsiaTheme="minorEastAsia"/>
          <w:szCs w:val="24"/>
        </w:rPr>
        <w:t xml:space="preserve"> are defined as dead pixels</w:t>
      </w:r>
      <w:r w:rsidR="001F09CA">
        <w:rPr>
          <w:rFonts w:eastAsiaTheme="minorEastAsia" w:hint="eastAsia"/>
          <w:szCs w:val="24"/>
        </w:rPr>
        <w:t xml:space="preserve"> and the </w:t>
      </w:r>
      <w:r w:rsidR="001F09CA" w:rsidRPr="001F09CA">
        <w:rPr>
          <w:rFonts w:eastAsiaTheme="minorEastAsia"/>
          <w:szCs w:val="24"/>
        </w:rPr>
        <w:t>dead pixel rate can be calculated using the equation</w:t>
      </w:r>
      <w:r w:rsidR="001F09CA">
        <w:rPr>
          <w:rFonts w:eastAsiaTheme="minorEastAsia" w:hint="eastAsia"/>
          <w:szCs w:val="24"/>
        </w:rPr>
        <w:t>:</w:t>
      </w:r>
    </w:p>
    <w:p w14:paraId="4DE96904" w14:textId="47CB4A8C" w:rsidR="001F09CA" w:rsidRDefault="00000000" w:rsidP="001F09CA">
      <w:pPr>
        <w:spacing w:line="480" w:lineRule="auto"/>
        <w:rPr>
          <w:rFonts w:eastAsiaTheme="minorEastAsia"/>
          <w:szCs w:val="24"/>
        </w:rPr>
      </w:pPr>
      <m:oMathPara>
        <m:oMath>
          <m:sSub>
            <m:sSubPr>
              <m:ctrlPr>
                <w:rPr>
                  <w:rFonts w:ascii="Cambria Math" w:eastAsiaTheme="minorEastAsia" w:hAnsi="Cambria Math"/>
                  <w:i/>
                  <w:szCs w:val="24"/>
                </w:rPr>
              </m:ctrlPr>
            </m:sSubPr>
            <m:e>
              <m:r>
                <w:rPr>
                  <w:rFonts w:ascii="Cambria Math" w:eastAsiaTheme="minorEastAsia" w:hAnsi="Cambria Math"/>
                  <w:szCs w:val="24"/>
                </w:rPr>
                <m:t>N</m:t>
              </m:r>
            </m:e>
            <m:sub>
              <m:r>
                <w:rPr>
                  <w:rFonts w:ascii="Cambria Math" w:eastAsiaTheme="minorEastAsia" w:hAnsi="Cambria Math"/>
                  <w:szCs w:val="24"/>
                </w:rPr>
                <m:t>d</m:t>
              </m:r>
            </m:sub>
          </m:sSub>
          <m:r>
            <w:rPr>
              <w:rFonts w:ascii="Cambria Math" w:eastAsiaTheme="minorEastAsia" w:hAnsi="Cambria Math"/>
              <w:szCs w:val="24"/>
            </w:rPr>
            <m:t>=</m:t>
          </m:r>
          <m:f>
            <m:fPr>
              <m:ctrlPr>
                <w:rPr>
                  <w:rFonts w:ascii="Cambria Math" w:eastAsiaTheme="minorEastAsia" w:hAnsi="Cambria Math"/>
                  <w:i/>
                  <w:szCs w:val="24"/>
                </w:rPr>
              </m:ctrlPr>
            </m:fPr>
            <m:num>
              <m:r>
                <w:rPr>
                  <w:rFonts w:ascii="Cambria Math" w:eastAsiaTheme="minorEastAsia" w:hAnsi="Cambria Math"/>
                  <w:szCs w:val="24"/>
                </w:rPr>
                <m:t>d+h</m:t>
              </m:r>
            </m:num>
            <m:den>
              <m:r>
                <w:rPr>
                  <w:rFonts w:ascii="Cambria Math" w:eastAsiaTheme="minorEastAsia" w:hAnsi="Cambria Math"/>
                  <w:szCs w:val="24"/>
                </w:rPr>
                <m:t>M×N</m:t>
              </m:r>
            </m:den>
          </m:f>
          <m:r>
            <w:rPr>
              <w:rFonts w:ascii="Cambria Math" w:eastAsiaTheme="minorEastAsia" w:hAnsi="Cambria Math"/>
              <w:szCs w:val="24"/>
            </w:rPr>
            <m:t>×100%</m:t>
          </m:r>
        </m:oMath>
      </m:oMathPara>
    </w:p>
    <w:p w14:paraId="3B05D970" w14:textId="670B9243" w:rsidR="005800AC" w:rsidRPr="0092012D" w:rsidRDefault="001F09CA" w:rsidP="001F09CA">
      <w:pPr>
        <w:spacing w:line="480" w:lineRule="auto"/>
        <w:rPr>
          <w:rFonts w:eastAsiaTheme="minorEastAsia"/>
          <w:szCs w:val="24"/>
        </w:rPr>
      </w:pPr>
      <w:r w:rsidRPr="001F09CA">
        <w:rPr>
          <w:rFonts w:eastAsiaTheme="minorEastAsia"/>
          <w:szCs w:val="24"/>
        </w:rPr>
        <w:t xml:space="preserve">where d represent the number of pixels with grayscale values below </w:t>
      </w:r>
      <w:r w:rsidR="001513C7" w:rsidRPr="001F09CA">
        <w:rPr>
          <w:rFonts w:eastAsiaTheme="minorEastAsia"/>
          <w:szCs w:val="24"/>
        </w:rPr>
        <w:t>4 times the threshold value</w:t>
      </w:r>
      <w:r w:rsidR="001513C7">
        <w:rPr>
          <w:rFonts w:eastAsiaTheme="minorEastAsia" w:hint="eastAsia"/>
          <w:szCs w:val="24"/>
        </w:rPr>
        <w:t xml:space="preserve"> </w:t>
      </w:r>
      <w:r w:rsidR="001513C7" w:rsidRPr="001F09CA">
        <w:rPr>
          <w:rFonts w:eastAsiaTheme="minorEastAsia"/>
          <w:szCs w:val="24"/>
        </w:rPr>
        <w:t>and h</w:t>
      </w:r>
      <w:r w:rsidR="001513C7">
        <w:rPr>
          <w:rFonts w:eastAsiaTheme="minorEastAsia" w:hint="eastAsia"/>
          <w:szCs w:val="24"/>
        </w:rPr>
        <w:t xml:space="preserve"> </w:t>
      </w:r>
      <w:r w:rsidR="001513C7" w:rsidRPr="001F09CA">
        <w:rPr>
          <w:rFonts w:eastAsiaTheme="minorEastAsia"/>
          <w:szCs w:val="24"/>
        </w:rPr>
        <w:t xml:space="preserve">represent the number of pixels with grayscale values </w:t>
      </w:r>
      <w:r w:rsidR="001513C7">
        <w:rPr>
          <w:rFonts w:eastAsiaTheme="minorEastAsia" w:hint="eastAsia"/>
          <w:szCs w:val="24"/>
        </w:rPr>
        <w:t>above</w:t>
      </w:r>
      <w:r w:rsidR="001513C7" w:rsidRPr="001F09CA">
        <w:rPr>
          <w:rFonts w:eastAsiaTheme="minorEastAsia"/>
          <w:szCs w:val="24"/>
        </w:rPr>
        <w:t xml:space="preserve"> 4 times the threshold value</w:t>
      </w:r>
      <w:r w:rsidRPr="001F09CA">
        <w:rPr>
          <w:rFonts w:eastAsiaTheme="minorEastAsia"/>
          <w:szCs w:val="24"/>
        </w:rPr>
        <w:t xml:space="preserve">. </w:t>
      </w:r>
      <w:r w:rsidR="001513C7" w:rsidRPr="001513C7">
        <w:rPr>
          <w:rFonts w:eastAsiaTheme="minorEastAsia"/>
          <w:szCs w:val="24"/>
        </w:rPr>
        <w:t>M and N represent the number of rows and columns of the pixel array, both of which are 256.</w:t>
      </w:r>
      <w:r w:rsidR="001513C7">
        <w:rPr>
          <w:rFonts w:eastAsiaTheme="minorEastAsia" w:hint="eastAsia"/>
          <w:szCs w:val="24"/>
        </w:rPr>
        <w:t xml:space="preserve"> </w:t>
      </w:r>
      <w:r w:rsidR="00CD3767" w:rsidRPr="0092012D">
        <w:rPr>
          <w:rFonts w:eastAsiaTheme="minorEastAsia"/>
          <w:szCs w:val="24"/>
        </w:rPr>
        <w:t>Th</w:t>
      </w:r>
      <w:r w:rsidR="00CD3767" w:rsidRPr="0092012D">
        <w:t>e</w:t>
      </w:r>
      <w:r w:rsidR="00CD3767" w:rsidRPr="0092012D">
        <w:rPr>
          <w:rFonts w:eastAsiaTheme="minorEastAsia" w:hint="eastAsia"/>
        </w:rPr>
        <w:t xml:space="preserve"> </w:t>
      </w:r>
      <w:r w:rsidR="00CD3767" w:rsidRPr="0092012D">
        <w:rPr>
          <w:rFonts w:eastAsia="微软雅黑" w:hint="eastAsia"/>
        </w:rPr>
        <w:t>photo response non-uniformity (PRNU)</w:t>
      </w:r>
      <w:r w:rsidR="00CD3767" w:rsidRPr="0092012D">
        <w:t xml:space="preserve"> </w:t>
      </w:r>
      <w:r w:rsidR="00CD3767" w:rsidRPr="0092012D">
        <w:rPr>
          <w:rFonts w:eastAsiaTheme="minorEastAsia" w:hint="eastAsia"/>
        </w:rPr>
        <w:t xml:space="preserve">of the detector is </w:t>
      </w:r>
      <w:r w:rsidR="00CD3767" w:rsidRPr="0092012D">
        <w:rPr>
          <w:rFonts w:eastAsiaTheme="minorEastAsia"/>
          <w:szCs w:val="24"/>
        </w:rPr>
        <w:t xml:space="preserve">calculated </w:t>
      </w:r>
      <w:r w:rsidR="00CD3767" w:rsidRPr="0092012D">
        <w:rPr>
          <w:rFonts w:eastAsiaTheme="minorEastAsia" w:hint="eastAsia"/>
          <w:szCs w:val="24"/>
        </w:rPr>
        <w:t>using</w:t>
      </w:r>
      <w:r w:rsidR="00CD3767" w:rsidRPr="0092012D">
        <w:rPr>
          <w:rFonts w:eastAsiaTheme="minorEastAsia"/>
          <w:szCs w:val="24"/>
        </w:rPr>
        <w:t xml:space="preserve"> the formula</w:t>
      </w:r>
      <w:r w:rsidR="001513C7">
        <w:rPr>
          <w:rFonts w:eastAsiaTheme="minorEastAsia" w:hint="eastAsia"/>
          <w:szCs w:val="24"/>
        </w:rPr>
        <w:t xml:space="preserve"> </w:t>
      </w:r>
      <m:oMath>
        <m:r>
          <w:rPr>
            <w:rFonts w:ascii="Cambria Math" w:eastAsiaTheme="minorEastAsia" w:hAnsi="Cambria Math"/>
            <w:szCs w:val="24"/>
          </w:rPr>
          <m:t>PRNU=σ/μ</m:t>
        </m:r>
      </m:oMath>
      <w:r w:rsidR="005800AC">
        <w:rPr>
          <w:rFonts w:eastAsiaTheme="minorEastAsia" w:hint="eastAsia"/>
          <w:szCs w:val="24"/>
        </w:rPr>
        <w:t>.</w:t>
      </w:r>
    </w:p>
    <w:p w14:paraId="4BE1FE84" w14:textId="1440E0FB" w:rsidR="002828AB" w:rsidRDefault="002828AB" w:rsidP="002828AB">
      <w:pPr>
        <w:widowControl/>
        <w:spacing w:line="240" w:lineRule="auto"/>
        <w:jc w:val="left"/>
        <w:rPr>
          <w:rFonts w:eastAsiaTheme="minorEastAsia"/>
          <w:b/>
          <w:bCs/>
          <w:sz w:val="28"/>
          <w:szCs w:val="28"/>
        </w:rPr>
      </w:pPr>
      <w:r>
        <w:rPr>
          <w:rFonts w:eastAsiaTheme="minorEastAsia"/>
          <w:b/>
          <w:bCs/>
          <w:sz w:val="28"/>
          <w:szCs w:val="28"/>
        </w:rPr>
        <w:br w:type="page"/>
      </w:r>
    </w:p>
    <w:p w14:paraId="102A97A9" w14:textId="012FA8CA" w:rsidR="00946AB0" w:rsidRDefault="00973EBE" w:rsidP="007C6A0C">
      <w:pPr>
        <w:widowControl/>
        <w:jc w:val="center"/>
        <w:rPr>
          <w:rFonts w:eastAsiaTheme="minorEastAsia"/>
        </w:rPr>
      </w:pPr>
      <w:r>
        <w:rPr>
          <w:noProof/>
        </w:rPr>
        <w:lastRenderedPageBreak/>
        <w:drawing>
          <wp:inline distT="0" distB="0" distL="0" distR="0" wp14:anchorId="7AAB2072" wp14:editId="21D76680">
            <wp:extent cx="5274310" cy="4116070"/>
            <wp:effectExtent l="0" t="0" r="2540" b="0"/>
            <wp:docPr id="14186088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4116070"/>
                    </a:xfrm>
                    <a:prstGeom prst="rect">
                      <a:avLst/>
                    </a:prstGeom>
                    <a:noFill/>
                    <a:ln>
                      <a:noFill/>
                    </a:ln>
                  </pic:spPr>
                </pic:pic>
              </a:graphicData>
            </a:graphic>
          </wp:inline>
        </w:drawing>
      </w:r>
    </w:p>
    <w:p w14:paraId="6144AC5D" w14:textId="748F2681" w:rsidR="00946AB0" w:rsidRDefault="00A91DBB" w:rsidP="00C445FB">
      <w:pPr>
        <w:widowControl/>
        <w:rPr>
          <w:rFonts w:eastAsiaTheme="minorEastAsia"/>
          <w:b/>
          <w:bCs/>
        </w:rPr>
      </w:pPr>
      <w:r w:rsidRPr="00A91DBB">
        <w:rPr>
          <w:rFonts w:eastAsiaTheme="minorEastAsia"/>
          <w:b/>
          <w:bCs/>
        </w:rPr>
        <w:t xml:space="preserve">Supplementary Fig. </w:t>
      </w:r>
      <w:r w:rsidRPr="00A91DBB">
        <w:rPr>
          <w:rFonts w:eastAsiaTheme="minorEastAsia" w:hint="eastAsia"/>
          <w:b/>
          <w:bCs/>
        </w:rPr>
        <w:t>1</w:t>
      </w:r>
      <w:r w:rsidRPr="00A91DBB">
        <w:rPr>
          <w:rFonts w:eastAsiaTheme="minorEastAsia"/>
          <w:b/>
          <w:bCs/>
        </w:rPr>
        <w:t xml:space="preserve"> |</w:t>
      </w:r>
      <w:r w:rsidRPr="00A91DBB">
        <w:rPr>
          <w:rFonts w:eastAsiaTheme="minorEastAsia" w:hint="eastAsia"/>
          <w:b/>
          <w:bCs/>
        </w:rPr>
        <w:t xml:space="preserve"> </w:t>
      </w:r>
      <w:r w:rsidR="00F50DC1">
        <w:rPr>
          <w:rFonts w:eastAsiaTheme="minorEastAsia" w:hint="eastAsia"/>
          <w:b/>
          <w:bCs/>
        </w:rPr>
        <w:t>P</w:t>
      </w:r>
      <w:r w:rsidR="00F50DC1" w:rsidRPr="00F50DC1">
        <w:rPr>
          <w:rFonts w:eastAsiaTheme="minorEastAsia"/>
          <w:b/>
          <w:bCs/>
        </w:rPr>
        <w:t>erovskite film</w:t>
      </w:r>
      <w:r w:rsidR="00F50DC1">
        <w:rPr>
          <w:rFonts w:eastAsiaTheme="minorEastAsia" w:hint="eastAsia"/>
          <w:b/>
          <w:bCs/>
        </w:rPr>
        <w:t>s</w:t>
      </w:r>
      <w:r w:rsidR="00F50DC1" w:rsidRPr="00F50DC1">
        <w:rPr>
          <w:rFonts w:eastAsiaTheme="minorEastAsia"/>
          <w:b/>
          <w:bCs/>
        </w:rPr>
        <w:t xml:space="preserve"> obtained by spraying </w:t>
      </w:r>
      <w:r w:rsidR="00F50DC1">
        <w:rPr>
          <w:rFonts w:eastAsiaTheme="minorEastAsia" w:hint="eastAsia"/>
          <w:b/>
          <w:bCs/>
        </w:rPr>
        <w:t>with</w:t>
      </w:r>
      <w:r w:rsidR="00F50DC1" w:rsidRPr="00F50DC1">
        <w:rPr>
          <w:rFonts w:eastAsiaTheme="minorEastAsia"/>
          <w:b/>
          <w:bCs/>
        </w:rPr>
        <w:t xml:space="preserve"> traditional </w:t>
      </w:r>
      <w:r w:rsidR="00BC090F">
        <w:rPr>
          <w:rFonts w:eastAsiaTheme="minorEastAsia" w:hint="eastAsia"/>
          <w:b/>
          <w:bCs/>
        </w:rPr>
        <w:t>single</w:t>
      </w:r>
      <w:r w:rsidR="00F50DC1" w:rsidRPr="00F50DC1">
        <w:rPr>
          <w:rFonts w:eastAsiaTheme="minorEastAsia"/>
          <w:b/>
          <w:bCs/>
        </w:rPr>
        <w:t xml:space="preserve"> solvent formulation</w:t>
      </w:r>
      <w:r w:rsidR="00874A89">
        <w:rPr>
          <w:rFonts w:eastAsiaTheme="minorEastAsia" w:hint="eastAsia"/>
          <w:b/>
          <w:bCs/>
        </w:rPr>
        <w:t>s</w:t>
      </w:r>
      <w:r w:rsidR="00F50DC1">
        <w:rPr>
          <w:rFonts w:eastAsiaTheme="minorEastAsia" w:hint="eastAsia"/>
          <w:b/>
          <w:bCs/>
        </w:rPr>
        <w:t>.</w:t>
      </w:r>
      <w:r w:rsidR="00F50DC1">
        <w:rPr>
          <w:rFonts w:eastAsiaTheme="minorEastAsia" w:hint="eastAsia"/>
        </w:rPr>
        <w:t xml:space="preserve"> </w:t>
      </w:r>
      <w:r w:rsidR="00BA7006" w:rsidRPr="00BA7006">
        <w:rPr>
          <w:rFonts w:eastAsiaTheme="minorEastAsia"/>
        </w:rPr>
        <w:t>The SEM images of the perovskite films obtained with solvent system</w:t>
      </w:r>
      <w:r w:rsidR="00A70E42">
        <w:rPr>
          <w:rFonts w:eastAsiaTheme="minorEastAsia"/>
        </w:rPr>
        <w:t>s</w:t>
      </w:r>
      <w:r w:rsidR="00BA7006" w:rsidRPr="00BA7006">
        <w:rPr>
          <w:rFonts w:eastAsiaTheme="minorEastAsia"/>
        </w:rPr>
        <w:t xml:space="preserve"> of </w:t>
      </w:r>
      <w:r w:rsidR="00430651">
        <w:rPr>
          <w:rFonts w:eastAsiaTheme="minorEastAsia" w:hint="eastAsia"/>
        </w:rPr>
        <w:t>(</w:t>
      </w:r>
      <w:r w:rsidR="000F2093">
        <w:rPr>
          <w:rFonts w:eastAsiaTheme="minorEastAsia" w:hint="eastAsia"/>
        </w:rPr>
        <w:t>a</w:t>
      </w:r>
      <w:r w:rsidR="00430651">
        <w:rPr>
          <w:rFonts w:eastAsiaTheme="minorEastAsia" w:hint="eastAsia"/>
        </w:rPr>
        <w:t xml:space="preserve">) </w:t>
      </w:r>
      <w:r w:rsidR="00BA7006" w:rsidRPr="00BA7006">
        <w:rPr>
          <w:rFonts w:eastAsiaTheme="minorEastAsia"/>
        </w:rPr>
        <w:t xml:space="preserve">DMF, </w:t>
      </w:r>
      <w:r w:rsidR="00430651">
        <w:rPr>
          <w:rFonts w:eastAsiaTheme="minorEastAsia" w:hint="eastAsia"/>
        </w:rPr>
        <w:t>(</w:t>
      </w:r>
      <w:r w:rsidR="000F2093">
        <w:rPr>
          <w:rFonts w:eastAsiaTheme="minorEastAsia" w:hint="eastAsia"/>
        </w:rPr>
        <w:t>b</w:t>
      </w:r>
      <w:r w:rsidR="00430651">
        <w:rPr>
          <w:rFonts w:eastAsiaTheme="minorEastAsia" w:hint="eastAsia"/>
        </w:rPr>
        <w:t xml:space="preserve">) </w:t>
      </w:r>
      <w:r w:rsidR="00BA7006" w:rsidRPr="00BA7006">
        <w:rPr>
          <w:rFonts w:eastAsiaTheme="minorEastAsia"/>
        </w:rPr>
        <w:t>DMSO</w:t>
      </w:r>
      <w:r w:rsidR="00430651">
        <w:rPr>
          <w:rFonts w:eastAsiaTheme="minorEastAsia" w:hint="eastAsia"/>
        </w:rPr>
        <w:t xml:space="preserve">, </w:t>
      </w:r>
      <w:r w:rsidR="00BA7006" w:rsidRPr="00BA7006">
        <w:rPr>
          <w:rFonts w:eastAsiaTheme="minorEastAsia"/>
        </w:rPr>
        <w:t xml:space="preserve">and </w:t>
      </w:r>
      <w:r w:rsidR="00430651">
        <w:rPr>
          <w:rFonts w:eastAsiaTheme="minorEastAsia" w:hint="eastAsia"/>
        </w:rPr>
        <w:t>(</w:t>
      </w:r>
      <w:r w:rsidR="000F2093">
        <w:rPr>
          <w:rFonts w:eastAsiaTheme="minorEastAsia" w:hint="eastAsia"/>
        </w:rPr>
        <w:t>c</w:t>
      </w:r>
      <w:r w:rsidR="00430651">
        <w:rPr>
          <w:rFonts w:eastAsiaTheme="minorEastAsia" w:hint="eastAsia"/>
        </w:rPr>
        <w:t xml:space="preserve">) </w:t>
      </w:r>
      <w:r w:rsidR="00BA7006" w:rsidRPr="00BA7006">
        <w:rPr>
          <w:rFonts w:eastAsiaTheme="minorEastAsia"/>
        </w:rPr>
        <w:t>GVL</w:t>
      </w:r>
      <w:r w:rsidR="00430651">
        <w:rPr>
          <w:rFonts w:eastAsiaTheme="minorEastAsia" w:hint="eastAsia"/>
        </w:rPr>
        <w:t>. (</w:t>
      </w:r>
      <w:r w:rsidR="000F2093">
        <w:rPr>
          <w:rFonts w:eastAsiaTheme="minorEastAsia" w:hint="eastAsia"/>
        </w:rPr>
        <w:t>d</w:t>
      </w:r>
      <w:r w:rsidR="00430651">
        <w:rPr>
          <w:rFonts w:eastAsiaTheme="minorEastAsia" w:hint="eastAsia"/>
        </w:rPr>
        <w:t xml:space="preserve">) </w:t>
      </w:r>
      <w:r w:rsidR="00BC090F">
        <w:rPr>
          <w:rFonts w:eastAsiaTheme="minorEastAsia" w:hint="eastAsia"/>
        </w:rPr>
        <w:t xml:space="preserve">Corresponding </w:t>
      </w:r>
      <w:r w:rsidR="00430651">
        <w:rPr>
          <w:rFonts w:eastAsiaTheme="minorEastAsia" w:hint="eastAsia"/>
        </w:rPr>
        <w:t xml:space="preserve">XRD </w:t>
      </w:r>
      <w:r w:rsidR="00430651" w:rsidRPr="00430651">
        <w:rPr>
          <w:rFonts w:eastAsiaTheme="minorEastAsia"/>
        </w:rPr>
        <w:t>pattern</w:t>
      </w:r>
      <w:r w:rsidR="00BC090F">
        <w:rPr>
          <w:rFonts w:eastAsiaTheme="minorEastAsia" w:hint="eastAsia"/>
        </w:rPr>
        <w:t>s</w:t>
      </w:r>
      <w:r w:rsidR="00430651" w:rsidRPr="00430651">
        <w:rPr>
          <w:rFonts w:eastAsiaTheme="minorEastAsia"/>
        </w:rPr>
        <w:t xml:space="preserve"> of the </w:t>
      </w:r>
      <w:r w:rsidR="00430651">
        <w:rPr>
          <w:rFonts w:eastAsiaTheme="minorEastAsia" w:hint="eastAsia"/>
        </w:rPr>
        <w:t xml:space="preserve">perovskite </w:t>
      </w:r>
      <w:r w:rsidR="00430651" w:rsidRPr="00BA7006">
        <w:rPr>
          <w:rFonts w:eastAsiaTheme="minorEastAsia"/>
        </w:rPr>
        <w:t>films</w:t>
      </w:r>
      <w:r w:rsidR="00430651">
        <w:rPr>
          <w:rFonts w:eastAsiaTheme="minorEastAsia" w:hint="eastAsia"/>
        </w:rPr>
        <w:t xml:space="preserve"> </w:t>
      </w:r>
      <w:r w:rsidR="00430651" w:rsidRPr="00BA7006">
        <w:rPr>
          <w:rFonts w:eastAsiaTheme="minorEastAsia"/>
        </w:rPr>
        <w:t>obtained by spray coating</w:t>
      </w:r>
      <w:r w:rsidR="00430651">
        <w:rPr>
          <w:rFonts w:eastAsiaTheme="minorEastAsia" w:hint="eastAsia"/>
        </w:rPr>
        <w:t>.</w:t>
      </w:r>
    </w:p>
    <w:p w14:paraId="5347CEED" w14:textId="77777777" w:rsidR="00C445FB" w:rsidRPr="00C445FB" w:rsidRDefault="00C445FB" w:rsidP="00C445FB">
      <w:pPr>
        <w:widowControl/>
        <w:rPr>
          <w:rFonts w:eastAsiaTheme="minorEastAsia"/>
          <w:b/>
          <w:bCs/>
        </w:rPr>
      </w:pPr>
    </w:p>
    <w:p w14:paraId="4C8231E1" w14:textId="7DD7F7A7" w:rsidR="00946AB0" w:rsidRDefault="00946AB0">
      <w:pPr>
        <w:widowControl/>
        <w:jc w:val="left"/>
        <w:rPr>
          <w:rFonts w:eastAsiaTheme="minorEastAsia"/>
        </w:rPr>
      </w:pPr>
      <w:r>
        <w:rPr>
          <w:rFonts w:eastAsiaTheme="minorEastAsia"/>
        </w:rPr>
        <w:br w:type="page"/>
      </w:r>
    </w:p>
    <w:p w14:paraId="52D0D23D" w14:textId="714476C1" w:rsidR="005F57D4" w:rsidRDefault="00973EBE">
      <w:pPr>
        <w:widowControl/>
        <w:jc w:val="left"/>
        <w:rPr>
          <w:rFonts w:eastAsiaTheme="minorEastAsia"/>
        </w:rPr>
      </w:pPr>
      <w:r>
        <w:rPr>
          <w:noProof/>
        </w:rPr>
        <w:lastRenderedPageBreak/>
        <w:drawing>
          <wp:inline distT="0" distB="0" distL="0" distR="0" wp14:anchorId="1427F498" wp14:editId="62F0A9EB">
            <wp:extent cx="5274310" cy="2537460"/>
            <wp:effectExtent l="0" t="0" r="2540" b="0"/>
            <wp:docPr id="8160587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2537460"/>
                    </a:xfrm>
                    <a:prstGeom prst="rect">
                      <a:avLst/>
                    </a:prstGeom>
                    <a:noFill/>
                    <a:ln>
                      <a:noFill/>
                    </a:ln>
                  </pic:spPr>
                </pic:pic>
              </a:graphicData>
            </a:graphic>
          </wp:inline>
        </w:drawing>
      </w:r>
    </w:p>
    <w:p w14:paraId="1AB068B9" w14:textId="290F4ACA" w:rsidR="00CE5852" w:rsidRDefault="00A91DBB" w:rsidP="00C852B8">
      <w:pPr>
        <w:widowControl/>
        <w:rPr>
          <w:rFonts w:eastAsiaTheme="minorEastAsia"/>
        </w:rPr>
      </w:pPr>
      <w:r w:rsidRPr="00A91DBB">
        <w:rPr>
          <w:rFonts w:eastAsiaTheme="minorEastAsia"/>
          <w:b/>
          <w:bCs/>
        </w:rPr>
        <w:t xml:space="preserve">Supplementary Fig. </w:t>
      </w:r>
      <w:r>
        <w:rPr>
          <w:rFonts w:eastAsiaTheme="minorEastAsia" w:hint="eastAsia"/>
          <w:b/>
          <w:bCs/>
        </w:rPr>
        <w:t>2</w:t>
      </w:r>
      <w:r w:rsidRPr="00A91DBB">
        <w:rPr>
          <w:rFonts w:eastAsiaTheme="minorEastAsia"/>
          <w:b/>
          <w:bCs/>
        </w:rPr>
        <w:t xml:space="preserve"> |</w:t>
      </w:r>
      <w:r w:rsidR="00C852B8" w:rsidRPr="00CE5852">
        <w:rPr>
          <w:rFonts w:eastAsiaTheme="minorEastAsia" w:hint="eastAsia"/>
          <w:b/>
          <w:bCs/>
        </w:rPr>
        <w:t xml:space="preserve"> </w:t>
      </w:r>
      <w:r w:rsidR="00CE5852" w:rsidRPr="00CE5852">
        <w:rPr>
          <w:rFonts w:eastAsiaTheme="minorEastAsia" w:hint="eastAsia"/>
          <w:b/>
          <w:bCs/>
        </w:rPr>
        <w:t>C</w:t>
      </w:r>
      <w:r w:rsidR="004469A2" w:rsidRPr="00CE5852">
        <w:rPr>
          <w:rFonts w:eastAsiaTheme="minorEastAsia"/>
          <w:b/>
          <w:bCs/>
        </w:rPr>
        <w:t>rystallization behavior during the spray</w:t>
      </w:r>
      <w:r w:rsidR="00BC090F">
        <w:rPr>
          <w:rFonts w:eastAsiaTheme="minorEastAsia" w:hint="eastAsia"/>
          <w:b/>
          <w:bCs/>
        </w:rPr>
        <w:t xml:space="preserve"> coating</w:t>
      </w:r>
      <w:r w:rsidR="004469A2" w:rsidRPr="00CE5852">
        <w:rPr>
          <w:rFonts w:eastAsiaTheme="minorEastAsia"/>
          <w:b/>
          <w:bCs/>
        </w:rPr>
        <w:t xml:space="preserve"> process</w:t>
      </w:r>
      <w:r w:rsidR="00BE6AAC">
        <w:rPr>
          <w:rFonts w:eastAsiaTheme="minorEastAsia" w:hint="eastAsia"/>
          <w:b/>
          <w:bCs/>
        </w:rPr>
        <w:t>.</w:t>
      </w:r>
      <w:r w:rsidR="00CE5852" w:rsidRPr="00CE5852">
        <w:rPr>
          <w:rFonts w:eastAsiaTheme="minorEastAsia"/>
        </w:rPr>
        <w:t xml:space="preserve"> </w:t>
      </w:r>
      <w:r w:rsidR="00CE5852">
        <w:rPr>
          <w:rFonts w:eastAsiaTheme="minorEastAsia" w:hint="eastAsia"/>
        </w:rPr>
        <w:t>Photo</w:t>
      </w:r>
      <w:r w:rsidR="00CE5852" w:rsidRPr="00BA7006">
        <w:rPr>
          <w:rFonts w:eastAsiaTheme="minorEastAsia"/>
        </w:rPr>
        <w:t>s of the perovs</w:t>
      </w:r>
      <w:r w:rsidR="00CE5852" w:rsidRPr="00CE5852">
        <w:rPr>
          <w:rFonts w:eastAsiaTheme="minorEastAsia"/>
        </w:rPr>
        <w:t xml:space="preserve">kite </w:t>
      </w:r>
      <w:r w:rsidR="00CE5852" w:rsidRPr="00CE5852">
        <w:rPr>
          <w:rFonts w:eastAsiaTheme="minorEastAsia" w:hint="eastAsia"/>
        </w:rPr>
        <w:t>c</w:t>
      </w:r>
      <w:r w:rsidR="00CE5852" w:rsidRPr="00CE5852">
        <w:rPr>
          <w:rFonts w:eastAsiaTheme="minorEastAsia"/>
        </w:rPr>
        <w:t>rystallization process</w:t>
      </w:r>
      <w:r w:rsidR="00CE5852">
        <w:rPr>
          <w:rFonts w:eastAsiaTheme="minorEastAsia" w:hint="eastAsia"/>
        </w:rPr>
        <w:t xml:space="preserve"> </w:t>
      </w:r>
      <w:r w:rsidR="00CE5852" w:rsidRPr="00CE5852">
        <w:rPr>
          <w:rFonts w:eastAsiaTheme="minorEastAsia"/>
        </w:rPr>
        <w:t xml:space="preserve">during the spraying </w:t>
      </w:r>
      <w:r w:rsidR="00CE5852" w:rsidRPr="00BA7006">
        <w:rPr>
          <w:rFonts w:eastAsiaTheme="minorEastAsia"/>
        </w:rPr>
        <w:t xml:space="preserve">with </w:t>
      </w:r>
      <w:r w:rsidR="00CE5852">
        <w:rPr>
          <w:rFonts w:eastAsiaTheme="minorEastAsia" w:hint="eastAsia"/>
        </w:rPr>
        <w:t xml:space="preserve">different </w:t>
      </w:r>
      <w:r w:rsidR="00CE5852" w:rsidRPr="00BA7006">
        <w:rPr>
          <w:rFonts w:eastAsiaTheme="minorEastAsia"/>
        </w:rPr>
        <w:t>solvent system</w:t>
      </w:r>
      <w:r w:rsidR="00BE6AAC">
        <w:rPr>
          <w:rFonts w:eastAsiaTheme="minorEastAsia"/>
        </w:rPr>
        <w:t>s</w:t>
      </w:r>
      <w:r w:rsidR="00CE5852" w:rsidRPr="00BA7006">
        <w:rPr>
          <w:rFonts w:eastAsiaTheme="minorEastAsia"/>
        </w:rPr>
        <w:t xml:space="preserve"> of </w:t>
      </w:r>
      <w:r w:rsidR="00CE5852">
        <w:rPr>
          <w:rFonts w:eastAsiaTheme="minorEastAsia" w:hint="eastAsia"/>
        </w:rPr>
        <w:t>(</w:t>
      </w:r>
      <w:r w:rsidR="00973EBE">
        <w:rPr>
          <w:rFonts w:eastAsiaTheme="minorEastAsia" w:hint="eastAsia"/>
        </w:rPr>
        <w:t>a</w:t>
      </w:r>
      <w:r w:rsidR="00CE5852">
        <w:rPr>
          <w:rFonts w:eastAsiaTheme="minorEastAsia" w:hint="eastAsia"/>
        </w:rPr>
        <w:t xml:space="preserve">) </w:t>
      </w:r>
      <w:r w:rsidR="00CE5852" w:rsidRPr="00BA7006">
        <w:rPr>
          <w:rFonts w:eastAsiaTheme="minorEastAsia"/>
        </w:rPr>
        <w:t>DMF</w:t>
      </w:r>
      <w:r w:rsidR="00CE5852">
        <w:rPr>
          <w:rFonts w:eastAsiaTheme="minorEastAsia" w:hint="eastAsia"/>
        </w:rPr>
        <w:t>:2-ME</w:t>
      </w:r>
      <w:r w:rsidR="00CE5852" w:rsidRPr="00BA7006">
        <w:rPr>
          <w:rFonts w:eastAsiaTheme="minorEastAsia"/>
        </w:rPr>
        <w:t xml:space="preserve">, </w:t>
      </w:r>
      <w:r w:rsidR="00CE5852">
        <w:rPr>
          <w:rFonts w:eastAsiaTheme="minorEastAsia" w:hint="eastAsia"/>
        </w:rPr>
        <w:t>(</w:t>
      </w:r>
      <w:r w:rsidR="00973EBE">
        <w:rPr>
          <w:rFonts w:eastAsiaTheme="minorEastAsia" w:hint="eastAsia"/>
        </w:rPr>
        <w:t>b</w:t>
      </w:r>
      <w:r w:rsidR="00CE5852">
        <w:rPr>
          <w:rFonts w:eastAsiaTheme="minorEastAsia" w:hint="eastAsia"/>
        </w:rPr>
        <w:t xml:space="preserve">) </w:t>
      </w:r>
      <w:r w:rsidR="00CE5852" w:rsidRPr="00BA7006">
        <w:rPr>
          <w:rFonts w:eastAsiaTheme="minorEastAsia"/>
        </w:rPr>
        <w:t>DMSO</w:t>
      </w:r>
      <w:r w:rsidR="00CE5852">
        <w:rPr>
          <w:rFonts w:eastAsiaTheme="minorEastAsia" w:hint="eastAsia"/>
        </w:rPr>
        <w:t>:2-ME, (</w:t>
      </w:r>
      <w:r w:rsidR="00973EBE">
        <w:rPr>
          <w:rFonts w:eastAsiaTheme="minorEastAsia" w:hint="eastAsia"/>
        </w:rPr>
        <w:t>c</w:t>
      </w:r>
      <w:r w:rsidR="00CE5852">
        <w:rPr>
          <w:rFonts w:eastAsiaTheme="minorEastAsia" w:hint="eastAsia"/>
        </w:rPr>
        <w:t xml:space="preserve">) </w:t>
      </w:r>
      <w:r w:rsidR="00CE5852" w:rsidRPr="00BA7006">
        <w:rPr>
          <w:rFonts w:eastAsiaTheme="minorEastAsia"/>
        </w:rPr>
        <w:t>GVL</w:t>
      </w:r>
      <w:r w:rsidR="00CE5852">
        <w:rPr>
          <w:rFonts w:eastAsiaTheme="minorEastAsia" w:hint="eastAsia"/>
        </w:rPr>
        <w:t>:2-ME, and (</w:t>
      </w:r>
      <w:r w:rsidR="00973EBE">
        <w:rPr>
          <w:rFonts w:eastAsiaTheme="minorEastAsia" w:hint="eastAsia"/>
        </w:rPr>
        <w:t>d</w:t>
      </w:r>
      <w:r w:rsidR="00CE5852">
        <w:rPr>
          <w:rFonts w:eastAsiaTheme="minorEastAsia" w:hint="eastAsia"/>
        </w:rPr>
        <w:t xml:space="preserve">) </w:t>
      </w:r>
      <w:proofErr w:type="gramStart"/>
      <w:r w:rsidR="00CE5852">
        <w:rPr>
          <w:rFonts w:eastAsiaTheme="minorEastAsia" w:hint="eastAsia"/>
        </w:rPr>
        <w:t>GVL:DMSO</w:t>
      </w:r>
      <w:proofErr w:type="gramEnd"/>
      <w:r w:rsidR="00CE5852">
        <w:rPr>
          <w:rFonts w:eastAsiaTheme="minorEastAsia" w:hint="eastAsia"/>
        </w:rPr>
        <w:t>.</w:t>
      </w:r>
      <w:r w:rsidR="0001254B">
        <w:rPr>
          <w:rFonts w:eastAsiaTheme="minorEastAsia" w:hint="eastAsia"/>
        </w:rPr>
        <w:t xml:space="preserve"> </w:t>
      </w:r>
      <w:r w:rsidR="0001254B" w:rsidRPr="0001254B">
        <w:rPr>
          <w:rFonts w:eastAsiaTheme="minorEastAsia"/>
        </w:rPr>
        <w:t>The left p</w:t>
      </w:r>
      <w:r w:rsidR="0001254B">
        <w:rPr>
          <w:rFonts w:eastAsiaTheme="minorEastAsia" w:hint="eastAsia"/>
        </w:rPr>
        <w:t>hoto</w:t>
      </w:r>
      <w:r w:rsidR="0001254B" w:rsidRPr="0001254B">
        <w:rPr>
          <w:rFonts w:eastAsiaTheme="minorEastAsia"/>
        </w:rPr>
        <w:t xml:space="preserve"> shows the state after 10 cycles of spraying, while the right p</w:t>
      </w:r>
      <w:r w:rsidR="0001254B">
        <w:rPr>
          <w:rFonts w:eastAsiaTheme="minorEastAsia" w:hint="eastAsia"/>
        </w:rPr>
        <w:t>hoto</w:t>
      </w:r>
      <w:r w:rsidR="0001254B" w:rsidRPr="0001254B">
        <w:rPr>
          <w:rFonts w:eastAsiaTheme="minorEastAsia"/>
        </w:rPr>
        <w:t xml:space="preserve"> shows the state after </w:t>
      </w:r>
      <w:r w:rsidR="0001254B">
        <w:rPr>
          <w:rFonts w:eastAsiaTheme="minorEastAsia" w:hint="eastAsia"/>
        </w:rPr>
        <w:t>2</w:t>
      </w:r>
      <w:r w:rsidR="0001254B" w:rsidRPr="0001254B">
        <w:rPr>
          <w:rFonts w:eastAsiaTheme="minorEastAsia"/>
        </w:rPr>
        <w:t>0 cycles of spraying.</w:t>
      </w:r>
    </w:p>
    <w:p w14:paraId="17EA7C51" w14:textId="189C33C2" w:rsidR="0065485D" w:rsidRDefault="00D0635D" w:rsidP="00D0635D">
      <w:pPr>
        <w:widowControl/>
        <w:spacing w:line="240" w:lineRule="auto"/>
        <w:jc w:val="left"/>
        <w:rPr>
          <w:rFonts w:eastAsiaTheme="minorEastAsia"/>
        </w:rPr>
      </w:pPr>
      <w:r>
        <w:rPr>
          <w:rFonts w:eastAsiaTheme="minorEastAsia"/>
        </w:rPr>
        <w:br w:type="page"/>
      </w:r>
    </w:p>
    <w:p w14:paraId="512A0ED6" w14:textId="1134A84D" w:rsidR="0030534E" w:rsidRDefault="00973EBE" w:rsidP="0030534E">
      <w:pPr>
        <w:widowControl/>
        <w:jc w:val="left"/>
        <w:rPr>
          <w:rFonts w:eastAsiaTheme="minorEastAsia"/>
        </w:rPr>
      </w:pPr>
      <w:r>
        <w:rPr>
          <w:noProof/>
        </w:rPr>
        <w:lastRenderedPageBreak/>
        <w:drawing>
          <wp:inline distT="0" distB="0" distL="0" distR="0" wp14:anchorId="075E9131" wp14:editId="1B07B197">
            <wp:extent cx="5274310" cy="3878580"/>
            <wp:effectExtent l="0" t="0" r="2540" b="7620"/>
            <wp:docPr id="78559499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3878580"/>
                    </a:xfrm>
                    <a:prstGeom prst="rect">
                      <a:avLst/>
                    </a:prstGeom>
                    <a:noFill/>
                    <a:ln>
                      <a:noFill/>
                    </a:ln>
                  </pic:spPr>
                </pic:pic>
              </a:graphicData>
            </a:graphic>
          </wp:inline>
        </w:drawing>
      </w:r>
    </w:p>
    <w:p w14:paraId="0B3AFA58" w14:textId="56D6ACC5" w:rsidR="005A2922" w:rsidRDefault="00A91DBB" w:rsidP="004A3C37">
      <w:pPr>
        <w:widowControl/>
        <w:rPr>
          <w:rFonts w:eastAsiaTheme="minorEastAsia"/>
        </w:rPr>
      </w:pPr>
      <w:r w:rsidRPr="00A91DBB">
        <w:rPr>
          <w:rFonts w:eastAsiaTheme="minorEastAsia"/>
          <w:b/>
          <w:bCs/>
        </w:rPr>
        <w:t xml:space="preserve">Supplementary Fig. </w:t>
      </w:r>
      <w:r>
        <w:rPr>
          <w:rFonts w:eastAsiaTheme="minorEastAsia" w:hint="eastAsia"/>
          <w:b/>
          <w:bCs/>
        </w:rPr>
        <w:t>3</w:t>
      </w:r>
      <w:r w:rsidRPr="00A91DBB">
        <w:rPr>
          <w:rFonts w:eastAsiaTheme="minorEastAsia"/>
          <w:b/>
          <w:bCs/>
        </w:rPr>
        <w:t xml:space="preserve"> |</w:t>
      </w:r>
      <w:r>
        <w:rPr>
          <w:rFonts w:eastAsiaTheme="minorEastAsia" w:hint="eastAsia"/>
          <w:b/>
          <w:bCs/>
        </w:rPr>
        <w:t xml:space="preserve"> </w:t>
      </w:r>
      <w:r w:rsidR="009C131B" w:rsidRPr="009C131B">
        <w:rPr>
          <w:rFonts w:eastAsiaTheme="minorEastAsia"/>
          <w:b/>
          <w:bCs/>
        </w:rPr>
        <w:t>The influence of different proportions of DMSO on crystallization</w:t>
      </w:r>
      <w:r w:rsidR="009C131B">
        <w:rPr>
          <w:rFonts w:eastAsiaTheme="minorEastAsia" w:hint="eastAsia"/>
          <w:b/>
          <w:bCs/>
        </w:rPr>
        <w:t>.</w:t>
      </w:r>
      <w:r w:rsidR="004A3C37" w:rsidRPr="00CE5852">
        <w:rPr>
          <w:rFonts w:eastAsiaTheme="minorEastAsia"/>
        </w:rPr>
        <w:t xml:space="preserve"> </w:t>
      </w:r>
      <w:r w:rsidR="009C131B" w:rsidRPr="009C131B">
        <w:rPr>
          <w:rFonts w:eastAsiaTheme="minorEastAsia"/>
        </w:rPr>
        <w:t xml:space="preserve">SEM images of perovskite </w:t>
      </w:r>
      <w:r w:rsidR="00BC090F">
        <w:rPr>
          <w:rFonts w:eastAsiaTheme="minorEastAsia" w:hint="eastAsia"/>
        </w:rPr>
        <w:t xml:space="preserve">films </w:t>
      </w:r>
      <w:r w:rsidR="009C131B" w:rsidRPr="009C131B">
        <w:rPr>
          <w:rFonts w:eastAsiaTheme="minorEastAsia"/>
        </w:rPr>
        <w:t xml:space="preserve">obtained </w:t>
      </w:r>
      <w:r w:rsidR="009C131B">
        <w:rPr>
          <w:rFonts w:eastAsiaTheme="minorEastAsia" w:hint="eastAsia"/>
        </w:rPr>
        <w:t>with</w:t>
      </w:r>
      <w:r w:rsidR="009C131B" w:rsidRPr="009C131B">
        <w:rPr>
          <w:rFonts w:eastAsiaTheme="minorEastAsia"/>
        </w:rPr>
        <w:t xml:space="preserve"> different DMSO contents</w:t>
      </w:r>
      <w:r w:rsidR="00BC090F">
        <w:rPr>
          <w:rFonts w:eastAsiaTheme="minorEastAsia" w:hint="eastAsia"/>
        </w:rPr>
        <w:t>:</w:t>
      </w:r>
      <w:r w:rsidR="004A3C37" w:rsidRPr="00BA7006">
        <w:rPr>
          <w:rFonts w:eastAsiaTheme="minorEastAsia"/>
        </w:rPr>
        <w:t xml:space="preserve"> </w:t>
      </w:r>
      <w:r w:rsidR="004A3C37">
        <w:rPr>
          <w:rFonts w:eastAsiaTheme="minorEastAsia" w:hint="eastAsia"/>
        </w:rPr>
        <w:t>(</w:t>
      </w:r>
      <w:r w:rsidR="00973EBE">
        <w:rPr>
          <w:rFonts w:eastAsiaTheme="minorEastAsia" w:hint="eastAsia"/>
        </w:rPr>
        <w:t>a</w:t>
      </w:r>
      <w:r w:rsidR="004A3C37">
        <w:rPr>
          <w:rFonts w:eastAsiaTheme="minorEastAsia" w:hint="eastAsia"/>
        </w:rPr>
        <w:t xml:space="preserve">) </w:t>
      </w:r>
      <w:r w:rsidR="009C131B">
        <w:rPr>
          <w:rFonts w:eastAsiaTheme="minorEastAsia" w:hint="eastAsia"/>
        </w:rPr>
        <w:t>10%</w:t>
      </w:r>
      <w:r w:rsidR="004A3C37" w:rsidRPr="00BA7006">
        <w:rPr>
          <w:rFonts w:eastAsiaTheme="minorEastAsia"/>
        </w:rPr>
        <w:t xml:space="preserve">, </w:t>
      </w:r>
      <w:r w:rsidR="004A3C37">
        <w:rPr>
          <w:rFonts w:eastAsiaTheme="minorEastAsia" w:hint="eastAsia"/>
        </w:rPr>
        <w:t>(</w:t>
      </w:r>
      <w:r w:rsidR="00973EBE">
        <w:rPr>
          <w:rFonts w:eastAsiaTheme="minorEastAsia" w:hint="eastAsia"/>
        </w:rPr>
        <w:t>b</w:t>
      </w:r>
      <w:r w:rsidR="004A3C37">
        <w:rPr>
          <w:rFonts w:eastAsiaTheme="minorEastAsia" w:hint="eastAsia"/>
        </w:rPr>
        <w:t xml:space="preserve">) </w:t>
      </w:r>
      <w:r w:rsidR="009C131B">
        <w:rPr>
          <w:rFonts w:eastAsiaTheme="minorEastAsia" w:hint="eastAsia"/>
        </w:rPr>
        <w:t>15%</w:t>
      </w:r>
      <w:r w:rsidR="004A3C37">
        <w:rPr>
          <w:rFonts w:eastAsiaTheme="minorEastAsia" w:hint="eastAsia"/>
        </w:rPr>
        <w:t>, (</w:t>
      </w:r>
      <w:r w:rsidR="00973EBE">
        <w:rPr>
          <w:rFonts w:eastAsiaTheme="minorEastAsia" w:hint="eastAsia"/>
        </w:rPr>
        <w:t>c</w:t>
      </w:r>
      <w:r w:rsidR="004A3C37">
        <w:rPr>
          <w:rFonts w:eastAsiaTheme="minorEastAsia" w:hint="eastAsia"/>
        </w:rPr>
        <w:t xml:space="preserve">) </w:t>
      </w:r>
      <w:r w:rsidR="009C131B">
        <w:rPr>
          <w:rFonts w:eastAsiaTheme="minorEastAsia" w:hint="eastAsia"/>
        </w:rPr>
        <w:t>25%</w:t>
      </w:r>
      <w:r w:rsidR="004A3C37">
        <w:rPr>
          <w:rFonts w:eastAsiaTheme="minorEastAsia" w:hint="eastAsia"/>
        </w:rPr>
        <w:t>, and (</w:t>
      </w:r>
      <w:r w:rsidR="00973EBE">
        <w:rPr>
          <w:rFonts w:eastAsiaTheme="minorEastAsia" w:hint="eastAsia"/>
        </w:rPr>
        <w:t>d</w:t>
      </w:r>
      <w:r w:rsidR="004A3C37">
        <w:rPr>
          <w:rFonts w:eastAsiaTheme="minorEastAsia" w:hint="eastAsia"/>
        </w:rPr>
        <w:t xml:space="preserve">) </w:t>
      </w:r>
      <w:r w:rsidR="009C131B">
        <w:rPr>
          <w:rFonts w:eastAsiaTheme="minorEastAsia" w:hint="eastAsia"/>
        </w:rPr>
        <w:t>30%</w:t>
      </w:r>
      <w:r w:rsidR="004A3C37">
        <w:rPr>
          <w:rFonts w:eastAsiaTheme="minorEastAsia" w:hint="eastAsia"/>
        </w:rPr>
        <w:t>.</w:t>
      </w:r>
      <w:r w:rsidR="00D93FA7">
        <w:rPr>
          <w:rFonts w:eastAsiaTheme="minorEastAsia" w:hint="eastAsia"/>
        </w:rPr>
        <w:t xml:space="preserve"> </w:t>
      </w:r>
    </w:p>
    <w:p w14:paraId="5C2A9463" w14:textId="65EC7BBF" w:rsidR="0030534E" w:rsidRDefault="005A2922" w:rsidP="007F6102">
      <w:pPr>
        <w:widowControl/>
        <w:ind w:firstLine="420"/>
        <w:rPr>
          <w:rFonts w:eastAsiaTheme="minorEastAsia"/>
        </w:rPr>
      </w:pPr>
      <w:r w:rsidRPr="005A2922">
        <w:rPr>
          <w:rFonts w:eastAsiaTheme="minorEastAsia"/>
        </w:rPr>
        <w:t>At a low DMSO proportion of 10%, the solvent system exhibits similar rapid nucleation and explosive grain growth behavior to the pure GVL system. The insufficient DMSO coordination capacity fails to effectively restrain the fast nucleation rate, resulting in small grain size. When the DMSO content increases to 15%, the explosive nucleation is effectively suppressed. The moderately enhanced coordination strength slows down the crystallization rate, yielding significantly enlarged grains and improved morphological uniformity. With the DMSO ratio further increased to 25%, the grain size is further improved; however, excessive DMSO introduces minor secondary impurity phases within the film. Upon further increasing the DMSO proportion to 30%, the aggravated phase segregation and abundant impurity formation completely destroy the film uniformity, disabling the fabrication of high-quality homogeneous perovskite films.</w:t>
      </w:r>
    </w:p>
    <w:p w14:paraId="4C560FEF" w14:textId="148A3A24" w:rsidR="0030534E" w:rsidRPr="00ED3A5F" w:rsidRDefault="0030534E" w:rsidP="0030534E">
      <w:pPr>
        <w:widowControl/>
        <w:spacing w:line="240" w:lineRule="auto"/>
        <w:jc w:val="left"/>
        <w:rPr>
          <w:rFonts w:eastAsiaTheme="minorEastAsia"/>
        </w:rPr>
      </w:pPr>
      <w:r>
        <w:rPr>
          <w:rFonts w:eastAsiaTheme="minorEastAsia"/>
        </w:rPr>
        <w:br w:type="page"/>
      </w:r>
    </w:p>
    <w:p w14:paraId="26E429C3" w14:textId="69CE5CE6" w:rsidR="00ED3A5F" w:rsidRDefault="00ED3A5F" w:rsidP="0065485D">
      <w:pPr>
        <w:widowControl/>
        <w:jc w:val="center"/>
        <w:rPr>
          <w:rFonts w:eastAsiaTheme="minorEastAsia"/>
        </w:rPr>
      </w:pPr>
      <w:r>
        <w:rPr>
          <w:noProof/>
        </w:rPr>
        <w:lastRenderedPageBreak/>
        <w:drawing>
          <wp:inline distT="0" distB="0" distL="0" distR="0" wp14:anchorId="78A58849" wp14:editId="12233CD2">
            <wp:extent cx="2478987" cy="2880000"/>
            <wp:effectExtent l="0" t="0" r="0" b="0"/>
            <wp:docPr id="3199158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8987" cy="2880000"/>
                    </a:xfrm>
                    <a:prstGeom prst="rect">
                      <a:avLst/>
                    </a:prstGeom>
                    <a:noFill/>
                    <a:ln>
                      <a:noFill/>
                    </a:ln>
                  </pic:spPr>
                </pic:pic>
              </a:graphicData>
            </a:graphic>
          </wp:inline>
        </w:drawing>
      </w:r>
    </w:p>
    <w:p w14:paraId="1164FFA6" w14:textId="55D84CD1" w:rsidR="00ED3A5F" w:rsidRPr="00ED3A5F" w:rsidRDefault="00A91DBB" w:rsidP="00D0635D">
      <w:pPr>
        <w:widowControl/>
        <w:rPr>
          <w:rFonts w:eastAsiaTheme="minorEastAsia"/>
        </w:rPr>
      </w:pPr>
      <w:r w:rsidRPr="00A91DBB">
        <w:rPr>
          <w:rFonts w:eastAsiaTheme="minorEastAsia"/>
          <w:b/>
          <w:bCs/>
        </w:rPr>
        <w:t xml:space="preserve">Supplementary Fig. </w:t>
      </w:r>
      <w:r>
        <w:rPr>
          <w:rFonts w:eastAsiaTheme="minorEastAsia" w:hint="eastAsia"/>
          <w:b/>
          <w:bCs/>
        </w:rPr>
        <w:t>4</w:t>
      </w:r>
      <w:r w:rsidRPr="00A91DBB">
        <w:rPr>
          <w:rFonts w:eastAsiaTheme="minorEastAsia"/>
          <w:b/>
          <w:bCs/>
        </w:rPr>
        <w:t xml:space="preserve"> |</w:t>
      </w:r>
      <w:r w:rsidR="00ED3A5F" w:rsidRPr="00A70E42">
        <w:rPr>
          <w:rFonts w:eastAsiaTheme="minorEastAsia" w:hint="eastAsia"/>
          <w:b/>
          <w:bCs/>
        </w:rPr>
        <w:t xml:space="preserve"> P</w:t>
      </w:r>
      <w:r w:rsidR="00ED3A5F" w:rsidRPr="00A70E42">
        <w:rPr>
          <w:rFonts w:eastAsiaTheme="minorEastAsia"/>
          <w:b/>
          <w:bCs/>
        </w:rPr>
        <w:t>hoto of the spray</w:t>
      </w:r>
      <w:r w:rsidR="00874A89">
        <w:rPr>
          <w:rFonts w:eastAsiaTheme="minorEastAsia" w:hint="eastAsia"/>
          <w:b/>
          <w:bCs/>
        </w:rPr>
        <w:t xml:space="preserve"> coated</w:t>
      </w:r>
      <w:r w:rsidR="00ED3A5F" w:rsidRPr="00A70E42">
        <w:rPr>
          <w:rFonts w:eastAsiaTheme="minorEastAsia"/>
          <w:b/>
          <w:bCs/>
        </w:rPr>
        <w:t xml:space="preserve"> large-area perovskite film</w:t>
      </w:r>
      <w:r w:rsidR="00ED3A5F" w:rsidRPr="00A70E42">
        <w:rPr>
          <w:rFonts w:eastAsiaTheme="minorEastAsia" w:hint="eastAsia"/>
          <w:b/>
          <w:bCs/>
        </w:rPr>
        <w:t>.</w:t>
      </w:r>
    </w:p>
    <w:p w14:paraId="5D99C7EA" w14:textId="06D7FBD1" w:rsidR="00946AB0" w:rsidRDefault="00946AB0">
      <w:pPr>
        <w:widowControl/>
        <w:jc w:val="left"/>
        <w:rPr>
          <w:rFonts w:eastAsiaTheme="minorEastAsia"/>
        </w:rPr>
      </w:pPr>
      <w:r>
        <w:rPr>
          <w:rFonts w:eastAsiaTheme="minorEastAsia"/>
        </w:rPr>
        <w:br w:type="page"/>
      </w:r>
    </w:p>
    <w:p w14:paraId="3BF2A0A1" w14:textId="4E0AEE58" w:rsidR="00C11CCD" w:rsidRDefault="0065485D" w:rsidP="0065485D">
      <w:pPr>
        <w:jc w:val="center"/>
        <w:rPr>
          <w:rFonts w:eastAsiaTheme="minorEastAsia"/>
        </w:rPr>
      </w:pPr>
      <w:r>
        <w:rPr>
          <w:noProof/>
        </w:rPr>
        <w:lastRenderedPageBreak/>
        <w:drawing>
          <wp:inline distT="0" distB="0" distL="0" distR="0" wp14:anchorId="1EC0AC60" wp14:editId="11A7E208">
            <wp:extent cx="2924888" cy="2160000"/>
            <wp:effectExtent l="0" t="0" r="8890" b="0"/>
            <wp:docPr id="126572319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4888" cy="2160000"/>
                    </a:xfrm>
                    <a:prstGeom prst="rect">
                      <a:avLst/>
                    </a:prstGeom>
                    <a:noFill/>
                    <a:ln>
                      <a:noFill/>
                    </a:ln>
                  </pic:spPr>
                </pic:pic>
              </a:graphicData>
            </a:graphic>
          </wp:inline>
        </w:drawing>
      </w:r>
    </w:p>
    <w:p w14:paraId="07354F54" w14:textId="297A10DC" w:rsidR="00C11CCD" w:rsidRPr="00A91DBB" w:rsidRDefault="00A91DBB" w:rsidP="00D0635D">
      <w:pPr>
        <w:widowControl/>
        <w:rPr>
          <w:rFonts w:eastAsiaTheme="minorEastAsia"/>
          <w:b/>
          <w:bCs/>
        </w:rPr>
      </w:pPr>
      <w:r w:rsidRPr="00A91DBB">
        <w:rPr>
          <w:rFonts w:eastAsiaTheme="minorEastAsia"/>
          <w:b/>
          <w:bCs/>
        </w:rPr>
        <w:t xml:space="preserve">Supplementary Fig. </w:t>
      </w:r>
      <w:r w:rsidRPr="00A91DBB">
        <w:rPr>
          <w:rFonts w:eastAsiaTheme="minorEastAsia" w:hint="eastAsia"/>
          <w:b/>
          <w:bCs/>
        </w:rPr>
        <w:t>5</w:t>
      </w:r>
      <w:r w:rsidRPr="00A91DBB">
        <w:rPr>
          <w:rFonts w:eastAsiaTheme="minorEastAsia"/>
          <w:b/>
          <w:bCs/>
        </w:rPr>
        <w:t xml:space="preserve"> |</w:t>
      </w:r>
      <w:r w:rsidR="0065485D" w:rsidRPr="00A91DBB">
        <w:rPr>
          <w:rFonts w:eastAsiaTheme="minorEastAsia" w:hint="eastAsia"/>
          <w:b/>
          <w:bCs/>
        </w:rPr>
        <w:t xml:space="preserve"> </w:t>
      </w:r>
      <w:r w:rsidR="00874A89" w:rsidRPr="00A91DBB">
        <w:rPr>
          <w:rFonts w:eastAsiaTheme="minorEastAsia" w:hint="eastAsia"/>
          <w:b/>
          <w:bCs/>
        </w:rPr>
        <w:t>SEM image of t</w:t>
      </w:r>
      <w:r w:rsidR="0065485D" w:rsidRPr="00A91DBB">
        <w:rPr>
          <w:rFonts w:eastAsiaTheme="minorEastAsia"/>
          <w:b/>
          <w:bCs/>
        </w:rPr>
        <w:t xml:space="preserve">he bottom contact interface between the </w:t>
      </w:r>
      <w:r w:rsidR="0065485D" w:rsidRPr="00A91DBB">
        <w:rPr>
          <w:rFonts w:eastAsiaTheme="minorEastAsia" w:hint="eastAsia"/>
          <w:b/>
          <w:bCs/>
        </w:rPr>
        <w:t xml:space="preserve">control </w:t>
      </w:r>
      <w:r w:rsidR="0065485D" w:rsidRPr="00A91DBB">
        <w:rPr>
          <w:rFonts w:eastAsiaTheme="minorEastAsia"/>
          <w:b/>
          <w:bCs/>
        </w:rPr>
        <w:t>perovskite film and the substrate</w:t>
      </w:r>
      <w:r w:rsidR="0065485D" w:rsidRPr="00A91DBB">
        <w:rPr>
          <w:rFonts w:eastAsiaTheme="minorEastAsia" w:hint="eastAsia"/>
          <w:b/>
          <w:bCs/>
        </w:rPr>
        <w:t>.</w:t>
      </w:r>
    </w:p>
    <w:p w14:paraId="4AA3760F" w14:textId="7BF505AC" w:rsidR="00D0635D" w:rsidRDefault="00D0635D" w:rsidP="00D0635D">
      <w:pPr>
        <w:widowControl/>
        <w:spacing w:line="240" w:lineRule="auto"/>
        <w:jc w:val="left"/>
        <w:rPr>
          <w:rFonts w:eastAsiaTheme="minorEastAsia"/>
        </w:rPr>
      </w:pPr>
      <w:r>
        <w:rPr>
          <w:rFonts w:eastAsiaTheme="minorEastAsia"/>
        </w:rPr>
        <w:br w:type="page"/>
      </w:r>
    </w:p>
    <w:p w14:paraId="03BB7B9D" w14:textId="74458485" w:rsidR="00D0635D" w:rsidRDefault="009B6781" w:rsidP="00D0635D">
      <w:pPr>
        <w:widowControl/>
        <w:rPr>
          <w:rFonts w:eastAsiaTheme="minorEastAsia"/>
        </w:rPr>
      </w:pPr>
      <w:r>
        <w:rPr>
          <w:noProof/>
        </w:rPr>
        <w:lastRenderedPageBreak/>
        <w:drawing>
          <wp:inline distT="0" distB="0" distL="0" distR="0" wp14:anchorId="533F9528" wp14:editId="2DF969D5">
            <wp:extent cx="5274310" cy="1739265"/>
            <wp:effectExtent l="0" t="0" r="2540" b="0"/>
            <wp:docPr id="16380472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1739265"/>
                    </a:xfrm>
                    <a:prstGeom prst="rect">
                      <a:avLst/>
                    </a:prstGeom>
                    <a:noFill/>
                    <a:ln>
                      <a:noFill/>
                    </a:ln>
                  </pic:spPr>
                </pic:pic>
              </a:graphicData>
            </a:graphic>
          </wp:inline>
        </w:drawing>
      </w:r>
    </w:p>
    <w:p w14:paraId="6667C6B8" w14:textId="13378BBF" w:rsidR="00D0635D" w:rsidRDefault="00A91DBB" w:rsidP="00D0635D">
      <w:pPr>
        <w:widowControl/>
        <w:rPr>
          <w:rFonts w:eastAsiaTheme="minorEastAsia"/>
        </w:rPr>
      </w:pPr>
      <w:r w:rsidRPr="00A91DBB">
        <w:rPr>
          <w:rFonts w:eastAsiaTheme="minorEastAsia"/>
          <w:b/>
          <w:bCs/>
        </w:rPr>
        <w:t xml:space="preserve">Supplementary Fig. </w:t>
      </w:r>
      <w:r>
        <w:rPr>
          <w:rFonts w:eastAsiaTheme="minorEastAsia" w:hint="eastAsia"/>
          <w:b/>
          <w:bCs/>
        </w:rPr>
        <w:t>6</w:t>
      </w:r>
      <w:r w:rsidRPr="00A91DBB">
        <w:rPr>
          <w:rFonts w:eastAsiaTheme="minorEastAsia"/>
          <w:b/>
          <w:bCs/>
        </w:rPr>
        <w:t xml:space="preserve"> |</w:t>
      </w:r>
      <w:r w:rsidR="006024A7">
        <w:rPr>
          <w:rFonts w:eastAsiaTheme="minorEastAsia" w:hint="eastAsia"/>
          <w:b/>
          <w:bCs/>
        </w:rPr>
        <w:t xml:space="preserve"> </w:t>
      </w:r>
      <w:r w:rsidR="006024A7" w:rsidRPr="006024A7">
        <w:rPr>
          <w:rFonts w:eastAsiaTheme="minorEastAsia"/>
          <w:b/>
          <w:bCs/>
        </w:rPr>
        <w:t>FIB-SEM</w:t>
      </w:r>
      <w:r w:rsidR="006024A7">
        <w:rPr>
          <w:rFonts w:eastAsiaTheme="minorEastAsia" w:hint="eastAsia"/>
          <w:b/>
          <w:bCs/>
        </w:rPr>
        <w:t xml:space="preserve"> </w:t>
      </w:r>
      <w:r w:rsidR="006024A7" w:rsidRPr="006024A7">
        <w:rPr>
          <w:rFonts w:eastAsiaTheme="minorEastAsia"/>
          <w:b/>
          <w:bCs/>
        </w:rPr>
        <w:t>processing</w:t>
      </w:r>
      <w:r w:rsidR="006024A7">
        <w:rPr>
          <w:rFonts w:eastAsiaTheme="minorEastAsia" w:hint="eastAsia"/>
          <w:b/>
          <w:bCs/>
        </w:rPr>
        <w:t>.</w:t>
      </w:r>
      <w:r w:rsidR="00D0635D" w:rsidRPr="007C6A0C">
        <w:rPr>
          <w:rFonts w:eastAsiaTheme="minorEastAsia" w:hint="eastAsia"/>
          <w:b/>
          <w:bCs/>
        </w:rPr>
        <w:t xml:space="preserve"> </w:t>
      </w:r>
      <w:r w:rsidR="00D0635D">
        <w:rPr>
          <w:rFonts w:eastAsiaTheme="minorEastAsia" w:hint="eastAsia"/>
        </w:rPr>
        <w:t>(</w:t>
      </w:r>
      <w:r w:rsidR="009B6781">
        <w:rPr>
          <w:rFonts w:eastAsiaTheme="minorEastAsia" w:hint="eastAsia"/>
        </w:rPr>
        <w:t>a</w:t>
      </w:r>
      <w:r w:rsidR="00D0635D">
        <w:rPr>
          <w:rFonts w:eastAsiaTheme="minorEastAsia" w:hint="eastAsia"/>
        </w:rPr>
        <w:t xml:space="preserve">) </w:t>
      </w:r>
      <w:r w:rsidR="00D0635D" w:rsidRPr="00D0635D">
        <w:rPr>
          <w:rFonts w:eastAsiaTheme="minorEastAsia"/>
        </w:rPr>
        <w:t xml:space="preserve">The selected area of FIB </w:t>
      </w:r>
      <w:r w:rsidR="009B2B90">
        <w:rPr>
          <w:rFonts w:eastAsiaTheme="minorEastAsia" w:hint="eastAsia"/>
        </w:rPr>
        <w:t xml:space="preserve">cutting </w:t>
      </w:r>
      <w:r w:rsidR="00D0635D" w:rsidRPr="00D0635D">
        <w:rPr>
          <w:rFonts w:eastAsiaTheme="minorEastAsia"/>
        </w:rPr>
        <w:t>in the contact region between the polycrystalline layer and the columnar crystal layer</w:t>
      </w:r>
      <w:r w:rsidR="00D0635D">
        <w:rPr>
          <w:rFonts w:eastAsiaTheme="minorEastAsia" w:hint="eastAsia"/>
        </w:rPr>
        <w:t>. (</w:t>
      </w:r>
      <w:r w:rsidR="009B6781">
        <w:rPr>
          <w:rFonts w:eastAsiaTheme="minorEastAsia" w:hint="eastAsia"/>
        </w:rPr>
        <w:t>b</w:t>
      </w:r>
      <w:r w:rsidR="00D0635D">
        <w:rPr>
          <w:rFonts w:eastAsiaTheme="minorEastAsia" w:hint="eastAsia"/>
        </w:rPr>
        <w:t xml:space="preserve">) </w:t>
      </w:r>
      <w:r w:rsidR="009B2B90" w:rsidRPr="009B2B90">
        <w:rPr>
          <w:rFonts w:eastAsiaTheme="minorEastAsia"/>
        </w:rPr>
        <w:t>The process of cutting the selected area</w:t>
      </w:r>
      <w:r w:rsidR="009B2B90">
        <w:rPr>
          <w:rFonts w:eastAsiaTheme="minorEastAsia" w:hint="eastAsia"/>
        </w:rPr>
        <w:t>.</w:t>
      </w:r>
    </w:p>
    <w:p w14:paraId="60066275" w14:textId="77777777" w:rsidR="00D0635D" w:rsidRPr="0065485D" w:rsidRDefault="00D0635D" w:rsidP="00D0635D">
      <w:pPr>
        <w:widowControl/>
        <w:rPr>
          <w:rFonts w:eastAsiaTheme="minorEastAsia"/>
        </w:rPr>
      </w:pPr>
    </w:p>
    <w:p w14:paraId="193B5D83" w14:textId="6609209F" w:rsidR="00946AB0" w:rsidRDefault="00946AB0">
      <w:pPr>
        <w:widowControl/>
        <w:jc w:val="left"/>
        <w:rPr>
          <w:rFonts w:eastAsiaTheme="minorEastAsia"/>
        </w:rPr>
      </w:pPr>
      <w:r>
        <w:rPr>
          <w:rFonts w:eastAsiaTheme="minorEastAsia"/>
        </w:rPr>
        <w:br w:type="page"/>
      </w:r>
    </w:p>
    <w:p w14:paraId="2BF6968D" w14:textId="084A8A5C" w:rsidR="00817ECD" w:rsidRDefault="009B6781" w:rsidP="00817ECD">
      <w:pPr>
        <w:widowControl/>
        <w:rPr>
          <w:rFonts w:eastAsiaTheme="minorEastAsia"/>
        </w:rPr>
      </w:pPr>
      <w:r>
        <w:rPr>
          <w:noProof/>
        </w:rPr>
        <w:lastRenderedPageBreak/>
        <w:drawing>
          <wp:inline distT="0" distB="0" distL="0" distR="0" wp14:anchorId="2B417B1C" wp14:editId="4E0F570D">
            <wp:extent cx="5274310" cy="1622425"/>
            <wp:effectExtent l="0" t="0" r="2540" b="0"/>
            <wp:docPr id="1704190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1622425"/>
                    </a:xfrm>
                    <a:prstGeom prst="rect">
                      <a:avLst/>
                    </a:prstGeom>
                    <a:noFill/>
                    <a:ln>
                      <a:noFill/>
                    </a:ln>
                  </pic:spPr>
                </pic:pic>
              </a:graphicData>
            </a:graphic>
          </wp:inline>
        </w:drawing>
      </w:r>
    </w:p>
    <w:p w14:paraId="2DFA632F" w14:textId="30373AC9" w:rsidR="00817ECD" w:rsidRDefault="00A91DBB" w:rsidP="00817ECD">
      <w:pPr>
        <w:widowControl/>
        <w:rPr>
          <w:rFonts w:eastAsiaTheme="minorEastAsia"/>
        </w:rPr>
      </w:pPr>
      <w:r w:rsidRPr="00A91DBB">
        <w:rPr>
          <w:rFonts w:eastAsiaTheme="minorEastAsia"/>
          <w:b/>
          <w:bCs/>
        </w:rPr>
        <w:t xml:space="preserve">Supplementary Fig. </w:t>
      </w:r>
      <w:r w:rsidRPr="00A91DBB">
        <w:rPr>
          <w:rFonts w:eastAsiaTheme="minorEastAsia" w:hint="eastAsia"/>
          <w:b/>
          <w:bCs/>
        </w:rPr>
        <w:t>7</w:t>
      </w:r>
      <w:r w:rsidRPr="00A91DBB">
        <w:rPr>
          <w:rFonts w:eastAsiaTheme="minorEastAsia"/>
          <w:b/>
          <w:bCs/>
        </w:rPr>
        <w:t xml:space="preserve"> |</w:t>
      </w:r>
      <w:r>
        <w:rPr>
          <w:rFonts w:eastAsiaTheme="minorEastAsia" w:hint="eastAsia"/>
          <w:b/>
          <w:bCs/>
        </w:rPr>
        <w:t xml:space="preserve"> </w:t>
      </w:r>
      <w:r w:rsidRPr="00A91DBB">
        <w:rPr>
          <w:rFonts w:eastAsiaTheme="minorEastAsia"/>
          <w:b/>
          <w:bCs/>
        </w:rPr>
        <w:t>Tensile experiment</w:t>
      </w:r>
      <w:r w:rsidRPr="00A91DBB">
        <w:rPr>
          <w:rFonts w:eastAsiaTheme="minorEastAsia" w:hint="eastAsia"/>
          <w:b/>
          <w:bCs/>
        </w:rPr>
        <w:t xml:space="preserve"> </w:t>
      </w:r>
      <w:r w:rsidR="00817ECD">
        <w:rPr>
          <w:rFonts w:eastAsiaTheme="minorEastAsia" w:hint="eastAsia"/>
        </w:rPr>
        <w:t>(</w:t>
      </w:r>
      <w:r w:rsidR="009B6781">
        <w:rPr>
          <w:rFonts w:eastAsiaTheme="minorEastAsia" w:hint="eastAsia"/>
        </w:rPr>
        <w:t>a</w:t>
      </w:r>
      <w:r w:rsidR="00817ECD">
        <w:rPr>
          <w:rFonts w:eastAsiaTheme="minorEastAsia" w:hint="eastAsia"/>
        </w:rPr>
        <w:t>) P</w:t>
      </w:r>
      <w:r w:rsidR="00817ECD" w:rsidRPr="00817ECD">
        <w:rPr>
          <w:rFonts w:eastAsiaTheme="minorEastAsia"/>
        </w:rPr>
        <w:t xml:space="preserve">hoto </w:t>
      </w:r>
      <w:r w:rsidR="00817ECD">
        <w:rPr>
          <w:rFonts w:eastAsiaTheme="minorEastAsia" w:hint="eastAsia"/>
        </w:rPr>
        <w:t>of</w:t>
      </w:r>
      <w:r w:rsidR="00817ECD" w:rsidRPr="00817ECD">
        <w:rPr>
          <w:rFonts w:eastAsiaTheme="minorEastAsia"/>
        </w:rPr>
        <w:t xml:space="preserve"> the steel T-bar adher</w:t>
      </w:r>
      <w:r w:rsidR="00874A89">
        <w:rPr>
          <w:rFonts w:eastAsiaTheme="minorEastAsia" w:hint="eastAsia"/>
        </w:rPr>
        <w:t>ed</w:t>
      </w:r>
      <w:r w:rsidR="00817ECD" w:rsidRPr="00817ECD">
        <w:rPr>
          <w:rFonts w:eastAsiaTheme="minorEastAsia"/>
        </w:rPr>
        <w:t xml:space="preserve"> to the surface of the perovskite film</w:t>
      </w:r>
      <w:r w:rsidR="00874A89">
        <w:rPr>
          <w:rFonts w:eastAsiaTheme="minorEastAsia" w:hint="eastAsia"/>
        </w:rPr>
        <w:t>s</w:t>
      </w:r>
      <w:r w:rsidR="00817ECD">
        <w:rPr>
          <w:rFonts w:eastAsiaTheme="minorEastAsia" w:hint="eastAsia"/>
        </w:rPr>
        <w:t>. (</w:t>
      </w:r>
      <w:r w:rsidR="009B6781">
        <w:rPr>
          <w:rFonts w:eastAsiaTheme="minorEastAsia" w:hint="eastAsia"/>
        </w:rPr>
        <w:t>b</w:t>
      </w:r>
      <w:r w:rsidR="00817ECD">
        <w:rPr>
          <w:rFonts w:eastAsiaTheme="minorEastAsia" w:hint="eastAsia"/>
        </w:rPr>
        <w:t xml:space="preserve">) </w:t>
      </w:r>
      <w:r w:rsidR="008F0199" w:rsidRPr="008F0199">
        <w:rPr>
          <w:rFonts w:eastAsiaTheme="minorEastAsia"/>
        </w:rPr>
        <w:t xml:space="preserve">Photos of the </w:t>
      </w:r>
      <w:r w:rsidR="008F0199">
        <w:rPr>
          <w:rFonts w:eastAsiaTheme="minorEastAsia" w:hint="eastAsia"/>
        </w:rPr>
        <w:t>control</w:t>
      </w:r>
      <w:r w:rsidR="008F0199" w:rsidRPr="008F0199">
        <w:rPr>
          <w:rFonts w:eastAsiaTheme="minorEastAsia"/>
        </w:rPr>
        <w:t xml:space="preserve"> and target perovskite films after stretching, as well as the readings from the force gauge</w:t>
      </w:r>
      <w:r w:rsidR="008F0199">
        <w:rPr>
          <w:rFonts w:eastAsiaTheme="minorEastAsia" w:hint="eastAsia"/>
        </w:rPr>
        <w:t>.</w:t>
      </w:r>
    </w:p>
    <w:p w14:paraId="6C419B7A" w14:textId="77777777" w:rsidR="00817ECD" w:rsidRDefault="00817ECD">
      <w:pPr>
        <w:widowControl/>
        <w:jc w:val="left"/>
        <w:rPr>
          <w:rFonts w:eastAsiaTheme="minorEastAsia"/>
        </w:rPr>
      </w:pPr>
    </w:p>
    <w:p w14:paraId="4AFBA977" w14:textId="4F863F92" w:rsidR="00946AB0" w:rsidRDefault="00946AB0">
      <w:pPr>
        <w:widowControl/>
        <w:jc w:val="left"/>
        <w:rPr>
          <w:rFonts w:eastAsiaTheme="minorEastAsia"/>
        </w:rPr>
      </w:pPr>
      <w:r>
        <w:rPr>
          <w:rFonts w:eastAsiaTheme="minorEastAsia"/>
        </w:rPr>
        <w:br w:type="page"/>
      </w:r>
    </w:p>
    <w:p w14:paraId="45F9034C" w14:textId="7A97A228" w:rsidR="00584861" w:rsidRDefault="00874F99" w:rsidP="00946AB0">
      <w:pPr>
        <w:rPr>
          <w:rFonts w:eastAsiaTheme="minorEastAsia"/>
        </w:rPr>
      </w:pPr>
      <w:r>
        <w:rPr>
          <w:noProof/>
        </w:rPr>
        <w:lastRenderedPageBreak/>
        <w:drawing>
          <wp:inline distT="0" distB="0" distL="0" distR="0" wp14:anchorId="6403627D" wp14:editId="0F452214">
            <wp:extent cx="5274310" cy="3901440"/>
            <wp:effectExtent l="0" t="0" r="2540" b="3810"/>
            <wp:docPr id="61853035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3901440"/>
                    </a:xfrm>
                    <a:prstGeom prst="rect">
                      <a:avLst/>
                    </a:prstGeom>
                    <a:noFill/>
                    <a:ln>
                      <a:noFill/>
                    </a:ln>
                  </pic:spPr>
                </pic:pic>
              </a:graphicData>
            </a:graphic>
          </wp:inline>
        </w:drawing>
      </w:r>
    </w:p>
    <w:p w14:paraId="6727E007" w14:textId="194E3C3C" w:rsidR="00874A89" w:rsidRDefault="00EE795C" w:rsidP="00D60CEC">
      <w:pPr>
        <w:widowControl/>
        <w:rPr>
          <w:rFonts w:eastAsiaTheme="minorEastAsia"/>
        </w:rPr>
      </w:pPr>
      <w:r w:rsidRPr="00A91DBB">
        <w:rPr>
          <w:rFonts w:eastAsiaTheme="minorEastAsia"/>
          <w:b/>
          <w:bCs/>
        </w:rPr>
        <w:t xml:space="preserve">Supplementary Fig. </w:t>
      </w:r>
      <w:r>
        <w:rPr>
          <w:rFonts w:eastAsiaTheme="minorEastAsia" w:hint="eastAsia"/>
          <w:b/>
          <w:bCs/>
        </w:rPr>
        <w:t>8</w:t>
      </w:r>
      <w:r w:rsidRPr="00A91DBB">
        <w:rPr>
          <w:rFonts w:eastAsiaTheme="minorEastAsia"/>
          <w:b/>
          <w:bCs/>
        </w:rPr>
        <w:t xml:space="preserve"> |</w:t>
      </w:r>
      <w:r w:rsidR="00F16950">
        <w:rPr>
          <w:rFonts w:eastAsiaTheme="minorEastAsia" w:hint="eastAsia"/>
          <w:b/>
          <w:bCs/>
        </w:rPr>
        <w:t xml:space="preserve"> </w:t>
      </w:r>
      <w:r w:rsidR="00F16950" w:rsidRPr="00F16950">
        <w:rPr>
          <w:rFonts w:eastAsiaTheme="minorEastAsia"/>
          <w:b/>
          <w:bCs/>
        </w:rPr>
        <w:t xml:space="preserve">Thermal </w:t>
      </w:r>
      <w:r w:rsidR="00F16950">
        <w:rPr>
          <w:rFonts w:eastAsiaTheme="minorEastAsia" w:hint="eastAsia"/>
          <w:b/>
          <w:bCs/>
        </w:rPr>
        <w:t>s</w:t>
      </w:r>
      <w:r w:rsidR="00F16950" w:rsidRPr="00F16950">
        <w:rPr>
          <w:rFonts w:eastAsiaTheme="minorEastAsia"/>
          <w:b/>
          <w:bCs/>
        </w:rPr>
        <w:t xml:space="preserve">hock </w:t>
      </w:r>
      <w:r w:rsidR="00F16950">
        <w:rPr>
          <w:rFonts w:eastAsiaTheme="minorEastAsia" w:hint="eastAsia"/>
          <w:b/>
          <w:bCs/>
        </w:rPr>
        <w:t>t</w:t>
      </w:r>
      <w:r w:rsidR="00F16950" w:rsidRPr="00F16950">
        <w:rPr>
          <w:rFonts w:eastAsiaTheme="minorEastAsia"/>
          <w:b/>
          <w:bCs/>
        </w:rPr>
        <w:t>esting</w:t>
      </w:r>
      <w:r w:rsidR="00E56CB6">
        <w:rPr>
          <w:rFonts w:eastAsiaTheme="minorEastAsia"/>
          <w:b/>
          <w:bCs/>
        </w:rPr>
        <w:t>.</w:t>
      </w:r>
      <w:r w:rsidR="00F16950" w:rsidRPr="007C6A0C">
        <w:rPr>
          <w:rFonts w:eastAsiaTheme="minorEastAsia" w:hint="eastAsia"/>
          <w:b/>
          <w:bCs/>
        </w:rPr>
        <w:t xml:space="preserve"> </w:t>
      </w:r>
      <w:r w:rsidR="00F16950">
        <w:rPr>
          <w:rFonts w:eastAsiaTheme="minorEastAsia" w:hint="eastAsia"/>
        </w:rPr>
        <w:t>(</w:t>
      </w:r>
      <w:r w:rsidR="00874F99">
        <w:rPr>
          <w:rFonts w:eastAsiaTheme="minorEastAsia" w:hint="eastAsia"/>
        </w:rPr>
        <w:t>a</w:t>
      </w:r>
      <w:r w:rsidR="00F16950">
        <w:rPr>
          <w:rFonts w:eastAsiaTheme="minorEastAsia" w:hint="eastAsia"/>
        </w:rPr>
        <w:t xml:space="preserve">) </w:t>
      </w:r>
      <w:r w:rsidR="006C712A" w:rsidRPr="006C712A">
        <w:rPr>
          <w:rFonts w:eastAsiaTheme="minorEastAsia"/>
        </w:rPr>
        <w:t xml:space="preserve">The changes of the </w:t>
      </w:r>
      <w:r w:rsidR="006C712A">
        <w:rPr>
          <w:rFonts w:eastAsiaTheme="minorEastAsia" w:hint="eastAsia"/>
        </w:rPr>
        <w:t>control</w:t>
      </w:r>
      <w:r w:rsidR="006C712A" w:rsidRPr="006C712A">
        <w:rPr>
          <w:rFonts w:eastAsiaTheme="minorEastAsia"/>
        </w:rPr>
        <w:t xml:space="preserve"> film</w:t>
      </w:r>
      <w:r w:rsidR="006C712A">
        <w:rPr>
          <w:rFonts w:eastAsiaTheme="minorEastAsia" w:hint="eastAsia"/>
        </w:rPr>
        <w:t xml:space="preserve"> </w:t>
      </w:r>
      <w:r w:rsidR="006C712A" w:rsidRPr="006C712A">
        <w:rPr>
          <w:rFonts w:eastAsiaTheme="minorEastAsia"/>
        </w:rPr>
        <w:t xml:space="preserve">after </w:t>
      </w:r>
      <w:r w:rsidR="00E56CB6">
        <w:rPr>
          <w:rFonts w:eastAsiaTheme="minorEastAsia" w:hint="eastAsia"/>
        </w:rPr>
        <w:t>7</w:t>
      </w:r>
      <w:r w:rsidR="006C712A" w:rsidRPr="006C712A">
        <w:rPr>
          <w:rFonts w:eastAsiaTheme="minorEastAsia"/>
        </w:rPr>
        <w:t xml:space="preserve"> thermal shock cycles</w:t>
      </w:r>
      <w:r w:rsidR="006C712A">
        <w:rPr>
          <w:rFonts w:eastAsiaTheme="minorEastAsia" w:hint="eastAsia"/>
        </w:rPr>
        <w:t xml:space="preserve"> </w:t>
      </w:r>
      <w:r w:rsidR="00E56CB6">
        <w:rPr>
          <w:rFonts w:eastAsiaTheme="minorEastAsia"/>
        </w:rPr>
        <w:t>at</w:t>
      </w:r>
      <w:r w:rsidR="006C712A" w:rsidRPr="006C712A">
        <w:rPr>
          <w:rFonts w:eastAsiaTheme="minorEastAsia"/>
        </w:rPr>
        <w:t xml:space="preserve"> </w:t>
      </w:r>
      <w:r w:rsidR="006C712A" w:rsidRPr="006C712A">
        <w:t>100</w:t>
      </w:r>
      <w:r w:rsidR="006C712A">
        <w:rPr>
          <w:rFonts w:eastAsiaTheme="minorEastAsia" w:hint="eastAsia"/>
        </w:rPr>
        <w:t xml:space="preserve"> </w:t>
      </w:r>
      <w:r w:rsidR="006C712A" w:rsidRPr="006C712A">
        <w:rPr>
          <w:rFonts w:hint="eastAsia"/>
        </w:rPr>
        <w:t>℃</w:t>
      </w:r>
      <w:r w:rsidR="006C712A" w:rsidRPr="006C712A">
        <w:t>.</w:t>
      </w:r>
      <w:r w:rsidR="00E56CB6">
        <w:rPr>
          <w:rFonts w:eastAsiaTheme="minorEastAsia" w:hint="eastAsia"/>
        </w:rPr>
        <w:t xml:space="preserve"> (</w:t>
      </w:r>
      <w:r w:rsidR="00874F99">
        <w:rPr>
          <w:rFonts w:eastAsiaTheme="minorEastAsia" w:hint="eastAsia"/>
        </w:rPr>
        <w:t>b</w:t>
      </w:r>
      <w:r w:rsidR="00E56CB6">
        <w:rPr>
          <w:rFonts w:eastAsiaTheme="minorEastAsia" w:hint="eastAsia"/>
        </w:rPr>
        <w:t xml:space="preserve">) </w:t>
      </w:r>
      <w:r w:rsidR="00E56CB6" w:rsidRPr="006C712A">
        <w:rPr>
          <w:rFonts w:eastAsiaTheme="minorEastAsia"/>
        </w:rPr>
        <w:t xml:space="preserve">The changes of the </w:t>
      </w:r>
      <w:r w:rsidR="00E56CB6">
        <w:rPr>
          <w:rFonts w:eastAsiaTheme="minorEastAsia" w:hint="eastAsia"/>
        </w:rPr>
        <w:t>target</w:t>
      </w:r>
      <w:r w:rsidR="00E56CB6" w:rsidRPr="006C712A">
        <w:rPr>
          <w:rFonts w:eastAsiaTheme="minorEastAsia"/>
        </w:rPr>
        <w:t xml:space="preserve"> film</w:t>
      </w:r>
      <w:r w:rsidR="00E56CB6">
        <w:rPr>
          <w:rFonts w:eastAsiaTheme="minorEastAsia" w:hint="eastAsia"/>
        </w:rPr>
        <w:t xml:space="preserve"> </w:t>
      </w:r>
      <w:r w:rsidR="00E56CB6" w:rsidRPr="006C712A">
        <w:rPr>
          <w:rFonts w:eastAsiaTheme="minorEastAsia"/>
        </w:rPr>
        <w:t>after thermal shock cycles</w:t>
      </w:r>
      <w:r w:rsidR="00E56CB6">
        <w:rPr>
          <w:rFonts w:eastAsiaTheme="minorEastAsia" w:hint="eastAsia"/>
        </w:rPr>
        <w:t xml:space="preserve"> </w:t>
      </w:r>
      <w:r w:rsidR="00E56CB6">
        <w:rPr>
          <w:rFonts w:eastAsiaTheme="minorEastAsia"/>
        </w:rPr>
        <w:t>at</w:t>
      </w:r>
      <w:r w:rsidR="00E56CB6" w:rsidRPr="006C712A">
        <w:rPr>
          <w:rFonts w:eastAsiaTheme="minorEastAsia"/>
        </w:rPr>
        <w:t xml:space="preserve"> </w:t>
      </w:r>
      <w:r w:rsidR="00E56CB6" w:rsidRPr="006C712A">
        <w:t>100</w:t>
      </w:r>
      <w:r w:rsidR="00E56CB6">
        <w:rPr>
          <w:rFonts w:eastAsiaTheme="minorEastAsia" w:hint="eastAsia"/>
        </w:rPr>
        <w:t xml:space="preserve"> </w:t>
      </w:r>
      <w:r w:rsidR="00E56CB6" w:rsidRPr="006C712A">
        <w:rPr>
          <w:rFonts w:hint="eastAsia"/>
        </w:rPr>
        <w:t>℃</w:t>
      </w:r>
      <w:r w:rsidR="00E56CB6">
        <w:rPr>
          <w:rFonts w:eastAsiaTheme="minorEastAsia" w:hint="eastAsia"/>
        </w:rPr>
        <w:t xml:space="preserve"> </w:t>
      </w:r>
      <w:r w:rsidR="00E56CB6">
        <w:rPr>
          <w:rFonts w:eastAsiaTheme="minorEastAsia"/>
        </w:rPr>
        <w:t>for</w:t>
      </w:r>
      <w:r w:rsidR="00E56CB6">
        <w:rPr>
          <w:rFonts w:eastAsiaTheme="minorEastAsia" w:hint="eastAsia"/>
        </w:rPr>
        <w:t xml:space="preserve"> 10 times, a</w:t>
      </w:r>
      <w:r w:rsidR="00E56CB6">
        <w:rPr>
          <w:rFonts w:eastAsiaTheme="minorEastAsia"/>
        </w:rPr>
        <w:t>t</w:t>
      </w:r>
      <w:r w:rsidR="00E56CB6" w:rsidRPr="006C712A">
        <w:rPr>
          <w:rFonts w:eastAsiaTheme="minorEastAsia"/>
        </w:rPr>
        <w:t xml:space="preserve"> </w:t>
      </w:r>
      <w:r w:rsidR="00E56CB6" w:rsidRPr="006C712A">
        <w:t>1</w:t>
      </w:r>
      <w:r w:rsidR="00E56CB6">
        <w:rPr>
          <w:rFonts w:eastAsiaTheme="minorEastAsia" w:hint="eastAsia"/>
        </w:rPr>
        <w:t>2</w:t>
      </w:r>
      <w:r w:rsidR="00E56CB6" w:rsidRPr="006C712A">
        <w:t>0</w:t>
      </w:r>
      <w:r w:rsidR="00E56CB6">
        <w:rPr>
          <w:rFonts w:eastAsiaTheme="minorEastAsia" w:hint="eastAsia"/>
        </w:rPr>
        <w:t xml:space="preserve"> </w:t>
      </w:r>
      <w:r w:rsidR="00E56CB6" w:rsidRPr="006C712A">
        <w:rPr>
          <w:rFonts w:hint="eastAsia"/>
        </w:rPr>
        <w:t>℃</w:t>
      </w:r>
      <w:r w:rsidR="00E56CB6">
        <w:rPr>
          <w:rFonts w:eastAsiaTheme="minorEastAsia" w:hint="eastAsia"/>
        </w:rPr>
        <w:t xml:space="preserve"> </w:t>
      </w:r>
      <w:r w:rsidR="00E56CB6">
        <w:rPr>
          <w:rFonts w:eastAsiaTheme="minorEastAsia"/>
        </w:rPr>
        <w:t>for</w:t>
      </w:r>
      <w:r w:rsidR="00E56CB6">
        <w:rPr>
          <w:rFonts w:eastAsiaTheme="minorEastAsia" w:hint="eastAsia"/>
        </w:rPr>
        <w:t xml:space="preserve"> 3 times, and </w:t>
      </w:r>
      <w:r w:rsidR="00E56CB6">
        <w:rPr>
          <w:rFonts w:eastAsiaTheme="minorEastAsia"/>
        </w:rPr>
        <w:t>at</w:t>
      </w:r>
      <w:r w:rsidR="00E56CB6" w:rsidRPr="006C712A">
        <w:rPr>
          <w:rFonts w:eastAsiaTheme="minorEastAsia"/>
        </w:rPr>
        <w:t xml:space="preserve"> </w:t>
      </w:r>
      <w:r w:rsidR="00E56CB6" w:rsidRPr="006C712A">
        <w:t>1</w:t>
      </w:r>
      <w:r w:rsidR="00E56CB6">
        <w:rPr>
          <w:rFonts w:eastAsiaTheme="minorEastAsia" w:hint="eastAsia"/>
        </w:rPr>
        <w:t>5</w:t>
      </w:r>
      <w:r w:rsidR="00E56CB6" w:rsidRPr="006C712A">
        <w:t>0</w:t>
      </w:r>
      <w:r w:rsidR="00E56CB6">
        <w:rPr>
          <w:rFonts w:eastAsiaTheme="minorEastAsia" w:hint="eastAsia"/>
        </w:rPr>
        <w:t xml:space="preserve"> </w:t>
      </w:r>
      <w:r w:rsidR="00E56CB6" w:rsidRPr="006C712A">
        <w:rPr>
          <w:rFonts w:hint="eastAsia"/>
        </w:rPr>
        <w:t>℃</w:t>
      </w:r>
      <w:r w:rsidR="00E56CB6">
        <w:rPr>
          <w:rFonts w:eastAsiaTheme="minorEastAsia" w:hint="eastAsia"/>
        </w:rPr>
        <w:t xml:space="preserve"> </w:t>
      </w:r>
      <w:r w:rsidR="00E56CB6">
        <w:rPr>
          <w:rFonts w:eastAsiaTheme="minorEastAsia"/>
        </w:rPr>
        <w:t>for</w:t>
      </w:r>
      <w:r w:rsidR="00E56CB6">
        <w:rPr>
          <w:rFonts w:eastAsiaTheme="minorEastAsia" w:hint="eastAsia"/>
        </w:rPr>
        <w:t xml:space="preserve"> 2 times. </w:t>
      </w:r>
      <w:r w:rsidR="00874A89">
        <w:rPr>
          <w:rFonts w:eastAsiaTheme="minorEastAsia"/>
        </w:rPr>
        <w:t>A</w:t>
      </w:r>
      <w:r w:rsidR="00874A89">
        <w:rPr>
          <w:rFonts w:eastAsiaTheme="minorEastAsia" w:hint="eastAsia"/>
        </w:rPr>
        <w:t>ll the films were put on the pre-cooled plate directly after moving from the hot plate.</w:t>
      </w:r>
    </w:p>
    <w:p w14:paraId="716AC9AA" w14:textId="28C78196" w:rsidR="00D60CEC" w:rsidRDefault="00D60CEC">
      <w:pPr>
        <w:widowControl/>
        <w:spacing w:line="240" w:lineRule="auto"/>
        <w:jc w:val="left"/>
        <w:rPr>
          <w:rFonts w:eastAsiaTheme="minorEastAsia"/>
        </w:rPr>
      </w:pPr>
      <w:r>
        <w:rPr>
          <w:rFonts w:eastAsiaTheme="minorEastAsia"/>
        </w:rPr>
        <w:br w:type="page"/>
      </w:r>
    </w:p>
    <w:p w14:paraId="08C310AB" w14:textId="3CB66ACF" w:rsidR="00D60CEC" w:rsidRDefault="00D60CEC" w:rsidP="00D60CEC">
      <w:pPr>
        <w:widowControl/>
        <w:jc w:val="center"/>
        <w:rPr>
          <w:rFonts w:eastAsiaTheme="minorEastAsia"/>
        </w:rPr>
      </w:pPr>
      <w:r>
        <w:rPr>
          <w:noProof/>
        </w:rPr>
        <w:lastRenderedPageBreak/>
        <w:drawing>
          <wp:inline distT="0" distB="0" distL="0" distR="0" wp14:anchorId="079E01DC" wp14:editId="12B82028">
            <wp:extent cx="2324100" cy="1630680"/>
            <wp:effectExtent l="0" t="0" r="0" b="7620"/>
            <wp:docPr id="107303444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24100" cy="1630680"/>
                    </a:xfrm>
                    <a:prstGeom prst="rect">
                      <a:avLst/>
                    </a:prstGeom>
                    <a:noFill/>
                    <a:ln>
                      <a:noFill/>
                    </a:ln>
                  </pic:spPr>
                </pic:pic>
              </a:graphicData>
            </a:graphic>
          </wp:inline>
        </w:drawing>
      </w:r>
    </w:p>
    <w:p w14:paraId="38BF8CD6" w14:textId="57EB4272" w:rsidR="00BE0A1D" w:rsidRPr="00EE795C" w:rsidRDefault="00EE795C" w:rsidP="00BE0A1D">
      <w:pPr>
        <w:widowControl/>
        <w:rPr>
          <w:rFonts w:eastAsiaTheme="minorEastAsia"/>
          <w:b/>
          <w:bCs/>
        </w:rPr>
      </w:pPr>
      <w:r w:rsidRPr="00EE795C">
        <w:rPr>
          <w:rFonts w:eastAsiaTheme="minorEastAsia"/>
          <w:b/>
          <w:bCs/>
        </w:rPr>
        <w:t xml:space="preserve">Supplementary Fig. </w:t>
      </w:r>
      <w:r w:rsidRPr="00EE795C">
        <w:rPr>
          <w:rFonts w:eastAsiaTheme="minorEastAsia" w:hint="eastAsia"/>
          <w:b/>
          <w:bCs/>
        </w:rPr>
        <w:t>9</w:t>
      </w:r>
      <w:r w:rsidRPr="00EE795C">
        <w:rPr>
          <w:rFonts w:eastAsiaTheme="minorEastAsia"/>
          <w:b/>
          <w:bCs/>
        </w:rPr>
        <w:t xml:space="preserve"> |</w:t>
      </w:r>
      <w:r w:rsidR="00BE0A1D" w:rsidRPr="00EE795C">
        <w:rPr>
          <w:rFonts w:eastAsiaTheme="minorEastAsia" w:hint="eastAsia"/>
          <w:b/>
          <w:bCs/>
        </w:rPr>
        <w:t xml:space="preserve"> </w:t>
      </w:r>
      <w:r w:rsidR="00DF772C" w:rsidRPr="00EE795C">
        <w:rPr>
          <w:rFonts w:eastAsiaTheme="minorEastAsia"/>
          <w:b/>
          <w:bCs/>
        </w:rPr>
        <w:t xml:space="preserve">Schematic diagram of the band structure of the </w:t>
      </w:r>
      <w:r w:rsidR="00874A89" w:rsidRPr="00EE795C">
        <w:rPr>
          <w:rFonts w:eastAsiaTheme="minorEastAsia" w:hint="eastAsia"/>
          <w:b/>
          <w:bCs/>
        </w:rPr>
        <w:t>perovskite X-ray detector</w:t>
      </w:r>
      <w:r w:rsidR="00DF772C" w:rsidRPr="00EE795C">
        <w:rPr>
          <w:rFonts w:eastAsiaTheme="minorEastAsia" w:hint="eastAsia"/>
          <w:b/>
          <w:bCs/>
        </w:rPr>
        <w:t>.</w:t>
      </w:r>
    </w:p>
    <w:p w14:paraId="40D55AB8" w14:textId="1F844ED0" w:rsidR="00DF772C" w:rsidRDefault="00DF772C">
      <w:pPr>
        <w:widowControl/>
        <w:spacing w:line="240" w:lineRule="auto"/>
        <w:jc w:val="left"/>
        <w:rPr>
          <w:rFonts w:eastAsiaTheme="minorEastAsia"/>
        </w:rPr>
      </w:pPr>
      <w:r>
        <w:rPr>
          <w:rFonts w:eastAsiaTheme="minorEastAsia"/>
        </w:rPr>
        <w:br w:type="page"/>
      </w:r>
    </w:p>
    <w:p w14:paraId="31D043A7" w14:textId="304AA85F" w:rsidR="00BE0A1D" w:rsidRDefault="00874F99" w:rsidP="00BE0A1D">
      <w:pPr>
        <w:widowControl/>
        <w:rPr>
          <w:rFonts w:eastAsiaTheme="minorEastAsia"/>
        </w:rPr>
      </w:pPr>
      <w:r>
        <w:rPr>
          <w:noProof/>
        </w:rPr>
        <w:lastRenderedPageBreak/>
        <w:drawing>
          <wp:inline distT="0" distB="0" distL="0" distR="0" wp14:anchorId="5C3772AA" wp14:editId="5066F786">
            <wp:extent cx="5274310" cy="2235835"/>
            <wp:effectExtent l="0" t="0" r="0" b="0"/>
            <wp:docPr id="53416400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310" cy="2235835"/>
                    </a:xfrm>
                    <a:prstGeom prst="rect">
                      <a:avLst/>
                    </a:prstGeom>
                    <a:noFill/>
                    <a:ln>
                      <a:noFill/>
                    </a:ln>
                  </pic:spPr>
                </pic:pic>
              </a:graphicData>
            </a:graphic>
          </wp:inline>
        </w:drawing>
      </w:r>
    </w:p>
    <w:p w14:paraId="06E9787D" w14:textId="359B1451" w:rsidR="00D67EC4" w:rsidRDefault="00EE795C" w:rsidP="00D67EC4">
      <w:pPr>
        <w:rPr>
          <w:rFonts w:eastAsiaTheme="minorEastAsia"/>
        </w:rPr>
      </w:pPr>
      <w:r w:rsidRPr="00A91DBB">
        <w:rPr>
          <w:rFonts w:eastAsiaTheme="minorEastAsia"/>
          <w:b/>
          <w:bCs/>
        </w:rPr>
        <w:t xml:space="preserve">Supplementary Fig. </w:t>
      </w:r>
      <w:r>
        <w:rPr>
          <w:rFonts w:eastAsiaTheme="minorEastAsia" w:hint="eastAsia"/>
          <w:b/>
          <w:bCs/>
        </w:rPr>
        <w:t>10</w:t>
      </w:r>
      <w:r w:rsidRPr="00A91DBB">
        <w:rPr>
          <w:rFonts w:eastAsiaTheme="minorEastAsia"/>
          <w:b/>
          <w:bCs/>
        </w:rPr>
        <w:t xml:space="preserve"> |</w:t>
      </w:r>
      <w:r w:rsidR="00DF772C">
        <w:rPr>
          <w:rFonts w:eastAsiaTheme="minorEastAsia" w:hint="eastAsia"/>
          <w:b/>
          <w:bCs/>
        </w:rPr>
        <w:t xml:space="preserve"> </w:t>
      </w:r>
      <w:r w:rsidR="00D67EC4" w:rsidRPr="00D67EC4">
        <w:rPr>
          <w:rFonts w:eastAsiaTheme="minorEastAsia"/>
          <w:b/>
          <w:bCs/>
        </w:rPr>
        <w:t>SCLC measurement</w:t>
      </w:r>
      <w:r w:rsidR="00D67EC4">
        <w:rPr>
          <w:rFonts w:eastAsiaTheme="minorEastAsia" w:hint="eastAsia"/>
          <w:b/>
          <w:bCs/>
        </w:rPr>
        <w:t xml:space="preserve">. </w:t>
      </w:r>
      <w:r w:rsidR="00D67EC4" w:rsidRPr="00D67EC4">
        <w:rPr>
          <w:rFonts w:eastAsiaTheme="minorEastAsia"/>
        </w:rPr>
        <w:t xml:space="preserve">The SCLC curves of the </w:t>
      </w:r>
      <w:r w:rsidR="00D67EC4">
        <w:rPr>
          <w:rFonts w:eastAsiaTheme="minorEastAsia" w:hint="eastAsia"/>
        </w:rPr>
        <w:t>(</w:t>
      </w:r>
      <w:r w:rsidR="00874F99">
        <w:rPr>
          <w:rFonts w:eastAsiaTheme="minorEastAsia" w:hint="eastAsia"/>
        </w:rPr>
        <w:t>a</w:t>
      </w:r>
      <w:r w:rsidR="00D67EC4">
        <w:rPr>
          <w:rFonts w:eastAsiaTheme="minorEastAsia" w:hint="eastAsia"/>
        </w:rPr>
        <w:t xml:space="preserve">) control </w:t>
      </w:r>
      <w:r w:rsidR="00D67EC4" w:rsidRPr="00D67EC4">
        <w:rPr>
          <w:rFonts w:eastAsiaTheme="minorEastAsia"/>
        </w:rPr>
        <w:t xml:space="preserve">and </w:t>
      </w:r>
      <w:r w:rsidR="00D67EC4">
        <w:rPr>
          <w:rFonts w:eastAsiaTheme="minorEastAsia" w:hint="eastAsia"/>
        </w:rPr>
        <w:t>(</w:t>
      </w:r>
      <w:r w:rsidR="00874F99">
        <w:rPr>
          <w:rFonts w:eastAsiaTheme="minorEastAsia" w:hint="eastAsia"/>
        </w:rPr>
        <w:t>b</w:t>
      </w:r>
      <w:r w:rsidR="00D67EC4">
        <w:rPr>
          <w:rFonts w:eastAsiaTheme="minorEastAsia" w:hint="eastAsia"/>
        </w:rPr>
        <w:t xml:space="preserve">) </w:t>
      </w:r>
      <w:r w:rsidR="00D67EC4" w:rsidRPr="00D67EC4">
        <w:rPr>
          <w:rFonts w:eastAsiaTheme="minorEastAsia"/>
        </w:rPr>
        <w:t>target device</w:t>
      </w:r>
      <w:r w:rsidR="00874A89">
        <w:rPr>
          <w:rFonts w:eastAsiaTheme="minorEastAsia" w:hint="eastAsia"/>
        </w:rPr>
        <w:t>s</w:t>
      </w:r>
      <w:r w:rsidR="00D67EC4" w:rsidRPr="00D67EC4">
        <w:rPr>
          <w:rFonts w:eastAsiaTheme="minorEastAsia"/>
        </w:rPr>
        <w:t xml:space="preserve"> under the pure hole device structure</w:t>
      </w:r>
      <w:r w:rsidR="00D67EC4">
        <w:rPr>
          <w:rFonts w:eastAsiaTheme="minorEastAsia" w:hint="eastAsia"/>
        </w:rPr>
        <w:t xml:space="preserve">. </w:t>
      </w:r>
      <w:r w:rsidR="002F347F">
        <w:rPr>
          <w:rFonts w:eastAsiaTheme="minorEastAsia" w:hint="eastAsia"/>
        </w:rPr>
        <w:t>F</w:t>
      </w:r>
      <w:r w:rsidR="002F347F" w:rsidRPr="002F347F">
        <w:rPr>
          <w:rFonts w:eastAsiaTheme="minorEastAsia"/>
        </w:rPr>
        <w:t xml:space="preserve">or the control device, the trap‑filled‑limit voltage </w:t>
      </w:r>
      <w:r w:rsidR="002F347F">
        <w:rPr>
          <w:rFonts w:eastAsiaTheme="minorEastAsia" w:hint="eastAsia"/>
        </w:rPr>
        <w:t>V</w:t>
      </w:r>
      <w:r w:rsidR="002F347F">
        <w:rPr>
          <w:rFonts w:eastAsiaTheme="minorEastAsia" w:hint="eastAsia"/>
          <w:vertAlign w:val="subscript"/>
        </w:rPr>
        <w:t>TFL</w:t>
      </w:r>
      <w:r w:rsidR="002F347F" w:rsidRPr="002F347F">
        <w:rPr>
          <w:rFonts w:eastAsiaTheme="minorEastAsia"/>
        </w:rPr>
        <w:t xml:space="preserve"> was determined as the intersection point between the curve with</w:t>
      </w:r>
      <w:r w:rsidR="002F347F">
        <w:rPr>
          <w:rFonts w:eastAsiaTheme="minorEastAsia" w:hint="eastAsia"/>
        </w:rPr>
        <w:t xml:space="preserve"> n&gt;3</w:t>
      </w:r>
      <w:r w:rsidR="002F347F" w:rsidRPr="002F347F">
        <w:rPr>
          <w:rFonts w:eastAsiaTheme="minorEastAsia"/>
        </w:rPr>
        <w:t xml:space="preserve"> and the curve corresponding to the n=2 region for subsequent analysis. For the target device, </w:t>
      </w:r>
      <w:r w:rsidR="00282F8D">
        <w:rPr>
          <w:rFonts w:eastAsiaTheme="minorEastAsia" w:hint="eastAsia"/>
        </w:rPr>
        <w:t xml:space="preserve">due to </w:t>
      </w:r>
      <w:r w:rsidR="002F347F" w:rsidRPr="002F347F">
        <w:rPr>
          <w:rFonts w:eastAsiaTheme="minorEastAsia"/>
        </w:rPr>
        <w:t xml:space="preserve">the region with n&gt;3 was absent in the SCLC curve, </w:t>
      </w:r>
      <w:r w:rsidR="002F347F">
        <w:rPr>
          <w:rFonts w:eastAsiaTheme="minorEastAsia" w:hint="eastAsia"/>
        </w:rPr>
        <w:t>V</w:t>
      </w:r>
      <w:r w:rsidR="002F347F">
        <w:rPr>
          <w:rFonts w:eastAsiaTheme="minorEastAsia" w:hint="eastAsia"/>
          <w:vertAlign w:val="subscript"/>
        </w:rPr>
        <w:t>TFL</w:t>
      </w:r>
      <w:r w:rsidR="002F347F" w:rsidRPr="002F347F">
        <w:rPr>
          <w:rFonts w:eastAsiaTheme="minorEastAsia"/>
        </w:rPr>
        <w:t xml:space="preserve"> was extracted from the intersection of the ohmic linear region and the n=2 space‑charge‑limited region.</w:t>
      </w:r>
    </w:p>
    <w:p w14:paraId="70BE5C30" w14:textId="6D573074" w:rsidR="002D7443" w:rsidRDefault="002D7443">
      <w:pPr>
        <w:widowControl/>
        <w:spacing w:line="240" w:lineRule="auto"/>
        <w:jc w:val="left"/>
        <w:rPr>
          <w:rFonts w:eastAsiaTheme="minorEastAsia"/>
        </w:rPr>
      </w:pPr>
      <w:r>
        <w:rPr>
          <w:rFonts w:eastAsiaTheme="minorEastAsia"/>
        </w:rPr>
        <w:br w:type="page"/>
      </w:r>
    </w:p>
    <w:p w14:paraId="44EAD38B" w14:textId="05655A29" w:rsidR="00D67EC4" w:rsidRDefault="002D7443" w:rsidP="002D7443">
      <w:pPr>
        <w:jc w:val="center"/>
        <w:rPr>
          <w:rFonts w:eastAsiaTheme="minorEastAsia"/>
        </w:rPr>
      </w:pPr>
      <w:r>
        <w:rPr>
          <w:noProof/>
        </w:rPr>
        <w:lastRenderedPageBreak/>
        <w:drawing>
          <wp:inline distT="0" distB="0" distL="0" distR="0" wp14:anchorId="030AF665" wp14:editId="206A9082">
            <wp:extent cx="3447887" cy="2880000"/>
            <wp:effectExtent l="0" t="0" r="635" b="0"/>
            <wp:docPr id="324486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47887" cy="2880000"/>
                    </a:xfrm>
                    <a:prstGeom prst="rect">
                      <a:avLst/>
                    </a:prstGeom>
                    <a:noFill/>
                    <a:ln>
                      <a:noFill/>
                    </a:ln>
                  </pic:spPr>
                </pic:pic>
              </a:graphicData>
            </a:graphic>
          </wp:inline>
        </w:drawing>
      </w:r>
    </w:p>
    <w:p w14:paraId="25778017" w14:textId="0A414C75" w:rsidR="00DF772C" w:rsidRDefault="00EE795C" w:rsidP="006443CC">
      <w:pPr>
        <w:rPr>
          <w:rFonts w:eastAsiaTheme="minorEastAsia"/>
        </w:rPr>
      </w:pPr>
      <w:r w:rsidRPr="00A91DBB">
        <w:rPr>
          <w:rFonts w:eastAsiaTheme="minorEastAsia"/>
          <w:b/>
          <w:bCs/>
        </w:rPr>
        <w:t xml:space="preserve">Supplementary Fig. </w:t>
      </w:r>
      <w:r>
        <w:rPr>
          <w:rFonts w:eastAsiaTheme="minorEastAsia" w:hint="eastAsia"/>
          <w:b/>
          <w:bCs/>
        </w:rPr>
        <w:t>11</w:t>
      </w:r>
      <w:r w:rsidRPr="00A91DBB">
        <w:rPr>
          <w:rFonts w:eastAsiaTheme="minorEastAsia"/>
          <w:b/>
          <w:bCs/>
        </w:rPr>
        <w:t xml:space="preserve"> |</w:t>
      </w:r>
      <w:r>
        <w:rPr>
          <w:rFonts w:eastAsiaTheme="minorEastAsia" w:hint="eastAsia"/>
          <w:b/>
          <w:bCs/>
        </w:rPr>
        <w:t xml:space="preserve"> </w:t>
      </w:r>
      <w:r w:rsidR="002D7443">
        <w:rPr>
          <w:rFonts w:eastAsiaTheme="minorEastAsia" w:hint="eastAsia"/>
          <w:b/>
          <w:bCs/>
        </w:rPr>
        <w:t>D</w:t>
      </w:r>
      <w:r w:rsidR="002D7443" w:rsidRPr="002D7443">
        <w:rPr>
          <w:rFonts w:eastAsiaTheme="minorEastAsia"/>
          <w:b/>
          <w:bCs/>
        </w:rPr>
        <w:t>ose-dependent current</w:t>
      </w:r>
      <w:r w:rsidR="002D7443">
        <w:rPr>
          <w:rFonts w:eastAsiaTheme="minorEastAsia" w:hint="eastAsia"/>
          <w:b/>
          <w:bCs/>
        </w:rPr>
        <w:t xml:space="preserve"> density</w:t>
      </w:r>
      <w:r w:rsidR="006443CC">
        <w:rPr>
          <w:rFonts w:eastAsiaTheme="minorEastAsia" w:hint="eastAsia"/>
          <w:b/>
          <w:bCs/>
        </w:rPr>
        <w:t xml:space="preserve"> of the control device</w:t>
      </w:r>
      <w:r w:rsidR="002D7443">
        <w:rPr>
          <w:rFonts w:eastAsiaTheme="minorEastAsia" w:hint="eastAsia"/>
          <w:b/>
          <w:bCs/>
        </w:rPr>
        <w:t xml:space="preserve">. </w:t>
      </w:r>
      <w:r w:rsidR="006443CC" w:rsidRPr="006443CC">
        <w:rPr>
          <w:rFonts w:eastAsiaTheme="minorEastAsia"/>
        </w:rPr>
        <w:t>The sensitivity under different electric fields is determined by the slope of the linear fitting of the photocurrent density</w:t>
      </w:r>
      <w:r w:rsidR="006443CC">
        <w:rPr>
          <w:rFonts w:eastAsiaTheme="minorEastAsia" w:hint="eastAsia"/>
        </w:rPr>
        <w:t>.</w:t>
      </w:r>
    </w:p>
    <w:p w14:paraId="2ED7E4D1" w14:textId="2B71F833" w:rsidR="007F5B07" w:rsidRDefault="007F5B07">
      <w:pPr>
        <w:widowControl/>
        <w:spacing w:line="240" w:lineRule="auto"/>
        <w:jc w:val="left"/>
        <w:rPr>
          <w:rFonts w:eastAsiaTheme="minorEastAsia"/>
        </w:rPr>
      </w:pPr>
      <w:r>
        <w:rPr>
          <w:rFonts w:eastAsiaTheme="minorEastAsia"/>
        </w:rPr>
        <w:br w:type="page"/>
      </w:r>
    </w:p>
    <w:p w14:paraId="4E4B80F0" w14:textId="150168AD" w:rsidR="007F5B07" w:rsidRDefault="00874F99" w:rsidP="0008405E">
      <w:pPr>
        <w:jc w:val="center"/>
        <w:rPr>
          <w:rFonts w:eastAsiaTheme="minorEastAsia"/>
        </w:rPr>
      </w:pPr>
      <w:r>
        <w:rPr>
          <w:noProof/>
        </w:rPr>
        <w:lastRenderedPageBreak/>
        <w:drawing>
          <wp:inline distT="0" distB="0" distL="0" distR="0" wp14:anchorId="46878614" wp14:editId="551B45BD">
            <wp:extent cx="5274310" cy="2207895"/>
            <wp:effectExtent l="0" t="0" r="2540" b="0"/>
            <wp:docPr id="63589645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2207895"/>
                    </a:xfrm>
                    <a:prstGeom prst="rect">
                      <a:avLst/>
                    </a:prstGeom>
                    <a:noFill/>
                    <a:ln>
                      <a:noFill/>
                    </a:ln>
                  </pic:spPr>
                </pic:pic>
              </a:graphicData>
            </a:graphic>
          </wp:inline>
        </w:drawing>
      </w:r>
    </w:p>
    <w:p w14:paraId="4882075E" w14:textId="4FB0F663" w:rsidR="0008405E" w:rsidRDefault="00EE795C" w:rsidP="0008405E">
      <w:pPr>
        <w:rPr>
          <w:rFonts w:eastAsiaTheme="minorEastAsia"/>
        </w:rPr>
      </w:pPr>
      <w:r w:rsidRPr="00A91DBB">
        <w:rPr>
          <w:rFonts w:eastAsiaTheme="minorEastAsia"/>
          <w:b/>
          <w:bCs/>
        </w:rPr>
        <w:t xml:space="preserve">Supplementary Fig. </w:t>
      </w:r>
      <w:r>
        <w:rPr>
          <w:rFonts w:eastAsiaTheme="minorEastAsia" w:hint="eastAsia"/>
          <w:b/>
          <w:bCs/>
        </w:rPr>
        <w:t>12</w:t>
      </w:r>
      <w:r w:rsidRPr="00A91DBB">
        <w:rPr>
          <w:rFonts w:eastAsiaTheme="minorEastAsia"/>
          <w:b/>
          <w:bCs/>
        </w:rPr>
        <w:t xml:space="preserve"> |</w:t>
      </w:r>
      <w:r w:rsidR="0008405E">
        <w:rPr>
          <w:rFonts w:eastAsiaTheme="minorEastAsia" w:hint="eastAsia"/>
          <w:b/>
          <w:bCs/>
        </w:rPr>
        <w:t xml:space="preserve"> </w:t>
      </w:r>
      <w:r w:rsidR="0008405E" w:rsidRPr="0008405E">
        <w:rPr>
          <w:rFonts w:eastAsiaTheme="minorEastAsia"/>
          <w:b/>
          <w:bCs/>
        </w:rPr>
        <w:t>X-ray</w:t>
      </w:r>
      <w:r w:rsidR="0008405E">
        <w:rPr>
          <w:rFonts w:eastAsiaTheme="minorEastAsia" w:hint="eastAsia"/>
          <w:b/>
          <w:bCs/>
        </w:rPr>
        <w:t xml:space="preserve"> a</w:t>
      </w:r>
      <w:r w:rsidR="0008405E" w:rsidRPr="0008405E">
        <w:rPr>
          <w:rFonts w:eastAsiaTheme="minorEastAsia"/>
          <w:b/>
          <w:bCs/>
        </w:rPr>
        <w:t xml:space="preserve">bsorption capacity of </w:t>
      </w:r>
      <w:r w:rsidR="0008405E">
        <w:rPr>
          <w:rFonts w:eastAsiaTheme="minorEastAsia" w:hint="eastAsia"/>
          <w:b/>
          <w:bCs/>
        </w:rPr>
        <w:t xml:space="preserve">the </w:t>
      </w:r>
      <w:r w:rsidR="0008405E" w:rsidRPr="0008405E">
        <w:rPr>
          <w:rFonts w:eastAsiaTheme="minorEastAsia"/>
          <w:b/>
          <w:bCs/>
        </w:rPr>
        <w:t>perovskite films</w:t>
      </w:r>
      <w:r w:rsidR="0008405E">
        <w:rPr>
          <w:rFonts w:eastAsiaTheme="minorEastAsia" w:hint="eastAsia"/>
          <w:b/>
          <w:bCs/>
        </w:rPr>
        <w:t xml:space="preserve">. </w:t>
      </w:r>
      <w:r w:rsidR="0008405E">
        <w:rPr>
          <w:rFonts w:eastAsiaTheme="minorEastAsia" w:hint="eastAsia"/>
        </w:rPr>
        <w:t>(</w:t>
      </w:r>
      <w:r w:rsidR="00874F99">
        <w:rPr>
          <w:rFonts w:eastAsiaTheme="minorEastAsia" w:hint="eastAsia"/>
        </w:rPr>
        <w:t>a</w:t>
      </w:r>
      <w:r w:rsidR="0008405E">
        <w:rPr>
          <w:rFonts w:eastAsiaTheme="minorEastAsia" w:hint="eastAsia"/>
        </w:rPr>
        <w:t xml:space="preserve">) </w:t>
      </w:r>
      <w:r w:rsidR="0008405E" w:rsidRPr="0008405E">
        <w:rPr>
          <w:rFonts w:eastAsiaTheme="minorEastAsia"/>
        </w:rPr>
        <w:t>The attenuation coefficient of MA</w:t>
      </w:r>
      <w:r w:rsidR="0008405E">
        <w:rPr>
          <w:rFonts w:eastAsiaTheme="minorEastAsia" w:hint="eastAsia"/>
        </w:rPr>
        <w:t>PbI</w:t>
      </w:r>
      <w:r w:rsidR="0008405E">
        <w:rPr>
          <w:rFonts w:eastAsiaTheme="minorEastAsia" w:hint="eastAsia"/>
          <w:vertAlign w:val="subscript"/>
        </w:rPr>
        <w:t>3</w:t>
      </w:r>
      <w:r w:rsidR="0008405E" w:rsidRPr="0008405E">
        <w:rPr>
          <w:rFonts w:eastAsiaTheme="minorEastAsia"/>
        </w:rPr>
        <w:t xml:space="preserve"> for different energy X-rays</w:t>
      </w:r>
      <w:r w:rsidR="0008405E">
        <w:rPr>
          <w:rFonts w:eastAsiaTheme="minorEastAsia" w:hint="eastAsia"/>
        </w:rPr>
        <w:t>. (</w:t>
      </w:r>
      <w:r w:rsidR="00874F99">
        <w:rPr>
          <w:rFonts w:eastAsiaTheme="minorEastAsia" w:hint="eastAsia"/>
        </w:rPr>
        <w:t>b</w:t>
      </w:r>
      <w:r w:rsidR="0008405E">
        <w:rPr>
          <w:rFonts w:eastAsiaTheme="minorEastAsia" w:hint="eastAsia"/>
        </w:rPr>
        <w:t xml:space="preserve">) </w:t>
      </w:r>
      <w:r w:rsidR="0008405E" w:rsidRPr="0008405E">
        <w:rPr>
          <w:rFonts w:eastAsiaTheme="minorEastAsia"/>
        </w:rPr>
        <w:t xml:space="preserve">The attenuation </w:t>
      </w:r>
      <w:r w:rsidR="0008405E">
        <w:rPr>
          <w:rFonts w:eastAsiaTheme="minorEastAsia" w:hint="eastAsia"/>
        </w:rPr>
        <w:t xml:space="preserve">ratio </w:t>
      </w:r>
      <w:r w:rsidR="0008405E" w:rsidRPr="0008405E">
        <w:rPr>
          <w:rFonts w:eastAsiaTheme="minorEastAsia"/>
        </w:rPr>
        <w:t>of 50 keV X-rays by MAPbI</w:t>
      </w:r>
      <w:r w:rsidR="0008405E">
        <w:rPr>
          <w:rFonts w:eastAsiaTheme="minorEastAsia" w:hint="eastAsia"/>
          <w:vertAlign w:val="subscript"/>
        </w:rPr>
        <w:t>3</w:t>
      </w:r>
      <w:r w:rsidR="0008405E" w:rsidRPr="0008405E">
        <w:rPr>
          <w:rFonts w:eastAsiaTheme="minorEastAsia"/>
        </w:rPr>
        <w:t xml:space="preserve"> films </w:t>
      </w:r>
      <w:r w:rsidR="0008405E">
        <w:rPr>
          <w:rFonts w:eastAsiaTheme="minorEastAsia" w:hint="eastAsia"/>
        </w:rPr>
        <w:t>with</w:t>
      </w:r>
      <w:r w:rsidR="0008405E" w:rsidRPr="0008405E">
        <w:rPr>
          <w:rFonts w:eastAsiaTheme="minorEastAsia"/>
        </w:rPr>
        <w:t xml:space="preserve"> different thicknesses</w:t>
      </w:r>
      <w:r w:rsidR="0008405E">
        <w:rPr>
          <w:rFonts w:eastAsiaTheme="minorEastAsia" w:hint="eastAsia"/>
        </w:rPr>
        <w:t>.</w:t>
      </w:r>
    </w:p>
    <w:p w14:paraId="05EB6B2D" w14:textId="337B57DE" w:rsidR="00151E4A" w:rsidRDefault="00151E4A">
      <w:pPr>
        <w:widowControl/>
        <w:spacing w:line="240" w:lineRule="auto"/>
        <w:jc w:val="left"/>
        <w:rPr>
          <w:rFonts w:eastAsiaTheme="minorEastAsia"/>
        </w:rPr>
      </w:pPr>
      <w:r>
        <w:rPr>
          <w:rFonts w:eastAsiaTheme="minorEastAsia"/>
        </w:rPr>
        <w:br w:type="page"/>
      </w:r>
    </w:p>
    <w:p w14:paraId="1DE6B42C" w14:textId="5EB82D09" w:rsidR="00151E4A" w:rsidRDefault="00874F99" w:rsidP="0008405E">
      <w:pPr>
        <w:rPr>
          <w:rFonts w:eastAsiaTheme="minorEastAsia"/>
        </w:rPr>
      </w:pPr>
      <w:r>
        <w:rPr>
          <w:noProof/>
        </w:rPr>
        <w:lastRenderedPageBreak/>
        <w:drawing>
          <wp:inline distT="0" distB="0" distL="0" distR="0" wp14:anchorId="3FB49F7E" wp14:editId="119CAA20">
            <wp:extent cx="5274310" cy="4349115"/>
            <wp:effectExtent l="0" t="0" r="2540" b="0"/>
            <wp:docPr id="128812135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4349115"/>
                    </a:xfrm>
                    <a:prstGeom prst="rect">
                      <a:avLst/>
                    </a:prstGeom>
                    <a:noFill/>
                    <a:ln>
                      <a:noFill/>
                    </a:ln>
                  </pic:spPr>
                </pic:pic>
              </a:graphicData>
            </a:graphic>
          </wp:inline>
        </w:drawing>
      </w:r>
    </w:p>
    <w:p w14:paraId="655039B0" w14:textId="081FAEA8" w:rsidR="009245C1" w:rsidRDefault="00A2472D" w:rsidP="00151E4A">
      <w:pPr>
        <w:rPr>
          <w:rFonts w:eastAsiaTheme="minorEastAsia"/>
        </w:rPr>
      </w:pPr>
      <w:r w:rsidRPr="00A91DBB">
        <w:rPr>
          <w:rFonts w:eastAsiaTheme="minorEastAsia"/>
          <w:b/>
          <w:bCs/>
        </w:rPr>
        <w:t xml:space="preserve">Supplementary Fig. </w:t>
      </w:r>
      <w:r>
        <w:rPr>
          <w:rFonts w:eastAsiaTheme="minorEastAsia" w:hint="eastAsia"/>
          <w:b/>
          <w:bCs/>
        </w:rPr>
        <w:t>13</w:t>
      </w:r>
      <w:r w:rsidRPr="00A91DBB">
        <w:rPr>
          <w:rFonts w:eastAsiaTheme="minorEastAsia"/>
          <w:b/>
          <w:bCs/>
        </w:rPr>
        <w:t xml:space="preserve"> |</w:t>
      </w:r>
      <w:r w:rsidR="00151E4A">
        <w:rPr>
          <w:rFonts w:eastAsiaTheme="minorEastAsia" w:hint="eastAsia"/>
          <w:b/>
          <w:bCs/>
        </w:rPr>
        <w:t xml:space="preserve"> </w:t>
      </w:r>
      <w:r w:rsidR="00151E4A" w:rsidRPr="00151E4A">
        <w:rPr>
          <w:rFonts w:eastAsiaTheme="minorEastAsia"/>
          <w:b/>
          <w:bCs/>
        </w:rPr>
        <w:t>The uniformity of the response current of the device</w:t>
      </w:r>
      <w:r w:rsidR="00874A89">
        <w:rPr>
          <w:rFonts w:eastAsiaTheme="minorEastAsia" w:hint="eastAsia"/>
          <w:b/>
          <w:bCs/>
        </w:rPr>
        <w:t>s</w:t>
      </w:r>
      <w:r w:rsidR="009245C1">
        <w:rPr>
          <w:rFonts w:eastAsiaTheme="minorEastAsia" w:hint="eastAsia"/>
          <w:b/>
          <w:bCs/>
        </w:rPr>
        <w:t>.</w:t>
      </w:r>
      <w:r w:rsidR="00151E4A">
        <w:rPr>
          <w:rFonts w:eastAsiaTheme="minorEastAsia" w:hint="eastAsia"/>
          <w:b/>
          <w:bCs/>
        </w:rPr>
        <w:t xml:space="preserve"> </w:t>
      </w:r>
      <w:r w:rsidR="009245C1" w:rsidRPr="009245C1">
        <w:rPr>
          <w:rFonts w:eastAsiaTheme="minorEastAsia"/>
        </w:rPr>
        <w:t>The I</w:t>
      </w:r>
      <w:r w:rsidR="009245C1">
        <w:rPr>
          <w:rFonts w:eastAsiaTheme="minorEastAsia" w:hint="eastAsia"/>
        </w:rPr>
        <w:t>-</w:t>
      </w:r>
      <w:r w:rsidR="009245C1" w:rsidRPr="009245C1">
        <w:rPr>
          <w:rFonts w:eastAsiaTheme="minorEastAsia"/>
        </w:rPr>
        <w:t xml:space="preserve">V curves measured on </w:t>
      </w:r>
      <w:r w:rsidR="009245C1">
        <w:rPr>
          <w:rFonts w:eastAsiaTheme="minorEastAsia" w:hint="eastAsia"/>
        </w:rPr>
        <w:t xml:space="preserve">nine </w:t>
      </w:r>
      <w:r w:rsidR="009245C1" w:rsidRPr="009245C1">
        <w:rPr>
          <w:rFonts w:eastAsiaTheme="minorEastAsia"/>
        </w:rPr>
        <w:t xml:space="preserve">different electrodes of the </w:t>
      </w:r>
      <w:r w:rsidR="009245C1">
        <w:rPr>
          <w:rFonts w:eastAsiaTheme="minorEastAsia" w:hint="eastAsia"/>
        </w:rPr>
        <w:t>control</w:t>
      </w:r>
      <w:r w:rsidR="009245C1" w:rsidRPr="009245C1">
        <w:rPr>
          <w:rFonts w:eastAsiaTheme="minorEastAsia"/>
        </w:rPr>
        <w:t xml:space="preserve"> device under </w:t>
      </w:r>
      <w:r w:rsidR="009245C1">
        <w:rPr>
          <w:rFonts w:eastAsiaTheme="minorEastAsia" w:hint="eastAsia"/>
        </w:rPr>
        <w:t>(</w:t>
      </w:r>
      <w:r w:rsidR="00874F99">
        <w:rPr>
          <w:rFonts w:eastAsiaTheme="minorEastAsia" w:hint="eastAsia"/>
        </w:rPr>
        <w:t>a</w:t>
      </w:r>
      <w:r w:rsidR="009245C1">
        <w:rPr>
          <w:rFonts w:eastAsiaTheme="minorEastAsia" w:hint="eastAsia"/>
        </w:rPr>
        <w:t xml:space="preserve">) </w:t>
      </w:r>
      <w:r w:rsidR="009245C1" w:rsidRPr="009245C1">
        <w:rPr>
          <w:rFonts w:eastAsiaTheme="minorEastAsia"/>
        </w:rPr>
        <w:t xml:space="preserve">dark conditions and </w:t>
      </w:r>
      <w:r w:rsidR="009245C1">
        <w:rPr>
          <w:rFonts w:eastAsiaTheme="minorEastAsia" w:hint="eastAsia"/>
        </w:rPr>
        <w:t>(</w:t>
      </w:r>
      <w:r w:rsidR="00874F99">
        <w:rPr>
          <w:rFonts w:eastAsiaTheme="minorEastAsia" w:hint="eastAsia"/>
        </w:rPr>
        <w:t>b</w:t>
      </w:r>
      <w:r w:rsidR="009245C1">
        <w:rPr>
          <w:rFonts w:eastAsiaTheme="minorEastAsia" w:hint="eastAsia"/>
        </w:rPr>
        <w:t xml:space="preserve">) </w:t>
      </w:r>
      <w:r w:rsidR="009245C1" w:rsidRPr="009245C1">
        <w:rPr>
          <w:rFonts w:eastAsiaTheme="minorEastAsia"/>
        </w:rPr>
        <w:t>X-ray exposure</w:t>
      </w:r>
      <w:r w:rsidR="009245C1">
        <w:rPr>
          <w:rFonts w:eastAsiaTheme="minorEastAsia" w:hint="eastAsia"/>
        </w:rPr>
        <w:t xml:space="preserve">. </w:t>
      </w:r>
      <w:r w:rsidR="009245C1" w:rsidRPr="009245C1">
        <w:rPr>
          <w:rFonts w:eastAsiaTheme="minorEastAsia"/>
        </w:rPr>
        <w:t>The I</w:t>
      </w:r>
      <w:r w:rsidR="009245C1">
        <w:rPr>
          <w:rFonts w:eastAsiaTheme="minorEastAsia" w:hint="eastAsia"/>
        </w:rPr>
        <w:t>-</w:t>
      </w:r>
      <w:r w:rsidR="009245C1" w:rsidRPr="009245C1">
        <w:rPr>
          <w:rFonts w:eastAsiaTheme="minorEastAsia"/>
        </w:rPr>
        <w:t xml:space="preserve">V curves measured on </w:t>
      </w:r>
      <w:r w:rsidR="009245C1">
        <w:rPr>
          <w:rFonts w:eastAsiaTheme="minorEastAsia" w:hint="eastAsia"/>
        </w:rPr>
        <w:t xml:space="preserve">nine </w:t>
      </w:r>
      <w:r w:rsidR="009245C1" w:rsidRPr="009245C1">
        <w:rPr>
          <w:rFonts w:eastAsiaTheme="minorEastAsia"/>
        </w:rPr>
        <w:t xml:space="preserve">different electrodes of the </w:t>
      </w:r>
      <w:r w:rsidR="009245C1">
        <w:rPr>
          <w:rFonts w:eastAsiaTheme="minorEastAsia" w:hint="eastAsia"/>
        </w:rPr>
        <w:t>target</w:t>
      </w:r>
      <w:r w:rsidR="009245C1" w:rsidRPr="009245C1">
        <w:rPr>
          <w:rFonts w:eastAsiaTheme="minorEastAsia"/>
        </w:rPr>
        <w:t xml:space="preserve"> device under </w:t>
      </w:r>
      <w:r w:rsidR="009245C1">
        <w:rPr>
          <w:rFonts w:eastAsiaTheme="minorEastAsia" w:hint="eastAsia"/>
        </w:rPr>
        <w:t>(</w:t>
      </w:r>
      <w:r w:rsidR="00874F99">
        <w:rPr>
          <w:rFonts w:eastAsiaTheme="minorEastAsia" w:hint="eastAsia"/>
        </w:rPr>
        <w:t>c</w:t>
      </w:r>
      <w:r w:rsidR="009245C1">
        <w:rPr>
          <w:rFonts w:eastAsiaTheme="minorEastAsia" w:hint="eastAsia"/>
        </w:rPr>
        <w:t xml:space="preserve">) </w:t>
      </w:r>
      <w:r w:rsidR="009245C1" w:rsidRPr="009245C1">
        <w:rPr>
          <w:rFonts w:eastAsiaTheme="minorEastAsia"/>
        </w:rPr>
        <w:t xml:space="preserve">dark conditions and </w:t>
      </w:r>
      <w:r w:rsidR="009245C1">
        <w:rPr>
          <w:rFonts w:eastAsiaTheme="minorEastAsia" w:hint="eastAsia"/>
        </w:rPr>
        <w:t>(</w:t>
      </w:r>
      <w:r w:rsidR="00874F99">
        <w:rPr>
          <w:rFonts w:eastAsiaTheme="minorEastAsia" w:hint="eastAsia"/>
        </w:rPr>
        <w:t>d</w:t>
      </w:r>
      <w:r w:rsidR="009245C1">
        <w:rPr>
          <w:rFonts w:eastAsiaTheme="minorEastAsia" w:hint="eastAsia"/>
        </w:rPr>
        <w:t xml:space="preserve">) </w:t>
      </w:r>
      <w:r w:rsidR="009245C1" w:rsidRPr="009245C1">
        <w:rPr>
          <w:rFonts w:eastAsiaTheme="minorEastAsia"/>
        </w:rPr>
        <w:t>X-ray exposure</w:t>
      </w:r>
      <w:r w:rsidR="009245C1">
        <w:rPr>
          <w:rFonts w:eastAsiaTheme="minorEastAsia" w:hint="eastAsia"/>
        </w:rPr>
        <w:t>.</w:t>
      </w:r>
    </w:p>
    <w:p w14:paraId="38D61DEF" w14:textId="4785989A" w:rsidR="00E204E8" w:rsidRDefault="00E204E8">
      <w:pPr>
        <w:widowControl/>
        <w:spacing w:line="240" w:lineRule="auto"/>
        <w:jc w:val="left"/>
        <w:rPr>
          <w:rFonts w:eastAsiaTheme="minorEastAsia"/>
        </w:rPr>
      </w:pPr>
      <w:r>
        <w:rPr>
          <w:rFonts w:eastAsiaTheme="minorEastAsia"/>
        </w:rPr>
        <w:br w:type="page"/>
      </w:r>
    </w:p>
    <w:p w14:paraId="46B0AECF" w14:textId="1DB437D4" w:rsidR="00807D6E" w:rsidRPr="00A963E4" w:rsidRDefault="007D1C78" w:rsidP="0008405E">
      <w:pPr>
        <w:rPr>
          <w:rFonts w:eastAsiaTheme="minorEastAsia"/>
          <w:b/>
          <w:bCs/>
        </w:rPr>
      </w:pPr>
      <w:r w:rsidRPr="00A91DBB">
        <w:rPr>
          <w:rFonts w:eastAsiaTheme="minorEastAsia"/>
          <w:b/>
          <w:bCs/>
        </w:rPr>
        <w:lastRenderedPageBreak/>
        <w:t xml:space="preserve">Supplementary </w:t>
      </w:r>
      <w:r w:rsidR="001767C9" w:rsidRPr="001767C9">
        <w:rPr>
          <w:rFonts w:eastAsiaTheme="minorEastAsia"/>
          <w:b/>
          <w:bCs/>
        </w:rPr>
        <w:t>Table 1</w:t>
      </w:r>
      <w:r w:rsidR="000246BF">
        <w:rPr>
          <w:rFonts w:eastAsiaTheme="minorEastAsia" w:hint="eastAsia"/>
          <w:b/>
          <w:bCs/>
        </w:rPr>
        <w:t xml:space="preserve"> |</w:t>
      </w:r>
      <w:r w:rsidR="001767C9" w:rsidRPr="001767C9">
        <w:rPr>
          <w:rFonts w:eastAsiaTheme="minorEastAsia"/>
          <w:b/>
          <w:bCs/>
        </w:rPr>
        <w:t xml:space="preserve"> Performance comparison of pixel-arrayed X-ray flat-panel detectors based on thick perovskite polycrystalline layers.</w:t>
      </w:r>
    </w:p>
    <w:tbl>
      <w:tblPr>
        <w:tblStyle w:val="af3"/>
        <w:tblW w:w="10869" w:type="dxa"/>
        <w:tblInd w:w="-1168" w:type="dxa"/>
        <w:tblLook w:val="04A0" w:firstRow="1" w:lastRow="0" w:firstColumn="1" w:lastColumn="0" w:noHBand="0" w:noVBand="1"/>
      </w:tblPr>
      <w:tblGrid>
        <w:gridCol w:w="1906"/>
        <w:gridCol w:w="1190"/>
        <w:gridCol w:w="2140"/>
        <w:gridCol w:w="1285"/>
        <w:gridCol w:w="885"/>
        <w:gridCol w:w="1255"/>
        <w:gridCol w:w="1176"/>
        <w:gridCol w:w="1032"/>
      </w:tblGrid>
      <w:tr w:rsidR="0046486A" w:rsidRPr="0046486A" w14:paraId="33CB1E32" w14:textId="77777777" w:rsidTr="0091508F">
        <w:tc>
          <w:tcPr>
            <w:tcW w:w="1906" w:type="dxa"/>
            <w:vAlign w:val="center"/>
          </w:tcPr>
          <w:p w14:paraId="0B1FDC3A" w14:textId="63E0C8CC" w:rsidR="00CA4E7C" w:rsidRPr="0046486A" w:rsidRDefault="00CA4E7C" w:rsidP="0091508F">
            <w:pPr>
              <w:jc w:val="center"/>
              <w:rPr>
                <w:rFonts w:eastAsiaTheme="minorEastAsia"/>
                <w:szCs w:val="24"/>
              </w:rPr>
            </w:pPr>
            <w:r w:rsidRPr="0046486A">
              <w:rPr>
                <w:rFonts w:eastAsiaTheme="minorEastAsia"/>
                <w:szCs w:val="24"/>
              </w:rPr>
              <w:t>M</w:t>
            </w:r>
            <w:r w:rsidRPr="0046486A">
              <w:rPr>
                <w:rFonts w:eastAsiaTheme="minorEastAsia" w:hint="eastAsia"/>
                <w:szCs w:val="24"/>
              </w:rPr>
              <w:t>aterials</w:t>
            </w:r>
          </w:p>
        </w:tc>
        <w:tc>
          <w:tcPr>
            <w:tcW w:w="1190" w:type="dxa"/>
            <w:vAlign w:val="center"/>
          </w:tcPr>
          <w:p w14:paraId="63AE53CD" w14:textId="77777777" w:rsidR="00CA4E7C" w:rsidRPr="0046486A" w:rsidRDefault="00CA4E7C" w:rsidP="0091508F">
            <w:pPr>
              <w:jc w:val="center"/>
              <w:rPr>
                <w:rFonts w:eastAsiaTheme="minorEastAsia"/>
                <w:szCs w:val="24"/>
              </w:rPr>
            </w:pPr>
            <w:r w:rsidRPr="0046486A">
              <w:rPr>
                <w:rFonts w:eastAsiaTheme="minorEastAsia" w:hint="eastAsia"/>
                <w:szCs w:val="24"/>
              </w:rPr>
              <w:t>Thickness</w:t>
            </w:r>
          </w:p>
          <w:p w14:paraId="60504CCC" w14:textId="6005A834" w:rsidR="00CA4E7C" w:rsidRPr="0046486A" w:rsidRDefault="00CA4E7C" w:rsidP="0091508F">
            <w:pPr>
              <w:jc w:val="center"/>
              <w:rPr>
                <w:rFonts w:eastAsiaTheme="minorEastAsia"/>
                <w:szCs w:val="24"/>
              </w:rPr>
            </w:pPr>
            <w:r w:rsidRPr="0046486A">
              <w:rPr>
                <w:rFonts w:eastAsiaTheme="minorEastAsia" w:hint="eastAsia"/>
                <w:szCs w:val="24"/>
              </w:rPr>
              <w:t>(</w:t>
            </w:r>
            <w:r w:rsidRPr="0046486A">
              <w:rPr>
                <w:rFonts w:eastAsiaTheme="minorEastAsia" w:cs="Times New Roman"/>
                <w:szCs w:val="24"/>
              </w:rPr>
              <w:t>μm)</w:t>
            </w:r>
          </w:p>
        </w:tc>
        <w:tc>
          <w:tcPr>
            <w:tcW w:w="2140" w:type="dxa"/>
            <w:vAlign w:val="center"/>
          </w:tcPr>
          <w:p w14:paraId="0BA50209" w14:textId="544BD6A1" w:rsidR="00CA4E7C" w:rsidRPr="0046486A" w:rsidRDefault="00CA4E7C" w:rsidP="0091508F">
            <w:pPr>
              <w:spacing w:line="240" w:lineRule="auto"/>
              <w:jc w:val="center"/>
              <w:rPr>
                <w:rFonts w:eastAsiaTheme="minorEastAsia"/>
                <w:szCs w:val="24"/>
              </w:rPr>
            </w:pPr>
            <w:r w:rsidRPr="0046486A">
              <w:rPr>
                <w:rFonts w:eastAsiaTheme="minorEastAsia"/>
                <w:szCs w:val="24"/>
              </w:rPr>
              <w:t>Sensitivity</w:t>
            </w:r>
          </w:p>
          <w:p w14:paraId="0B0E7844" w14:textId="5E6B11D8" w:rsidR="00CA4E7C" w:rsidRPr="0046486A" w:rsidRDefault="00CA4E7C" w:rsidP="0091508F">
            <w:pPr>
              <w:jc w:val="center"/>
              <w:rPr>
                <w:rFonts w:eastAsiaTheme="minorEastAsia"/>
                <w:szCs w:val="24"/>
              </w:rPr>
            </w:pPr>
            <w:r w:rsidRPr="0046486A">
              <w:rPr>
                <w:rFonts w:eastAsiaTheme="minorEastAsia" w:hint="eastAsia"/>
                <w:szCs w:val="24"/>
              </w:rPr>
              <w:t>(</w:t>
            </w:r>
            <w:r w:rsidRPr="0046486A">
              <w:rPr>
                <w:szCs w:val="24"/>
              </w:rPr>
              <w:t>μC Gy</w:t>
            </w:r>
            <w:r w:rsidRPr="0046486A">
              <w:rPr>
                <w:rFonts w:eastAsiaTheme="minorEastAsia" w:hint="eastAsia"/>
                <w:szCs w:val="24"/>
                <w:vertAlign w:val="subscript"/>
              </w:rPr>
              <w:t>air</w:t>
            </w:r>
            <w:r w:rsidRPr="0046486A">
              <w:rPr>
                <w:szCs w:val="24"/>
                <w:vertAlign w:val="superscript"/>
              </w:rPr>
              <w:t>−1</w:t>
            </w:r>
            <w:r w:rsidRPr="0046486A">
              <w:rPr>
                <w:rFonts w:eastAsiaTheme="minorEastAsia" w:hint="eastAsia"/>
                <w:szCs w:val="24"/>
              </w:rPr>
              <w:t xml:space="preserve"> </w:t>
            </w:r>
            <w:r w:rsidRPr="0046486A">
              <w:rPr>
                <w:szCs w:val="24"/>
              </w:rPr>
              <w:t>cm</w:t>
            </w:r>
            <w:r w:rsidRPr="0046486A">
              <w:rPr>
                <w:szCs w:val="24"/>
                <w:vertAlign w:val="superscript"/>
              </w:rPr>
              <w:t>-2</w:t>
            </w:r>
            <w:r w:rsidRPr="0046486A">
              <w:rPr>
                <w:rFonts w:eastAsiaTheme="minorEastAsia" w:hint="eastAsia"/>
                <w:szCs w:val="24"/>
              </w:rPr>
              <w:t>)</w:t>
            </w:r>
          </w:p>
        </w:tc>
        <w:tc>
          <w:tcPr>
            <w:tcW w:w="1285" w:type="dxa"/>
            <w:vAlign w:val="center"/>
          </w:tcPr>
          <w:p w14:paraId="0672842F" w14:textId="77777777" w:rsidR="00CA4E7C" w:rsidRPr="0046486A" w:rsidRDefault="00CA4E7C" w:rsidP="0091508F">
            <w:pPr>
              <w:spacing w:line="240" w:lineRule="auto"/>
              <w:jc w:val="center"/>
              <w:rPr>
                <w:rFonts w:eastAsiaTheme="minorEastAsia"/>
                <w:szCs w:val="24"/>
              </w:rPr>
            </w:pPr>
            <w:r w:rsidRPr="0046486A">
              <w:rPr>
                <w:rFonts w:eastAsiaTheme="minorEastAsia" w:hint="eastAsia"/>
                <w:szCs w:val="24"/>
              </w:rPr>
              <w:t>LoD</w:t>
            </w:r>
          </w:p>
          <w:p w14:paraId="20A69908" w14:textId="275255D8" w:rsidR="00CA4E7C" w:rsidRPr="0046486A" w:rsidRDefault="00CA4E7C" w:rsidP="0091508F">
            <w:pPr>
              <w:jc w:val="center"/>
              <w:rPr>
                <w:rFonts w:eastAsiaTheme="minorEastAsia"/>
                <w:szCs w:val="24"/>
              </w:rPr>
            </w:pPr>
            <w:r w:rsidRPr="0046486A">
              <w:rPr>
                <w:rFonts w:eastAsiaTheme="minorEastAsia" w:hint="eastAsia"/>
                <w:szCs w:val="24"/>
              </w:rPr>
              <w:t>(</w:t>
            </w:r>
            <w:r w:rsidRPr="0046486A">
              <w:rPr>
                <w:rFonts w:eastAsiaTheme="minorEastAsia"/>
                <w:szCs w:val="24"/>
              </w:rPr>
              <w:t>nGy</w:t>
            </w:r>
            <w:r w:rsidRPr="0046486A">
              <w:rPr>
                <w:rFonts w:eastAsiaTheme="minorEastAsia"/>
                <w:szCs w:val="24"/>
                <w:vertAlign w:val="subscript"/>
              </w:rPr>
              <w:t>air</w:t>
            </w:r>
            <w:r w:rsidRPr="0046486A">
              <w:rPr>
                <w:rFonts w:eastAsiaTheme="minorEastAsia"/>
                <w:szCs w:val="24"/>
              </w:rPr>
              <w:t xml:space="preserve"> s</w:t>
            </w:r>
            <w:r w:rsidRPr="0046486A">
              <w:rPr>
                <w:rFonts w:eastAsiaTheme="minorEastAsia"/>
                <w:szCs w:val="24"/>
                <w:vertAlign w:val="superscript"/>
              </w:rPr>
              <w:t>–1</w:t>
            </w:r>
            <w:r w:rsidRPr="0046486A">
              <w:rPr>
                <w:rFonts w:eastAsiaTheme="minorEastAsia" w:hint="eastAsia"/>
                <w:szCs w:val="24"/>
              </w:rPr>
              <w:t>)</w:t>
            </w:r>
          </w:p>
        </w:tc>
        <w:tc>
          <w:tcPr>
            <w:tcW w:w="885" w:type="dxa"/>
            <w:vAlign w:val="center"/>
          </w:tcPr>
          <w:p w14:paraId="2FA9DC27" w14:textId="4823CE1A" w:rsidR="00CA4E7C" w:rsidRPr="0046486A" w:rsidRDefault="00CA4E7C" w:rsidP="0091508F">
            <w:pPr>
              <w:jc w:val="center"/>
              <w:rPr>
                <w:rFonts w:eastAsiaTheme="minorEastAsia"/>
                <w:szCs w:val="24"/>
              </w:rPr>
            </w:pPr>
            <w:r w:rsidRPr="0046486A">
              <w:rPr>
                <w:rFonts w:eastAsiaTheme="minorEastAsia" w:hint="eastAsia"/>
                <w:szCs w:val="24"/>
              </w:rPr>
              <w:t>P</w:t>
            </w:r>
            <w:r w:rsidRPr="0046486A">
              <w:rPr>
                <w:rFonts w:eastAsiaTheme="minorEastAsia"/>
                <w:szCs w:val="24"/>
              </w:rPr>
              <w:t>ixel size</w:t>
            </w:r>
          </w:p>
          <w:p w14:paraId="45288432" w14:textId="226F9B76" w:rsidR="00CA4E7C" w:rsidRPr="0046486A" w:rsidRDefault="00CA4E7C" w:rsidP="0091508F">
            <w:pPr>
              <w:jc w:val="center"/>
              <w:rPr>
                <w:rFonts w:eastAsiaTheme="minorEastAsia"/>
                <w:szCs w:val="24"/>
              </w:rPr>
            </w:pPr>
            <w:r w:rsidRPr="0046486A">
              <w:rPr>
                <w:rFonts w:eastAsiaTheme="minorEastAsia" w:cs="Times New Roman"/>
                <w:szCs w:val="24"/>
              </w:rPr>
              <w:t>(μm)</w:t>
            </w:r>
          </w:p>
        </w:tc>
        <w:tc>
          <w:tcPr>
            <w:tcW w:w="1255" w:type="dxa"/>
            <w:vAlign w:val="center"/>
          </w:tcPr>
          <w:p w14:paraId="10FE89F4" w14:textId="3D8D8179" w:rsidR="00CA4E7C" w:rsidRPr="0046486A" w:rsidRDefault="00CA4E7C" w:rsidP="0091508F">
            <w:pPr>
              <w:jc w:val="center"/>
              <w:rPr>
                <w:rFonts w:eastAsiaTheme="minorEastAsia"/>
                <w:szCs w:val="24"/>
              </w:rPr>
            </w:pPr>
            <w:r w:rsidRPr="0046486A">
              <w:rPr>
                <w:rFonts w:eastAsiaTheme="minorEastAsia" w:hint="eastAsia"/>
                <w:szCs w:val="24"/>
              </w:rPr>
              <w:t>Imaging s</w:t>
            </w:r>
            <w:r w:rsidRPr="0046486A">
              <w:rPr>
                <w:rFonts w:eastAsiaTheme="minorEastAsia"/>
                <w:szCs w:val="24"/>
              </w:rPr>
              <w:t>cale</w:t>
            </w:r>
          </w:p>
          <w:p w14:paraId="5FB47D5E" w14:textId="0FFF1269" w:rsidR="00CA4E7C" w:rsidRPr="0046486A" w:rsidRDefault="00CA4E7C" w:rsidP="0091508F">
            <w:pPr>
              <w:jc w:val="center"/>
              <w:rPr>
                <w:rFonts w:eastAsiaTheme="minorEastAsia"/>
                <w:szCs w:val="24"/>
              </w:rPr>
            </w:pPr>
            <w:r w:rsidRPr="0046486A">
              <w:rPr>
                <w:rFonts w:eastAsiaTheme="minorEastAsia" w:hint="eastAsia"/>
                <w:szCs w:val="24"/>
              </w:rPr>
              <w:t>(mm</w:t>
            </w:r>
            <w:r w:rsidRPr="0046486A">
              <w:rPr>
                <w:rFonts w:eastAsiaTheme="minorEastAsia" w:hint="eastAsia"/>
                <w:szCs w:val="24"/>
                <w:vertAlign w:val="superscript"/>
              </w:rPr>
              <w:t>2</w:t>
            </w:r>
            <w:r w:rsidRPr="0046486A">
              <w:rPr>
                <w:rFonts w:eastAsiaTheme="minorEastAsia" w:hint="eastAsia"/>
                <w:szCs w:val="24"/>
              </w:rPr>
              <w:t>)</w:t>
            </w:r>
          </w:p>
        </w:tc>
        <w:tc>
          <w:tcPr>
            <w:tcW w:w="1176" w:type="dxa"/>
            <w:vAlign w:val="center"/>
          </w:tcPr>
          <w:p w14:paraId="159406DB" w14:textId="3719468E" w:rsidR="00CA4E7C" w:rsidRPr="0046486A" w:rsidRDefault="00CA4E7C" w:rsidP="0091508F">
            <w:pPr>
              <w:jc w:val="center"/>
              <w:rPr>
                <w:rFonts w:eastAsiaTheme="minorEastAsia"/>
                <w:szCs w:val="24"/>
              </w:rPr>
            </w:pPr>
            <w:r w:rsidRPr="0046486A">
              <w:rPr>
                <w:rFonts w:eastAsiaTheme="minorEastAsia" w:hint="eastAsia"/>
                <w:szCs w:val="24"/>
              </w:rPr>
              <w:t>S</w:t>
            </w:r>
            <w:r w:rsidRPr="0046486A">
              <w:rPr>
                <w:rFonts w:eastAsiaTheme="minorEastAsia"/>
                <w:szCs w:val="24"/>
              </w:rPr>
              <w:t>patial resolution</w:t>
            </w:r>
          </w:p>
          <w:p w14:paraId="3E64548C" w14:textId="6AD7B9B3" w:rsidR="00CA4E7C" w:rsidRPr="0046486A" w:rsidRDefault="00CA4E7C" w:rsidP="0091508F">
            <w:pPr>
              <w:jc w:val="center"/>
              <w:rPr>
                <w:rFonts w:eastAsiaTheme="minorEastAsia"/>
                <w:szCs w:val="24"/>
              </w:rPr>
            </w:pPr>
            <w:r w:rsidRPr="0046486A">
              <w:rPr>
                <w:rFonts w:eastAsiaTheme="minorEastAsia" w:hint="eastAsia"/>
                <w:szCs w:val="24"/>
              </w:rPr>
              <w:t>(lp mm</w:t>
            </w:r>
            <w:r w:rsidRPr="0046486A">
              <w:rPr>
                <w:rFonts w:eastAsiaTheme="minorEastAsia" w:hint="eastAsia"/>
                <w:szCs w:val="24"/>
                <w:vertAlign w:val="superscript"/>
              </w:rPr>
              <w:t>-1</w:t>
            </w:r>
            <w:r w:rsidRPr="0046486A">
              <w:rPr>
                <w:rFonts w:eastAsiaTheme="minorEastAsia" w:hint="eastAsia"/>
                <w:szCs w:val="24"/>
              </w:rPr>
              <w:t>)</w:t>
            </w:r>
          </w:p>
        </w:tc>
        <w:tc>
          <w:tcPr>
            <w:tcW w:w="1032" w:type="dxa"/>
            <w:vAlign w:val="center"/>
          </w:tcPr>
          <w:p w14:paraId="2A0C454B" w14:textId="07C5FD70" w:rsidR="00CA4E7C" w:rsidRPr="0046486A" w:rsidRDefault="00CA4E7C" w:rsidP="0091508F">
            <w:pPr>
              <w:jc w:val="center"/>
              <w:rPr>
                <w:rFonts w:eastAsiaTheme="minorEastAsia"/>
                <w:szCs w:val="24"/>
              </w:rPr>
            </w:pPr>
            <w:r w:rsidRPr="0046486A">
              <w:rPr>
                <w:rFonts w:eastAsiaTheme="minorEastAsia" w:hint="eastAsia"/>
                <w:szCs w:val="24"/>
              </w:rPr>
              <w:t>Ref.</w:t>
            </w:r>
          </w:p>
        </w:tc>
      </w:tr>
      <w:tr w:rsidR="0046486A" w:rsidRPr="0046486A" w14:paraId="77AD7426" w14:textId="77777777" w:rsidTr="0091508F">
        <w:tc>
          <w:tcPr>
            <w:tcW w:w="1906" w:type="dxa"/>
            <w:vAlign w:val="center"/>
          </w:tcPr>
          <w:p w14:paraId="125236BD" w14:textId="579143AC" w:rsidR="00CA4E7C" w:rsidRPr="0046486A" w:rsidRDefault="00CA4E7C" w:rsidP="0091508F">
            <w:pPr>
              <w:jc w:val="center"/>
              <w:rPr>
                <w:rFonts w:eastAsiaTheme="minorEastAsia"/>
                <w:szCs w:val="24"/>
              </w:rPr>
            </w:pPr>
            <w:r w:rsidRPr="0046486A">
              <w:rPr>
                <w:rFonts w:hint="eastAsia"/>
                <w:szCs w:val="24"/>
              </w:rPr>
              <w:t>MAPbI</w:t>
            </w:r>
            <w:r w:rsidRPr="0046486A">
              <w:rPr>
                <w:rFonts w:hint="eastAsia"/>
                <w:szCs w:val="24"/>
                <w:vertAlign w:val="subscript"/>
              </w:rPr>
              <w:t>3</w:t>
            </w:r>
          </w:p>
        </w:tc>
        <w:tc>
          <w:tcPr>
            <w:tcW w:w="1190" w:type="dxa"/>
            <w:vAlign w:val="center"/>
          </w:tcPr>
          <w:p w14:paraId="770AAA94" w14:textId="53D023D2" w:rsidR="00CA4E7C" w:rsidRPr="0046486A" w:rsidRDefault="00CA4E7C" w:rsidP="0091508F">
            <w:pPr>
              <w:jc w:val="center"/>
              <w:rPr>
                <w:rFonts w:eastAsiaTheme="minorEastAsia"/>
                <w:szCs w:val="24"/>
              </w:rPr>
            </w:pPr>
            <w:r w:rsidRPr="0046486A">
              <w:rPr>
                <w:rFonts w:eastAsiaTheme="minorEastAsia" w:hint="eastAsia"/>
                <w:szCs w:val="24"/>
              </w:rPr>
              <w:t>830</w:t>
            </w:r>
          </w:p>
        </w:tc>
        <w:tc>
          <w:tcPr>
            <w:tcW w:w="2140" w:type="dxa"/>
            <w:vAlign w:val="center"/>
          </w:tcPr>
          <w:p w14:paraId="5921D5F3" w14:textId="054F14C6" w:rsidR="00CA4E7C" w:rsidRPr="0046486A" w:rsidRDefault="00CA4E7C" w:rsidP="0091508F">
            <w:pPr>
              <w:jc w:val="center"/>
              <w:rPr>
                <w:rFonts w:eastAsiaTheme="minorEastAsia"/>
                <w:szCs w:val="24"/>
              </w:rPr>
            </w:pPr>
            <w:r w:rsidRPr="0046486A">
              <w:rPr>
                <w:rFonts w:eastAsiaTheme="minorEastAsia"/>
                <w:szCs w:val="24"/>
              </w:rPr>
              <w:t>11000</w:t>
            </w:r>
            <w:r w:rsidRPr="0046486A">
              <w:rPr>
                <w:rFonts w:eastAsiaTheme="minorEastAsia" w:hint="eastAsia"/>
                <w:szCs w:val="24"/>
              </w:rPr>
              <w:t xml:space="preserve"> (200 V)</w:t>
            </w:r>
          </w:p>
        </w:tc>
        <w:tc>
          <w:tcPr>
            <w:tcW w:w="1285" w:type="dxa"/>
            <w:vAlign w:val="center"/>
          </w:tcPr>
          <w:p w14:paraId="4D0E56B9" w14:textId="77191A4E" w:rsidR="00CA4E7C" w:rsidRPr="0046486A" w:rsidRDefault="00CA4E7C" w:rsidP="0091508F">
            <w:pPr>
              <w:jc w:val="center"/>
              <w:rPr>
                <w:rFonts w:eastAsiaTheme="minorEastAsia"/>
                <w:szCs w:val="24"/>
              </w:rPr>
            </w:pPr>
            <w:r w:rsidRPr="0046486A">
              <w:rPr>
                <w:rFonts w:eastAsiaTheme="minorEastAsia" w:hint="eastAsia"/>
                <w:szCs w:val="24"/>
              </w:rPr>
              <w:t>10000</w:t>
            </w:r>
          </w:p>
        </w:tc>
        <w:tc>
          <w:tcPr>
            <w:tcW w:w="885" w:type="dxa"/>
            <w:vAlign w:val="center"/>
          </w:tcPr>
          <w:p w14:paraId="0219B9CD" w14:textId="32499CBA" w:rsidR="00CA4E7C" w:rsidRPr="0046486A" w:rsidRDefault="00CA4E7C" w:rsidP="0091508F">
            <w:pPr>
              <w:jc w:val="center"/>
              <w:rPr>
                <w:rFonts w:eastAsiaTheme="minorEastAsia"/>
                <w:szCs w:val="24"/>
              </w:rPr>
            </w:pPr>
            <w:r w:rsidRPr="0046486A">
              <w:rPr>
                <w:rFonts w:eastAsiaTheme="minorEastAsia" w:hint="eastAsia"/>
                <w:szCs w:val="24"/>
              </w:rPr>
              <w:t>70</w:t>
            </w:r>
          </w:p>
        </w:tc>
        <w:tc>
          <w:tcPr>
            <w:tcW w:w="1255" w:type="dxa"/>
            <w:vAlign w:val="center"/>
          </w:tcPr>
          <w:p w14:paraId="1B85F2CF" w14:textId="47720589" w:rsidR="00CA4E7C" w:rsidRPr="0046486A" w:rsidRDefault="00CA4E7C" w:rsidP="0091508F">
            <w:pPr>
              <w:jc w:val="center"/>
              <w:rPr>
                <w:rFonts w:eastAsiaTheme="minorEastAsia"/>
                <w:szCs w:val="24"/>
              </w:rPr>
            </w:pPr>
            <w:r w:rsidRPr="0046486A">
              <w:rPr>
                <w:rFonts w:eastAsiaTheme="minorEastAsia" w:cs="Times New Roman"/>
                <w:szCs w:val="24"/>
              </w:rPr>
              <w:t>10</w:t>
            </w:r>
            <w:r w:rsidRPr="0046486A">
              <w:rPr>
                <w:rFonts w:eastAsiaTheme="minorEastAsia" w:cs="Times New Roman" w:hint="eastAsia"/>
                <w:szCs w:val="24"/>
              </w:rPr>
              <w:t>0</w:t>
            </w:r>
            <w:r w:rsidRPr="0046486A">
              <w:rPr>
                <w:rFonts w:eastAsiaTheme="minorEastAsia" w:cs="Times New Roman"/>
                <w:szCs w:val="24"/>
              </w:rPr>
              <w:t>×10</w:t>
            </w:r>
            <w:r w:rsidRPr="0046486A">
              <w:rPr>
                <w:rFonts w:eastAsiaTheme="minorEastAsia" w:cs="Times New Roman" w:hint="eastAsia"/>
                <w:szCs w:val="24"/>
              </w:rPr>
              <w:t>0</w:t>
            </w:r>
          </w:p>
        </w:tc>
        <w:tc>
          <w:tcPr>
            <w:tcW w:w="1176" w:type="dxa"/>
            <w:vAlign w:val="center"/>
          </w:tcPr>
          <w:p w14:paraId="2FF99DE1" w14:textId="2A3A5970" w:rsidR="00CA4E7C" w:rsidRPr="0046486A" w:rsidRDefault="00CA4E7C" w:rsidP="0091508F">
            <w:pPr>
              <w:jc w:val="center"/>
              <w:rPr>
                <w:rFonts w:eastAsiaTheme="minorEastAsia"/>
                <w:szCs w:val="24"/>
              </w:rPr>
            </w:pPr>
            <w:r w:rsidRPr="0046486A">
              <w:rPr>
                <w:rFonts w:eastAsiaTheme="minorEastAsia" w:hint="eastAsia"/>
                <w:szCs w:val="24"/>
              </w:rPr>
              <w:t>3.1</w:t>
            </w:r>
          </w:p>
        </w:tc>
        <w:tc>
          <w:tcPr>
            <w:tcW w:w="1032" w:type="dxa"/>
            <w:vAlign w:val="center"/>
          </w:tcPr>
          <w:p w14:paraId="162A8142" w14:textId="0F696721" w:rsidR="00CA4E7C" w:rsidRPr="00823A61" w:rsidRDefault="00823A61" w:rsidP="0091508F">
            <w:pPr>
              <w:jc w:val="center"/>
              <w:rPr>
                <w:rFonts w:eastAsiaTheme="minorEastAsia"/>
                <w:szCs w:val="24"/>
              </w:rPr>
            </w:pPr>
            <w:r>
              <w:rPr>
                <w:rFonts w:eastAsiaTheme="minorEastAsia"/>
                <w:szCs w:val="24"/>
              </w:rPr>
              <w:fldChar w:fldCharType="begin"/>
            </w:r>
            <w:r w:rsidR="00D34599">
              <w:rPr>
                <w:rFonts w:eastAsiaTheme="minorEastAsia"/>
                <w:szCs w:val="24"/>
              </w:rPr>
              <w:instrText xml:space="preserve"> ADDIN EN.CITE &lt;EndNote&gt;&lt;Cite&gt;&lt;Author&gt;Kim&lt;/Author&gt;&lt;Year&gt;2017&lt;/Year&gt;&lt;RecNum&gt;29&lt;/RecNum&gt;&lt;DisplayText&gt;&lt;style face="superscript"&gt;1&lt;/style&gt;&lt;/DisplayText&gt;&lt;record&gt;&lt;rec-number&gt;29&lt;/rec-number&gt;&lt;foreign-keys&gt;&lt;key app="EN" db-id="5adatwfaqtaswuewddsv5p9wxdtd25zw95xv" timestamp="1788855638"&gt;29&lt;/key&gt;&lt;/foreign-keys&gt;&lt;ref-type name="Journal Article"&gt;17&lt;/ref-type&gt;&lt;contributors&gt;&lt;authors&gt;&lt;author&gt;Kim, Yong Churl&lt;/author&gt;&lt;author&gt;Kim, Kwang Hee&lt;/author&gt;&lt;author&gt;Son, Dae-Yong&lt;/author&gt;&lt;author&gt;Jeong, Dong-Nyuk&lt;/author&gt;&lt;author&gt;Seo, Ja-Young&lt;/author&gt;&lt;author&gt;Choi, Yeong Suk&lt;/author&gt;&lt;author&gt;Han, In Taek&lt;/author&gt;&lt;author&gt;Lee, Sang Yoon&lt;/author&gt;&lt;author&gt;Park, Nam-Gyu&lt;/author&gt;&lt;/authors&gt;&lt;/contributors&gt;&lt;titles&gt;&lt;title&gt;Printable organometallic perovskite enables large-area, low-dose X-ray imaging&lt;/title&gt;&lt;secondary-title&gt;Nature&lt;/secondary-title&gt;&lt;/titles&gt;&lt;periodical&gt;&lt;full-title&gt;Nature&lt;/full-title&gt;&lt;/periodical&gt;&lt;pages&gt;87-91&lt;/pages&gt;&lt;volume&gt;550&lt;/volume&gt;&lt;number&gt;7674&lt;/number&gt;&lt;dates&gt;&lt;year&gt;2017&lt;/year&gt;&lt;pub-dates&gt;&lt;date&gt;2017/10/01&lt;/date&gt;&lt;/pub-dates&gt;&lt;/dates&gt;&lt;isbn&gt;1476-4687&lt;/isbn&gt;&lt;urls&gt;&lt;related-urls&gt;&lt;url&gt;https://doi.org/10.1038/nature24032&lt;/url&gt;&lt;/related-urls&gt;&lt;/urls&gt;&lt;electronic-resource-num&gt;10.1038/nature24032&lt;/electronic-resource-num&gt;&lt;/record&gt;&lt;/Cite&gt;&lt;/EndNote&gt;</w:instrText>
            </w:r>
            <w:r>
              <w:rPr>
                <w:rFonts w:eastAsiaTheme="minorEastAsia"/>
                <w:szCs w:val="24"/>
              </w:rPr>
              <w:fldChar w:fldCharType="separate"/>
            </w:r>
            <w:r w:rsidR="00D34599" w:rsidRPr="00D34599">
              <w:rPr>
                <w:rFonts w:eastAsiaTheme="minorEastAsia"/>
                <w:noProof/>
                <w:szCs w:val="24"/>
                <w:vertAlign w:val="superscript"/>
              </w:rPr>
              <w:t>1</w:t>
            </w:r>
            <w:r>
              <w:rPr>
                <w:rFonts w:eastAsiaTheme="minorEastAsia"/>
                <w:szCs w:val="24"/>
              </w:rPr>
              <w:fldChar w:fldCharType="end"/>
            </w:r>
          </w:p>
        </w:tc>
      </w:tr>
      <w:tr w:rsidR="0046486A" w:rsidRPr="0046486A" w14:paraId="296CCA7F" w14:textId="77777777" w:rsidTr="0091508F">
        <w:tc>
          <w:tcPr>
            <w:tcW w:w="1906" w:type="dxa"/>
            <w:vAlign w:val="center"/>
          </w:tcPr>
          <w:p w14:paraId="544DD854" w14:textId="5F9C0CB0" w:rsidR="00CA4E7C" w:rsidRPr="0046486A" w:rsidRDefault="00CA4E7C" w:rsidP="0091508F">
            <w:pPr>
              <w:jc w:val="center"/>
              <w:rPr>
                <w:rFonts w:eastAsiaTheme="minorEastAsia"/>
                <w:szCs w:val="24"/>
              </w:rPr>
            </w:pPr>
            <w:r w:rsidRPr="0046486A">
              <w:rPr>
                <w:rFonts w:hint="eastAsia"/>
                <w:szCs w:val="24"/>
              </w:rPr>
              <w:t>MAPbI</w:t>
            </w:r>
            <w:r w:rsidRPr="0046486A">
              <w:rPr>
                <w:rFonts w:hint="eastAsia"/>
                <w:szCs w:val="24"/>
                <w:vertAlign w:val="subscript"/>
              </w:rPr>
              <w:t>3</w:t>
            </w:r>
          </w:p>
        </w:tc>
        <w:tc>
          <w:tcPr>
            <w:tcW w:w="1190" w:type="dxa"/>
            <w:vAlign w:val="center"/>
          </w:tcPr>
          <w:p w14:paraId="4970F88A" w14:textId="45DDE9D0" w:rsidR="00CA4E7C" w:rsidRPr="0046486A" w:rsidRDefault="00CA4E7C" w:rsidP="0091508F">
            <w:pPr>
              <w:jc w:val="center"/>
              <w:rPr>
                <w:rFonts w:eastAsiaTheme="minorEastAsia"/>
                <w:szCs w:val="24"/>
              </w:rPr>
            </w:pPr>
            <w:r w:rsidRPr="0046486A">
              <w:rPr>
                <w:rFonts w:eastAsiaTheme="minorEastAsia" w:hint="eastAsia"/>
                <w:szCs w:val="24"/>
              </w:rPr>
              <w:t>230</w:t>
            </w:r>
          </w:p>
        </w:tc>
        <w:tc>
          <w:tcPr>
            <w:tcW w:w="2140" w:type="dxa"/>
            <w:vAlign w:val="center"/>
          </w:tcPr>
          <w:p w14:paraId="095483B6" w14:textId="11A83DF3" w:rsidR="00CA4E7C" w:rsidRPr="0046486A" w:rsidRDefault="00CA4E7C" w:rsidP="0091508F">
            <w:pPr>
              <w:jc w:val="center"/>
              <w:rPr>
                <w:rFonts w:eastAsiaTheme="minorEastAsia"/>
                <w:szCs w:val="24"/>
              </w:rPr>
            </w:pPr>
            <w:r w:rsidRPr="0046486A">
              <w:rPr>
                <w:szCs w:val="24"/>
              </w:rPr>
              <w:t>9300</w:t>
            </w:r>
            <w:r w:rsidRPr="0046486A">
              <w:rPr>
                <w:rFonts w:eastAsiaTheme="minorEastAsia" w:hint="eastAsia"/>
                <w:szCs w:val="24"/>
              </w:rPr>
              <w:t xml:space="preserve"> (170 V mm</w:t>
            </w:r>
            <w:r w:rsidRPr="0046486A">
              <w:rPr>
                <w:rFonts w:eastAsiaTheme="minorEastAsia" w:hint="eastAsia"/>
                <w:szCs w:val="24"/>
                <w:vertAlign w:val="superscript"/>
              </w:rPr>
              <w:t>-1</w:t>
            </w:r>
            <w:r w:rsidRPr="0046486A">
              <w:rPr>
                <w:rFonts w:eastAsiaTheme="minorEastAsia" w:hint="eastAsia"/>
                <w:szCs w:val="24"/>
              </w:rPr>
              <w:t>)</w:t>
            </w:r>
          </w:p>
        </w:tc>
        <w:tc>
          <w:tcPr>
            <w:tcW w:w="1285" w:type="dxa"/>
            <w:vAlign w:val="center"/>
          </w:tcPr>
          <w:p w14:paraId="3F6E9EBF" w14:textId="19131C8C" w:rsidR="00CA4E7C" w:rsidRPr="0046486A" w:rsidRDefault="00CA4E7C" w:rsidP="0091508F">
            <w:pPr>
              <w:jc w:val="center"/>
              <w:rPr>
                <w:rFonts w:eastAsiaTheme="minorEastAsia"/>
                <w:szCs w:val="24"/>
              </w:rPr>
            </w:pPr>
            <w:r w:rsidRPr="0046486A">
              <w:rPr>
                <w:rFonts w:eastAsiaTheme="minorEastAsia" w:hint="eastAsia"/>
                <w:szCs w:val="24"/>
              </w:rPr>
              <w:t>6.3</w:t>
            </w:r>
          </w:p>
        </w:tc>
        <w:tc>
          <w:tcPr>
            <w:tcW w:w="885" w:type="dxa"/>
            <w:vAlign w:val="center"/>
          </w:tcPr>
          <w:p w14:paraId="0A4D892E" w14:textId="3A21D82A" w:rsidR="00CA4E7C" w:rsidRPr="0046486A" w:rsidRDefault="00CA4E7C" w:rsidP="0091508F">
            <w:pPr>
              <w:jc w:val="center"/>
              <w:rPr>
                <w:rFonts w:eastAsiaTheme="minorEastAsia"/>
                <w:szCs w:val="24"/>
              </w:rPr>
            </w:pPr>
            <w:r w:rsidRPr="0046486A">
              <w:rPr>
                <w:rFonts w:eastAsiaTheme="minorEastAsia" w:hint="eastAsia"/>
                <w:szCs w:val="24"/>
              </w:rPr>
              <w:t>50</w:t>
            </w:r>
          </w:p>
        </w:tc>
        <w:tc>
          <w:tcPr>
            <w:tcW w:w="1255" w:type="dxa"/>
            <w:vAlign w:val="center"/>
          </w:tcPr>
          <w:p w14:paraId="072781C3" w14:textId="1C4B292A" w:rsidR="00CA4E7C" w:rsidRPr="0046486A" w:rsidRDefault="00097977" w:rsidP="0091508F">
            <w:pPr>
              <w:jc w:val="center"/>
              <w:rPr>
                <w:rFonts w:eastAsiaTheme="minorEastAsia"/>
                <w:szCs w:val="24"/>
              </w:rPr>
            </w:pPr>
            <w:r>
              <w:rPr>
                <w:rFonts w:eastAsiaTheme="minorEastAsia" w:cs="Times New Roman" w:hint="eastAsia"/>
                <w:szCs w:val="24"/>
              </w:rPr>
              <w:t>32</w:t>
            </w:r>
            <w:r w:rsidRPr="0046486A">
              <w:rPr>
                <w:rFonts w:eastAsiaTheme="minorEastAsia" w:cs="Times New Roman"/>
                <w:szCs w:val="24"/>
              </w:rPr>
              <w:t>×</w:t>
            </w:r>
            <w:r>
              <w:rPr>
                <w:rFonts w:eastAsiaTheme="minorEastAsia" w:cs="Times New Roman" w:hint="eastAsia"/>
                <w:szCs w:val="24"/>
              </w:rPr>
              <w:t>24</w:t>
            </w:r>
          </w:p>
        </w:tc>
        <w:tc>
          <w:tcPr>
            <w:tcW w:w="1176" w:type="dxa"/>
            <w:vAlign w:val="center"/>
          </w:tcPr>
          <w:p w14:paraId="5B9455B1" w14:textId="7CC0AFDC" w:rsidR="00CA4E7C" w:rsidRPr="0046486A" w:rsidRDefault="00CA4E7C" w:rsidP="0091508F">
            <w:pPr>
              <w:jc w:val="center"/>
              <w:rPr>
                <w:rFonts w:eastAsiaTheme="minorEastAsia"/>
                <w:szCs w:val="24"/>
              </w:rPr>
            </w:pPr>
            <w:r w:rsidRPr="0046486A">
              <w:rPr>
                <w:rFonts w:eastAsiaTheme="minorEastAsia" w:hint="eastAsia"/>
                <w:szCs w:val="24"/>
              </w:rPr>
              <w:t>3.3</w:t>
            </w:r>
          </w:p>
        </w:tc>
        <w:tc>
          <w:tcPr>
            <w:tcW w:w="1032" w:type="dxa"/>
            <w:vAlign w:val="center"/>
          </w:tcPr>
          <w:p w14:paraId="64A8590A" w14:textId="729E0FB2" w:rsidR="00CA4E7C" w:rsidRPr="00823A61" w:rsidRDefault="00823A61" w:rsidP="0091508F">
            <w:pPr>
              <w:jc w:val="center"/>
              <w:rPr>
                <w:rFonts w:eastAsiaTheme="minorEastAsia"/>
                <w:szCs w:val="24"/>
              </w:rPr>
            </w:pPr>
            <w:r>
              <w:rPr>
                <w:rFonts w:eastAsiaTheme="minorEastAsia"/>
                <w:szCs w:val="24"/>
              </w:rPr>
              <w:fldChar w:fldCharType="begin"/>
            </w:r>
            <w:r w:rsidR="00D34599">
              <w:rPr>
                <w:rFonts w:eastAsiaTheme="minorEastAsia"/>
                <w:szCs w:val="24"/>
              </w:rPr>
              <w:instrText xml:space="preserve"> ADDIN EN.CITE &lt;EndNote&gt;&lt;Cite&gt;&lt;Author&gt;Deumel&lt;/Author&gt;&lt;Year&gt;2021&lt;/Year&gt;&lt;RecNum&gt;46&lt;/RecNum&gt;&lt;DisplayText&gt;&lt;style face="superscript"&gt;2&lt;/style&gt;&lt;/DisplayText&gt;&lt;record&gt;&lt;rec-number&gt;46&lt;/rec-number&gt;&lt;foreign-keys&gt;&lt;key app="EN" db-id="5adatwfaqtaswuewddsv5p9wxdtd25zw95xv" timestamp="1788931305"&gt;46&lt;/key&gt;&lt;/foreign-keys&gt;&lt;ref-type name="Journal Article"&gt;17&lt;/ref-type&gt;&lt;contributors&gt;&lt;authors&gt;&lt;author&gt;Deumel, Sarah&lt;/author&gt;&lt;author&gt;van Breemen, Albert&lt;/author&gt;&lt;author&gt;Gelinck, Gerwin&lt;/author&gt;&lt;author&gt;Peeters, Bart&lt;/author&gt;&lt;author&gt;Maas, Joris&lt;/author&gt;&lt;author&gt;Verbeek, Roy&lt;/author&gt;&lt;author&gt;Shanmugam, Santhosh&lt;/author&gt;&lt;author&gt;Akkerman, Hylke&lt;/author&gt;&lt;author&gt;Meulenkamp, Eric&lt;/author&gt;&lt;author&gt;Huerdler, Judith E.&lt;/author&gt;&lt;author&gt;Acharya, Manognya&lt;/author&gt;&lt;author&gt;García-Batlle, Marisé&lt;/author&gt;&lt;author&gt;Almora, Osbel&lt;/author&gt;&lt;author&gt;Guerrero, Antonio&lt;/author&gt;&lt;author&gt;Garcia-Belmonte, Germà&lt;/author&gt;&lt;author&gt;Heiss, Wolfgang&lt;/author&gt;&lt;author&gt;Schmidt, Oliver&lt;/author&gt;&lt;author&gt;Tedde, Sandro F.&lt;/author&gt;&lt;/authors&gt;&lt;/contributors&gt;&lt;titles&gt;&lt;title&gt;High-sensitivity high-resolution X-ray imaging with soft-sintered metal halide perovskites&lt;/title&gt;&lt;secondary-title&gt;Nature Electronics&lt;/secondary-title&gt;&lt;/titles&gt;&lt;periodical&gt;&lt;full-title&gt;Nature Electronics&lt;/full-title&gt;&lt;/periodical&gt;&lt;pages&gt;681-688&lt;/pages&gt;&lt;volume&gt;4&lt;/volume&gt;&lt;number&gt;9&lt;/number&gt;&lt;dates&gt;&lt;year&gt;2021&lt;/year&gt;&lt;pub-dates&gt;&lt;date&gt;2021/09/01&lt;/date&gt;&lt;/pub-dates&gt;&lt;/dates&gt;&lt;isbn&gt;2520-1131&lt;/isbn&gt;&lt;urls&gt;&lt;related-urls&gt;&lt;url&gt;https://doi.org/10.1038/s41928-021-00644-3&lt;/url&gt;&lt;/related-urls&gt;&lt;/urls&gt;&lt;electronic-resource-num&gt;10.1038/s41928-021-00644-3&lt;/electronic-resource-num&gt;&lt;/record&gt;&lt;/Cite&gt;&lt;/EndNote&gt;</w:instrText>
            </w:r>
            <w:r>
              <w:rPr>
                <w:rFonts w:eastAsiaTheme="minorEastAsia"/>
                <w:szCs w:val="24"/>
              </w:rPr>
              <w:fldChar w:fldCharType="separate"/>
            </w:r>
            <w:r w:rsidR="00D34599" w:rsidRPr="00D34599">
              <w:rPr>
                <w:rFonts w:eastAsiaTheme="minorEastAsia"/>
                <w:noProof/>
                <w:szCs w:val="24"/>
                <w:vertAlign w:val="superscript"/>
              </w:rPr>
              <w:t>2</w:t>
            </w:r>
            <w:r>
              <w:rPr>
                <w:rFonts w:eastAsiaTheme="minorEastAsia"/>
                <w:szCs w:val="24"/>
              </w:rPr>
              <w:fldChar w:fldCharType="end"/>
            </w:r>
          </w:p>
        </w:tc>
      </w:tr>
      <w:tr w:rsidR="0046486A" w:rsidRPr="0046486A" w14:paraId="42B880EA" w14:textId="77777777" w:rsidTr="0091508F">
        <w:tc>
          <w:tcPr>
            <w:tcW w:w="1906" w:type="dxa"/>
            <w:vAlign w:val="center"/>
          </w:tcPr>
          <w:p w14:paraId="355B9444" w14:textId="4285C0ED" w:rsidR="00CA4E7C" w:rsidRPr="0046486A" w:rsidRDefault="00CA4E7C" w:rsidP="0091508F">
            <w:pPr>
              <w:jc w:val="center"/>
              <w:rPr>
                <w:szCs w:val="24"/>
              </w:rPr>
            </w:pPr>
            <w:r w:rsidRPr="0046486A">
              <w:rPr>
                <w:rFonts w:hint="eastAsia"/>
                <w:szCs w:val="24"/>
              </w:rPr>
              <w:t>MAPbI</w:t>
            </w:r>
            <w:r w:rsidRPr="0046486A">
              <w:rPr>
                <w:rFonts w:hint="eastAsia"/>
                <w:szCs w:val="24"/>
                <w:vertAlign w:val="subscript"/>
              </w:rPr>
              <w:t>3</w:t>
            </w:r>
          </w:p>
        </w:tc>
        <w:tc>
          <w:tcPr>
            <w:tcW w:w="1190" w:type="dxa"/>
            <w:vAlign w:val="center"/>
          </w:tcPr>
          <w:p w14:paraId="1553BD9C" w14:textId="631EFEB0" w:rsidR="00CA4E7C" w:rsidRPr="0046486A" w:rsidRDefault="00CA4E7C" w:rsidP="0091508F">
            <w:pPr>
              <w:jc w:val="center"/>
              <w:rPr>
                <w:rFonts w:eastAsiaTheme="minorEastAsia"/>
                <w:szCs w:val="24"/>
              </w:rPr>
            </w:pPr>
            <w:r w:rsidRPr="0046486A">
              <w:rPr>
                <w:rFonts w:eastAsiaTheme="minorEastAsia" w:hint="eastAsia"/>
                <w:szCs w:val="24"/>
              </w:rPr>
              <w:t>300</w:t>
            </w:r>
          </w:p>
        </w:tc>
        <w:tc>
          <w:tcPr>
            <w:tcW w:w="2140" w:type="dxa"/>
            <w:vAlign w:val="center"/>
          </w:tcPr>
          <w:p w14:paraId="6AA9DBB8" w14:textId="7554D413" w:rsidR="00CA4E7C" w:rsidRPr="0046486A" w:rsidRDefault="00CA4E7C" w:rsidP="0091508F">
            <w:pPr>
              <w:jc w:val="center"/>
              <w:rPr>
                <w:rFonts w:eastAsiaTheme="minorEastAsia"/>
                <w:szCs w:val="24"/>
              </w:rPr>
            </w:pPr>
            <w:r w:rsidRPr="0046486A">
              <w:rPr>
                <w:rFonts w:eastAsiaTheme="minorEastAsia" w:hint="eastAsia"/>
                <w:szCs w:val="24"/>
              </w:rPr>
              <w:t>22400 (167 V mm</w:t>
            </w:r>
            <w:r w:rsidRPr="0046486A">
              <w:rPr>
                <w:rFonts w:eastAsiaTheme="minorEastAsia" w:hint="eastAsia"/>
                <w:szCs w:val="24"/>
                <w:vertAlign w:val="superscript"/>
              </w:rPr>
              <w:t>-1</w:t>
            </w:r>
            <w:r w:rsidRPr="0046486A">
              <w:rPr>
                <w:rFonts w:eastAsiaTheme="minorEastAsia" w:hint="eastAsia"/>
                <w:szCs w:val="24"/>
              </w:rPr>
              <w:t>)</w:t>
            </w:r>
          </w:p>
        </w:tc>
        <w:tc>
          <w:tcPr>
            <w:tcW w:w="1285" w:type="dxa"/>
            <w:vAlign w:val="center"/>
          </w:tcPr>
          <w:p w14:paraId="7A5D7418" w14:textId="58DC439B" w:rsidR="00CA4E7C" w:rsidRPr="0046486A" w:rsidRDefault="00CA4E7C" w:rsidP="0091508F">
            <w:pPr>
              <w:jc w:val="center"/>
              <w:rPr>
                <w:rFonts w:eastAsiaTheme="minorEastAsia"/>
                <w:szCs w:val="24"/>
              </w:rPr>
            </w:pPr>
            <w:r w:rsidRPr="0046486A">
              <w:rPr>
                <w:rFonts w:eastAsiaTheme="minorEastAsia" w:hint="eastAsia"/>
                <w:szCs w:val="24"/>
              </w:rPr>
              <w:t>28.57</w:t>
            </w:r>
          </w:p>
        </w:tc>
        <w:tc>
          <w:tcPr>
            <w:tcW w:w="885" w:type="dxa"/>
            <w:vAlign w:val="center"/>
          </w:tcPr>
          <w:p w14:paraId="115F0E7E" w14:textId="11CCD6E9" w:rsidR="00CA4E7C" w:rsidRPr="0046486A" w:rsidRDefault="00CA4E7C" w:rsidP="0091508F">
            <w:pPr>
              <w:jc w:val="center"/>
              <w:rPr>
                <w:rFonts w:eastAsiaTheme="minorEastAsia"/>
                <w:szCs w:val="24"/>
              </w:rPr>
            </w:pPr>
            <w:r w:rsidRPr="0046486A">
              <w:rPr>
                <w:rFonts w:eastAsiaTheme="minorEastAsia" w:hint="eastAsia"/>
                <w:szCs w:val="24"/>
              </w:rPr>
              <w:t>150</w:t>
            </w:r>
          </w:p>
        </w:tc>
        <w:tc>
          <w:tcPr>
            <w:tcW w:w="1255" w:type="dxa"/>
            <w:vAlign w:val="center"/>
          </w:tcPr>
          <w:p w14:paraId="3A1B7468" w14:textId="4184264E" w:rsidR="00CA4E7C" w:rsidRPr="0046486A" w:rsidRDefault="00CA4E7C" w:rsidP="0091508F">
            <w:pPr>
              <w:jc w:val="center"/>
              <w:rPr>
                <w:rFonts w:eastAsiaTheme="minorEastAsia"/>
                <w:szCs w:val="24"/>
              </w:rPr>
            </w:pPr>
            <w:r w:rsidRPr="0046486A">
              <w:rPr>
                <w:rFonts w:eastAsiaTheme="minorEastAsia" w:hint="eastAsia"/>
                <w:szCs w:val="24"/>
              </w:rPr>
              <w:t>38.4</w:t>
            </w:r>
            <w:r w:rsidRPr="0046486A">
              <w:rPr>
                <w:rFonts w:eastAsiaTheme="minorEastAsia" w:cs="Times New Roman"/>
                <w:szCs w:val="24"/>
              </w:rPr>
              <w:t>×</w:t>
            </w:r>
            <w:r w:rsidRPr="0046486A">
              <w:rPr>
                <w:rFonts w:eastAsiaTheme="minorEastAsia" w:cs="Times New Roman" w:hint="eastAsia"/>
                <w:szCs w:val="24"/>
              </w:rPr>
              <w:t>38.4</w:t>
            </w:r>
          </w:p>
        </w:tc>
        <w:tc>
          <w:tcPr>
            <w:tcW w:w="1176" w:type="dxa"/>
            <w:vAlign w:val="center"/>
          </w:tcPr>
          <w:p w14:paraId="06BBB9CA" w14:textId="11A9CC9E" w:rsidR="00CA4E7C" w:rsidRPr="0046486A" w:rsidRDefault="00CA4E7C" w:rsidP="0091508F">
            <w:pPr>
              <w:jc w:val="center"/>
              <w:rPr>
                <w:rFonts w:eastAsiaTheme="minorEastAsia"/>
                <w:szCs w:val="24"/>
              </w:rPr>
            </w:pPr>
            <w:r w:rsidRPr="0046486A">
              <w:rPr>
                <w:rFonts w:eastAsiaTheme="minorEastAsia" w:hint="eastAsia"/>
                <w:szCs w:val="24"/>
              </w:rPr>
              <w:t>3.4</w:t>
            </w:r>
          </w:p>
        </w:tc>
        <w:tc>
          <w:tcPr>
            <w:tcW w:w="1032" w:type="dxa"/>
            <w:vAlign w:val="center"/>
          </w:tcPr>
          <w:p w14:paraId="6AD32ED5" w14:textId="52838694" w:rsidR="00CA4E7C" w:rsidRPr="00823A61" w:rsidRDefault="00823A61" w:rsidP="0091508F">
            <w:pPr>
              <w:jc w:val="center"/>
              <w:rPr>
                <w:rFonts w:eastAsiaTheme="minorEastAsia"/>
                <w:szCs w:val="24"/>
              </w:rPr>
            </w:pPr>
            <w:r>
              <w:rPr>
                <w:rFonts w:eastAsiaTheme="minorEastAsia"/>
                <w:szCs w:val="24"/>
              </w:rPr>
              <w:fldChar w:fldCharType="begin"/>
            </w:r>
            <w:r w:rsidR="00D34599">
              <w:rPr>
                <w:rFonts w:eastAsiaTheme="minorEastAsia"/>
                <w:szCs w:val="24"/>
              </w:rPr>
              <w:instrText xml:space="preserve"> ADDIN EN.CITE &lt;EndNote&gt;&lt;Cite&gt;&lt;Author&gt;Song&lt;/Author&gt;&lt;Year&gt;2023&lt;/Year&gt;&lt;RecNum&gt;34&lt;/RecNum&gt;&lt;DisplayText&gt;&lt;style face="superscript"&gt;3&lt;/style&gt;&lt;/DisplayText&gt;&lt;record&gt;&lt;rec-number&gt;34&lt;/rec-number&gt;&lt;foreign-keys&gt;&lt;key app="EN" db-id="5adatwfaqtaswuewddsv5p9wxdtd25zw95xv" timestamp="1788857148"&gt;34&lt;/key&gt;&lt;/foreign-keys&gt;&lt;ref-type name="Journal Article"&gt;17&lt;/ref-type&gt;&lt;contributors&gt;&lt;authors&gt;&lt;author&gt;Song, Zihao&lt;/author&gt;&lt;author&gt;Du, Xinyuan&lt;/author&gt;&lt;author&gt;He, Xin&lt;/author&gt;&lt;author&gt;Wang, Hanqi&lt;/author&gt;&lt;author&gt;Liu, Zhiqiang&lt;/author&gt;&lt;author&gt;Wu, Haodi&lt;/author&gt;&lt;author&gt;Luo, Hongde&lt;/author&gt;&lt;author&gt;Jin, Libo&lt;/author&gt;&lt;author&gt;Xu, Ling&lt;/author&gt;&lt;author&gt;Zheng, Zhiping&lt;/author&gt;&lt;author&gt;Niu, Guangda&lt;/author&gt;&lt;author&gt;Tang, Jiang&lt;/author&gt;&lt;/authors&gt;&lt;/contributors&gt;&lt;titles&gt;&lt;title&gt;Rheological engineering of perovskite suspension toward high-resolution X-ray flat-panel detector&lt;/title&gt;&lt;secondary-title&gt;Nature Communications&lt;/secondary-title&gt;&lt;/titles&gt;&lt;periodical&gt;&lt;full-title&gt;Nature Communications&lt;/full-title&gt;&lt;/periodical&gt;&lt;pages&gt;6865&lt;/pages&gt;&lt;volume&gt;14&lt;/volume&gt;&lt;number&gt;1&lt;/number&gt;&lt;dates&gt;&lt;year&gt;2023&lt;/year&gt;&lt;pub-dates&gt;&lt;date&gt;2023/10/27&lt;/date&gt;&lt;/pub-dates&gt;&lt;/dates&gt;&lt;isbn&gt;2041-1723&lt;/isbn&gt;&lt;urls&gt;&lt;related-urls&gt;&lt;url&gt;https://doi.org/10.1038/s41467-023-42616-5&lt;/url&gt;&lt;/related-urls&gt;&lt;/urls&gt;&lt;electronic-resource-num&gt;10.1038/s41467-023-42616-5&lt;/electronic-resource-num&gt;&lt;/record&gt;&lt;/Cite&gt;&lt;/EndNote&gt;</w:instrText>
            </w:r>
            <w:r>
              <w:rPr>
                <w:rFonts w:eastAsiaTheme="minorEastAsia"/>
                <w:szCs w:val="24"/>
              </w:rPr>
              <w:fldChar w:fldCharType="separate"/>
            </w:r>
            <w:r w:rsidR="00D34599" w:rsidRPr="00D34599">
              <w:rPr>
                <w:rFonts w:eastAsiaTheme="minorEastAsia"/>
                <w:noProof/>
                <w:szCs w:val="24"/>
                <w:vertAlign w:val="superscript"/>
              </w:rPr>
              <w:t>3</w:t>
            </w:r>
            <w:r>
              <w:rPr>
                <w:rFonts w:eastAsiaTheme="minorEastAsia"/>
                <w:szCs w:val="24"/>
              </w:rPr>
              <w:fldChar w:fldCharType="end"/>
            </w:r>
          </w:p>
        </w:tc>
      </w:tr>
      <w:tr w:rsidR="0046486A" w:rsidRPr="0046486A" w14:paraId="7C9ED568" w14:textId="77777777" w:rsidTr="0091508F">
        <w:tc>
          <w:tcPr>
            <w:tcW w:w="1906" w:type="dxa"/>
            <w:vAlign w:val="center"/>
          </w:tcPr>
          <w:p w14:paraId="4669D1AA" w14:textId="7ADE112C" w:rsidR="00CA4E7C" w:rsidRPr="0046486A" w:rsidRDefault="00CA4E7C" w:rsidP="0091508F">
            <w:pPr>
              <w:jc w:val="center"/>
              <w:rPr>
                <w:szCs w:val="24"/>
              </w:rPr>
            </w:pPr>
            <w:r w:rsidRPr="0046486A">
              <w:rPr>
                <w:rFonts w:eastAsiaTheme="minorEastAsia" w:hint="eastAsia"/>
                <w:szCs w:val="24"/>
              </w:rPr>
              <w:t>CsPbBr</w:t>
            </w:r>
            <w:r w:rsidRPr="0046486A">
              <w:rPr>
                <w:rFonts w:eastAsiaTheme="minorEastAsia" w:hint="eastAsia"/>
                <w:szCs w:val="24"/>
                <w:vertAlign w:val="subscript"/>
              </w:rPr>
              <w:t>3</w:t>
            </w:r>
          </w:p>
        </w:tc>
        <w:tc>
          <w:tcPr>
            <w:tcW w:w="1190" w:type="dxa"/>
            <w:vAlign w:val="center"/>
          </w:tcPr>
          <w:p w14:paraId="649D301C" w14:textId="26EA900B" w:rsidR="00CA4E7C" w:rsidRPr="0046486A" w:rsidRDefault="00CA4E7C" w:rsidP="0091508F">
            <w:pPr>
              <w:jc w:val="center"/>
              <w:rPr>
                <w:rFonts w:eastAsiaTheme="minorEastAsia"/>
                <w:szCs w:val="24"/>
              </w:rPr>
            </w:pPr>
            <w:r w:rsidRPr="0046486A">
              <w:rPr>
                <w:rFonts w:eastAsiaTheme="minorEastAsia" w:hint="eastAsia"/>
                <w:szCs w:val="24"/>
              </w:rPr>
              <w:t>300</w:t>
            </w:r>
          </w:p>
        </w:tc>
        <w:tc>
          <w:tcPr>
            <w:tcW w:w="2140" w:type="dxa"/>
            <w:vAlign w:val="center"/>
          </w:tcPr>
          <w:p w14:paraId="58A13A0E" w14:textId="244384E3" w:rsidR="00CA4E7C" w:rsidRPr="0046486A" w:rsidRDefault="00CA4E7C" w:rsidP="0091508F">
            <w:pPr>
              <w:jc w:val="center"/>
              <w:rPr>
                <w:rFonts w:eastAsiaTheme="minorEastAsia"/>
                <w:szCs w:val="24"/>
              </w:rPr>
            </w:pPr>
            <w:r w:rsidRPr="0046486A">
              <w:rPr>
                <w:rFonts w:eastAsiaTheme="minorEastAsia" w:hint="eastAsia"/>
                <w:szCs w:val="24"/>
              </w:rPr>
              <w:t>16000 (80 V mm</w:t>
            </w:r>
            <w:r w:rsidRPr="0046486A">
              <w:rPr>
                <w:rFonts w:eastAsiaTheme="minorEastAsia" w:hint="eastAsia"/>
                <w:szCs w:val="24"/>
                <w:vertAlign w:val="superscript"/>
              </w:rPr>
              <w:t>-1</w:t>
            </w:r>
            <w:r w:rsidRPr="0046486A">
              <w:rPr>
                <w:rFonts w:eastAsiaTheme="minorEastAsia" w:hint="eastAsia"/>
                <w:szCs w:val="24"/>
              </w:rPr>
              <w:t>)</w:t>
            </w:r>
          </w:p>
        </w:tc>
        <w:tc>
          <w:tcPr>
            <w:tcW w:w="1285" w:type="dxa"/>
            <w:vAlign w:val="center"/>
          </w:tcPr>
          <w:p w14:paraId="044A2161" w14:textId="7C301FBE" w:rsidR="00CA4E7C" w:rsidRPr="0046486A" w:rsidRDefault="00CA4E7C" w:rsidP="0091508F">
            <w:pPr>
              <w:jc w:val="center"/>
              <w:rPr>
                <w:rFonts w:eastAsiaTheme="minorEastAsia"/>
                <w:szCs w:val="24"/>
              </w:rPr>
            </w:pPr>
            <w:r w:rsidRPr="0046486A">
              <w:rPr>
                <w:rFonts w:eastAsiaTheme="minorEastAsia" w:hint="eastAsia"/>
                <w:szCs w:val="24"/>
              </w:rPr>
              <w:t>321</w:t>
            </w:r>
          </w:p>
        </w:tc>
        <w:tc>
          <w:tcPr>
            <w:tcW w:w="885" w:type="dxa"/>
            <w:vAlign w:val="center"/>
          </w:tcPr>
          <w:p w14:paraId="3C3D1A0E" w14:textId="3396C94A" w:rsidR="00CA4E7C" w:rsidRPr="0046486A" w:rsidRDefault="00CA4E7C" w:rsidP="0091508F">
            <w:pPr>
              <w:jc w:val="center"/>
              <w:rPr>
                <w:rFonts w:eastAsiaTheme="minorEastAsia"/>
                <w:szCs w:val="24"/>
              </w:rPr>
            </w:pPr>
            <w:r w:rsidRPr="0046486A">
              <w:rPr>
                <w:rFonts w:eastAsiaTheme="minorEastAsia" w:hint="eastAsia"/>
                <w:szCs w:val="24"/>
              </w:rPr>
              <w:t>83.2</w:t>
            </w:r>
          </w:p>
        </w:tc>
        <w:tc>
          <w:tcPr>
            <w:tcW w:w="1255" w:type="dxa"/>
            <w:vAlign w:val="center"/>
          </w:tcPr>
          <w:p w14:paraId="1EA63B1B" w14:textId="69F8B254" w:rsidR="00CA4E7C" w:rsidRPr="0046486A" w:rsidRDefault="00CA4E7C" w:rsidP="0091508F">
            <w:pPr>
              <w:jc w:val="center"/>
              <w:rPr>
                <w:rFonts w:eastAsiaTheme="minorEastAsia"/>
                <w:szCs w:val="24"/>
              </w:rPr>
            </w:pPr>
            <w:r w:rsidRPr="0046486A">
              <w:rPr>
                <w:rFonts w:eastAsiaTheme="minorEastAsia" w:hint="eastAsia"/>
                <w:szCs w:val="24"/>
              </w:rPr>
              <w:t>80</w:t>
            </w:r>
            <w:r w:rsidRPr="0046486A">
              <w:rPr>
                <w:rFonts w:eastAsiaTheme="minorEastAsia" w:cs="Times New Roman"/>
                <w:szCs w:val="24"/>
              </w:rPr>
              <w:t>×</w:t>
            </w:r>
            <w:r w:rsidRPr="0046486A">
              <w:rPr>
                <w:rFonts w:eastAsiaTheme="minorEastAsia" w:cs="Times New Roman" w:hint="eastAsia"/>
                <w:szCs w:val="24"/>
              </w:rPr>
              <w:t>100</w:t>
            </w:r>
          </w:p>
        </w:tc>
        <w:tc>
          <w:tcPr>
            <w:tcW w:w="1176" w:type="dxa"/>
            <w:vAlign w:val="center"/>
          </w:tcPr>
          <w:p w14:paraId="0F1D654E" w14:textId="4A4D9DA9" w:rsidR="00CA4E7C" w:rsidRPr="0046486A" w:rsidRDefault="00CA4E7C" w:rsidP="0091508F">
            <w:pPr>
              <w:jc w:val="center"/>
              <w:rPr>
                <w:rFonts w:eastAsiaTheme="minorEastAsia"/>
                <w:szCs w:val="24"/>
              </w:rPr>
            </w:pPr>
            <w:r w:rsidRPr="0046486A">
              <w:rPr>
                <w:rFonts w:eastAsiaTheme="minorEastAsia" w:hint="eastAsia"/>
                <w:szCs w:val="24"/>
              </w:rPr>
              <w:t>5.0</w:t>
            </w:r>
          </w:p>
        </w:tc>
        <w:tc>
          <w:tcPr>
            <w:tcW w:w="1032" w:type="dxa"/>
            <w:vAlign w:val="center"/>
          </w:tcPr>
          <w:p w14:paraId="75C4091F" w14:textId="64845C66" w:rsidR="00CA4E7C" w:rsidRPr="00823A61" w:rsidRDefault="00823A61" w:rsidP="0091508F">
            <w:pPr>
              <w:jc w:val="center"/>
              <w:rPr>
                <w:rFonts w:eastAsiaTheme="minorEastAsia"/>
                <w:szCs w:val="24"/>
              </w:rPr>
            </w:pPr>
            <w:r>
              <w:rPr>
                <w:rFonts w:eastAsiaTheme="minorEastAsia"/>
                <w:szCs w:val="24"/>
              </w:rPr>
              <w:fldChar w:fldCharType="begin"/>
            </w:r>
            <w:r w:rsidR="00D34599">
              <w:rPr>
                <w:rFonts w:eastAsiaTheme="minorEastAsia"/>
                <w:szCs w:val="24"/>
              </w:rPr>
              <w:instrText xml:space="preserve"> ADDIN EN.CITE &lt;EndNote&gt;&lt;Cite&gt;&lt;Author&gt;Liu&lt;/Author&gt;&lt;Year&gt;2024&lt;/Year&gt;&lt;RecNum&gt;43&lt;/RecNum&gt;&lt;DisplayText&gt;&lt;style face="superscript"&gt;4&lt;/style&gt;&lt;/DisplayText&gt;&lt;record&gt;&lt;rec-number&gt;43&lt;/rec-number&gt;&lt;foreign-keys&gt;&lt;key app="EN" db-id="5adatwfaqtaswuewddsv5p9wxdtd25zw95xv" timestamp="1788859481"&gt;43&lt;/key&gt;&lt;/foreign-keys&gt;&lt;ref-type name="Journal Article"&gt;17&lt;/ref-type&gt;&lt;contributors&gt;&lt;authors&gt;&lt;author&gt;Liu, Yanliang&lt;/author&gt;&lt;author&gt;Gao, Chaosong&lt;/author&gt;&lt;author&gt;Li, Dong&lt;/author&gt;&lt;author&gt;Zhang, Xin&lt;/author&gt;&lt;author&gt;Zhu, Jiongtao&lt;/author&gt;&lt;author&gt;Wu, Meng&lt;/author&gt;&lt;author&gt;Liu, Wenjun&lt;/author&gt;&lt;author&gt;Shi, Tongyu&lt;/author&gt;&lt;author&gt;He, Xingchen&lt;/author&gt;&lt;author&gt;Wang, Jiahong&lt;/author&gt;&lt;author&gt;Huang, Hao&lt;/author&gt;&lt;author&gt;Sheng, Zonghai&lt;/author&gt;&lt;author&gt;Liang, Dong&lt;/author&gt;&lt;author&gt;Yu, Xue-Feng&lt;/author&gt;&lt;author&gt;Zheng, Hairong&lt;/author&gt;&lt;author&gt;Sun, Xiangming&lt;/author&gt;&lt;author&gt;Ge, Yongshuai&lt;/author&gt;&lt;/authors&gt;&lt;/contributors&gt;&lt;titles&gt;&lt;title&gt;Dynamic X-ray imaging with screen-printed perovskite CMOS array&lt;/title&gt;&lt;secondary-title&gt;Nature Communications&lt;/secondary-title&gt;&lt;/titles&gt;&lt;periodical&gt;&lt;full-title&gt;Nature Communications&lt;/full-title&gt;&lt;/periodical&gt;&lt;pages&gt;1588&lt;/pages&gt;&lt;volume&gt;15&lt;/volume&gt;&lt;number&gt;1&lt;/number&gt;&lt;dates&gt;&lt;year&gt;2024&lt;/year&gt;&lt;pub-dates&gt;&lt;date&gt;2024/02/21&lt;/date&gt;&lt;/pub-dates&gt;&lt;/dates&gt;&lt;isbn&gt;2041-1723&lt;/isbn&gt;&lt;urls&gt;&lt;related-urls&gt;&lt;url&gt;https://doi.org/10.1038/s41467-024-45871-2&lt;/url&gt;&lt;/related-urls&gt;&lt;/urls&gt;&lt;electronic-resource-num&gt;10.1038/s41467-024-45871-2&lt;/electronic-resource-num&gt;&lt;/record&gt;&lt;/Cite&gt;&lt;/EndNote&gt;</w:instrText>
            </w:r>
            <w:r>
              <w:rPr>
                <w:rFonts w:eastAsiaTheme="minorEastAsia"/>
                <w:szCs w:val="24"/>
              </w:rPr>
              <w:fldChar w:fldCharType="separate"/>
            </w:r>
            <w:r w:rsidR="00D34599" w:rsidRPr="00D34599">
              <w:rPr>
                <w:rFonts w:eastAsiaTheme="minorEastAsia"/>
                <w:noProof/>
                <w:szCs w:val="24"/>
                <w:vertAlign w:val="superscript"/>
              </w:rPr>
              <w:t>4</w:t>
            </w:r>
            <w:r>
              <w:rPr>
                <w:rFonts w:eastAsiaTheme="minorEastAsia"/>
                <w:szCs w:val="24"/>
              </w:rPr>
              <w:fldChar w:fldCharType="end"/>
            </w:r>
          </w:p>
        </w:tc>
      </w:tr>
      <w:tr w:rsidR="0046486A" w:rsidRPr="0046486A" w14:paraId="15634EEA" w14:textId="77777777" w:rsidTr="0091508F">
        <w:tc>
          <w:tcPr>
            <w:tcW w:w="1906" w:type="dxa"/>
            <w:vAlign w:val="center"/>
          </w:tcPr>
          <w:p w14:paraId="4DA13943" w14:textId="3445B035" w:rsidR="00CA4E7C" w:rsidRPr="0046486A" w:rsidRDefault="00CA4E7C" w:rsidP="0091508F">
            <w:pPr>
              <w:jc w:val="center"/>
              <w:rPr>
                <w:rFonts w:eastAsiaTheme="minorEastAsia"/>
                <w:szCs w:val="24"/>
              </w:rPr>
            </w:pPr>
            <w:r w:rsidRPr="0046486A">
              <w:rPr>
                <w:rFonts w:eastAsiaTheme="minorEastAsia"/>
                <w:szCs w:val="24"/>
              </w:rPr>
              <w:t>BDMA</w:t>
            </w:r>
            <w:r w:rsidRPr="0046486A">
              <w:rPr>
                <w:rFonts w:eastAsiaTheme="minorEastAsia"/>
                <w:szCs w:val="24"/>
                <w:vertAlign w:val="subscript"/>
              </w:rPr>
              <w:t>9</w:t>
            </w:r>
            <w:r w:rsidRPr="0046486A">
              <w:rPr>
                <w:rFonts w:eastAsiaTheme="minorEastAsia"/>
                <w:szCs w:val="24"/>
              </w:rPr>
              <w:t>Pb</w:t>
            </w:r>
            <w:r w:rsidRPr="0046486A">
              <w:rPr>
                <w:rFonts w:eastAsiaTheme="minorEastAsia"/>
                <w:szCs w:val="24"/>
                <w:vertAlign w:val="subscript"/>
              </w:rPr>
              <w:t>10</w:t>
            </w:r>
            <w:r w:rsidRPr="0046486A">
              <w:rPr>
                <w:rFonts w:eastAsiaTheme="minorEastAsia"/>
                <w:szCs w:val="24"/>
              </w:rPr>
              <w:t>I</w:t>
            </w:r>
            <w:r w:rsidRPr="0046486A">
              <w:rPr>
                <w:rFonts w:eastAsiaTheme="minorEastAsia"/>
                <w:szCs w:val="24"/>
                <w:vertAlign w:val="subscript"/>
              </w:rPr>
              <w:t>31</w:t>
            </w:r>
          </w:p>
        </w:tc>
        <w:tc>
          <w:tcPr>
            <w:tcW w:w="1190" w:type="dxa"/>
            <w:vAlign w:val="center"/>
          </w:tcPr>
          <w:p w14:paraId="3D1E91FC" w14:textId="09AC185D" w:rsidR="00CA4E7C" w:rsidRPr="0046486A" w:rsidRDefault="00CA4E7C" w:rsidP="0091508F">
            <w:pPr>
              <w:jc w:val="center"/>
              <w:rPr>
                <w:rFonts w:eastAsiaTheme="minorEastAsia"/>
                <w:szCs w:val="24"/>
              </w:rPr>
            </w:pPr>
            <w:r w:rsidRPr="0046486A">
              <w:rPr>
                <w:rFonts w:eastAsiaTheme="minorEastAsia" w:hint="eastAsia"/>
                <w:szCs w:val="24"/>
              </w:rPr>
              <w:t>130</w:t>
            </w:r>
          </w:p>
        </w:tc>
        <w:tc>
          <w:tcPr>
            <w:tcW w:w="2140" w:type="dxa"/>
            <w:vAlign w:val="center"/>
          </w:tcPr>
          <w:p w14:paraId="3EDC127D" w14:textId="16E4E54C" w:rsidR="00CA4E7C" w:rsidRPr="0046486A" w:rsidRDefault="00CA4E7C" w:rsidP="0091508F">
            <w:pPr>
              <w:jc w:val="center"/>
              <w:rPr>
                <w:rFonts w:eastAsiaTheme="minorEastAsia"/>
                <w:szCs w:val="24"/>
              </w:rPr>
            </w:pPr>
            <w:r w:rsidRPr="0046486A">
              <w:rPr>
                <w:rFonts w:eastAsiaTheme="minorEastAsia" w:hint="eastAsia"/>
                <w:szCs w:val="24"/>
              </w:rPr>
              <w:t>18000 (180 V)</w:t>
            </w:r>
          </w:p>
        </w:tc>
        <w:tc>
          <w:tcPr>
            <w:tcW w:w="1285" w:type="dxa"/>
            <w:vAlign w:val="center"/>
          </w:tcPr>
          <w:p w14:paraId="3799E6BD" w14:textId="69536FCC" w:rsidR="00CA4E7C" w:rsidRPr="0046486A" w:rsidRDefault="00CA4E7C" w:rsidP="0091508F">
            <w:pPr>
              <w:jc w:val="center"/>
              <w:rPr>
                <w:rFonts w:eastAsiaTheme="minorEastAsia"/>
                <w:szCs w:val="24"/>
              </w:rPr>
            </w:pPr>
            <w:r w:rsidRPr="0046486A">
              <w:rPr>
                <w:rFonts w:eastAsiaTheme="minorEastAsia" w:hint="eastAsia"/>
                <w:szCs w:val="24"/>
              </w:rPr>
              <w:t>5.7</w:t>
            </w:r>
          </w:p>
        </w:tc>
        <w:tc>
          <w:tcPr>
            <w:tcW w:w="885" w:type="dxa"/>
            <w:vAlign w:val="center"/>
          </w:tcPr>
          <w:p w14:paraId="1BBE1609" w14:textId="4E058DEC" w:rsidR="00CA4E7C" w:rsidRPr="0046486A" w:rsidRDefault="00CA4E7C" w:rsidP="0091508F">
            <w:pPr>
              <w:jc w:val="center"/>
              <w:rPr>
                <w:rFonts w:eastAsiaTheme="minorEastAsia"/>
                <w:szCs w:val="24"/>
              </w:rPr>
            </w:pPr>
            <w:r w:rsidRPr="0046486A">
              <w:rPr>
                <w:rFonts w:eastAsiaTheme="minorEastAsia" w:hint="eastAsia"/>
                <w:szCs w:val="24"/>
              </w:rPr>
              <w:t>200</w:t>
            </w:r>
          </w:p>
        </w:tc>
        <w:tc>
          <w:tcPr>
            <w:tcW w:w="1255" w:type="dxa"/>
            <w:vAlign w:val="center"/>
          </w:tcPr>
          <w:p w14:paraId="3F0450E0" w14:textId="1B3EA897" w:rsidR="00CA4E7C" w:rsidRPr="0046486A" w:rsidRDefault="002A4EDA" w:rsidP="0091508F">
            <w:pPr>
              <w:jc w:val="center"/>
              <w:rPr>
                <w:rFonts w:eastAsiaTheme="minorEastAsia"/>
                <w:szCs w:val="24"/>
              </w:rPr>
            </w:pPr>
            <w:r w:rsidRPr="0046486A">
              <w:rPr>
                <w:rFonts w:eastAsiaTheme="minorEastAsia" w:hint="eastAsia"/>
                <w:szCs w:val="24"/>
              </w:rPr>
              <w:t>12.8</w:t>
            </w:r>
            <w:r w:rsidRPr="0046486A">
              <w:rPr>
                <w:rFonts w:eastAsiaTheme="minorEastAsia" w:cs="Times New Roman"/>
                <w:szCs w:val="24"/>
              </w:rPr>
              <w:t>×</w:t>
            </w:r>
            <w:r w:rsidRPr="0046486A">
              <w:rPr>
                <w:rFonts w:eastAsiaTheme="minorEastAsia" w:cs="Times New Roman" w:hint="eastAsia"/>
                <w:szCs w:val="24"/>
              </w:rPr>
              <w:t>12.8</w:t>
            </w:r>
          </w:p>
        </w:tc>
        <w:tc>
          <w:tcPr>
            <w:tcW w:w="1176" w:type="dxa"/>
            <w:vAlign w:val="center"/>
          </w:tcPr>
          <w:p w14:paraId="66601BD4" w14:textId="6A36450F" w:rsidR="00CA4E7C" w:rsidRPr="0046486A" w:rsidRDefault="00CA4E7C" w:rsidP="0091508F">
            <w:pPr>
              <w:jc w:val="center"/>
              <w:rPr>
                <w:rFonts w:eastAsiaTheme="minorEastAsia"/>
                <w:szCs w:val="24"/>
              </w:rPr>
            </w:pPr>
            <w:r w:rsidRPr="0046486A">
              <w:rPr>
                <w:rFonts w:eastAsiaTheme="minorEastAsia" w:hint="eastAsia"/>
                <w:szCs w:val="24"/>
              </w:rPr>
              <w:t>2.7</w:t>
            </w:r>
          </w:p>
        </w:tc>
        <w:tc>
          <w:tcPr>
            <w:tcW w:w="1032" w:type="dxa"/>
            <w:vAlign w:val="center"/>
          </w:tcPr>
          <w:p w14:paraId="10187593" w14:textId="44537E01" w:rsidR="00CA4E7C" w:rsidRPr="00823A61" w:rsidRDefault="00823A61" w:rsidP="0091508F">
            <w:pPr>
              <w:jc w:val="center"/>
              <w:rPr>
                <w:rFonts w:eastAsiaTheme="minorEastAsia"/>
                <w:szCs w:val="24"/>
              </w:rPr>
            </w:pPr>
            <w:r>
              <w:rPr>
                <w:rFonts w:eastAsiaTheme="minorEastAsia"/>
                <w:szCs w:val="24"/>
              </w:rPr>
              <w:fldChar w:fldCharType="begin"/>
            </w:r>
            <w:r w:rsidR="00D34599">
              <w:rPr>
                <w:rFonts w:eastAsiaTheme="minorEastAsia"/>
                <w:szCs w:val="24"/>
              </w:rPr>
              <w:instrText xml:space="preserve"> ADDIN EN.CITE &lt;EndNote&gt;&lt;Cite&gt;&lt;Author&gt;Xin&lt;/Author&gt;&lt;Year&gt;2024&lt;/Year&gt;&lt;RecNum&gt;53&lt;/RecNum&gt;&lt;DisplayText&gt;&lt;style face="superscript"&gt;5&lt;/style&gt;&lt;/DisplayText&gt;&lt;record&gt;&lt;rec-number&gt;53&lt;/rec-number&gt;&lt;foreign-keys&gt;&lt;key app="EN" db-id="5adatwfaqtaswuewddsv5p9wxdtd25zw95xv" timestamp="1789352399"&gt;53&lt;/key&gt;&lt;/foreign-keys&gt;&lt;ref-type name="Journal Article"&gt;17&lt;/ref-type&gt;&lt;contributors&gt;&lt;authors&gt;&lt;author&gt;Xin, Deyu&lt;/author&gt;&lt;author&gt;Zhang, Min&lt;/author&gt;&lt;author&gt;Fan, Zhenghui&lt;/author&gt;&lt;author&gt;Yang, Yujie&lt;/author&gt;&lt;author&gt;Dong, Siyin&lt;/author&gt;&lt;author&gt;Lei, Lin&lt;/author&gt;&lt;author&gt;Zhao, Wei&lt;/author&gt;&lt;author&gt;Lin, Qianqian&lt;/author&gt;&lt;author&gt;Zheng, Xiaojia&lt;/author&gt;&lt;/authors&gt;&lt;/contributors&gt;&lt;titles&gt;&lt;title&gt;Low-Dose and Stable X-Ray Imaging Enabled by Low-Dimensional Dion-Jacobson Perovskites&lt;/title&gt;&lt;secondary-title&gt;Advanced Functional Materials&lt;/secondary-title&gt;&lt;/titles&gt;&lt;periodical&gt;&lt;full-title&gt;Advanced Functional Materials&lt;/full-title&gt;&lt;/periodical&gt;&lt;pages&gt;2402480&lt;/pages&gt;&lt;volume&gt;34&lt;/volume&gt;&lt;number&gt;38&lt;/number&gt;&lt;keywords&gt;&lt;keyword&gt;low dose&lt;/keyword&gt;&lt;keyword&gt;perovskite&lt;/keyword&gt;&lt;keyword&gt;pixel&lt;/keyword&gt;&lt;keyword&gt;stability&lt;/keyword&gt;&lt;keyword&gt;X-ray imaging&lt;/keyword&gt;&lt;/keywords&gt;&lt;dates&gt;&lt;year&gt;2024&lt;/year&gt;&lt;pub-dates&gt;&lt;date&gt;2024/09/01&lt;/date&gt;&lt;/pub-dates&gt;&lt;/dates&gt;&lt;publisher&gt;John Wiley &amp;amp; Sons, Ltd&lt;/publisher&gt;&lt;isbn&gt;1616-301X&lt;/isbn&gt;&lt;urls&gt;&lt;related-urls&gt;&lt;url&gt;https://doi.org/10.1002/adfm.202402480&lt;/url&gt;&lt;/related-urls&gt;&lt;/urls&gt;&lt;electronic-resource-num&gt;https://doi.org/10.1002/adfm.202402480&lt;/electronic-resource-num&gt;&lt;access-date&gt;2026/09/13&lt;/access-date&gt;&lt;/record&gt;&lt;/Cite&gt;&lt;/EndNote&gt;</w:instrText>
            </w:r>
            <w:r>
              <w:rPr>
                <w:rFonts w:eastAsiaTheme="minorEastAsia"/>
                <w:szCs w:val="24"/>
              </w:rPr>
              <w:fldChar w:fldCharType="separate"/>
            </w:r>
            <w:r w:rsidR="00D34599" w:rsidRPr="00D34599">
              <w:rPr>
                <w:rFonts w:eastAsiaTheme="minorEastAsia"/>
                <w:noProof/>
                <w:szCs w:val="24"/>
                <w:vertAlign w:val="superscript"/>
              </w:rPr>
              <w:t>5</w:t>
            </w:r>
            <w:r>
              <w:rPr>
                <w:rFonts w:eastAsiaTheme="minorEastAsia"/>
                <w:szCs w:val="24"/>
              </w:rPr>
              <w:fldChar w:fldCharType="end"/>
            </w:r>
          </w:p>
        </w:tc>
      </w:tr>
      <w:tr w:rsidR="0046486A" w:rsidRPr="0046486A" w14:paraId="5E06A658" w14:textId="77777777" w:rsidTr="0091508F">
        <w:tc>
          <w:tcPr>
            <w:tcW w:w="1906" w:type="dxa"/>
            <w:vAlign w:val="center"/>
          </w:tcPr>
          <w:p w14:paraId="726A6162" w14:textId="59F91B78" w:rsidR="00CA4E7C" w:rsidRPr="0046486A" w:rsidRDefault="00CA4E7C" w:rsidP="0091508F">
            <w:pPr>
              <w:jc w:val="center"/>
              <w:rPr>
                <w:szCs w:val="24"/>
              </w:rPr>
            </w:pPr>
            <w:r w:rsidRPr="0046486A">
              <w:rPr>
                <w:rFonts w:hint="eastAsia"/>
                <w:szCs w:val="24"/>
              </w:rPr>
              <w:t>MAPbI</w:t>
            </w:r>
            <w:r w:rsidRPr="0046486A">
              <w:rPr>
                <w:rFonts w:hint="eastAsia"/>
                <w:szCs w:val="24"/>
                <w:vertAlign w:val="subscript"/>
              </w:rPr>
              <w:t>3</w:t>
            </w:r>
          </w:p>
        </w:tc>
        <w:tc>
          <w:tcPr>
            <w:tcW w:w="1190" w:type="dxa"/>
            <w:vAlign w:val="center"/>
          </w:tcPr>
          <w:p w14:paraId="7626EE99" w14:textId="0CFCBB39" w:rsidR="00CA4E7C" w:rsidRPr="0046486A" w:rsidRDefault="00CA4E7C" w:rsidP="0091508F">
            <w:pPr>
              <w:jc w:val="center"/>
              <w:rPr>
                <w:rFonts w:eastAsiaTheme="minorEastAsia"/>
                <w:szCs w:val="24"/>
              </w:rPr>
            </w:pPr>
            <w:r w:rsidRPr="0046486A">
              <w:rPr>
                <w:rFonts w:eastAsiaTheme="minorEastAsia" w:hint="eastAsia"/>
                <w:szCs w:val="24"/>
              </w:rPr>
              <w:t>300</w:t>
            </w:r>
          </w:p>
        </w:tc>
        <w:tc>
          <w:tcPr>
            <w:tcW w:w="2140" w:type="dxa"/>
            <w:vAlign w:val="center"/>
          </w:tcPr>
          <w:p w14:paraId="61875DF0" w14:textId="5AB7B23B" w:rsidR="00CA4E7C" w:rsidRPr="0046486A" w:rsidRDefault="00CA4E7C" w:rsidP="0091508F">
            <w:pPr>
              <w:jc w:val="center"/>
              <w:rPr>
                <w:rFonts w:eastAsiaTheme="minorEastAsia"/>
                <w:szCs w:val="24"/>
              </w:rPr>
            </w:pPr>
            <w:r w:rsidRPr="0046486A">
              <w:rPr>
                <w:rFonts w:eastAsiaTheme="minorEastAsia" w:hint="eastAsia"/>
                <w:szCs w:val="24"/>
              </w:rPr>
              <w:t>20600 (30 V mm</w:t>
            </w:r>
            <w:r w:rsidRPr="0046486A">
              <w:rPr>
                <w:rFonts w:eastAsiaTheme="minorEastAsia" w:hint="eastAsia"/>
                <w:szCs w:val="24"/>
                <w:vertAlign w:val="superscript"/>
              </w:rPr>
              <w:t>-1</w:t>
            </w:r>
            <w:r w:rsidRPr="0046486A">
              <w:rPr>
                <w:rFonts w:eastAsiaTheme="minorEastAsia" w:hint="eastAsia"/>
                <w:szCs w:val="24"/>
              </w:rPr>
              <w:t>)</w:t>
            </w:r>
          </w:p>
        </w:tc>
        <w:tc>
          <w:tcPr>
            <w:tcW w:w="1285" w:type="dxa"/>
            <w:vAlign w:val="center"/>
          </w:tcPr>
          <w:p w14:paraId="746367A3" w14:textId="078DBC8C" w:rsidR="00CA4E7C" w:rsidRPr="0046486A" w:rsidRDefault="00CA4E7C" w:rsidP="0091508F">
            <w:pPr>
              <w:jc w:val="center"/>
              <w:rPr>
                <w:rFonts w:eastAsiaTheme="minorEastAsia"/>
                <w:szCs w:val="24"/>
              </w:rPr>
            </w:pPr>
            <w:r w:rsidRPr="0046486A">
              <w:rPr>
                <w:rFonts w:eastAsiaTheme="minorEastAsia" w:hint="eastAsia"/>
                <w:szCs w:val="24"/>
              </w:rPr>
              <w:t>107</w:t>
            </w:r>
          </w:p>
        </w:tc>
        <w:tc>
          <w:tcPr>
            <w:tcW w:w="885" w:type="dxa"/>
            <w:vAlign w:val="center"/>
          </w:tcPr>
          <w:p w14:paraId="212B9A41" w14:textId="0F9977C8" w:rsidR="00CA4E7C" w:rsidRPr="0046486A" w:rsidRDefault="00CA4E7C" w:rsidP="0091508F">
            <w:pPr>
              <w:jc w:val="center"/>
              <w:rPr>
                <w:rFonts w:eastAsiaTheme="minorEastAsia"/>
                <w:szCs w:val="24"/>
              </w:rPr>
            </w:pPr>
            <w:r w:rsidRPr="0046486A">
              <w:rPr>
                <w:rFonts w:eastAsiaTheme="minorEastAsia" w:hint="eastAsia"/>
                <w:szCs w:val="24"/>
              </w:rPr>
              <w:t>200</w:t>
            </w:r>
          </w:p>
        </w:tc>
        <w:tc>
          <w:tcPr>
            <w:tcW w:w="1255" w:type="dxa"/>
            <w:vAlign w:val="center"/>
          </w:tcPr>
          <w:p w14:paraId="3A2F68AB" w14:textId="5915D62D" w:rsidR="00CA4E7C" w:rsidRPr="0046486A" w:rsidRDefault="00CA4E7C" w:rsidP="0091508F">
            <w:pPr>
              <w:jc w:val="center"/>
              <w:rPr>
                <w:rFonts w:eastAsiaTheme="minorEastAsia"/>
                <w:szCs w:val="24"/>
              </w:rPr>
            </w:pPr>
            <w:r w:rsidRPr="0046486A">
              <w:rPr>
                <w:rFonts w:eastAsiaTheme="minorEastAsia" w:cs="Times New Roman"/>
                <w:szCs w:val="24"/>
              </w:rPr>
              <w:t>10</w:t>
            </w:r>
            <w:r w:rsidRPr="0046486A">
              <w:rPr>
                <w:rFonts w:eastAsiaTheme="minorEastAsia" w:cs="Times New Roman" w:hint="eastAsia"/>
                <w:szCs w:val="24"/>
              </w:rPr>
              <w:t>0</w:t>
            </w:r>
            <w:r w:rsidRPr="0046486A">
              <w:rPr>
                <w:rFonts w:eastAsiaTheme="minorEastAsia" w:cs="Times New Roman"/>
                <w:szCs w:val="24"/>
              </w:rPr>
              <w:t>×10</w:t>
            </w:r>
            <w:r w:rsidRPr="0046486A">
              <w:rPr>
                <w:rFonts w:eastAsiaTheme="minorEastAsia" w:cs="Times New Roman" w:hint="eastAsia"/>
                <w:szCs w:val="24"/>
              </w:rPr>
              <w:t>0</w:t>
            </w:r>
          </w:p>
        </w:tc>
        <w:tc>
          <w:tcPr>
            <w:tcW w:w="1176" w:type="dxa"/>
            <w:vAlign w:val="center"/>
          </w:tcPr>
          <w:p w14:paraId="20C96FD4" w14:textId="239F87F4" w:rsidR="00CA4E7C" w:rsidRPr="0046486A" w:rsidRDefault="00CA4E7C" w:rsidP="0091508F">
            <w:pPr>
              <w:jc w:val="center"/>
              <w:rPr>
                <w:rFonts w:eastAsiaTheme="minorEastAsia"/>
                <w:szCs w:val="24"/>
              </w:rPr>
            </w:pPr>
            <w:r w:rsidRPr="0046486A">
              <w:rPr>
                <w:rFonts w:eastAsiaTheme="minorEastAsia" w:hint="eastAsia"/>
                <w:szCs w:val="24"/>
              </w:rPr>
              <w:t>2.5</w:t>
            </w:r>
          </w:p>
        </w:tc>
        <w:tc>
          <w:tcPr>
            <w:tcW w:w="1032" w:type="dxa"/>
            <w:vAlign w:val="center"/>
          </w:tcPr>
          <w:p w14:paraId="6AD3E50A" w14:textId="3C141C84" w:rsidR="00CA4E7C" w:rsidRPr="00823A61" w:rsidRDefault="00823A61" w:rsidP="0091508F">
            <w:pPr>
              <w:jc w:val="center"/>
              <w:rPr>
                <w:rFonts w:eastAsiaTheme="minorEastAsia"/>
                <w:szCs w:val="24"/>
              </w:rPr>
            </w:pPr>
            <w:r>
              <w:rPr>
                <w:rFonts w:eastAsiaTheme="minorEastAsia"/>
                <w:szCs w:val="24"/>
              </w:rPr>
              <w:fldChar w:fldCharType="begin"/>
            </w:r>
            <w:r w:rsidR="00D34599">
              <w:rPr>
                <w:rFonts w:eastAsiaTheme="minorEastAsia"/>
                <w:szCs w:val="24"/>
              </w:rPr>
              <w:instrText xml:space="preserve"> ADDIN EN.CITE &lt;EndNote&gt;&lt;Cite&gt;&lt;Author&gt;Fan&lt;/Author&gt;&lt;Year&gt;2025&lt;/Year&gt;&lt;RecNum&gt;35&lt;/RecNum&gt;&lt;DisplayText&gt;&lt;style face="superscript"&gt;6&lt;/style&gt;&lt;/DisplayText&gt;&lt;record&gt;&lt;rec-number&gt;35&lt;/rec-number&gt;&lt;foreign-keys&gt;&lt;key app="EN" db-id="5adatwfaqtaswuewddsv5p9wxdtd25zw95xv" timestamp="1788857243"&gt;35&lt;/key&gt;&lt;/foreign-keys&gt;&lt;ref-type name="Journal Article"&gt;17&lt;/ref-type&gt;&lt;contributors&gt;&lt;authors&gt;&lt;author&gt;Fan, Zhenghui&lt;/author&gt;&lt;author&gt;Zhou, Bin&lt;/author&gt;&lt;author&gt;Lu, Xiaojuan&lt;/author&gt;&lt;author&gt;Tie, Shujie&lt;/author&gt;&lt;author&gt;Yuan, Ruihan&lt;/author&gt;&lt;author&gt;Dong, Siyin&lt;/author&gt;&lt;author&gt;Zhang, Aiping&lt;/author&gt;&lt;author&gt;Zheng, Xiaojia&lt;/author&gt;&lt;/authors&gt;&lt;/contributors&gt;&lt;titles&gt;&lt;title&gt;Thermal expansion regulation of metal halide perovskites for robust flat-panel X-ray image detectors&lt;/title&gt;&lt;secondary-title&gt;Device&lt;/secondary-title&gt;&lt;/titles&gt;&lt;periodical&gt;&lt;full-title&gt;Device&lt;/full-title&gt;&lt;/periodical&gt;&lt;pages&gt;100617&lt;/pages&gt;&lt;volume&gt;3&lt;/volume&gt;&lt;number&gt;3&lt;/number&gt;&lt;keywords&gt;&lt;keyword&gt;perovskite&lt;/keyword&gt;&lt;keyword&gt;X-ray imaging&lt;/keyword&gt;&lt;keyword&gt;sensitivity&lt;/keyword&gt;&lt;keyword&gt;thermal expansion&lt;/keyword&gt;&lt;keyword&gt;film&lt;/keyword&gt;&lt;keyword&gt;thermal stress&lt;/keyword&gt;&lt;/keywords&gt;&lt;dates&gt;&lt;year&gt;2025&lt;/year&gt;&lt;pub-dates&gt;&lt;date&gt;2025/03/21/&lt;/date&gt;&lt;/pub-dates&gt;&lt;/dates&gt;&lt;isbn&gt;2666-9986&lt;/isbn&gt;&lt;urls&gt;&lt;related-urls&gt;&lt;url&gt;https://www.sciencedirect.com/science/article/pii/S266699862400574X&lt;/url&gt;&lt;/related-urls&gt;&lt;/urls&gt;&lt;electronic-resource-num&gt;https://doi.org/10.1016/j.device.2024.100617&lt;/electronic-resource-num&gt;&lt;/record&gt;&lt;/Cite&gt;&lt;/EndNote&gt;</w:instrText>
            </w:r>
            <w:r>
              <w:rPr>
                <w:rFonts w:eastAsiaTheme="minorEastAsia"/>
                <w:szCs w:val="24"/>
              </w:rPr>
              <w:fldChar w:fldCharType="separate"/>
            </w:r>
            <w:r w:rsidR="00D34599" w:rsidRPr="00D34599">
              <w:rPr>
                <w:rFonts w:eastAsiaTheme="minorEastAsia"/>
                <w:noProof/>
                <w:szCs w:val="24"/>
                <w:vertAlign w:val="superscript"/>
              </w:rPr>
              <w:t>6</w:t>
            </w:r>
            <w:r>
              <w:rPr>
                <w:rFonts w:eastAsiaTheme="minorEastAsia"/>
                <w:szCs w:val="24"/>
              </w:rPr>
              <w:fldChar w:fldCharType="end"/>
            </w:r>
          </w:p>
        </w:tc>
      </w:tr>
      <w:tr w:rsidR="0046486A" w:rsidRPr="0046486A" w14:paraId="77123D6A" w14:textId="77777777" w:rsidTr="0091508F">
        <w:tc>
          <w:tcPr>
            <w:tcW w:w="1906" w:type="dxa"/>
            <w:vAlign w:val="center"/>
          </w:tcPr>
          <w:p w14:paraId="121C8C3E" w14:textId="068CAA03" w:rsidR="00CA4E7C" w:rsidRPr="0046486A" w:rsidRDefault="00CA4E7C" w:rsidP="0091508F">
            <w:pPr>
              <w:jc w:val="center"/>
              <w:rPr>
                <w:rFonts w:eastAsiaTheme="minorEastAsia"/>
                <w:szCs w:val="24"/>
                <w:vertAlign w:val="subscript"/>
              </w:rPr>
            </w:pPr>
            <w:r w:rsidRPr="0046486A">
              <w:rPr>
                <w:rFonts w:eastAsiaTheme="minorEastAsia" w:hint="eastAsia"/>
                <w:szCs w:val="24"/>
              </w:rPr>
              <w:t>MA</w:t>
            </w:r>
            <w:r w:rsidRPr="0046486A">
              <w:rPr>
                <w:rFonts w:eastAsiaTheme="minorEastAsia" w:hint="eastAsia"/>
                <w:szCs w:val="24"/>
                <w:vertAlign w:val="subscript"/>
              </w:rPr>
              <w:t>3</w:t>
            </w:r>
            <w:r w:rsidRPr="0046486A">
              <w:rPr>
                <w:rFonts w:eastAsiaTheme="minorEastAsia" w:hint="eastAsia"/>
                <w:szCs w:val="24"/>
              </w:rPr>
              <w:t>Bi</w:t>
            </w:r>
            <w:r w:rsidRPr="0046486A">
              <w:rPr>
                <w:rFonts w:eastAsiaTheme="minorEastAsia" w:hint="eastAsia"/>
                <w:szCs w:val="24"/>
                <w:vertAlign w:val="subscript"/>
              </w:rPr>
              <w:t>2</w:t>
            </w:r>
            <w:r w:rsidRPr="0046486A">
              <w:rPr>
                <w:rFonts w:eastAsiaTheme="minorEastAsia" w:hint="eastAsia"/>
                <w:szCs w:val="24"/>
              </w:rPr>
              <w:t>I</w:t>
            </w:r>
            <w:r w:rsidRPr="0046486A">
              <w:rPr>
                <w:rFonts w:eastAsiaTheme="minorEastAsia" w:hint="eastAsia"/>
                <w:szCs w:val="24"/>
                <w:vertAlign w:val="subscript"/>
              </w:rPr>
              <w:t>9</w:t>
            </w:r>
          </w:p>
        </w:tc>
        <w:tc>
          <w:tcPr>
            <w:tcW w:w="1190" w:type="dxa"/>
            <w:vAlign w:val="center"/>
          </w:tcPr>
          <w:p w14:paraId="6C3CD068" w14:textId="65E175FA" w:rsidR="00CA4E7C" w:rsidRPr="0046486A" w:rsidRDefault="00CA4E7C" w:rsidP="0091508F">
            <w:pPr>
              <w:jc w:val="center"/>
              <w:rPr>
                <w:rFonts w:eastAsiaTheme="minorEastAsia"/>
                <w:szCs w:val="24"/>
              </w:rPr>
            </w:pPr>
            <w:r w:rsidRPr="0046486A">
              <w:rPr>
                <w:rFonts w:eastAsiaTheme="minorEastAsia" w:hint="eastAsia"/>
                <w:szCs w:val="24"/>
              </w:rPr>
              <w:t>50</w:t>
            </w:r>
          </w:p>
        </w:tc>
        <w:tc>
          <w:tcPr>
            <w:tcW w:w="2140" w:type="dxa"/>
            <w:vAlign w:val="center"/>
          </w:tcPr>
          <w:p w14:paraId="4158C505" w14:textId="26DB80BF" w:rsidR="00CA4E7C" w:rsidRPr="0046486A" w:rsidRDefault="00CA4E7C" w:rsidP="0091508F">
            <w:pPr>
              <w:jc w:val="center"/>
              <w:rPr>
                <w:rFonts w:eastAsiaTheme="minorEastAsia"/>
                <w:szCs w:val="24"/>
              </w:rPr>
            </w:pPr>
            <w:r w:rsidRPr="0046486A">
              <w:rPr>
                <w:rFonts w:eastAsiaTheme="minorEastAsia" w:hint="eastAsia"/>
                <w:szCs w:val="24"/>
              </w:rPr>
              <w:t>588 (100 V mm</w:t>
            </w:r>
            <w:r w:rsidRPr="0046486A">
              <w:rPr>
                <w:rFonts w:eastAsiaTheme="minorEastAsia" w:hint="eastAsia"/>
                <w:szCs w:val="24"/>
                <w:vertAlign w:val="superscript"/>
              </w:rPr>
              <w:t>-1</w:t>
            </w:r>
            <w:r w:rsidRPr="0046486A">
              <w:rPr>
                <w:rFonts w:eastAsiaTheme="minorEastAsia" w:hint="eastAsia"/>
                <w:szCs w:val="24"/>
              </w:rPr>
              <w:t>)</w:t>
            </w:r>
          </w:p>
        </w:tc>
        <w:tc>
          <w:tcPr>
            <w:tcW w:w="1285" w:type="dxa"/>
            <w:vAlign w:val="center"/>
          </w:tcPr>
          <w:p w14:paraId="22F1DE85" w14:textId="4AE6CBE3" w:rsidR="00CA4E7C" w:rsidRPr="0046486A" w:rsidRDefault="00CA4E7C" w:rsidP="0091508F">
            <w:pPr>
              <w:jc w:val="center"/>
              <w:rPr>
                <w:rFonts w:eastAsiaTheme="minorEastAsia"/>
                <w:szCs w:val="24"/>
              </w:rPr>
            </w:pPr>
            <w:r w:rsidRPr="0046486A">
              <w:rPr>
                <w:rFonts w:eastAsiaTheme="minorEastAsia" w:hint="eastAsia"/>
                <w:szCs w:val="24"/>
              </w:rPr>
              <w:t>178</w:t>
            </w:r>
          </w:p>
        </w:tc>
        <w:tc>
          <w:tcPr>
            <w:tcW w:w="885" w:type="dxa"/>
            <w:vAlign w:val="center"/>
          </w:tcPr>
          <w:p w14:paraId="058B2377" w14:textId="12C218E4" w:rsidR="00CA4E7C" w:rsidRPr="0046486A" w:rsidRDefault="00CA4E7C" w:rsidP="0091508F">
            <w:pPr>
              <w:jc w:val="center"/>
              <w:rPr>
                <w:rFonts w:eastAsiaTheme="minorEastAsia"/>
                <w:szCs w:val="24"/>
              </w:rPr>
            </w:pPr>
            <w:r w:rsidRPr="0046486A">
              <w:rPr>
                <w:rFonts w:eastAsiaTheme="minorEastAsia" w:hint="eastAsia"/>
                <w:szCs w:val="24"/>
              </w:rPr>
              <w:t>126</w:t>
            </w:r>
          </w:p>
        </w:tc>
        <w:tc>
          <w:tcPr>
            <w:tcW w:w="1255" w:type="dxa"/>
            <w:vAlign w:val="center"/>
          </w:tcPr>
          <w:p w14:paraId="738FDE24" w14:textId="35C65F54" w:rsidR="00CA4E7C" w:rsidRPr="0046486A" w:rsidRDefault="00CA4E7C" w:rsidP="0091508F">
            <w:pPr>
              <w:jc w:val="center"/>
              <w:rPr>
                <w:rFonts w:eastAsiaTheme="minorEastAsia"/>
                <w:szCs w:val="24"/>
              </w:rPr>
            </w:pPr>
            <w:r w:rsidRPr="0046486A">
              <w:rPr>
                <w:rFonts w:eastAsiaTheme="minorEastAsia" w:cs="Times New Roman" w:hint="eastAsia"/>
                <w:szCs w:val="24"/>
              </w:rPr>
              <w:t>28</w:t>
            </w:r>
            <w:r w:rsidRPr="0046486A">
              <w:rPr>
                <w:rFonts w:eastAsiaTheme="minorEastAsia" w:cs="Times New Roman"/>
                <w:szCs w:val="24"/>
              </w:rPr>
              <w:t>×</w:t>
            </w:r>
            <w:r w:rsidRPr="0046486A">
              <w:rPr>
                <w:rFonts w:eastAsiaTheme="minorEastAsia" w:cs="Times New Roman" w:hint="eastAsia"/>
                <w:szCs w:val="24"/>
              </w:rPr>
              <w:t>32</w:t>
            </w:r>
          </w:p>
        </w:tc>
        <w:tc>
          <w:tcPr>
            <w:tcW w:w="1176" w:type="dxa"/>
            <w:vAlign w:val="center"/>
          </w:tcPr>
          <w:p w14:paraId="45DC4D1E" w14:textId="47CF3778" w:rsidR="00CA4E7C" w:rsidRPr="0046486A" w:rsidRDefault="00CA4E7C" w:rsidP="0091508F">
            <w:pPr>
              <w:jc w:val="center"/>
              <w:rPr>
                <w:rFonts w:eastAsiaTheme="minorEastAsia"/>
                <w:szCs w:val="24"/>
              </w:rPr>
            </w:pPr>
            <w:r w:rsidRPr="0046486A">
              <w:rPr>
                <w:rFonts w:eastAsiaTheme="minorEastAsia" w:hint="eastAsia"/>
                <w:szCs w:val="24"/>
              </w:rPr>
              <w:t>4.0</w:t>
            </w:r>
          </w:p>
        </w:tc>
        <w:tc>
          <w:tcPr>
            <w:tcW w:w="1032" w:type="dxa"/>
            <w:vAlign w:val="center"/>
          </w:tcPr>
          <w:p w14:paraId="2F875D47" w14:textId="03B5B3A0" w:rsidR="00CA4E7C" w:rsidRPr="00823A61" w:rsidRDefault="00823A61" w:rsidP="0091508F">
            <w:pPr>
              <w:jc w:val="center"/>
              <w:rPr>
                <w:rFonts w:eastAsiaTheme="minorEastAsia"/>
                <w:szCs w:val="24"/>
              </w:rPr>
            </w:pPr>
            <w:r>
              <w:rPr>
                <w:rFonts w:eastAsiaTheme="minorEastAsia"/>
                <w:szCs w:val="24"/>
              </w:rPr>
              <w:fldChar w:fldCharType="begin"/>
            </w:r>
            <w:r w:rsidR="00D34599">
              <w:rPr>
                <w:rFonts w:eastAsiaTheme="minorEastAsia"/>
                <w:szCs w:val="24"/>
              </w:rPr>
              <w:instrText xml:space="preserve"> ADDIN EN.CITE &lt;EndNote&gt;&lt;Cite&gt;&lt;Author&gt;Qian&lt;/Author&gt;&lt;Year&gt;2025&lt;/Year&gt;&lt;RecNum&gt;32&lt;/RecNum&gt;&lt;DisplayText&gt;&lt;style face="superscript"&gt;7&lt;/style&gt;&lt;/DisplayText&gt;&lt;record&gt;&lt;rec-number&gt;32&lt;/rec-number&gt;&lt;foreign-keys&gt;&lt;key app="EN" db-id="5adatwfaqtaswuewddsv5p9wxdtd25zw95xv" timestamp="1788856935"&gt;32&lt;/key&gt;&lt;/foreign-keys&gt;&lt;ref-type name="Journal Article"&gt;17&lt;/ref-type&gt;&lt;contributors&gt;&lt;authors&gt;&lt;author&gt;Qian, Wei&lt;/author&gt;&lt;author&gt;Huang, Duan&lt;/author&gt;&lt;author&gt;Tang, Yupu&lt;/author&gt;&lt;author&gt;Yang, Wanshun&lt;/author&gt;&lt;author&gt;Li, Han&lt;/author&gt;&lt;author&gt;Lei, Renbo&lt;/author&gt;&lt;author&gt;Men, Haoyu&lt;/author&gt;&lt;author&gt;Wang, Xinwei&lt;/author&gt;&lt;author&gt;Yang, Shihe&lt;/author&gt;&lt;/authors&gt;&lt;/contributors&gt;&lt;titles&gt;&lt;title&gt;Crystalline Orientation Control Enhanced Adhesion of Perovskite to Large-Area Readout Board for High-Performance X-Ray Imaging&lt;/title&gt;&lt;secondary-title&gt;Advanced Functional Materials&lt;/secondary-title&gt;&lt;/titles&gt;&lt;periodical&gt;&lt;full-title&gt;Advanced Functional Materials&lt;/full-title&gt;&lt;/periodical&gt;&lt;pages&gt;2414296&lt;/pages&gt;&lt;volume&gt;35&lt;/volume&gt;&lt;number&gt;4&lt;/number&gt;&lt;keywords&gt;&lt;keyword&gt;crystalline orientation&lt;/keyword&gt;&lt;keyword&gt;large-area x-ray imaging&lt;/keyword&gt;&lt;keyword&gt;perovskites&lt;/keyword&gt;&lt;keyword&gt;x-ray detectors&lt;/keyword&gt;&lt;/keywords&gt;&lt;dates&gt;&lt;year&gt;2025&lt;/year&gt;&lt;pub-dates&gt;&lt;date&gt;2025/01/01&lt;/date&gt;&lt;/pub-dates&gt;&lt;/dates&gt;&lt;publisher&gt;John Wiley &amp;amp; Sons, Ltd&lt;/publisher&gt;&lt;isbn&gt;1616-301X&lt;/isbn&gt;&lt;urls&gt;&lt;related-urls&gt;&lt;url&gt;https://doi.org/10.1002/adfm.202414296&lt;/url&gt;&lt;/related-urls&gt;&lt;/urls&gt;&lt;electronic-resource-num&gt;https://doi.org/10.1002/adfm.202414296&lt;/electronic-resource-num&gt;&lt;access-date&gt;2026/09/08&lt;/access-date&gt;&lt;/record&gt;&lt;/Cite&gt;&lt;/EndNote&gt;</w:instrText>
            </w:r>
            <w:r>
              <w:rPr>
                <w:rFonts w:eastAsiaTheme="minorEastAsia"/>
                <w:szCs w:val="24"/>
              </w:rPr>
              <w:fldChar w:fldCharType="separate"/>
            </w:r>
            <w:r w:rsidR="00D34599" w:rsidRPr="00D34599">
              <w:rPr>
                <w:rFonts w:eastAsiaTheme="minorEastAsia"/>
                <w:noProof/>
                <w:szCs w:val="24"/>
                <w:vertAlign w:val="superscript"/>
              </w:rPr>
              <w:t>7</w:t>
            </w:r>
            <w:r>
              <w:rPr>
                <w:rFonts w:eastAsiaTheme="minorEastAsia"/>
                <w:szCs w:val="24"/>
              </w:rPr>
              <w:fldChar w:fldCharType="end"/>
            </w:r>
          </w:p>
        </w:tc>
      </w:tr>
      <w:tr w:rsidR="0091508F" w:rsidRPr="0046486A" w14:paraId="73E6CEF4" w14:textId="77777777" w:rsidTr="0091508F">
        <w:tc>
          <w:tcPr>
            <w:tcW w:w="1906" w:type="dxa"/>
            <w:vAlign w:val="center"/>
          </w:tcPr>
          <w:p w14:paraId="636F2A36" w14:textId="02CF8070" w:rsidR="0046486A" w:rsidRPr="0046486A" w:rsidRDefault="0046486A" w:rsidP="0091508F">
            <w:pPr>
              <w:jc w:val="center"/>
              <w:rPr>
                <w:rFonts w:eastAsiaTheme="minorEastAsia"/>
                <w:szCs w:val="24"/>
              </w:rPr>
            </w:pPr>
            <w:r w:rsidRPr="0046486A">
              <w:rPr>
                <w:rFonts w:eastAsiaTheme="minorEastAsia"/>
                <w:szCs w:val="24"/>
              </w:rPr>
              <w:t>FA</w:t>
            </w:r>
            <w:r w:rsidRPr="0046486A">
              <w:rPr>
                <w:rFonts w:eastAsiaTheme="minorEastAsia"/>
                <w:szCs w:val="24"/>
                <w:vertAlign w:val="subscript"/>
              </w:rPr>
              <w:t>0.85</w:t>
            </w:r>
            <w:r w:rsidRPr="0046486A">
              <w:rPr>
                <w:rFonts w:eastAsiaTheme="minorEastAsia"/>
                <w:szCs w:val="24"/>
              </w:rPr>
              <w:t>MA</w:t>
            </w:r>
            <w:r w:rsidRPr="0046486A">
              <w:rPr>
                <w:rFonts w:eastAsiaTheme="minorEastAsia"/>
                <w:szCs w:val="24"/>
                <w:vertAlign w:val="subscript"/>
              </w:rPr>
              <w:t>0.1</w:t>
            </w:r>
            <w:r w:rsidRPr="0046486A">
              <w:rPr>
                <w:rFonts w:eastAsiaTheme="minorEastAsia"/>
                <w:szCs w:val="24"/>
              </w:rPr>
              <w:t>Cs</w:t>
            </w:r>
            <w:r w:rsidRPr="0046486A">
              <w:rPr>
                <w:rFonts w:eastAsiaTheme="minorEastAsia"/>
                <w:szCs w:val="24"/>
                <w:vertAlign w:val="subscript"/>
              </w:rPr>
              <w:t>0.05</w:t>
            </w:r>
            <w:r>
              <w:rPr>
                <w:rFonts w:eastAsiaTheme="minorEastAsia" w:hint="eastAsia"/>
                <w:szCs w:val="24"/>
                <w:vertAlign w:val="subscript"/>
              </w:rPr>
              <w:t xml:space="preserve"> </w:t>
            </w:r>
            <w:r w:rsidRPr="0046486A">
              <w:rPr>
                <w:rFonts w:eastAsiaTheme="minorEastAsia"/>
                <w:szCs w:val="24"/>
              </w:rPr>
              <w:t>PbI</w:t>
            </w:r>
            <w:r w:rsidRPr="0046486A">
              <w:rPr>
                <w:rFonts w:eastAsiaTheme="minorEastAsia"/>
                <w:szCs w:val="24"/>
                <w:vertAlign w:val="subscript"/>
              </w:rPr>
              <w:t>2.55</w:t>
            </w:r>
            <w:r w:rsidRPr="0046486A">
              <w:rPr>
                <w:rFonts w:eastAsiaTheme="minorEastAsia"/>
                <w:szCs w:val="24"/>
              </w:rPr>
              <w:t>Br</w:t>
            </w:r>
            <w:r w:rsidRPr="0046486A">
              <w:rPr>
                <w:rFonts w:eastAsiaTheme="minorEastAsia"/>
                <w:szCs w:val="24"/>
                <w:vertAlign w:val="subscript"/>
              </w:rPr>
              <w:t>0.45</w:t>
            </w:r>
          </w:p>
        </w:tc>
        <w:tc>
          <w:tcPr>
            <w:tcW w:w="1190" w:type="dxa"/>
            <w:vAlign w:val="center"/>
          </w:tcPr>
          <w:p w14:paraId="3AB34763" w14:textId="41C5BE69" w:rsidR="0046486A" w:rsidRPr="0046486A" w:rsidRDefault="0046486A" w:rsidP="0091508F">
            <w:pPr>
              <w:jc w:val="center"/>
              <w:rPr>
                <w:rFonts w:eastAsiaTheme="minorEastAsia"/>
                <w:szCs w:val="24"/>
              </w:rPr>
            </w:pPr>
            <w:r>
              <w:rPr>
                <w:rFonts w:eastAsiaTheme="minorEastAsia" w:hint="eastAsia"/>
                <w:szCs w:val="24"/>
              </w:rPr>
              <w:t>600</w:t>
            </w:r>
          </w:p>
        </w:tc>
        <w:tc>
          <w:tcPr>
            <w:tcW w:w="2140" w:type="dxa"/>
            <w:vAlign w:val="center"/>
          </w:tcPr>
          <w:p w14:paraId="0AC67EC7" w14:textId="5FBD6C77" w:rsidR="0046486A" w:rsidRPr="0046486A" w:rsidRDefault="00EF54D4" w:rsidP="0091508F">
            <w:pPr>
              <w:jc w:val="center"/>
              <w:rPr>
                <w:rFonts w:eastAsiaTheme="minorEastAsia"/>
                <w:szCs w:val="24"/>
              </w:rPr>
            </w:pPr>
            <w:r>
              <w:rPr>
                <w:rFonts w:eastAsiaTheme="minorEastAsia" w:hint="eastAsia"/>
                <w:szCs w:val="24"/>
              </w:rPr>
              <w:t>25100 (150 V)</w:t>
            </w:r>
          </w:p>
        </w:tc>
        <w:tc>
          <w:tcPr>
            <w:tcW w:w="1285" w:type="dxa"/>
            <w:vAlign w:val="center"/>
          </w:tcPr>
          <w:p w14:paraId="7BFA5BA6" w14:textId="77476956" w:rsidR="0046486A" w:rsidRPr="0046486A" w:rsidRDefault="00097977" w:rsidP="0091508F">
            <w:pPr>
              <w:jc w:val="center"/>
              <w:rPr>
                <w:rFonts w:eastAsiaTheme="minorEastAsia"/>
                <w:szCs w:val="24"/>
              </w:rPr>
            </w:pPr>
            <w:r>
              <w:rPr>
                <w:rFonts w:eastAsiaTheme="minorEastAsia" w:hint="eastAsia"/>
                <w:szCs w:val="24"/>
              </w:rPr>
              <w:t>19.8</w:t>
            </w:r>
          </w:p>
        </w:tc>
        <w:tc>
          <w:tcPr>
            <w:tcW w:w="885" w:type="dxa"/>
            <w:vAlign w:val="center"/>
          </w:tcPr>
          <w:p w14:paraId="4E9AFAD2" w14:textId="5574E242" w:rsidR="0046486A" w:rsidRPr="0046486A" w:rsidRDefault="0046486A" w:rsidP="0091508F">
            <w:pPr>
              <w:jc w:val="center"/>
              <w:rPr>
                <w:rFonts w:eastAsiaTheme="minorEastAsia"/>
                <w:szCs w:val="24"/>
              </w:rPr>
            </w:pPr>
            <w:r>
              <w:rPr>
                <w:rFonts w:eastAsiaTheme="minorEastAsia" w:hint="eastAsia"/>
                <w:szCs w:val="24"/>
              </w:rPr>
              <w:t>200</w:t>
            </w:r>
          </w:p>
        </w:tc>
        <w:tc>
          <w:tcPr>
            <w:tcW w:w="1255" w:type="dxa"/>
            <w:vAlign w:val="center"/>
          </w:tcPr>
          <w:p w14:paraId="2A952C86" w14:textId="6EB56A39" w:rsidR="0046486A" w:rsidRPr="0046486A" w:rsidRDefault="0046486A" w:rsidP="0091508F">
            <w:pPr>
              <w:jc w:val="center"/>
              <w:rPr>
                <w:rFonts w:eastAsiaTheme="minorEastAsia" w:cs="Times New Roman"/>
                <w:szCs w:val="24"/>
              </w:rPr>
            </w:pPr>
            <w:r w:rsidRPr="0046486A">
              <w:rPr>
                <w:rFonts w:eastAsiaTheme="minorEastAsia" w:hint="eastAsia"/>
                <w:szCs w:val="24"/>
              </w:rPr>
              <w:t>12.8</w:t>
            </w:r>
            <w:r w:rsidRPr="0046486A">
              <w:rPr>
                <w:rFonts w:eastAsiaTheme="minorEastAsia" w:cs="Times New Roman"/>
                <w:szCs w:val="24"/>
              </w:rPr>
              <w:t>×</w:t>
            </w:r>
            <w:r w:rsidRPr="0046486A">
              <w:rPr>
                <w:rFonts w:eastAsiaTheme="minorEastAsia" w:cs="Times New Roman" w:hint="eastAsia"/>
                <w:szCs w:val="24"/>
              </w:rPr>
              <w:t>12.8</w:t>
            </w:r>
          </w:p>
        </w:tc>
        <w:tc>
          <w:tcPr>
            <w:tcW w:w="1176" w:type="dxa"/>
            <w:vAlign w:val="center"/>
          </w:tcPr>
          <w:p w14:paraId="37D9C92D" w14:textId="1D683618" w:rsidR="0046486A" w:rsidRPr="0046486A" w:rsidRDefault="0046486A" w:rsidP="0091508F">
            <w:pPr>
              <w:jc w:val="center"/>
              <w:rPr>
                <w:rFonts w:eastAsiaTheme="minorEastAsia"/>
                <w:szCs w:val="24"/>
              </w:rPr>
            </w:pPr>
            <w:r>
              <w:rPr>
                <w:rFonts w:eastAsiaTheme="minorEastAsia" w:hint="eastAsia"/>
                <w:szCs w:val="24"/>
              </w:rPr>
              <w:t>2.8</w:t>
            </w:r>
          </w:p>
        </w:tc>
        <w:tc>
          <w:tcPr>
            <w:tcW w:w="1032" w:type="dxa"/>
            <w:vAlign w:val="center"/>
          </w:tcPr>
          <w:p w14:paraId="39079B8A" w14:textId="26D05D39" w:rsidR="0046486A" w:rsidRPr="00823A61" w:rsidRDefault="00823A61" w:rsidP="0091508F">
            <w:pPr>
              <w:jc w:val="center"/>
              <w:rPr>
                <w:rFonts w:eastAsiaTheme="minorEastAsia"/>
                <w:szCs w:val="24"/>
              </w:rPr>
            </w:pPr>
            <w:r>
              <w:rPr>
                <w:rFonts w:eastAsiaTheme="minorEastAsia"/>
                <w:szCs w:val="24"/>
              </w:rPr>
              <w:fldChar w:fldCharType="begin"/>
            </w:r>
            <w:r w:rsidR="00D34599">
              <w:rPr>
                <w:rFonts w:eastAsiaTheme="minorEastAsia"/>
                <w:szCs w:val="24"/>
              </w:rPr>
              <w:instrText xml:space="preserve"> ADDIN EN.CITE &lt;EndNote&gt;&lt;Cite&gt;&lt;Author&gt;Wang&lt;/Author&gt;&lt;Year&gt;2025&lt;/Year&gt;&lt;RecNum&gt;36&lt;/RecNum&gt;&lt;DisplayText&gt;&lt;style face="superscript"&gt;8&lt;/style&gt;&lt;/DisplayText&gt;&lt;record&gt;&lt;rec-number&gt;36&lt;/rec-number&gt;&lt;foreign-keys&gt;&lt;key app="EN" db-id="5adatwfaqtaswuewddsv5p9wxdtd25zw95xv" timestamp="1788857243"&gt;36&lt;/key&gt;&lt;/foreign-keys&gt;&lt;ref-type name="Journal Article"&gt;17&lt;/ref-type&gt;&lt;contributors&gt;&lt;authors&gt;&lt;author&gt;Wang, Zihan&lt;/author&gt;&lt;author&gt;Ma, Yuanbo&lt;/author&gt;&lt;author&gt;Wan, Changmao&lt;/author&gt;&lt;author&gt;Zhang, Hui&lt;/author&gt;&lt;author&gt;Pan, Xu&lt;/author&gt;&lt;author&gt;Ye, Jiajiu&lt;/author&gt;&lt;/authors&gt;&lt;/contributors&gt;&lt;titles&gt;&lt;title&gt;Controllable printing perovskite thick film for X-ray flat panel imaging&lt;/title&gt;&lt;secondary-title&gt;Chemical Engineering Journal&lt;/secondary-title&gt;&lt;/titles&gt;&lt;periodical&gt;&lt;full-title&gt;Chemical Engineering Journal&lt;/full-title&gt;&lt;/periodical&gt;&lt;pages&gt;158656&lt;/pages&gt;&lt;volume&gt;504&lt;/volume&gt;&lt;keywords&gt;&lt;keyword&gt;Perovskite detector&lt;/keyword&gt;&lt;keyword&gt;Perovskite-polymer composite&lt;/keyword&gt;&lt;keyword&gt;Thick film&lt;/keyword&gt;&lt;keyword&gt;Flat panel detector&lt;/keyword&gt;&lt;keyword&gt;X-ray imaging&lt;/keyword&gt;&lt;/keywords&gt;&lt;dates&gt;&lt;year&gt;2025&lt;/year&gt;&lt;pub-dates&gt;&lt;date&gt;2025/01/15/&lt;/date&gt;&lt;/pub-dates&gt;&lt;/dates&gt;&lt;isbn&gt;1385-8947&lt;/isbn&gt;&lt;urls&gt;&lt;related-urls&gt;&lt;url&gt;https://www.sciencedirect.com/science/article/pii/S1385894724101477&lt;/url&gt;&lt;/related-urls&gt;&lt;/urls&gt;&lt;electronic-resource-num&gt;https://doi.org/10.1016/j.cej.2024.158656&lt;/electronic-resource-num&gt;&lt;/record&gt;&lt;/Cite&gt;&lt;/EndNote&gt;</w:instrText>
            </w:r>
            <w:r>
              <w:rPr>
                <w:rFonts w:eastAsiaTheme="minorEastAsia"/>
                <w:szCs w:val="24"/>
              </w:rPr>
              <w:fldChar w:fldCharType="separate"/>
            </w:r>
            <w:r w:rsidR="00D34599" w:rsidRPr="00D34599">
              <w:rPr>
                <w:rFonts w:eastAsiaTheme="minorEastAsia"/>
                <w:noProof/>
                <w:szCs w:val="24"/>
                <w:vertAlign w:val="superscript"/>
              </w:rPr>
              <w:t>8</w:t>
            </w:r>
            <w:r>
              <w:rPr>
                <w:rFonts w:eastAsiaTheme="minorEastAsia"/>
                <w:szCs w:val="24"/>
              </w:rPr>
              <w:fldChar w:fldCharType="end"/>
            </w:r>
          </w:p>
        </w:tc>
      </w:tr>
      <w:tr w:rsidR="0046486A" w:rsidRPr="0046486A" w14:paraId="04003E2D" w14:textId="77777777" w:rsidTr="0091508F">
        <w:tc>
          <w:tcPr>
            <w:tcW w:w="1906" w:type="dxa"/>
            <w:vAlign w:val="center"/>
          </w:tcPr>
          <w:p w14:paraId="2EE63754" w14:textId="72E5DA84" w:rsidR="00CA4E7C" w:rsidRPr="0046486A" w:rsidRDefault="00CA4E7C" w:rsidP="0091508F">
            <w:pPr>
              <w:jc w:val="center"/>
              <w:rPr>
                <w:rFonts w:eastAsiaTheme="minorEastAsia"/>
                <w:szCs w:val="24"/>
                <w:vertAlign w:val="subscript"/>
              </w:rPr>
            </w:pPr>
            <w:r w:rsidRPr="0046486A">
              <w:rPr>
                <w:rFonts w:eastAsiaTheme="minorEastAsia" w:hint="eastAsia"/>
                <w:szCs w:val="24"/>
              </w:rPr>
              <w:t>MAPbI</w:t>
            </w:r>
            <w:r w:rsidRPr="0046486A">
              <w:rPr>
                <w:rFonts w:eastAsiaTheme="minorEastAsia" w:hint="eastAsia"/>
                <w:szCs w:val="24"/>
                <w:vertAlign w:val="subscript"/>
              </w:rPr>
              <w:t>3</w:t>
            </w:r>
          </w:p>
        </w:tc>
        <w:tc>
          <w:tcPr>
            <w:tcW w:w="1190" w:type="dxa"/>
            <w:vAlign w:val="center"/>
          </w:tcPr>
          <w:p w14:paraId="50E57039" w14:textId="0578A6BA" w:rsidR="00CA4E7C" w:rsidRPr="0046486A" w:rsidRDefault="0046486A" w:rsidP="0091508F">
            <w:pPr>
              <w:jc w:val="center"/>
              <w:rPr>
                <w:rFonts w:eastAsiaTheme="minorEastAsia"/>
                <w:szCs w:val="24"/>
              </w:rPr>
            </w:pPr>
            <w:r w:rsidRPr="0046486A">
              <w:rPr>
                <w:rFonts w:eastAsiaTheme="minorEastAsia" w:hint="eastAsia"/>
                <w:szCs w:val="24"/>
              </w:rPr>
              <w:t>30.6</w:t>
            </w:r>
          </w:p>
        </w:tc>
        <w:tc>
          <w:tcPr>
            <w:tcW w:w="2140" w:type="dxa"/>
            <w:vAlign w:val="center"/>
          </w:tcPr>
          <w:p w14:paraId="19FDE938" w14:textId="19211A95" w:rsidR="00CA4E7C" w:rsidRPr="0046486A" w:rsidRDefault="00CA4E7C" w:rsidP="0091508F">
            <w:pPr>
              <w:jc w:val="center"/>
              <w:rPr>
                <w:rFonts w:eastAsiaTheme="minorEastAsia"/>
                <w:szCs w:val="24"/>
              </w:rPr>
            </w:pPr>
            <w:r w:rsidRPr="0046486A">
              <w:rPr>
                <w:rFonts w:eastAsiaTheme="minorEastAsia" w:hint="eastAsia"/>
                <w:szCs w:val="24"/>
              </w:rPr>
              <w:t>11412 (100 V mm</w:t>
            </w:r>
            <w:r w:rsidRPr="0046486A">
              <w:rPr>
                <w:rFonts w:eastAsiaTheme="minorEastAsia" w:hint="eastAsia"/>
                <w:szCs w:val="24"/>
                <w:vertAlign w:val="superscript"/>
              </w:rPr>
              <w:t>-1</w:t>
            </w:r>
            <w:r w:rsidRPr="0046486A">
              <w:rPr>
                <w:rFonts w:eastAsiaTheme="minorEastAsia" w:hint="eastAsia"/>
                <w:szCs w:val="24"/>
              </w:rPr>
              <w:t>)</w:t>
            </w:r>
          </w:p>
        </w:tc>
        <w:tc>
          <w:tcPr>
            <w:tcW w:w="1285" w:type="dxa"/>
            <w:vAlign w:val="center"/>
          </w:tcPr>
          <w:p w14:paraId="7106A4EC" w14:textId="653F2F59" w:rsidR="00CA4E7C" w:rsidRPr="0046486A" w:rsidRDefault="00CA4E7C" w:rsidP="0091508F">
            <w:pPr>
              <w:jc w:val="center"/>
              <w:rPr>
                <w:rFonts w:eastAsiaTheme="minorEastAsia"/>
                <w:szCs w:val="24"/>
              </w:rPr>
            </w:pPr>
            <w:r w:rsidRPr="0046486A">
              <w:rPr>
                <w:rFonts w:eastAsiaTheme="minorEastAsia" w:hint="eastAsia"/>
                <w:szCs w:val="24"/>
              </w:rPr>
              <w:t>114.2</w:t>
            </w:r>
          </w:p>
        </w:tc>
        <w:tc>
          <w:tcPr>
            <w:tcW w:w="885" w:type="dxa"/>
            <w:vAlign w:val="center"/>
          </w:tcPr>
          <w:p w14:paraId="3CE8C98F" w14:textId="6BB50603" w:rsidR="00CA4E7C" w:rsidRPr="0046486A" w:rsidRDefault="00CA4E7C" w:rsidP="0091508F">
            <w:pPr>
              <w:jc w:val="center"/>
              <w:rPr>
                <w:rFonts w:eastAsiaTheme="minorEastAsia"/>
                <w:szCs w:val="24"/>
              </w:rPr>
            </w:pPr>
            <w:r w:rsidRPr="0046486A">
              <w:rPr>
                <w:rFonts w:eastAsiaTheme="minorEastAsia" w:hint="eastAsia"/>
                <w:szCs w:val="24"/>
              </w:rPr>
              <w:t>200</w:t>
            </w:r>
          </w:p>
        </w:tc>
        <w:tc>
          <w:tcPr>
            <w:tcW w:w="1255" w:type="dxa"/>
            <w:vAlign w:val="center"/>
          </w:tcPr>
          <w:p w14:paraId="40C7D918" w14:textId="1643F156" w:rsidR="00CA4E7C" w:rsidRPr="0046486A" w:rsidRDefault="00CA4E7C" w:rsidP="0091508F">
            <w:pPr>
              <w:jc w:val="center"/>
              <w:rPr>
                <w:rFonts w:eastAsiaTheme="minorEastAsia"/>
                <w:szCs w:val="24"/>
              </w:rPr>
            </w:pPr>
            <w:r w:rsidRPr="0046486A">
              <w:rPr>
                <w:rFonts w:eastAsiaTheme="minorEastAsia" w:hint="eastAsia"/>
                <w:szCs w:val="24"/>
              </w:rPr>
              <w:t>12.8</w:t>
            </w:r>
            <w:r w:rsidRPr="0046486A">
              <w:rPr>
                <w:rFonts w:eastAsiaTheme="minorEastAsia" w:cs="Times New Roman"/>
                <w:szCs w:val="24"/>
              </w:rPr>
              <w:t>×</w:t>
            </w:r>
            <w:r w:rsidRPr="0046486A">
              <w:rPr>
                <w:rFonts w:eastAsiaTheme="minorEastAsia" w:cs="Times New Roman" w:hint="eastAsia"/>
                <w:szCs w:val="24"/>
              </w:rPr>
              <w:t>12.8</w:t>
            </w:r>
          </w:p>
        </w:tc>
        <w:tc>
          <w:tcPr>
            <w:tcW w:w="1176" w:type="dxa"/>
            <w:vAlign w:val="center"/>
          </w:tcPr>
          <w:p w14:paraId="49893FFA" w14:textId="714A0C54" w:rsidR="00CA4E7C" w:rsidRPr="0046486A" w:rsidRDefault="00CA4E7C" w:rsidP="0091508F">
            <w:pPr>
              <w:jc w:val="center"/>
              <w:rPr>
                <w:rFonts w:eastAsiaTheme="minorEastAsia"/>
                <w:szCs w:val="24"/>
              </w:rPr>
            </w:pPr>
            <w:r w:rsidRPr="0046486A">
              <w:rPr>
                <w:rFonts w:eastAsiaTheme="minorEastAsia" w:hint="eastAsia"/>
                <w:szCs w:val="24"/>
              </w:rPr>
              <w:t>3.1</w:t>
            </w:r>
          </w:p>
        </w:tc>
        <w:tc>
          <w:tcPr>
            <w:tcW w:w="1032" w:type="dxa"/>
            <w:vAlign w:val="center"/>
          </w:tcPr>
          <w:p w14:paraId="3168292C" w14:textId="1C90CEC9" w:rsidR="00CA4E7C" w:rsidRPr="00823A61" w:rsidRDefault="00823A61" w:rsidP="0091508F">
            <w:pPr>
              <w:jc w:val="center"/>
              <w:rPr>
                <w:rFonts w:eastAsiaTheme="minorEastAsia"/>
                <w:szCs w:val="24"/>
              </w:rPr>
            </w:pPr>
            <w:r>
              <w:rPr>
                <w:rFonts w:eastAsiaTheme="minorEastAsia"/>
                <w:szCs w:val="24"/>
              </w:rPr>
              <w:fldChar w:fldCharType="begin"/>
            </w:r>
            <w:r w:rsidR="00D34599">
              <w:rPr>
                <w:rFonts w:eastAsiaTheme="minorEastAsia"/>
                <w:szCs w:val="24"/>
              </w:rPr>
              <w:instrText xml:space="preserve"> ADDIN EN.CITE &lt;EndNote&gt;&lt;Cite&gt;&lt;Author&gt;Wang&lt;/Author&gt;&lt;Year&gt;2025&lt;/Year&gt;&lt;RecNum&gt;44&lt;/RecNum&gt;&lt;DisplayText&gt;&lt;style face="superscript"&gt;9&lt;/style&gt;&lt;/DisplayText&gt;&lt;record&gt;&lt;rec-number&gt;44&lt;/rec-number&gt;&lt;foreign-keys&gt;&lt;key app="EN" db-id="5adatwfaqtaswuewddsv5p9wxdtd25zw95xv" timestamp="1788859562"&gt;44&lt;/key&gt;&lt;/foreign-keys&gt;&lt;ref-type name="Journal Article"&gt;17&lt;/ref-type&gt;&lt;contributors&gt;&lt;authors&gt;&lt;author&gt;Wang, Yulong&lt;/author&gt;&lt;author&gt;Xu, Xiuwen&lt;/author&gt;&lt;author&gt;Xing, Guansheng&lt;/author&gt;&lt;author&gt;Lin, Shanxiao&lt;/author&gt;&lt;author&gt;Yan, Yurou&lt;/author&gt;&lt;author&gt;Zhou, Quan&lt;/author&gt;&lt;author&gt;Chen, Jianmei&lt;/author&gt;&lt;author&gt;Zhu, Wenjuan&lt;/author&gt;&lt;author&gt;Chen, Bing&lt;/author&gt;&lt;author&gt;Liu, Shujuan&lt;/author&gt;&lt;author&gt;Zhao, Qiang&lt;/author&gt;&lt;/authors&gt;&lt;/contributors&gt;&lt;titles&gt;&lt;title&gt;Direct Ink Writing of Single-Crystal-Assembled Perovskite Thick Films for High-Performance X-ray Flat-Panel Detectors&lt;/title&gt;&lt;secondary-title&gt;Advanced Functional Materials&lt;/secondary-title&gt;&lt;/titles&gt;&lt;periodical&gt;&lt;full-title&gt;Advanced Functional Materials&lt;/full-title&gt;&lt;/periodical&gt;&lt;pages&gt;2423403&lt;/pages&gt;&lt;volume&gt;35&lt;/volume&gt;&lt;number&gt;20&lt;/number&gt;&lt;keywords&gt;&lt;keyword&gt;direct ink writing&lt;/keyword&gt;&lt;keyword&gt;Halide perovskite&lt;/keyword&gt;&lt;keyword&gt;single-crystal-assembled film&lt;/keyword&gt;&lt;keyword&gt;X-ray flat-panel detectors&lt;/keyword&gt;&lt;/keywords&gt;&lt;dates&gt;&lt;year&gt;2025&lt;/year&gt;&lt;pub-dates&gt;&lt;date&gt;2025/05/01&lt;/date&gt;&lt;/pub-dates&gt;&lt;/dates&gt;&lt;publisher&gt;John Wiley &amp;amp; Sons, Ltd&lt;/publisher&gt;&lt;isbn&gt;1616-301X&lt;/isbn&gt;&lt;urls&gt;&lt;related-urls&gt;&lt;url&gt;https://doi.org/10.1002/adfm.202423403&lt;/url&gt;&lt;/related-urls&gt;&lt;/urls&gt;&lt;electronic-resource-num&gt;https://doi.org/10.1002/adfm.202423403&lt;/electronic-resource-num&gt;&lt;access-date&gt;2026/09/08&lt;/access-date&gt;&lt;/record&gt;&lt;/Cite&gt;&lt;/EndNote&gt;</w:instrText>
            </w:r>
            <w:r>
              <w:rPr>
                <w:rFonts w:eastAsiaTheme="minorEastAsia"/>
                <w:szCs w:val="24"/>
              </w:rPr>
              <w:fldChar w:fldCharType="separate"/>
            </w:r>
            <w:r w:rsidR="00D34599" w:rsidRPr="00D34599">
              <w:rPr>
                <w:rFonts w:eastAsiaTheme="minorEastAsia"/>
                <w:noProof/>
                <w:szCs w:val="24"/>
                <w:vertAlign w:val="superscript"/>
              </w:rPr>
              <w:t>9</w:t>
            </w:r>
            <w:r>
              <w:rPr>
                <w:rFonts w:eastAsiaTheme="minorEastAsia"/>
                <w:szCs w:val="24"/>
              </w:rPr>
              <w:fldChar w:fldCharType="end"/>
            </w:r>
          </w:p>
        </w:tc>
      </w:tr>
      <w:tr w:rsidR="0046486A" w:rsidRPr="0046486A" w14:paraId="19967EC9" w14:textId="77777777" w:rsidTr="0091508F">
        <w:tc>
          <w:tcPr>
            <w:tcW w:w="1906" w:type="dxa"/>
            <w:vAlign w:val="center"/>
          </w:tcPr>
          <w:p w14:paraId="287B13A4" w14:textId="0AA41DEC" w:rsidR="00CA4E7C" w:rsidRPr="0046486A" w:rsidRDefault="002A4EDA" w:rsidP="0091508F">
            <w:pPr>
              <w:jc w:val="center"/>
              <w:rPr>
                <w:szCs w:val="24"/>
              </w:rPr>
            </w:pPr>
            <w:r w:rsidRPr="002A4EDA">
              <w:rPr>
                <w:szCs w:val="24"/>
              </w:rPr>
              <w:t>(DFAZ)</w:t>
            </w:r>
            <w:r w:rsidRPr="002A4EDA">
              <w:rPr>
                <w:szCs w:val="24"/>
                <w:vertAlign w:val="subscript"/>
              </w:rPr>
              <w:t>2</w:t>
            </w:r>
            <w:r w:rsidRPr="002A4EDA">
              <w:rPr>
                <w:szCs w:val="24"/>
              </w:rPr>
              <w:t>PbI</w:t>
            </w:r>
            <w:r w:rsidRPr="002A4EDA">
              <w:rPr>
                <w:szCs w:val="24"/>
                <w:vertAlign w:val="subscript"/>
              </w:rPr>
              <w:t>2</w:t>
            </w:r>
            <w:r w:rsidRPr="002A4EDA">
              <w:rPr>
                <w:szCs w:val="24"/>
              </w:rPr>
              <w:t>Cl</w:t>
            </w:r>
            <w:r w:rsidRPr="002A4EDA">
              <w:rPr>
                <w:szCs w:val="24"/>
                <w:vertAlign w:val="subscript"/>
              </w:rPr>
              <w:t>2</w:t>
            </w:r>
          </w:p>
        </w:tc>
        <w:tc>
          <w:tcPr>
            <w:tcW w:w="1190" w:type="dxa"/>
            <w:vAlign w:val="center"/>
          </w:tcPr>
          <w:p w14:paraId="14AD394C" w14:textId="2D5AFBC7" w:rsidR="00CA4E7C" w:rsidRPr="0046486A" w:rsidRDefault="00EF54D4" w:rsidP="0091508F">
            <w:pPr>
              <w:jc w:val="center"/>
              <w:rPr>
                <w:rFonts w:eastAsiaTheme="minorEastAsia"/>
                <w:szCs w:val="24"/>
              </w:rPr>
            </w:pPr>
            <w:r>
              <w:rPr>
                <w:rFonts w:eastAsiaTheme="minorEastAsia" w:hint="eastAsia"/>
                <w:szCs w:val="24"/>
              </w:rPr>
              <w:t>500</w:t>
            </w:r>
          </w:p>
        </w:tc>
        <w:tc>
          <w:tcPr>
            <w:tcW w:w="2140" w:type="dxa"/>
            <w:vAlign w:val="center"/>
          </w:tcPr>
          <w:p w14:paraId="2C821778" w14:textId="392C44EB" w:rsidR="00CA4E7C" w:rsidRPr="0046486A" w:rsidRDefault="00EF54D4" w:rsidP="0091508F">
            <w:pPr>
              <w:jc w:val="center"/>
              <w:rPr>
                <w:rFonts w:eastAsiaTheme="minorEastAsia"/>
                <w:szCs w:val="24"/>
              </w:rPr>
            </w:pPr>
            <w:r>
              <w:rPr>
                <w:rFonts w:eastAsiaTheme="minorEastAsia" w:hint="eastAsia"/>
                <w:szCs w:val="24"/>
              </w:rPr>
              <w:t>1500 (180 V)</w:t>
            </w:r>
          </w:p>
        </w:tc>
        <w:tc>
          <w:tcPr>
            <w:tcW w:w="1285" w:type="dxa"/>
            <w:vAlign w:val="center"/>
          </w:tcPr>
          <w:p w14:paraId="2B5CB00B" w14:textId="54114861" w:rsidR="00CA4E7C" w:rsidRPr="0046486A" w:rsidRDefault="00EF54D4" w:rsidP="0091508F">
            <w:pPr>
              <w:jc w:val="center"/>
              <w:rPr>
                <w:rFonts w:eastAsiaTheme="minorEastAsia"/>
                <w:szCs w:val="24"/>
              </w:rPr>
            </w:pPr>
            <w:r>
              <w:rPr>
                <w:rFonts w:eastAsiaTheme="minorEastAsia" w:hint="eastAsia"/>
                <w:szCs w:val="24"/>
              </w:rPr>
              <w:t>40</w:t>
            </w:r>
          </w:p>
        </w:tc>
        <w:tc>
          <w:tcPr>
            <w:tcW w:w="885" w:type="dxa"/>
            <w:vAlign w:val="center"/>
          </w:tcPr>
          <w:p w14:paraId="15CB104B" w14:textId="261F6ADD" w:rsidR="00CA4E7C" w:rsidRPr="0046486A" w:rsidRDefault="002A4EDA" w:rsidP="0091508F">
            <w:pPr>
              <w:jc w:val="center"/>
              <w:rPr>
                <w:rFonts w:eastAsiaTheme="minorEastAsia"/>
                <w:szCs w:val="24"/>
              </w:rPr>
            </w:pPr>
            <w:r>
              <w:rPr>
                <w:rFonts w:eastAsiaTheme="minorEastAsia" w:hint="eastAsia"/>
                <w:szCs w:val="24"/>
              </w:rPr>
              <w:t>200</w:t>
            </w:r>
          </w:p>
        </w:tc>
        <w:tc>
          <w:tcPr>
            <w:tcW w:w="1255" w:type="dxa"/>
            <w:vAlign w:val="center"/>
          </w:tcPr>
          <w:p w14:paraId="2E3D609C" w14:textId="368298BB" w:rsidR="00CA4E7C" w:rsidRPr="0046486A" w:rsidRDefault="00EF54D4" w:rsidP="0091508F">
            <w:pPr>
              <w:jc w:val="center"/>
              <w:rPr>
                <w:rFonts w:eastAsiaTheme="minorEastAsia"/>
                <w:szCs w:val="24"/>
              </w:rPr>
            </w:pPr>
            <w:r w:rsidRPr="0046486A">
              <w:rPr>
                <w:rFonts w:eastAsiaTheme="minorEastAsia" w:hint="eastAsia"/>
                <w:szCs w:val="24"/>
              </w:rPr>
              <w:t>12.8</w:t>
            </w:r>
            <w:r w:rsidRPr="0046486A">
              <w:rPr>
                <w:rFonts w:eastAsiaTheme="minorEastAsia" w:cs="Times New Roman"/>
                <w:szCs w:val="24"/>
              </w:rPr>
              <w:t>×</w:t>
            </w:r>
            <w:r w:rsidRPr="0046486A">
              <w:rPr>
                <w:rFonts w:eastAsiaTheme="minorEastAsia" w:cs="Times New Roman" w:hint="eastAsia"/>
                <w:szCs w:val="24"/>
              </w:rPr>
              <w:t>12.8</w:t>
            </w:r>
          </w:p>
        </w:tc>
        <w:tc>
          <w:tcPr>
            <w:tcW w:w="1176" w:type="dxa"/>
            <w:vAlign w:val="center"/>
          </w:tcPr>
          <w:p w14:paraId="2A3CBB7A" w14:textId="61099E3E" w:rsidR="00CA4E7C" w:rsidRPr="0046486A" w:rsidRDefault="00EF54D4" w:rsidP="0091508F">
            <w:pPr>
              <w:jc w:val="center"/>
              <w:rPr>
                <w:rFonts w:eastAsiaTheme="minorEastAsia"/>
                <w:szCs w:val="24"/>
              </w:rPr>
            </w:pPr>
            <w:r>
              <w:rPr>
                <w:rFonts w:eastAsiaTheme="minorEastAsia" w:hint="eastAsia"/>
                <w:szCs w:val="24"/>
              </w:rPr>
              <w:t>2.5</w:t>
            </w:r>
          </w:p>
        </w:tc>
        <w:tc>
          <w:tcPr>
            <w:tcW w:w="1032" w:type="dxa"/>
            <w:vAlign w:val="center"/>
          </w:tcPr>
          <w:p w14:paraId="76F113EE" w14:textId="2104C7A5" w:rsidR="00CA4E7C" w:rsidRPr="00823A61" w:rsidRDefault="00823A61" w:rsidP="0091508F">
            <w:pPr>
              <w:jc w:val="center"/>
              <w:rPr>
                <w:rFonts w:eastAsiaTheme="minorEastAsia"/>
                <w:szCs w:val="24"/>
              </w:rPr>
            </w:pPr>
            <w:r>
              <w:rPr>
                <w:rFonts w:eastAsiaTheme="minorEastAsia"/>
                <w:szCs w:val="24"/>
              </w:rPr>
              <w:fldChar w:fldCharType="begin"/>
            </w:r>
            <w:r w:rsidR="00D34599">
              <w:rPr>
                <w:rFonts w:eastAsiaTheme="minorEastAsia"/>
                <w:szCs w:val="24"/>
              </w:rPr>
              <w:instrText xml:space="preserve"> ADDIN EN.CITE &lt;EndNote&gt;&lt;Cite&gt;&lt;Author&gt;Zhou&lt;/Author&gt;&lt;Year&gt;2026&lt;/Year&gt;&lt;RecNum&gt;45&lt;/RecNum&gt;&lt;DisplayText&gt;&lt;style face="superscript"&gt;10&lt;/style&gt;&lt;/DisplayText&gt;&lt;record&gt;&lt;rec-number&gt;45&lt;/rec-number&gt;&lt;foreign-keys&gt;&lt;key app="EN" db-id="5adatwfaqtaswuewddsv5p9wxdtd25zw95xv" timestamp="1788859687"&gt;45&lt;/key&gt;&lt;/foreign-keys&gt;&lt;ref-type name="Journal Article"&gt;17&lt;/ref-type&gt;&lt;contributors&gt;&lt;authors&gt;&lt;author&gt;Zhou, Changyao&lt;/author&gt;&lt;author&gt;Yuan, Ruihan&lt;/author&gt;&lt;author&gt;Zhang, Min&lt;/author&gt;&lt;author&gt;Tian, Wanjia&lt;/author&gt;&lt;author&gt;Lu, Xiaojuan&lt;/author&gt;&lt;author&gt;Fan, Zhenghui&lt;/author&gt;&lt;author&gt;Zheng, Xiaojia&lt;/author&gt;&lt;/authors&gt;&lt;/contributors&gt;&lt;titles&gt;&lt;title&gt;Melt-Processable Perovskite Semiconductors for Sensitive x-ray Detection&lt;/title&gt;&lt;secondary-title&gt;Advanced Functional Materials&lt;/secondary-title&gt;&lt;/titles&gt;&lt;periodical&gt;&lt;full-title&gt;Advanced Functional Materials&lt;/full-title&gt;&lt;/periodical&gt;&lt;pages&gt;e75149&lt;/pages&gt;&lt;volume&gt;36&lt;/volume&gt;&lt;number&gt;44&lt;/number&gt;&lt;keywords&gt;&lt;keyword&gt;casting&lt;/keyword&gt;&lt;keyword&gt;melting point&lt;/keyword&gt;&lt;keyword&gt;perovskites&lt;/keyword&gt;&lt;keyword&gt;x-ray detector&lt;/keyword&gt;&lt;/keywords&gt;&lt;dates&gt;&lt;year&gt;2026&lt;/year&gt;&lt;pub-dates&gt;&lt;date&gt;2026/06/01&lt;/date&gt;&lt;/pub-dates&gt;&lt;/dates&gt;&lt;publisher&gt;John Wiley &amp;amp; Sons, Ltd&lt;/publisher&gt;&lt;isbn&gt;1616-301X&lt;/isbn&gt;&lt;urls&gt;&lt;related-urls&gt;&lt;url&gt;https://doi.org/10.1002/adfm.75149&lt;/url&gt;&lt;/related-urls&gt;&lt;/urls&gt;&lt;electronic-resource-num&gt;https://doi.org/10.1002/adfm.75149&lt;/electronic-resource-num&gt;&lt;access-date&gt;2026/09/08&lt;/access-date&gt;&lt;/record&gt;&lt;/Cite&gt;&lt;/EndNote&gt;</w:instrText>
            </w:r>
            <w:r>
              <w:rPr>
                <w:rFonts w:eastAsiaTheme="minorEastAsia"/>
                <w:szCs w:val="24"/>
              </w:rPr>
              <w:fldChar w:fldCharType="separate"/>
            </w:r>
            <w:r w:rsidR="00D34599" w:rsidRPr="00D34599">
              <w:rPr>
                <w:rFonts w:eastAsiaTheme="minorEastAsia"/>
                <w:noProof/>
                <w:szCs w:val="24"/>
                <w:vertAlign w:val="superscript"/>
              </w:rPr>
              <w:t>10</w:t>
            </w:r>
            <w:r>
              <w:rPr>
                <w:rFonts w:eastAsiaTheme="minorEastAsia"/>
                <w:szCs w:val="24"/>
              </w:rPr>
              <w:fldChar w:fldCharType="end"/>
            </w:r>
          </w:p>
        </w:tc>
      </w:tr>
      <w:tr w:rsidR="0046486A" w:rsidRPr="0046486A" w14:paraId="12014DE0" w14:textId="77777777" w:rsidTr="0091508F">
        <w:tc>
          <w:tcPr>
            <w:tcW w:w="1906" w:type="dxa"/>
            <w:vAlign w:val="center"/>
          </w:tcPr>
          <w:p w14:paraId="30E0A41F" w14:textId="68B73FF0" w:rsidR="00CA4E7C" w:rsidRPr="00946B5E" w:rsidRDefault="00CA4E7C" w:rsidP="0091508F">
            <w:pPr>
              <w:jc w:val="center"/>
              <w:rPr>
                <w:rFonts w:eastAsiaTheme="minorEastAsia"/>
                <w:b/>
                <w:bCs/>
                <w:szCs w:val="24"/>
              </w:rPr>
            </w:pPr>
            <w:r w:rsidRPr="00946B5E">
              <w:rPr>
                <w:rFonts w:hint="eastAsia"/>
                <w:b/>
                <w:bCs/>
                <w:szCs w:val="24"/>
              </w:rPr>
              <w:t>MAPbI</w:t>
            </w:r>
            <w:r w:rsidRPr="00946B5E">
              <w:rPr>
                <w:rFonts w:hint="eastAsia"/>
                <w:b/>
                <w:bCs/>
                <w:szCs w:val="24"/>
                <w:vertAlign w:val="subscript"/>
              </w:rPr>
              <w:t>3</w:t>
            </w:r>
          </w:p>
        </w:tc>
        <w:tc>
          <w:tcPr>
            <w:tcW w:w="1190" w:type="dxa"/>
            <w:vAlign w:val="center"/>
          </w:tcPr>
          <w:p w14:paraId="3504F7FA" w14:textId="134E4D05" w:rsidR="00CA4E7C" w:rsidRPr="00946B5E" w:rsidRDefault="00CA4E7C" w:rsidP="0091508F">
            <w:pPr>
              <w:jc w:val="center"/>
              <w:rPr>
                <w:rFonts w:eastAsiaTheme="minorEastAsia"/>
                <w:b/>
                <w:bCs/>
                <w:szCs w:val="24"/>
              </w:rPr>
            </w:pPr>
            <w:r w:rsidRPr="00946B5E">
              <w:rPr>
                <w:rFonts w:eastAsiaTheme="minorEastAsia" w:hint="eastAsia"/>
                <w:b/>
                <w:bCs/>
                <w:szCs w:val="24"/>
              </w:rPr>
              <w:t>300</w:t>
            </w:r>
          </w:p>
        </w:tc>
        <w:tc>
          <w:tcPr>
            <w:tcW w:w="2140" w:type="dxa"/>
            <w:vAlign w:val="center"/>
          </w:tcPr>
          <w:p w14:paraId="08BF01DF" w14:textId="3C91E58B" w:rsidR="00CA4E7C" w:rsidRPr="00946B5E" w:rsidRDefault="001411AB" w:rsidP="0091508F">
            <w:pPr>
              <w:jc w:val="center"/>
              <w:rPr>
                <w:rFonts w:eastAsiaTheme="minorEastAsia"/>
                <w:b/>
                <w:bCs/>
                <w:szCs w:val="24"/>
              </w:rPr>
            </w:pPr>
            <w:r w:rsidRPr="00946B5E">
              <w:rPr>
                <w:rFonts w:eastAsiaTheme="minorEastAsia" w:hint="eastAsia"/>
                <w:b/>
                <w:bCs/>
                <w:szCs w:val="24"/>
              </w:rPr>
              <w:t>42000 (20 V mm</w:t>
            </w:r>
            <w:r w:rsidRPr="00946B5E">
              <w:rPr>
                <w:rFonts w:eastAsiaTheme="minorEastAsia" w:hint="eastAsia"/>
                <w:b/>
                <w:bCs/>
                <w:szCs w:val="24"/>
                <w:vertAlign w:val="superscript"/>
              </w:rPr>
              <w:t>-1</w:t>
            </w:r>
            <w:r w:rsidRPr="00946B5E">
              <w:rPr>
                <w:rFonts w:eastAsiaTheme="minorEastAsia" w:hint="eastAsia"/>
                <w:b/>
                <w:bCs/>
                <w:szCs w:val="24"/>
              </w:rPr>
              <w:t>)</w:t>
            </w:r>
          </w:p>
        </w:tc>
        <w:tc>
          <w:tcPr>
            <w:tcW w:w="1285" w:type="dxa"/>
            <w:vAlign w:val="center"/>
          </w:tcPr>
          <w:p w14:paraId="341EF2FC" w14:textId="15579CF6" w:rsidR="00CA4E7C" w:rsidRPr="00946B5E" w:rsidRDefault="001411AB" w:rsidP="0091508F">
            <w:pPr>
              <w:jc w:val="center"/>
              <w:rPr>
                <w:rFonts w:eastAsiaTheme="minorEastAsia"/>
                <w:b/>
                <w:bCs/>
                <w:szCs w:val="24"/>
              </w:rPr>
            </w:pPr>
            <w:r w:rsidRPr="00946B5E">
              <w:rPr>
                <w:rFonts w:eastAsiaTheme="minorEastAsia" w:hint="eastAsia"/>
                <w:b/>
                <w:bCs/>
                <w:szCs w:val="24"/>
              </w:rPr>
              <w:t>12</w:t>
            </w:r>
          </w:p>
        </w:tc>
        <w:tc>
          <w:tcPr>
            <w:tcW w:w="885" w:type="dxa"/>
            <w:vAlign w:val="center"/>
          </w:tcPr>
          <w:p w14:paraId="22B781B5" w14:textId="1CEC5975" w:rsidR="00CA4E7C" w:rsidRPr="00946B5E" w:rsidRDefault="00CA4E7C" w:rsidP="0091508F">
            <w:pPr>
              <w:jc w:val="center"/>
              <w:rPr>
                <w:rFonts w:eastAsiaTheme="minorEastAsia"/>
                <w:b/>
                <w:bCs/>
                <w:szCs w:val="24"/>
              </w:rPr>
            </w:pPr>
            <w:r w:rsidRPr="00946B5E">
              <w:rPr>
                <w:rFonts w:eastAsiaTheme="minorEastAsia" w:hint="eastAsia"/>
                <w:b/>
                <w:bCs/>
                <w:szCs w:val="24"/>
              </w:rPr>
              <w:t>85</w:t>
            </w:r>
          </w:p>
        </w:tc>
        <w:tc>
          <w:tcPr>
            <w:tcW w:w="1255" w:type="dxa"/>
            <w:vAlign w:val="center"/>
          </w:tcPr>
          <w:p w14:paraId="248D64AF" w14:textId="71C0AE45" w:rsidR="00CA4E7C" w:rsidRPr="00946B5E" w:rsidRDefault="001411AB" w:rsidP="0091508F">
            <w:pPr>
              <w:jc w:val="center"/>
              <w:rPr>
                <w:rFonts w:eastAsiaTheme="minorEastAsia"/>
                <w:b/>
                <w:bCs/>
                <w:szCs w:val="24"/>
              </w:rPr>
            </w:pPr>
            <w:r w:rsidRPr="00946B5E">
              <w:rPr>
                <w:rFonts w:eastAsiaTheme="minorEastAsia" w:cs="Times New Roman" w:hint="eastAsia"/>
                <w:b/>
                <w:bCs/>
                <w:szCs w:val="24"/>
              </w:rPr>
              <w:t>22</w:t>
            </w:r>
            <w:r w:rsidR="00CA4E7C" w:rsidRPr="00946B5E">
              <w:rPr>
                <w:rFonts w:eastAsiaTheme="minorEastAsia" w:cs="Times New Roman"/>
                <w:b/>
                <w:bCs/>
                <w:szCs w:val="24"/>
              </w:rPr>
              <w:t>×</w:t>
            </w:r>
            <w:r w:rsidRPr="00946B5E">
              <w:rPr>
                <w:rFonts w:eastAsiaTheme="minorEastAsia" w:cs="Times New Roman" w:hint="eastAsia"/>
                <w:b/>
                <w:bCs/>
                <w:szCs w:val="24"/>
              </w:rPr>
              <w:t>22</w:t>
            </w:r>
          </w:p>
        </w:tc>
        <w:tc>
          <w:tcPr>
            <w:tcW w:w="1176" w:type="dxa"/>
            <w:vAlign w:val="center"/>
          </w:tcPr>
          <w:p w14:paraId="74F7D158" w14:textId="287ED3BB" w:rsidR="00CA4E7C" w:rsidRPr="00946B5E" w:rsidRDefault="00CA4E7C" w:rsidP="0091508F">
            <w:pPr>
              <w:jc w:val="center"/>
              <w:rPr>
                <w:rFonts w:eastAsiaTheme="minorEastAsia"/>
                <w:b/>
                <w:bCs/>
                <w:szCs w:val="24"/>
              </w:rPr>
            </w:pPr>
            <w:r w:rsidRPr="00946B5E">
              <w:rPr>
                <w:rFonts w:eastAsiaTheme="minorEastAsia" w:hint="eastAsia"/>
                <w:b/>
                <w:bCs/>
                <w:szCs w:val="24"/>
              </w:rPr>
              <w:t>6.1</w:t>
            </w:r>
          </w:p>
        </w:tc>
        <w:tc>
          <w:tcPr>
            <w:tcW w:w="1032" w:type="dxa"/>
            <w:vAlign w:val="center"/>
          </w:tcPr>
          <w:p w14:paraId="62271FF1" w14:textId="03DE040E" w:rsidR="00CA4E7C" w:rsidRPr="00946B5E" w:rsidRDefault="00CA4E7C" w:rsidP="0091508F">
            <w:pPr>
              <w:jc w:val="center"/>
              <w:rPr>
                <w:rFonts w:eastAsiaTheme="minorEastAsia"/>
                <w:b/>
                <w:bCs/>
                <w:szCs w:val="24"/>
              </w:rPr>
            </w:pPr>
            <w:r w:rsidRPr="00946B5E">
              <w:rPr>
                <w:rFonts w:eastAsiaTheme="minorEastAsia" w:hint="eastAsia"/>
                <w:b/>
                <w:bCs/>
                <w:szCs w:val="24"/>
              </w:rPr>
              <w:t>This work</w:t>
            </w:r>
          </w:p>
        </w:tc>
      </w:tr>
      <w:bookmarkEnd w:id="0"/>
    </w:tbl>
    <w:p w14:paraId="4E03456B" w14:textId="7CDE113A" w:rsidR="00A63D1D" w:rsidRDefault="00A63D1D" w:rsidP="006F1CA6">
      <w:pPr>
        <w:widowControl/>
        <w:spacing w:line="240" w:lineRule="auto"/>
        <w:jc w:val="left"/>
        <w:rPr>
          <w:rFonts w:eastAsiaTheme="minorEastAsia"/>
        </w:rPr>
      </w:pPr>
    </w:p>
    <w:p w14:paraId="1A3513A3" w14:textId="013F200C" w:rsidR="00823A61" w:rsidRDefault="00823A61">
      <w:pPr>
        <w:widowControl/>
        <w:spacing w:line="240" w:lineRule="auto"/>
        <w:jc w:val="left"/>
        <w:rPr>
          <w:rFonts w:eastAsiaTheme="minorEastAsia"/>
        </w:rPr>
      </w:pPr>
      <w:r>
        <w:rPr>
          <w:rFonts w:eastAsiaTheme="minorEastAsia"/>
        </w:rPr>
        <w:br w:type="page"/>
      </w:r>
    </w:p>
    <w:p w14:paraId="745FCB19" w14:textId="05693B6C" w:rsidR="00823A61" w:rsidRDefault="00823A61" w:rsidP="006F1CA6">
      <w:pPr>
        <w:widowControl/>
        <w:spacing w:line="240" w:lineRule="auto"/>
        <w:jc w:val="left"/>
        <w:rPr>
          <w:rFonts w:eastAsiaTheme="minorEastAsia"/>
        </w:rPr>
      </w:pPr>
      <w:bookmarkStart w:id="4" w:name="_Hlk179806626"/>
      <w:r>
        <w:rPr>
          <w:rFonts w:eastAsiaTheme="minorEastAsia"/>
          <w:b/>
          <w:bCs/>
          <w:sz w:val="28"/>
          <w:szCs w:val="28"/>
        </w:rPr>
        <w:lastRenderedPageBreak/>
        <w:t>References</w:t>
      </w:r>
      <w:bookmarkEnd w:id="4"/>
    </w:p>
    <w:p w14:paraId="29586458" w14:textId="77777777" w:rsidR="00D34599" w:rsidRPr="00D34599" w:rsidRDefault="00823A61" w:rsidP="00D34599">
      <w:pPr>
        <w:pStyle w:val="EndNoteBibliography"/>
        <w:ind w:left="720" w:hanging="720"/>
      </w:pPr>
      <w:r>
        <w:rPr>
          <w:rFonts w:eastAsiaTheme="minorEastAsia"/>
        </w:rPr>
        <w:fldChar w:fldCharType="begin"/>
      </w:r>
      <w:r>
        <w:rPr>
          <w:rFonts w:eastAsiaTheme="minorEastAsia"/>
        </w:rPr>
        <w:instrText xml:space="preserve"> ADDIN EN.REFLIST </w:instrText>
      </w:r>
      <w:r>
        <w:rPr>
          <w:rFonts w:eastAsiaTheme="minorEastAsia"/>
        </w:rPr>
        <w:fldChar w:fldCharType="separate"/>
      </w:r>
      <w:r w:rsidR="00D34599" w:rsidRPr="00D34599">
        <w:t>1.</w:t>
      </w:r>
      <w:r w:rsidR="00D34599" w:rsidRPr="00D34599">
        <w:tab/>
        <w:t xml:space="preserve">Kim, Y. C. et al. Printable organometallic perovskite enables large-area, low-dose X-ray imaging. </w:t>
      </w:r>
      <w:r w:rsidR="00D34599" w:rsidRPr="00D34599">
        <w:rPr>
          <w:i/>
        </w:rPr>
        <w:t>Nature</w:t>
      </w:r>
      <w:r w:rsidR="00D34599" w:rsidRPr="00D34599">
        <w:t xml:space="preserve"> </w:t>
      </w:r>
      <w:r w:rsidR="00D34599" w:rsidRPr="00D34599">
        <w:rPr>
          <w:b/>
        </w:rPr>
        <w:t>550</w:t>
      </w:r>
      <w:r w:rsidR="00D34599" w:rsidRPr="00D34599">
        <w:t>, 87-91 (2017). doi:10.1038/nature24032</w:t>
      </w:r>
    </w:p>
    <w:p w14:paraId="728ACD4B" w14:textId="77777777" w:rsidR="00D34599" w:rsidRPr="00D34599" w:rsidRDefault="00D34599" w:rsidP="00D34599">
      <w:pPr>
        <w:pStyle w:val="EndNoteBibliography"/>
        <w:ind w:left="720" w:hanging="720"/>
      </w:pPr>
      <w:r w:rsidRPr="00D34599">
        <w:t>2.</w:t>
      </w:r>
      <w:r w:rsidRPr="00D34599">
        <w:tab/>
        <w:t xml:space="preserve">Deumel, S. et al. High-sensitivity high-resolution X-ray imaging with soft-sintered metal halide perovskites. </w:t>
      </w:r>
      <w:r w:rsidRPr="00D34599">
        <w:rPr>
          <w:i/>
        </w:rPr>
        <w:t>Nature Electronics</w:t>
      </w:r>
      <w:r w:rsidRPr="00D34599">
        <w:t xml:space="preserve"> </w:t>
      </w:r>
      <w:r w:rsidRPr="00D34599">
        <w:rPr>
          <w:b/>
        </w:rPr>
        <w:t>4</w:t>
      </w:r>
      <w:r w:rsidRPr="00D34599">
        <w:t>, 681-688 (2021). doi:10.1038/s41928-021-00644-3</w:t>
      </w:r>
    </w:p>
    <w:p w14:paraId="706F8C62" w14:textId="77777777" w:rsidR="00D34599" w:rsidRPr="00D34599" w:rsidRDefault="00D34599" w:rsidP="00D34599">
      <w:pPr>
        <w:pStyle w:val="EndNoteBibliography"/>
        <w:ind w:left="720" w:hanging="720"/>
      </w:pPr>
      <w:r w:rsidRPr="00D34599">
        <w:t>3.</w:t>
      </w:r>
      <w:r w:rsidRPr="00D34599">
        <w:tab/>
        <w:t xml:space="preserve">Song, Z. et al. Rheological engineering of perovskite suspension toward high-resolution X-ray flat-panel detector. </w:t>
      </w:r>
      <w:r w:rsidRPr="00D34599">
        <w:rPr>
          <w:i/>
        </w:rPr>
        <w:t>Nature Communications</w:t>
      </w:r>
      <w:r w:rsidRPr="00D34599">
        <w:t xml:space="preserve"> </w:t>
      </w:r>
      <w:r w:rsidRPr="00D34599">
        <w:rPr>
          <w:b/>
        </w:rPr>
        <w:t>14</w:t>
      </w:r>
      <w:r w:rsidRPr="00D34599">
        <w:t>, 6865 (2023). doi:10.1038/s41467-023-42616-5</w:t>
      </w:r>
    </w:p>
    <w:p w14:paraId="252DFAB5" w14:textId="77777777" w:rsidR="00D34599" w:rsidRPr="00D34599" w:rsidRDefault="00D34599" w:rsidP="00D34599">
      <w:pPr>
        <w:pStyle w:val="EndNoteBibliography"/>
        <w:ind w:left="720" w:hanging="720"/>
      </w:pPr>
      <w:r w:rsidRPr="00D34599">
        <w:t>4.</w:t>
      </w:r>
      <w:r w:rsidRPr="00D34599">
        <w:tab/>
        <w:t xml:space="preserve">Liu, Y. et al. Dynamic X-ray imaging with screen-printed perovskite CMOS array. </w:t>
      </w:r>
      <w:r w:rsidRPr="00D34599">
        <w:rPr>
          <w:i/>
        </w:rPr>
        <w:t>Nature Communications</w:t>
      </w:r>
      <w:r w:rsidRPr="00D34599">
        <w:t xml:space="preserve"> </w:t>
      </w:r>
      <w:r w:rsidRPr="00D34599">
        <w:rPr>
          <w:b/>
        </w:rPr>
        <w:t>15</w:t>
      </w:r>
      <w:r w:rsidRPr="00D34599">
        <w:t>, 1588 (2024). doi:10.1038/s41467-024-45871-2</w:t>
      </w:r>
    </w:p>
    <w:p w14:paraId="0D35C2CC" w14:textId="2A69E92F" w:rsidR="00D34599" w:rsidRPr="00D34599" w:rsidRDefault="00D34599" w:rsidP="00D34599">
      <w:pPr>
        <w:pStyle w:val="EndNoteBibliography"/>
        <w:ind w:left="720" w:hanging="720"/>
      </w:pPr>
      <w:r w:rsidRPr="00D34599">
        <w:t>5.</w:t>
      </w:r>
      <w:r w:rsidRPr="00D34599">
        <w:tab/>
        <w:t xml:space="preserve">Xin, D. et al. Low-Dose and Stable X-Ray Imaging Enabled by Low-Dimensional Dion-Jacobson Perovskites. </w:t>
      </w:r>
      <w:r w:rsidRPr="00D34599">
        <w:rPr>
          <w:i/>
        </w:rPr>
        <w:t>Advanced Functional Materials</w:t>
      </w:r>
      <w:r w:rsidRPr="00D34599">
        <w:t xml:space="preserve"> </w:t>
      </w:r>
      <w:r w:rsidRPr="00D34599">
        <w:rPr>
          <w:b/>
        </w:rPr>
        <w:t>34</w:t>
      </w:r>
      <w:r w:rsidRPr="00D34599">
        <w:t>, 2402480 (2024). doi:</w:t>
      </w:r>
      <w:hyperlink r:id="rId20" w:history="1">
        <w:r w:rsidRPr="00D34599">
          <w:rPr>
            <w:rStyle w:val="af2"/>
          </w:rPr>
          <w:t>https://doi.org/10.1002/adfm.202402480</w:t>
        </w:r>
      </w:hyperlink>
    </w:p>
    <w:p w14:paraId="4108C6C2" w14:textId="79ABC754" w:rsidR="00D34599" w:rsidRPr="00D34599" w:rsidRDefault="00D34599" w:rsidP="00D34599">
      <w:pPr>
        <w:pStyle w:val="EndNoteBibliography"/>
        <w:ind w:left="720" w:hanging="720"/>
      </w:pPr>
      <w:r w:rsidRPr="00D34599">
        <w:t>6.</w:t>
      </w:r>
      <w:r w:rsidRPr="00D34599">
        <w:tab/>
        <w:t xml:space="preserve">Fan, Z. et al. Thermal expansion regulation of metal halide perovskites for robust flat-panel X-ray image detectors. </w:t>
      </w:r>
      <w:r w:rsidRPr="00D34599">
        <w:rPr>
          <w:i/>
        </w:rPr>
        <w:t>Device</w:t>
      </w:r>
      <w:r w:rsidRPr="00D34599">
        <w:t xml:space="preserve"> </w:t>
      </w:r>
      <w:r w:rsidRPr="00D34599">
        <w:rPr>
          <w:b/>
        </w:rPr>
        <w:t>3</w:t>
      </w:r>
      <w:r w:rsidRPr="00D34599">
        <w:t>, 100617 (2025). doi:</w:t>
      </w:r>
      <w:hyperlink r:id="rId21" w:history="1">
        <w:r w:rsidRPr="00D34599">
          <w:rPr>
            <w:rStyle w:val="af2"/>
          </w:rPr>
          <w:t>https://doi.org/10.1016/j.device.2024.100617</w:t>
        </w:r>
      </w:hyperlink>
    </w:p>
    <w:p w14:paraId="4083F1FA" w14:textId="7032E63E" w:rsidR="00D34599" w:rsidRPr="00D34599" w:rsidRDefault="00D34599" w:rsidP="00D34599">
      <w:pPr>
        <w:pStyle w:val="EndNoteBibliography"/>
        <w:ind w:left="720" w:hanging="720"/>
      </w:pPr>
      <w:r w:rsidRPr="00D34599">
        <w:t>7.</w:t>
      </w:r>
      <w:r w:rsidRPr="00D34599">
        <w:tab/>
        <w:t xml:space="preserve">Qian, W. et al. Crystalline Orientation Control Enhanced Adhesion of Perovskite to Large-Area Readout Board for High-Performance X-Ray Imaging. </w:t>
      </w:r>
      <w:r w:rsidRPr="00D34599">
        <w:rPr>
          <w:i/>
        </w:rPr>
        <w:t>Advanced Functional Materials</w:t>
      </w:r>
      <w:r w:rsidRPr="00D34599">
        <w:t xml:space="preserve"> </w:t>
      </w:r>
      <w:r w:rsidRPr="00D34599">
        <w:rPr>
          <w:b/>
        </w:rPr>
        <w:t>35</w:t>
      </w:r>
      <w:r w:rsidRPr="00D34599">
        <w:t>, 2414296 (2025). doi:</w:t>
      </w:r>
      <w:hyperlink r:id="rId22" w:history="1">
        <w:r w:rsidRPr="00D34599">
          <w:rPr>
            <w:rStyle w:val="af2"/>
          </w:rPr>
          <w:t>https://doi.org/10.1002/adfm.202414296</w:t>
        </w:r>
      </w:hyperlink>
    </w:p>
    <w:p w14:paraId="55539CBC" w14:textId="269ED1CB" w:rsidR="00D34599" w:rsidRPr="00D34599" w:rsidRDefault="00D34599" w:rsidP="00D34599">
      <w:pPr>
        <w:pStyle w:val="EndNoteBibliography"/>
        <w:ind w:left="720" w:hanging="720"/>
      </w:pPr>
      <w:r w:rsidRPr="00D34599">
        <w:t>8.</w:t>
      </w:r>
      <w:r w:rsidRPr="00D34599">
        <w:tab/>
        <w:t xml:space="preserve">Wang, Z. et al. Controllable printing perovskite thick film for X-ray flat panel imaging. </w:t>
      </w:r>
      <w:r w:rsidRPr="00D34599">
        <w:rPr>
          <w:i/>
        </w:rPr>
        <w:t>Chemical Engineering Journal</w:t>
      </w:r>
      <w:r w:rsidRPr="00D34599">
        <w:t xml:space="preserve"> </w:t>
      </w:r>
      <w:r w:rsidRPr="00D34599">
        <w:rPr>
          <w:b/>
        </w:rPr>
        <w:t>504</w:t>
      </w:r>
      <w:r w:rsidRPr="00D34599">
        <w:t>, 158656 (2025). doi:</w:t>
      </w:r>
      <w:hyperlink r:id="rId23" w:history="1">
        <w:r w:rsidRPr="00D34599">
          <w:rPr>
            <w:rStyle w:val="af2"/>
          </w:rPr>
          <w:t>https://doi.org/10.1016/j.cej.2024.158656</w:t>
        </w:r>
      </w:hyperlink>
    </w:p>
    <w:p w14:paraId="39CF001E" w14:textId="4C8064D7" w:rsidR="00D34599" w:rsidRPr="00D34599" w:rsidRDefault="00D34599" w:rsidP="00D34599">
      <w:pPr>
        <w:pStyle w:val="EndNoteBibliography"/>
        <w:ind w:left="720" w:hanging="720"/>
      </w:pPr>
      <w:r w:rsidRPr="00D34599">
        <w:t>9.</w:t>
      </w:r>
      <w:r w:rsidRPr="00D34599">
        <w:tab/>
        <w:t xml:space="preserve">Wang, Y. et al. Direct Ink Writing of Single-Crystal-Assembled Perovskite Thick Films for High-Performance X-ray Flat-Panel Detectors. </w:t>
      </w:r>
      <w:r w:rsidRPr="00D34599">
        <w:rPr>
          <w:i/>
        </w:rPr>
        <w:t>Advanced Functional Materials</w:t>
      </w:r>
      <w:r w:rsidRPr="00D34599">
        <w:t xml:space="preserve"> </w:t>
      </w:r>
      <w:r w:rsidRPr="00D34599">
        <w:rPr>
          <w:b/>
        </w:rPr>
        <w:t>35</w:t>
      </w:r>
      <w:r w:rsidRPr="00D34599">
        <w:t>, 2423403 (2025). doi:</w:t>
      </w:r>
      <w:hyperlink r:id="rId24" w:history="1">
        <w:r w:rsidRPr="00D34599">
          <w:rPr>
            <w:rStyle w:val="af2"/>
          </w:rPr>
          <w:t>https://doi.org/10.1002/adfm.202423403</w:t>
        </w:r>
      </w:hyperlink>
    </w:p>
    <w:p w14:paraId="7AFC06F6" w14:textId="19B330E3" w:rsidR="00D34599" w:rsidRPr="00D34599" w:rsidRDefault="00D34599" w:rsidP="00D34599">
      <w:pPr>
        <w:pStyle w:val="EndNoteBibliography"/>
        <w:ind w:left="720" w:hanging="720"/>
      </w:pPr>
      <w:r w:rsidRPr="00D34599">
        <w:t>10.</w:t>
      </w:r>
      <w:r w:rsidRPr="00D34599">
        <w:tab/>
        <w:t xml:space="preserve">Zhou, C. et al. Melt-Processable Perovskite Semiconductors for Sensitive x-ray Detection. </w:t>
      </w:r>
      <w:r w:rsidRPr="00D34599">
        <w:rPr>
          <w:i/>
        </w:rPr>
        <w:t>Advanced Functional Materials</w:t>
      </w:r>
      <w:r w:rsidRPr="00D34599">
        <w:t xml:space="preserve"> </w:t>
      </w:r>
      <w:r w:rsidRPr="00D34599">
        <w:rPr>
          <w:b/>
        </w:rPr>
        <w:t>36</w:t>
      </w:r>
      <w:r w:rsidRPr="00D34599">
        <w:t>, e75149 (2026). doi:</w:t>
      </w:r>
      <w:hyperlink r:id="rId25" w:history="1">
        <w:r w:rsidRPr="00D34599">
          <w:rPr>
            <w:rStyle w:val="af2"/>
          </w:rPr>
          <w:t>https://doi.org/10.1002/adfm.75149</w:t>
        </w:r>
      </w:hyperlink>
    </w:p>
    <w:p w14:paraId="6DBD18F0" w14:textId="38219273" w:rsidR="00823A61" w:rsidRDefault="00823A61" w:rsidP="00823A61">
      <w:pPr>
        <w:widowControl/>
        <w:spacing w:line="312" w:lineRule="auto"/>
        <w:jc w:val="left"/>
        <w:rPr>
          <w:rFonts w:eastAsiaTheme="minorEastAsia"/>
        </w:rPr>
      </w:pPr>
      <w:r>
        <w:rPr>
          <w:rFonts w:eastAsiaTheme="minorEastAsia"/>
        </w:rPr>
        <w:fldChar w:fldCharType="end"/>
      </w:r>
    </w:p>
    <w:sectPr w:rsidR="00823A6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119F7" w14:textId="77777777" w:rsidR="00203851" w:rsidRDefault="00203851" w:rsidP="009552A6">
      <w:pPr>
        <w:spacing w:line="240" w:lineRule="auto"/>
      </w:pPr>
      <w:r>
        <w:separator/>
      </w:r>
    </w:p>
  </w:endnote>
  <w:endnote w:type="continuationSeparator" w:id="0">
    <w:p w14:paraId="222E2353" w14:textId="77777777" w:rsidR="00203851" w:rsidRDefault="00203851" w:rsidP="009552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17A59" w14:textId="77777777" w:rsidR="00203851" w:rsidRDefault="00203851" w:rsidP="009552A6">
      <w:pPr>
        <w:spacing w:line="240" w:lineRule="auto"/>
      </w:pPr>
      <w:r>
        <w:separator/>
      </w:r>
    </w:p>
  </w:footnote>
  <w:footnote w:type="continuationSeparator" w:id="0">
    <w:p w14:paraId="5158D448" w14:textId="77777777" w:rsidR="00203851" w:rsidRDefault="00203851" w:rsidP="009552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AwMjC1MDY2MjU2MDVX0lEKTi0uzszPAykwNKoFAM8L2ogtAAAA"/>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adatwfaqtaswuewddsv5p9wxdtd25zw95xv&quot;&gt;界面工程参考文献&lt;record-ids&gt;&lt;item&gt;29&lt;/item&gt;&lt;item&gt;32&lt;/item&gt;&lt;item&gt;34&lt;/item&gt;&lt;item&gt;35&lt;/item&gt;&lt;item&gt;36&lt;/item&gt;&lt;item&gt;43&lt;/item&gt;&lt;item&gt;44&lt;/item&gt;&lt;item&gt;45&lt;/item&gt;&lt;item&gt;46&lt;/item&gt;&lt;item&gt;53&lt;/item&gt;&lt;/record-ids&gt;&lt;/item&gt;&lt;/Libraries&gt;"/>
  </w:docVars>
  <w:rsids>
    <w:rsidRoot w:val="00BF267F"/>
    <w:rsid w:val="0001254B"/>
    <w:rsid w:val="000246BF"/>
    <w:rsid w:val="000556EB"/>
    <w:rsid w:val="0008380B"/>
    <w:rsid w:val="0008405E"/>
    <w:rsid w:val="000840AD"/>
    <w:rsid w:val="00085F7F"/>
    <w:rsid w:val="00097977"/>
    <w:rsid w:val="000B4F56"/>
    <w:rsid w:val="000F2093"/>
    <w:rsid w:val="00134905"/>
    <w:rsid w:val="00134F30"/>
    <w:rsid w:val="001411AB"/>
    <w:rsid w:val="001513C7"/>
    <w:rsid w:val="00151E4A"/>
    <w:rsid w:val="001767C9"/>
    <w:rsid w:val="00186D46"/>
    <w:rsid w:val="001913ED"/>
    <w:rsid w:val="001937FA"/>
    <w:rsid w:val="001A732C"/>
    <w:rsid w:val="001B164E"/>
    <w:rsid w:val="001C41A2"/>
    <w:rsid w:val="001D46D5"/>
    <w:rsid w:val="001F09CA"/>
    <w:rsid w:val="00203851"/>
    <w:rsid w:val="00206A7C"/>
    <w:rsid w:val="00207717"/>
    <w:rsid w:val="00222E47"/>
    <w:rsid w:val="002278DA"/>
    <w:rsid w:val="002323B3"/>
    <w:rsid w:val="002659B0"/>
    <w:rsid w:val="002828AB"/>
    <w:rsid w:val="00282F8D"/>
    <w:rsid w:val="00290942"/>
    <w:rsid w:val="0029514F"/>
    <w:rsid w:val="002A4EDA"/>
    <w:rsid w:val="002B34F3"/>
    <w:rsid w:val="002D7443"/>
    <w:rsid w:val="002F347F"/>
    <w:rsid w:val="0030534E"/>
    <w:rsid w:val="00312AAD"/>
    <w:rsid w:val="00320576"/>
    <w:rsid w:val="003C2CAA"/>
    <w:rsid w:val="00412435"/>
    <w:rsid w:val="00430651"/>
    <w:rsid w:val="00443C36"/>
    <w:rsid w:val="0044691C"/>
    <w:rsid w:val="004469A2"/>
    <w:rsid w:val="0046486A"/>
    <w:rsid w:val="00473877"/>
    <w:rsid w:val="004906B5"/>
    <w:rsid w:val="00493391"/>
    <w:rsid w:val="004A3C37"/>
    <w:rsid w:val="00512FE7"/>
    <w:rsid w:val="00544E33"/>
    <w:rsid w:val="00557738"/>
    <w:rsid w:val="005800AC"/>
    <w:rsid w:val="00584861"/>
    <w:rsid w:val="00584B83"/>
    <w:rsid w:val="005927B3"/>
    <w:rsid w:val="005961C7"/>
    <w:rsid w:val="005A2922"/>
    <w:rsid w:val="005B02E1"/>
    <w:rsid w:val="005F57D4"/>
    <w:rsid w:val="006024A7"/>
    <w:rsid w:val="006443CC"/>
    <w:rsid w:val="0065485D"/>
    <w:rsid w:val="00685DA6"/>
    <w:rsid w:val="00694947"/>
    <w:rsid w:val="006A15A4"/>
    <w:rsid w:val="006C712A"/>
    <w:rsid w:val="006F1CA6"/>
    <w:rsid w:val="007160DC"/>
    <w:rsid w:val="0073198A"/>
    <w:rsid w:val="00774372"/>
    <w:rsid w:val="0077736C"/>
    <w:rsid w:val="007C6A0C"/>
    <w:rsid w:val="007D1C78"/>
    <w:rsid w:val="007F1A7D"/>
    <w:rsid w:val="007F5B07"/>
    <w:rsid w:val="007F6102"/>
    <w:rsid w:val="00802B39"/>
    <w:rsid w:val="00807D6E"/>
    <w:rsid w:val="00817ECD"/>
    <w:rsid w:val="00823A61"/>
    <w:rsid w:val="00874A89"/>
    <w:rsid w:val="00874F99"/>
    <w:rsid w:val="00875216"/>
    <w:rsid w:val="008B0C65"/>
    <w:rsid w:val="008C77BB"/>
    <w:rsid w:val="008D044C"/>
    <w:rsid w:val="008E259C"/>
    <w:rsid w:val="008F0199"/>
    <w:rsid w:val="00900DF4"/>
    <w:rsid w:val="0091508F"/>
    <w:rsid w:val="009245C1"/>
    <w:rsid w:val="00942E4E"/>
    <w:rsid w:val="00946AB0"/>
    <w:rsid w:val="00946B5E"/>
    <w:rsid w:val="009552A6"/>
    <w:rsid w:val="00956BD1"/>
    <w:rsid w:val="00966770"/>
    <w:rsid w:val="00973EBE"/>
    <w:rsid w:val="009A08D1"/>
    <w:rsid w:val="009A721A"/>
    <w:rsid w:val="009B0094"/>
    <w:rsid w:val="009B1980"/>
    <w:rsid w:val="009B2B90"/>
    <w:rsid w:val="009B6781"/>
    <w:rsid w:val="009C131B"/>
    <w:rsid w:val="009F7060"/>
    <w:rsid w:val="00A02852"/>
    <w:rsid w:val="00A2472D"/>
    <w:rsid w:val="00A50C88"/>
    <w:rsid w:val="00A63D1D"/>
    <w:rsid w:val="00A70E42"/>
    <w:rsid w:val="00A84F59"/>
    <w:rsid w:val="00A91DBB"/>
    <w:rsid w:val="00A963E4"/>
    <w:rsid w:val="00AE13B6"/>
    <w:rsid w:val="00AE5ECA"/>
    <w:rsid w:val="00B40A3A"/>
    <w:rsid w:val="00B56BA8"/>
    <w:rsid w:val="00B812B2"/>
    <w:rsid w:val="00BA7006"/>
    <w:rsid w:val="00BC090F"/>
    <w:rsid w:val="00BD6039"/>
    <w:rsid w:val="00BE0A1D"/>
    <w:rsid w:val="00BE6AAC"/>
    <w:rsid w:val="00BF267F"/>
    <w:rsid w:val="00C11CCD"/>
    <w:rsid w:val="00C22CBA"/>
    <w:rsid w:val="00C33248"/>
    <w:rsid w:val="00C376A9"/>
    <w:rsid w:val="00C445FB"/>
    <w:rsid w:val="00C53D72"/>
    <w:rsid w:val="00C622F7"/>
    <w:rsid w:val="00C751EC"/>
    <w:rsid w:val="00C852B8"/>
    <w:rsid w:val="00C91F6F"/>
    <w:rsid w:val="00C962D7"/>
    <w:rsid w:val="00CA301D"/>
    <w:rsid w:val="00CA4E7C"/>
    <w:rsid w:val="00CD3767"/>
    <w:rsid w:val="00CE110F"/>
    <w:rsid w:val="00CE5852"/>
    <w:rsid w:val="00D0635D"/>
    <w:rsid w:val="00D34599"/>
    <w:rsid w:val="00D60CEC"/>
    <w:rsid w:val="00D67EC4"/>
    <w:rsid w:val="00D8153E"/>
    <w:rsid w:val="00D93FA7"/>
    <w:rsid w:val="00DB1117"/>
    <w:rsid w:val="00DC61E9"/>
    <w:rsid w:val="00DF772C"/>
    <w:rsid w:val="00E204E8"/>
    <w:rsid w:val="00E33B03"/>
    <w:rsid w:val="00E56CB6"/>
    <w:rsid w:val="00E75115"/>
    <w:rsid w:val="00E81293"/>
    <w:rsid w:val="00EB1C88"/>
    <w:rsid w:val="00EC18EE"/>
    <w:rsid w:val="00EC4180"/>
    <w:rsid w:val="00ED183E"/>
    <w:rsid w:val="00ED3A5F"/>
    <w:rsid w:val="00EE795C"/>
    <w:rsid w:val="00EF54D4"/>
    <w:rsid w:val="00EF7CD1"/>
    <w:rsid w:val="00F16950"/>
    <w:rsid w:val="00F50DC1"/>
    <w:rsid w:val="00F62E00"/>
    <w:rsid w:val="00F73A60"/>
    <w:rsid w:val="00F923ED"/>
    <w:rsid w:val="00FA38F9"/>
    <w:rsid w:val="00FC1FD2"/>
    <w:rsid w:val="00FE3BB3"/>
    <w:rsid w:val="00FF3744"/>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858436"/>
  <w14:defaultImageDpi w14:val="32767"/>
  <w15:chartTrackingRefBased/>
  <w15:docId w15:val="{F8FB3E1B-F4C8-4732-B670-BCE4B98F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CCD"/>
    <w:pPr>
      <w:widowControl w:val="0"/>
      <w:spacing w:line="360" w:lineRule="auto"/>
      <w:jc w:val="both"/>
    </w:pPr>
    <w:rPr>
      <w:rFonts w:ascii="Times New Roman" w:eastAsia="Times New Roman" w:hAnsi="Times New Roman"/>
      <w:sz w:val="24"/>
    </w:rPr>
  </w:style>
  <w:style w:type="paragraph" w:styleId="1">
    <w:name w:val="heading 1"/>
    <w:basedOn w:val="a"/>
    <w:next w:val="a"/>
    <w:link w:val="10"/>
    <w:uiPriority w:val="9"/>
    <w:qFormat/>
    <w:rsid w:val="00BF267F"/>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rsid w:val="00BF267F"/>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BF267F"/>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BF267F"/>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rsid w:val="00BF267F"/>
    <w:pPr>
      <w:keepNext/>
      <w:keepLines/>
      <w:spacing w:before="80" w:after="40"/>
      <w:outlineLvl w:val="4"/>
    </w:pPr>
    <w:rPr>
      <w:rFonts w:cstheme="majorBidi"/>
      <w:color w:val="365F91" w:themeColor="accent1" w:themeShade="BF"/>
      <w:szCs w:val="24"/>
    </w:rPr>
  </w:style>
  <w:style w:type="paragraph" w:styleId="6">
    <w:name w:val="heading 6"/>
    <w:basedOn w:val="a"/>
    <w:next w:val="a"/>
    <w:link w:val="60"/>
    <w:uiPriority w:val="9"/>
    <w:semiHidden/>
    <w:unhideWhenUsed/>
    <w:qFormat/>
    <w:rsid w:val="00BF267F"/>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rsid w:val="00BF267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F267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F267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F267F"/>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semiHidden/>
    <w:rsid w:val="00BF267F"/>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rsid w:val="00BF267F"/>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rsid w:val="00BF267F"/>
    <w:rPr>
      <w:rFonts w:cstheme="majorBidi"/>
      <w:color w:val="365F91" w:themeColor="accent1" w:themeShade="BF"/>
      <w:sz w:val="28"/>
      <w:szCs w:val="28"/>
    </w:rPr>
  </w:style>
  <w:style w:type="character" w:customStyle="1" w:styleId="50">
    <w:name w:val="标题 5 字符"/>
    <w:basedOn w:val="a0"/>
    <w:link w:val="5"/>
    <w:uiPriority w:val="9"/>
    <w:semiHidden/>
    <w:rsid w:val="00BF267F"/>
    <w:rPr>
      <w:rFonts w:cstheme="majorBidi"/>
      <w:color w:val="365F91" w:themeColor="accent1" w:themeShade="BF"/>
      <w:sz w:val="24"/>
      <w:szCs w:val="24"/>
    </w:rPr>
  </w:style>
  <w:style w:type="character" w:customStyle="1" w:styleId="60">
    <w:name w:val="标题 6 字符"/>
    <w:basedOn w:val="a0"/>
    <w:link w:val="6"/>
    <w:uiPriority w:val="9"/>
    <w:semiHidden/>
    <w:rsid w:val="00BF267F"/>
    <w:rPr>
      <w:rFonts w:cstheme="majorBidi"/>
      <w:b/>
      <w:bCs/>
      <w:color w:val="365F91" w:themeColor="accent1" w:themeShade="BF"/>
    </w:rPr>
  </w:style>
  <w:style w:type="character" w:customStyle="1" w:styleId="70">
    <w:name w:val="标题 7 字符"/>
    <w:basedOn w:val="a0"/>
    <w:link w:val="7"/>
    <w:uiPriority w:val="9"/>
    <w:semiHidden/>
    <w:rsid w:val="00BF267F"/>
    <w:rPr>
      <w:rFonts w:cstheme="majorBidi"/>
      <w:b/>
      <w:bCs/>
      <w:color w:val="595959" w:themeColor="text1" w:themeTint="A6"/>
    </w:rPr>
  </w:style>
  <w:style w:type="character" w:customStyle="1" w:styleId="80">
    <w:name w:val="标题 8 字符"/>
    <w:basedOn w:val="a0"/>
    <w:link w:val="8"/>
    <w:uiPriority w:val="9"/>
    <w:semiHidden/>
    <w:rsid w:val="00BF267F"/>
    <w:rPr>
      <w:rFonts w:cstheme="majorBidi"/>
      <w:color w:val="595959" w:themeColor="text1" w:themeTint="A6"/>
    </w:rPr>
  </w:style>
  <w:style w:type="character" w:customStyle="1" w:styleId="90">
    <w:name w:val="标题 9 字符"/>
    <w:basedOn w:val="a0"/>
    <w:link w:val="9"/>
    <w:uiPriority w:val="9"/>
    <w:semiHidden/>
    <w:rsid w:val="00BF267F"/>
    <w:rPr>
      <w:rFonts w:eastAsiaTheme="majorEastAsia" w:cstheme="majorBidi"/>
      <w:color w:val="595959" w:themeColor="text1" w:themeTint="A6"/>
    </w:rPr>
  </w:style>
  <w:style w:type="paragraph" w:styleId="a3">
    <w:name w:val="Title"/>
    <w:basedOn w:val="a"/>
    <w:next w:val="a"/>
    <w:link w:val="a4"/>
    <w:uiPriority w:val="10"/>
    <w:qFormat/>
    <w:rsid w:val="00BF267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F26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3C37"/>
    <w:pPr>
      <w:numPr>
        <w:ilvl w:val="1"/>
      </w:numPr>
      <w:spacing w:after="160"/>
      <w:jc w:val="center"/>
    </w:pPr>
    <w:rPr>
      <w:rFonts w:cstheme="majorBidi"/>
      <w:color w:val="000000" w:themeColor="text1"/>
      <w:spacing w:val="15"/>
      <w:szCs w:val="28"/>
    </w:rPr>
  </w:style>
  <w:style w:type="character" w:customStyle="1" w:styleId="a6">
    <w:name w:val="副标题 字符"/>
    <w:basedOn w:val="a0"/>
    <w:link w:val="a5"/>
    <w:uiPriority w:val="11"/>
    <w:rsid w:val="004A3C37"/>
    <w:rPr>
      <w:rFonts w:ascii="Times New Roman" w:eastAsia="Times New Roman" w:hAnsi="Times New Roman" w:cstheme="majorBidi"/>
      <w:color w:val="000000" w:themeColor="text1"/>
      <w:spacing w:val="15"/>
      <w:sz w:val="24"/>
      <w:szCs w:val="28"/>
    </w:rPr>
  </w:style>
  <w:style w:type="paragraph" w:styleId="a7">
    <w:name w:val="Quote"/>
    <w:basedOn w:val="a"/>
    <w:next w:val="a"/>
    <w:link w:val="a8"/>
    <w:uiPriority w:val="29"/>
    <w:qFormat/>
    <w:rsid w:val="00BF267F"/>
    <w:pPr>
      <w:spacing w:before="160" w:after="160"/>
      <w:jc w:val="center"/>
    </w:pPr>
    <w:rPr>
      <w:i/>
      <w:iCs/>
      <w:color w:val="404040" w:themeColor="text1" w:themeTint="BF"/>
    </w:rPr>
  </w:style>
  <w:style w:type="character" w:customStyle="1" w:styleId="a8">
    <w:name w:val="引用 字符"/>
    <w:basedOn w:val="a0"/>
    <w:link w:val="a7"/>
    <w:uiPriority w:val="29"/>
    <w:rsid w:val="00BF267F"/>
    <w:rPr>
      <w:i/>
      <w:iCs/>
      <w:color w:val="404040" w:themeColor="text1" w:themeTint="BF"/>
    </w:rPr>
  </w:style>
  <w:style w:type="paragraph" w:styleId="a9">
    <w:name w:val="List Paragraph"/>
    <w:basedOn w:val="a"/>
    <w:uiPriority w:val="34"/>
    <w:qFormat/>
    <w:rsid w:val="00BF267F"/>
    <w:pPr>
      <w:ind w:left="720"/>
      <w:contextualSpacing/>
    </w:pPr>
  </w:style>
  <w:style w:type="character" w:styleId="aa">
    <w:name w:val="Intense Emphasis"/>
    <w:basedOn w:val="a0"/>
    <w:uiPriority w:val="21"/>
    <w:qFormat/>
    <w:rsid w:val="00BF267F"/>
    <w:rPr>
      <w:i/>
      <w:iCs/>
      <w:color w:val="365F91" w:themeColor="accent1" w:themeShade="BF"/>
    </w:rPr>
  </w:style>
  <w:style w:type="paragraph" w:styleId="ab">
    <w:name w:val="Intense Quote"/>
    <w:basedOn w:val="a"/>
    <w:next w:val="a"/>
    <w:link w:val="ac"/>
    <w:uiPriority w:val="30"/>
    <w:qFormat/>
    <w:rsid w:val="00BF267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明显引用 字符"/>
    <w:basedOn w:val="a0"/>
    <w:link w:val="ab"/>
    <w:uiPriority w:val="30"/>
    <w:rsid w:val="00BF267F"/>
    <w:rPr>
      <w:i/>
      <w:iCs/>
      <w:color w:val="365F91" w:themeColor="accent1" w:themeShade="BF"/>
    </w:rPr>
  </w:style>
  <w:style w:type="character" w:styleId="ad">
    <w:name w:val="Intense Reference"/>
    <w:basedOn w:val="a0"/>
    <w:uiPriority w:val="32"/>
    <w:qFormat/>
    <w:rsid w:val="00BF267F"/>
    <w:rPr>
      <w:b/>
      <w:bCs/>
      <w:smallCaps/>
      <w:color w:val="365F91" w:themeColor="accent1" w:themeShade="BF"/>
      <w:spacing w:val="5"/>
    </w:rPr>
  </w:style>
  <w:style w:type="paragraph" w:styleId="ae">
    <w:name w:val="header"/>
    <w:basedOn w:val="a"/>
    <w:link w:val="af"/>
    <w:uiPriority w:val="99"/>
    <w:unhideWhenUsed/>
    <w:rsid w:val="009552A6"/>
    <w:pPr>
      <w:tabs>
        <w:tab w:val="center" w:pos="4153"/>
        <w:tab w:val="right" w:pos="8306"/>
      </w:tabs>
      <w:snapToGrid w:val="0"/>
      <w:jc w:val="center"/>
    </w:pPr>
    <w:rPr>
      <w:sz w:val="18"/>
      <w:szCs w:val="18"/>
    </w:rPr>
  </w:style>
  <w:style w:type="character" w:customStyle="1" w:styleId="af">
    <w:name w:val="页眉 字符"/>
    <w:basedOn w:val="a0"/>
    <w:link w:val="ae"/>
    <w:uiPriority w:val="99"/>
    <w:rsid w:val="009552A6"/>
    <w:rPr>
      <w:rFonts w:ascii="Times New Roman" w:eastAsia="Times New Roman" w:hAnsi="Times New Roman"/>
      <w:sz w:val="18"/>
      <w:szCs w:val="18"/>
    </w:rPr>
  </w:style>
  <w:style w:type="paragraph" w:styleId="af0">
    <w:name w:val="footer"/>
    <w:basedOn w:val="a"/>
    <w:link w:val="af1"/>
    <w:uiPriority w:val="99"/>
    <w:unhideWhenUsed/>
    <w:rsid w:val="009552A6"/>
    <w:pPr>
      <w:tabs>
        <w:tab w:val="center" w:pos="4153"/>
        <w:tab w:val="right" w:pos="8306"/>
      </w:tabs>
      <w:snapToGrid w:val="0"/>
      <w:jc w:val="left"/>
    </w:pPr>
    <w:rPr>
      <w:sz w:val="18"/>
      <w:szCs w:val="18"/>
    </w:rPr>
  </w:style>
  <w:style w:type="character" w:customStyle="1" w:styleId="af1">
    <w:name w:val="页脚 字符"/>
    <w:basedOn w:val="a0"/>
    <w:link w:val="af0"/>
    <w:uiPriority w:val="99"/>
    <w:rsid w:val="009552A6"/>
    <w:rPr>
      <w:rFonts w:ascii="Times New Roman" w:eastAsia="Times New Roman" w:hAnsi="Times New Roman"/>
      <w:sz w:val="18"/>
      <w:szCs w:val="18"/>
    </w:rPr>
  </w:style>
  <w:style w:type="character" w:styleId="af2">
    <w:name w:val="Hyperlink"/>
    <w:basedOn w:val="a0"/>
    <w:uiPriority w:val="99"/>
    <w:unhideWhenUsed/>
    <w:rsid w:val="003C2CAA"/>
    <w:rPr>
      <w:color w:val="0000FF" w:themeColor="hyperlink"/>
      <w:u w:val="single"/>
    </w:rPr>
  </w:style>
  <w:style w:type="table" w:styleId="af3">
    <w:name w:val="Table Grid"/>
    <w:basedOn w:val="a1"/>
    <w:uiPriority w:val="59"/>
    <w:rsid w:val="00A96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semiHidden/>
    <w:unhideWhenUsed/>
    <w:rsid w:val="00694947"/>
    <w:rPr>
      <w:sz w:val="16"/>
      <w:szCs w:val="16"/>
    </w:rPr>
  </w:style>
  <w:style w:type="paragraph" w:styleId="af5">
    <w:name w:val="annotation text"/>
    <w:basedOn w:val="a"/>
    <w:link w:val="af6"/>
    <w:uiPriority w:val="99"/>
    <w:semiHidden/>
    <w:unhideWhenUsed/>
    <w:rsid w:val="00694947"/>
    <w:pPr>
      <w:spacing w:line="240" w:lineRule="auto"/>
    </w:pPr>
    <w:rPr>
      <w:sz w:val="20"/>
      <w:szCs w:val="20"/>
    </w:rPr>
  </w:style>
  <w:style w:type="character" w:customStyle="1" w:styleId="af6">
    <w:name w:val="批注文字 字符"/>
    <w:basedOn w:val="a0"/>
    <w:link w:val="af5"/>
    <w:uiPriority w:val="99"/>
    <w:semiHidden/>
    <w:rsid w:val="00694947"/>
    <w:rPr>
      <w:rFonts w:ascii="Times New Roman" w:eastAsia="Times New Roman" w:hAnsi="Times New Roman"/>
      <w:sz w:val="20"/>
      <w:szCs w:val="20"/>
    </w:rPr>
  </w:style>
  <w:style w:type="paragraph" w:styleId="af7">
    <w:name w:val="annotation subject"/>
    <w:basedOn w:val="af5"/>
    <w:next w:val="af5"/>
    <w:link w:val="af8"/>
    <w:uiPriority w:val="99"/>
    <w:semiHidden/>
    <w:unhideWhenUsed/>
    <w:rsid w:val="00694947"/>
    <w:rPr>
      <w:b/>
      <w:bCs/>
    </w:rPr>
  </w:style>
  <w:style w:type="character" w:customStyle="1" w:styleId="af8">
    <w:name w:val="批注主题 字符"/>
    <w:basedOn w:val="af6"/>
    <w:link w:val="af7"/>
    <w:uiPriority w:val="99"/>
    <w:semiHidden/>
    <w:rsid w:val="00694947"/>
    <w:rPr>
      <w:rFonts w:ascii="Times New Roman" w:eastAsia="Times New Roman" w:hAnsi="Times New Roman"/>
      <w:b/>
      <w:bCs/>
      <w:sz w:val="20"/>
      <w:szCs w:val="20"/>
    </w:rPr>
  </w:style>
  <w:style w:type="character" w:styleId="af9">
    <w:name w:val="Placeholder Text"/>
    <w:basedOn w:val="a0"/>
    <w:uiPriority w:val="99"/>
    <w:semiHidden/>
    <w:rsid w:val="001F09CA"/>
    <w:rPr>
      <w:color w:val="666666"/>
    </w:rPr>
  </w:style>
  <w:style w:type="paragraph" w:customStyle="1" w:styleId="EndNoteBibliographyTitle">
    <w:name w:val="EndNote Bibliography Title"/>
    <w:basedOn w:val="a"/>
    <w:link w:val="EndNoteBibliographyTitle0"/>
    <w:rsid w:val="00A63D1D"/>
    <w:pPr>
      <w:jc w:val="center"/>
    </w:pPr>
    <w:rPr>
      <w:rFonts w:cs="Times New Roman"/>
      <w:noProof/>
    </w:rPr>
  </w:style>
  <w:style w:type="character" w:customStyle="1" w:styleId="EndNoteBibliographyTitle0">
    <w:name w:val="EndNote Bibliography Title 字符"/>
    <w:basedOn w:val="a0"/>
    <w:link w:val="EndNoteBibliographyTitle"/>
    <w:rsid w:val="00A63D1D"/>
    <w:rPr>
      <w:rFonts w:ascii="Times New Roman" w:eastAsia="Times New Roman" w:hAnsi="Times New Roman" w:cs="Times New Roman"/>
      <w:noProof/>
      <w:sz w:val="24"/>
    </w:rPr>
  </w:style>
  <w:style w:type="paragraph" w:customStyle="1" w:styleId="EndNoteBibliography">
    <w:name w:val="EndNote Bibliography"/>
    <w:basedOn w:val="a"/>
    <w:link w:val="EndNoteBibliography0"/>
    <w:rsid w:val="00A63D1D"/>
    <w:pPr>
      <w:spacing w:line="240" w:lineRule="auto"/>
    </w:pPr>
    <w:rPr>
      <w:rFonts w:cs="Times New Roman"/>
      <w:noProof/>
    </w:rPr>
  </w:style>
  <w:style w:type="character" w:customStyle="1" w:styleId="EndNoteBibliography0">
    <w:name w:val="EndNote Bibliography 字符"/>
    <w:basedOn w:val="a0"/>
    <w:link w:val="EndNoteBibliography"/>
    <w:rsid w:val="00A63D1D"/>
    <w:rPr>
      <w:rFonts w:ascii="Times New Roman" w:eastAsia="Times New Roman" w:hAnsi="Times New Roman" w:cs="Times New Roman"/>
      <w:noProof/>
      <w:sz w:val="24"/>
    </w:rPr>
  </w:style>
  <w:style w:type="character" w:styleId="afa">
    <w:name w:val="Unresolved Mention"/>
    <w:basedOn w:val="a0"/>
    <w:uiPriority w:val="99"/>
    <w:semiHidden/>
    <w:unhideWhenUsed/>
    <w:rsid w:val="00823A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tiff"/><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doi.org/10.1016/j.device.2024.100617" TargetMode="Externa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hyperlink" Target="https://doi.org/10.1002/adfm.75149" TargetMode="External"/><Relationship Id="rId2" Type="http://schemas.openxmlformats.org/officeDocument/2006/relationships/settings" Target="settings.xml"/><Relationship Id="rId16" Type="http://schemas.openxmlformats.org/officeDocument/2006/relationships/image" Target="media/image10.tiff"/><Relationship Id="rId20" Type="http://schemas.openxmlformats.org/officeDocument/2006/relationships/hyperlink" Target="https://doi.org/10.1002/adfm.202402480" TargetMode="External"/><Relationship Id="rId1" Type="http://schemas.openxmlformats.org/officeDocument/2006/relationships/styles" Target="styles.xml"/><Relationship Id="rId6" Type="http://schemas.openxmlformats.org/officeDocument/2006/relationships/hyperlink" Target="mailto:lixiaoming@njust.edu.cn" TargetMode="External"/><Relationship Id="rId11" Type="http://schemas.openxmlformats.org/officeDocument/2006/relationships/image" Target="media/image5.tiff"/><Relationship Id="rId24" Type="http://schemas.openxmlformats.org/officeDocument/2006/relationships/hyperlink" Target="https://doi.org/10.1002/adfm.202423403" TargetMode="External"/><Relationship Id="rId5" Type="http://schemas.openxmlformats.org/officeDocument/2006/relationships/endnotes" Target="endnotes.xml"/><Relationship Id="rId15" Type="http://schemas.openxmlformats.org/officeDocument/2006/relationships/image" Target="media/image9.tiff"/><Relationship Id="rId23" Type="http://schemas.openxmlformats.org/officeDocument/2006/relationships/hyperlink" Target="https://doi.org/10.1016/j.cej.2024.158656" TargetMode="External"/><Relationship Id="rId10" Type="http://schemas.openxmlformats.org/officeDocument/2006/relationships/image" Target="media/image4.tiff"/><Relationship Id="rId19" Type="http://schemas.openxmlformats.org/officeDocument/2006/relationships/image" Target="media/image13.tiff"/><Relationship Id="rId4" Type="http://schemas.openxmlformats.org/officeDocument/2006/relationships/footnotes" Target="footnote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hyperlink" Target="https://doi.org/10.1002/adfm.202414296" TargetMode="Externa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733</TotalTime>
  <Pages>17</Pages>
  <Words>3489</Words>
  <Characters>20136</Characters>
  <Application>Microsoft Office Word</Application>
  <DocSecurity>0</DocSecurity>
  <Lines>745</Lines>
  <Paragraphs>454</Paragraphs>
  <ScaleCrop>false</ScaleCrop>
  <Company/>
  <LinksUpToDate>false</LinksUpToDate>
  <CharactersWithSpaces>23171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英俊 柴</dc:creator>
  <cp:keywords/>
  <dc:description/>
  <cp:lastModifiedBy>英俊 柴</cp:lastModifiedBy>
  <cp:revision>110</cp:revision>
  <dcterms:created xsi:type="dcterms:W3CDTF">2026-07-15T07:14:00Z</dcterms:created>
  <dcterms:modified xsi:type="dcterms:W3CDTF">2026-10-22T04:05:00Z</dcterms:modified>
</cp:coreProperties>
</file>