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51" w:rsidRPr="006A4F9F" w:rsidRDefault="00D05AFB" w:rsidP="006A4F9F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S</w:t>
      </w:r>
      <w:r w:rsidRPr="00D05AFB">
        <w:rPr>
          <w:rFonts w:ascii="Times New Roman" w:hAnsi="Times New Roman" w:cs="Times New Roman"/>
          <w:b/>
          <w:szCs w:val="24"/>
        </w:rPr>
        <w:t>upplementary</w:t>
      </w:r>
      <w:r w:rsidR="008F29E8" w:rsidRPr="006A4F9F">
        <w:rPr>
          <w:rFonts w:ascii="Times New Roman" w:hAnsi="Times New Roman" w:cs="Times New Roman"/>
          <w:b/>
          <w:szCs w:val="24"/>
        </w:rPr>
        <w:t xml:space="preserve"> Information</w:t>
      </w:r>
      <w:bookmarkStart w:id="0" w:name="_GoBack"/>
      <w:bookmarkEnd w:id="0"/>
    </w:p>
    <w:p w:rsidR="00C42764" w:rsidRPr="006A4F9F" w:rsidRDefault="00C42764" w:rsidP="006A4F9F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C42764" w:rsidRPr="006A4F9F" w:rsidRDefault="000855A7" w:rsidP="006A4F9F">
      <w:pPr>
        <w:spacing w:line="360" w:lineRule="auto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0855A7">
        <w:rPr>
          <w:rFonts w:ascii="Times New Roman" w:hAnsi="Times New Roman" w:cs="Times New Roman"/>
          <w:b/>
          <w:szCs w:val="24"/>
        </w:rPr>
        <w:t>Using ZnCo</w:t>
      </w:r>
      <w:r w:rsidRPr="000855A7">
        <w:rPr>
          <w:rFonts w:ascii="Times New Roman" w:hAnsi="Times New Roman" w:cs="Times New Roman"/>
          <w:b/>
          <w:szCs w:val="24"/>
          <w:vertAlign w:val="subscript"/>
        </w:rPr>
        <w:t>2</w:t>
      </w:r>
      <w:r w:rsidRPr="000855A7">
        <w:rPr>
          <w:rFonts w:ascii="Times New Roman" w:hAnsi="Times New Roman" w:cs="Times New Roman"/>
          <w:b/>
          <w:szCs w:val="24"/>
        </w:rPr>
        <w:t>O</w:t>
      </w:r>
      <w:r w:rsidRPr="000855A7">
        <w:rPr>
          <w:rFonts w:ascii="Times New Roman" w:hAnsi="Times New Roman" w:cs="Times New Roman"/>
          <w:b/>
          <w:szCs w:val="24"/>
          <w:vertAlign w:val="subscript"/>
        </w:rPr>
        <w:t xml:space="preserve">4 </w:t>
      </w:r>
      <w:r w:rsidRPr="000855A7">
        <w:rPr>
          <w:rFonts w:ascii="Times New Roman" w:hAnsi="Times New Roman" w:cs="Times New Roman"/>
          <w:b/>
          <w:szCs w:val="24"/>
        </w:rPr>
        <w:t xml:space="preserve">nanoparticles as the </w:t>
      </w:r>
      <w:proofErr w:type="gramStart"/>
      <w:r w:rsidRPr="000855A7">
        <w:rPr>
          <w:rFonts w:ascii="Times New Roman" w:hAnsi="Times New Roman" w:cs="Times New Roman"/>
          <w:b/>
          <w:szCs w:val="24"/>
        </w:rPr>
        <w:t>hole</w:t>
      </w:r>
      <w:proofErr w:type="gramEnd"/>
      <w:r w:rsidRPr="000855A7">
        <w:rPr>
          <w:rFonts w:ascii="Times New Roman" w:hAnsi="Times New Roman" w:cs="Times New Roman"/>
          <w:b/>
          <w:szCs w:val="24"/>
        </w:rPr>
        <w:t xml:space="preserve"> transport layer to improve </w:t>
      </w:r>
      <w:r w:rsidR="00AE0812">
        <w:rPr>
          <w:rFonts w:ascii="Times New Roman" w:hAnsi="Times New Roman" w:cs="Times New Roman" w:hint="eastAsia"/>
          <w:b/>
          <w:szCs w:val="24"/>
        </w:rPr>
        <w:t xml:space="preserve">long-term </w:t>
      </w:r>
      <w:r w:rsidRPr="000855A7">
        <w:rPr>
          <w:rFonts w:ascii="Times New Roman" w:hAnsi="Times New Roman" w:cs="Times New Roman"/>
          <w:b/>
          <w:szCs w:val="24"/>
        </w:rPr>
        <w:t>stability of perovskite solar cells</w:t>
      </w:r>
    </w:p>
    <w:p w:rsidR="006A4F9F" w:rsidRDefault="006A4F9F" w:rsidP="006A4F9F">
      <w:pPr>
        <w:spacing w:line="360" w:lineRule="auto"/>
        <w:outlineLvl w:val="0"/>
        <w:rPr>
          <w:rFonts w:ascii="Times New Roman" w:hAnsi="Times New Roman" w:cs="Times New Roman"/>
          <w:szCs w:val="24"/>
        </w:rPr>
      </w:pPr>
    </w:p>
    <w:p w:rsidR="000855A7" w:rsidRPr="00AE0812" w:rsidRDefault="000855A7" w:rsidP="000855A7">
      <w:pPr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Bo-</w:t>
      </w:r>
      <w:proofErr w:type="spellStart"/>
      <w:r>
        <w:rPr>
          <w:rFonts w:ascii="Times New Roman" w:eastAsia="標楷體" w:hAnsi="Times New Roman" w:cs="Times New Roman" w:hint="eastAsia"/>
          <w:szCs w:val="24"/>
        </w:rPr>
        <w:t>Rong</w:t>
      </w:r>
      <w:proofErr w:type="spellEnd"/>
      <w:r>
        <w:rPr>
          <w:rFonts w:ascii="Times New Roman" w:eastAsia="標楷體" w:hAnsi="Times New Roman" w:cs="Times New Roman" w:hint="eastAsia"/>
          <w:szCs w:val="24"/>
        </w:rPr>
        <w:t xml:space="preserve"> Jhen</w:t>
      </w:r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</w:rPr>
        <w:t>g</w:t>
      </w:r>
      <w:proofErr w:type="gramStart"/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</w:rPr>
        <w:t>,</w:t>
      </w:r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  <w:vertAlign w:val="superscript"/>
        </w:rPr>
        <w:t>1</w:t>
      </w:r>
      <w:proofErr w:type="gramEnd"/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Pei-Ting Chiu,</w:t>
      </w:r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  <w:vertAlign w:val="superscript"/>
        </w:rPr>
        <w:t>1,2</w:t>
      </w:r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Sheng-</w:t>
      </w:r>
      <w:proofErr w:type="spellStart"/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</w:rPr>
        <w:t>Hsiung</w:t>
      </w:r>
      <w:proofErr w:type="spellEnd"/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Yang,</w:t>
      </w:r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  <w:vertAlign w:val="superscript"/>
        </w:rPr>
        <w:t>1,</w:t>
      </w:r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</w:rPr>
        <w:t>* and Yung-Liang Tong</w:t>
      </w:r>
      <w:r w:rsidRPr="00AE0812">
        <w:rPr>
          <w:rFonts w:ascii="Times New Roman" w:eastAsia="標楷體" w:hAnsi="Times New Roman" w:cs="Times New Roman" w:hint="eastAsia"/>
          <w:color w:val="000000" w:themeColor="text1"/>
          <w:szCs w:val="24"/>
          <w:vertAlign w:val="superscript"/>
        </w:rPr>
        <w:t>2</w:t>
      </w:r>
    </w:p>
    <w:p w:rsidR="000855A7" w:rsidRDefault="000855A7" w:rsidP="000855A7">
      <w:pPr>
        <w:spacing w:line="360" w:lineRule="auto"/>
        <w:jc w:val="both"/>
        <w:rPr>
          <w:rFonts w:ascii="Times New Roman" w:eastAsia="標楷體" w:hAnsi="Times New Roman" w:cs="Times New Roman"/>
          <w:i/>
          <w:color w:val="000000" w:themeColor="text1"/>
          <w:szCs w:val="24"/>
        </w:rPr>
      </w:pPr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  <w:vertAlign w:val="superscript"/>
        </w:rPr>
        <w:t>1</w:t>
      </w:r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Institute of Lighting and Energy Photonics, College of Photonics, National Yang Ming </w:t>
      </w:r>
      <w:proofErr w:type="spellStart"/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>Chiao</w:t>
      </w:r>
      <w:proofErr w:type="spellEnd"/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 T</w:t>
      </w:r>
      <w:r w:rsidRPr="00647EBB">
        <w:rPr>
          <w:rFonts w:ascii="Times New Roman" w:eastAsia="標楷體" w:hAnsi="Times New Roman" w:cs="Times New Roman"/>
          <w:i/>
          <w:color w:val="000000" w:themeColor="text1"/>
          <w:szCs w:val="24"/>
        </w:rPr>
        <w:t>u</w:t>
      </w:r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ng University, No.301, Section 2, </w:t>
      </w:r>
      <w:proofErr w:type="spellStart"/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>Gaofa</w:t>
      </w:r>
      <w:proofErr w:type="spellEnd"/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 3</w:t>
      </w:r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  <w:vertAlign w:val="superscript"/>
        </w:rPr>
        <w:t>rd</w:t>
      </w:r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 Road, </w:t>
      </w:r>
      <w:proofErr w:type="spellStart"/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>Guiren</w:t>
      </w:r>
      <w:proofErr w:type="spellEnd"/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 District, Tainan 71150, Taiwan R.O.C.</w:t>
      </w:r>
    </w:p>
    <w:p w:rsidR="008F29E8" w:rsidRPr="006A4F9F" w:rsidRDefault="000855A7" w:rsidP="000855A7">
      <w:pPr>
        <w:spacing w:line="360" w:lineRule="auto"/>
        <w:outlineLvl w:val="0"/>
        <w:rPr>
          <w:rFonts w:ascii="Times New Roman" w:hAnsi="Times New Roman" w:cs="Times New Roman"/>
          <w:szCs w:val="24"/>
          <w:vertAlign w:val="superscript"/>
        </w:rPr>
      </w:pPr>
      <w:r w:rsidRPr="00396F82">
        <w:rPr>
          <w:rFonts w:ascii="Times New Roman" w:eastAsia="標楷體" w:hAnsi="Times New Roman" w:cs="Times New Roman" w:hint="eastAsia"/>
          <w:i/>
          <w:color w:val="000000" w:themeColor="text1"/>
          <w:szCs w:val="24"/>
          <w:vertAlign w:val="superscript"/>
        </w:rPr>
        <w:t>2</w:t>
      </w:r>
      <w:r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Green Energy and Environment Research Laboratories, </w:t>
      </w:r>
      <w:r w:rsidRPr="00647EBB">
        <w:rPr>
          <w:rFonts w:ascii="Times New Roman" w:eastAsia="標楷體" w:hAnsi="Times New Roman" w:cs="Times New Roman"/>
          <w:i/>
          <w:color w:val="000000" w:themeColor="text1"/>
          <w:szCs w:val="24"/>
        </w:rPr>
        <w:t>Industrial Technology Research Institute</w:t>
      </w:r>
      <w:r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, No.360, </w:t>
      </w:r>
      <w:proofErr w:type="spellStart"/>
      <w:r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>Gaofa</w:t>
      </w:r>
      <w:proofErr w:type="spellEnd"/>
      <w:r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 2</w:t>
      </w:r>
      <w:r w:rsidRPr="00647EBB">
        <w:rPr>
          <w:rFonts w:ascii="Times New Roman" w:eastAsia="標楷體" w:hAnsi="Times New Roman" w:cs="Times New Roman" w:hint="eastAsia"/>
          <w:i/>
          <w:color w:val="000000" w:themeColor="text1"/>
          <w:szCs w:val="24"/>
          <w:vertAlign w:val="superscript"/>
        </w:rPr>
        <w:t>nd</w:t>
      </w:r>
      <w:r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 Road, </w:t>
      </w:r>
      <w:proofErr w:type="spellStart"/>
      <w:r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>Guiren</w:t>
      </w:r>
      <w:proofErr w:type="spellEnd"/>
      <w:r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 District, Tainan 71150, R.O.C.</w:t>
      </w:r>
    </w:p>
    <w:p w:rsidR="008F29E8" w:rsidRDefault="006A4F9F" w:rsidP="000855A7">
      <w:pPr>
        <w:spacing w:line="360" w:lineRule="auto"/>
        <w:rPr>
          <w:rFonts w:ascii="Times New Roman" w:hAnsi="Times New Roman" w:cs="Times New Roman"/>
          <w:szCs w:val="24"/>
        </w:rPr>
      </w:pPr>
      <w:r w:rsidRPr="009B238D">
        <w:rPr>
          <w:rFonts w:ascii="Times New Roman" w:hAnsi="Times New Roman" w:cs="Times New Roman"/>
          <w:szCs w:val="24"/>
        </w:rPr>
        <w:t>*</w:t>
      </w:r>
      <w:r w:rsidRPr="009B238D">
        <w:rPr>
          <w:rFonts w:ascii="Times New Roman" w:hAnsi="Times New Roman" w:cs="Times New Roman" w:hint="eastAsia"/>
          <w:szCs w:val="24"/>
        </w:rPr>
        <w:t>Correspondence</w:t>
      </w:r>
      <w:r w:rsidRPr="009B238D">
        <w:rPr>
          <w:rFonts w:ascii="Times New Roman" w:hAnsi="Times New Roman" w:cs="Times New Roman"/>
          <w:szCs w:val="24"/>
        </w:rPr>
        <w:t xml:space="preserve">: </w:t>
      </w:r>
      <w:hyperlink r:id="rId8" w:history="1">
        <w:r w:rsidRPr="00667ED6">
          <w:rPr>
            <w:rStyle w:val="a9"/>
            <w:rFonts w:ascii="Times New Roman" w:hAnsi="Times New Roman" w:cs="Times New Roman" w:hint="eastAsia"/>
            <w:szCs w:val="24"/>
          </w:rPr>
          <w:t>yangsh@mail.nctu.edu.tw</w:t>
        </w:r>
      </w:hyperlink>
    </w:p>
    <w:p w:rsidR="0063222D" w:rsidRDefault="0063222D" w:rsidP="000855A7">
      <w:pPr>
        <w:spacing w:line="360" w:lineRule="auto"/>
        <w:rPr>
          <w:rFonts w:ascii="Times New Roman" w:hAnsi="Times New Roman" w:cs="Times New Roman"/>
          <w:sz w:val="36"/>
        </w:rPr>
      </w:pPr>
    </w:p>
    <w:p w:rsidR="000855A7" w:rsidRDefault="000855A7" w:rsidP="000855A7">
      <w:pPr>
        <w:widowControl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0855A7" w:rsidRDefault="000855A7" w:rsidP="000855A7">
      <w:pPr>
        <w:widowControl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0855A7" w:rsidRDefault="000855A7" w:rsidP="000855A7">
      <w:pPr>
        <w:widowControl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0855A7" w:rsidRDefault="000855A7" w:rsidP="000855A7">
      <w:pPr>
        <w:widowControl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0855A7" w:rsidRDefault="000855A7" w:rsidP="00597393">
      <w:pPr>
        <w:widowControl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093038">
        <w:rPr>
          <w:rFonts w:ascii="Times New Roman" w:hAnsi="Times New Roman" w:cs="Times New Roman" w:hint="eastAsia"/>
          <w:b/>
          <w:szCs w:val="24"/>
        </w:rPr>
        <w:t xml:space="preserve">Table </w:t>
      </w:r>
      <w:r>
        <w:rPr>
          <w:rFonts w:ascii="Times New Roman" w:hAnsi="Times New Roman" w:cs="Times New Roman"/>
          <w:b/>
          <w:szCs w:val="24"/>
        </w:rPr>
        <w:t>S</w:t>
      </w:r>
      <w:r w:rsidRPr="00093038">
        <w:rPr>
          <w:rFonts w:ascii="Times New Roman" w:hAnsi="Times New Roman" w:cs="Times New Roman" w:hint="eastAsia"/>
          <w:b/>
          <w:szCs w:val="24"/>
        </w:rPr>
        <w:t>1.</w:t>
      </w:r>
      <w:r>
        <w:rPr>
          <w:rFonts w:ascii="Times New Roman" w:hAnsi="Times New Roman" w:cs="Times New Roman"/>
          <w:szCs w:val="24"/>
        </w:rPr>
        <w:t xml:space="preserve"> Lifetime parameters of TR</w:t>
      </w:r>
      <w:r w:rsidR="00AE0812">
        <w:rPr>
          <w:rFonts w:ascii="Times New Roman" w:hAnsi="Times New Roman" w:cs="Times New Roman" w:hint="eastAsia"/>
          <w:szCs w:val="24"/>
        </w:rPr>
        <w:t>-</w:t>
      </w:r>
      <w:r>
        <w:rPr>
          <w:rFonts w:ascii="Times New Roman" w:hAnsi="Times New Roman" w:cs="Times New Roman"/>
          <w:szCs w:val="24"/>
        </w:rPr>
        <w:t xml:space="preserve">PL </w:t>
      </w:r>
      <w:r w:rsidR="00AE0812">
        <w:rPr>
          <w:rFonts w:ascii="Times New Roman" w:hAnsi="Times New Roman" w:cs="Times New Roman" w:hint="eastAsia"/>
          <w:szCs w:val="24"/>
        </w:rPr>
        <w:t>curves</w:t>
      </w:r>
      <w:r>
        <w:rPr>
          <w:rFonts w:ascii="Times New Roman" w:hAnsi="Times New Roman" w:cs="Times New Roman"/>
          <w:szCs w:val="24"/>
        </w:rPr>
        <w:t xml:space="preserve"> of </w:t>
      </w:r>
      <w:r w:rsidR="00AE0812">
        <w:rPr>
          <w:rFonts w:ascii="Times New Roman" w:hAnsi="Times New Roman" w:cs="Times New Roman" w:hint="eastAsia"/>
          <w:szCs w:val="24"/>
        </w:rPr>
        <w:t xml:space="preserve">the </w:t>
      </w:r>
      <w:r>
        <w:rPr>
          <w:rFonts w:ascii="Times New Roman" w:hAnsi="Times New Roman" w:cs="Times New Roman"/>
          <w:szCs w:val="24"/>
        </w:rPr>
        <w:t>perovskite</w:t>
      </w:r>
      <w:r w:rsidR="00AE0812" w:rsidRPr="00AE0812">
        <w:t xml:space="preserve"> </w:t>
      </w:r>
      <w:r w:rsidR="00AE0812" w:rsidRPr="00AE0812">
        <w:rPr>
          <w:rFonts w:ascii="Times New Roman" w:hAnsi="Times New Roman" w:cs="Times New Roman"/>
          <w:szCs w:val="24"/>
        </w:rPr>
        <w:t>on the FTO substrate, PEDOT</w:t>
      </w:r>
      <w:proofErr w:type="gramStart"/>
      <w:r w:rsidR="00AE0812" w:rsidRPr="00AE0812">
        <w:rPr>
          <w:rFonts w:ascii="Times New Roman" w:hAnsi="Times New Roman" w:cs="Times New Roman"/>
          <w:szCs w:val="24"/>
        </w:rPr>
        <w:t>:PSS</w:t>
      </w:r>
      <w:proofErr w:type="gramEnd"/>
      <w:r w:rsidR="00AE0812" w:rsidRPr="00AE0812">
        <w:rPr>
          <w:rFonts w:ascii="Times New Roman" w:hAnsi="Times New Roman" w:cs="Times New Roman"/>
          <w:szCs w:val="24"/>
        </w:rPr>
        <w:t xml:space="preserve"> film, and ZnCo</w:t>
      </w:r>
      <w:r w:rsidR="00AE0812" w:rsidRPr="00AE0812">
        <w:rPr>
          <w:rFonts w:ascii="Times New Roman" w:hAnsi="Times New Roman" w:cs="Times New Roman"/>
          <w:szCs w:val="24"/>
          <w:vertAlign w:val="subscript"/>
        </w:rPr>
        <w:t>2</w:t>
      </w:r>
      <w:r w:rsidR="00AE0812" w:rsidRPr="00AE0812">
        <w:rPr>
          <w:rFonts w:ascii="Times New Roman" w:hAnsi="Times New Roman" w:cs="Times New Roman"/>
          <w:szCs w:val="24"/>
        </w:rPr>
        <w:t>O</w:t>
      </w:r>
      <w:r w:rsidR="00AE0812" w:rsidRPr="00AE0812">
        <w:rPr>
          <w:rFonts w:ascii="Times New Roman" w:hAnsi="Times New Roman" w:cs="Times New Roman"/>
          <w:szCs w:val="24"/>
          <w:vertAlign w:val="subscript"/>
        </w:rPr>
        <w:t>4</w:t>
      </w:r>
      <w:r w:rsidR="00AE0812" w:rsidRPr="00AE0812">
        <w:rPr>
          <w:rFonts w:ascii="Times New Roman" w:hAnsi="Times New Roman" w:cs="Times New Roman"/>
          <w:szCs w:val="24"/>
        </w:rPr>
        <w:t xml:space="preserve"> NPs layer.</w:t>
      </w:r>
    </w:p>
    <w:tbl>
      <w:tblPr>
        <w:tblStyle w:val="21"/>
        <w:tblW w:w="9781" w:type="dxa"/>
        <w:tblInd w:w="-459" w:type="dxa"/>
        <w:tblLook w:val="04A0" w:firstRow="1" w:lastRow="0" w:firstColumn="1" w:lastColumn="0" w:noHBand="0" w:noVBand="1"/>
      </w:tblPr>
      <w:tblGrid>
        <w:gridCol w:w="2835"/>
        <w:gridCol w:w="1389"/>
        <w:gridCol w:w="1389"/>
        <w:gridCol w:w="1389"/>
        <w:gridCol w:w="1389"/>
        <w:gridCol w:w="1390"/>
      </w:tblGrid>
      <w:tr w:rsidR="000855A7" w:rsidTr="00F73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0855A7" w:rsidRPr="0009526E" w:rsidRDefault="00AE0812" w:rsidP="00F73895">
            <w:pPr>
              <w:widowControl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hint="eastAsia"/>
                <w:sz w:val="20"/>
                <w:szCs w:val="24"/>
              </w:rPr>
              <w:t>substrate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A</w:t>
            </w:r>
            <w:r w:rsidRPr="0009526E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1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 xml:space="preserve"> (%)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eastAsia="標楷體" w:hAnsi="Times New Roman" w:cs="Times New Roman"/>
                <w:sz w:val="20"/>
                <w:szCs w:val="24"/>
              </w:rPr>
              <w:t>τ</w:t>
            </w:r>
            <w:r w:rsidRPr="0009526E">
              <w:rPr>
                <w:rFonts w:ascii="Times New Roman" w:eastAsia="標楷體" w:hAnsi="Times New Roman" w:cs="Times New Roman"/>
                <w:sz w:val="20"/>
                <w:szCs w:val="24"/>
                <w:vertAlign w:val="subscript"/>
              </w:rPr>
              <w:t>1</w:t>
            </w:r>
            <w:r w:rsidRPr="0009526E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(ns)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A</w:t>
            </w:r>
            <w:r w:rsidRPr="0009526E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%)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τ</w:t>
            </w:r>
            <w:r w:rsidRPr="0009526E">
              <w:rPr>
                <w:rFonts w:ascii="Times New Roman" w:hAnsi="Times New Roman" w:cs="Times New Roman" w:hint="eastAsia"/>
                <w:sz w:val="20"/>
                <w:szCs w:val="24"/>
                <w:vertAlign w:val="subscript"/>
              </w:rPr>
              <w:t>2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 xml:space="preserve"> (ns)</w:t>
            </w:r>
          </w:p>
        </w:tc>
        <w:tc>
          <w:tcPr>
            <w:tcW w:w="1390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τ</w:t>
            </w:r>
            <w:r w:rsidRPr="0009526E">
              <w:rPr>
                <w:rFonts w:ascii="Times New Roman" w:hAnsi="Times New Roman" w:cs="Times New Roman" w:hint="eastAsia"/>
                <w:sz w:val="20"/>
                <w:szCs w:val="24"/>
                <w:vertAlign w:val="subscript"/>
              </w:rPr>
              <w:t>a</w:t>
            </w:r>
            <w:r w:rsidRPr="0009526E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vg</w:t>
            </w:r>
            <w:proofErr w:type="spellEnd"/>
            <w:r w:rsidRPr="0009526E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 xml:space="preserve"> 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(ns)</w:t>
            </w:r>
          </w:p>
        </w:tc>
      </w:tr>
      <w:tr w:rsidR="000855A7" w:rsidTr="00F7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0855A7" w:rsidRPr="0009526E" w:rsidRDefault="00AE0812" w:rsidP="00F73895">
            <w:pPr>
              <w:widowControl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 w:hint="eastAsia"/>
                <w:sz w:val="20"/>
                <w:szCs w:val="24"/>
              </w:rPr>
              <w:t>FTO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5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4.61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3.12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45.39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19.59</w:t>
            </w:r>
          </w:p>
        </w:tc>
        <w:tc>
          <w:tcPr>
            <w:tcW w:w="1390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07.17</w:t>
            </w:r>
          </w:p>
        </w:tc>
      </w:tr>
      <w:tr w:rsidR="000855A7" w:rsidTr="00F73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0855A7" w:rsidRPr="0009526E" w:rsidRDefault="000855A7" w:rsidP="00AE0812">
            <w:pPr>
              <w:widowControl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PEDOT:PSS film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5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8.51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1.74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4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1.49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01.19</w:t>
            </w:r>
          </w:p>
        </w:tc>
        <w:tc>
          <w:tcPr>
            <w:tcW w:w="1390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8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8.61</w:t>
            </w:r>
          </w:p>
        </w:tc>
      </w:tr>
      <w:tr w:rsidR="000855A7" w:rsidTr="00F73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0855A7" w:rsidRPr="0009526E" w:rsidRDefault="000855A7" w:rsidP="00AE0812">
            <w:pPr>
              <w:widowControl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ZnCo</w:t>
            </w:r>
            <w:r w:rsidRPr="0009526E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09526E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4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 xml:space="preserve"> NPs layer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5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4.41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1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0.15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4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5.59</w:t>
            </w:r>
          </w:p>
        </w:tc>
        <w:tc>
          <w:tcPr>
            <w:tcW w:w="1389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4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7.58</w:t>
            </w:r>
          </w:p>
        </w:tc>
        <w:tc>
          <w:tcPr>
            <w:tcW w:w="1390" w:type="dxa"/>
          </w:tcPr>
          <w:p w:rsidR="000855A7" w:rsidRPr="0009526E" w:rsidRDefault="000855A7" w:rsidP="00F73895">
            <w:pPr>
              <w:widowControl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9526E">
              <w:rPr>
                <w:rFonts w:ascii="Times New Roman" w:hAnsi="Times New Roman" w:cs="Times New Roman" w:hint="eastAsia"/>
                <w:sz w:val="20"/>
                <w:szCs w:val="24"/>
              </w:rPr>
              <w:t>3</w:t>
            </w:r>
            <w:r w:rsidRPr="0009526E">
              <w:rPr>
                <w:rFonts w:ascii="Times New Roman" w:hAnsi="Times New Roman" w:cs="Times New Roman"/>
                <w:sz w:val="20"/>
                <w:szCs w:val="24"/>
              </w:rPr>
              <w:t>9.98</w:t>
            </w:r>
          </w:p>
        </w:tc>
      </w:tr>
    </w:tbl>
    <w:p w:rsidR="000855A7" w:rsidRPr="00093038" w:rsidRDefault="000855A7" w:rsidP="000855A7">
      <w:pPr>
        <w:widowControl/>
        <w:rPr>
          <w:rFonts w:ascii="Times New Roman" w:hAnsi="Times New Roman" w:cs="Times New Roman"/>
          <w:szCs w:val="24"/>
        </w:rPr>
      </w:pPr>
    </w:p>
    <w:p w:rsidR="00CF192B" w:rsidRDefault="00CF192B" w:rsidP="000855A7">
      <w:pPr>
        <w:spacing w:line="360" w:lineRule="auto"/>
        <w:rPr>
          <w:rFonts w:ascii="Times New Roman" w:hAnsi="Times New Roman" w:cs="Times New Roman"/>
          <w:sz w:val="36"/>
        </w:rPr>
      </w:pPr>
    </w:p>
    <w:p w:rsidR="007F15D3" w:rsidRDefault="007F15D3" w:rsidP="000855A7">
      <w:pPr>
        <w:autoSpaceDE w:val="0"/>
        <w:autoSpaceDN w:val="0"/>
        <w:adjustRightInd w:val="0"/>
        <w:spacing w:line="360" w:lineRule="auto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8F29E8" w:rsidRDefault="008F29E8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AE0812" w:rsidRDefault="00AE0812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0855A7" w:rsidRDefault="00F63E98" w:rsidP="000855A7">
      <w:pPr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1A42DCF">
            <wp:extent cx="5530850" cy="236745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270" cy="2376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5A7" w:rsidRDefault="000855A7" w:rsidP="000855A7">
      <w:pPr>
        <w:widowControl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Figure S1</w:t>
      </w:r>
      <w:r w:rsidRPr="008342C2">
        <w:rPr>
          <w:rFonts w:ascii="Times New Roman" w:eastAsia="標楷體" w:hAnsi="Times New Roman" w:cs="Times New Roman"/>
          <w:b/>
          <w:szCs w:val="24"/>
        </w:rPr>
        <w:t>.</w:t>
      </w:r>
      <w:r w:rsidRPr="008342C2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Cross-sectional SEM images of (a) PEDOT</w:t>
      </w:r>
      <w:proofErr w:type="gramStart"/>
      <w:r>
        <w:rPr>
          <w:rFonts w:ascii="Times New Roman" w:eastAsia="標楷體" w:hAnsi="Times New Roman" w:cs="Times New Roman"/>
          <w:szCs w:val="24"/>
        </w:rPr>
        <w:t>:PSS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film and (b) ZnCo</w:t>
      </w:r>
      <w:r w:rsidRPr="00860BEF">
        <w:rPr>
          <w:rFonts w:ascii="Times New Roman" w:eastAsia="標楷體" w:hAnsi="Times New Roman" w:cs="Times New Roman"/>
          <w:szCs w:val="24"/>
          <w:vertAlign w:val="subscript"/>
        </w:rPr>
        <w:t>2</w:t>
      </w:r>
      <w:r>
        <w:rPr>
          <w:rFonts w:ascii="Times New Roman" w:eastAsia="標楷體" w:hAnsi="Times New Roman" w:cs="Times New Roman"/>
          <w:szCs w:val="24"/>
        </w:rPr>
        <w:t>O</w:t>
      </w:r>
      <w:r w:rsidRPr="00860BEF">
        <w:rPr>
          <w:rFonts w:ascii="Times New Roman" w:eastAsia="標楷體" w:hAnsi="Times New Roman" w:cs="Times New Roman"/>
          <w:szCs w:val="24"/>
          <w:vertAlign w:val="subscript"/>
        </w:rPr>
        <w:t>4</w:t>
      </w:r>
      <w:r>
        <w:rPr>
          <w:rFonts w:ascii="Times New Roman" w:eastAsia="標楷體" w:hAnsi="Times New Roman" w:cs="Times New Roman"/>
          <w:szCs w:val="24"/>
        </w:rPr>
        <w:t xml:space="preserve"> N</w:t>
      </w:r>
      <w:r>
        <w:rPr>
          <w:rFonts w:ascii="Times New Roman" w:eastAsia="標楷體" w:hAnsi="Times New Roman" w:cs="Times New Roman" w:hint="eastAsia"/>
          <w:szCs w:val="24"/>
        </w:rPr>
        <w:t>P</w:t>
      </w:r>
      <w:r>
        <w:rPr>
          <w:rFonts w:ascii="Times New Roman" w:eastAsia="標楷體" w:hAnsi="Times New Roman" w:cs="Times New Roman"/>
          <w:szCs w:val="24"/>
        </w:rPr>
        <w:t xml:space="preserve">s </w:t>
      </w:r>
      <w:r>
        <w:rPr>
          <w:rFonts w:ascii="Times New Roman" w:eastAsia="標楷體" w:hAnsi="Times New Roman" w:cs="Times New Roman" w:hint="eastAsia"/>
          <w:szCs w:val="24"/>
        </w:rPr>
        <w:t>l</w:t>
      </w:r>
      <w:r>
        <w:rPr>
          <w:rFonts w:ascii="Times New Roman" w:eastAsia="標楷體" w:hAnsi="Times New Roman" w:cs="Times New Roman"/>
          <w:szCs w:val="24"/>
        </w:rPr>
        <w:t>ayer deposited on FTO</w:t>
      </w:r>
      <w:r>
        <w:rPr>
          <w:rFonts w:ascii="Times New Roman" w:eastAsia="標楷體" w:hAnsi="Times New Roman" w:cs="Times New Roman" w:hint="eastAsia"/>
          <w:szCs w:val="24"/>
        </w:rPr>
        <w:t xml:space="preserve"> s</w:t>
      </w:r>
      <w:r>
        <w:rPr>
          <w:rFonts w:ascii="Times New Roman" w:eastAsia="標楷體" w:hAnsi="Times New Roman" w:cs="Times New Roman"/>
          <w:szCs w:val="24"/>
        </w:rPr>
        <w:t>ubstrates</w:t>
      </w:r>
      <w:r>
        <w:rPr>
          <w:rFonts w:ascii="Times New Roman" w:hAnsi="Times New Roman" w:cs="Times New Roman"/>
          <w:noProof/>
          <w:szCs w:val="24"/>
        </w:rPr>
        <w:t>.</w:t>
      </w:r>
    </w:p>
    <w:p w:rsidR="0063222D" w:rsidRPr="000855A7" w:rsidRDefault="0063222D" w:rsidP="006A4F9F">
      <w:pPr>
        <w:spacing w:line="360" w:lineRule="auto"/>
        <w:jc w:val="both"/>
        <w:rPr>
          <w:rFonts w:ascii="Times New Roman" w:hAnsi="Times New Roman" w:cs="Times New Roman"/>
        </w:rPr>
      </w:pPr>
    </w:p>
    <w:p w:rsidR="008F29E8" w:rsidRDefault="008F29E8" w:rsidP="00597393">
      <w:pPr>
        <w:spacing w:line="360" w:lineRule="auto"/>
        <w:rPr>
          <w:rFonts w:ascii="Times New Roman" w:hAnsi="Times New Roman" w:cs="Times New Roman"/>
          <w:sz w:val="36"/>
        </w:rPr>
      </w:pPr>
    </w:p>
    <w:p w:rsidR="00B65C23" w:rsidRDefault="00B65C23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B65C23" w:rsidRDefault="00B65C23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B65C23" w:rsidRDefault="00B65C23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7F15D3" w:rsidRDefault="007F15D3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6F41E0" w:rsidRDefault="006F41E0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6F41E0" w:rsidRDefault="006F41E0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6F41E0" w:rsidRDefault="006F41E0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5C029F" w:rsidRDefault="005C029F" w:rsidP="006A4F9F">
      <w:pPr>
        <w:spacing w:line="360" w:lineRule="auto"/>
        <w:rPr>
          <w:rFonts w:ascii="Times New Roman" w:hAnsi="Times New Roman" w:cs="Times New Roman"/>
          <w:sz w:val="36"/>
        </w:rPr>
      </w:pPr>
    </w:p>
    <w:p w:rsidR="00381456" w:rsidRDefault="00381456" w:rsidP="00597393">
      <w:pPr>
        <w:spacing w:line="360" w:lineRule="auto"/>
        <w:rPr>
          <w:rFonts w:ascii="Times New Roman" w:hAnsi="Times New Roman" w:cs="Times New Roman"/>
          <w:sz w:val="36"/>
        </w:rPr>
      </w:pPr>
    </w:p>
    <w:p w:rsidR="000855A7" w:rsidRDefault="000855A7" w:rsidP="005973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Cs w:val="24"/>
        </w:rPr>
      </w:pPr>
    </w:p>
    <w:p w:rsidR="000855A7" w:rsidRDefault="000855A7" w:rsidP="00597393">
      <w:pPr>
        <w:widowControl/>
        <w:spacing w:line="360" w:lineRule="auto"/>
        <w:rPr>
          <w:rFonts w:ascii="Times New Roman" w:hAnsi="Times New Roman" w:cs="Times New Roman"/>
          <w:noProof/>
          <w:szCs w:val="24"/>
        </w:rPr>
      </w:pPr>
    </w:p>
    <w:p w:rsidR="00F31505" w:rsidRDefault="00F31505" w:rsidP="000855A7">
      <w:pPr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179C568">
            <wp:extent cx="5259121" cy="1954018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515" cy="1966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5A7" w:rsidRDefault="000855A7" w:rsidP="00AE0812">
      <w:pPr>
        <w:widowControl/>
        <w:spacing w:line="360" w:lineRule="auto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eastAsia="標楷體" w:hAnsi="Times New Roman" w:cs="Times New Roman"/>
          <w:b/>
          <w:szCs w:val="24"/>
        </w:rPr>
        <w:t>Figure S</w:t>
      </w:r>
      <w:r>
        <w:rPr>
          <w:rFonts w:ascii="Times New Roman" w:eastAsia="標楷體" w:hAnsi="Times New Roman" w:cs="Times New Roman" w:hint="eastAsia"/>
          <w:b/>
          <w:szCs w:val="24"/>
        </w:rPr>
        <w:t>2</w:t>
      </w:r>
      <w:r w:rsidRPr="008342C2">
        <w:rPr>
          <w:rFonts w:ascii="Times New Roman" w:eastAsia="標楷體" w:hAnsi="Times New Roman" w:cs="Times New Roman"/>
          <w:b/>
          <w:szCs w:val="24"/>
        </w:rPr>
        <w:t>.</w:t>
      </w:r>
      <w:r w:rsidRPr="008342C2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H</w:t>
      </w:r>
      <w:r>
        <w:rPr>
          <w:rFonts w:ascii="Times New Roman" w:eastAsia="標楷體" w:hAnsi="Times New Roman" w:cs="Times New Roman"/>
          <w:szCs w:val="24"/>
        </w:rPr>
        <w:t xml:space="preserve">ole mobility of 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a) ZnCo</w:t>
      </w:r>
      <w:r w:rsidRPr="00860BEF">
        <w:rPr>
          <w:rFonts w:ascii="Times New Roman" w:eastAsia="標楷體" w:hAnsi="Times New Roman" w:cs="Times New Roman"/>
          <w:szCs w:val="24"/>
          <w:vertAlign w:val="subscript"/>
        </w:rPr>
        <w:t>2</w:t>
      </w:r>
      <w:r>
        <w:rPr>
          <w:rFonts w:ascii="Times New Roman" w:eastAsia="標楷體" w:hAnsi="Times New Roman" w:cs="Times New Roman"/>
          <w:szCs w:val="24"/>
        </w:rPr>
        <w:t>O</w:t>
      </w:r>
      <w:r w:rsidRPr="00860BEF">
        <w:rPr>
          <w:rFonts w:ascii="Times New Roman" w:eastAsia="標楷體" w:hAnsi="Times New Roman" w:cs="Times New Roman"/>
          <w:szCs w:val="24"/>
          <w:vertAlign w:val="subscript"/>
        </w:rPr>
        <w:t>4</w:t>
      </w:r>
      <w:r>
        <w:rPr>
          <w:rFonts w:ascii="Times New Roman" w:eastAsia="標楷體" w:hAnsi="Times New Roman" w:cs="Times New Roman"/>
          <w:szCs w:val="24"/>
        </w:rPr>
        <w:t xml:space="preserve"> N</w:t>
      </w:r>
      <w:r>
        <w:rPr>
          <w:rFonts w:ascii="Times New Roman" w:eastAsia="標楷體" w:hAnsi="Times New Roman" w:cs="Times New Roman" w:hint="eastAsia"/>
          <w:szCs w:val="24"/>
        </w:rPr>
        <w:t>P</w:t>
      </w:r>
      <w:r>
        <w:rPr>
          <w:rFonts w:ascii="Times New Roman" w:eastAsia="標楷體" w:hAnsi="Times New Roman" w:cs="Times New Roman"/>
          <w:szCs w:val="24"/>
        </w:rPr>
        <w:t xml:space="preserve">s </w:t>
      </w:r>
      <w:r>
        <w:rPr>
          <w:rFonts w:ascii="Times New Roman" w:eastAsia="標楷體" w:hAnsi="Times New Roman" w:cs="Times New Roman" w:hint="eastAsia"/>
          <w:szCs w:val="24"/>
        </w:rPr>
        <w:t>l</w:t>
      </w:r>
      <w:r>
        <w:rPr>
          <w:rFonts w:ascii="Times New Roman" w:eastAsia="標楷體" w:hAnsi="Times New Roman" w:cs="Times New Roman"/>
          <w:szCs w:val="24"/>
        </w:rPr>
        <w:t>ayer and (b) PEDOT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:PSS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film versus electric field (</w:t>
      </w:r>
      <w:r w:rsidRPr="00F314DB">
        <w:rPr>
          <w:rFonts w:ascii="Times New Roman" w:eastAsia="標楷體" w:hAnsi="Times New Roman" w:cs="Times New Roman" w:hint="eastAsia"/>
          <w:i/>
          <w:szCs w:val="24"/>
        </w:rPr>
        <w:t>V/L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AE0812">
        <w:rPr>
          <w:rFonts w:ascii="Times New Roman" w:eastAsia="標楷體" w:hAnsi="Times New Roman" w:cs="Times New Roman" w:hint="eastAsia"/>
          <w:szCs w:val="24"/>
          <w:vertAlign w:val="superscript"/>
        </w:rPr>
        <w:t>0.5</w:t>
      </w:r>
      <w:r>
        <w:rPr>
          <w:rFonts w:ascii="Times New Roman" w:hAnsi="Times New Roman" w:cs="Times New Roman"/>
          <w:noProof/>
          <w:szCs w:val="24"/>
        </w:rPr>
        <w:t>.</w:t>
      </w:r>
    </w:p>
    <w:p w:rsidR="000855A7" w:rsidRPr="004F762A" w:rsidRDefault="000855A7" w:rsidP="000855A7">
      <w:pPr>
        <w:widowControl/>
        <w:jc w:val="both"/>
        <w:rPr>
          <w:rFonts w:ascii="Times New Roman" w:hAnsi="Times New Roman" w:cs="Times New Roman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5973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59739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597393">
      <w:pPr>
        <w:widowControl/>
        <w:spacing w:line="360" w:lineRule="auto"/>
        <w:jc w:val="both"/>
        <w:rPr>
          <w:rFonts w:ascii="Times New Roman" w:hAnsi="Times New Roman" w:cs="Times New Roman"/>
          <w:noProof/>
          <w:szCs w:val="24"/>
        </w:rPr>
      </w:pPr>
    </w:p>
    <w:p w:rsidR="00F31505" w:rsidRDefault="00F31505" w:rsidP="000855A7">
      <w:pPr>
        <w:widowControl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9F6A7C9">
            <wp:extent cx="5259121" cy="1982202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02" cy="1994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5A7" w:rsidRDefault="000855A7" w:rsidP="00AE0812">
      <w:pPr>
        <w:widowControl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D15FFF">
        <w:rPr>
          <w:rFonts w:ascii="Times New Roman" w:eastAsia="標楷體" w:hAnsi="Times New Roman" w:cs="Times New Roman"/>
          <w:b/>
          <w:szCs w:val="24"/>
        </w:rPr>
        <w:t>Figure</w:t>
      </w:r>
      <w:r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szCs w:val="24"/>
        </w:rPr>
        <w:t>S3</w:t>
      </w:r>
      <w:r w:rsidRPr="00D15FFF">
        <w:rPr>
          <w:rFonts w:ascii="Times New Roman" w:eastAsia="標楷體" w:hAnsi="Times New Roman" w:cs="Times New Roman"/>
          <w:b/>
          <w:szCs w:val="24"/>
        </w:rPr>
        <w:t>.</w:t>
      </w:r>
      <w:r w:rsidRPr="00D15FFF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>a) Transmission spectra of PEDOT</w:t>
      </w:r>
      <w:proofErr w:type="gramStart"/>
      <w:r>
        <w:rPr>
          <w:rFonts w:ascii="Times New Roman" w:eastAsia="標楷體" w:hAnsi="Times New Roman" w:cs="Times New Roman"/>
          <w:szCs w:val="24"/>
        </w:rPr>
        <w:t>:PSS</w:t>
      </w:r>
      <w:proofErr w:type="gramEnd"/>
      <w:r>
        <w:rPr>
          <w:rFonts w:ascii="Times New Roman" w:eastAsia="標楷體" w:hAnsi="Times New Roman" w:cs="Times New Roman"/>
          <w:szCs w:val="24"/>
        </w:rPr>
        <w:t xml:space="preserve"> film and ZnCo</w:t>
      </w:r>
      <w:r w:rsidRPr="00D15FFF">
        <w:rPr>
          <w:rFonts w:ascii="Times New Roman" w:eastAsia="標楷體" w:hAnsi="Times New Roman" w:cs="Times New Roman"/>
          <w:szCs w:val="24"/>
          <w:vertAlign w:val="subscript"/>
        </w:rPr>
        <w:t>2</w:t>
      </w:r>
      <w:r>
        <w:rPr>
          <w:rFonts w:ascii="Times New Roman" w:eastAsia="標楷體" w:hAnsi="Times New Roman" w:cs="Times New Roman"/>
          <w:szCs w:val="24"/>
        </w:rPr>
        <w:t>O</w:t>
      </w:r>
      <w:r w:rsidRPr="00D15FFF">
        <w:rPr>
          <w:rFonts w:ascii="Times New Roman" w:eastAsia="標楷體" w:hAnsi="Times New Roman" w:cs="Times New Roman"/>
          <w:szCs w:val="24"/>
          <w:vertAlign w:val="subscript"/>
        </w:rPr>
        <w:t>4</w:t>
      </w:r>
      <w:r>
        <w:rPr>
          <w:rFonts w:ascii="Times New Roman" w:eastAsia="標楷體" w:hAnsi="Times New Roman" w:cs="Times New Roman"/>
          <w:szCs w:val="24"/>
        </w:rPr>
        <w:t xml:space="preserve"> NPs layer and (b) absorption</w:t>
      </w:r>
      <w:r>
        <w:rPr>
          <w:rFonts w:ascii="Times New Roman" w:eastAsia="標楷體" w:hAnsi="Times New Roman" w:cs="Times New Roman" w:hint="eastAsia"/>
          <w:szCs w:val="24"/>
        </w:rPr>
        <w:t xml:space="preserve"> s</w:t>
      </w:r>
      <w:r>
        <w:rPr>
          <w:rFonts w:ascii="Times New Roman" w:eastAsia="標楷體" w:hAnsi="Times New Roman" w:cs="Times New Roman"/>
          <w:szCs w:val="24"/>
        </w:rPr>
        <w:t>pectra of ZnCo</w:t>
      </w:r>
      <w:r w:rsidRPr="00D15FFF">
        <w:rPr>
          <w:rFonts w:ascii="Times New Roman" w:eastAsia="標楷體" w:hAnsi="Times New Roman" w:cs="Times New Roman"/>
          <w:szCs w:val="24"/>
          <w:vertAlign w:val="subscript"/>
        </w:rPr>
        <w:t>2</w:t>
      </w:r>
      <w:r>
        <w:rPr>
          <w:rFonts w:ascii="Times New Roman" w:eastAsia="標楷體" w:hAnsi="Times New Roman" w:cs="Times New Roman"/>
          <w:szCs w:val="24"/>
        </w:rPr>
        <w:t>O</w:t>
      </w:r>
      <w:r w:rsidRPr="00D15FFF">
        <w:rPr>
          <w:rFonts w:ascii="Times New Roman" w:eastAsia="標楷體" w:hAnsi="Times New Roman" w:cs="Times New Roman"/>
          <w:szCs w:val="24"/>
          <w:vertAlign w:val="subscript"/>
        </w:rPr>
        <w:t>4</w:t>
      </w:r>
      <w:r>
        <w:rPr>
          <w:rFonts w:ascii="Times New Roman" w:eastAsia="標楷體" w:hAnsi="Times New Roman" w:cs="Times New Roman"/>
          <w:szCs w:val="24"/>
        </w:rPr>
        <w:t xml:space="preserve"> NPs layer.</w:t>
      </w: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597393" w:rsidRDefault="00597393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597393" w:rsidRDefault="00597393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p w:rsidR="000855A7" w:rsidRDefault="004E518D" w:rsidP="000855A7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4B706B09">
            <wp:extent cx="5269692" cy="3765504"/>
            <wp:effectExtent l="0" t="0" r="7620" b="698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11" cy="377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5A7" w:rsidRDefault="000855A7" w:rsidP="00597393">
      <w:pPr>
        <w:widowControl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D15FFF">
        <w:rPr>
          <w:rFonts w:ascii="Times New Roman" w:eastAsia="標楷體" w:hAnsi="Times New Roman" w:cs="Times New Roman"/>
          <w:b/>
          <w:szCs w:val="24"/>
        </w:rPr>
        <w:t>Figure</w:t>
      </w:r>
      <w:r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>
        <w:rPr>
          <w:rFonts w:ascii="Times New Roman" w:eastAsia="標楷體" w:hAnsi="Times New Roman" w:cs="Times New Roman"/>
          <w:b/>
          <w:szCs w:val="24"/>
        </w:rPr>
        <w:t>S4</w:t>
      </w:r>
      <w:r w:rsidRPr="00D15FFF">
        <w:rPr>
          <w:rFonts w:ascii="Times New Roman" w:eastAsia="標楷體" w:hAnsi="Times New Roman" w:cs="Times New Roman"/>
          <w:b/>
          <w:szCs w:val="24"/>
        </w:rPr>
        <w:t>.</w:t>
      </w:r>
      <w:r w:rsidRPr="00D15FFF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Performance variation represented as a standard box plot in 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/>
          <w:szCs w:val="24"/>
        </w:rPr>
        <w:t xml:space="preserve">a) </w:t>
      </w:r>
      <w:r w:rsidRPr="009F0DE2">
        <w:rPr>
          <w:rFonts w:ascii="Times New Roman" w:eastAsia="標楷體" w:hAnsi="Times New Roman" w:cs="Times New Roman"/>
          <w:i/>
          <w:szCs w:val="24"/>
        </w:rPr>
        <w:t>PCE</w:t>
      </w:r>
      <w:r>
        <w:rPr>
          <w:rFonts w:ascii="Times New Roman" w:eastAsia="標楷體" w:hAnsi="Times New Roman" w:cs="Times New Roman"/>
          <w:szCs w:val="24"/>
        </w:rPr>
        <w:t xml:space="preserve">, (b) </w:t>
      </w:r>
      <w:r w:rsidRPr="00E810D8">
        <w:rPr>
          <w:rFonts w:ascii="Times New Roman" w:eastAsia="標楷體" w:hAnsi="Times New Roman" w:cs="Times New Roman"/>
          <w:i/>
          <w:szCs w:val="24"/>
        </w:rPr>
        <w:t>J</w:t>
      </w:r>
      <w:r w:rsidRPr="004E518D">
        <w:rPr>
          <w:rFonts w:ascii="Times New Roman" w:eastAsia="標楷體" w:hAnsi="Times New Roman" w:cs="Times New Roman"/>
          <w:szCs w:val="24"/>
          <w:vertAlign w:val="subscript"/>
        </w:rPr>
        <w:t>SC</w:t>
      </w:r>
      <w:r>
        <w:rPr>
          <w:rFonts w:ascii="Times New Roman" w:eastAsia="標楷體" w:hAnsi="Times New Roman" w:cs="Times New Roman"/>
          <w:szCs w:val="24"/>
        </w:rPr>
        <w:t xml:space="preserve">, (c) </w:t>
      </w:r>
      <w:r w:rsidRPr="009F0DE2">
        <w:rPr>
          <w:rFonts w:ascii="Times New Roman" w:eastAsia="標楷體" w:hAnsi="Times New Roman" w:cs="Times New Roman"/>
          <w:i/>
          <w:szCs w:val="24"/>
        </w:rPr>
        <w:t>FF</w:t>
      </w:r>
      <w:r>
        <w:rPr>
          <w:rFonts w:ascii="Times New Roman" w:eastAsia="標楷體" w:hAnsi="Times New Roman" w:cs="Times New Roman"/>
          <w:szCs w:val="24"/>
        </w:rPr>
        <w:t>, and (d)</w:t>
      </w:r>
      <w:r w:rsidRPr="00E810D8">
        <w:rPr>
          <w:rFonts w:ascii="Times New Roman" w:eastAsia="標楷體" w:hAnsi="Times New Roman" w:cs="Times New Roman"/>
          <w:i/>
          <w:szCs w:val="24"/>
        </w:rPr>
        <w:t xml:space="preserve"> V</w:t>
      </w:r>
      <w:r w:rsidRPr="004E518D">
        <w:rPr>
          <w:rFonts w:ascii="Times New Roman" w:eastAsia="標楷體" w:hAnsi="Times New Roman" w:cs="Times New Roman"/>
          <w:szCs w:val="24"/>
          <w:vertAlign w:val="subscript"/>
        </w:rPr>
        <w:t>OC</w:t>
      </w:r>
      <w:r w:rsidRPr="00E810D8">
        <w:t xml:space="preserve"> </w:t>
      </w:r>
      <w:r w:rsidRPr="00E810D8">
        <w:rPr>
          <w:rFonts w:ascii="Times New Roman" w:hAnsi="Times New Roman" w:cs="Times New Roman"/>
        </w:rPr>
        <w:t>from 20 devices</w:t>
      </w:r>
      <w:r>
        <w:rPr>
          <w:rFonts w:ascii="Times New Roman" w:hAnsi="Times New Roman" w:cs="Times New Roman"/>
        </w:rPr>
        <w:t xml:space="preserve"> </w:t>
      </w:r>
      <w:r w:rsidRPr="00E810D8">
        <w:rPr>
          <w:rFonts w:ascii="Times New Roman" w:eastAsia="標楷體" w:hAnsi="Times New Roman" w:cs="Times New Roman"/>
          <w:szCs w:val="24"/>
        </w:rPr>
        <w:t xml:space="preserve">based on </w:t>
      </w:r>
      <w:r>
        <w:rPr>
          <w:rFonts w:ascii="Times New Roman" w:eastAsia="標楷體" w:hAnsi="Times New Roman" w:cs="Times New Roman"/>
          <w:szCs w:val="24"/>
        </w:rPr>
        <w:t>PEDOT</w:t>
      </w:r>
      <w:proofErr w:type="gramStart"/>
      <w:r>
        <w:rPr>
          <w:rFonts w:ascii="Times New Roman" w:eastAsia="標楷體" w:hAnsi="Times New Roman" w:cs="Times New Roman"/>
          <w:szCs w:val="24"/>
        </w:rPr>
        <w:t>:PSS</w:t>
      </w:r>
      <w:proofErr w:type="gramEnd"/>
      <w:r>
        <w:rPr>
          <w:rFonts w:ascii="Times New Roman" w:eastAsia="標楷體" w:hAnsi="Times New Roman" w:cs="Times New Roman"/>
          <w:szCs w:val="24"/>
        </w:rPr>
        <w:t xml:space="preserve"> film </w:t>
      </w:r>
      <w:r w:rsidRPr="00E810D8">
        <w:rPr>
          <w:rFonts w:ascii="Times New Roman" w:eastAsia="標楷體" w:hAnsi="Times New Roman" w:cs="Times New Roman"/>
          <w:szCs w:val="24"/>
        </w:rPr>
        <w:t xml:space="preserve">and </w:t>
      </w:r>
      <w:r>
        <w:rPr>
          <w:rFonts w:ascii="Times New Roman" w:eastAsia="標楷體" w:hAnsi="Times New Roman" w:cs="Times New Roman"/>
          <w:szCs w:val="24"/>
        </w:rPr>
        <w:t>ZnCo</w:t>
      </w:r>
      <w:r w:rsidRPr="00E810D8">
        <w:rPr>
          <w:rFonts w:ascii="Times New Roman" w:eastAsia="標楷體" w:hAnsi="Times New Roman" w:cs="Times New Roman"/>
          <w:szCs w:val="24"/>
          <w:vertAlign w:val="subscript"/>
        </w:rPr>
        <w:t>2</w:t>
      </w:r>
      <w:r>
        <w:rPr>
          <w:rFonts w:ascii="Times New Roman" w:eastAsia="標楷體" w:hAnsi="Times New Roman" w:cs="Times New Roman"/>
          <w:szCs w:val="24"/>
        </w:rPr>
        <w:t>O</w:t>
      </w:r>
      <w:r w:rsidRPr="00E810D8">
        <w:rPr>
          <w:rFonts w:ascii="Times New Roman" w:eastAsia="標楷體" w:hAnsi="Times New Roman" w:cs="Times New Roman"/>
          <w:szCs w:val="24"/>
          <w:vertAlign w:val="subscript"/>
        </w:rPr>
        <w:t>4</w:t>
      </w:r>
      <w:r>
        <w:rPr>
          <w:rFonts w:ascii="Times New Roman" w:eastAsia="標楷體" w:hAnsi="Times New Roman" w:cs="Times New Roman"/>
          <w:szCs w:val="24"/>
        </w:rPr>
        <w:t xml:space="preserve"> NPs layer</w:t>
      </w:r>
      <w:r w:rsidRPr="00E810D8">
        <w:rPr>
          <w:rFonts w:ascii="Times New Roman" w:eastAsia="標楷體" w:hAnsi="Times New Roman" w:cs="Times New Roman"/>
          <w:szCs w:val="24"/>
        </w:rPr>
        <w:t xml:space="preserve"> under forward and reverse scans</w:t>
      </w:r>
    </w:p>
    <w:p w:rsidR="000855A7" w:rsidRPr="00CD3451" w:rsidRDefault="000855A7" w:rsidP="00597393">
      <w:pPr>
        <w:widowControl/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0855A7" w:rsidRPr="000855A7" w:rsidRDefault="000855A7" w:rsidP="006A4F9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 w:val="28"/>
          <w:szCs w:val="24"/>
        </w:rPr>
      </w:pPr>
    </w:p>
    <w:sectPr w:rsidR="000855A7" w:rsidRPr="000855A7" w:rsidSect="008F29E8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F1" w:rsidRDefault="00BF39F1" w:rsidP="008F29E8">
      <w:r>
        <w:separator/>
      </w:r>
    </w:p>
  </w:endnote>
  <w:endnote w:type="continuationSeparator" w:id="0">
    <w:p w:rsidR="00BF39F1" w:rsidRDefault="00BF39F1" w:rsidP="008F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912257"/>
      <w:docPartObj>
        <w:docPartGallery w:val="Page Numbers (Bottom of Page)"/>
        <w:docPartUnique/>
      </w:docPartObj>
    </w:sdtPr>
    <w:sdtEndPr/>
    <w:sdtContent>
      <w:p w:rsidR="006D042D" w:rsidRDefault="006D042D">
        <w:pPr>
          <w:pStyle w:val="a5"/>
          <w:jc w:val="center"/>
        </w:pPr>
        <w:r>
          <w:rPr>
            <w:rFonts w:hint="eastAsia"/>
          </w:rPr>
          <w:t>S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5AFB" w:rsidRPr="00D05AFB">
          <w:rPr>
            <w:noProof/>
            <w:lang w:val="zh-TW"/>
          </w:rPr>
          <w:t>5</w:t>
        </w:r>
        <w:r>
          <w:fldChar w:fldCharType="end"/>
        </w:r>
      </w:p>
    </w:sdtContent>
  </w:sdt>
  <w:p w:rsidR="006D042D" w:rsidRDefault="006D04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F1" w:rsidRDefault="00BF39F1" w:rsidP="008F29E8">
      <w:r>
        <w:separator/>
      </w:r>
    </w:p>
  </w:footnote>
  <w:footnote w:type="continuationSeparator" w:id="0">
    <w:p w:rsidR="00BF39F1" w:rsidRDefault="00BF39F1" w:rsidP="008F2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71"/>
    <w:rsid w:val="00055895"/>
    <w:rsid w:val="000855A7"/>
    <w:rsid w:val="001709F5"/>
    <w:rsid w:val="001A1ECC"/>
    <w:rsid w:val="001A24F1"/>
    <w:rsid w:val="001C3B2D"/>
    <w:rsid w:val="001C4528"/>
    <w:rsid w:val="001E726E"/>
    <w:rsid w:val="001F1304"/>
    <w:rsid w:val="002560E4"/>
    <w:rsid w:val="002906CF"/>
    <w:rsid w:val="00296F10"/>
    <w:rsid w:val="002E2456"/>
    <w:rsid w:val="002F06D9"/>
    <w:rsid w:val="0035459A"/>
    <w:rsid w:val="00381456"/>
    <w:rsid w:val="003A7EC3"/>
    <w:rsid w:val="003F78CC"/>
    <w:rsid w:val="00415B50"/>
    <w:rsid w:val="00485CA7"/>
    <w:rsid w:val="004865E0"/>
    <w:rsid w:val="004E3B56"/>
    <w:rsid w:val="004E518D"/>
    <w:rsid w:val="004F3F51"/>
    <w:rsid w:val="005054EC"/>
    <w:rsid w:val="00597393"/>
    <w:rsid w:val="005A67B1"/>
    <w:rsid w:val="005A6DF0"/>
    <w:rsid w:val="005C029F"/>
    <w:rsid w:val="00601CE3"/>
    <w:rsid w:val="00606622"/>
    <w:rsid w:val="0063222D"/>
    <w:rsid w:val="006929FB"/>
    <w:rsid w:val="006A4671"/>
    <w:rsid w:val="006A4F9F"/>
    <w:rsid w:val="006D042D"/>
    <w:rsid w:val="006F41E0"/>
    <w:rsid w:val="007D5E8D"/>
    <w:rsid w:val="007F15D3"/>
    <w:rsid w:val="008210EA"/>
    <w:rsid w:val="00831385"/>
    <w:rsid w:val="00852A7F"/>
    <w:rsid w:val="00876BAB"/>
    <w:rsid w:val="008C3261"/>
    <w:rsid w:val="008E5AFF"/>
    <w:rsid w:val="008F29E8"/>
    <w:rsid w:val="009A00D7"/>
    <w:rsid w:val="009E39B1"/>
    <w:rsid w:val="00A0111F"/>
    <w:rsid w:val="00A02AA0"/>
    <w:rsid w:val="00A345DA"/>
    <w:rsid w:val="00A51344"/>
    <w:rsid w:val="00A51C62"/>
    <w:rsid w:val="00AB4E56"/>
    <w:rsid w:val="00AE0812"/>
    <w:rsid w:val="00AE5B13"/>
    <w:rsid w:val="00AF16C8"/>
    <w:rsid w:val="00B164F1"/>
    <w:rsid w:val="00B24171"/>
    <w:rsid w:val="00B645E6"/>
    <w:rsid w:val="00B65C23"/>
    <w:rsid w:val="00BA6A6B"/>
    <w:rsid w:val="00BB25F9"/>
    <w:rsid w:val="00BF39F1"/>
    <w:rsid w:val="00C20855"/>
    <w:rsid w:val="00C42764"/>
    <w:rsid w:val="00CC167D"/>
    <w:rsid w:val="00CF192B"/>
    <w:rsid w:val="00D05AFB"/>
    <w:rsid w:val="00D1037B"/>
    <w:rsid w:val="00D22AA5"/>
    <w:rsid w:val="00D40551"/>
    <w:rsid w:val="00DB38C4"/>
    <w:rsid w:val="00DD2EDA"/>
    <w:rsid w:val="00DE5A71"/>
    <w:rsid w:val="00E160D4"/>
    <w:rsid w:val="00F31505"/>
    <w:rsid w:val="00F550F8"/>
    <w:rsid w:val="00F616D1"/>
    <w:rsid w:val="00F63E98"/>
    <w:rsid w:val="00F7263A"/>
    <w:rsid w:val="00FA37A0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29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2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29E8"/>
    <w:rPr>
      <w:sz w:val="20"/>
      <w:szCs w:val="20"/>
    </w:rPr>
  </w:style>
  <w:style w:type="character" w:customStyle="1" w:styleId="nlmcontrib-group">
    <w:name w:val="nlm_contrib-group"/>
    <w:basedOn w:val="a0"/>
    <w:rsid w:val="009A00D7"/>
  </w:style>
  <w:style w:type="character" w:customStyle="1" w:styleId="nlmx">
    <w:name w:val="nlm_x"/>
    <w:basedOn w:val="a0"/>
    <w:rsid w:val="009A00D7"/>
  </w:style>
  <w:style w:type="character" w:customStyle="1" w:styleId="nlmarticle-title">
    <w:name w:val="nlm_article-title"/>
    <w:basedOn w:val="a0"/>
    <w:rsid w:val="009A00D7"/>
  </w:style>
  <w:style w:type="character" w:customStyle="1" w:styleId="citationsource-journal">
    <w:name w:val="citation_source-journal"/>
    <w:basedOn w:val="a0"/>
    <w:rsid w:val="009A00D7"/>
  </w:style>
  <w:style w:type="character" w:customStyle="1" w:styleId="nlmyear">
    <w:name w:val="nlm_year"/>
    <w:basedOn w:val="a0"/>
    <w:rsid w:val="009A00D7"/>
  </w:style>
  <w:style w:type="character" w:customStyle="1" w:styleId="nlmvolume">
    <w:name w:val="nlm_volume"/>
    <w:basedOn w:val="a0"/>
    <w:rsid w:val="009A00D7"/>
  </w:style>
  <w:style w:type="character" w:customStyle="1" w:styleId="nlmfpage">
    <w:name w:val="nlm_fpage"/>
    <w:basedOn w:val="a0"/>
    <w:rsid w:val="009A00D7"/>
  </w:style>
  <w:style w:type="character" w:customStyle="1" w:styleId="nlmlpage">
    <w:name w:val="nlm_lpage"/>
    <w:basedOn w:val="a0"/>
    <w:rsid w:val="009A00D7"/>
  </w:style>
  <w:style w:type="character" w:customStyle="1" w:styleId="nlmstring-name">
    <w:name w:val="nlm_string-name"/>
    <w:basedOn w:val="a0"/>
    <w:rsid w:val="001C3B2D"/>
  </w:style>
  <w:style w:type="paragraph" w:styleId="a7">
    <w:name w:val="Balloon Text"/>
    <w:basedOn w:val="a"/>
    <w:link w:val="a8"/>
    <w:uiPriority w:val="99"/>
    <w:semiHidden/>
    <w:unhideWhenUsed/>
    <w:rsid w:val="007F1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15D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A4F9F"/>
    <w:rPr>
      <w:color w:val="0563C1" w:themeColor="hyperlink"/>
      <w:u w:val="single"/>
    </w:rPr>
  </w:style>
  <w:style w:type="table" w:customStyle="1" w:styleId="21">
    <w:name w:val="純表格 21"/>
    <w:basedOn w:val="a1"/>
    <w:uiPriority w:val="42"/>
    <w:rsid w:val="000855A7"/>
    <w:pPr>
      <w:ind w:left="1304" w:hanging="1304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29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29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29E8"/>
    <w:rPr>
      <w:sz w:val="20"/>
      <w:szCs w:val="20"/>
    </w:rPr>
  </w:style>
  <w:style w:type="character" w:customStyle="1" w:styleId="nlmcontrib-group">
    <w:name w:val="nlm_contrib-group"/>
    <w:basedOn w:val="a0"/>
    <w:rsid w:val="009A00D7"/>
  </w:style>
  <w:style w:type="character" w:customStyle="1" w:styleId="nlmx">
    <w:name w:val="nlm_x"/>
    <w:basedOn w:val="a0"/>
    <w:rsid w:val="009A00D7"/>
  </w:style>
  <w:style w:type="character" w:customStyle="1" w:styleId="nlmarticle-title">
    <w:name w:val="nlm_article-title"/>
    <w:basedOn w:val="a0"/>
    <w:rsid w:val="009A00D7"/>
  </w:style>
  <w:style w:type="character" w:customStyle="1" w:styleId="citationsource-journal">
    <w:name w:val="citation_source-journal"/>
    <w:basedOn w:val="a0"/>
    <w:rsid w:val="009A00D7"/>
  </w:style>
  <w:style w:type="character" w:customStyle="1" w:styleId="nlmyear">
    <w:name w:val="nlm_year"/>
    <w:basedOn w:val="a0"/>
    <w:rsid w:val="009A00D7"/>
  </w:style>
  <w:style w:type="character" w:customStyle="1" w:styleId="nlmvolume">
    <w:name w:val="nlm_volume"/>
    <w:basedOn w:val="a0"/>
    <w:rsid w:val="009A00D7"/>
  </w:style>
  <w:style w:type="character" w:customStyle="1" w:styleId="nlmfpage">
    <w:name w:val="nlm_fpage"/>
    <w:basedOn w:val="a0"/>
    <w:rsid w:val="009A00D7"/>
  </w:style>
  <w:style w:type="character" w:customStyle="1" w:styleId="nlmlpage">
    <w:name w:val="nlm_lpage"/>
    <w:basedOn w:val="a0"/>
    <w:rsid w:val="009A00D7"/>
  </w:style>
  <w:style w:type="character" w:customStyle="1" w:styleId="nlmstring-name">
    <w:name w:val="nlm_string-name"/>
    <w:basedOn w:val="a0"/>
    <w:rsid w:val="001C3B2D"/>
  </w:style>
  <w:style w:type="paragraph" w:styleId="a7">
    <w:name w:val="Balloon Text"/>
    <w:basedOn w:val="a"/>
    <w:link w:val="a8"/>
    <w:uiPriority w:val="99"/>
    <w:semiHidden/>
    <w:unhideWhenUsed/>
    <w:rsid w:val="007F1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15D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A4F9F"/>
    <w:rPr>
      <w:color w:val="0563C1" w:themeColor="hyperlink"/>
      <w:u w:val="single"/>
    </w:rPr>
  </w:style>
  <w:style w:type="table" w:customStyle="1" w:styleId="21">
    <w:name w:val="純表格 21"/>
    <w:basedOn w:val="a1"/>
    <w:uiPriority w:val="42"/>
    <w:rsid w:val="000855A7"/>
    <w:pPr>
      <w:ind w:left="1304" w:hanging="1304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sh@mail.nctu.edu.tw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78D7-D45C-4851-8B35-B8FF4462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235</Words>
  <Characters>1341</Characters>
  <Application>Microsoft Office Word</Application>
  <DocSecurity>0</DocSecurity>
  <Lines>11</Lines>
  <Paragraphs>3</Paragraphs>
  <ScaleCrop>false</ScaleCrop>
  <Company>NCTU-COP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yangsh</cp:lastModifiedBy>
  <cp:revision>12</cp:revision>
  <dcterms:created xsi:type="dcterms:W3CDTF">2021-11-19T06:38:00Z</dcterms:created>
  <dcterms:modified xsi:type="dcterms:W3CDTF">2021-12-02T03:27:00Z</dcterms:modified>
</cp:coreProperties>
</file>