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3EA1B3" w14:textId="77777777" w:rsidR="004027BF" w:rsidRDefault="004027BF" w:rsidP="004027BF">
      <w:pPr>
        <w:spacing w:after="0" w:line="480" w:lineRule="auto"/>
        <w:jc w:val="both"/>
        <w:rPr>
          <w:rFonts w:ascii="Arial" w:hAnsi="Arial" w:cs="Arial"/>
          <w:b/>
        </w:rPr>
      </w:pPr>
      <w:r w:rsidRPr="00ED36E5">
        <w:rPr>
          <w:rFonts w:ascii="Arial" w:hAnsi="Arial" w:cs="Arial"/>
          <w:b/>
        </w:rPr>
        <w:t>Title</w:t>
      </w:r>
      <w:r>
        <w:rPr>
          <w:rFonts w:ascii="Arial" w:hAnsi="Arial" w:cs="Arial"/>
          <w:b/>
        </w:rPr>
        <w:t xml:space="preserve">: Efficacy of </w:t>
      </w:r>
      <w:proofErr w:type="spellStart"/>
      <w:r>
        <w:rPr>
          <w:rFonts w:ascii="Arial" w:hAnsi="Arial" w:cs="Arial"/>
          <w:b/>
        </w:rPr>
        <w:t>v</w:t>
      </w:r>
      <w:r w:rsidRPr="00B611FE">
        <w:rPr>
          <w:rFonts w:ascii="Arial" w:hAnsi="Arial" w:cs="Arial"/>
          <w:b/>
        </w:rPr>
        <w:t>afidemstat</w:t>
      </w:r>
      <w:proofErr w:type="spellEnd"/>
      <w:r w:rsidRPr="00B611F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in </w:t>
      </w:r>
      <w:r w:rsidRPr="00B611FE">
        <w:rPr>
          <w:rFonts w:ascii="Arial" w:hAnsi="Arial" w:cs="Arial"/>
          <w:b/>
        </w:rPr>
        <w:t>experimental autoi</w:t>
      </w:r>
      <w:r>
        <w:rPr>
          <w:rFonts w:ascii="Arial" w:hAnsi="Arial" w:cs="Arial"/>
          <w:b/>
        </w:rPr>
        <w:t>m</w:t>
      </w:r>
      <w:r w:rsidRPr="00B611FE">
        <w:rPr>
          <w:rFonts w:ascii="Arial" w:hAnsi="Arial" w:cs="Arial"/>
          <w:b/>
        </w:rPr>
        <w:t xml:space="preserve">mune </w:t>
      </w:r>
      <w:proofErr w:type="spellStart"/>
      <w:r w:rsidRPr="00B611FE">
        <w:rPr>
          <w:rFonts w:ascii="Arial" w:hAnsi="Arial" w:cs="Arial"/>
          <w:b/>
        </w:rPr>
        <w:t>encephalomyelitis</w:t>
      </w:r>
      <w:r>
        <w:rPr>
          <w:rFonts w:ascii="Arial" w:hAnsi="Arial" w:cs="Arial"/>
          <w:b/>
        </w:rPr>
        <w:t>highlights</w:t>
      </w:r>
      <w:proofErr w:type="spellEnd"/>
      <w:r>
        <w:rPr>
          <w:rFonts w:ascii="Arial" w:hAnsi="Arial" w:cs="Arial"/>
          <w:b/>
        </w:rPr>
        <w:t xml:space="preserve"> </w:t>
      </w:r>
      <w:r w:rsidRPr="00092732">
        <w:rPr>
          <w:rFonts w:ascii="Arial" w:hAnsi="Arial" w:cs="Arial"/>
          <w:b/>
        </w:rPr>
        <w:t>the KDM1A/RCOR1/HDAC epigenetic</w:t>
      </w:r>
      <w:r>
        <w:rPr>
          <w:rFonts w:ascii="Arial" w:hAnsi="Arial" w:cs="Arial"/>
          <w:b/>
        </w:rPr>
        <w:t xml:space="preserve"> axis in multiple sclerosis</w:t>
      </w:r>
      <w:r w:rsidRPr="00ED36E5">
        <w:rPr>
          <w:rFonts w:ascii="Arial" w:hAnsi="Arial" w:cs="Arial"/>
          <w:b/>
        </w:rPr>
        <w:t xml:space="preserve"> </w:t>
      </w:r>
    </w:p>
    <w:p w14:paraId="60CE2E96" w14:textId="77777777" w:rsidR="004027BF" w:rsidRPr="002634D5" w:rsidRDefault="004027BF" w:rsidP="004027BF">
      <w:pPr>
        <w:spacing w:after="0" w:line="480" w:lineRule="auto"/>
        <w:jc w:val="both"/>
        <w:rPr>
          <w:rFonts w:ascii="Arial" w:hAnsi="Arial" w:cs="Arial"/>
          <w:b/>
          <w:lang w:val="es-ES"/>
        </w:rPr>
      </w:pPr>
      <w:r w:rsidRPr="002634D5">
        <w:rPr>
          <w:rFonts w:ascii="Arial" w:hAnsi="Arial" w:cs="Arial"/>
          <w:b/>
          <w:lang w:val="es-ES"/>
        </w:rPr>
        <w:t>Authors: Fernando Cavalcanti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Elena Gonzalez-Rey</w:t>
      </w:r>
      <w:r w:rsidRPr="002634D5">
        <w:rPr>
          <w:rFonts w:ascii="Arial" w:hAnsi="Arial" w:cs="Arial"/>
          <w:b/>
          <w:vertAlign w:val="superscript"/>
          <w:lang w:val="es-ES"/>
        </w:rPr>
        <w:t>2</w:t>
      </w:r>
      <w:r w:rsidRPr="002634D5">
        <w:rPr>
          <w:rFonts w:ascii="Arial" w:hAnsi="Arial" w:cs="Arial"/>
          <w:b/>
          <w:lang w:val="es-ES"/>
        </w:rPr>
        <w:t>, Mario Delgado</w:t>
      </w:r>
      <w:r w:rsidRPr="002634D5">
        <w:rPr>
          <w:rFonts w:ascii="Arial" w:hAnsi="Arial" w:cs="Arial"/>
          <w:b/>
          <w:vertAlign w:val="superscript"/>
          <w:lang w:val="es-ES"/>
        </w:rPr>
        <w:t>2</w:t>
      </w:r>
      <w:r w:rsidRPr="002634D5">
        <w:rPr>
          <w:rFonts w:ascii="Arial" w:hAnsi="Arial" w:cs="Arial"/>
          <w:b/>
          <w:lang w:val="es-ES"/>
        </w:rPr>
        <w:t>, Leyre Mestre</w:t>
      </w:r>
      <w:r w:rsidRPr="002634D5">
        <w:rPr>
          <w:rFonts w:ascii="Arial" w:hAnsi="Arial" w:cs="Arial"/>
          <w:b/>
          <w:vertAlign w:val="superscript"/>
          <w:lang w:val="es-ES"/>
        </w:rPr>
        <w:t>3</w:t>
      </w:r>
      <w:r w:rsidRPr="002634D5">
        <w:rPr>
          <w:rFonts w:ascii="Arial" w:hAnsi="Arial" w:cs="Arial"/>
          <w:b/>
          <w:lang w:val="es-ES"/>
        </w:rPr>
        <w:t>, Carmen Guaza</w:t>
      </w:r>
      <w:r w:rsidRPr="002634D5">
        <w:rPr>
          <w:rFonts w:ascii="Arial" w:hAnsi="Arial" w:cs="Arial"/>
          <w:b/>
          <w:vertAlign w:val="superscript"/>
          <w:lang w:val="es-ES"/>
        </w:rPr>
        <w:t>3</w:t>
      </w:r>
      <w:r w:rsidRPr="002634D5">
        <w:rPr>
          <w:rFonts w:ascii="Arial" w:hAnsi="Arial" w:cs="Arial"/>
          <w:b/>
          <w:lang w:val="es-ES"/>
        </w:rPr>
        <w:t>, Michele MP Lufino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Jordi Xaus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Cristina Mascaró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Serena Lunardi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Natalia Sacilotto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Paola Dessanti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David Rotllant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>, Xavier Navarro</w:t>
      </w:r>
      <w:r w:rsidRPr="002634D5">
        <w:rPr>
          <w:rFonts w:ascii="Arial" w:hAnsi="Arial" w:cs="Arial"/>
          <w:b/>
          <w:vertAlign w:val="superscript"/>
          <w:lang w:val="es-ES"/>
        </w:rPr>
        <w:t>4</w:t>
      </w:r>
      <w:r w:rsidRPr="002634D5">
        <w:rPr>
          <w:rFonts w:ascii="Arial" w:hAnsi="Arial" w:cs="Arial"/>
          <w:b/>
          <w:lang w:val="es-ES"/>
        </w:rPr>
        <w:t>, Mireia Herrando-Grabulosa</w:t>
      </w:r>
      <w:r w:rsidRPr="002634D5">
        <w:rPr>
          <w:rFonts w:ascii="Arial" w:hAnsi="Arial" w:cs="Arial"/>
          <w:b/>
          <w:vertAlign w:val="superscript"/>
          <w:lang w:val="es-ES"/>
        </w:rPr>
        <w:t>4</w:t>
      </w:r>
      <w:r w:rsidRPr="002634D5">
        <w:rPr>
          <w:rFonts w:ascii="Arial" w:hAnsi="Arial" w:cs="Arial"/>
          <w:b/>
          <w:lang w:val="es-ES"/>
        </w:rPr>
        <w:t>, Carlos Buesa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  <w:r w:rsidRPr="002634D5">
        <w:rPr>
          <w:rFonts w:ascii="Arial" w:hAnsi="Arial" w:cs="Arial"/>
          <w:b/>
          <w:lang w:val="es-ES"/>
        </w:rPr>
        <w:t xml:space="preserve"> and Tamara Maes</w:t>
      </w:r>
      <w:r w:rsidRPr="002634D5">
        <w:rPr>
          <w:rFonts w:ascii="Arial" w:hAnsi="Arial" w:cs="Arial"/>
          <w:b/>
          <w:vertAlign w:val="superscript"/>
          <w:lang w:val="es-ES"/>
        </w:rPr>
        <w:t>1</w:t>
      </w:r>
    </w:p>
    <w:p w14:paraId="60DE132C" w14:textId="77777777" w:rsidR="004027BF" w:rsidRPr="00ED36E5" w:rsidRDefault="004027BF" w:rsidP="004027BF">
      <w:pPr>
        <w:spacing w:after="0" w:line="480" w:lineRule="auto"/>
        <w:ind w:left="1" w:hanging="1"/>
        <w:rPr>
          <w:rFonts w:ascii="Arial" w:hAnsi="Arial" w:cs="Arial"/>
          <w:sz w:val="20"/>
          <w:szCs w:val="20"/>
        </w:rPr>
      </w:pPr>
      <w:r w:rsidRPr="00ED36E5">
        <w:rPr>
          <w:rFonts w:ascii="Arial" w:hAnsi="Arial" w:cs="Arial"/>
          <w:sz w:val="20"/>
          <w:szCs w:val="20"/>
          <w:vertAlign w:val="superscript"/>
        </w:rPr>
        <w:t>1</w:t>
      </w:r>
      <w:r w:rsidRPr="00ED36E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D36E5">
        <w:rPr>
          <w:rFonts w:ascii="Arial" w:hAnsi="Arial" w:cs="Arial"/>
          <w:sz w:val="20"/>
          <w:szCs w:val="20"/>
        </w:rPr>
        <w:t>Oryzon</w:t>
      </w:r>
      <w:proofErr w:type="spellEnd"/>
      <w:r w:rsidRPr="00ED36E5">
        <w:rPr>
          <w:rFonts w:ascii="Arial" w:hAnsi="Arial" w:cs="Arial"/>
          <w:sz w:val="20"/>
          <w:szCs w:val="20"/>
        </w:rPr>
        <w:t xml:space="preserve"> Genomics, S.A. </w:t>
      </w:r>
      <w:proofErr w:type="spellStart"/>
      <w:r w:rsidRPr="00ED36E5">
        <w:rPr>
          <w:rFonts w:ascii="Arial" w:hAnsi="Arial" w:cs="Arial"/>
          <w:sz w:val="20"/>
          <w:szCs w:val="20"/>
        </w:rPr>
        <w:t>Carrer</w:t>
      </w:r>
      <w:proofErr w:type="spellEnd"/>
      <w:r w:rsidRPr="00ED36E5">
        <w:rPr>
          <w:rFonts w:ascii="Arial" w:hAnsi="Arial" w:cs="Arial"/>
          <w:sz w:val="20"/>
          <w:szCs w:val="20"/>
        </w:rPr>
        <w:t xml:space="preserve"> Sant </w:t>
      </w:r>
      <w:proofErr w:type="spellStart"/>
      <w:r w:rsidRPr="00ED36E5">
        <w:rPr>
          <w:rFonts w:ascii="Arial" w:hAnsi="Arial" w:cs="Arial"/>
          <w:sz w:val="20"/>
          <w:szCs w:val="20"/>
        </w:rPr>
        <w:t>Ferran</w:t>
      </w:r>
      <w:proofErr w:type="spellEnd"/>
      <w:r w:rsidRPr="00ED36E5">
        <w:rPr>
          <w:rFonts w:ascii="Arial" w:hAnsi="Arial" w:cs="Arial"/>
          <w:sz w:val="20"/>
          <w:szCs w:val="20"/>
        </w:rPr>
        <w:t xml:space="preserve"> 74, 08940 </w:t>
      </w:r>
      <w:proofErr w:type="spellStart"/>
      <w:r w:rsidRPr="00ED36E5">
        <w:rPr>
          <w:rFonts w:ascii="Arial" w:hAnsi="Arial" w:cs="Arial"/>
          <w:sz w:val="20"/>
          <w:szCs w:val="20"/>
        </w:rPr>
        <w:t>Cornellà</w:t>
      </w:r>
      <w:proofErr w:type="spellEnd"/>
      <w:r w:rsidRPr="00ED36E5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ED36E5">
        <w:rPr>
          <w:rFonts w:ascii="Arial" w:hAnsi="Arial" w:cs="Arial"/>
          <w:sz w:val="20"/>
          <w:szCs w:val="20"/>
        </w:rPr>
        <w:t>Llobregat</w:t>
      </w:r>
      <w:proofErr w:type="spellEnd"/>
      <w:r w:rsidRPr="00ED36E5">
        <w:rPr>
          <w:rFonts w:ascii="Arial" w:hAnsi="Arial" w:cs="Arial"/>
          <w:sz w:val="20"/>
          <w:szCs w:val="20"/>
        </w:rPr>
        <w:t>, Spain.</w:t>
      </w:r>
    </w:p>
    <w:p w14:paraId="4292614A" w14:textId="77777777" w:rsidR="004027BF" w:rsidRPr="00ED36E5" w:rsidRDefault="004027BF" w:rsidP="004027BF">
      <w:pPr>
        <w:spacing w:after="0" w:line="480" w:lineRule="auto"/>
        <w:ind w:left="1" w:hanging="1"/>
        <w:rPr>
          <w:rFonts w:ascii="Arial" w:hAnsi="Arial" w:cs="Arial"/>
          <w:sz w:val="20"/>
          <w:szCs w:val="20"/>
        </w:rPr>
      </w:pPr>
      <w:r w:rsidRPr="00ED36E5">
        <w:rPr>
          <w:rFonts w:ascii="Arial" w:hAnsi="Arial" w:cs="Arial"/>
          <w:sz w:val="20"/>
          <w:szCs w:val="20"/>
          <w:vertAlign w:val="superscript"/>
        </w:rPr>
        <w:t>2</w:t>
      </w:r>
      <w:r w:rsidRPr="00ED36E5">
        <w:rPr>
          <w:rFonts w:ascii="Arial" w:hAnsi="Arial" w:cs="Arial"/>
          <w:sz w:val="20"/>
          <w:szCs w:val="20"/>
        </w:rPr>
        <w:t xml:space="preserve"> Institute of Parasitology and Biomedicine Lopez-</w:t>
      </w:r>
      <w:proofErr w:type="spellStart"/>
      <w:r w:rsidRPr="00ED36E5">
        <w:rPr>
          <w:rFonts w:ascii="Arial" w:hAnsi="Arial" w:cs="Arial"/>
          <w:sz w:val="20"/>
          <w:szCs w:val="20"/>
        </w:rPr>
        <w:t>Neyra</w:t>
      </w:r>
      <w:proofErr w:type="spellEnd"/>
      <w:r w:rsidRPr="00ED36E5">
        <w:rPr>
          <w:rFonts w:ascii="Arial" w:hAnsi="Arial" w:cs="Arial"/>
          <w:sz w:val="20"/>
          <w:szCs w:val="20"/>
        </w:rPr>
        <w:t>, IPBLN-CSIC, Granada, Spain.</w:t>
      </w:r>
    </w:p>
    <w:p w14:paraId="04AB39B7" w14:textId="77777777" w:rsidR="004027BF" w:rsidRPr="001A6946" w:rsidRDefault="004027BF" w:rsidP="004027BF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1A6946">
        <w:rPr>
          <w:rFonts w:ascii="Arial" w:hAnsi="Arial" w:cs="Arial"/>
          <w:sz w:val="20"/>
          <w:szCs w:val="20"/>
          <w:vertAlign w:val="superscript"/>
        </w:rPr>
        <w:t>3</w:t>
      </w:r>
      <w:r w:rsidRPr="001A6946">
        <w:rPr>
          <w:rFonts w:ascii="Arial" w:hAnsi="Arial" w:cs="Arial"/>
        </w:rPr>
        <w:t xml:space="preserve"> </w:t>
      </w:r>
      <w:r w:rsidRPr="001A6946">
        <w:rPr>
          <w:rFonts w:ascii="Arial" w:hAnsi="Arial" w:cs="Arial"/>
          <w:sz w:val="20"/>
          <w:szCs w:val="20"/>
        </w:rPr>
        <w:t xml:space="preserve">Department of Functional </w:t>
      </w:r>
      <w:r>
        <w:rPr>
          <w:rFonts w:ascii="Arial" w:hAnsi="Arial" w:cs="Arial"/>
          <w:sz w:val="20"/>
          <w:szCs w:val="20"/>
        </w:rPr>
        <w:t xml:space="preserve">and Systems </w:t>
      </w:r>
      <w:r w:rsidRPr="001A6946">
        <w:rPr>
          <w:rFonts w:ascii="Arial" w:hAnsi="Arial" w:cs="Arial"/>
          <w:sz w:val="20"/>
          <w:szCs w:val="20"/>
        </w:rPr>
        <w:t xml:space="preserve">Neurobiology, </w:t>
      </w:r>
      <w:proofErr w:type="spellStart"/>
      <w:r w:rsidRPr="001A6946">
        <w:rPr>
          <w:rFonts w:ascii="Arial" w:hAnsi="Arial" w:cs="Arial"/>
          <w:sz w:val="20"/>
          <w:szCs w:val="20"/>
        </w:rPr>
        <w:t>Cajal</w:t>
      </w:r>
      <w:proofErr w:type="spellEnd"/>
      <w:r w:rsidRPr="001A6946">
        <w:rPr>
          <w:rFonts w:ascii="Arial" w:hAnsi="Arial" w:cs="Arial"/>
          <w:sz w:val="20"/>
          <w:szCs w:val="20"/>
        </w:rPr>
        <w:t xml:space="preserve"> I</w:t>
      </w:r>
      <w:r>
        <w:rPr>
          <w:rFonts w:ascii="Arial" w:hAnsi="Arial" w:cs="Arial"/>
          <w:sz w:val="20"/>
          <w:szCs w:val="20"/>
        </w:rPr>
        <w:t>nstitute</w:t>
      </w:r>
      <w:r w:rsidRPr="001A6946">
        <w:rPr>
          <w:rFonts w:ascii="Arial" w:hAnsi="Arial" w:cs="Arial"/>
          <w:sz w:val="20"/>
          <w:szCs w:val="20"/>
        </w:rPr>
        <w:t xml:space="preserve"> (CSIC), Madrid, Spain.</w:t>
      </w:r>
    </w:p>
    <w:p w14:paraId="37D1CF30" w14:textId="77777777" w:rsidR="004027BF" w:rsidRPr="002634D5" w:rsidRDefault="004027BF" w:rsidP="004027BF">
      <w:pPr>
        <w:spacing w:after="0" w:line="480" w:lineRule="auto"/>
        <w:rPr>
          <w:rFonts w:ascii="Arial" w:hAnsi="Arial" w:cs="Arial"/>
          <w:b/>
          <w:lang w:val="es-ES"/>
        </w:rPr>
      </w:pPr>
      <w:r w:rsidRPr="002634D5">
        <w:rPr>
          <w:rFonts w:ascii="Arial" w:hAnsi="Arial" w:cs="Arial"/>
          <w:sz w:val="20"/>
          <w:szCs w:val="20"/>
          <w:vertAlign w:val="superscript"/>
          <w:lang w:val="es-ES"/>
        </w:rPr>
        <w:t>4</w:t>
      </w:r>
      <w:r w:rsidRPr="002634D5">
        <w:rPr>
          <w:rFonts w:ascii="Arial" w:hAnsi="Arial" w:cs="Arial"/>
          <w:lang w:val="es-ES"/>
        </w:rPr>
        <w:t xml:space="preserve"> </w:t>
      </w:r>
      <w:r w:rsidRPr="002634D5">
        <w:rPr>
          <w:rFonts w:ascii="Arial" w:hAnsi="Arial" w:cs="Arial"/>
          <w:sz w:val="20"/>
          <w:szCs w:val="20"/>
          <w:lang w:val="es-ES"/>
        </w:rPr>
        <w:t>Departament de Biologia Cel.lular, Fisiologia i Immunologia, Institut de Neurociències, Universitat Autònoma de Barcelona, and Centro de Investigación Biomédica en Red sobre Enfermedades Neurodegenerativas (CIBERNED), Bellaterra, Spain.</w:t>
      </w:r>
    </w:p>
    <w:p w14:paraId="070636A3" w14:textId="77777777" w:rsidR="004027BF" w:rsidRDefault="004027BF" w:rsidP="004027BF">
      <w:pPr>
        <w:jc w:val="both"/>
        <w:rPr>
          <w:rFonts w:ascii="Arial" w:hAnsi="Arial" w:cs="Arial"/>
          <w:b/>
          <w:sz w:val="32"/>
          <w:szCs w:val="32"/>
          <w:lang w:val="es-ES"/>
        </w:rPr>
      </w:pPr>
    </w:p>
    <w:p w14:paraId="146AC8A9" w14:textId="77777777" w:rsidR="004027BF" w:rsidRDefault="004027BF" w:rsidP="004027BF">
      <w:pPr>
        <w:jc w:val="both"/>
        <w:rPr>
          <w:rFonts w:ascii="Arial" w:hAnsi="Arial" w:cs="Arial"/>
          <w:b/>
          <w:sz w:val="32"/>
          <w:szCs w:val="32"/>
          <w:lang w:val="es-ES"/>
        </w:rPr>
      </w:pPr>
    </w:p>
    <w:p w14:paraId="5FA0ACC5" w14:textId="567977C1" w:rsidR="004027BF" w:rsidRDefault="004027BF" w:rsidP="004027B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Additional</w:t>
      </w:r>
      <w:r w:rsidRPr="00E918A5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File </w:t>
      </w:r>
      <w:r w:rsidR="004A6B09">
        <w:rPr>
          <w:rFonts w:ascii="Arial" w:hAnsi="Arial" w:cs="Arial"/>
          <w:b/>
          <w:sz w:val="32"/>
          <w:szCs w:val="32"/>
        </w:rPr>
        <w:t>1</w:t>
      </w:r>
    </w:p>
    <w:p w14:paraId="3210F64E" w14:textId="77777777" w:rsidR="004027BF" w:rsidRDefault="004027BF" w:rsidP="004027BF">
      <w:pPr>
        <w:jc w:val="center"/>
        <w:rPr>
          <w:rFonts w:ascii="Arial" w:hAnsi="Arial" w:cs="Arial"/>
          <w:b/>
          <w:sz w:val="32"/>
          <w:szCs w:val="32"/>
        </w:rPr>
      </w:pPr>
    </w:p>
    <w:p w14:paraId="4FC5E806" w14:textId="05DA286C" w:rsidR="004027BF" w:rsidRPr="002634D5" w:rsidRDefault="004027BF" w:rsidP="004027BF">
      <w:pPr>
        <w:jc w:val="center"/>
        <w:rPr>
          <w:rFonts w:ascii="Arial" w:hAnsi="Arial" w:cs="Arial"/>
          <w:b/>
          <w:color w:val="0070C0"/>
          <w:sz w:val="32"/>
          <w:szCs w:val="32"/>
        </w:rPr>
      </w:pPr>
      <w:r w:rsidRPr="002634D5">
        <w:rPr>
          <w:rFonts w:ascii="Arial" w:hAnsi="Arial" w:cs="Arial"/>
          <w:b/>
          <w:color w:val="0070C0"/>
          <w:sz w:val="32"/>
          <w:szCs w:val="32"/>
        </w:rPr>
        <w:t xml:space="preserve">Additional </w:t>
      </w:r>
      <w:r>
        <w:rPr>
          <w:rFonts w:ascii="Arial" w:hAnsi="Arial" w:cs="Arial"/>
          <w:b/>
          <w:color w:val="0070C0"/>
          <w:sz w:val="32"/>
          <w:szCs w:val="32"/>
        </w:rPr>
        <w:t>Tables</w:t>
      </w:r>
    </w:p>
    <w:p w14:paraId="701CCA89" w14:textId="13A6CA5B" w:rsidR="009118C4" w:rsidRPr="009118C4" w:rsidRDefault="004027BF" w:rsidP="009118C4">
      <w:pPr>
        <w:tabs>
          <w:tab w:val="left" w:pos="2145"/>
        </w:tabs>
        <w:jc w:val="both"/>
        <w:rPr>
          <w:rFonts w:ascii="Arial" w:eastAsia="Calibri" w:hAnsi="Arial" w:cs="Arial"/>
          <w:b/>
        </w:rPr>
      </w:pPr>
      <w:r>
        <w:rPr>
          <w:rFonts w:ascii="Arial" w:hAnsi="Arial" w:cs="Arial"/>
          <w:b/>
        </w:rPr>
        <w:br w:type="page"/>
      </w:r>
      <w:r w:rsidR="003845EB">
        <w:rPr>
          <w:rFonts w:ascii="Arial" w:eastAsia="Calibri" w:hAnsi="Arial" w:cs="Arial"/>
          <w:b/>
        </w:rPr>
        <w:lastRenderedPageBreak/>
        <w:t xml:space="preserve">Table </w:t>
      </w:r>
      <w:r w:rsidR="00760D6F">
        <w:rPr>
          <w:rFonts w:ascii="Arial" w:eastAsia="Calibri" w:hAnsi="Arial" w:cs="Arial"/>
          <w:b/>
        </w:rPr>
        <w:t>A</w:t>
      </w:r>
      <w:r w:rsidR="00C71ABC">
        <w:rPr>
          <w:rFonts w:ascii="Arial" w:eastAsia="Calibri" w:hAnsi="Arial" w:cs="Arial"/>
          <w:b/>
        </w:rPr>
        <w:t>1</w:t>
      </w:r>
      <w:r w:rsidR="008D6457">
        <w:rPr>
          <w:rFonts w:ascii="Arial" w:eastAsia="Calibri" w:hAnsi="Arial" w:cs="Arial"/>
          <w:b/>
        </w:rPr>
        <w:t xml:space="preserve">: Reagents and resources </w:t>
      </w:r>
    </w:p>
    <w:tbl>
      <w:tblPr>
        <w:tblStyle w:val="TableGrid"/>
        <w:tblW w:w="9912" w:type="dxa"/>
        <w:tblLayout w:type="fixed"/>
        <w:tblLook w:val="04A0" w:firstRow="1" w:lastRow="0" w:firstColumn="1" w:lastColumn="0" w:noHBand="0" w:noVBand="1"/>
      </w:tblPr>
      <w:tblGrid>
        <w:gridCol w:w="4361"/>
        <w:gridCol w:w="1984"/>
        <w:gridCol w:w="3567"/>
      </w:tblGrid>
      <w:tr w:rsidR="009118C4" w:rsidRPr="009118C4" w14:paraId="0C2AE96B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  <w:bottom w:val="single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B92EFE5" w14:textId="77777777" w:rsidR="009118C4" w:rsidRPr="009118C4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</w:rPr>
            </w:pPr>
            <w:r w:rsidRPr="009118C4">
              <w:rPr>
                <w:rFonts w:ascii="Arial" w:hAnsi="Arial" w:cs="Arial"/>
                <w:b/>
              </w:rPr>
              <w:t>REAGENT OR RESOURCE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6" w:space="0" w:color="auto"/>
              <w:bottom w:val="single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6F09DD0F" w14:textId="77777777" w:rsidR="009118C4" w:rsidRPr="009118C4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</w:rPr>
            </w:pPr>
            <w:r w:rsidRPr="009118C4">
              <w:rPr>
                <w:rFonts w:ascii="Arial" w:hAnsi="Arial" w:cs="Arial"/>
                <w:b/>
              </w:rPr>
              <w:t>SOURCE</w:t>
            </w:r>
          </w:p>
        </w:tc>
        <w:tc>
          <w:tcPr>
            <w:tcW w:w="3567" w:type="dxa"/>
            <w:tcBorders>
              <w:top w:val="single" w:sz="24" w:space="0" w:color="auto"/>
              <w:left w:val="single" w:sz="6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6872837B" w14:textId="77777777" w:rsidR="009118C4" w:rsidRPr="009118C4" w:rsidRDefault="009118C4" w:rsidP="005177E0">
            <w:pPr>
              <w:tabs>
                <w:tab w:val="left" w:pos="2145"/>
              </w:tabs>
              <w:ind w:left="-4338" w:firstLine="4338"/>
              <w:rPr>
                <w:rFonts w:ascii="Arial" w:hAnsi="Arial" w:cs="Arial"/>
                <w:b/>
              </w:rPr>
            </w:pPr>
            <w:r w:rsidRPr="009118C4">
              <w:rPr>
                <w:rFonts w:ascii="Arial" w:hAnsi="Arial" w:cs="Arial"/>
                <w:b/>
              </w:rPr>
              <w:t>IDENTIFIER</w:t>
            </w:r>
          </w:p>
        </w:tc>
      </w:tr>
      <w:tr w:rsidR="009118C4" w:rsidRPr="009118C4" w14:paraId="49CC94A7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65495847" w14:textId="77777777" w:rsidR="009118C4" w:rsidRPr="009118C4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</w:rPr>
            </w:pPr>
            <w:r w:rsidRPr="009118C4">
              <w:rPr>
                <w:rFonts w:ascii="Arial" w:hAnsi="Arial" w:cs="Arial"/>
                <w:b/>
              </w:rPr>
              <w:t>Antibodies</w:t>
            </w:r>
          </w:p>
        </w:tc>
      </w:tr>
      <w:tr w:rsidR="009118C4" w:rsidRPr="009118C4" w14:paraId="10F0D0DF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</w:tcBorders>
            <w:vAlign w:val="center"/>
          </w:tcPr>
          <w:p w14:paraId="486FA3FB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Anti-IgG1 (Biotin-labeled)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vAlign w:val="center"/>
          </w:tcPr>
          <w:p w14:paraId="7DF2C1CD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Serotec</w:t>
            </w:r>
          </w:p>
        </w:tc>
        <w:tc>
          <w:tcPr>
            <w:tcW w:w="3567" w:type="dxa"/>
            <w:tcBorders>
              <w:top w:val="single" w:sz="24" w:space="0" w:color="auto"/>
            </w:tcBorders>
            <w:vAlign w:val="center"/>
          </w:tcPr>
          <w:p w14:paraId="6501CBB5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107008</w:t>
            </w:r>
          </w:p>
        </w:tc>
      </w:tr>
      <w:tr w:rsidR="009118C4" w:rsidRPr="009118C4" w14:paraId="51B0C9D9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0189C6FE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Anti-IgG2a (Biotin-labeled)</w:t>
            </w:r>
          </w:p>
        </w:tc>
        <w:tc>
          <w:tcPr>
            <w:tcW w:w="1984" w:type="dxa"/>
            <w:vAlign w:val="center"/>
          </w:tcPr>
          <w:p w14:paraId="1DA3B8CB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Serotec</w:t>
            </w:r>
          </w:p>
        </w:tc>
        <w:tc>
          <w:tcPr>
            <w:tcW w:w="3567" w:type="dxa"/>
            <w:vAlign w:val="center"/>
          </w:tcPr>
          <w:p w14:paraId="2CF51845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108008</w:t>
            </w:r>
          </w:p>
        </w:tc>
      </w:tr>
      <w:tr w:rsidR="009118C4" w:rsidRPr="009118C4" w14:paraId="5DE7E0B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063C6390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Anti-IL-4 (Purified Rat Anti-Mouse)</w:t>
            </w:r>
          </w:p>
        </w:tc>
        <w:tc>
          <w:tcPr>
            <w:tcW w:w="1984" w:type="dxa"/>
            <w:vAlign w:val="center"/>
          </w:tcPr>
          <w:p w14:paraId="55C43F50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64BDBC26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554387</w:t>
            </w:r>
          </w:p>
        </w:tc>
      </w:tr>
      <w:tr w:rsidR="009118C4" w:rsidRPr="009118C4" w14:paraId="73848B20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23A476F8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Anti-IL-4 (Biotin Rat Anti-Mouse)</w:t>
            </w:r>
          </w:p>
        </w:tc>
        <w:tc>
          <w:tcPr>
            <w:tcW w:w="1984" w:type="dxa"/>
            <w:vAlign w:val="center"/>
          </w:tcPr>
          <w:p w14:paraId="7774BB31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543E425B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554390</w:t>
            </w:r>
          </w:p>
        </w:tc>
      </w:tr>
      <w:tr w:rsidR="009118C4" w:rsidRPr="009118C4" w14:paraId="18B3101A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3EDA444F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Anti-TNF-alfa (Purified Rat Anti-Mouse)</w:t>
            </w:r>
          </w:p>
        </w:tc>
        <w:tc>
          <w:tcPr>
            <w:tcW w:w="1984" w:type="dxa"/>
            <w:vAlign w:val="center"/>
          </w:tcPr>
          <w:p w14:paraId="567B63F0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56B5D4D7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559064</w:t>
            </w:r>
          </w:p>
        </w:tc>
      </w:tr>
      <w:tr w:rsidR="009118C4" w:rsidRPr="009118C4" w14:paraId="3A9BF8A3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287D80AD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Anti-TNF-alfa (Biotin Rat Anti-Mouse)</w:t>
            </w:r>
          </w:p>
        </w:tc>
        <w:tc>
          <w:tcPr>
            <w:tcW w:w="1984" w:type="dxa"/>
            <w:vAlign w:val="center"/>
          </w:tcPr>
          <w:p w14:paraId="71BE2E68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28074983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558415</w:t>
            </w:r>
          </w:p>
        </w:tc>
      </w:tr>
      <w:tr w:rsidR="009118C4" w:rsidRPr="009118C4" w14:paraId="21456C21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0C9E5B16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Anti-IFN-gamma (Purified Rat Anti-Mouse)</w:t>
            </w:r>
          </w:p>
        </w:tc>
        <w:tc>
          <w:tcPr>
            <w:tcW w:w="1984" w:type="dxa"/>
            <w:vAlign w:val="center"/>
          </w:tcPr>
          <w:p w14:paraId="3219149D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073898AA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554030</w:t>
            </w:r>
          </w:p>
        </w:tc>
      </w:tr>
      <w:tr w:rsidR="009118C4" w:rsidRPr="009118C4" w14:paraId="7D075E7F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F51F491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Anti-IFN-gamma (Biotin Rat Anti-Mouse)</w:t>
            </w:r>
          </w:p>
        </w:tc>
        <w:tc>
          <w:tcPr>
            <w:tcW w:w="1984" w:type="dxa"/>
            <w:vAlign w:val="center"/>
          </w:tcPr>
          <w:p w14:paraId="062062EE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237FE881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551506</w:t>
            </w:r>
          </w:p>
        </w:tc>
      </w:tr>
      <w:tr w:rsidR="009118C4" w:rsidRPr="009118C4" w14:paraId="56055181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1EC132D6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Anti-IP-10 (Anti-Murine Purified Polyclonal Antibody)</w:t>
            </w:r>
          </w:p>
        </w:tc>
        <w:tc>
          <w:tcPr>
            <w:tcW w:w="1984" w:type="dxa"/>
            <w:vAlign w:val="center"/>
          </w:tcPr>
          <w:p w14:paraId="74C80997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Peprotech</w:t>
            </w:r>
          </w:p>
        </w:tc>
        <w:tc>
          <w:tcPr>
            <w:tcW w:w="3567" w:type="dxa"/>
            <w:vAlign w:val="center"/>
          </w:tcPr>
          <w:p w14:paraId="3924DB7E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500-P129</w:t>
            </w:r>
          </w:p>
        </w:tc>
      </w:tr>
      <w:tr w:rsidR="009118C4" w:rsidRPr="009118C4" w14:paraId="3798C9D2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2514AED0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Anti-IP-10-alfa (Biotin Rat Anti-Mouse)</w:t>
            </w:r>
          </w:p>
        </w:tc>
        <w:tc>
          <w:tcPr>
            <w:tcW w:w="1984" w:type="dxa"/>
            <w:vAlign w:val="center"/>
          </w:tcPr>
          <w:p w14:paraId="25831916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Peprotech</w:t>
            </w:r>
          </w:p>
        </w:tc>
        <w:tc>
          <w:tcPr>
            <w:tcW w:w="3567" w:type="dxa"/>
            <w:vAlign w:val="center"/>
          </w:tcPr>
          <w:p w14:paraId="31662B53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500-P129Bt</w:t>
            </w:r>
          </w:p>
        </w:tc>
      </w:tr>
      <w:tr w:rsidR="009118C4" w:rsidRPr="009118C4" w14:paraId="334D9E82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B835FBE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Anti-MCP-1 (Anti-Murine Purified Polyclonal Antibody)</w:t>
            </w:r>
          </w:p>
        </w:tc>
        <w:tc>
          <w:tcPr>
            <w:tcW w:w="1984" w:type="dxa"/>
            <w:vAlign w:val="center"/>
          </w:tcPr>
          <w:p w14:paraId="79FCEFC9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Peprotech</w:t>
            </w:r>
          </w:p>
        </w:tc>
        <w:tc>
          <w:tcPr>
            <w:tcW w:w="3567" w:type="dxa"/>
            <w:vAlign w:val="center"/>
          </w:tcPr>
          <w:p w14:paraId="7787E448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500-P113</w:t>
            </w:r>
          </w:p>
        </w:tc>
      </w:tr>
      <w:tr w:rsidR="009118C4" w:rsidRPr="009118C4" w14:paraId="67779ABF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43C6C0E9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Anti-IP-10-alfa (Biotin Rat Anti-Mouse)</w:t>
            </w:r>
          </w:p>
        </w:tc>
        <w:tc>
          <w:tcPr>
            <w:tcW w:w="1984" w:type="dxa"/>
            <w:vAlign w:val="center"/>
          </w:tcPr>
          <w:p w14:paraId="3AE382C3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Peprotech</w:t>
            </w:r>
          </w:p>
        </w:tc>
        <w:tc>
          <w:tcPr>
            <w:tcW w:w="3567" w:type="dxa"/>
            <w:vAlign w:val="center"/>
          </w:tcPr>
          <w:p w14:paraId="451C3DB1" w14:textId="77777777" w:rsidR="009118C4" w:rsidRPr="00092732" w:rsidRDefault="00E918A5" w:rsidP="009118C4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500-P113Bt</w:t>
            </w:r>
          </w:p>
        </w:tc>
      </w:tr>
      <w:tr w:rsidR="009118C4" w:rsidRPr="009118C4" w14:paraId="5D3E74CD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2787D5B" w14:textId="77777777" w:rsidR="009118C4" w:rsidRPr="00092732" w:rsidRDefault="00C720A6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</w:t>
            </w:r>
            <w:r w:rsidR="00E918A5" w:rsidRPr="00092732">
              <w:rPr>
                <w:rFonts w:ascii="Arial" w:hAnsi="Arial" w:cs="Arial"/>
                <w:sz w:val="18"/>
                <w:szCs w:val="18"/>
                <w:lang w:val="en-US"/>
              </w:rPr>
              <w:t>nti-CD4 (</w:t>
            </w:r>
            <w:proofErr w:type="spellStart"/>
            <w:r w:rsidR="00E918A5" w:rsidRPr="00092732">
              <w:rPr>
                <w:rFonts w:ascii="Arial" w:hAnsi="Arial" w:cs="Arial"/>
                <w:sz w:val="18"/>
                <w:szCs w:val="18"/>
                <w:lang w:val="en-US"/>
              </w:rPr>
              <w:t>PerCP</w:t>
            </w:r>
            <w:proofErr w:type="spellEnd"/>
            <w:r w:rsidR="00E918A5" w:rsidRPr="00092732">
              <w:rPr>
                <w:rFonts w:ascii="Arial" w:hAnsi="Arial" w:cs="Arial"/>
                <w:sz w:val="18"/>
                <w:szCs w:val="18"/>
                <w:lang w:val="en-US"/>
              </w:rPr>
              <w:t>/Cy5.5 conjugated)</w:t>
            </w:r>
          </w:p>
        </w:tc>
        <w:tc>
          <w:tcPr>
            <w:tcW w:w="1984" w:type="dxa"/>
            <w:vAlign w:val="center"/>
          </w:tcPr>
          <w:p w14:paraId="136E0273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7E60A8F3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550954</w:t>
            </w:r>
          </w:p>
        </w:tc>
      </w:tr>
      <w:tr w:rsidR="009118C4" w:rsidRPr="009118C4" w14:paraId="4951F6F6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4013C67F" w14:textId="77777777" w:rsidR="009118C4" w:rsidRPr="00092732" w:rsidRDefault="00C720A6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A</w:t>
            </w:r>
            <w:r w:rsidR="009118C4" w:rsidRPr="00092732">
              <w:rPr>
                <w:rFonts w:ascii="Arial" w:hAnsi="Arial" w:cs="Arial"/>
                <w:sz w:val="18"/>
                <w:szCs w:val="18"/>
              </w:rPr>
              <w:t>nti-CD62L (APC conjugated)</w:t>
            </w:r>
          </w:p>
        </w:tc>
        <w:tc>
          <w:tcPr>
            <w:tcW w:w="1984" w:type="dxa"/>
            <w:vAlign w:val="center"/>
          </w:tcPr>
          <w:p w14:paraId="51B2D0CD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54011A12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559792</w:t>
            </w:r>
          </w:p>
        </w:tc>
      </w:tr>
      <w:tr w:rsidR="009118C4" w:rsidRPr="009118C4" w14:paraId="7E0AB96E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687C0DB6" w14:textId="77777777" w:rsidR="009118C4" w:rsidRPr="00092732" w:rsidRDefault="00C720A6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A</w:t>
            </w:r>
            <w:r w:rsidR="009118C4" w:rsidRPr="00092732">
              <w:rPr>
                <w:rFonts w:ascii="Arial" w:hAnsi="Arial" w:cs="Arial"/>
                <w:sz w:val="18"/>
                <w:szCs w:val="18"/>
              </w:rPr>
              <w:t>nti-CD44 (PE conjugated)</w:t>
            </w:r>
          </w:p>
        </w:tc>
        <w:tc>
          <w:tcPr>
            <w:tcW w:w="1984" w:type="dxa"/>
            <w:vAlign w:val="center"/>
          </w:tcPr>
          <w:p w14:paraId="7A26F0DB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42F2F76C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550989</w:t>
            </w:r>
          </w:p>
        </w:tc>
      </w:tr>
      <w:tr w:rsidR="009118C4" w:rsidRPr="009118C4" w14:paraId="02AD70B0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C78B0EF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Anti-SMI-32 (Anti-Murine Purified Monoclonal Antibody)</w:t>
            </w:r>
          </w:p>
        </w:tc>
        <w:tc>
          <w:tcPr>
            <w:tcW w:w="1984" w:type="dxa"/>
            <w:vAlign w:val="center"/>
          </w:tcPr>
          <w:p w14:paraId="3D28CA51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Biolegend</w:t>
            </w:r>
          </w:p>
        </w:tc>
        <w:tc>
          <w:tcPr>
            <w:tcW w:w="3567" w:type="dxa"/>
            <w:vAlign w:val="center"/>
          </w:tcPr>
          <w:p w14:paraId="60E66B40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Cat#801701</w:t>
            </w:r>
          </w:p>
        </w:tc>
      </w:tr>
      <w:tr w:rsidR="009118C4" w:rsidRPr="009118C4" w14:paraId="082C6070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52C8BBC5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Donkey anti-mouse IgG (H+L)</w:t>
            </w:r>
          </w:p>
        </w:tc>
        <w:tc>
          <w:tcPr>
            <w:tcW w:w="1984" w:type="dxa"/>
            <w:vAlign w:val="center"/>
          </w:tcPr>
          <w:p w14:paraId="79D8585F" w14:textId="77777777" w:rsidR="009118C4" w:rsidRPr="00092732" w:rsidRDefault="009118C4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Invitrogen</w:t>
            </w:r>
          </w:p>
        </w:tc>
        <w:tc>
          <w:tcPr>
            <w:tcW w:w="3567" w:type="dxa"/>
            <w:vAlign w:val="center"/>
          </w:tcPr>
          <w:p w14:paraId="7BC32341" w14:textId="77777777" w:rsidR="009118C4" w:rsidRPr="00092732" w:rsidRDefault="00E918A5" w:rsidP="009118C4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Cat#A21202</w:t>
            </w:r>
          </w:p>
        </w:tc>
      </w:tr>
      <w:tr w:rsidR="009118C4" w:rsidRPr="009118C4" w14:paraId="42A7402A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297C6ADA" w14:textId="77777777" w:rsidR="009118C4" w:rsidRPr="00092732" w:rsidRDefault="00C720A6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Anti-IBA-1 (AIF-1) antibody</w:t>
            </w:r>
          </w:p>
        </w:tc>
        <w:tc>
          <w:tcPr>
            <w:tcW w:w="1984" w:type="dxa"/>
            <w:vAlign w:val="center"/>
          </w:tcPr>
          <w:p w14:paraId="251BEF95" w14:textId="77777777" w:rsidR="009118C4" w:rsidRPr="00092732" w:rsidRDefault="00C720A6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Wako</w:t>
            </w:r>
          </w:p>
        </w:tc>
        <w:tc>
          <w:tcPr>
            <w:tcW w:w="3567" w:type="dxa"/>
            <w:vAlign w:val="center"/>
          </w:tcPr>
          <w:p w14:paraId="3BC2FE6C" w14:textId="7CBDD2B1" w:rsidR="009118C4" w:rsidRPr="00092732" w:rsidRDefault="003B2F52" w:rsidP="009118C4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</w:t>
            </w:r>
            <w:r>
              <w:rPr>
                <w:rFonts w:ascii="Arial" w:hAnsi="Arial" w:cs="Arial"/>
                <w:sz w:val="18"/>
                <w:szCs w:val="18"/>
              </w:rPr>
              <w:t>019-19741</w:t>
            </w:r>
          </w:p>
        </w:tc>
      </w:tr>
      <w:tr w:rsidR="00144D9B" w:rsidRPr="009118C4" w14:paraId="7542CAAE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32DBBD70" w14:textId="157E111C" w:rsidR="00144D9B" w:rsidRPr="00144D9B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Anti-H3K9 Ac</w:t>
            </w:r>
          </w:p>
        </w:tc>
        <w:tc>
          <w:tcPr>
            <w:tcW w:w="1984" w:type="dxa"/>
            <w:vAlign w:val="center"/>
          </w:tcPr>
          <w:p w14:paraId="32FF4D07" w14:textId="20632A2D" w:rsidR="00144D9B" w:rsidRPr="00144D9B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Abcam</w:t>
            </w:r>
          </w:p>
        </w:tc>
        <w:tc>
          <w:tcPr>
            <w:tcW w:w="3567" w:type="dxa"/>
            <w:vAlign w:val="center"/>
          </w:tcPr>
          <w:p w14:paraId="073AC922" w14:textId="1755D35F" w:rsidR="00144D9B" w:rsidRPr="00144D9B" w:rsidDel="003B2F5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sz w:val="18"/>
                <w:szCs w:val="18"/>
              </w:rPr>
              <w:t>Cat# ab4441</w:t>
            </w:r>
          </w:p>
        </w:tc>
      </w:tr>
      <w:tr w:rsidR="00144D9B" w:rsidRPr="009118C4" w14:paraId="02E11B86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1E66714B" w14:textId="529AA0E1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Anti-H3 K9+K14+K18+K23+K27 Ac</w:t>
            </w:r>
          </w:p>
        </w:tc>
        <w:tc>
          <w:tcPr>
            <w:tcW w:w="1984" w:type="dxa"/>
            <w:vAlign w:val="center"/>
          </w:tcPr>
          <w:p w14:paraId="5B151C4B" w14:textId="111AA884" w:rsidR="00144D9B" w:rsidRPr="00144D9B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Abcam</w:t>
            </w:r>
          </w:p>
        </w:tc>
        <w:tc>
          <w:tcPr>
            <w:tcW w:w="3567" w:type="dxa"/>
            <w:vAlign w:val="center"/>
          </w:tcPr>
          <w:p w14:paraId="53EB3F1D" w14:textId="46BF7C16" w:rsidR="00144D9B" w:rsidRPr="00144D9B" w:rsidDel="003B2F5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sz w:val="18"/>
                <w:szCs w:val="18"/>
              </w:rPr>
              <w:t>Cat# ab47915</w:t>
            </w:r>
          </w:p>
        </w:tc>
      </w:tr>
      <w:tr w:rsidR="00144D9B" w:rsidRPr="009118C4" w14:paraId="08A7D6A2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10E98AF2" w14:textId="3B08314F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HRP-donkey anti Rabbit IgG</w:t>
            </w:r>
          </w:p>
        </w:tc>
        <w:tc>
          <w:tcPr>
            <w:tcW w:w="1984" w:type="dxa"/>
            <w:vAlign w:val="center"/>
          </w:tcPr>
          <w:p w14:paraId="6A842049" w14:textId="44586AF5" w:rsidR="00144D9B" w:rsidRPr="00144D9B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sz w:val="18"/>
                <w:szCs w:val="18"/>
              </w:rPr>
              <w:t xml:space="preserve">Life Technologies </w:t>
            </w:r>
          </w:p>
        </w:tc>
        <w:tc>
          <w:tcPr>
            <w:tcW w:w="3567" w:type="dxa"/>
            <w:vAlign w:val="center"/>
          </w:tcPr>
          <w:p w14:paraId="69D76E1A" w14:textId="0F0C08E1" w:rsidR="00144D9B" w:rsidRPr="00144D9B" w:rsidDel="003B2F5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sz w:val="18"/>
                <w:szCs w:val="18"/>
              </w:rPr>
              <w:t>Cat# 31458</w:t>
            </w:r>
          </w:p>
        </w:tc>
      </w:tr>
      <w:tr w:rsidR="00144D9B" w:rsidRPr="009118C4" w14:paraId="5603598C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25555750" w14:textId="77777777" w:rsidR="00144D9B" w:rsidRPr="009118C4" w:rsidRDefault="00144D9B" w:rsidP="00144D9B">
            <w:pPr>
              <w:tabs>
                <w:tab w:val="left" w:pos="2145"/>
              </w:tabs>
              <w:rPr>
                <w:rFonts w:ascii="Arial" w:hAnsi="Arial" w:cs="Arial"/>
              </w:rPr>
            </w:pPr>
            <w:r w:rsidRPr="009118C4">
              <w:rPr>
                <w:rFonts w:ascii="Arial" w:hAnsi="Arial" w:cs="Arial"/>
                <w:b/>
              </w:rPr>
              <w:t>Biological samples</w:t>
            </w:r>
          </w:p>
        </w:tc>
      </w:tr>
      <w:tr w:rsidR="00144D9B" w:rsidRPr="009118C4" w14:paraId="2A26D25E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F469F" w14:textId="77777777" w:rsidR="00144D9B" w:rsidRPr="00092732" w:rsidRDefault="00144D9B" w:rsidP="00144D9B">
            <w:pPr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EAE samples: Blood, spleen, lymph nodes, brain and spinal cord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517C7" w14:textId="1948C1D2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Institute of Parasitology and Biomedicine Lopez-</w:t>
            </w:r>
            <w:proofErr w:type="spellStart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Neyra</w:t>
            </w:r>
            <w:proofErr w:type="spellEnd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, IPBLN-CSIC, </w:t>
            </w: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Granada, Spain.</w:t>
            </w:r>
          </w:p>
        </w:tc>
        <w:tc>
          <w:tcPr>
            <w:tcW w:w="3567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E1B37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lastRenderedPageBreak/>
              <w:t>N/A</w:t>
            </w:r>
          </w:p>
        </w:tc>
      </w:tr>
      <w:tr w:rsidR="00144D9B" w:rsidRPr="009118C4" w14:paraId="12AF9269" w14:textId="77777777" w:rsidTr="005177E0">
        <w:trPr>
          <w:trHeight w:val="39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11B45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Theiler virus model samples:  spinal cord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FE59B" w14:textId="17404FF6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Department of Functional and Systems Neurobiology, </w:t>
            </w:r>
            <w:proofErr w:type="spellStart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Cajal</w:t>
            </w:r>
            <w:proofErr w:type="spellEnd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 Institute (CSIC), Madrid, Spain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84659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144D9B" w:rsidRPr="009118C4" w14:paraId="709F625D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694AAB6D" w14:textId="77777777" w:rsidR="00144D9B" w:rsidRPr="00AF7698" w:rsidRDefault="00144D9B" w:rsidP="00144D9B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lang w:val="en-US"/>
              </w:rPr>
            </w:pPr>
            <w:r w:rsidRPr="0049191A">
              <w:rPr>
                <w:rFonts w:ascii="Arial" w:hAnsi="Arial" w:cs="Arial"/>
                <w:b/>
                <w:sz w:val="22"/>
                <w:szCs w:val="22"/>
                <w:lang w:val="en-US"/>
              </w:rPr>
              <w:t>Chemical, peptides and recombinant proteins</w:t>
            </w:r>
          </w:p>
        </w:tc>
      </w:tr>
      <w:tr w:rsidR="00144D9B" w:rsidRPr="009118C4" w14:paraId="18D357CF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</w:tcBorders>
            <w:vAlign w:val="center"/>
          </w:tcPr>
          <w:p w14:paraId="2D8D8DF6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ORY-2001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vAlign w:val="center"/>
          </w:tcPr>
          <w:p w14:paraId="2A8BD9BB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 xml:space="preserve">Oryzon Genomics S.A. </w:t>
            </w:r>
          </w:p>
        </w:tc>
        <w:tc>
          <w:tcPr>
            <w:tcW w:w="3567" w:type="dxa"/>
            <w:tcBorders>
              <w:top w:val="single" w:sz="24" w:space="0" w:color="auto"/>
            </w:tcBorders>
            <w:vAlign w:val="center"/>
          </w:tcPr>
          <w:p w14:paraId="522C99B9" w14:textId="77777777" w:rsidR="00144D9B" w:rsidRPr="00092732" w:rsidRDefault="00144D9B" w:rsidP="00144D9B">
            <w:pPr>
              <w:pStyle w:val="NormalWeb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092732">
              <w:rPr>
                <w:rFonts w:ascii="Tahoma" w:hAnsi="Tahoma" w:cs="Tahoma"/>
                <w:color w:val="000000"/>
                <w:sz w:val="18"/>
                <w:szCs w:val="18"/>
              </w:rPr>
              <w:t>Example 35 in WO2012/013728, purity &gt; 98%</w:t>
            </w:r>
          </w:p>
          <w:p w14:paraId="1412304B" w14:textId="77777777" w:rsidR="00144D9B" w:rsidRPr="00092732" w:rsidRDefault="00144D9B" w:rsidP="00144D9B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4D9B" w:rsidRPr="009118C4" w14:paraId="27B25791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EDC5A44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ORY-LSD1</w:t>
            </w:r>
          </w:p>
        </w:tc>
        <w:tc>
          <w:tcPr>
            <w:tcW w:w="1984" w:type="dxa"/>
            <w:vAlign w:val="center"/>
          </w:tcPr>
          <w:p w14:paraId="667FDA23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Oryzon Genomics S.A.</w:t>
            </w: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ab/>
              <w:t>WO2013/057320, “(Hetero)</w:t>
            </w:r>
            <w:proofErr w:type="spellStart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arylcyclopropylamine</w:t>
            </w:r>
            <w:proofErr w:type="spellEnd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 compounds as LSD1 inhibitors”. </w:t>
            </w:r>
            <w:r w:rsidRPr="00092732">
              <w:rPr>
                <w:rFonts w:ascii="Arial" w:hAnsi="Arial" w:cs="Arial"/>
                <w:sz w:val="18"/>
                <w:szCs w:val="18"/>
              </w:rPr>
              <w:t>A Ortega Muñoz et al.</w:t>
            </w:r>
          </w:p>
        </w:tc>
        <w:tc>
          <w:tcPr>
            <w:tcW w:w="3567" w:type="dxa"/>
            <w:vAlign w:val="center"/>
          </w:tcPr>
          <w:p w14:paraId="51E05F3C" w14:textId="77777777" w:rsidR="00144D9B" w:rsidRPr="00092732" w:rsidRDefault="00144D9B" w:rsidP="00144D9B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1R,2S of example 20 in WO2013/057320, purity &gt; 98%</w:t>
            </w:r>
          </w:p>
        </w:tc>
      </w:tr>
      <w:tr w:rsidR="00144D9B" w:rsidRPr="009118C4" w14:paraId="298564A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FD6162F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fr-FR"/>
              </w:rPr>
              <w:t>FTY720</w:t>
            </w:r>
          </w:p>
        </w:tc>
        <w:tc>
          <w:tcPr>
            <w:tcW w:w="1984" w:type="dxa"/>
            <w:vAlign w:val="center"/>
          </w:tcPr>
          <w:p w14:paraId="531E1856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Cayman Chemical</w:t>
            </w:r>
          </w:p>
        </w:tc>
        <w:tc>
          <w:tcPr>
            <w:tcW w:w="3567" w:type="dxa"/>
            <w:vAlign w:val="center"/>
          </w:tcPr>
          <w:p w14:paraId="44988078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10006292</w:t>
            </w:r>
          </w:p>
        </w:tc>
      </w:tr>
      <w:tr w:rsidR="00144D9B" w:rsidRPr="009118C4" w14:paraId="3A797F3A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D72DABD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fr-FR"/>
              </w:rPr>
              <w:t>FTY720</w:t>
            </w:r>
          </w:p>
        </w:tc>
        <w:tc>
          <w:tcPr>
            <w:tcW w:w="1984" w:type="dxa"/>
            <w:vAlign w:val="center"/>
          </w:tcPr>
          <w:p w14:paraId="3A3E8BD5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Selleckchem</w:t>
            </w:r>
          </w:p>
        </w:tc>
        <w:tc>
          <w:tcPr>
            <w:tcW w:w="3567" w:type="dxa"/>
            <w:vAlign w:val="center"/>
          </w:tcPr>
          <w:p w14:paraId="0C8737EF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S5002</w:t>
            </w:r>
          </w:p>
        </w:tc>
      </w:tr>
      <w:tr w:rsidR="00144D9B" w:rsidRPr="009118C4" w14:paraId="013C604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62129EC6" w14:textId="5D593D2F" w:rsidR="00144D9B" w:rsidRPr="00092732" w:rsidRDefault="00F338DD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r</w:t>
            </w:r>
            <w:r w:rsidR="00144D9B" w:rsidRPr="00092732">
              <w:rPr>
                <w:rFonts w:ascii="Arial" w:hAnsi="Arial" w:cs="Arial"/>
                <w:sz w:val="18"/>
                <w:szCs w:val="18"/>
                <w:lang w:val="fr-FR"/>
              </w:rPr>
              <w:t>asagiline</w:t>
            </w:r>
          </w:p>
        </w:tc>
        <w:tc>
          <w:tcPr>
            <w:tcW w:w="1984" w:type="dxa"/>
            <w:vAlign w:val="center"/>
          </w:tcPr>
          <w:p w14:paraId="7F61EF70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Waterstone</w:t>
            </w:r>
          </w:p>
        </w:tc>
        <w:tc>
          <w:tcPr>
            <w:tcW w:w="3567" w:type="dxa"/>
            <w:vAlign w:val="center"/>
          </w:tcPr>
          <w:p w14:paraId="6B2B8FE6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WS104114</w:t>
            </w:r>
          </w:p>
        </w:tc>
      </w:tr>
      <w:tr w:rsidR="00144D9B" w:rsidRPr="009118C4" w14:paraId="3FEB1BC9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0445F855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FTY720-P</w:t>
            </w:r>
          </w:p>
        </w:tc>
        <w:tc>
          <w:tcPr>
            <w:tcW w:w="1984" w:type="dxa"/>
            <w:vAlign w:val="center"/>
          </w:tcPr>
          <w:p w14:paraId="0B549060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Cayman Chemical</w:t>
            </w:r>
          </w:p>
        </w:tc>
        <w:tc>
          <w:tcPr>
            <w:tcW w:w="3567" w:type="dxa"/>
            <w:vAlign w:val="center"/>
          </w:tcPr>
          <w:p w14:paraId="46337A64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10008639</w:t>
            </w:r>
          </w:p>
        </w:tc>
      </w:tr>
      <w:tr w:rsidR="00144D9B" w:rsidRPr="009118C4" w14:paraId="26A88EF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475BD09E" w14:textId="1EC3CD08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Sphingosine 1-phosphate</w:t>
            </w:r>
            <w:r>
              <w:rPr>
                <w:rFonts w:ascii="Arial" w:hAnsi="Arial" w:cs="Arial"/>
                <w:sz w:val="18"/>
                <w:szCs w:val="18"/>
              </w:rPr>
              <w:t xml:space="preserve"> (S1P)</w:t>
            </w:r>
          </w:p>
        </w:tc>
        <w:tc>
          <w:tcPr>
            <w:tcW w:w="1984" w:type="dxa"/>
            <w:vAlign w:val="center"/>
          </w:tcPr>
          <w:p w14:paraId="285F15BE" w14:textId="6E7CADAD" w:rsidR="00144D9B" w:rsidRPr="00BF4645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F626E8">
              <w:rPr>
                <w:rFonts w:ascii="Arial" w:hAnsi="Arial" w:cs="Arial"/>
                <w:sz w:val="18"/>
                <w:szCs w:val="18"/>
              </w:rPr>
              <w:t>Sigma-Aldrich</w:t>
            </w:r>
          </w:p>
        </w:tc>
        <w:tc>
          <w:tcPr>
            <w:tcW w:w="3567" w:type="dxa"/>
            <w:vAlign w:val="center"/>
          </w:tcPr>
          <w:p w14:paraId="62D1D36B" w14:textId="6EE27B88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Cat# S9666</w:t>
            </w:r>
          </w:p>
        </w:tc>
      </w:tr>
      <w:tr w:rsidR="00144D9B" w:rsidRPr="009118C4" w14:paraId="381FCAA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14B32090" w14:textId="2E706C22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VPC23019</w:t>
            </w:r>
          </w:p>
        </w:tc>
        <w:tc>
          <w:tcPr>
            <w:tcW w:w="1984" w:type="dxa"/>
            <w:vAlign w:val="center"/>
          </w:tcPr>
          <w:p w14:paraId="36F501B7" w14:textId="6426FBC7" w:rsidR="00144D9B" w:rsidRPr="00BF4645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Avanti Polar Lipids</w:t>
            </w:r>
          </w:p>
        </w:tc>
        <w:tc>
          <w:tcPr>
            <w:tcW w:w="3567" w:type="dxa"/>
            <w:vAlign w:val="center"/>
          </w:tcPr>
          <w:p w14:paraId="704F954E" w14:textId="00C0ACF2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Cat# 857360P</w:t>
            </w:r>
          </w:p>
        </w:tc>
      </w:tr>
      <w:tr w:rsidR="00144D9B" w:rsidRPr="009118C4" w14:paraId="282BA81E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50E01630" w14:textId="1B8FF4C3" w:rsidR="00144D9B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Trichostatin A (TSA)</w:t>
            </w:r>
          </w:p>
        </w:tc>
        <w:tc>
          <w:tcPr>
            <w:tcW w:w="1984" w:type="dxa"/>
            <w:vAlign w:val="center"/>
          </w:tcPr>
          <w:p w14:paraId="3FC01E2F" w14:textId="5FA3A18D" w:rsidR="00144D9B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Selleckchem</w:t>
            </w:r>
          </w:p>
        </w:tc>
        <w:tc>
          <w:tcPr>
            <w:tcW w:w="3567" w:type="dxa"/>
            <w:vAlign w:val="center"/>
          </w:tcPr>
          <w:p w14:paraId="4852B662" w14:textId="26ADB7D1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Cat# S1045</w:t>
            </w:r>
          </w:p>
        </w:tc>
      </w:tr>
      <w:tr w:rsidR="00144D9B" w:rsidRPr="009118C4" w14:paraId="4424AD6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6BD315C9" w14:textId="362EF4E4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HDAC2 (Recombinant Human)</w:t>
            </w:r>
          </w:p>
        </w:tc>
        <w:tc>
          <w:tcPr>
            <w:tcW w:w="1984" w:type="dxa"/>
            <w:vAlign w:val="center"/>
          </w:tcPr>
          <w:p w14:paraId="1BF7ADCB" w14:textId="1C3D22F0" w:rsidR="00144D9B" w:rsidRPr="00BF4645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BPS Bioscience</w:t>
            </w:r>
          </w:p>
        </w:tc>
        <w:tc>
          <w:tcPr>
            <w:tcW w:w="3567" w:type="dxa"/>
            <w:vAlign w:val="center"/>
          </w:tcPr>
          <w:p w14:paraId="07D2FC46" w14:textId="55F5CEEB" w:rsidR="00144D9B" w:rsidRPr="00BF4645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BF4645">
              <w:rPr>
                <w:rFonts w:ascii="Arial" w:hAnsi="Arial" w:cs="Arial"/>
                <w:sz w:val="18"/>
                <w:szCs w:val="18"/>
              </w:rPr>
              <w:t>Cat# 50002</w:t>
            </w:r>
          </w:p>
        </w:tc>
      </w:tr>
      <w:tr w:rsidR="00144D9B" w:rsidRPr="009118C4" w14:paraId="28D97521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3995C8AF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IL-4 (Recombinant Mouse)</w:t>
            </w:r>
          </w:p>
        </w:tc>
        <w:tc>
          <w:tcPr>
            <w:tcW w:w="1984" w:type="dxa"/>
            <w:vAlign w:val="center"/>
          </w:tcPr>
          <w:p w14:paraId="4240B32C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47267168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550067</w:t>
            </w:r>
          </w:p>
        </w:tc>
      </w:tr>
      <w:tr w:rsidR="00144D9B" w:rsidRPr="009118C4" w14:paraId="2F92E49C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396F3E5E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TNF-alpha (Recombinant Mouse)</w:t>
            </w:r>
          </w:p>
        </w:tc>
        <w:tc>
          <w:tcPr>
            <w:tcW w:w="1984" w:type="dxa"/>
            <w:vAlign w:val="center"/>
          </w:tcPr>
          <w:p w14:paraId="7BB86BA5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6D068E6D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554589</w:t>
            </w:r>
          </w:p>
        </w:tc>
      </w:tr>
      <w:tr w:rsidR="00144D9B" w:rsidRPr="009118C4" w14:paraId="3341D8D7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3158F5A3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IFN-gamma (Recombinant Mouse)</w:t>
            </w:r>
          </w:p>
        </w:tc>
        <w:tc>
          <w:tcPr>
            <w:tcW w:w="1984" w:type="dxa"/>
            <w:vAlign w:val="center"/>
          </w:tcPr>
          <w:p w14:paraId="3CD43433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BD Pharmingen</w:t>
            </w:r>
          </w:p>
        </w:tc>
        <w:tc>
          <w:tcPr>
            <w:tcW w:w="3567" w:type="dxa"/>
            <w:vAlign w:val="center"/>
          </w:tcPr>
          <w:p w14:paraId="33E35508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554587</w:t>
            </w:r>
          </w:p>
        </w:tc>
      </w:tr>
      <w:tr w:rsidR="00144D9B" w:rsidRPr="009118C4" w14:paraId="45E49711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00288E25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IP10 (Recombinant Mouse)</w:t>
            </w:r>
          </w:p>
        </w:tc>
        <w:tc>
          <w:tcPr>
            <w:tcW w:w="1984" w:type="dxa"/>
            <w:vAlign w:val="center"/>
          </w:tcPr>
          <w:p w14:paraId="2EE1D358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Petrotec</w:t>
            </w:r>
          </w:p>
        </w:tc>
        <w:tc>
          <w:tcPr>
            <w:tcW w:w="3567" w:type="dxa"/>
            <w:vAlign w:val="center"/>
          </w:tcPr>
          <w:p w14:paraId="2875AFC3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250-16</w:t>
            </w:r>
          </w:p>
        </w:tc>
      </w:tr>
      <w:tr w:rsidR="00144D9B" w:rsidRPr="009118C4" w14:paraId="7EEA4689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6D844F19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MCP-1 (Recombinant Mouse)</w:t>
            </w:r>
          </w:p>
        </w:tc>
        <w:tc>
          <w:tcPr>
            <w:tcW w:w="1984" w:type="dxa"/>
            <w:vAlign w:val="center"/>
          </w:tcPr>
          <w:p w14:paraId="07DB6FD1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Petrotec</w:t>
            </w:r>
          </w:p>
        </w:tc>
        <w:tc>
          <w:tcPr>
            <w:tcW w:w="3567" w:type="dxa"/>
            <w:vAlign w:val="center"/>
          </w:tcPr>
          <w:p w14:paraId="085D509D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250-10</w:t>
            </w:r>
          </w:p>
        </w:tc>
      </w:tr>
      <w:tr w:rsidR="00144D9B" w:rsidRPr="009118C4" w14:paraId="6A728BD9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7CA0FC1D" w14:textId="77777777" w:rsidR="00144D9B" w:rsidRPr="00092732" w:rsidRDefault="00144D9B" w:rsidP="00144D9B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DL</w:t>
            </w: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noBreakHyphen/>
            </w:r>
            <w:proofErr w:type="spellStart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threo</w:t>
            </w:r>
            <w:proofErr w:type="spellEnd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noBreakHyphen/>
            </w:r>
            <w:r w:rsidRPr="00092732">
              <w:rPr>
                <w:rFonts w:ascii="Arial" w:hAnsi="Arial" w:cs="Arial"/>
                <w:sz w:val="18"/>
                <w:szCs w:val="18"/>
              </w:rPr>
              <w:t>β</w:t>
            </w: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noBreakHyphen/>
            </w:r>
            <w:proofErr w:type="spellStart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>hydroxyaspartic</w:t>
            </w:r>
            <w:proofErr w:type="spellEnd"/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 acid</w:t>
            </w:r>
          </w:p>
        </w:tc>
        <w:tc>
          <w:tcPr>
            <w:tcW w:w="1984" w:type="dxa"/>
            <w:vAlign w:val="center"/>
          </w:tcPr>
          <w:p w14:paraId="46F4D899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Sigma-Aldrich</w:t>
            </w:r>
          </w:p>
        </w:tc>
        <w:tc>
          <w:tcPr>
            <w:tcW w:w="3567" w:type="dxa"/>
            <w:vAlign w:val="center"/>
          </w:tcPr>
          <w:p w14:paraId="3A264D5C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Cat#H2775</w:t>
            </w:r>
          </w:p>
        </w:tc>
      </w:tr>
      <w:tr w:rsidR="00144D9B" w:rsidRPr="009118C4" w14:paraId="6B0C9896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476C0455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Riluzole</w:t>
            </w:r>
          </w:p>
        </w:tc>
        <w:tc>
          <w:tcPr>
            <w:tcW w:w="1984" w:type="dxa"/>
            <w:vAlign w:val="center"/>
          </w:tcPr>
          <w:p w14:paraId="15EF1E6D" w14:textId="77777777" w:rsidR="00144D9B" w:rsidRPr="00092732" w:rsidRDefault="00144D9B" w:rsidP="00144D9B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Sigma-Aldrich</w:t>
            </w:r>
          </w:p>
        </w:tc>
        <w:tc>
          <w:tcPr>
            <w:tcW w:w="3567" w:type="dxa"/>
            <w:vAlign w:val="center"/>
          </w:tcPr>
          <w:p w14:paraId="116F0482" w14:textId="77777777" w:rsidR="00144D9B" w:rsidRPr="00092732" w:rsidRDefault="00144D9B" w:rsidP="00144D9B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R116-25MG</w:t>
            </w:r>
          </w:p>
        </w:tc>
      </w:tr>
      <w:tr w:rsidR="00E62F2D" w:rsidRPr="009118C4" w14:paraId="1B1066E1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5D469685" w14:textId="27C5B59A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SAHA</w:t>
            </w:r>
          </w:p>
        </w:tc>
        <w:tc>
          <w:tcPr>
            <w:tcW w:w="1984" w:type="dxa"/>
            <w:vAlign w:val="center"/>
          </w:tcPr>
          <w:p w14:paraId="78095909" w14:textId="66D4A1D2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F207AB">
              <w:rPr>
                <w:rFonts w:ascii="Arial" w:hAnsi="Arial" w:cs="Arial"/>
                <w:sz w:val="18"/>
                <w:szCs w:val="18"/>
              </w:rPr>
              <w:t>Selleckchem</w:t>
            </w:r>
          </w:p>
        </w:tc>
        <w:tc>
          <w:tcPr>
            <w:tcW w:w="3567" w:type="dxa"/>
            <w:vAlign w:val="center"/>
          </w:tcPr>
          <w:p w14:paraId="19A99D9E" w14:textId="0650DD12" w:rsidR="00E62F2D" w:rsidRPr="00092732" w:rsidRDefault="00E62F2D" w:rsidP="00E62F2D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sz w:val="18"/>
                <w:szCs w:val="18"/>
              </w:rPr>
              <w:t>Cat# S1047</w:t>
            </w:r>
          </w:p>
        </w:tc>
      </w:tr>
      <w:tr w:rsidR="00E62F2D" w:rsidRPr="009118C4" w14:paraId="5701821F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5F478D38" w14:textId="77777777" w:rsidR="00E62F2D" w:rsidRPr="00AF7698" w:rsidRDefault="00E62F2D" w:rsidP="00E62F2D">
            <w:pPr>
              <w:spacing w:after="200" w:line="276" w:lineRule="auto"/>
              <w:rPr>
                <w:rFonts w:ascii="Arial" w:hAnsi="Arial" w:cs="Arial"/>
                <w:b/>
                <w:lang w:val="en-US"/>
              </w:rPr>
            </w:pPr>
            <w:r w:rsidRPr="0049191A">
              <w:rPr>
                <w:rFonts w:ascii="Arial" w:hAnsi="Arial" w:cs="Arial"/>
                <w:b/>
                <w:sz w:val="22"/>
                <w:szCs w:val="22"/>
                <w:lang w:val="en-US"/>
              </w:rPr>
              <w:t>Critical commercial assays and reagents</w:t>
            </w:r>
          </w:p>
        </w:tc>
      </w:tr>
      <w:tr w:rsidR="00E62F2D" w:rsidRPr="009118C4" w14:paraId="6C9838E3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</w:tcBorders>
            <w:vAlign w:val="center"/>
          </w:tcPr>
          <w:p w14:paraId="6FE9C4DD" w14:textId="19484C76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 xml:space="preserve">RNAeasy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Mini</w:t>
            </w:r>
            <w:r w:rsidRPr="00A53A68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K</w:t>
            </w:r>
            <w:r w:rsidRPr="00A53A68">
              <w:rPr>
                <w:rFonts w:ascii="Arial" w:hAnsi="Arial" w:cs="Arial"/>
                <w:color w:val="000000"/>
                <w:sz w:val="18"/>
                <w:szCs w:val="18"/>
              </w:rPr>
              <w:t>it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vAlign w:val="center"/>
          </w:tcPr>
          <w:p w14:paraId="763237CF" w14:textId="77777777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Qiagen</w:t>
            </w:r>
          </w:p>
        </w:tc>
        <w:tc>
          <w:tcPr>
            <w:tcW w:w="3567" w:type="dxa"/>
            <w:tcBorders>
              <w:top w:val="single" w:sz="24" w:space="0" w:color="auto"/>
            </w:tcBorders>
            <w:vAlign w:val="center"/>
          </w:tcPr>
          <w:p w14:paraId="7F940532" w14:textId="77777777" w:rsidR="00E62F2D" w:rsidRPr="00092732" w:rsidRDefault="00E62F2D" w:rsidP="00E62F2D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 xml:space="preserve">Cat# </w:t>
            </w: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74106</w:t>
            </w:r>
          </w:p>
        </w:tc>
      </w:tr>
      <w:tr w:rsidR="00E62F2D" w:rsidRPr="009118C4" w14:paraId="287243D6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26CB41B2" w14:textId="05AA1846" w:rsidR="00E62F2D" w:rsidRPr="00092732" w:rsidRDefault="00E62F2D" w:rsidP="00E62F2D">
            <w:pPr>
              <w:tabs>
                <w:tab w:val="left" w:pos="2145"/>
              </w:tabs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High Capacity RNA to cDNA </w:t>
            </w:r>
            <w:r w:rsidRPr="001D17C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Master Mix</w:t>
            </w:r>
          </w:p>
        </w:tc>
        <w:tc>
          <w:tcPr>
            <w:tcW w:w="1984" w:type="dxa"/>
            <w:vAlign w:val="center"/>
          </w:tcPr>
          <w:p w14:paraId="5EA40C6C" w14:textId="77777777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 Fisher Scientific</w:t>
            </w:r>
          </w:p>
        </w:tc>
        <w:tc>
          <w:tcPr>
            <w:tcW w:w="3567" w:type="dxa"/>
            <w:vAlign w:val="center"/>
          </w:tcPr>
          <w:p w14:paraId="567D855E" w14:textId="77777777" w:rsidR="00E62F2D" w:rsidRPr="00092732" w:rsidRDefault="00E62F2D" w:rsidP="00E62F2D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 xml:space="preserve">Cat# </w:t>
            </w: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4390779</w:t>
            </w:r>
          </w:p>
        </w:tc>
      </w:tr>
      <w:tr w:rsidR="00E62F2D" w:rsidRPr="009118C4" w14:paraId="6FC12045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42A136AB" w14:textId="4FE75623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MessageAmp</w:t>
            </w:r>
            <w:proofErr w:type="spellEnd"/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II </w:t>
            </w:r>
            <w:proofErr w:type="spellStart"/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aRNA</w:t>
            </w:r>
            <w:proofErr w:type="spellEnd"/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</w:t>
            </w: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mplification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</w:t>
            </w: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it</w:t>
            </w:r>
          </w:p>
        </w:tc>
        <w:tc>
          <w:tcPr>
            <w:tcW w:w="1984" w:type="dxa"/>
            <w:vAlign w:val="center"/>
          </w:tcPr>
          <w:p w14:paraId="3DBB145D" w14:textId="77777777" w:rsidR="00E62F2D" w:rsidRPr="00092732" w:rsidRDefault="00E62F2D" w:rsidP="00E62F2D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 xml:space="preserve">Applied Biosystem </w:t>
            </w:r>
          </w:p>
        </w:tc>
        <w:tc>
          <w:tcPr>
            <w:tcW w:w="3567" w:type="dxa"/>
            <w:vAlign w:val="center"/>
          </w:tcPr>
          <w:p w14:paraId="4D09103F" w14:textId="77777777" w:rsidR="00E62F2D" w:rsidRPr="00092732" w:rsidRDefault="00E62F2D" w:rsidP="00E62F2D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 xml:space="preserve">Cat# </w:t>
            </w: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AM1751</w:t>
            </w:r>
          </w:p>
        </w:tc>
      </w:tr>
      <w:tr w:rsidR="00E62F2D" w:rsidRPr="009118C4" w14:paraId="1D7A37DC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5EFFD9AC" w14:textId="620DE52A" w:rsidR="00E62F2D" w:rsidRPr="00092732" w:rsidRDefault="00D77DB0" w:rsidP="00E62F2D">
            <w:pPr>
              <w:tabs>
                <w:tab w:val="left" w:pos="2145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EpiQuik</w:t>
            </w:r>
            <w:proofErr w:type="spellEnd"/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Total Histone Extraction Kit</w:t>
            </w:r>
          </w:p>
        </w:tc>
        <w:tc>
          <w:tcPr>
            <w:tcW w:w="1984" w:type="dxa"/>
            <w:vAlign w:val="center"/>
          </w:tcPr>
          <w:p w14:paraId="184E76D3" w14:textId="3C072F05" w:rsidR="00E62F2D" w:rsidRPr="00092732" w:rsidRDefault="00D77DB0" w:rsidP="00E62F2D">
            <w:pPr>
              <w:tabs>
                <w:tab w:val="left" w:pos="2145"/>
              </w:tabs>
              <w:rPr>
                <w:rFonts w:ascii="Arial" w:hAnsi="Arial" w:cs="Arial"/>
                <w:sz w:val="16"/>
                <w:szCs w:val="16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Epigentek</w:t>
            </w:r>
          </w:p>
        </w:tc>
        <w:tc>
          <w:tcPr>
            <w:tcW w:w="3567" w:type="dxa"/>
            <w:vAlign w:val="center"/>
          </w:tcPr>
          <w:p w14:paraId="1531403E" w14:textId="365D578B" w:rsidR="00E62F2D" w:rsidRPr="00092732" w:rsidRDefault="00D77DB0" w:rsidP="00E62F2D">
            <w:pPr>
              <w:rPr>
                <w:rFonts w:ascii="Arial" w:hAnsi="Arial" w:cs="Arial"/>
                <w:sz w:val="16"/>
                <w:szCs w:val="16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OP-0006-100</w:t>
            </w:r>
          </w:p>
        </w:tc>
      </w:tr>
      <w:tr w:rsidR="00690D5E" w:rsidRPr="009118C4" w14:paraId="3A110D2D" w14:textId="77777777" w:rsidTr="00092732">
        <w:trPr>
          <w:trHeight w:val="397"/>
        </w:trPr>
        <w:tc>
          <w:tcPr>
            <w:tcW w:w="4361" w:type="dxa"/>
          </w:tcPr>
          <w:p w14:paraId="620337F2" w14:textId="26C18B06" w:rsidR="00690D5E" w:rsidRPr="00690D5E" w:rsidRDefault="00690D5E" w:rsidP="00690D5E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>DMEM/F12 (HAM) 1:1</w:t>
            </w:r>
          </w:p>
        </w:tc>
        <w:tc>
          <w:tcPr>
            <w:tcW w:w="1984" w:type="dxa"/>
          </w:tcPr>
          <w:p w14:paraId="30861D06" w14:textId="69FF3128" w:rsidR="00690D5E" w:rsidRPr="00690D5E" w:rsidRDefault="00690D5E" w:rsidP="00690D5E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567" w:type="dxa"/>
          </w:tcPr>
          <w:p w14:paraId="24144E6A" w14:textId="7E0DAC69" w:rsidR="00690D5E" w:rsidRPr="00690D5E" w:rsidRDefault="00690D5E" w:rsidP="00690D5E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Cat# D5671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and</w:t>
            </w: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N4888</w:t>
            </w:r>
          </w:p>
        </w:tc>
      </w:tr>
      <w:tr w:rsidR="00690D5E" w:rsidRPr="009118C4" w14:paraId="6CEC0BE5" w14:textId="77777777" w:rsidTr="00092732">
        <w:trPr>
          <w:trHeight w:val="397"/>
        </w:trPr>
        <w:tc>
          <w:tcPr>
            <w:tcW w:w="4361" w:type="dxa"/>
          </w:tcPr>
          <w:p w14:paraId="3B335AEE" w14:textId="6D9C3306" w:rsidR="00690D5E" w:rsidRPr="00690D5E" w:rsidRDefault="00690D5E" w:rsidP="00690D5E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L-glutamine</w:t>
            </w:r>
          </w:p>
        </w:tc>
        <w:tc>
          <w:tcPr>
            <w:tcW w:w="1984" w:type="dxa"/>
          </w:tcPr>
          <w:p w14:paraId="3C341F4C" w14:textId="1C5E6930" w:rsidR="00690D5E" w:rsidRPr="00690D5E" w:rsidRDefault="00690D5E" w:rsidP="00690D5E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LabClinics</w:t>
            </w:r>
            <w:proofErr w:type="spellEnd"/>
          </w:p>
        </w:tc>
        <w:tc>
          <w:tcPr>
            <w:tcW w:w="3567" w:type="dxa"/>
          </w:tcPr>
          <w:p w14:paraId="36A18159" w14:textId="6CF62197" w:rsidR="00690D5E" w:rsidRPr="00690D5E" w:rsidRDefault="00690D5E" w:rsidP="00690D5E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GLN-B</w:t>
            </w:r>
          </w:p>
        </w:tc>
      </w:tr>
      <w:tr w:rsidR="00690D5E" w:rsidRPr="009118C4" w14:paraId="5F6FE03C" w14:textId="77777777" w:rsidTr="00092732">
        <w:trPr>
          <w:trHeight w:val="397"/>
        </w:trPr>
        <w:tc>
          <w:tcPr>
            <w:tcW w:w="4361" w:type="dxa"/>
          </w:tcPr>
          <w:p w14:paraId="369144DB" w14:textId="39737ED0" w:rsidR="00690D5E" w:rsidRPr="00690D5E" w:rsidRDefault="00690D5E" w:rsidP="00690D5E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Fetal Bovine Serum</w:t>
            </w:r>
          </w:p>
        </w:tc>
        <w:tc>
          <w:tcPr>
            <w:tcW w:w="1984" w:type="dxa"/>
          </w:tcPr>
          <w:p w14:paraId="7E0B585A" w14:textId="1ED4CD34" w:rsidR="00690D5E" w:rsidRPr="00690D5E" w:rsidRDefault="00690D5E" w:rsidP="00690D5E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567" w:type="dxa"/>
          </w:tcPr>
          <w:p w14:paraId="144969E3" w14:textId="64D0FCFC" w:rsidR="00690D5E" w:rsidRPr="00690D5E" w:rsidRDefault="00690D5E" w:rsidP="00690D5E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F9665-500ml</w:t>
            </w:r>
          </w:p>
        </w:tc>
      </w:tr>
      <w:tr w:rsidR="00C736C0" w:rsidRPr="009118C4" w14:paraId="768D83D4" w14:textId="77777777" w:rsidTr="00FB4BAF">
        <w:trPr>
          <w:trHeight w:val="397"/>
        </w:trPr>
        <w:tc>
          <w:tcPr>
            <w:tcW w:w="4361" w:type="dxa"/>
          </w:tcPr>
          <w:p w14:paraId="349B8516" w14:textId="47C4A8D6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Fetal Bovine Serum</w:t>
            </w:r>
          </w:p>
        </w:tc>
        <w:tc>
          <w:tcPr>
            <w:tcW w:w="1984" w:type="dxa"/>
          </w:tcPr>
          <w:p w14:paraId="4D4D7914" w14:textId="5E8DEF3C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F3083">
              <w:rPr>
                <w:rFonts w:ascii="Arial" w:hAnsi="Arial" w:cs="Arial"/>
                <w:color w:val="000000"/>
                <w:sz w:val="18"/>
                <w:szCs w:val="18"/>
              </w:rPr>
              <w:t>Invitroge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3567" w:type="dxa"/>
          </w:tcPr>
          <w:p w14:paraId="302AD72C" w14:textId="061FB44E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F3083">
              <w:rPr>
                <w:rFonts w:ascii="Arial" w:hAnsi="Arial" w:cs="Arial"/>
                <w:color w:val="000000"/>
                <w:sz w:val="18"/>
                <w:szCs w:val="18"/>
              </w:rPr>
              <w:t>Cat# 26400-044</w:t>
            </w:r>
          </w:p>
        </w:tc>
      </w:tr>
      <w:tr w:rsidR="00C736C0" w:rsidRPr="009118C4" w14:paraId="5ED1AAB0" w14:textId="77777777" w:rsidTr="00092732">
        <w:trPr>
          <w:trHeight w:val="397"/>
        </w:trPr>
        <w:tc>
          <w:tcPr>
            <w:tcW w:w="4361" w:type="dxa"/>
          </w:tcPr>
          <w:p w14:paraId="61FA5588" w14:textId="4086391F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spellStart"/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NuPAGE</w:t>
            </w:r>
            <w:proofErr w:type="spellEnd"/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MOPS SDS Running Buffer (20x)</w:t>
            </w:r>
          </w:p>
        </w:tc>
        <w:tc>
          <w:tcPr>
            <w:tcW w:w="1984" w:type="dxa"/>
          </w:tcPr>
          <w:p w14:paraId="5BB02649" w14:textId="784A317A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Life Technologies</w:t>
            </w:r>
          </w:p>
        </w:tc>
        <w:tc>
          <w:tcPr>
            <w:tcW w:w="3567" w:type="dxa"/>
          </w:tcPr>
          <w:p w14:paraId="0FB99D3B" w14:textId="5158FFA5" w:rsidR="00C736C0" w:rsidRPr="00690D5E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NP0001-102</w:t>
            </w:r>
          </w:p>
        </w:tc>
      </w:tr>
      <w:tr w:rsidR="00C736C0" w:rsidRPr="009118C4" w14:paraId="35E38F25" w14:textId="77777777" w:rsidTr="00092732">
        <w:trPr>
          <w:trHeight w:val="397"/>
        </w:trPr>
        <w:tc>
          <w:tcPr>
            <w:tcW w:w="4361" w:type="dxa"/>
          </w:tcPr>
          <w:p w14:paraId="04908F19" w14:textId="5E542D30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NUPAGE 12% BT GEL 1.0MM 12W</w:t>
            </w:r>
          </w:p>
        </w:tc>
        <w:tc>
          <w:tcPr>
            <w:tcW w:w="1984" w:type="dxa"/>
          </w:tcPr>
          <w:p w14:paraId="38CE7345" w14:textId="5E5678E1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Life Technologies</w:t>
            </w:r>
          </w:p>
        </w:tc>
        <w:tc>
          <w:tcPr>
            <w:tcW w:w="3567" w:type="dxa"/>
          </w:tcPr>
          <w:p w14:paraId="6328F8F4" w14:textId="366845E7" w:rsidR="00C736C0" w:rsidRPr="00690D5E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NP0342BOX</w:t>
            </w:r>
          </w:p>
        </w:tc>
      </w:tr>
      <w:tr w:rsidR="00C736C0" w:rsidRPr="009118C4" w14:paraId="1DA53F38" w14:textId="77777777" w:rsidTr="00092732">
        <w:trPr>
          <w:trHeight w:val="397"/>
        </w:trPr>
        <w:tc>
          <w:tcPr>
            <w:tcW w:w="4361" w:type="dxa"/>
          </w:tcPr>
          <w:p w14:paraId="75F7447F" w14:textId="594E738D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iBlot</w:t>
            </w:r>
            <w:proofErr w:type="spellEnd"/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2 NC Regular Stacks</w:t>
            </w:r>
          </w:p>
        </w:tc>
        <w:tc>
          <w:tcPr>
            <w:tcW w:w="1984" w:type="dxa"/>
          </w:tcPr>
          <w:p w14:paraId="2A0BB5F9" w14:textId="31B3D0C0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Life Technologies</w:t>
            </w:r>
          </w:p>
        </w:tc>
        <w:tc>
          <w:tcPr>
            <w:tcW w:w="3567" w:type="dxa"/>
          </w:tcPr>
          <w:p w14:paraId="1E50D26C" w14:textId="5A5C1823" w:rsidR="00C736C0" w:rsidRPr="00690D5E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IB23001</w:t>
            </w:r>
          </w:p>
        </w:tc>
      </w:tr>
      <w:tr w:rsidR="00C736C0" w:rsidRPr="009118C4" w14:paraId="301AD56D" w14:textId="77777777" w:rsidTr="00092732">
        <w:trPr>
          <w:trHeight w:val="397"/>
        </w:trPr>
        <w:tc>
          <w:tcPr>
            <w:tcW w:w="4361" w:type="dxa"/>
          </w:tcPr>
          <w:p w14:paraId="677713D8" w14:textId="1A16CE02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Ponceau S solution</w:t>
            </w:r>
          </w:p>
        </w:tc>
        <w:tc>
          <w:tcPr>
            <w:tcW w:w="1984" w:type="dxa"/>
          </w:tcPr>
          <w:p w14:paraId="5E4130C4" w14:textId="77E9EDA7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567" w:type="dxa"/>
          </w:tcPr>
          <w:p w14:paraId="05F8AD3E" w14:textId="644F1215" w:rsidR="00C736C0" w:rsidRPr="00690D5E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P7170-1L</w:t>
            </w:r>
          </w:p>
        </w:tc>
      </w:tr>
      <w:tr w:rsidR="00C736C0" w:rsidRPr="009118C4" w14:paraId="078D2AF4" w14:textId="77777777" w:rsidTr="00092732">
        <w:trPr>
          <w:trHeight w:val="397"/>
        </w:trPr>
        <w:tc>
          <w:tcPr>
            <w:tcW w:w="4361" w:type="dxa"/>
          </w:tcPr>
          <w:p w14:paraId="107A8F64" w14:textId="4875978E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ECL Prime Western Blotting Detection Reagent</w:t>
            </w:r>
          </w:p>
        </w:tc>
        <w:tc>
          <w:tcPr>
            <w:tcW w:w="1984" w:type="dxa"/>
          </w:tcPr>
          <w:p w14:paraId="48DBAC2B" w14:textId="6243F9F3" w:rsidR="00C736C0" w:rsidRPr="00690D5E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567" w:type="dxa"/>
          </w:tcPr>
          <w:p w14:paraId="2E68DA58" w14:textId="64D8D789" w:rsidR="00C736C0" w:rsidRPr="00690D5E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2E61B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Cat# GERPN2232</w:t>
            </w:r>
          </w:p>
        </w:tc>
      </w:tr>
      <w:tr w:rsidR="00C736C0" w:rsidRPr="009118C4" w14:paraId="4E98AC93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755F2B40" w14:textId="2ECD5853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Dimethyl sulfoxide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(DMSO)</w:t>
            </w:r>
          </w:p>
        </w:tc>
        <w:tc>
          <w:tcPr>
            <w:tcW w:w="1984" w:type="dxa"/>
            <w:vAlign w:val="center"/>
          </w:tcPr>
          <w:p w14:paraId="5F0B3A0C" w14:textId="16C2297F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567" w:type="dxa"/>
            <w:vAlign w:val="center"/>
          </w:tcPr>
          <w:p w14:paraId="4CBECBAE" w14:textId="31BEA03D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sz w:val="18"/>
                <w:szCs w:val="18"/>
              </w:rPr>
              <w:t>Cat# 154938</w:t>
            </w:r>
          </w:p>
        </w:tc>
      </w:tr>
      <w:tr w:rsidR="00C736C0" w:rsidRPr="009118C4" w14:paraId="127C07F0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26B7E3E5" w14:textId="7916195A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HDAC Assay Buffer</w:t>
            </w:r>
          </w:p>
        </w:tc>
        <w:tc>
          <w:tcPr>
            <w:tcW w:w="1984" w:type="dxa"/>
            <w:vAlign w:val="center"/>
          </w:tcPr>
          <w:p w14:paraId="77AE9D62" w14:textId="5FD77FB0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BPS Bioscience</w:t>
            </w:r>
          </w:p>
        </w:tc>
        <w:tc>
          <w:tcPr>
            <w:tcW w:w="3567" w:type="dxa"/>
            <w:vAlign w:val="center"/>
          </w:tcPr>
          <w:p w14:paraId="00D8A69A" w14:textId="694A75A7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626E8">
              <w:rPr>
                <w:rFonts w:ascii="Arial" w:hAnsi="Arial" w:cs="Arial"/>
                <w:sz w:val="18"/>
                <w:szCs w:val="18"/>
              </w:rPr>
              <w:t>Cat#</w:t>
            </w:r>
            <w:r>
              <w:rPr>
                <w:rFonts w:ascii="Arial" w:hAnsi="Arial" w:cs="Arial"/>
                <w:sz w:val="18"/>
                <w:szCs w:val="18"/>
              </w:rPr>
              <w:t xml:space="preserve"> 50031</w:t>
            </w:r>
          </w:p>
        </w:tc>
      </w:tr>
      <w:tr w:rsidR="00C736C0" w:rsidRPr="009118C4" w14:paraId="00FEC21D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1DE2BF9B" w14:textId="68906507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Fluorogenic HDAC substrate 3</w:t>
            </w:r>
          </w:p>
        </w:tc>
        <w:tc>
          <w:tcPr>
            <w:tcW w:w="1984" w:type="dxa"/>
            <w:vAlign w:val="center"/>
          </w:tcPr>
          <w:p w14:paraId="1EDD71E5" w14:textId="0680A3D3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BPS Bioscience</w:t>
            </w:r>
          </w:p>
        </w:tc>
        <w:tc>
          <w:tcPr>
            <w:tcW w:w="3567" w:type="dxa"/>
            <w:vAlign w:val="center"/>
          </w:tcPr>
          <w:p w14:paraId="30672B8E" w14:textId="101986CF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626E8">
              <w:rPr>
                <w:rFonts w:ascii="Arial" w:hAnsi="Arial" w:cs="Arial"/>
                <w:sz w:val="18"/>
                <w:szCs w:val="18"/>
              </w:rPr>
              <w:t>Cat#</w:t>
            </w:r>
            <w:r>
              <w:rPr>
                <w:rFonts w:ascii="Arial" w:hAnsi="Arial" w:cs="Arial"/>
                <w:sz w:val="18"/>
                <w:szCs w:val="18"/>
              </w:rPr>
              <w:t xml:space="preserve"> 50037</w:t>
            </w:r>
          </w:p>
        </w:tc>
      </w:tr>
      <w:tr w:rsidR="00C736C0" w:rsidRPr="009118C4" w14:paraId="0A098644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02B76CA4" w14:textId="3E556CAB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HDAC Assay Developer</w:t>
            </w:r>
          </w:p>
        </w:tc>
        <w:tc>
          <w:tcPr>
            <w:tcW w:w="1984" w:type="dxa"/>
            <w:vAlign w:val="center"/>
          </w:tcPr>
          <w:p w14:paraId="51CF8587" w14:textId="6E36C22C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BPS Bioscience</w:t>
            </w:r>
          </w:p>
        </w:tc>
        <w:tc>
          <w:tcPr>
            <w:tcW w:w="3567" w:type="dxa"/>
            <w:vAlign w:val="center"/>
          </w:tcPr>
          <w:p w14:paraId="21425D7F" w14:textId="45C3FAF5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626E8">
              <w:rPr>
                <w:rFonts w:ascii="Arial" w:hAnsi="Arial" w:cs="Arial"/>
                <w:sz w:val="18"/>
                <w:szCs w:val="18"/>
              </w:rPr>
              <w:t>Cat#</w:t>
            </w:r>
            <w:r>
              <w:rPr>
                <w:rFonts w:ascii="Arial" w:hAnsi="Arial" w:cs="Arial"/>
                <w:sz w:val="18"/>
                <w:szCs w:val="18"/>
              </w:rPr>
              <w:t xml:space="preserve"> 50030</w:t>
            </w:r>
          </w:p>
        </w:tc>
      </w:tr>
      <w:tr w:rsidR="00C736C0" w:rsidRPr="009118C4" w14:paraId="037D5D99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52673FFE" w14:textId="0A7F7547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Bovine Serum Albumin (BSA)</w:t>
            </w:r>
          </w:p>
        </w:tc>
        <w:tc>
          <w:tcPr>
            <w:tcW w:w="1984" w:type="dxa"/>
            <w:vAlign w:val="center"/>
          </w:tcPr>
          <w:p w14:paraId="5E0EC64B" w14:textId="56C2EA53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sz w:val="18"/>
                <w:szCs w:val="18"/>
              </w:rPr>
              <w:t>Fisher Scientific</w:t>
            </w:r>
          </w:p>
        </w:tc>
        <w:tc>
          <w:tcPr>
            <w:tcW w:w="3567" w:type="dxa"/>
            <w:vAlign w:val="center"/>
          </w:tcPr>
          <w:p w14:paraId="77DA0EF9" w14:textId="0EA46193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sz w:val="18"/>
                <w:szCs w:val="18"/>
              </w:rPr>
              <w:t>Cat# BP9706100</w:t>
            </w:r>
          </w:p>
        </w:tc>
      </w:tr>
      <w:tr w:rsidR="00C736C0" w:rsidRPr="009118C4" w14:paraId="47B683D3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543BB23E" w14:textId="533FFBB3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Bovine Serum Albumin (BSA)</w:t>
            </w:r>
          </w:p>
        </w:tc>
        <w:tc>
          <w:tcPr>
            <w:tcW w:w="1984" w:type="dxa"/>
            <w:vAlign w:val="center"/>
          </w:tcPr>
          <w:p w14:paraId="1131DE2D" w14:textId="58A7DDD0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567" w:type="dxa"/>
            <w:vAlign w:val="center"/>
          </w:tcPr>
          <w:p w14:paraId="41251C2B" w14:textId="3AF561F5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</w:rPr>
              <w:t>Cat# A0281</w:t>
            </w:r>
          </w:p>
        </w:tc>
      </w:tr>
      <w:tr w:rsidR="00C736C0" w:rsidRPr="009118C4" w14:paraId="0CDFD867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15C71FEC" w14:textId="72BBD555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 xml:space="preserve">HBSS buffer </w:t>
            </w:r>
          </w:p>
        </w:tc>
        <w:tc>
          <w:tcPr>
            <w:tcW w:w="1984" w:type="dxa"/>
            <w:vAlign w:val="center"/>
          </w:tcPr>
          <w:p w14:paraId="132054D0" w14:textId="2AF41C36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Invitrogen</w:t>
            </w:r>
          </w:p>
        </w:tc>
        <w:tc>
          <w:tcPr>
            <w:tcW w:w="3567" w:type="dxa"/>
            <w:vAlign w:val="center"/>
          </w:tcPr>
          <w:p w14:paraId="5A626C41" w14:textId="71EB00AE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070B5">
              <w:rPr>
                <w:rFonts w:ascii="Arial" w:hAnsi="Arial" w:cs="Arial"/>
                <w:color w:val="000000"/>
                <w:sz w:val="18"/>
                <w:szCs w:val="18"/>
              </w:rPr>
              <w:t>Cat# 14025</w:t>
            </w:r>
          </w:p>
        </w:tc>
      </w:tr>
      <w:tr w:rsidR="00C736C0" w:rsidRPr="009118C4" w14:paraId="171EF4F9" w14:textId="77777777" w:rsidTr="00092732">
        <w:trPr>
          <w:trHeight w:val="397"/>
        </w:trPr>
        <w:tc>
          <w:tcPr>
            <w:tcW w:w="4361" w:type="dxa"/>
            <w:vAlign w:val="center"/>
          </w:tcPr>
          <w:p w14:paraId="6F1B39C1" w14:textId="5F8614D6" w:rsidR="00C736C0" w:rsidRPr="002E61B5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F3083">
              <w:rPr>
                <w:rFonts w:ascii="Arial" w:hAnsi="Arial" w:cs="Arial"/>
                <w:color w:val="000000"/>
                <w:sz w:val="18"/>
                <w:szCs w:val="18"/>
              </w:rPr>
              <w:t xml:space="preserve">HEPES </w:t>
            </w:r>
          </w:p>
        </w:tc>
        <w:tc>
          <w:tcPr>
            <w:tcW w:w="1984" w:type="dxa"/>
            <w:vAlign w:val="center"/>
          </w:tcPr>
          <w:p w14:paraId="02839F85" w14:textId="35DA38E0" w:rsidR="00C736C0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F3083">
              <w:rPr>
                <w:rFonts w:ascii="Arial" w:hAnsi="Arial" w:cs="Arial"/>
                <w:color w:val="000000"/>
                <w:sz w:val="18"/>
                <w:szCs w:val="18"/>
              </w:rPr>
              <w:t>Invitrogen</w:t>
            </w:r>
          </w:p>
        </w:tc>
        <w:tc>
          <w:tcPr>
            <w:tcW w:w="3567" w:type="dxa"/>
            <w:vAlign w:val="center"/>
          </w:tcPr>
          <w:p w14:paraId="0E8B7548" w14:textId="0FC4A8C5" w:rsidR="00C736C0" w:rsidRPr="002E61B5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F3083">
              <w:rPr>
                <w:rFonts w:ascii="Arial" w:hAnsi="Arial" w:cs="Arial"/>
                <w:color w:val="000000"/>
                <w:sz w:val="18"/>
                <w:szCs w:val="18"/>
              </w:rPr>
              <w:t>Cat# 15630</w:t>
            </w:r>
          </w:p>
        </w:tc>
      </w:tr>
      <w:tr w:rsidR="00C736C0" w:rsidRPr="009118C4" w14:paraId="2A074FD7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74BDA246" w14:textId="77777777" w:rsidR="00C736C0" w:rsidRPr="009118C4" w:rsidRDefault="00C736C0" w:rsidP="00C736C0">
            <w:pPr>
              <w:rPr>
                <w:rFonts w:ascii="Arial" w:hAnsi="Arial" w:cs="Arial"/>
                <w:b/>
              </w:rPr>
            </w:pPr>
            <w:r w:rsidRPr="009118C4">
              <w:rPr>
                <w:rFonts w:ascii="Arial" w:hAnsi="Arial" w:cs="Arial"/>
                <w:b/>
              </w:rPr>
              <w:t>Deposited data</w:t>
            </w:r>
          </w:p>
        </w:tc>
      </w:tr>
      <w:tr w:rsidR="00C736C0" w:rsidRPr="009118C4" w14:paraId="2BCF9987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758EC10C" w14:textId="77777777" w:rsidR="00C736C0" w:rsidRPr="00092732" w:rsidRDefault="00C736C0" w:rsidP="00C736C0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Microarray gene expression dataset</w:t>
            </w:r>
          </w:p>
        </w:tc>
        <w:tc>
          <w:tcPr>
            <w:tcW w:w="1984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0090D051" w14:textId="78E05979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This</w:t>
            </w:r>
            <w:r w:rsidR="005E6BDD">
              <w:rPr>
                <w:rFonts w:ascii="Arial" w:hAnsi="Arial" w:cs="Arial"/>
                <w:sz w:val="18"/>
                <w:szCs w:val="18"/>
              </w:rPr>
              <w:t xml:space="preserve"> manuscript</w:t>
            </w:r>
          </w:p>
        </w:tc>
        <w:tc>
          <w:tcPr>
            <w:tcW w:w="3567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4E9456B7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GEO GSE118071</w:t>
            </w:r>
          </w:p>
        </w:tc>
      </w:tr>
      <w:tr w:rsidR="00C736C0" w:rsidRPr="009118C4" w14:paraId="12A65818" w14:textId="77777777" w:rsidTr="005177E0">
        <w:trPr>
          <w:trHeight w:val="397"/>
        </w:trPr>
        <w:tc>
          <w:tcPr>
            <w:tcW w:w="4361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56419653" w14:textId="22A0664A" w:rsidR="00C736C0" w:rsidRPr="00092732" w:rsidRDefault="005E6BDD" w:rsidP="00C736C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Raw data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2D30D687" w14:textId="4B80E498" w:rsidR="00C736C0" w:rsidRPr="00092732" w:rsidRDefault="005E6BDD" w:rsidP="00C736C0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This manuscript</w:t>
            </w:r>
          </w:p>
        </w:tc>
        <w:tc>
          <w:tcPr>
            <w:tcW w:w="3567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45A2D3DB" w14:textId="141367E0" w:rsidR="00C736C0" w:rsidRPr="00092732" w:rsidRDefault="005E6BDD" w:rsidP="00092732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Deposited at Mendeley </w:t>
            </w:r>
            <w:proofErr w:type="gramStart"/>
            <w:r>
              <w:rPr>
                <w:rFonts w:ascii="Arial" w:hAnsi="Arial" w:cs="Arial"/>
                <w:lang w:val="en-US"/>
              </w:rPr>
              <w:t xml:space="preserve">with  </w:t>
            </w:r>
            <w:r w:rsidRPr="004B353A">
              <w:rPr>
                <w:rFonts w:ascii="Arial" w:hAnsi="Arial" w:cs="Arial"/>
                <w:lang w:val="en-US"/>
              </w:rPr>
              <w:t>doi</w:t>
            </w:r>
            <w:proofErr w:type="gramEnd"/>
            <w:r w:rsidRPr="004B353A">
              <w:rPr>
                <w:rFonts w:ascii="Arial" w:hAnsi="Arial" w:cs="Arial"/>
                <w:lang w:val="en-US"/>
              </w:rPr>
              <w:t>:10.17632/xfbnyxvw8k.1</w:t>
            </w:r>
            <w:r>
              <w:rPr>
                <w:rFonts w:ascii="Arial" w:hAnsi="Arial" w:cs="Arial"/>
                <w:lang w:val="en-US"/>
              </w:rPr>
              <w:t>.</w:t>
            </w:r>
          </w:p>
        </w:tc>
      </w:tr>
      <w:tr w:rsidR="00C736C0" w:rsidRPr="009118C4" w14:paraId="7A41FCA6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128E5AE7" w14:textId="77777777" w:rsidR="00C736C0" w:rsidRPr="009118C4" w:rsidRDefault="00C736C0" w:rsidP="00C736C0">
            <w:pPr>
              <w:rPr>
                <w:rFonts w:ascii="Arial" w:hAnsi="Arial" w:cs="Arial"/>
                <w:b/>
              </w:rPr>
            </w:pPr>
            <w:r w:rsidRPr="009118C4">
              <w:rPr>
                <w:rFonts w:ascii="Arial" w:hAnsi="Arial" w:cs="Arial"/>
                <w:b/>
              </w:rPr>
              <w:t>Experimental models: cell lines</w:t>
            </w:r>
          </w:p>
        </w:tc>
      </w:tr>
      <w:tr w:rsidR="00C736C0" w:rsidRPr="009118C4" w14:paraId="422AFFF2" w14:textId="77777777" w:rsidTr="005177E0">
        <w:trPr>
          <w:trHeight w:val="397"/>
        </w:trPr>
        <w:tc>
          <w:tcPr>
            <w:tcW w:w="4361" w:type="dxa"/>
            <w:tcBorders>
              <w:bottom w:val="single" w:sz="4" w:space="0" w:color="auto"/>
            </w:tcBorders>
            <w:vAlign w:val="center"/>
          </w:tcPr>
          <w:p w14:paraId="50865700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FF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Human: SH-SY5Y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4CC48E04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ATCC</w:t>
            </w:r>
          </w:p>
        </w:tc>
        <w:tc>
          <w:tcPr>
            <w:tcW w:w="3567" w:type="dxa"/>
            <w:tcBorders>
              <w:bottom w:val="single" w:sz="4" w:space="0" w:color="auto"/>
            </w:tcBorders>
            <w:vAlign w:val="center"/>
          </w:tcPr>
          <w:p w14:paraId="2B890253" w14:textId="77777777" w:rsidR="00C736C0" w:rsidRPr="00092732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Cat# CRL-2266</w:t>
            </w:r>
          </w:p>
        </w:tc>
      </w:tr>
      <w:tr w:rsidR="00C736C0" w:rsidRPr="009118C4" w14:paraId="3934DF35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06A9BFEF" w14:textId="77777777" w:rsidR="00C736C0" w:rsidRPr="009118C4" w:rsidRDefault="00C736C0" w:rsidP="00C736C0">
            <w:pPr>
              <w:rPr>
                <w:rFonts w:ascii="Arial" w:hAnsi="Arial" w:cs="Arial"/>
                <w:color w:val="000000"/>
              </w:rPr>
            </w:pPr>
            <w:r w:rsidRPr="009118C4">
              <w:rPr>
                <w:rFonts w:ascii="Arial" w:hAnsi="Arial" w:cs="Arial"/>
                <w:b/>
              </w:rPr>
              <w:t>Experimental models: organisms</w:t>
            </w:r>
          </w:p>
        </w:tc>
      </w:tr>
      <w:tr w:rsidR="00C736C0" w:rsidRPr="009118C4" w14:paraId="19DA43B6" w14:textId="77777777" w:rsidTr="005177E0">
        <w:trPr>
          <w:trHeight w:val="397"/>
        </w:trPr>
        <w:tc>
          <w:tcPr>
            <w:tcW w:w="4361" w:type="dxa"/>
            <w:tcBorders>
              <w:top w:val="single" w:sz="24" w:space="0" w:color="auto"/>
            </w:tcBorders>
            <w:vAlign w:val="center"/>
          </w:tcPr>
          <w:p w14:paraId="3C63D49D" w14:textId="77777777" w:rsidR="00C736C0" w:rsidRPr="00092732" w:rsidRDefault="00C736C0" w:rsidP="00C736C0">
            <w:pPr>
              <w:spacing w:after="200" w:line="276" w:lineRule="auto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EAE model: female C57BL/6 mice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vAlign w:val="center"/>
          </w:tcPr>
          <w:p w14:paraId="5CE05523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Harlan Interfauna Iberica</w:t>
            </w:r>
          </w:p>
        </w:tc>
        <w:tc>
          <w:tcPr>
            <w:tcW w:w="3567" w:type="dxa"/>
            <w:tcBorders>
              <w:top w:val="single" w:sz="24" w:space="0" w:color="auto"/>
            </w:tcBorders>
            <w:vAlign w:val="center"/>
          </w:tcPr>
          <w:p w14:paraId="252F1235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C736C0" w:rsidRPr="009118C4" w14:paraId="010D41B0" w14:textId="77777777" w:rsidTr="005177E0">
        <w:trPr>
          <w:trHeight w:val="397"/>
        </w:trPr>
        <w:tc>
          <w:tcPr>
            <w:tcW w:w="4361" w:type="dxa"/>
            <w:tcBorders>
              <w:bottom w:val="single" w:sz="8" w:space="0" w:color="auto"/>
            </w:tcBorders>
            <w:vAlign w:val="center"/>
          </w:tcPr>
          <w:p w14:paraId="65646964" w14:textId="77777777" w:rsidR="00C736C0" w:rsidRPr="00092732" w:rsidRDefault="00C736C0" w:rsidP="00C736C0">
            <w:pPr>
              <w:spacing w:after="200" w:line="276" w:lineRule="auto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Theiler’s model: female JL/J mice 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582C1E15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Charles River</w:t>
            </w:r>
          </w:p>
        </w:tc>
        <w:tc>
          <w:tcPr>
            <w:tcW w:w="3567" w:type="dxa"/>
            <w:tcBorders>
              <w:bottom w:val="single" w:sz="8" w:space="0" w:color="auto"/>
            </w:tcBorders>
            <w:vAlign w:val="center"/>
          </w:tcPr>
          <w:p w14:paraId="2F8AF607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C736C0" w:rsidRPr="009118C4" w14:paraId="530BD360" w14:textId="77777777" w:rsidTr="005177E0">
        <w:trPr>
          <w:trHeight w:val="397"/>
        </w:trPr>
        <w:tc>
          <w:tcPr>
            <w:tcW w:w="4361" w:type="dxa"/>
            <w:tcBorders>
              <w:bottom w:val="single" w:sz="8" w:space="0" w:color="auto"/>
            </w:tcBorders>
            <w:vAlign w:val="center"/>
          </w:tcPr>
          <w:p w14:paraId="749DB9ED" w14:textId="77777777" w:rsidR="00C736C0" w:rsidRPr="00092732" w:rsidRDefault="00C736C0" w:rsidP="00C736C0">
            <w:pPr>
              <w:spacing w:after="200" w:line="276" w:lineRule="auto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Spinal cord organotypic THA: Sprague-Dawley rat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61F2B3C1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Servei Estabulari UAB</w:t>
            </w:r>
          </w:p>
        </w:tc>
        <w:tc>
          <w:tcPr>
            <w:tcW w:w="3567" w:type="dxa"/>
            <w:tcBorders>
              <w:bottom w:val="single" w:sz="8" w:space="0" w:color="auto"/>
            </w:tcBorders>
            <w:vAlign w:val="center"/>
          </w:tcPr>
          <w:p w14:paraId="36E6E5D4" w14:textId="77777777" w:rsidR="00C736C0" w:rsidRPr="00092732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OFA</w:t>
            </w:r>
          </w:p>
        </w:tc>
      </w:tr>
      <w:tr w:rsidR="00C736C0" w:rsidRPr="009118C4" w14:paraId="7A728BE3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18907F5B" w14:textId="77777777" w:rsidR="00C736C0" w:rsidRPr="009118C4" w:rsidRDefault="00C736C0" w:rsidP="00C736C0">
            <w:pPr>
              <w:rPr>
                <w:rFonts w:ascii="Arial" w:hAnsi="Arial" w:cs="Arial"/>
                <w:color w:val="000000"/>
              </w:rPr>
            </w:pPr>
            <w:r w:rsidRPr="009118C4">
              <w:rPr>
                <w:rFonts w:ascii="Arial" w:hAnsi="Arial" w:cs="Arial"/>
                <w:b/>
              </w:rPr>
              <w:t>Oligonucleotides</w:t>
            </w:r>
          </w:p>
        </w:tc>
      </w:tr>
      <w:tr w:rsidR="00C736C0" w:rsidRPr="009118C4" w14:paraId="3A842DD7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176D8EC2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Aif1/Iba1</w:t>
            </w:r>
          </w:p>
        </w:tc>
        <w:tc>
          <w:tcPr>
            <w:tcW w:w="1984" w:type="dxa"/>
            <w:noWrap/>
            <w:vAlign w:val="center"/>
            <w:hideMark/>
          </w:tcPr>
          <w:p w14:paraId="610A75BA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695344D2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Mm00479862_g1</w:t>
            </w:r>
          </w:p>
        </w:tc>
      </w:tr>
      <w:tr w:rsidR="00C736C0" w:rsidRPr="009118C4" w14:paraId="2A355814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7BDF6D1D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Amph</w:t>
            </w:r>
          </w:p>
        </w:tc>
        <w:tc>
          <w:tcPr>
            <w:tcW w:w="1984" w:type="dxa"/>
            <w:noWrap/>
            <w:vAlign w:val="center"/>
            <w:hideMark/>
          </w:tcPr>
          <w:p w14:paraId="4569F3D6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0CBC2DCA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Mm01164382_m1</w:t>
            </w:r>
          </w:p>
        </w:tc>
      </w:tr>
      <w:tr w:rsidR="00C736C0" w:rsidRPr="009118C4" w14:paraId="79717B01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5B80CBDC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Ccl19</w:t>
            </w:r>
          </w:p>
        </w:tc>
        <w:tc>
          <w:tcPr>
            <w:tcW w:w="1984" w:type="dxa"/>
            <w:noWrap/>
            <w:vAlign w:val="center"/>
            <w:hideMark/>
          </w:tcPr>
          <w:p w14:paraId="77199388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2B3DB5BA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Mm00839967_g1</w:t>
            </w:r>
          </w:p>
        </w:tc>
      </w:tr>
      <w:tr w:rsidR="00C736C0" w:rsidRPr="009118C4" w14:paraId="596D0C27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1188DEC9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lastRenderedPageBreak/>
              <w:t>Ccl6</w:t>
            </w:r>
          </w:p>
        </w:tc>
        <w:tc>
          <w:tcPr>
            <w:tcW w:w="1984" w:type="dxa"/>
            <w:noWrap/>
            <w:vAlign w:val="center"/>
            <w:hideMark/>
          </w:tcPr>
          <w:p w14:paraId="4AD77D97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47F9E904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Mm01302419_m1</w:t>
            </w:r>
          </w:p>
        </w:tc>
      </w:tr>
      <w:tr w:rsidR="00C736C0" w:rsidRPr="009118C4" w14:paraId="546FFF56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02762F99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Gapdh</w:t>
            </w:r>
          </w:p>
        </w:tc>
        <w:tc>
          <w:tcPr>
            <w:tcW w:w="1984" w:type="dxa"/>
            <w:noWrap/>
            <w:vAlign w:val="center"/>
            <w:hideMark/>
          </w:tcPr>
          <w:p w14:paraId="0B0CBE8D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02F6E306" w14:textId="51D5723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Mm99999915_g1</w:t>
            </w:r>
          </w:p>
        </w:tc>
      </w:tr>
      <w:tr w:rsidR="00C736C0" w:rsidRPr="009118C4" w14:paraId="3FC8D85D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67A37098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Gbp2</w:t>
            </w:r>
          </w:p>
        </w:tc>
        <w:tc>
          <w:tcPr>
            <w:tcW w:w="1984" w:type="dxa"/>
            <w:noWrap/>
            <w:vAlign w:val="center"/>
            <w:hideMark/>
          </w:tcPr>
          <w:p w14:paraId="042365D1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5D05BA4C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Mm00494576_g1</w:t>
            </w:r>
          </w:p>
        </w:tc>
      </w:tr>
      <w:tr w:rsidR="00C736C0" w:rsidRPr="009118C4" w14:paraId="03610D93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17215110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Gh</w:t>
            </w:r>
          </w:p>
        </w:tc>
        <w:tc>
          <w:tcPr>
            <w:tcW w:w="1984" w:type="dxa"/>
            <w:noWrap/>
            <w:vAlign w:val="center"/>
            <w:hideMark/>
          </w:tcPr>
          <w:p w14:paraId="742F8E27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5F6D68F9" w14:textId="048B7A2E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Mm00433590_g1</w:t>
            </w:r>
          </w:p>
        </w:tc>
      </w:tr>
      <w:tr w:rsidR="00C736C0" w:rsidRPr="009118C4" w14:paraId="6028ED0F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3D527035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Gusb</w:t>
            </w:r>
          </w:p>
        </w:tc>
        <w:tc>
          <w:tcPr>
            <w:tcW w:w="1984" w:type="dxa"/>
            <w:noWrap/>
            <w:vAlign w:val="center"/>
            <w:hideMark/>
          </w:tcPr>
          <w:p w14:paraId="1EA776C0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198360E5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Mm03003537_s1</w:t>
            </w:r>
          </w:p>
        </w:tc>
      </w:tr>
      <w:tr w:rsidR="00C736C0" w:rsidRPr="009118C4" w14:paraId="6EF604A1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1D1B3750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Meg3</w:t>
            </w:r>
          </w:p>
        </w:tc>
        <w:tc>
          <w:tcPr>
            <w:tcW w:w="1984" w:type="dxa"/>
            <w:noWrap/>
            <w:vAlign w:val="center"/>
            <w:hideMark/>
          </w:tcPr>
          <w:p w14:paraId="3825A9E4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17F361A7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Mm00522599_m1</w:t>
            </w:r>
          </w:p>
        </w:tc>
      </w:tr>
      <w:tr w:rsidR="00C736C0" w:rsidRPr="009118C4" w14:paraId="225A18FA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6F1C80D5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Ogn</w:t>
            </w:r>
          </w:p>
        </w:tc>
        <w:tc>
          <w:tcPr>
            <w:tcW w:w="1984" w:type="dxa"/>
            <w:noWrap/>
            <w:vAlign w:val="center"/>
            <w:hideMark/>
          </w:tcPr>
          <w:p w14:paraId="33875E65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6B3D1BA2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Mm00627199_m1</w:t>
            </w:r>
          </w:p>
        </w:tc>
      </w:tr>
      <w:tr w:rsidR="00C736C0" w:rsidRPr="009118C4" w14:paraId="0C9F21AB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757D03DC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Pik3r1</w:t>
            </w:r>
          </w:p>
        </w:tc>
        <w:tc>
          <w:tcPr>
            <w:tcW w:w="1984" w:type="dxa"/>
            <w:noWrap/>
            <w:vAlign w:val="center"/>
            <w:hideMark/>
          </w:tcPr>
          <w:p w14:paraId="580A1558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15E1A5B7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Mm01282781_m1</w:t>
            </w:r>
          </w:p>
        </w:tc>
      </w:tr>
      <w:tr w:rsidR="00C736C0" w:rsidRPr="009118C4" w14:paraId="453F5501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4FDB5BD6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Pls3</w:t>
            </w:r>
          </w:p>
        </w:tc>
        <w:tc>
          <w:tcPr>
            <w:tcW w:w="1984" w:type="dxa"/>
            <w:noWrap/>
            <w:vAlign w:val="center"/>
            <w:hideMark/>
          </w:tcPr>
          <w:p w14:paraId="2D5EFBDB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2FF0D59A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Mm00521302_m1</w:t>
            </w:r>
          </w:p>
        </w:tc>
      </w:tr>
      <w:tr w:rsidR="00C736C0" w:rsidRPr="009118C4" w14:paraId="5D7C536C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29ACDBF6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Pomc</w:t>
            </w:r>
          </w:p>
        </w:tc>
        <w:tc>
          <w:tcPr>
            <w:tcW w:w="1984" w:type="dxa"/>
            <w:noWrap/>
            <w:vAlign w:val="center"/>
            <w:hideMark/>
          </w:tcPr>
          <w:p w14:paraId="677F229D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135FCE5C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Mm00435874_m1</w:t>
            </w:r>
          </w:p>
        </w:tc>
      </w:tr>
      <w:tr w:rsidR="00C736C0" w:rsidRPr="009118C4" w14:paraId="06546A0F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05993253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Ppargc1a</w:t>
            </w:r>
          </w:p>
        </w:tc>
        <w:tc>
          <w:tcPr>
            <w:tcW w:w="1984" w:type="dxa"/>
            <w:noWrap/>
            <w:vAlign w:val="center"/>
            <w:hideMark/>
          </w:tcPr>
          <w:p w14:paraId="612C56B1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7D06BB82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Mm01208835_m1</w:t>
            </w:r>
          </w:p>
        </w:tc>
      </w:tr>
      <w:tr w:rsidR="00C736C0" w:rsidRPr="009118C4" w14:paraId="7C4B9FCD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6F75706D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Prl</w:t>
            </w:r>
          </w:p>
        </w:tc>
        <w:tc>
          <w:tcPr>
            <w:tcW w:w="1984" w:type="dxa"/>
            <w:noWrap/>
            <w:vAlign w:val="center"/>
            <w:hideMark/>
          </w:tcPr>
          <w:p w14:paraId="07670188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15B282AB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Mm00599950_m1</w:t>
            </w:r>
          </w:p>
        </w:tc>
      </w:tr>
      <w:tr w:rsidR="00C736C0" w:rsidRPr="009118C4" w14:paraId="1091300A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7C3E78D3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Ptpn11</w:t>
            </w:r>
          </w:p>
        </w:tc>
        <w:tc>
          <w:tcPr>
            <w:tcW w:w="1984" w:type="dxa"/>
            <w:noWrap/>
            <w:vAlign w:val="center"/>
            <w:hideMark/>
          </w:tcPr>
          <w:p w14:paraId="03AE3283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4CD488CE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Mm00448434_m1</w:t>
            </w:r>
          </w:p>
        </w:tc>
      </w:tr>
      <w:tr w:rsidR="00C736C0" w:rsidRPr="009118C4" w14:paraId="0CB1B7AD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642FD4FC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Saa3</w:t>
            </w:r>
          </w:p>
        </w:tc>
        <w:tc>
          <w:tcPr>
            <w:tcW w:w="1984" w:type="dxa"/>
            <w:noWrap/>
            <w:vAlign w:val="center"/>
            <w:hideMark/>
          </w:tcPr>
          <w:p w14:paraId="1A0AA8E2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25FD97B5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Mm00441203_m1</w:t>
            </w:r>
          </w:p>
        </w:tc>
      </w:tr>
      <w:tr w:rsidR="00C736C0" w:rsidRPr="009118C4" w14:paraId="2A874A5C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18E00ED0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Sparcl1</w:t>
            </w:r>
          </w:p>
        </w:tc>
        <w:tc>
          <w:tcPr>
            <w:tcW w:w="1984" w:type="dxa"/>
            <w:noWrap/>
            <w:vAlign w:val="center"/>
            <w:hideMark/>
          </w:tcPr>
          <w:p w14:paraId="66A5066B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63F4344D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Mm00447784_m1</w:t>
            </w:r>
          </w:p>
        </w:tc>
      </w:tr>
      <w:tr w:rsidR="00C736C0" w:rsidRPr="009118C4" w14:paraId="355CF35D" w14:textId="77777777" w:rsidTr="005177E0">
        <w:trPr>
          <w:trHeight w:val="300"/>
        </w:trPr>
        <w:tc>
          <w:tcPr>
            <w:tcW w:w="4361" w:type="dxa"/>
            <w:noWrap/>
            <w:vAlign w:val="center"/>
            <w:hideMark/>
          </w:tcPr>
          <w:p w14:paraId="524B1363" w14:textId="77777777" w:rsidR="00C736C0" w:rsidRPr="00092732" w:rsidRDefault="00C736C0" w:rsidP="00C736C0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i/>
                <w:color w:val="000000"/>
                <w:sz w:val="18"/>
                <w:szCs w:val="18"/>
              </w:rPr>
              <w:t>Uchl1</w:t>
            </w:r>
          </w:p>
        </w:tc>
        <w:tc>
          <w:tcPr>
            <w:tcW w:w="1984" w:type="dxa"/>
            <w:noWrap/>
            <w:vAlign w:val="center"/>
            <w:hideMark/>
          </w:tcPr>
          <w:p w14:paraId="253390D0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ThermoFisher Scientific</w:t>
            </w:r>
          </w:p>
        </w:tc>
        <w:tc>
          <w:tcPr>
            <w:tcW w:w="3567" w:type="dxa"/>
            <w:noWrap/>
            <w:vAlign w:val="center"/>
            <w:hideMark/>
          </w:tcPr>
          <w:p w14:paraId="464738DB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Mm00495900_m1</w:t>
            </w:r>
          </w:p>
        </w:tc>
      </w:tr>
      <w:tr w:rsidR="00C736C0" w:rsidRPr="009118C4" w14:paraId="42EE1602" w14:textId="77777777" w:rsidTr="005177E0">
        <w:trPr>
          <w:trHeight w:val="397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10D67" w14:textId="6BD553E8" w:rsidR="00C736C0" w:rsidRPr="00092732" w:rsidRDefault="00C736C0" w:rsidP="00C736C0">
            <w:pPr>
              <w:spacing w:after="20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See </w:t>
            </w:r>
            <w:r w:rsidR="005E6BDD">
              <w:rPr>
                <w:rFonts w:ascii="Arial" w:hAnsi="Arial" w:cs="Arial"/>
                <w:sz w:val="18"/>
                <w:szCs w:val="18"/>
                <w:lang w:val="en-US"/>
              </w:rPr>
              <w:t>Additional</w:t>
            </w:r>
            <w:r w:rsidRPr="00092732">
              <w:rPr>
                <w:rFonts w:ascii="Arial" w:hAnsi="Arial" w:cs="Arial"/>
                <w:sz w:val="18"/>
                <w:szCs w:val="18"/>
                <w:lang w:val="en-US"/>
              </w:rPr>
              <w:t xml:space="preserve"> Table 3 for more information on custom-made DNA primers used in this study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C015C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3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CF133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C736C0" w:rsidRPr="009118C4" w14:paraId="1D509C28" w14:textId="77777777" w:rsidTr="005177E0">
        <w:trPr>
          <w:trHeight w:val="397"/>
        </w:trPr>
        <w:tc>
          <w:tcPr>
            <w:tcW w:w="9912" w:type="dxa"/>
            <w:gridSpan w:val="3"/>
            <w:tcBorders>
              <w:top w:val="single" w:sz="4" w:space="0" w:color="auto"/>
              <w:bottom w:val="single" w:sz="24" w:space="0" w:color="auto"/>
            </w:tcBorders>
            <w:shd w:val="clear" w:color="auto" w:fill="D9D9D9"/>
            <w:vAlign w:val="center"/>
          </w:tcPr>
          <w:p w14:paraId="42CF1475" w14:textId="77777777" w:rsidR="00C736C0" w:rsidRPr="009118C4" w:rsidRDefault="00C736C0" w:rsidP="00C736C0">
            <w:pPr>
              <w:rPr>
                <w:rFonts w:ascii="Arial" w:hAnsi="Arial" w:cs="Arial"/>
                <w:color w:val="000000"/>
              </w:rPr>
            </w:pPr>
            <w:r w:rsidRPr="009118C4">
              <w:rPr>
                <w:rFonts w:ascii="Arial" w:hAnsi="Arial" w:cs="Arial"/>
                <w:b/>
              </w:rPr>
              <w:t>Software and algorithms</w:t>
            </w:r>
          </w:p>
        </w:tc>
      </w:tr>
      <w:tr w:rsidR="00C736C0" w:rsidRPr="009118C4" w14:paraId="33A71A5C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3883613B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Feature Extraction software (v10.1)</w:t>
            </w:r>
          </w:p>
        </w:tc>
        <w:tc>
          <w:tcPr>
            <w:tcW w:w="1984" w:type="dxa"/>
            <w:vAlign w:val="center"/>
          </w:tcPr>
          <w:p w14:paraId="2335DED7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Agilent</w:t>
            </w:r>
          </w:p>
        </w:tc>
        <w:tc>
          <w:tcPr>
            <w:tcW w:w="3567" w:type="dxa"/>
            <w:vAlign w:val="center"/>
          </w:tcPr>
          <w:p w14:paraId="64B29FBE" w14:textId="77777777" w:rsidR="00C736C0" w:rsidRPr="00092732" w:rsidRDefault="00B6516A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6" w:history="1">
              <w:r w:rsidR="00C736C0" w:rsidRPr="00092732">
                <w:rPr>
                  <w:rFonts w:ascii="Arial" w:hAnsi="Arial" w:cs="Arial"/>
                  <w:color w:val="0000FF"/>
                  <w:sz w:val="18"/>
                  <w:szCs w:val="18"/>
                  <w:u w:val="single"/>
                </w:rPr>
                <w:t>https://www.agilent.com</w:t>
              </w:r>
            </w:hyperlink>
          </w:p>
        </w:tc>
      </w:tr>
      <w:tr w:rsidR="00C736C0" w:rsidRPr="009118C4" w14:paraId="755B8D43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2CAB0933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fr-FR"/>
              </w:rPr>
              <w:t>Polyphemus</w:t>
            </w:r>
          </w:p>
        </w:tc>
        <w:tc>
          <w:tcPr>
            <w:tcW w:w="1984" w:type="dxa"/>
            <w:vAlign w:val="center"/>
          </w:tcPr>
          <w:p w14:paraId="388CB1D5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Oryzon Genomics S.A.</w:t>
            </w:r>
          </w:p>
        </w:tc>
        <w:tc>
          <w:tcPr>
            <w:tcW w:w="3567" w:type="dxa"/>
            <w:vAlign w:val="center"/>
          </w:tcPr>
          <w:p w14:paraId="088F1D16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C736C0" w:rsidRPr="009118C4" w14:paraId="53B9AC10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54472CFD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  <w:lang w:val="fr-FR"/>
              </w:rPr>
              <w:t>Prism 5.0</w:t>
            </w:r>
          </w:p>
        </w:tc>
        <w:tc>
          <w:tcPr>
            <w:tcW w:w="1984" w:type="dxa"/>
            <w:vAlign w:val="center"/>
          </w:tcPr>
          <w:p w14:paraId="4995C43F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GraphPad</w:t>
            </w:r>
          </w:p>
        </w:tc>
        <w:tc>
          <w:tcPr>
            <w:tcW w:w="3567" w:type="dxa"/>
            <w:vAlign w:val="center"/>
          </w:tcPr>
          <w:p w14:paraId="119672AA" w14:textId="77777777" w:rsidR="00C736C0" w:rsidRPr="00092732" w:rsidRDefault="00B6516A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7" w:history="1">
              <w:r w:rsidR="00C736C0" w:rsidRPr="00092732">
                <w:rPr>
                  <w:rFonts w:ascii="Arial" w:hAnsi="Arial" w:cs="Arial"/>
                  <w:color w:val="0000FF"/>
                  <w:sz w:val="18"/>
                  <w:szCs w:val="18"/>
                  <w:u w:val="single"/>
                  <w:lang w:val="fr-FR"/>
                </w:rPr>
                <w:t>https://www.graphpad.com/</w:t>
              </w:r>
            </w:hyperlink>
          </w:p>
        </w:tc>
      </w:tr>
      <w:tr w:rsidR="00C736C0" w:rsidRPr="001D7C2D" w14:paraId="7EDBCB42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150AC685" w14:textId="77777777" w:rsidR="00C736C0" w:rsidRPr="00092732" w:rsidRDefault="00C736C0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Keisan Online Calculator service</w:t>
            </w:r>
          </w:p>
        </w:tc>
        <w:tc>
          <w:tcPr>
            <w:tcW w:w="1984" w:type="dxa"/>
            <w:vAlign w:val="center"/>
          </w:tcPr>
          <w:p w14:paraId="596E9496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Casio</w:t>
            </w:r>
          </w:p>
        </w:tc>
        <w:tc>
          <w:tcPr>
            <w:tcW w:w="3567" w:type="dxa"/>
            <w:vAlign w:val="center"/>
          </w:tcPr>
          <w:p w14:paraId="02472825" w14:textId="77777777" w:rsidR="00C736C0" w:rsidRPr="00092732" w:rsidRDefault="00B6516A" w:rsidP="00C736C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8" w:history="1">
              <w:r w:rsidR="00C736C0" w:rsidRPr="00092732">
                <w:rPr>
                  <w:rFonts w:ascii="Arial" w:hAnsi="Arial" w:cs="Arial"/>
                  <w:color w:val="0000FF"/>
                  <w:sz w:val="18"/>
                  <w:szCs w:val="18"/>
                  <w:u w:val="single"/>
                </w:rPr>
                <w:t>https://keisan.casio.com/calculator</w:t>
              </w:r>
            </w:hyperlink>
          </w:p>
        </w:tc>
      </w:tr>
      <w:tr w:rsidR="00C736C0" w:rsidRPr="001D7C2D" w14:paraId="26D27348" w14:textId="77777777" w:rsidTr="005177E0">
        <w:trPr>
          <w:trHeight w:val="397"/>
        </w:trPr>
        <w:tc>
          <w:tcPr>
            <w:tcW w:w="4361" w:type="dxa"/>
            <w:vAlign w:val="center"/>
          </w:tcPr>
          <w:p w14:paraId="5111AF8B" w14:textId="77777777" w:rsidR="00C736C0" w:rsidRPr="00092732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ImageJ</w:t>
            </w:r>
          </w:p>
        </w:tc>
        <w:tc>
          <w:tcPr>
            <w:tcW w:w="1984" w:type="dxa"/>
            <w:vAlign w:val="center"/>
          </w:tcPr>
          <w:p w14:paraId="2E884F20" w14:textId="77777777" w:rsidR="00C736C0" w:rsidRPr="00092732" w:rsidRDefault="00C736C0" w:rsidP="00C736C0">
            <w:pPr>
              <w:tabs>
                <w:tab w:val="left" w:pos="2145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92732">
              <w:rPr>
                <w:rFonts w:ascii="Arial" w:hAnsi="Arial" w:cs="Arial"/>
                <w:color w:val="000000"/>
                <w:sz w:val="18"/>
                <w:szCs w:val="18"/>
              </w:rPr>
              <w:t>NIH</w:t>
            </w:r>
          </w:p>
        </w:tc>
        <w:tc>
          <w:tcPr>
            <w:tcW w:w="3567" w:type="dxa"/>
            <w:vAlign w:val="center"/>
          </w:tcPr>
          <w:p w14:paraId="3E503A1E" w14:textId="77777777" w:rsidR="00C736C0" w:rsidRPr="00092732" w:rsidRDefault="00C736C0" w:rsidP="00C736C0">
            <w:pPr>
              <w:rPr>
                <w:rFonts w:ascii="Arial" w:hAnsi="Arial" w:cs="Arial"/>
                <w:sz w:val="18"/>
                <w:szCs w:val="18"/>
              </w:rPr>
            </w:pPr>
            <w:r w:rsidRPr="00092732">
              <w:rPr>
                <w:rFonts w:ascii="Arial" w:hAnsi="Arial" w:cs="Arial"/>
                <w:sz w:val="18"/>
                <w:szCs w:val="18"/>
              </w:rPr>
              <w:t>https://imagej.nih.gov/ij/</w:t>
            </w:r>
          </w:p>
        </w:tc>
      </w:tr>
    </w:tbl>
    <w:p w14:paraId="09D1C735" w14:textId="77777777" w:rsidR="009118C4" w:rsidRPr="00AF7698" w:rsidRDefault="009118C4" w:rsidP="009118C4">
      <w:pPr>
        <w:tabs>
          <w:tab w:val="left" w:pos="2145"/>
        </w:tabs>
        <w:jc w:val="both"/>
        <w:rPr>
          <w:rFonts w:ascii="Arial" w:eastAsia="Calibri" w:hAnsi="Arial" w:cs="Arial"/>
          <w:b/>
          <w:lang w:val="es-ES"/>
        </w:rPr>
      </w:pPr>
    </w:p>
    <w:p w14:paraId="0E08388D" w14:textId="77777777" w:rsidR="00B55C1C" w:rsidRPr="00B6516A" w:rsidRDefault="00B55C1C">
      <w:pPr>
        <w:rPr>
          <w:rFonts w:ascii="Arial" w:hAnsi="Arial" w:cs="Arial"/>
          <w:b/>
          <w:lang w:val="es-ES"/>
        </w:rPr>
      </w:pPr>
      <w:r w:rsidRPr="00B6516A">
        <w:rPr>
          <w:rFonts w:ascii="Arial" w:hAnsi="Arial" w:cs="Arial"/>
          <w:b/>
          <w:lang w:val="es-ES"/>
        </w:rPr>
        <w:br w:type="page"/>
      </w:r>
    </w:p>
    <w:p w14:paraId="5393D9E9" w14:textId="407D9F18" w:rsidR="00A23817" w:rsidRDefault="00A23817" w:rsidP="00A23817">
      <w:pPr>
        <w:rPr>
          <w:rFonts w:ascii="Arial" w:hAnsi="Arial" w:cs="Arial"/>
        </w:rPr>
      </w:pPr>
      <w:r w:rsidRPr="003F5D5A">
        <w:rPr>
          <w:rFonts w:ascii="Arial" w:hAnsi="Arial" w:cs="Arial"/>
          <w:b/>
        </w:rPr>
        <w:lastRenderedPageBreak/>
        <w:t xml:space="preserve">Table </w:t>
      </w:r>
      <w:r>
        <w:rPr>
          <w:rFonts w:ascii="Arial" w:hAnsi="Arial" w:cs="Arial"/>
          <w:b/>
        </w:rPr>
        <w:t>A2</w:t>
      </w:r>
      <w:r w:rsidRPr="003F5D5A">
        <w:rPr>
          <w:rFonts w:ascii="Arial" w:hAnsi="Arial" w:cs="Arial"/>
          <w:b/>
        </w:rPr>
        <w:t>: Genome wide treatment comparison statistics</w:t>
      </w:r>
      <w:r>
        <w:rPr>
          <w:rFonts w:ascii="Arial" w:hAnsi="Arial" w:cs="Arial"/>
        </w:rPr>
        <w:t xml:space="preserve"> (see Figure</w:t>
      </w:r>
      <w:r w:rsidR="00B55C1C">
        <w:rPr>
          <w:rFonts w:ascii="Arial" w:hAnsi="Arial" w:cs="Arial"/>
        </w:rPr>
        <w:t xml:space="preserve"> 6</w:t>
      </w:r>
      <w:r>
        <w:rPr>
          <w:rFonts w:ascii="Arial" w:hAnsi="Arial" w:cs="Arial"/>
        </w:rPr>
        <w:t>)</w:t>
      </w:r>
    </w:p>
    <w:tbl>
      <w:tblPr>
        <w:tblStyle w:val="TableGrid"/>
        <w:tblW w:w="8613" w:type="dxa"/>
        <w:tblLayout w:type="fixed"/>
        <w:tblLook w:val="04A0" w:firstRow="1" w:lastRow="0" w:firstColumn="1" w:lastColumn="0" w:noHBand="0" w:noVBand="1"/>
      </w:tblPr>
      <w:tblGrid>
        <w:gridCol w:w="1384"/>
        <w:gridCol w:w="2126"/>
        <w:gridCol w:w="851"/>
        <w:gridCol w:w="850"/>
        <w:gridCol w:w="993"/>
        <w:gridCol w:w="992"/>
        <w:gridCol w:w="1417"/>
      </w:tblGrid>
      <w:tr w:rsidR="00A23817" w14:paraId="7A090C44" w14:textId="77777777" w:rsidTr="00B55C1C">
        <w:tc>
          <w:tcPr>
            <w:tcW w:w="1384" w:type="dxa"/>
          </w:tcPr>
          <w:p w14:paraId="6A1B93F0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Effector</w:t>
            </w:r>
          </w:p>
        </w:tc>
        <w:tc>
          <w:tcPr>
            <w:tcW w:w="2126" w:type="dxa"/>
            <w:vAlign w:val="bottom"/>
          </w:tcPr>
          <w:p w14:paraId="3F07454A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Comparison</w:t>
            </w:r>
          </w:p>
        </w:tc>
        <w:tc>
          <w:tcPr>
            <w:tcW w:w="851" w:type="dxa"/>
          </w:tcPr>
          <w:p w14:paraId="14F9FF54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sz w:val="16"/>
                <w:szCs w:val="16"/>
              </w:rPr>
              <w:t>r</w:t>
            </w:r>
            <w:r w:rsidRPr="00A37CBC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0" w:type="dxa"/>
            <w:vAlign w:val="bottom"/>
          </w:tcPr>
          <w:p w14:paraId="55C4EC04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r</w:t>
            </w:r>
          </w:p>
        </w:tc>
        <w:tc>
          <w:tcPr>
            <w:tcW w:w="993" w:type="dxa"/>
          </w:tcPr>
          <w:p w14:paraId="7E9F3F9F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df</w:t>
            </w:r>
          </w:p>
        </w:tc>
        <w:tc>
          <w:tcPr>
            <w:tcW w:w="992" w:type="dxa"/>
            <w:vAlign w:val="bottom"/>
          </w:tcPr>
          <w:p w14:paraId="3E58C5BA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t</w:t>
            </w:r>
          </w:p>
        </w:tc>
        <w:tc>
          <w:tcPr>
            <w:tcW w:w="1417" w:type="dxa"/>
            <w:vAlign w:val="bottom"/>
          </w:tcPr>
          <w:p w14:paraId="6EA639EC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p value</w:t>
            </w:r>
          </w:p>
        </w:tc>
      </w:tr>
      <w:tr w:rsidR="00A23817" w14:paraId="1412635C" w14:textId="77777777" w:rsidTr="00B55C1C">
        <w:tc>
          <w:tcPr>
            <w:tcW w:w="1384" w:type="dxa"/>
            <w:vMerge w:val="restart"/>
          </w:tcPr>
          <w:p w14:paraId="48287E85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b/>
                <w:color w:val="000000"/>
                <w:sz w:val="16"/>
                <w:szCs w:val="16"/>
              </w:rPr>
              <w:t>Spinal cord</w:t>
            </w:r>
          </w:p>
        </w:tc>
        <w:tc>
          <w:tcPr>
            <w:tcW w:w="2126" w:type="dxa"/>
            <w:vAlign w:val="bottom"/>
          </w:tcPr>
          <w:p w14:paraId="548A8ADC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ORY-2001/FTY720</w:t>
            </w:r>
          </w:p>
        </w:tc>
        <w:tc>
          <w:tcPr>
            <w:tcW w:w="851" w:type="dxa"/>
          </w:tcPr>
          <w:p w14:paraId="61FDEBE4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0.6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850" w:type="dxa"/>
            <w:vAlign w:val="bottom"/>
          </w:tcPr>
          <w:p w14:paraId="654F7F17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993" w:type="dxa"/>
          </w:tcPr>
          <w:p w14:paraId="35CB7976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19489</w:t>
            </w:r>
          </w:p>
        </w:tc>
        <w:tc>
          <w:tcPr>
            <w:tcW w:w="992" w:type="dxa"/>
            <w:vAlign w:val="bottom"/>
          </w:tcPr>
          <w:p w14:paraId="59FF711E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199.9794</w:t>
            </w:r>
          </w:p>
        </w:tc>
        <w:tc>
          <w:tcPr>
            <w:tcW w:w="1417" w:type="dxa"/>
          </w:tcPr>
          <w:p w14:paraId="37A37027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6.1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A37CBC">
              <w:rPr>
                <w:rFonts w:ascii="Arial" w:hAnsi="Arial" w:cs="Arial"/>
                <w:sz w:val="16"/>
                <w:szCs w:val="16"/>
              </w:rPr>
              <w:t>E-4725</w:t>
            </w:r>
          </w:p>
        </w:tc>
      </w:tr>
      <w:tr w:rsidR="00A23817" w14:paraId="1786400C" w14:textId="77777777" w:rsidTr="00B55C1C">
        <w:tc>
          <w:tcPr>
            <w:tcW w:w="1384" w:type="dxa"/>
            <w:vMerge/>
          </w:tcPr>
          <w:p w14:paraId="207A7613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vAlign w:val="bottom"/>
          </w:tcPr>
          <w:p w14:paraId="15106C7B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ORY-2001/Veh</w:t>
            </w:r>
          </w:p>
        </w:tc>
        <w:tc>
          <w:tcPr>
            <w:tcW w:w="851" w:type="dxa"/>
          </w:tcPr>
          <w:p w14:paraId="321E594A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0.1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850" w:type="dxa"/>
            <w:vAlign w:val="bottom"/>
          </w:tcPr>
          <w:p w14:paraId="515444F9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993" w:type="dxa"/>
          </w:tcPr>
          <w:p w14:paraId="28E6DD2D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19489</w:t>
            </w:r>
          </w:p>
        </w:tc>
        <w:tc>
          <w:tcPr>
            <w:tcW w:w="992" w:type="dxa"/>
            <w:vAlign w:val="bottom"/>
          </w:tcPr>
          <w:p w14:paraId="3BBFBD39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66.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5940</w:t>
            </w:r>
          </w:p>
        </w:tc>
        <w:tc>
          <w:tcPr>
            <w:tcW w:w="1417" w:type="dxa"/>
          </w:tcPr>
          <w:p w14:paraId="45CAFE30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2.98E-870</w:t>
            </w:r>
          </w:p>
        </w:tc>
      </w:tr>
      <w:tr w:rsidR="00A23817" w14:paraId="12921A52" w14:textId="77777777" w:rsidTr="00B55C1C">
        <w:tc>
          <w:tcPr>
            <w:tcW w:w="1384" w:type="dxa"/>
            <w:vMerge/>
          </w:tcPr>
          <w:p w14:paraId="1453C036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vAlign w:val="bottom"/>
          </w:tcPr>
          <w:p w14:paraId="6C01A5C4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FTY720/Veh</w:t>
            </w:r>
          </w:p>
        </w:tc>
        <w:tc>
          <w:tcPr>
            <w:tcW w:w="851" w:type="dxa"/>
          </w:tcPr>
          <w:p w14:paraId="16413B5A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</w:t>
            </w:r>
            <w:r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850" w:type="dxa"/>
            <w:vAlign w:val="bottom"/>
          </w:tcPr>
          <w:p w14:paraId="5F8EBBF1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993" w:type="dxa"/>
          </w:tcPr>
          <w:p w14:paraId="01CCFB00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19489</w:t>
            </w:r>
          </w:p>
        </w:tc>
        <w:tc>
          <w:tcPr>
            <w:tcW w:w="992" w:type="dxa"/>
            <w:vAlign w:val="bottom"/>
          </w:tcPr>
          <w:p w14:paraId="2FC5D870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76.5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1417" w:type="dxa"/>
          </w:tcPr>
          <w:p w14:paraId="540D0553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4.2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A37CBC">
              <w:rPr>
                <w:rFonts w:ascii="Arial" w:hAnsi="Arial" w:cs="Arial"/>
                <w:sz w:val="16"/>
                <w:szCs w:val="16"/>
              </w:rPr>
              <w:t>E-1115</w:t>
            </w:r>
          </w:p>
        </w:tc>
      </w:tr>
      <w:tr w:rsidR="00A23817" w14:paraId="2459E903" w14:textId="77777777" w:rsidTr="00B55C1C">
        <w:tc>
          <w:tcPr>
            <w:tcW w:w="1384" w:type="dxa"/>
            <w:vMerge w:val="restart"/>
          </w:tcPr>
          <w:p w14:paraId="0A08751D" w14:textId="77777777" w:rsidR="00A23817" w:rsidRPr="00A37CBC" w:rsidRDefault="00A23817" w:rsidP="00B55C1C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b/>
                <w:sz w:val="16"/>
                <w:szCs w:val="16"/>
              </w:rPr>
              <w:t>Brain</w:t>
            </w:r>
          </w:p>
        </w:tc>
        <w:tc>
          <w:tcPr>
            <w:tcW w:w="2126" w:type="dxa"/>
            <w:vAlign w:val="bottom"/>
          </w:tcPr>
          <w:p w14:paraId="01818B4B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ORY-2001/FTY720</w:t>
            </w:r>
          </w:p>
        </w:tc>
        <w:tc>
          <w:tcPr>
            <w:tcW w:w="851" w:type="dxa"/>
          </w:tcPr>
          <w:p w14:paraId="61C960BC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0.49</w:t>
            </w:r>
          </w:p>
        </w:tc>
        <w:tc>
          <w:tcPr>
            <w:tcW w:w="850" w:type="dxa"/>
            <w:vAlign w:val="bottom"/>
          </w:tcPr>
          <w:p w14:paraId="0590F7C0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0.70</w:t>
            </w:r>
          </w:p>
        </w:tc>
        <w:tc>
          <w:tcPr>
            <w:tcW w:w="993" w:type="dxa"/>
          </w:tcPr>
          <w:p w14:paraId="257D2B76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19489</w:t>
            </w:r>
          </w:p>
        </w:tc>
        <w:tc>
          <w:tcPr>
            <w:tcW w:w="992" w:type="dxa"/>
          </w:tcPr>
          <w:p w14:paraId="4DF915DF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137.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8720</w:t>
            </w:r>
          </w:p>
        </w:tc>
        <w:tc>
          <w:tcPr>
            <w:tcW w:w="1417" w:type="dxa"/>
          </w:tcPr>
          <w:p w14:paraId="67C8FB34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9.92</w:t>
            </w: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E-2884</w:t>
            </w:r>
          </w:p>
        </w:tc>
      </w:tr>
      <w:tr w:rsidR="00A23817" w14:paraId="5D40A39D" w14:textId="77777777" w:rsidTr="00B55C1C">
        <w:tc>
          <w:tcPr>
            <w:tcW w:w="1384" w:type="dxa"/>
            <w:vMerge/>
          </w:tcPr>
          <w:p w14:paraId="284CD9E1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vAlign w:val="bottom"/>
          </w:tcPr>
          <w:p w14:paraId="274F52A6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ORY-2001/Veh</w:t>
            </w:r>
          </w:p>
        </w:tc>
        <w:tc>
          <w:tcPr>
            <w:tcW w:w="851" w:type="dxa"/>
          </w:tcPr>
          <w:p w14:paraId="29226FD7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0.14</w:t>
            </w:r>
          </w:p>
        </w:tc>
        <w:tc>
          <w:tcPr>
            <w:tcW w:w="850" w:type="dxa"/>
            <w:vAlign w:val="bottom"/>
          </w:tcPr>
          <w:p w14:paraId="2929542A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0.38</w:t>
            </w:r>
          </w:p>
        </w:tc>
        <w:tc>
          <w:tcPr>
            <w:tcW w:w="993" w:type="dxa"/>
          </w:tcPr>
          <w:p w14:paraId="318E868E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19489</w:t>
            </w:r>
          </w:p>
        </w:tc>
        <w:tc>
          <w:tcPr>
            <w:tcW w:w="992" w:type="dxa"/>
          </w:tcPr>
          <w:p w14:paraId="43CCD160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56.7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1417" w:type="dxa"/>
          </w:tcPr>
          <w:p w14:paraId="238916E9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E-649</w:t>
            </w:r>
          </w:p>
        </w:tc>
      </w:tr>
      <w:tr w:rsidR="00A23817" w14:paraId="2377DFB5" w14:textId="77777777" w:rsidTr="00B55C1C">
        <w:tc>
          <w:tcPr>
            <w:tcW w:w="1384" w:type="dxa"/>
            <w:vMerge/>
          </w:tcPr>
          <w:p w14:paraId="13D19601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vAlign w:val="bottom"/>
          </w:tcPr>
          <w:p w14:paraId="6A746147" w14:textId="77777777" w:rsidR="00A23817" w:rsidRPr="00A37CBC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FTY720/Veh</w:t>
            </w:r>
          </w:p>
        </w:tc>
        <w:tc>
          <w:tcPr>
            <w:tcW w:w="851" w:type="dxa"/>
          </w:tcPr>
          <w:p w14:paraId="0DC4D47C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0.25</w:t>
            </w:r>
          </w:p>
        </w:tc>
        <w:tc>
          <w:tcPr>
            <w:tcW w:w="850" w:type="dxa"/>
            <w:vAlign w:val="bottom"/>
          </w:tcPr>
          <w:p w14:paraId="53185DE8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37CBC">
              <w:rPr>
                <w:rFonts w:ascii="Arial" w:hAnsi="Arial" w:cs="Arial"/>
                <w:sz w:val="16"/>
                <w:szCs w:val="16"/>
              </w:rPr>
              <w:t>0.50</w:t>
            </w:r>
          </w:p>
        </w:tc>
        <w:tc>
          <w:tcPr>
            <w:tcW w:w="993" w:type="dxa"/>
          </w:tcPr>
          <w:p w14:paraId="68D76459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19489</w:t>
            </w:r>
          </w:p>
        </w:tc>
        <w:tc>
          <w:tcPr>
            <w:tcW w:w="992" w:type="dxa"/>
          </w:tcPr>
          <w:p w14:paraId="2A3186B8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80.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8773</w:t>
            </w:r>
          </w:p>
        </w:tc>
        <w:tc>
          <w:tcPr>
            <w:tcW w:w="1417" w:type="dxa"/>
          </w:tcPr>
          <w:p w14:paraId="490A1942" w14:textId="77777777" w:rsidR="00A23817" w:rsidRPr="00A37CBC" w:rsidRDefault="00A23817" w:rsidP="00B55C1C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37CBC">
              <w:rPr>
                <w:rFonts w:ascii="Arial" w:hAnsi="Arial" w:cs="Arial"/>
                <w:color w:val="000000"/>
                <w:sz w:val="16"/>
                <w:szCs w:val="16"/>
              </w:rPr>
              <w:t>2.00E-1227</w:t>
            </w:r>
          </w:p>
        </w:tc>
      </w:tr>
    </w:tbl>
    <w:p w14:paraId="47CF7B3E" w14:textId="77777777" w:rsidR="00B55C1C" w:rsidRDefault="00B55C1C" w:rsidP="00A23817">
      <w:pPr>
        <w:jc w:val="both"/>
        <w:rPr>
          <w:rFonts w:ascii="Arial" w:hAnsi="Arial" w:cs="Arial"/>
          <w:bCs/>
          <w:sz w:val="16"/>
          <w:szCs w:val="16"/>
        </w:rPr>
      </w:pPr>
    </w:p>
    <w:p w14:paraId="48CDD75A" w14:textId="4EE35A54" w:rsidR="00A23817" w:rsidRPr="00B6516A" w:rsidRDefault="001D7C2D" w:rsidP="00A23817">
      <w:pPr>
        <w:jc w:val="both"/>
        <w:rPr>
          <w:rFonts w:ascii="Arial" w:hAnsi="Arial" w:cs="Arial"/>
          <w:bCs/>
          <w:sz w:val="16"/>
          <w:szCs w:val="16"/>
        </w:rPr>
      </w:pPr>
      <w:r w:rsidRPr="001F486A">
        <w:rPr>
          <w:rFonts w:ascii="Arial" w:hAnsi="Arial" w:cs="Arial"/>
          <w:bCs/>
          <w:sz w:val="16"/>
          <w:szCs w:val="16"/>
        </w:rPr>
        <w:t xml:space="preserve">Microarray surveys were performed on pooled samples: </w:t>
      </w:r>
      <w:r>
        <w:rPr>
          <w:rFonts w:ascii="Arial" w:hAnsi="Arial" w:cs="Arial"/>
          <w:bCs/>
          <w:sz w:val="16"/>
          <w:szCs w:val="16"/>
        </w:rPr>
        <w:t>Spinal Cord -</w:t>
      </w:r>
      <w:r w:rsidRPr="001F486A">
        <w:rPr>
          <w:rFonts w:ascii="Arial" w:hAnsi="Arial" w:cs="Arial"/>
          <w:bCs/>
          <w:sz w:val="16"/>
          <w:szCs w:val="16"/>
        </w:rPr>
        <w:t xml:space="preserve"> N=5 mice/group (Vehicle, ORY-2001), N=4 (FTY720); </w:t>
      </w:r>
      <w:r>
        <w:rPr>
          <w:rFonts w:ascii="Arial" w:hAnsi="Arial" w:cs="Arial"/>
          <w:bCs/>
          <w:sz w:val="16"/>
          <w:szCs w:val="16"/>
        </w:rPr>
        <w:t>Brain -</w:t>
      </w:r>
      <w:r w:rsidRPr="001F486A">
        <w:rPr>
          <w:rFonts w:ascii="Arial" w:hAnsi="Arial" w:cs="Arial"/>
          <w:bCs/>
          <w:sz w:val="16"/>
          <w:szCs w:val="16"/>
        </w:rPr>
        <w:t xml:space="preserve"> N=10 mice/group (Vehicle, ORY-2001), N=6 (FTY720)</w:t>
      </w:r>
      <w:r>
        <w:rPr>
          <w:rFonts w:ascii="Arial" w:hAnsi="Arial" w:cs="Arial"/>
          <w:bCs/>
          <w:sz w:val="16"/>
          <w:szCs w:val="16"/>
        </w:rPr>
        <w:t xml:space="preserve">. Each datapoint was analyzed in triplicate. </w:t>
      </w:r>
      <w:r w:rsidR="00B55C1C" w:rsidRPr="00B6516A">
        <w:rPr>
          <w:rFonts w:ascii="Arial" w:hAnsi="Arial" w:cs="Arial"/>
          <w:bCs/>
          <w:sz w:val="16"/>
          <w:szCs w:val="16"/>
        </w:rPr>
        <w:t xml:space="preserve">Correlation between </w:t>
      </w:r>
      <w:r>
        <w:rPr>
          <w:rFonts w:ascii="Arial" w:hAnsi="Arial" w:cs="Arial"/>
          <w:bCs/>
          <w:sz w:val="16"/>
          <w:szCs w:val="16"/>
        </w:rPr>
        <w:t xml:space="preserve">mean </w:t>
      </w:r>
      <w:r w:rsidR="00B55C1C" w:rsidRPr="00B6516A">
        <w:rPr>
          <w:rFonts w:ascii="Arial" w:hAnsi="Arial" w:cs="Arial"/>
          <w:bCs/>
          <w:sz w:val="16"/>
          <w:szCs w:val="16"/>
        </w:rPr>
        <w:t xml:space="preserve">gene expression changes induced by different treatments was </w:t>
      </w:r>
      <w:proofErr w:type="spellStart"/>
      <w:r w:rsidR="00B55C1C" w:rsidRPr="00B6516A">
        <w:rPr>
          <w:rFonts w:ascii="Arial" w:hAnsi="Arial" w:cs="Arial"/>
          <w:bCs/>
          <w:sz w:val="16"/>
          <w:szCs w:val="16"/>
        </w:rPr>
        <w:t>analysed</w:t>
      </w:r>
      <w:proofErr w:type="spellEnd"/>
      <w:r w:rsidR="00B55C1C" w:rsidRPr="00B6516A">
        <w:rPr>
          <w:rFonts w:ascii="Arial" w:hAnsi="Arial" w:cs="Arial"/>
          <w:bCs/>
          <w:sz w:val="16"/>
          <w:szCs w:val="16"/>
        </w:rPr>
        <w:t xml:space="preserve"> calculating the Pearson correlation coefficient r using the Log2(Treatment/</w:t>
      </w:r>
      <w:proofErr w:type="spellStart"/>
      <w:r w:rsidR="00B55C1C" w:rsidRPr="00B6516A">
        <w:rPr>
          <w:rFonts w:ascii="Arial" w:hAnsi="Arial" w:cs="Arial"/>
          <w:bCs/>
          <w:sz w:val="16"/>
          <w:szCs w:val="16"/>
        </w:rPr>
        <w:t>Veh</w:t>
      </w:r>
      <w:proofErr w:type="spellEnd"/>
      <w:r w:rsidR="00B55C1C" w:rsidRPr="00B6516A">
        <w:rPr>
          <w:rFonts w:ascii="Arial" w:hAnsi="Arial" w:cs="Arial"/>
          <w:bCs/>
          <w:sz w:val="16"/>
          <w:szCs w:val="16"/>
        </w:rPr>
        <w:t>) values for all genes expressed above background level (n</w:t>
      </w:r>
      <w:r w:rsidR="00B55C1C">
        <w:rPr>
          <w:rFonts w:ascii="Arial" w:hAnsi="Arial" w:cs="Arial"/>
          <w:bCs/>
          <w:sz w:val="16"/>
          <w:szCs w:val="16"/>
        </w:rPr>
        <w:t xml:space="preserve"> = 19491</w:t>
      </w:r>
      <w:r w:rsidR="00B55C1C" w:rsidRPr="00B6516A">
        <w:rPr>
          <w:rFonts w:ascii="Arial" w:hAnsi="Arial" w:cs="Arial"/>
          <w:bCs/>
          <w:sz w:val="16"/>
          <w:szCs w:val="16"/>
        </w:rPr>
        <w:t>). The t values for the student’s t test were calculated as: r x (df)1/2 x (1 – r2)-1/2; with the degrees of freedom df = n - 2. The</w:t>
      </w:r>
      <w:r w:rsidR="00A968A3">
        <w:rPr>
          <w:rFonts w:ascii="Arial" w:hAnsi="Arial" w:cs="Arial"/>
          <w:bCs/>
          <w:sz w:val="16"/>
          <w:szCs w:val="16"/>
        </w:rPr>
        <w:t xml:space="preserve"> two-tailed</w:t>
      </w:r>
      <w:r w:rsidR="00B55C1C" w:rsidRPr="00B6516A">
        <w:rPr>
          <w:rFonts w:ascii="Arial" w:hAnsi="Arial" w:cs="Arial"/>
          <w:bCs/>
          <w:sz w:val="16"/>
          <w:szCs w:val="16"/>
        </w:rPr>
        <w:t xml:space="preserve"> p values were calculated as 2 x </w:t>
      </w:r>
      <w:proofErr w:type="spellStart"/>
      <w:r w:rsidR="00B55C1C" w:rsidRPr="00B6516A">
        <w:rPr>
          <w:rFonts w:ascii="Arial" w:hAnsi="Arial" w:cs="Arial"/>
          <w:bCs/>
          <w:sz w:val="16"/>
          <w:szCs w:val="16"/>
        </w:rPr>
        <w:t>tcd</w:t>
      </w:r>
      <w:proofErr w:type="spellEnd"/>
      <w:r w:rsidR="00B55C1C" w:rsidRPr="00B6516A">
        <w:rPr>
          <w:rFonts w:ascii="Arial" w:hAnsi="Arial" w:cs="Arial"/>
          <w:bCs/>
          <w:sz w:val="16"/>
          <w:szCs w:val="16"/>
        </w:rPr>
        <w:t>(</w:t>
      </w:r>
      <w:proofErr w:type="spellStart"/>
      <w:proofErr w:type="gramStart"/>
      <w:r w:rsidR="00B55C1C" w:rsidRPr="00B6516A">
        <w:rPr>
          <w:rFonts w:ascii="Arial" w:hAnsi="Arial" w:cs="Arial"/>
          <w:bCs/>
          <w:sz w:val="16"/>
          <w:szCs w:val="16"/>
        </w:rPr>
        <w:t>t,df</w:t>
      </w:r>
      <w:proofErr w:type="spellEnd"/>
      <w:proofErr w:type="gramEnd"/>
      <w:r w:rsidR="00B55C1C" w:rsidRPr="00B6516A">
        <w:rPr>
          <w:rFonts w:ascii="Arial" w:hAnsi="Arial" w:cs="Arial"/>
          <w:bCs/>
          <w:sz w:val="16"/>
          <w:szCs w:val="16"/>
        </w:rPr>
        <w:t xml:space="preserve">) using the t distribution function with the </w:t>
      </w:r>
      <w:proofErr w:type="spellStart"/>
      <w:r w:rsidR="00B55C1C" w:rsidRPr="00B6516A">
        <w:rPr>
          <w:rFonts w:ascii="Arial" w:hAnsi="Arial" w:cs="Arial"/>
          <w:bCs/>
          <w:sz w:val="16"/>
          <w:szCs w:val="16"/>
        </w:rPr>
        <w:t>Keisan</w:t>
      </w:r>
      <w:proofErr w:type="spellEnd"/>
      <w:r w:rsidR="00B55C1C" w:rsidRPr="00B6516A">
        <w:rPr>
          <w:rFonts w:ascii="Arial" w:hAnsi="Arial" w:cs="Arial"/>
          <w:bCs/>
          <w:sz w:val="16"/>
          <w:szCs w:val="16"/>
        </w:rPr>
        <w:t xml:space="preserve"> Online Calculator service (</w:t>
      </w:r>
      <w:hyperlink r:id="rId9" w:history="1">
        <w:r w:rsidR="00F62BAE" w:rsidRPr="00B6516A">
          <w:rPr>
            <w:rStyle w:val="Hyperlink"/>
            <w:bCs/>
            <w:sz w:val="16"/>
            <w:szCs w:val="16"/>
          </w:rPr>
          <w:t>https://keisan.casio.com/calculator</w:t>
        </w:r>
      </w:hyperlink>
      <w:r w:rsidR="00B55C1C" w:rsidRPr="00B6516A">
        <w:rPr>
          <w:rFonts w:ascii="Arial" w:hAnsi="Arial" w:cs="Arial"/>
          <w:bCs/>
          <w:sz w:val="16"/>
          <w:szCs w:val="16"/>
        </w:rPr>
        <w:t>).</w:t>
      </w:r>
    </w:p>
    <w:p w14:paraId="33B9EA6F" w14:textId="77777777" w:rsidR="00B55C1C" w:rsidRDefault="00B55C1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FFC9B96" w14:textId="089ABFBA" w:rsidR="00A23817" w:rsidRDefault="00A23817" w:rsidP="00A23817">
      <w:pPr>
        <w:rPr>
          <w:rFonts w:ascii="Arial" w:hAnsi="Arial" w:cs="Arial"/>
        </w:rPr>
      </w:pPr>
      <w:r w:rsidRPr="004C3E97">
        <w:rPr>
          <w:rFonts w:ascii="Arial" w:hAnsi="Arial" w:cs="Arial"/>
          <w:b/>
        </w:rPr>
        <w:lastRenderedPageBreak/>
        <w:t xml:space="preserve">Table </w:t>
      </w:r>
      <w:r>
        <w:rPr>
          <w:rFonts w:ascii="Arial" w:hAnsi="Arial" w:cs="Arial"/>
          <w:b/>
        </w:rPr>
        <w:t>A3</w:t>
      </w:r>
      <w:r w:rsidRPr="004C3E97">
        <w:rPr>
          <w:rFonts w:ascii="Arial" w:hAnsi="Arial" w:cs="Arial"/>
          <w:b/>
        </w:rPr>
        <w:t xml:space="preserve">. Effect of ORY-2001 on </w:t>
      </w:r>
      <w:r>
        <w:rPr>
          <w:rFonts w:ascii="Arial" w:hAnsi="Arial" w:cs="Arial"/>
          <w:b/>
        </w:rPr>
        <w:t xml:space="preserve">lymphocyte count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851"/>
        <w:gridCol w:w="2126"/>
        <w:gridCol w:w="1984"/>
      </w:tblGrid>
      <w:tr w:rsidR="00A23817" w:rsidRPr="00A2692B" w14:paraId="5102557C" w14:textId="77777777" w:rsidTr="00B55C1C">
        <w:tc>
          <w:tcPr>
            <w:tcW w:w="3085" w:type="dxa"/>
          </w:tcPr>
          <w:p w14:paraId="28E998B1" w14:textId="77777777" w:rsidR="00A23817" w:rsidRPr="00092732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Treatment </w:t>
            </w:r>
          </w:p>
          <w:p w14:paraId="249397E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  <w:lang w:val="en-US"/>
              </w:rPr>
              <w:t>(mg/kg p.o. gavage)</w:t>
            </w:r>
          </w:p>
        </w:tc>
        <w:tc>
          <w:tcPr>
            <w:tcW w:w="851" w:type="dxa"/>
          </w:tcPr>
          <w:p w14:paraId="4D37CF23" w14:textId="77777777" w:rsidR="00A23817" w:rsidRPr="00092732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2126" w:type="dxa"/>
          </w:tcPr>
          <w:p w14:paraId="71125777" w14:textId="77777777" w:rsidR="00A23817" w:rsidRPr="00092732" w:rsidRDefault="00A23817" w:rsidP="00B55C1C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</w:rPr>
              <w:t>Lymphocytes</w:t>
            </w:r>
          </w:p>
          <w:p w14:paraId="67B263B1" w14:textId="77777777" w:rsidR="00A23817" w:rsidRPr="00092732" w:rsidRDefault="00A23817" w:rsidP="00B55C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(10</w:t>
            </w:r>
            <w:r w:rsidRPr="00092732">
              <w:rPr>
                <w:rFonts w:ascii="Arial" w:hAnsi="Arial" w:cs="Arial"/>
                <w:sz w:val="16"/>
                <w:szCs w:val="16"/>
                <w:vertAlign w:val="superscript"/>
              </w:rPr>
              <w:t>9</w:t>
            </w:r>
            <w:r w:rsidRPr="00092732">
              <w:rPr>
                <w:rFonts w:ascii="Arial" w:hAnsi="Arial" w:cs="Arial"/>
                <w:sz w:val="16"/>
                <w:szCs w:val="16"/>
              </w:rPr>
              <w:t>/L)</w:t>
            </w:r>
          </w:p>
        </w:tc>
        <w:tc>
          <w:tcPr>
            <w:tcW w:w="1984" w:type="dxa"/>
          </w:tcPr>
          <w:p w14:paraId="41A77A0E" w14:textId="77777777" w:rsidR="00A23817" w:rsidRPr="00092732" w:rsidRDefault="00A23817" w:rsidP="00B55C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  <w:lang w:val="en-US"/>
              </w:rPr>
              <w:t>Equivalent mouse dose</w:t>
            </w:r>
            <w:r w:rsidRPr="00092732">
              <w:rPr>
                <w:rFonts w:ascii="Arial" w:hAnsi="Arial" w:cs="Arial"/>
                <w:sz w:val="16"/>
                <w:szCs w:val="16"/>
                <w:lang w:val="en-US"/>
              </w:rPr>
              <w:t xml:space="preserve">                  </w:t>
            </w:r>
            <w:proofErr w:type="gramStart"/>
            <w:r w:rsidRPr="00092732">
              <w:rPr>
                <w:rFonts w:ascii="Arial" w:hAnsi="Arial" w:cs="Arial"/>
                <w:sz w:val="16"/>
                <w:szCs w:val="16"/>
                <w:lang w:val="en-US"/>
              </w:rPr>
              <w:t xml:space="preserve">   (</w:t>
            </w:r>
            <w:proofErr w:type="gramEnd"/>
            <w:r w:rsidRPr="00092732">
              <w:rPr>
                <w:rFonts w:ascii="Arial" w:hAnsi="Arial" w:cs="Arial"/>
                <w:sz w:val="16"/>
                <w:szCs w:val="16"/>
                <w:lang w:val="en-US"/>
              </w:rPr>
              <w:t xml:space="preserve">mg/kg </w:t>
            </w:r>
            <w:proofErr w:type="spellStart"/>
            <w:r w:rsidRPr="00092732">
              <w:rPr>
                <w:rFonts w:ascii="Arial" w:hAnsi="Arial" w:cs="Arial"/>
                <w:sz w:val="16"/>
                <w:szCs w:val="16"/>
                <w:lang w:val="en-US"/>
              </w:rPr>
              <w:t>p.o</w:t>
            </w:r>
            <w:proofErr w:type="spellEnd"/>
            <w:r w:rsidRPr="00092732">
              <w:rPr>
                <w:rFonts w:ascii="Arial" w:hAnsi="Arial" w:cs="Arial"/>
                <w:sz w:val="16"/>
                <w:szCs w:val="16"/>
                <w:lang w:val="en-US"/>
              </w:rPr>
              <w:t xml:space="preserve"> gavage)</w:t>
            </w:r>
          </w:p>
        </w:tc>
      </w:tr>
      <w:tr w:rsidR="00A23817" w:rsidRPr="00A2692B" w14:paraId="0D7192BE" w14:textId="77777777" w:rsidTr="00B55C1C">
        <w:tc>
          <w:tcPr>
            <w:tcW w:w="3085" w:type="dxa"/>
          </w:tcPr>
          <w:p w14:paraId="61964D30" w14:textId="77777777" w:rsidR="00A23817" w:rsidRPr="00092732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</w:rPr>
              <w:t>28 d Wistar rats</w:t>
            </w:r>
          </w:p>
        </w:tc>
        <w:tc>
          <w:tcPr>
            <w:tcW w:w="851" w:type="dxa"/>
          </w:tcPr>
          <w:p w14:paraId="5E1C0DC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14:paraId="7549F90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</w:tcPr>
          <w:p w14:paraId="31E3DBBC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6D0A5D79" w14:textId="77777777" w:rsidTr="00B55C1C">
        <w:tc>
          <w:tcPr>
            <w:tcW w:w="3085" w:type="dxa"/>
          </w:tcPr>
          <w:p w14:paraId="59173586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Vehicle</w:t>
            </w:r>
          </w:p>
        </w:tc>
        <w:tc>
          <w:tcPr>
            <w:tcW w:w="851" w:type="dxa"/>
          </w:tcPr>
          <w:p w14:paraId="6A6D3FD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7C3776CB" w14:textId="526F16D5" w:rsidR="00A23817" w:rsidRPr="00092732" w:rsidRDefault="00A23817" w:rsidP="00B6516A">
            <w:pPr>
              <w:tabs>
                <w:tab w:val="right" w:pos="1910"/>
              </w:tabs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bookmarkStart w:id="0" w:name="OLE_LINK7"/>
            <w:r w:rsidRPr="00092732">
              <w:rPr>
                <w:rFonts w:ascii="Arial" w:hAnsi="Arial" w:cs="Arial"/>
                <w:sz w:val="16"/>
                <w:szCs w:val="16"/>
              </w:rPr>
              <w:t>3.56 ± 0.79</w:t>
            </w:r>
            <w:bookmarkEnd w:id="0"/>
            <w:r w:rsidR="00F83DC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83DCE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1984" w:type="dxa"/>
          </w:tcPr>
          <w:p w14:paraId="76D53976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2E79F97A" w14:textId="77777777" w:rsidTr="00B55C1C">
        <w:tc>
          <w:tcPr>
            <w:tcW w:w="3085" w:type="dxa"/>
          </w:tcPr>
          <w:p w14:paraId="41B0E3A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(0.07 )</w:t>
            </w:r>
          </w:p>
        </w:tc>
        <w:tc>
          <w:tcPr>
            <w:tcW w:w="851" w:type="dxa"/>
          </w:tcPr>
          <w:p w14:paraId="3A1AE293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3472F7DF" w14:textId="17B2D8E2" w:rsidR="00A23817" w:rsidRPr="00092732" w:rsidRDefault="00A23817" w:rsidP="00F41FA4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3.65 ± 1.39</w:t>
            </w:r>
            <w:r w:rsidR="00F83DC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41FA4">
              <w:rPr>
                <w:rFonts w:ascii="Arial" w:hAnsi="Arial" w:cs="Arial"/>
                <w:sz w:val="16"/>
                <w:szCs w:val="16"/>
              </w:rPr>
              <w:t>(p=0.9947)</w:t>
            </w:r>
          </w:p>
        </w:tc>
        <w:tc>
          <w:tcPr>
            <w:tcW w:w="1984" w:type="dxa"/>
          </w:tcPr>
          <w:p w14:paraId="399BF104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0.14</w:t>
            </w:r>
          </w:p>
        </w:tc>
      </w:tr>
      <w:tr w:rsidR="00A23817" w:rsidRPr="00A2692B" w14:paraId="7E2585F3" w14:textId="77777777" w:rsidTr="00B55C1C">
        <w:tc>
          <w:tcPr>
            <w:tcW w:w="3085" w:type="dxa"/>
          </w:tcPr>
          <w:p w14:paraId="18647AB0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(0.20)</w:t>
            </w:r>
          </w:p>
        </w:tc>
        <w:tc>
          <w:tcPr>
            <w:tcW w:w="851" w:type="dxa"/>
          </w:tcPr>
          <w:p w14:paraId="61C382B5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247A529E" w14:textId="615EB0BF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3.44 ± 0.</w:t>
            </w:r>
            <w:r>
              <w:rPr>
                <w:rFonts w:ascii="Arial" w:hAnsi="Arial" w:cs="Arial"/>
                <w:sz w:val="16"/>
                <w:szCs w:val="16"/>
              </w:rPr>
              <w:t>62</w:t>
            </w:r>
            <w:r w:rsidR="00F83DCE">
              <w:rPr>
                <w:rFonts w:ascii="Arial" w:hAnsi="Arial" w:cs="Arial"/>
                <w:sz w:val="16"/>
                <w:szCs w:val="16"/>
              </w:rPr>
              <w:t xml:space="preserve"> (p=0.8977)</w:t>
            </w:r>
          </w:p>
        </w:tc>
        <w:tc>
          <w:tcPr>
            <w:tcW w:w="1984" w:type="dxa"/>
          </w:tcPr>
          <w:p w14:paraId="03C02A5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0.40</w:t>
            </w:r>
          </w:p>
        </w:tc>
      </w:tr>
      <w:tr w:rsidR="00A23817" w:rsidRPr="00A2692B" w14:paraId="1D8C63A9" w14:textId="77777777" w:rsidTr="00B55C1C">
        <w:tc>
          <w:tcPr>
            <w:tcW w:w="3085" w:type="dxa"/>
          </w:tcPr>
          <w:p w14:paraId="0090B185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(0.60)</w:t>
            </w:r>
          </w:p>
        </w:tc>
        <w:tc>
          <w:tcPr>
            <w:tcW w:w="851" w:type="dxa"/>
          </w:tcPr>
          <w:p w14:paraId="49F6E0B5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1F174BBC" w14:textId="71523BEF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3.89 ± 1.14</w:t>
            </w:r>
            <w:r w:rsidR="00F83DCE">
              <w:rPr>
                <w:rFonts w:ascii="Arial" w:hAnsi="Arial" w:cs="Arial"/>
                <w:sz w:val="16"/>
                <w:szCs w:val="16"/>
              </w:rPr>
              <w:t xml:space="preserve"> (p=0.8152)</w:t>
            </w:r>
          </w:p>
        </w:tc>
        <w:tc>
          <w:tcPr>
            <w:tcW w:w="1984" w:type="dxa"/>
          </w:tcPr>
          <w:p w14:paraId="5BC1314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1.20</w:t>
            </w:r>
          </w:p>
        </w:tc>
      </w:tr>
      <w:tr w:rsidR="00A23817" w:rsidRPr="00A2692B" w14:paraId="10934FD0" w14:textId="77777777" w:rsidTr="00B55C1C">
        <w:tc>
          <w:tcPr>
            <w:tcW w:w="3085" w:type="dxa"/>
          </w:tcPr>
          <w:p w14:paraId="2DD80F54" w14:textId="77777777" w:rsidR="00A23817" w:rsidRPr="00092732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</w:rPr>
              <w:t>6 mo Wistar rats</w:t>
            </w:r>
          </w:p>
        </w:tc>
        <w:tc>
          <w:tcPr>
            <w:tcW w:w="851" w:type="dxa"/>
          </w:tcPr>
          <w:p w14:paraId="54D0E78D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14:paraId="6D4FE47C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</w:tcPr>
          <w:p w14:paraId="2CFD6834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1FE07A22" w14:textId="77777777" w:rsidTr="00B55C1C">
        <w:tc>
          <w:tcPr>
            <w:tcW w:w="3085" w:type="dxa"/>
          </w:tcPr>
          <w:p w14:paraId="7E698586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Vehicle</w:t>
            </w:r>
          </w:p>
        </w:tc>
        <w:tc>
          <w:tcPr>
            <w:tcW w:w="851" w:type="dxa"/>
          </w:tcPr>
          <w:p w14:paraId="313450E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3F10850F" w14:textId="77777777" w:rsidR="00A23817" w:rsidRPr="00092732" w:rsidRDefault="00A23817" w:rsidP="00B55C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3.57 ± 0.85</w:t>
            </w:r>
          </w:p>
        </w:tc>
        <w:tc>
          <w:tcPr>
            <w:tcW w:w="1984" w:type="dxa"/>
          </w:tcPr>
          <w:p w14:paraId="77CD73CD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0F0F2CC2" w14:textId="77777777" w:rsidTr="00B55C1C">
        <w:tc>
          <w:tcPr>
            <w:tcW w:w="3085" w:type="dxa"/>
          </w:tcPr>
          <w:p w14:paraId="01BA2B2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(0.07)</w:t>
            </w:r>
          </w:p>
        </w:tc>
        <w:tc>
          <w:tcPr>
            <w:tcW w:w="851" w:type="dxa"/>
          </w:tcPr>
          <w:p w14:paraId="5E16C8A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2B1D1CDE" w14:textId="5EC6279D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3.25 ± 0.75</w:t>
            </w:r>
            <w:r w:rsidR="00F41FA4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C021EE">
              <w:rPr>
                <w:rFonts w:ascii="Arial" w:hAnsi="Arial" w:cs="Arial"/>
                <w:sz w:val="16"/>
                <w:szCs w:val="16"/>
              </w:rPr>
              <w:t>p=</w:t>
            </w:r>
            <w:r w:rsidR="00F41FA4">
              <w:rPr>
                <w:rFonts w:ascii="Arial" w:hAnsi="Arial" w:cs="Arial"/>
                <w:sz w:val="16"/>
                <w:szCs w:val="16"/>
              </w:rPr>
              <w:t>0.7872)</w:t>
            </w:r>
          </w:p>
        </w:tc>
        <w:tc>
          <w:tcPr>
            <w:tcW w:w="1984" w:type="dxa"/>
          </w:tcPr>
          <w:p w14:paraId="16E94BD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0.14</w:t>
            </w:r>
          </w:p>
        </w:tc>
      </w:tr>
      <w:tr w:rsidR="00A23817" w:rsidRPr="00A2692B" w14:paraId="6B87613B" w14:textId="77777777" w:rsidTr="00B55C1C">
        <w:tc>
          <w:tcPr>
            <w:tcW w:w="3085" w:type="dxa"/>
          </w:tcPr>
          <w:p w14:paraId="5434C40D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(0.20)</w:t>
            </w:r>
          </w:p>
        </w:tc>
        <w:tc>
          <w:tcPr>
            <w:tcW w:w="851" w:type="dxa"/>
          </w:tcPr>
          <w:p w14:paraId="0751FBB2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6F318E63" w14:textId="2B91BBB6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4.02 ± 0.99</w:t>
            </w:r>
            <w:r w:rsidR="00F41FA4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C021EE">
              <w:rPr>
                <w:rFonts w:ascii="Arial" w:hAnsi="Arial" w:cs="Arial"/>
                <w:sz w:val="16"/>
                <w:szCs w:val="16"/>
              </w:rPr>
              <w:t>p=</w:t>
            </w:r>
            <w:r w:rsidR="00F41FA4">
              <w:rPr>
                <w:rFonts w:ascii="Arial" w:hAnsi="Arial" w:cs="Arial"/>
                <w:sz w:val="16"/>
                <w:szCs w:val="16"/>
              </w:rPr>
              <w:t>0.5793)</w:t>
            </w:r>
          </w:p>
        </w:tc>
        <w:tc>
          <w:tcPr>
            <w:tcW w:w="1984" w:type="dxa"/>
          </w:tcPr>
          <w:p w14:paraId="5B306B0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0.40</w:t>
            </w:r>
          </w:p>
        </w:tc>
      </w:tr>
      <w:tr w:rsidR="00A23817" w:rsidRPr="00A2692B" w14:paraId="322EA647" w14:textId="77777777" w:rsidTr="00B55C1C">
        <w:tc>
          <w:tcPr>
            <w:tcW w:w="3085" w:type="dxa"/>
          </w:tcPr>
          <w:p w14:paraId="43AA054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(0.40)</w:t>
            </w:r>
          </w:p>
        </w:tc>
        <w:tc>
          <w:tcPr>
            <w:tcW w:w="851" w:type="dxa"/>
          </w:tcPr>
          <w:p w14:paraId="6C993D8C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126" w:type="dxa"/>
          </w:tcPr>
          <w:p w14:paraId="4DDB0C02" w14:textId="3D4730C8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3.72 ± 1.12</w:t>
            </w:r>
            <w:r w:rsidR="00F41FA4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C021EE">
              <w:rPr>
                <w:rFonts w:ascii="Arial" w:hAnsi="Arial" w:cs="Arial"/>
                <w:sz w:val="16"/>
                <w:szCs w:val="16"/>
              </w:rPr>
              <w:t>p=</w:t>
            </w:r>
            <w:r w:rsidR="00F41FA4">
              <w:rPr>
                <w:rFonts w:ascii="Arial" w:hAnsi="Arial" w:cs="Arial"/>
                <w:sz w:val="16"/>
                <w:szCs w:val="16"/>
              </w:rPr>
              <w:t>0.9698)</w:t>
            </w:r>
          </w:p>
        </w:tc>
        <w:tc>
          <w:tcPr>
            <w:tcW w:w="1984" w:type="dxa"/>
          </w:tcPr>
          <w:p w14:paraId="67689525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0.80</w:t>
            </w:r>
          </w:p>
        </w:tc>
      </w:tr>
      <w:tr w:rsidR="00A23817" w:rsidRPr="00A2692B" w14:paraId="4C8CBEB6" w14:textId="77777777" w:rsidTr="00B55C1C">
        <w:tc>
          <w:tcPr>
            <w:tcW w:w="3085" w:type="dxa"/>
          </w:tcPr>
          <w:p w14:paraId="42ADB29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</w:rPr>
              <w:t>28 d Beagle dogs</w:t>
            </w:r>
          </w:p>
        </w:tc>
        <w:tc>
          <w:tcPr>
            <w:tcW w:w="851" w:type="dxa"/>
          </w:tcPr>
          <w:p w14:paraId="1CA9C2B9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14:paraId="379FE19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</w:tcPr>
          <w:p w14:paraId="0B9E220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30942BFE" w14:textId="77777777" w:rsidTr="00B55C1C">
        <w:tc>
          <w:tcPr>
            <w:tcW w:w="3085" w:type="dxa"/>
          </w:tcPr>
          <w:p w14:paraId="4E7D273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Vehicle</w:t>
            </w:r>
          </w:p>
        </w:tc>
        <w:tc>
          <w:tcPr>
            <w:tcW w:w="851" w:type="dxa"/>
          </w:tcPr>
          <w:p w14:paraId="3256D77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26" w:type="dxa"/>
          </w:tcPr>
          <w:p w14:paraId="48954361" w14:textId="72B74111" w:rsidR="00A23817" w:rsidRPr="00092732" w:rsidRDefault="00A23817" w:rsidP="00B55C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2.89 ± 0.4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84" w:type="dxa"/>
          </w:tcPr>
          <w:p w14:paraId="2146B4D6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57A2E963" w14:textId="77777777" w:rsidTr="00B55C1C">
        <w:tc>
          <w:tcPr>
            <w:tcW w:w="3085" w:type="dxa"/>
          </w:tcPr>
          <w:p w14:paraId="3F68763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(0.025)</w:t>
            </w:r>
          </w:p>
        </w:tc>
        <w:tc>
          <w:tcPr>
            <w:tcW w:w="851" w:type="dxa"/>
          </w:tcPr>
          <w:p w14:paraId="258C8FCD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26" w:type="dxa"/>
          </w:tcPr>
          <w:p w14:paraId="1C756133" w14:textId="194B5A86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3.31 ± 0.41</w:t>
            </w:r>
            <w:r w:rsidR="00F41FA4">
              <w:rPr>
                <w:rFonts w:ascii="Arial" w:hAnsi="Arial" w:cs="Arial"/>
                <w:sz w:val="16"/>
                <w:szCs w:val="16"/>
              </w:rPr>
              <w:t xml:space="preserve"> (p=0.8354)</w:t>
            </w:r>
          </w:p>
        </w:tc>
        <w:tc>
          <w:tcPr>
            <w:tcW w:w="1984" w:type="dxa"/>
          </w:tcPr>
          <w:p w14:paraId="5E1E9E11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</w:tr>
      <w:tr w:rsidR="00A23817" w:rsidRPr="00A2692B" w14:paraId="18343809" w14:textId="77777777" w:rsidTr="00B55C1C">
        <w:tc>
          <w:tcPr>
            <w:tcW w:w="3085" w:type="dxa"/>
          </w:tcPr>
          <w:p w14:paraId="1FE0546E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(0.075)</w:t>
            </w:r>
          </w:p>
        </w:tc>
        <w:tc>
          <w:tcPr>
            <w:tcW w:w="851" w:type="dxa"/>
          </w:tcPr>
          <w:p w14:paraId="7C13D52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26" w:type="dxa"/>
          </w:tcPr>
          <w:p w14:paraId="1FE5272A" w14:textId="22EA8608" w:rsidR="00A23817" w:rsidRPr="00092732" w:rsidRDefault="00A23817" w:rsidP="00B55C1C">
            <w:pPr>
              <w:jc w:val="both"/>
              <w:rPr>
                <w:sz w:val="16"/>
                <w:szCs w:val="16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2.88 ± 1.02</w:t>
            </w:r>
            <w:r w:rsidR="00D779A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41FA4">
              <w:rPr>
                <w:rFonts w:ascii="Arial" w:hAnsi="Arial" w:cs="Arial"/>
                <w:sz w:val="16"/>
                <w:szCs w:val="16"/>
              </w:rPr>
              <w:t>(p=0.9999)</w:t>
            </w:r>
          </w:p>
        </w:tc>
        <w:tc>
          <w:tcPr>
            <w:tcW w:w="1984" w:type="dxa"/>
          </w:tcPr>
          <w:p w14:paraId="351C429C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0.45</w:t>
            </w:r>
          </w:p>
        </w:tc>
      </w:tr>
      <w:tr w:rsidR="00A23817" w:rsidRPr="00A2692B" w14:paraId="5B110EE2" w14:textId="77777777" w:rsidTr="00B55C1C">
        <w:tc>
          <w:tcPr>
            <w:tcW w:w="3085" w:type="dxa"/>
          </w:tcPr>
          <w:p w14:paraId="2656712F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(0.225)</w:t>
            </w:r>
          </w:p>
        </w:tc>
        <w:tc>
          <w:tcPr>
            <w:tcW w:w="851" w:type="dxa"/>
          </w:tcPr>
          <w:p w14:paraId="5D40EF9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26" w:type="dxa"/>
          </w:tcPr>
          <w:p w14:paraId="1F3453B1" w14:textId="1BF86294" w:rsidR="00A23817" w:rsidRPr="00092732" w:rsidRDefault="00A23817" w:rsidP="00F41FA4">
            <w:pPr>
              <w:jc w:val="both"/>
              <w:rPr>
                <w:sz w:val="16"/>
                <w:szCs w:val="16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4.3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092732">
              <w:rPr>
                <w:rFonts w:ascii="Arial" w:hAnsi="Arial" w:cs="Arial"/>
                <w:sz w:val="16"/>
                <w:szCs w:val="16"/>
              </w:rPr>
              <w:t xml:space="preserve"> ±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092732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08</w:t>
            </w:r>
            <w:r w:rsidR="00D779A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41FA4">
              <w:rPr>
                <w:rFonts w:ascii="Arial" w:hAnsi="Arial" w:cs="Arial"/>
                <w:sz w:val="16"/>
                <w:szCs w:val="16"/>
              </w:rPr>
              <w:t>(</w:t>
            </w:r>
            <w:r w:rsidR="00D779A6">
              <w:rPr>
                <w:rFonts w:ascii="Arial" w:hAnsi="Arial" w:cs="Arial"/>
                <w:sz w:val="16"/>
                <w:szCs w:val="16"/>
              </w:rPr>
              <w:t>p=</w:t>
            </w:r>
            <w:r w:rsidR="00F41FA4">
              <w:rPr>
                <w:rFonts w:ascii="Arial" w:hAnsi="Arial" w:cs="Arial"/>
                <w:sz w:val="16"/>
                <w:szCs w:val="16"/>
              </w:rPr>
              <w:t>0.0431)</w:t>
            </w:r>
          </w:p>
        </w:tc>
        <w:tc>
          <w:tcPr>
            <w:tcW w:w="1984" w:type="dxa"/>
          </w:tcPr>
          <w:p w14:paraId="357B6CFE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1.35</w:t>
            </w:r>
          </w:p>
        </w:tc>
      </w:tr>
      <w:tr w:rsidR="00A23817" w:rsidRPr="00A2692B" w14:paraId="5D204498" w14:textId="77777777" w:rsidTr="00B55C1C">
        <w:tc>
          <w:tcPr>
            <w:tcW w:w="3085" w:type="dxa"/>
          </w:tcPr>
          <w:p w14:paraId="3874E04C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b/>
                <w:sz w:val="16"/>
                <w:szCs w:val="16"/>
              </w:rPr>
              <w:t>9 mo Beagle dogs</w:t>
            </w:r>
          </w:p>
        </w:tc>
        <w:tc>
          <w:tcPr>
            <w:tcW w:w="851" w:type="dxa"/>
          </w:tcPr>
          <w:p w14:paraId="76CDA889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</w:tcPr>
          <w:p w14:paraId="4AC7834F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</w:tcPr>
          <w:p w14:paraId="63054B22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58100C15" w14:textId="77777777" w:rsidTr="00B55C1C">
        <w:tc>
          <w:tcPr>
            <w:tcW w:w="3085" w:type="dxa"/>
          </w:tcPr>
          <w:p w14:paraId="39F474F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Vehicle</w:t>
            </w:r>
          </w:p>
        </w:tc>
        <w:tc>
          <w:tcPr>
            <w:tcW w:w="851" w:type="dxa"/>
          </w:tcPr>
          <w:p w14:paraId="72387B07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126" w:type="dxa"/>
          </w:tcPr>
          <w:p w14:paraId="7BD49E12" w14:textId="21784F8C" w:rsidR="00A23817" w:rsidRPr="00092732" w:rsidRDefault="00A23817" w:rsidP="00D779A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2.20 ± 0.40</w:t>
            </w:r>
            <w:r w:rsidR="00D779A6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</w:tcPr>
          <w:p w14:paraId="26C11359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23817" w:rsidRPr="00A2692B" w14:paraId="3455747A" w14:textId="77777777" w:rsidTr="00B55C1C">
        <w:tc>
          <w:tcPr>
            <w:tcW w:w="3085" w:type="dxa"/>
          </w:tcPr>
          <w:p w14:paraId="7AAC57C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(0.025)</w:t>
            </w:r>
          </w:p>
        </w:tc>
        <w:tc>
          <w:tcPr>
            <w:tcW w:w="851" w:type="dxa"/>
          </w:tcPr>
          <w:p w14:paraId="40B1029A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26" w:type="dxa"/>
          </w:tcPr>
          <w:p w14:paraId="61BDB186" w14:textId="1F907F02" w:rsidR="00A23817" w:rsidRPr="00092732" w:rsidRDefault="00A23817" w:rsidP="00D779A6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2.10 ± 0.60</w:t>
            </w:r>
            <w:r w:rsidR="00D779A6">
              <w:rPr>
                <w:rFonts w:ascii="Arial" w:hAnsi="Arial" w:cs="Arial"/>
                <w:sz w:val="16"/>
                <w:szCs w:val="16"/>
              </w:rPr>
              <w:t xml:space="preserve"> (p=0.9925)</w:t>
            </w:r>
          </w:p>
        </w:tc>
        <w:tc>
          <w:tcPr>
            <w:tcW w:w="1984" w:type="dxa"/>
          </w:tcPr>
          <w:p w14:paraId="45504AE1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0.15</w:t>
            </w:r>
          </w:p>
        </w:tc>
      </w:tr>
      <w:tr w:rsidR="00A23817" w:rsidRPr="00A2692B" w14:paraId="18BBC7FA" w14:textId="77777777" w:rsidTr="00B55C1C">
        <w:tc>
          <w:tcPr>
            <w:tcW w:w="3085" w:type="dxa"/>
          </w:tcPr>
          <w:p w14:paraId="4D6244E3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(0.075)</w:t>
            </w:r>
          </w:p>
        </w:tc>
        <w:tc>
          <w:tcPr>
            <w:tcW w:w="851" w:type="dxa"/>
          </w:tcPr>
          <w:p w14:paraId="4DF986C4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26" w:type="dxa"/>
          </w:tcPr>
          <w:p w14:paraId="78B3DFEC" w14:textId="3656C4FA" w:rsidR="00A23817" w:rsidRPr="00092732" w:rsidRDefault="00A23817" w:rsidP="00D779A6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2.90 ± 0.30</w:t>
            </w:r>
            <w:r w:rsidR="00D779A6">
              <w:rPr>
                <w:rFonts w:ascii="Arial" w:hAnsi="Arial" w:cs="Arial"/>
                <w:sz w:val="16"/>
                <w:szCs w:val="16"/>
              </w:rPr>
              <w:t xml:space="preserve"> (p=0.3090)</w:t>
            </w:r>
          </w:p>
        </w:tc>
        <w:tc>
          <w:tcPr>
            <w:tcW w:w="1984" w:type="dxa"/>
          </w:tcPr>
          <w:p w14:paraId="27A24EF5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0.45</w:t>
            </w:r>
          </w:p>
        </w:tc>
      </w:tr>
      <w:tr w:rsidR="00A23817" w:rsidRPr="00A2692B" w14:paraId="695CE747" w14:textId="77777777" w:rsidTr="00B55C1C">
        <w:tc>
          <w:tcPr>
            <w:tcW w:w="3085" w:type="dxa"/>
          </w:tcPr>
          <w:p w14:paraId="76F3736B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ORY-2001 (0.150)</w:t>
            </w:r>
          </w:p>
        </w:tc>
        <w:tc>
          <w:tcPr>
            <w:tcW w:w="851" w:type="dxa"/>
          </w:tcPr>
          <w:p w14:paraId="749FD983" w14:textId="77777777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126" w:type="dxa"/>
          </w:tcPr>
          <w:p w14:paraId="33686A5B" w14:textId="04EA063F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2.</w:t>
            </w:r>
            <w:r>
              <w:rPr>
                <w:rFonts w:ascii="Arial" w:hAnsi="Arial" w:cs="Arial"/>
                <w:sz w:val="16"/>
                <w:szCs w:val="16"/>
              </w:rPr>
              <w:t>75</w:t>
            </w:r>
            <w:r w:rsidRPr="00092732">
              <w:rPr>
                <w:rFonts w:ascii="Arial" w:hAnsi="Arial" w:cs="Arial"/>
                <w:sz w:val="16"/>
                <w:szCs w:val="16"/>
              </w:rPr>
              <w:t xml:space="preserve"> ±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092732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04</w:t>
            </w:r>
            <w:r w:rsidR="00D779A6">
              <w:rPr>
                <w:rFonts w:ascii="Arial" w:hAnsi="Arial" w:cs="Arial"/>
                <w:sz w:val="16"/>
                <w:szCs w:val="16"/>
              </w:rPr>
              <w:t xml:space="preserve"> (p=0.4075)</w:t>
            </w:r>
          </w:p>
        </w:tc>
        <w:tc>
          <w:tcPr>
            <w:tcW w:w="1984" w:type="dxa"/>
          </w:tcPr>
          <w:p w14:paraId="47C4F0F6" w14:textId="22AE97C2" w:rsidR="00A23817" w:rsidRPr="00092732" w:rsidRDefault="00A23817" w:rsidP="00B55C1C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92732">
              <w:rPr>
                <w:rFonts w:ascii="Arial" w:hAnsi="Arial" w:cs="Arial"/>
                <w:sz w:val="16"/>
                <w:szCs w:val="16"/>
              </w:rPr>
              <w:t>0.9</w:t>
            </w:r>
            <w:r w:rsidR="00044A4D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</w:tbl>
    <w:p w14:paraId="1E49A061" w14:textId="6249096A" w:rsidR="00A23817" w:rsidRPr="00092732" w:rsidRDefault="00A23817" w:rsidP="00A23817">
      <w:pPr>
        <w:rPr>
          <w:rFonts w:ascii="Arial" w:hAnsi="Arial" w:cs="Arial"/>
          <w:sz w:val="16"/>
          <w:szCs w:val="16"/>
        </w:rPr>
      </w:pPr>
      <w:r w:rsidRPr="00092732">
        <w:rPr>
          <w:rFonts w:ascii="Arial" w:hAnsi="Arial" w:cs="Arial"/>
          <w:sz w:val="16"/>
          <w:szCs w:val="16"/>
        </w:rPr>
        <w:t xml:space="preserve">Effect of treatment with ORY-2001 administered by oral gavage on lymphocytes observed in GLP toxicological studies in rat and dog. Animals were treated orally (five consecutive days/week) by gavage 28 days or 6 months (rats) and 28 days or 9 months (dogs). Data represent de mean ± SD. The equivalent dose in mouse is indicated. </w:t>
      </w:r>
      <w:r w:rsidR="00D779A6">
        <w:rPr>
          <w:sz w:val="16"/>
          <w:szCs w:val="16"/>
        </w:rPr>
        <w:t>1-way ANOVA and Dunnett’s Multiple Comparison test was used.</w:t>
      </w:r>
    </w:p>
    <w:p w14:paraId="58D08BE6" w14:textId="77777777" w:rsidR="00A23817" w:rsidRDefault="00A23817" w:rsidP="00A23817">
      <w:pPr>
        <w:jc w:val="both"/>
        <w:rPr>
          <w:rFonts w:ascii="Arial" w:hAnsi="Arial" w:cs="Arial"/>
          <w:b/>
        </w:rPr>
      </w:pPr>
    </w:p>
    <w:p w14:paraId="3D67AD06" w14:textId="6555561B" w:rsidR="00A23817" w:rsidRDefault="00A23817" w:rsidP="00A23817">
      <w:pPr>
        <w:jc w:val="both"/>
        <w:rPr>
          <w:rFonts w:ascii="Arial" w:hAnsi="Arial" w:cs="Arial"/>
        </w:rPr>
      </w:pPr>
      <w:r w:rsidRPr="003F5D5A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A4</w:t>
      </w:r>
      <w:r w:rsidRPr="003F5D5A">
        <w:rPr>
          <w:rFonts w:ascii="Arial" w:hAnsi="Arial" w:cs="Arial"/>
          <w:b/>
        </w:rPr>
        <w:t>: Primers and PCR conditions</w:t>
      </w:r>
      <w:r>
        <w:rPr>
          <w:rFonts w:ascii="Arial" w:hAnsi="Arial" w:cs="Arial"/>
          <w:b/>
        </w:rPr>
        <w:t xml:space="preserve"> for </w:t>
      </w:r>
      <w:proofErr w:type="spellStart"/>
      <w:r>
        <w:rPr>
          <w:rFonts w:ascii="Arial" w:hAnsi="Arial" w:cs="Arial"/>
          <w:b/>
        </w:rPr>
        <w:t>qRT</w:t>
      </w:r>
      <w:proofErr w:type="spellEnd"/>
      <w:r>
        <w:rPr>
          <w:rFonts w:ascii="Arial" w:hAnsi="Arial" w:cs="Arial"/>
          <w:b/>
        </w:rPr>
        <w:t>-PCR</w:t>
      </w:r>
      <w:r>
        <w:rPr>
          <w:rFonts w:ascii="Arial" w:hAnsi="Arial" w:cs="Arial"/>
        </w:rPr>
        <w:t xml:space="preserve"> (see Figure A</w:t>
      </w:r>
      <w:r w:rsidRPr="003C3B26">
        <w:rPr>
          <w:rFonts w:ascii="Arial" w:hAnsi="Arial" w:cs="Arial"/>
        </w:rPr>
        <w:t>3</w:t>
      </w:r>
      <w:r w:rsidR="00267F89">
        <w:rPr>
          <w:rFonts w:ascii="Arial" w:hAnsi="Arial" w:cs="Arial"/>
        </w:rPr>
        <w:t xml:space="preserve">, </w:t>
      </w:r>
      <w:r w:rsidRPr="003C3B26">
        <w:rPr>
          <w:rFonts w:ascii="Arial" w:hAnsi="Arial" w:cs="Arial"/>
        </w:rPr>
        <w:t>H and I</w:t>
      </w:r>
      <w:r>
        <w:rPr>
          <w:rFonts w:ascii="Arial" w:hAnsi="Arial" w:cs="Arial"/>
        </w:rPr>
        <w:t xml:space="preserve"> in Additional File 3)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26"/>
        <w:gridCol w:w="4111"/>
        <w:gridCol w:w="1842"/>
      </w:tblGrid>
      <w:tr w:rsidR="00A23817" w:rsidRPr="003A6B71" w14:paraId="5217D9B1" w14:textId="77777777" w:rsidTr="00B55C1C">
        <w:tc>
          <w:tcPr>
            <w:tcW w:w="1134" w:type="dxa"/>
            <w:shd w:val="clear" w:color="auto" w:fill="auto"/>
          </w:tcPr>
          <w:p w14:paraId="4D658A8F" w14:textId="77777777" w:rsidR="00A23817" w:rsidRPr="003A6B71" w:rsidRDefault="00A23817" w:rsidP="00B55C1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Gene</w:t>
            </w:r>
          </w:p>
        </w:tc>
        <w:tc>
          <w:tcPr>
            <w:tcW w:w="1526" w:type="dxa"/>
            <w:shd w:val="clear" w:color="auto" w:fill="auto"/>
          </w:tcPr>
          <w:p w14:paraId="4B815F73" w14:textId="77777777" w:rsidR="00A23817" w:rsidRPr="003A6B71" w:rsidRDefault="00A23817" w:rsidP="00B55C1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GenBank</w:t>
            </w:r>
          </w:p>
          <w:p w14:paraId="3D378DE7" w14:textId="77777777" w:rsidR="00A23817" w:rsidRPr="003A6B71" w:rsidRDefault="00A23817" w:rsidP="00B55C1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A6B71">
              <w:rPr>
                <w:rFonts w:ascii="Arial" w:hAnsi="Arial" w:cs="Arial"/>
                <w:sz w:val="16"/>
                <w:szCs w:val="16"/>
              </w:rPr>
              <w:t>Accesion</w:t>
            </w:r>
            <w:proofErr w:type="spellEnd"/>
            <w:r w:rsidRPr="003A6B71">
              <w:rPr>
                <w:rFonts w:ascii="Arial" w:hAnsi="Arial" w:cs="Arial"/>
                <w:sz w:val="16"/>
                <w:szCs w:val="16"/>
              </w:rPr>
              <w:t xml:space="preserve"> #</w:t>
            </w:r>
          </w:p>
        </w:tc>
        <w:tc>
          <w:tcPr>
            <w:tcW w:w="4111" w:type="dxa"/>
            <w:shd w:val="clear" w:color="auto" w:fill="auto"/>
          </w:tcPr>
          <w:p w14:paraId="174BA991" w14:textId="77777777" w:rsidR="00A23817" w:rsidRPr="003A6B71" w:rsidRDefault="00A23817" w:rsidP="00B55C1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Primer sequence</w:t>
            </w:r>
          </w:p>
        </w:tc>
        <w:tc>
          <w:tcPr>
            <w:tcW w:w="1842" w:type="dxa"/>
            <w:shd w:val="clear" w:color="auto" w:fill="auto"/>
          </w:tcPr>
          <w:p w14:paraId="4CB4E090" w14:textId="77777777" w:rsidR="00A23817" w:rsidRPr="003A6B71" w:rsidRDefault="00A23817" w:rsidP="00B55C1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PCR conditions</w:t>
            </w:r>
          </w:p>
        </w:tc>
      </w:tr>
      <w:tr w:rsidR="00A23817" w:rsidRPr="003A6B71" w14:paraId="43B0C20B" w14:textId="77777777" w:rsidTr="00B55C1C">
        <w:tc>
          <w:tcPr>
            <w:tcW w:w="1134" w:type="dxa"/>
            <w:shd w:val="clear" w:color="auto" w:fill="auto"/>
          </w:tcPr>
          <w:p w14:paraId="78072BEC" w14:textId="77777777" w:rsidR="00A23817" w:rsidRPr="00E613B5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E613B5">
              <w:rPr>
                <w:rFonts w:ascii="Arial" w:hAnsi="Arial" w:cs="Arial"/>
                <w:i/>
                <w:sz w:val="16"/>
                <w:szCs w:val="16"/>
              </w:rPr>
              <w:t>Tnf</w:t>
            </w:r>
            <w:proofErr w:type="spellEnd"/>
            <w:r w:rsidRPr="00E613B5">
              <w:rPr>
                <w:rFonts w:ascii="Arial" w:hAnsi="Arial" w:cs="Arial"/>
                <w:i/>
                <w:sz w:val="16"/>
                <w:szCs w:val="16"/>
              </w:rPr>
              <w:t>-alpha</w:t>
            </w:r>
          </w:p>
        </w:tc>
        <w:tc>
          <w:tcPr>
            <w:tcW w:w="1526" w:type="dxa"/>
            <w:shd w:val="clear" w:color="auto" w:fill="auto"/>
          </w:tcPr>
          <w:p w14:paraId="462CE7A8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NM_013693.3</w:t>
            </w:r>
          </w:p>
        </w:tc>
        <w:tc>
          <w:tcPr>
            <w:tcW w:w="4111" w:type="dxa"/>
            <w:shd w:val="clear" w:color="auto" w:fill="auto"/>
          </w:tcPr>
          <w:p w14:paraId="43BFF9AA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Sense: GCG ACG TGG AAC TGG CAG AAG AG</w:t>
            </w:r>
          </w:p>
          <w:p w14:paraId="36D9BC3C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Antisense: TGA GAG GGA GGC CAT TTG GGA AC</w:t>
            </w:r>
          </w:p>
        </w:tc>
        <w:tc>
          <w:tcPr>
            <w:tcW w:w="1842" w:type="dxa"/>
            <w:shd w:val="clear" w:color="auto" w:fill="auto"/>
          </w:tcPr>
          <w:p w14:paraId="5A171C97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64ºC-30 sec-35x</w:t>
            </w:r>
          </w:p>
        </w:tc>
      </w:tr>
      <w:tr w:rsidR="00A23817" w:rsidRPr="003A6B71" w14:paraId="3372F24D" w14:textId="77777777" w:rsidTr="00B55C1C">
        <w:tc>
          <w:tcPr>
            <w:tcW w:w="1134" w:type="dxa"/>
            <w:shd w:val="clear" w:color="auto" w:fill="auto"/>
          </w:tcPr>
          <w:p w14:paraId="6F10FD21" w14:textId="77777777" w:rsidR="00A23817" w:rsidRPr="00E613B5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E613B5">
              <w:rPr>
                <w:rFonts w:ascii="Arial" w:hAnsi="Arial" w:cs="Arial"/>
                <w:i/>
                <w:sz w:val="16"/>
                <w:szCs w:val="16"/>
              </w:rPr>
              <w:t>Il-1β</w:t>
            </w:r>
          </w:p>
        </w:tc>
        <w:tc>
          <w:tcPr>
            <w:tcW w:w="1526" w:type="dxa"/>
            <w:shd w:val="clear" w:color="auto" w:fill="auto"/>
          </w:tcPr>
          <w:p w14:paraId="79CBD2B8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NM_008361.4</w:t>
            </w:r>
          </w:p>
        </w:tc>
        <w:tc>
          <w:tcPr>
            <w:tcW w:w="4111" w:type="dxa"/>
            <w:shd w:val="clear" w:color="auto" w:fill="auto"/>
          </w:tcPr>
          <w:p w14:paraId="1B5FE73D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Sense: CTC CAT GAG CTT TGT ACA AGG</w:t>
            </w:r>
          </w:p>
          <w:p w14:paraId="4936D585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Antisense: TGC TGA TGT ACC AGT TGG GG</w:t>
            </w:r>
          </w:p>
        </w:tc>
        <w:tc>
          <w:tcPr>
            <w:tcW w:w="1842" w:type="dxa"/>
            <w:shd w:val="clear" w:color="auto" w:fill="auto"/>
          </w:tcPr>
          <w:p w14:paraId="57AA184C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60ºC-45 sec-35x</w:t>
            </w:r>
          </w:p>
        </w:tc>
      </w:tr>
      <w:tr w:rsidR="00A23817" w:rsidRPr="003A6B71" w14:paraId="10D1E9FE" w14:textId="77777777" w:rsidTr="00B55C1C">
        <w:tc>
          <w:tcPr>
            <w:tcW w:w="1134" w:type="dxa"/>
            <w:shd w:val="clear" w:color="auto" w:fill="auto"/>
          </w:tcPr>
          <w:p w14:paraId="5BC653E1" w14:textId="77777777" w:rsidR="00A23817" w:rsidRPr="00E613B5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E613B5">
              <w:rPr>
                <w:rFonts w:ascii="Arial" w:hAnsi="Arial" w:cs="Arial"/>
                <w:i/>
                <w:sz w:val="16"/>
                <w:szCs w:val="16"/>
              </w:rPr>
              <w:t>Ip10</w:t>
            </w:r>
          </w:p>
        </w:tc>
        <w:tc>
          <w:tcPr>
            <w:tcW w:w="1526" w:type="dxa"/>
            <w:shd w:val="clear" w:color="auto" w:fill="auto"/>
          </w:tcPr>
          <w:p w14:paraId="628CCBC2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NM_ 021274.2</w:t>
            </w:r>
          </w:p>
        </w:tc>
        <w:tc>
          <w:tcPr>
            <w:tcW w:w="4111" w:type="dxa"/>
            <w:shd w:val="clear" w:color="auto" w:fill="auto"/>
          </w:tcPr>
          <w:p w14:paraId="4E71B654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Sense: TGC CCA CGT GTT GAG ATC AT</w:t>
            </w:r>
          </w:p>
          <w:p w14:paraId="7B6CA115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Antisense: GGG TAA AGG GGA GTG ATG GA</w:t>
            </w:r>
          </w:p>
        </w:tc>
        <w:tc>
          <w:tcPr>
            <w:tcW w:w="1842" w:type="dxa"/>
            <w:shd w:val="clear" w:color="auto" w:fill="auto"/>
          </w:tcPr>
          <w:p w14:paraId="116CAA67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60ºC-30 sec-35x</w:t>
            </w:r>
          </w:p>
        </w:tc>
      </w:tr>
      <w:tr w:rsidR="00A23817" w:rsidRPr="003A6B71" w14:paraId="72C87D1C" w14:textId="77777777" w:rsidTr="00B55C1C">
        <w:tc>
          <w:tcPr>
            <w:tcW w:w="1134" w:type="dxa"/>
            <w:shd w:val="clear" w:color="auto" w:fill="auto"/>
          </w:tcPr>
          <w:p w14:paraId="600A6E11" w14:textId="77777777" w:rsidR="00A23817" w:rsidRPr="00E613B5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E613B5">
              <w:rPr>
                <w:rFonts w:ascii="Arial" w:hAnsi="Arial" w:cs="Arial"/>
                <w:i/>
                <w:sz w:val="16"/>
                <w:szCs w:val="16"/>
              </w:rPr>
              <w:t>Il-4</w:t>
            </w:r>
          </w:p>
        </w:tc>
        <w:tc>
          <w:tcPr>
            <w:tcW w:w="1526" w:type="dxa"/>
            <w:shd w:val="clear" w:color="auto" w:fill="auto"/>
          </w:tcPr>
          <w:p w14:paraId="0B2D763E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NM_021283.2</w:t>
            </w:r>
          </w:p>
        </w:tc>
        <w:tc>
          <w:tcPr>
            <w:tcW w:w="4111" w:type="dxa"/>
            <w:shd w:val="clear" w:color="auto" w:fill="auto"/>
          </w:tcPr>
          <w:p w14:paraId="6A1DE9DC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Sense: AGC TAG TTG TCA TCC TGC TC</w:t>
            </w:r>
          </w:p>
          <w:p w14:paraId="18A185C0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Antisense: AGT GAT GTG GAC TTG GAC TC</w:t>
            </w:r>
          </w:p>
        </w:tc>
        <w:tc>
          <w:tcPr>
            <w:tcW w:w="1842" w:type="dxa"/>
            <w:shd w:val="clear" w:color="auto" w:fill="auto"/>
          </w:tcPr>
          <w:p w14:paraId="0794CEA6" w14:textId="77777777" w:rsidR="00A23817" w:rsidRPr="003A6B71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A6B71">
              <w:rPr>
                <w:rFonts w:ascii="Arial" w:hAnsi="Arial" w:cs="Arial"/>
                <w:sz w:val="16"/>
                <w:szCs w:val="16"/>
              </w:rPr>
              <w:t>57ºC-1 min-35x</w:t>
            </w:r>
          </w:p>
        </w:tc>
      </w:tr>
      <w:tr w:rsidR="00A23817" w:rsidRPr="00985687" w14:paraId="172984A1" w14:textId="77777777" w:rsidTr="00B55C1C">
        <w:tc>
          <w:tcPr>
            <w:tcW w:w="1134" w:type="dxa"/>
            <w:shd w:val="clear" w:color="auto" w:fill="auto"/>
          </w:tcPr>
          <w:p w14:paraId="10748DF7" w14:textId="77777777" w:rsidR="00A23817" w:rsidRPr="00E613B5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E613B5">
              <w:rPr>
                <w:rFonts w:ascii="Arial" w:hAnsi="Arial" w:cs="Arial"/>
                <w:i/>
                <w:sz w:val="16"/>
                <w:szCs w:val="16"/>
              </w:rPr>
              <w:t>Rantes</w:t>
            </w:r>
            <w:proofErr w:type="spellEnd"/>
            <w:r w:rsidRPr="00E613B5">
              <w:rPr>
                <w:rFonts w:ascii="Arial" w:hAnsi="Arial" w:cs="Arial"/>
                <w:i/>
                <w:sz w:val="16"/>
                <w:szCs w:val="16"/>
              </w:rPr>
              <w:t>/Ccl5</w:t>
            </w:r>
          </w:p>
        </w:tc>
        <w:tc>
          <w:tcPr>
            <w:tcW w:w="1526" w:type="dxa"/>
            <w:shd w:val="clear" w:color="auto" w:fill="auto"/>
          </w:tcPr>
          <w:p w14:paraId="6276FAB2" w14:textId="77777777" w:rsidR="00A23817" w:rsidRPr="00220CED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20CED">
              <w:rPr>
                <w:rFonts w:ascii="Arial" w:hAnsi="Arial" w:cs="Arial"/>
                <w:sz w:val="16"/>
                <w:szCs w:val="16"/>
              </w:rPr>
              <w:t>NM_013653.3</w:t>
            </w:r>
          </w:p>
        </w:tc>
        <w:tc>
          <w:tcPr>
            <w:tcW w:w="4111" w:type="dxa"/>
            <w:shd w:val="clear" w:color="auto" w:fill="auto"/>
          </w:tcPr>
          <w:p w14:paraId="097C60D3" w14:textId="77777777" w:rsidR="00A23817" w:rsidRPr="00220CED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20CED">
              <w:rPr>
                <w:rFonts w:ascii="Arial" w:hAnsi="Arial" w:cs="Arial"/>
                <w:sz w:val="16"/>
                <w:szCs w:val="16"/>
              </w:rPr>
              <w:t>Sense: CAT ATG GCT CGG ACA CCA CT</w:t>
            </w:r>
          </w:p>
          <w:p w14:paraId="039B302F" w14:textId="77777777" w:rsidR="00A23817" w:rsidRPr="00220CED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20CED">
              <w:rPr>
                <w:rFonts w:ascii="Arial" w:hAnsi="Arial" w:cs="Arial"/>
                <w:sz w:val="16"/>
                <w:szCs w:val="16"/>
              </w:rPr>
              <w:t>Antisense: GCG GTT CCT TCG AGT GAC AA</w:t>
            </w:r>
          </w:p>
        </w:tc>
        <w:tc>
          <w:tcPr>
            <w:tcW w:w="1842" w:type="dxa"/>
            <w:shd w:val="clear" w:color="auto" w:fill="auto"/>
          </w:tcPr>
          <w:p w14:paraId="73943105" w14:textId="77777777" w:rsidR="00A23817" w:rsidRPr="00220CED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20CED">
              <w:rPr>
                <w:rFonts w:ascii="Arial" w:hAnsi="Arial" w:cs="Arial"/>
                <w:sz w:val="16"/>
                <w:szCs w:val="16"/>
              </w:rPr>
              <w:t>58ºC-30 sec-35x</w:t>
            </w:r>
          </w:p>
        </w:tc>
      </w:tr>
      <w:tr w:rsidR="00A23817" w:rsidRPr="00985687" w14:paraId="60610F6A" w14:textId="77777777" w:rsidTr="00B55C1C">
        <w:tc>
          <w:tcPr>
            <w:tcW w:w="1134" w:type="dxa"/>
            <w:shd w:val="clear" w:color="auto" w:fill="auto"/>
          </w:tcPr>
          <w:p w14:paraId="2ED1D90D" w14:textId="77777777" w:rsidR="00A23817" w:rsidRPr="00E613B5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 w:rsidRPr="00E613B5">
              <w:rPr>
                <w:rFonts w:ascii="Arial" w:hAnsi="Arial" w:cs="Arial"/>
                <w:i/>
                <w:sz w:val="16"/>
                <w:szCs w:val="16"/>
              </w:rPr>
              <w:t>Gapdh</w:t>
            </w:r>
            <w:proofErr w:type="spellEnd"/>
          </w:p>
        </w:tc>
        <w:tc>
          <w:tcPr>
            <w:tcW w:w="1526" w:type="dxa"/>
            <w:shd w:val="clear" w:color="auto" w:fill="auto"/>
          </w:tcPr>
          <w:p w14:paraId="438082EB" w14:textId="77777777" w:rsidR="00A23817" w:rsidRPr="00812569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2569">
              <w:rPr>
                <w:rFonts w:ascii="Arial" w:hAnsi="Arial" w:cs="Arial"/>
                <w:sz w:val="16"/>
                <w:szCs w:val="16"/>
              </w:rPr>
              <w:t>XM_017321385.1</w:t>
            </w:r>
          </w:p>
        </w:tc>
        <w:tc>
          <w:tcPr>
            <w:tcW w:w="4111" w:type="dxa"/>
            <w:shd w:val="clear" w:color="auto" w:fill="auto"/>
          </w:tcPr>
          <w:p w14:paraId="342B37E1" w14:textId="77777777" w:rsidR="00A23817" w:rsidRPr="00812569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2569">
              <w:rPr>
                <w:rFonts w:ascii="Arial" w:hAnsi="Arial" w:cs="Arial"/>
                <w:sz w:val="16"/>
                <w:szCs w:val="16"/>
              </w:rPr>
              <w:t>Sense: AAC TTT GGC ATT GTG GAA GG</w:t>
            </w:r>
          </w:p>
          <w:p w14:paraId="790B89A7" w14:textId="77777777" w:rsidR="00A23817" w:rsidRPr="00812569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12569">
              <w:rPr>
                <w:rFonts w:ascii="Arial" w:hAnsi="Arial" w:cs="Arial"/>
                <w:sz w:val="16"/>
                <w:szCs w:val="16"/>
              </w:rPr>
              <w:t>Antisense: ACA CAT TGG GGG TAG GAA CA</w:t>
            </w:r>
          </w:p>
        </w:tc>
        <w:tc>
          <w:tcPr>
            <w:tcW w:w="1842" w:type="dxa"/>
            <w:shd w:val="clear" w:color="auto" w:fill="auto"/>
          </w:tcPr>
          <w:p w14:paraId="4AACC07B" w14:textId="77777777" w:rsidR="00A23817" w:rsidRPr="00812569" w:rsidRDefault="00A23817" w:rsidP="00B55C1C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Same as gene tested</w:t>
            </w:r>
          </w:p>
        </w:tc>
      </w:tr>
    </w:tbl>
    <w:p w14:paraId="06994275" w14:textId="77777777" w:rsidR="00A23817" w:rsidRPr="00AF23FA" w:rsidRDefault="00A23817" w:rsidP="00A23817">
      <w:pPr>
        <w:jc w:val="both"/>
        <w:rPr>
          <w:rFonts w:ascii="Arial" w:hAnsi="Arial" w:cs="Arial"/>
        </w:rPr>
      </w:pPr>
    </w:p>
    <w:p w14:paraId="0C6B2D9B" w14:textId="4DF50688" w:rsidR="002744B2" w:rsidRPr="008F7343" w:rsidRDefault="002744B2" w:rsidP="008F7343">
      <w:pPr>
        <w:spacing w:after="0" w:line="480" w:lineRule="auto"/>
        <w:jc w:val="both"/>
        <w:rPr>
          <w:lang w:val="es-ES"/>
        </w:rPr>
      </w:pPr>
    </w:p>
    <w:sectPr w:rsidR="002744B2" w:rsidRPr="008F7343" w:rsidSect="005F68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837EB4"/>
    <w:multiLevelType w:val="hybridMultilevel"/>
    <w:tmpl w:val="14DA74CC"/>
    <w:lvl w:ilvl="0" w:tplc="110687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0F">
      <w:start w:val="1"/>
      <w:numFmt w:val="decimal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fr-FR" w:vendorID="64" w:dllVersion="0" w:nlCheck="1" w:checkStyle="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18C4"/>
    <w:rsid w:val="0002467E"/>
    <w:rsid w:val="00034903"/>
    <w:rsid w:val="00044A4D"/>
    <w:rsid w:val="00092732"/>
    <w:rsid w:val="000A041E"/>
    <w:rsid w:val="000A558C"/>
    <w:rsid w:val="000A6747"/>
    <w:rsid w:val="000A74FA"/>
    <w:rsid w:val="000C7C34"/>
    <w:rsid w:val="000D1226"/>
    <w:rsid w:val="000E517C"/>
    <w:rsid w:val="00125096"/>
    <w:rsid w:val="00140DDA"/>
    <w:rsid w:val="00144D9B"/>
    <w:rsid w:val="0014517D"/>
    <w:rsid w:val="00197699"/>
    <w:rsid w:val="001D7C2D"/>
    <w:rsid w:val="00213F8A"/>
    <w:rsid w:val="0021705F"/>
    <w:rsid w:val="002311A2"/>
    <w:rsid w:val="00267F89"/>
    <w:rsid w:val="0027057C"/>
    <w:rsid w:val="002744B2"/>
    <w:rsid w:val="0037291F"/>
    <w:rsid w:val="003845EB"/>
    <w:rsid w:val="003A7F28"/>
    <w:rsid w:val="003B2F52"/>
    <w:rsid w:val="003C3B26"/>
    <w:rsid w:val="003D7F5A"/>
    <w:rsid w:val="004027BF"/>
    <w:rsid w:val="00403F9E"/>
    <w:rsid w:val="0045423D"/>
    <w:rsid w:val="00475737"/>
    <w:rsid w:val="0049191A"/>
    <w:rsid w:val="00494558"/>
    <w:rsid w:val="004A6B09"/>
    <w:rsid w:val="004E23CD"/>
    <w:rsid w:val="005006AC"/>
    <w:rsid w:val="005177E0"/>
    <w:rsid w:val="00541C2E"/>
    <w:rsid w:val="005E6BDD"/>
    <w:rsid w:val="005F36CB"/>
    <w:rsid w:val="005F53EB"/>
    <w:rsid w:val="005F6870"/>
    <w:rsid w:val="00624C9A"/>
    <w:rsid w:val="00675C74"/>
    <w:rsid w:val="00690D5E"/>
    <w:rsid w:val="006A1794"/>
    <w:rsid w:val="006C1F6F"/>
    <w:rsid w:val="00701648"/>
    <w:rsid w:val="00702E4B"/>
    <w:rsid w:val="00760D6F"/>
    <w:rsid w:val="00797247"/>
    <w:rsid w:val="00824F0C"/>
    <w:rsid w:val="00857F61"/>
    <w:rsid w:val="008656E7"/>
    <w:rsid w:val="00871979"/>
    <w:rsid w:val="00873C09"/>
    <w:rsid w:val="008815C7"/>
    <w:rsid w:val="00886000"/>
    <w:rsid w:val="008B0A90"/>
    <w:rsid w:val="008D6457"/>
    <w:rsid w:val="008F38BB"/>
    <w:rsid w:val="008F7343"/>
    <w:rsid w:val="009024DC"/>
    <w:rsid w:val="009118C4"/>
    <w:rsid w:val="009A243B"/>
    <w:rsid w:val="009B23E0"/>
    <w:rsid w:val="009F3C4B"/>
    <w:rsid w:val="00A23817"/>
    <w:rsid w:val="00A37CBC"/>
    <w:rsid w:val="00A74A8C"/>
    <w:rsid w:val="00A75974"/>
    <w:rsid w:val="00A968A3"/>
    <w:rsid w:val="00AF7698"/>
    <w:rsid w:val="00B31072"/>
    <w:rsid w:val="00B55C1C"/>
    <w:rsid w:val="00B6406E"/>
    <w:rsid w:val="00B6516A"/>
    <w:rsid w:val="00BF4645"/>
    <w:rsid w:val="00C021EE"/>
    <w:rsid w:val="00C71ABC"/>
    <w:rsid w:val="00C720A6"/>
    <w:rsid w:val="00C736C0"/>
    <w:rsid w:val="00C82D96"/>
    <w:rsid w:val="00CD7FD9"/>
    <w:rsid w:val="00D7720C"/>
    <w:rsid w:val="00D779A6"/>
    <w:rsid w:val="00D77DB0"/>
    <w:rsid w:val="00D94C78"/>
    <w:rsid w:val="00DA4D9B"/>
    <w:rsid w:val="00DB798D"/>
    <w:rsid w:val="00E07966"/>
    <w:rsid w:val="00E62F2D"/>
    <w:rsid w:val="00E918A5"/>
    <w:rsid w:val="00EE20C3"/>
    <w:rsid w:val="00F23F39"/>
    <w:rsid w:val="00F338DD"/>
    <w:rsid w:val="00F41FA4"/>
    <w:rsid w:val="00F62BAE"/>
    <w:rsid w:val="00F83DCE"/>
    <w:rsid w:val="00F9685D"/>
    <w:rsid w:val="00FA4D8D"/>
    <w:rsid w:val="00FB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18890"/>
  <w15:docId w15:val="{85B4904C-D1EB-4C3B-9586-0AF80C266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18C4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118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18C4"/>
    <w:pPr>
      <w:spacing w:line="240" w:lineRule="auto"/>
    </w:pPr>
    <w:rPr>
      <w:rFonts w:ascii="Calibri" w:eastAsia="Calibri" w:hAnsi="Calibri" w:cs="Times New Roman"/>
      <w:sz w:val="20"/>
      <w:szCs w:val="20"/>
      <w:lang w:val="es-E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18C4"/>
    <w:rPr>
      <w:rFonts w:ascii="Calibri" w:eastAsia="Calibri" w:hAnsi="Calibri" w:cs="Times New Roman"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8C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177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6457"/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6457"/>
    <w:rPr>
      <w:rFonts w:ascii="Calibri" w:eastAsia="Calibri" w:hAnsi="Calibri" w:cs="Times New Roman"/>
      <w:b/>
      <w:bCs/>
      <w:sz w:val="20"/>
      <w:szCs w:val="20"/>
      <w:lang w:val="es-ES"/>
    </w:rPr>
  </w:style>
  <w:style w:type="paragraph" w:styleId="ListParagraph">
    <w:name w:val="List Paragraph"/>
    <w:basedOn w:val="Normal"/>
    <w:link w:val="ListParagraphChar"/>
    <w:uiPriority w:val="34"/>
    <w:qFormat/>
    <w:rsid w:val="000D1226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494558"/>
  </w:style>
  <w:style w:type="character" w:styleId="Hyperlink">
    <w:name w:val="Hyperlink"/>
    <w:basedOn w:val="DefaultParagraphFont"/>
    <w:uiPriority w:val="99"/>
    <w:unhideWhenUsed/>
    <w:rsid w:val="00F62BAE"/>
    <w:rPr>
      <w:color w:val="0000FF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F62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44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isan.casio.com/calculator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raphpad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gilent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keisan.casio.com/calcula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2BD6D0-3CE1-420E-9543-1BA062F4F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1502</Words>
  <Characters>8565</Characters>
  <Application>Microsoft Office Word</Application>
  <DocSecurity>0</DocSecurity>
  <Lines>71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slunardi2</dc:creator>
  <cp:lastModifiedBy>Editor</cp:lastModifiedBy>
  <cp:revision>3</cp:revision>
  <cp:lastPrinted>2020-06-23T12:18:00Z</cp:lastPrinted>
  <dcterms:created xsi:type="dcterms:W3CDTF">2021-02-02T13:56:00Z</dcterms:created>
  <dcterms:modified xsi:type="dcterms:W3CDTF">2021-02-02T15:24:00Z</dcterms:modified>
</cp:coreProperties>
</file>