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AFF" w:rsidRPr="00375AFF" w:rsidRDefault="00C40BC7" w:rsidP="00C40BC7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048F7F18" wp14:editId="100B78B7">
            <wp:simplePos x="0" y="0"/>
            <wp:positionH relativeFrom="column">
              <wp:posOffset>61595</wp:posOffset>
            </wp:positionH>
            <wp:positionV relativeFrom="paragraph">
              <wp:posOffset>155575</wp:posOffset>
            </wp:positionV>
            <wp:extent cx="5535295" cy="2407285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end_all_by_gene_number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110" b="48312"/>
                    <a:stretch/>
                  </pic:blipFill>
                  <pic:spPr bwMode="auto">
                    <a:xfrm>
                      <a:off x="0" y="0"/>
                      <a:ext cx="5535295" cy="2407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20C51" w:rsidRDefault="005B1C67" w:rsidP="002559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Additional file 4</w:t>
      </w:r>
    </w:p>
    <w:p w:rsidR="00375AFF" w:rsidRPr="00820C51" w:rsidRDefault="00820C51" w:rsidP="002559FE">
      <w:pPr>
        <w:rPr>
          <w:rFonts w:ascii="Times New Roman" w:hAnsi="Times New Roman" w:cs="Times New Roman"/>
          <w:sz w:val="28"/>
          <w:szCs w:val="28"/>
        </w:rPr>
      </w:pPr>
      <w:r w:rsidRPr="00820C51">
        <w:rPr>
          <w:rFonts w:ascii="Times New Roman" w:hAnsi="Times New Roman" w:cs="Times New Roman"/>
          <w:sz w:val="28"/>
          <w:szCs w:val="28"/>
        </w:rPr>
        <w:t>Figure S1. Profiles order based on the P-value significance of number assigned versus expected.</w:t>
      </w:r>
      <w:r w:rsidR="002559FE" w:rsidRPr="002559FE">
        <w:t xml:space="preserve"> </w:t>
      </w:r>
      <w:r w:rsidR="002559FE" w:rsidRPr="002559FE">
        <w:rPr>
          <w:rFonts w:ascii="Times New Roman" w:hAnsi="Times New Roman" w:cs="Times New Roman"/>
          <w:sz w:val="28"/>
          <w:szCs w:val="28"/>
        </w:rPr>
        <w:t>The trend blocks with color (p &lt; 0.05) showed a significant enrichment trend, and the trend blocks with similar trends had the same color. The trend block without color is the trend of non-significant enrichment.</w:t>
      </w:r>
    </w:p>
    <w:p w:rsidR="00375AFF" w:rsidRPr="00375AFF" w:rsidRDefault="00375AFF" w:rsidP="00375AFF"/>
    <w:p w:rsidR="00375AFF" w:rsidRPr="00375AFF" w:rsidRDefault="00375AFF" w:rsidP="00375AFF"/>
    <w:p w:rsidR="00375AFF" w:rsidRPr="00375AFF" w:rsidRDefault="00375AFF" w:rsidP="00375AFF"/>
    <w:p w:rsidR="00375AFF" w:rsidRPr="00375AFF" w:rsidRDefault="00375AFF" w:rsidP="00375AFF"/>
    <w:p w:rsidR="00375AFF" w:rsidRPr="00375AFF" w:rsidRDefault="00375AFF" w:rsidP="00375AFF"/>
    <w:p w:rsidR="00375AFF" w:rsidRPr="00375AFF" w:rsidRDefault="00375AFF" w:rsidP="00375AFF"/>
    <w:p w:rsidR="00375AFF" w:rsidRPr="00375AFF" w:rsidRDefault="00375AFF" w:rsidP="00375AFF"/>
    <w:p w:rsidR="00375AFF" w:rsidRPr="00375AFF" w:rsidRDefault="00375AFF" w:rsidP="00375AFF"/>
    <w:p w:rsidR="00375AFF" w:rsidRPr="00375AFF" w:rsidRDefault="00375AFF" w:rsidP="00375AFF"/>
    <w:p w:rsidR="00375AFF" w:rsidRPr="00375AFF" w:rsidRDefault="00375AFF" w:rsidP="00375AFF"/>
    <w:p w:rsidR="00375AFF" w:rsidRPr="00375AFF" w:rsidRDefault="00375AFF" w:rsidP="00375AFF"/>
    <w:p w:rsidR="00295C6F" w:rsidRPr="00375AFF" w:rsidRDefault="00295C6F" w:rsidP="00375AFF"/>
    <w:sectPr w:rsidR="00295C6F" w:rsidRPr="00375AFF" w:rsidSect="002559FE">
      <w:pgSz w:w="11906" w:h="16838"/>
      <w:pgMar w:top="1418" w:right="1474" w:bottom="1418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DC8"/>
    <w:rsid w:val="0017635A"/>
    <w:rsid w:val="00190BD1"/>
    <w:rsid w:val="002559FE"/>
    <w:rsid w:val="00295C6F"/>
    <w:rsid w:val="00375AFF"/>
    <w:rsid w:val="005352D3"/>
    <w:rsid w:val="005B1C67"/>
    <w:rsid w:val="00820C51"/>
    <w:rsid w:val="00AE6006"/>
    <w:rsid w:val="00C40BC7"/>
    <w:rsid w:val="00F34DC8"/>
    <w:rsid w:val="00F75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58B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758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58B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758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2020-02-06T03:40:00Z</dcterms:created>
  <dcterms:modified xsi:type="dcterms:W3CDTF">2020-08-20T07:20:00Z</dcterms:modified>
</cp:coreProperties>
</file>