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54547D" w14:textId="77777777" w:rsidR="009768A8" w:rsidRPr="00A414AC" w:rsidRDefault="009768A8" w:rsidP="009768A8">
      <w:pPr>
        <w:jc w:val="center"/>
        <w:outlineLvl w:val="0"/>
        <w:rPr>
          <w:rFonts w:ascii="Helvetica" w:eastAsia="標楷體" w:hAnsi="Helvetica" w:cs="Helvetica"/>
          <w:b/>
        </w:rPr>
      </w:pPr>
      <w:r w:rsidRPr="00A414AC">
        <w:rPr>
          <w:rFonts w:ascii="Helvetica" w:eastAsia="標楷體" w:hAnsi="Helvetica" w:cs="Helvetica"/>
          <w:b/>
        </w:rPr>
        <w:t>Supporting information</w:t>
      </w:r>
    </w:p>
    <w:p w14:paraId="1E3A1FB2" w14:textId="3D43CD92" w:rsidR="009768A8" w:rsidRPr="00A414AC" w:rsidRDefault="009768A8" w:rsidP="009768A8">
      <w:pPr>
        <w:rPr>
          <w:rFonts w:ascii="Helvetica" w:eastAsia="標楷體" w:hAnsi="Helvetica" w:cs="Helvetica"/>
          <w:b/>
        </w:rPr>
      </w:pPr>
      <w:r w:rsidRPr="00A414AC">
        <w:rPr>
          <w:rFonts w:ascii="Helvetica" w:eastAsia="標楷體" w:hAnsi="Helvetica" w:cs="Helvetica"/>
          <w:b/>
        </w:rPr>
        <w:t>-------------------------------------------------------------------------------------------------------</w:t>
      </w:r>
      <w:r w:rsidR="00475C59" w:rsidRPr="00A414AC">
        <w:rPr>
          <w:rFonts w:ascii="Helvetica" w:eastAsia="標楷體" w:hAnsi="Helvetica" w:cs="Helvetica"/>
          <w:b/>
        </w:rPr>
        <w:t>------------------</w:t>
      </w:r>
    </w:p>
    <w:p w14:paraId="13760262" w14:textId="1FADC595" w:rsidR="00235162" w:rsidRPr="00A414AC" w:rsidRDefault="00475C59" w:rsidP="009768A8">
      <w:pPr>
        <w:widowControl/>
        <w:jc w:val="center"/>
        <w:rPr>
          <w:rFonts w:ascii="Helvetica" w:eastAsia="標楷體" w:hAnsi="Helvetica" w:cs="Helvetica"/>
          <w:color w:val="000000" w:themeColor="text1"/>
          <w:szCs w:val="24"/>
        </w:rPr>
      </w:pPr>
      <w:r w:rsidRPr="00A414AC">
        <w:rPr>
          <w:rFonts w:ascii="Helvetica" w:eastAsia="標楷體" w:hAnsi="Helvetica" w:cs="Helvetica"/>
          <w:b/>
          <w:color w:val="000000" w:themeColor="text1"/>
          <w:szCs w:val="24"/>
        </w:rPr>
        <w:t>Experimental validation of stability and applicability of Start Growth Time method for high-throughput bacterial ecotoxicity assessment.</w:t>
      </w:r>
    </w:p>
    <w:p w14:paraId="6B2972E9" w14:textId="030D83B5" w:rsidR="00CC0E6C" w:rsidRPr="00A414AC" w:rsidRDefault="00CC0E6C" w:rsidP="00CC0E6C">
      <w:pPr>
        <w:widowControl/>
        <w:spacing w:line="480" w:lineRule="auto"/>
        <w:jc w:val="center"/>
        <w:rPr>
          <w:rFonts w:ascii="Helvetica" w:hAnsi="Helvetica"/>
        </w:rPr>
      </w:pPr>
      <w:bookmarkStart w:id="0" w:name="_Hlk70580093"/>
      <w:bookmarkStart w:id="1" w:name="_Hlk70679962"/>
      <w:r w:rsidRPr="00A414AC">
        <w:rPr>
          <w:rFonts w:ascii="Helvetica" w:hAnsi="Helvetica" w:hint="eastAsia"/>
        </w:rPr>
        <w:t>Si</w:t>
      </w:r>
      <w:r w:rsidRPr="00A414AC">
        <w:rPr>
          <w:rFonts w:ascii="Helvetica" w:hAnsi="Helvetica"/>
        </w:rPr>
        <w:t xml:space="preserve">ang Chen </w:t>
      </w:r>
      <w:proofErr w:type="spellStart"/>
      <w:proofErr w:type="gramStart"/>
      <w:r w:rsidRPr="00A414AC">
        <w:rPr>
          <w:rFonts w:ascii="Helvetica" w:hAnsi="Helvetica"/>
        </w:rPr>
        <w:t>Wu</w:t>
      </w:r>
      <w:r w:rsidRPr="00A414AC">
        <w:rPr>
          <w:rFonts w:ascii="Helvetica" w:hAnsi="Helvetica"/>
          <w:vertAlign w:val="superscript"/>
        </w:rPr>
        <w:t>a</w:t>
      </w:r>
      <w:proofErr w:type="spellEnd"/>
      <w:r w:rsidRPr="00A414AC">
        <w:rPr>
          <w:rFonts w:ascii="Helvetica" w:hAnsi="Helvetica"/>
          <w:vertAlign w:val="superscript"/>
        </w:rPr>
        <w:t>,</w:t>
      </w:r>
      <w:r w:rsidRPr="00A414AC">
        <w:rPr>
          <w:rFonts w:ascii="Helvetica" w:hAnsi="Helvetica"/>
        </w:rPr>
        <w:t>*</w:t>
      </w:r>
      <w:proofErr w:type="gramEnd"/>
      <w:r w:rsidRPr="00A414AC">
        <w:rPr>
          <w:rFonts w:ascii="Helvetica" w:hAnsi="Helvetica"/>
        </w:rPr>
        <w:t xml:space="preserve">, </w:t>
      </w:r>
      <w:bookmarkEnd w:id="0"/>
      <w:r w:rsidRPr="00A414AC">
        <w:rPr>
          <w:rFonts w:ascii="Helvetica" w:hAnsi="Helvetica"/>
        </w:rPr>
        <w:t>Chang</w:t>
      </w:r>
      <w:r w:rsidRPr="00A414AC">
        <w:rPr>
          <w:rFonts w:ascii="Helvetica" w:hAnsi="Helvetica" w:hint="eastAsia"/>
        </w:rPr>
        <w:t>-</w:t>
      </w:r>
      <w:r w:rsidRPr="00A414AC">
        <w:rPr>
          <w:rFonts w:ascii="Helvetica" w:hAnsi="Helvetica"/>
        </w:rPr>
        <w:t xml:space="preserve">Chun </w:t>
      </w:r>
      <w:proofErr w:type="spellStart"/>
      <w:r w:rsidRPr="00A414AC">
        <w:rPr>
          <w:rFonts w:ascii="Helvetica" w:hAnsi="Helvetica"/>
        </w:rPr>
        <w:t>Shih</w:t>
      </w:r>
      <w:r w:rsidRPr="00A414AC">
        <w:rPr>
          <w:rFonts w:ascii="Helvetica" w:hAnsi="Helvetica"/>
          <w:vertAlign w:val="superscript"/>
        </w:rPr>
        <w:t>a</w:t>
      </w:r>
      <w:proofErr w:type="spellEnd"/>
    </w:p>
    <w:bookmarkEnd w:id="1"/>
    <w:p w14:paraId="2FF405AF" w14:textId="75603023" w:rsidR="009768A8" w:rsidRPr="00A414AC" w:rsidRDefault="009768A8" w:rsidP="00CC0E6C">
      <w:pPr>
        <w:widowControl/>
        <w:rPr>
          <w:rFonts w:ascii="Helvetica" w:eastAsia="標楷體" w:hAnsi="Helvetica" w:cs="Helvetica"/>
          <w:color w:val="000000"/>
          <w:szCs w:val="24"/>
        </w:rPr>
      </w:pPr>
    </w:p>
    <w:p w14:paraId="3F8ACF35" w14:textId="075C74F4" w:rsidR="009768A8" w:rsidRPr="00A414AC" w:rsidRDefault="00CC0E6C" w:rsidP="009768A8">
      <w:pPr>
        <w:widowControl/>
        <w:jc w:val="center"/>
        <w:rPr>
          <w:rFonts w:ascii="Helvetica" w:eastAsia="標楷體" w:hAnsi="Helvetica" w:cs="Helvetica"/>
          <w:color w:val="000000"/>
          <w:szCs w:val="24"/>
        </w:rPr>
      </w:pPr>
      <w:r w:rsidRPr="00A414AC">
        <w:rPr>
          <w:rFonts w:ascii="Helvetica" w:eastAsia="標楷體" w:hAnsi="Helvetica" w:cs="Helvetica" w:hint="eastAsia"/>
          <w:color w:val="000000"/>
          <w:szCs w:val="24"/>
          <w:vertAlign w:val="superscript"/>
        </w:rPr>
        <w:t>a</w:t>
      </w:r>
      <w:r w:rsidRPr="00A414AC">
        <w:rPr>
          <w:rFonts w:ascii="Helvetica" w:eastAsia="標楷體" w:hAnsi="Helvetica" w:cs="Helvetica"/>
          <w:color w:val="000000"/>
          <w:szCs w:val="24"/>
        </w:rPr>
        <w:t xml:space="preserve"> </w:t>
      </w:r>
      <w:r w:rsidR="009768A8" w:rsidRPr="00A414AC">
        <w:rPr>
          <w:rFonts w:ascii="Helvetica" w:eastAsia="標楷體" w:hAnsi="Helvetica" w:cs="Helvetica"/>
          <w:color w:val="000000"/>
          <w:szCs w:val="24"/>
        </w:rPr>
        <w:t>Department of Environmental Engineering, National Chung Hsing University</w:t>
      </w:r>
    </w:p>
    <w:p w14:paraId="4B3C0CC7" w14:textId="6864D493" w:rsidR="009768A8" w:rsidRPr="00A414AC" w:rsidRDefault="00BF5FD4" w:rsidP="009768A8">
      <w:pPr>
        <w:widowControl/>
        <w:jc w:val="center"/>
        <w:rPr>
          <w:rFonts w:ascii="Helvetica" w:eastAsia="標楷體" w:hAnsi="Helvetica" w:cs="Helvetica"/>
          <w:color w:val="000000"/>
          <w:szCs w:val="24"/>
        </w:rPr>
      </w:pPr>
      <w:r w:rsidRPr="00A414AC">
        <w:rPr>
          <w:rFonts w:ascii="Helvetica" w:eastAsia="標楷體" w:hAnsi="Helvetica" w:cs="Helvetica"/>
          <w:color w:val="000000"/>
          <w:szCs w:val="24"/>
        </w:rPr>
        <w:t xml:space="preserve">145 </w:t>
      </w:r>
      <w:proofErr w:type="spellStart"/>
      <w:r w:rsidRPr="00A414AC">
        <w:rPr>
          <w:rFonts w:ascii="Helvetica" w:eastAsia="標楷體" w:hAnsi="Helvetica" w:cs="Helvetica"/>
          <w:color w:val="000000"/>
          <w:szCs w:val="24"/>
        </w:rPr>
        <w:t>Xingda</w:t>
      </w:r>
      <w:proofErr w:type="spellEnd"/>
      <w:r w:rsidRPr="00A414AC">
        <w:rPr>
          <w:rFonts w:ascii="Helvetica" w:eastAsia="標楷體" w:hAnsi="Helvetica" w:cs="Helvetica"/>
          <w:color w:val="000000"/>
          <w:szCs w:val="24"/>
        </w:rPr>
        <w:t xml:space="preserve"> </w:t>
      </w:r>
      <w:r w:rsidR="009768A8" w:rsidRPr="00A414AC">
        <w:rPr>
          <w:rFonts w:ascii="Helvetica" w:eastAsia="標楷體" w:hAnsi="Helvetica" w:cs="Helvetica"/>
          <w:color w:val="000000"/>
          <w:szCs w:val="24"/>
        </w:rPr>
        <w:t>Road, Taichung 402, Taiwan</w:t>
      </w:r>
    </w:p>
    <w:p w14:paraId="59C3170B" w14:textId="77777777" w:rsidR="009768A8" w:rsidRPr="00A414AC" w:rsidRDefault="009768A8" w:rsidP="009768A8">
      <w:pPr>
        <w:ind w:left="901" w:hangingChars="375" w:hanging="901"/>
        <w:jc w:val="center"/>
        <w:outlineLvl w:val="0"/>
        <w:rPr>
          <w:rFonts w:ascii="Helvetica" w:eastAsia="標楷體" w:hAnsi="Helvetica" w:cs="Helvetica"/>
          <w:b/>
        </w:rPr>
      </w:pPr>
    </w:p>
    <w:p w14:paraId="2C57D84A" w14:textId="77777777" w:rsidR="009768A8" w:rsidRPr="00A414AC" w:rsidRDefault="009768A8" w:rsidP="009768A8">
      <w:pPr>
        <w:jc w:val="center"/>
        <w:outlineLvl w:val="0"/>
        <w:rPr>
          <w:rFonts w:ascii="Helvetica" w:eastAsia="標楷體" w:hAnsi="Helvetica" w:cs="Helvetica"/>
          <w:b/>
        </w:rPr>
      </w:pPr>
      <w:r w:rsidRPr="00A414AC">
        <w:rPr>
          <w:rFonts w:ascii="Helvetica" w:eastAsia="標楷體" w:hAnsi="Helvetica" w:cs="Helvetica"/>
          <w:b/>
        </w:rPr>
        <w:t>Contents</w:t>
      </w:r>
    </w:p>
    <w:p w14:paraId="411159D0" w14:textId="77777777" w:rsidR="009768A8" w:rsidRPr="00A414AC" w:rsidRDefault="009768A8" w:rsidP="009768A8">
      <w:pPr>
        <w:jc w:val="center"/>
        <w:outlineLvl w:val="0"/>
        <w:rPr>
          <w:rFonts w:ascii="Helvetica" w:eastAsia="標楷體" w:hAnsi="Helvetica" w:cs="Helvetica"/>
          <w:b/>
        </w:rPr>
      </w:pPr>
      <w:r w:rsidRPr="00A414AC">
        <w:rPr>
          <w:rFonts w:ascii="Helvetica" w:eastAsia="標楷體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741700" wp14:editId="25A35C67">
                <wp:simplePos x="0" y="0"/>
                <wp:positionH relativeFrom="column">
                  <wp:posOffset>-18415</wp:posOffset>
                </wp:positionH>
                <wp:positionV relativeFrom="paragraph">
                  <wp:posOffset>55301</wp:posOffset>
                </wp:positionV>
                <wp:extent cx="5723890" cy="0"/>
                <wp:effectExtent l="0" t="19050" r="29210" b="19050"/>
                <wp:wrapNone/>
                <wp:docPr id="4" name="直線接點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2389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9B41DE" id="直線接點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45pt,4.35pt" to="449.2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" strokeweight="2.25pt"/>
            </w:pict>
          </mc:Fallback>
        </mc:AlternateContent>
      </w:r>
    </w:p>
    <w:p w14:paraId="4D1B0AE3" w14:textId="460852EB" w:rsidR="009768A8" w:rsidRPr="00A414AC" w:rsidRDefault="009768A8" w:rsidP="00BF5FD4">
      <w:pPr>
        <w:pStyle w:val="a9"/>
        <w:spacing w:line="240" w:lineRule="auto"/>
        <w:ind w:left="1189" w:hangingChars="495" w:hanging="1189"/>
        <w:rPr>
          <w:rFonts w:ascii="Helvetica" w:hAnsi="Helvetica" w:cs="Helvetica"/>
          <w:sz w:val="24"/>
          <w:szCs w:val="24"/>
        </w:rPr>
      </w:pPr>
      <w:r w:rsidRPr="00A414AC">
        <w:rPr>
          <w:rFonts w:ascii="Helvetica" w:hAnsi="Helvetica" w:cs="Helvetica"/>
          <w:b/>
          <w:sz w:val="24"/>
          <w:szCs w:val="24"/>
        </w:rPr>
        <w:t xml:space="preserve">Figure S1. </w:t>
      </w:r>
      <w:r w:rsidR="00F60FBC" w:rsidRPr="00A414AC">
        <w:rPr>
          <w:rFonts w:ascii="Helvetica" w:hAnsi="Helvetica" w:cs="Helvetica"/>
          <w:sz w:val="24"/>
          <w:szCs w:val="24"/>
        </w:rPr>
        <w:t>The linearity of SGT correlations was established in the six bacterial strains while their cells were collected at the</w:t>
      </w:r>
      <w:r w:rsidR="00F60FBC" w:rsidRPr="00A414AC">
        <w:rPr>
          <w:rFonts w:ascii="Helvetica" w:hAnsi="Helvetica" w:cs="Helvetica" w:hint="eastAsia"/>
          <w:sz w:val="24"/>
          <w:szCs w:val="24"/>
        </w:rPr>
        <w:t xml:space="preserve"> e</w:t>
      </w:r>
      <w:r w:rsidR="00F60FBC" w:rsidRPr="00A414AC">
        <w:rPr>
          <w:rFonts w:ascii="Helvetica" w:hAnsi="Helvetica" w:cs="Helvetica"/>
          <w:sz w:val="24"/>
          <w:szCs w:val="24"/>
        </w:rPr>
        <w:t xml:space="preserve">arly stationary phase for </w:t>
      </w:r>
      <w:r w:rsidR="00DE5392" w:rsidRPr="00A414AC">
        <w:rPr>
          <w:rFonts w:ascii="Helvetica" w:hAnsi="Helvetica" w:cs="Helvetica"/>
          <w:b/>
          <w:bCs/>
          <w:sz w:val="24"/>
          <w:szCs w:val="24"/>
        </w:rPr>
        <w:t>(a)</w:t>
      </w:r>
      <w:r w:rsidR="00DE5392" w:rsidRPr="00A414AC">
        <w:rPr>
          <w:rFonts w:ascii="Helvetica" w:hAnsi="Helvetica" w:cs="Helvetica"/>
          <w:sz w:val="24"/>
          <w:szCs w:val="24"/>
        </w:rPr>
        <w:t xml:space="preserve"> </w:t>
      </w:r>
      <w:r w:rsidR="00DE5392" w:rsidRPr="00A414AC">
        <w:rPr>
          <w:rFonts w:ascii="Helvetica" w:hAnsi="Helvetica" w:cs="Helvetica"/>
          <w:i/>
          <w:iCs/>
          <w:sz w:val="24"/>
          <w:szCs w:val="24"/>
        </w:rPr>
        <w:t>Bacillus subtilis</w:t>
      </w:r>
      <w:r w:rsidR="00DE5392" w:rsidRPr="00A414AC">
        <w:rPr>
          <w:rFonts w:ascii="Helvetica" w:hAnsi="Helvetica" w:cs="Helvetica"/>
          <w:sz w:val="24"/>
          <w:szCs w:val="24"/>
        </w:rPr>
        <w:t xml:space="preserve">, </w:t>
      </w:r>
      <w:r w:rsidR="00DE5392" w:rsidRPr="00A414AC">
        <w:rPr>
          <w:rFonts w:ascii="Helvetica" w:hAnsi="Helvetica" w:cs="Helvetica"/>
          <w:b/>
          <w:bCs/>
          <w:sz w:val="24"/>
          <w:szCs w:val="24"/>
        </w:rPr>
        <w:t>(b)</w:t>
      </w:r>
      <w:r w:rsidR="00DE5392" w:rsidRPr="00A414AC">
        <w:rPr>
          <w:rFonts w:ascii="Helvetica" w:hAnsi="Helvetica" w:cs="Helvetica"/>
          <w:i/>
          <w:iCs/>
          <w:sz w:val="24"/>
          <w:szCs w:val="24"/>
        </w:rPr>
        <w:t xml:space="preserve"> Escherichia coli</w:t>
      </w:r>
      <w:r w:rsidR="00DE5392" w:rsidRPr="00A414AC">
        <w:rPr>
          <w:rFonts w:ascii="Helvetica" w:hAnsi="Helvetica" w:cs="Helvetica"/>
          <w:sz w:val="24"/>
          <w:szCs w:val="24"/>
        </w:rPr>
        <w:t xml:space="preserve">, </w:t>
      </w:r>
      <w:r w:rsidR="00DE5392" w:rsidRPr="00A414AC">
        <w:rPr>
          <w:rFonts w:ascii="Helvetica" w:hAnsi="Helvetica" w:cs="Helvetica"/>
          <w:b/>
          <w:bCs/>
          <w:sz w:val="24"/>
          <w:szCs w:val="24"/>
        </w:rPr>
        <w:t>(c)</w:t>
      </w:r>
      <w:r w:rsidR="00DE5392" w:rsidRPr="00A414AC">
        <w:rPr>
          <w:rFonts w:ascii="Helvetica" w:hAnsi="Helvetica" w:cs="Helvetica"/>
          <w:sz w:val="24"/>
          <w:szCs w:val="24"/>
        </w:rPr>
        <w:t xml:space="preserve"> </w:t>
      </w:r>
      <w:r w:rsidR="00DE5392" w:rsidRPr="00A414AC">
        <w:rPr>
          <w:rFonts w:ascii="Helvetica" w:hAnsi="Helvetica" w:cs="Helvetica"/>
          <w:i/>
          <w:iCs/>
          <w:sz w:val="24"/>
          <w:szCs w:val="24"/>
        </w:rPr>
        <w:t>Enterococcus faecalis</w:t>
      </w:r>
      <w:r w:rsidR="00DE5392" w:rsidRPr="00A414AC">
        <w:rPr>
          <w:rFonts w:ascii="Helvetica" w:hAnsi="Helvetica" w:cs="Helvetica"/>
          <w:sz w:val="24"/>
          <w:szCs w:val="24"/>
        </w:rPr>
        <w:t xml:space="preserve">, </w:t>
      </w:r>
      <w:r w:rsidR="00DE5392" w:rsidRPr="00A414AC">
        <w:rPr>
          <w:rFonts w:ascii="Helvetica" w:hAnsi="Helvetica" w:cs="Helvetica"/>
          <w:b/>
          <w:bCs/>
          <w:sz w:val="24"/>
          <w:szCs w:val="24"/>
        </w:rPr>
        <w:t>(d)</w:t>
      </w:r>
      <w:r w:rsidR="00DE5392" w:rsidRPr="00A414AC">
        <w:rPr>
          <w:rFonts w:ascii="Helvetica" w:hAnsi="Helvetica" w:cs="Helvetica"/>
          <w:sz w:val="24"/>
          <w:szCs w:val="24"/>
        </w:rPr>
        <w:t xml:space="preserve"> </w:t>
      </w:r>
      <w:r w:rsidR="00DE5392" w:rsidRPr="00A414AC">
        <w:rPr>
          <w:rFonts w:ascii="Helvetica" w:hAnsi="Helvetica" w:cs="Helvetica"/>
          <w:i/>
          <w:iCs/>
          <w:sz w:val="24"/>
          <w:szCs w:val="24"/>
        </w:rPr>
        <w:t>Pseudomonas aeruginosa</w:t>
      </w:r>
      <w:r w:rsidR="00DE5392" w:rsidRPr="00A414AC">
        <w:rPr>
          <w:rFonts w:ascii="Helvetica" w:hAnsi="Helvetica" w:cs="Helvetica"/>
          <w:sz w:val="24"/>
          <w:szCs w:val="24"/>
        </w:rPr>
        <w:t xml:space="preserve">, </w:t>
      </w:r>
      <w:r w:rsidR="00DE5392" w:rsidRPr="00A414AC">
        <w:rPr>
          <w:rFonts w:ascii="Helvetica" w:hAnsi="Helvetica" w:cs="Helvetica"/>
          <w:b/>
          <w:bCs/>
          <w:sz w:val="24"/>
          <w:szCs w:val="24"/>
        </w:rPr>
        <w:t>(e)</w:t>
      </w:r>
      <w:r w:rsidR="00DE5392" w:rsidRPr="00A414AC">
        <w:rPr>
          <w:rFonts w:ascii="Helvetica" w:hAnsi="Helvetica" w:cs="Helvetica"/>
          <w:sz w:val="24"/>
          <w:szCs w:val="24"/>
        </w:rPr>
        <w:t xml:space="preserve"> </w:t>
      </w:r>
      <w:proofErr w:type="spellStart"/>
      <w:r w:rsidR="00DE5392" w:rsidRPr="00A414AC">
        <w:rPr>
          <w:rFonts w:ascii="Helvetica" w:hAnsi="Helvetica" w:cs="Helvetica"/>
          <w:i/>
          <w:iCs/>
          <w:sz w:val="24"/>
          <w:szCs w:val="24"/>
        </w:rPr>
        <w:t>Shewanella</w:t>
      </w:r>
      <w:proofErr w:type="spellEnd"/>
      <w:r w:rsidR="00DE5392" w:rsidRPr="00A414AC">
        <w:rPr>
          <w:rFonts w:ascii="Helvetica" w:hAnsi="Helvetica" w:cs="Helvetica"/>
          <w:i/>
          <w:iCs/>
          <w:sz w:val="24"/>
          <w:szCs w:val="24"/>
        </w:rPr>
        <w:t xml:space="preserve"> oneidensis</w:t>
      </w:r>
      <w:r w:rsidR="00DE5392" w:rsidRPr="00A414AC">
        <w:rPr>
          <w:rFonts w:ascii="Helvetica" w:hAnsi="Helvetica" w:cs="Helvetica"/>
          <w:sz w:val="24"/>
          <w:szCs w:val="24"/>
        </w:rPr>
        <w:t xml:space="preserve">, </w:t>
      </w:r>
      <w:r w:rsidR="00DE5392" w:rsidRPr="00A414AC">
        <w:rPr>
          <w:rFonts w:ascii="Helvetica" w:hAnsi="Helvetica" w:cs="Helvetica"/>
          <w:b/>
          <w:bCs/>
          <w:sz w:val="24"/>
          <w:szCs w:val="24"/>
        </w:rPr>
        <w:t>(f)</w:t>
      </w:r>
      <w:r w:rsidR="00DE5392" w:rsidRPr="00A414AC">
        <w:rPr>
          <w:rFonts w:ascii="Helvetica" w:hAnsi="Helvetica" w:cs="Helvetica"/>
          <w:sz w:val="24"/>
          <w:szCs w:val="24"/>
        </w:rPr>
        <w:t xml:space="preserve"> </w:t>
      </w:r>
      <w:r w:rsidR="00DE5392" w:rsidRPr="00A414AC">
        <w:rPr>
          <w:rFonts w:ascii="Helvetica" w:hAnsi="Helvetica" w:cs="Helvetica"/>
          <w:i/>
          <w:iCs/>
          <w:sz w:val="24"/>
          <w:szCs w:val="24"/>
        </w:rPr>
        <w:t xml:space="preserve">Staphylococcus </w:t>
      </w:r>
      <w:proofErr w:type="spellStart"/>
      <w:r w:rsidR="00DE5392" w:rsidRPr="00A414AC">
        <w:rPr>
          <w:rFonts w:ascii="Helvetica" w:hAnsi="Helvetica" w:cs="Helvetica"/>
          <w:i/>
          <w:iCs/>
          <w:sz w:val="24"/>
          <w:szCs w:val="24"/>
        </w:rPr>
        <w:t>xylosus</w:t>
      </w:r>
      <w:proofErr w:type="spellEnd"/>
      <w:r w:rsidR="00F60FBC" w:rsidRPr="00A414AC">
        <w:rPr>
          <w:rFonts w:ascii="Helvetica" w:hAnsi="Helvetica" w:cs="Helvetica"/>
          <w:sz w:val="24"/>
          <w:szCs w:val="24"/>
        </w:rPr>
        <w:t>. The main figure represents growth curves of bacterium in different diluted cultures, the time when the growth curves crossed the threshold of O.D.</w:t>
      </w:r>
      <w:r w:rsidR="00F60FBC" w:rsidRPr="00A414AC">
        <w:rPr>
          <w:rFonts w:ascii="Helvetica" w:hAnsi="Helvetica" w:cs="Helvetica"/>
          <w:sz w:val="24"/>
          <w:szCs w:val="24"/>
          <w:vertAlign w:val="subscript"/>
        </w:rPr>
        <w:t>600nm</w:t>
      </w:r>
      <w:r w:rsidR="00F60FBC" w:rsidRPr="00A414AC">
        <w:rPr>
          <w:rFonts w:ascii="Helvetica" w:hAnsi="Helvetica" w:cs="Helvetica"/>
          <w:sz w:val="24"/>
          <w:szCs w:val="24"/>
        </w:rPr>
        <w:t xml:space="preserve"> in 0.15 was defined as their SGT. The subplot within the main plot expresses the linear regression and correlation coefficient (R</w:t>
      </w:r>
      <w:r w:rsidR="00F60FBC" w:rsidRPr="00A414AC">
        <w:rPr>
          <w:rFonts w:ascii="Helvetica" w:hAnsi="Helvetica" w:cs="Helvetica"/>
          <w:sz w:val="24"/>
          <w:szCs w:val="24"/>
          <w:vertAlign w:val="superscript"/>
        </w:rPr>
        <w:t>2</w:t>
      </w:r>
      <w:r w:rsidR="00F60FBC" w:rsidRPr="00A414AC">
        <w:rPr>
          <w:rFonts w:ascii="Helvetica" w:hAnsi="Helvetica" w:cs="Helvetica"/>
          <w:sz w:val="24"/>
          <w:szCs w:val="24"/>
        </w:rPr>
        <w:t>) of the SGT values (</w:t>
      </w:r>
      <w:proofErr w:type="spellStart"/>
      <w:r w:rsidR="00F60FBC" w:rsidRPr="00A414AC">
        <w:rPr>
          <w:rFonts w:ascii="Helvetica" w:hAnsi="Helvetica" w:cs="Helvetica"/>
          <w:sz w:val="24"/>
          <w:szCs w:val="24"/>
        </w:rPr>
        <w:t>hr</w:t>
      </w:r>
      <w:proofErr w:type="spellEnd"/>
      <w:r w:rsidR="00F60FBC" w:rsidRPr="00A414AC">
        <w:rPr>
          <w:rFonts w:ascii="Helvetica" w:hAnsi="Helvetica" w:cs="Helvetica"/>
          <w:sz w:val="24"/>
          <w:szCs w:val="24"/>
        </w:rPr>
        <w:t>) and cell density (cell mL</w:t>
      </w:r>
      <w:r w:rsidR="00F60FBC" w:rsidRPr="00A414AC">
        <w:rPr>
          <w:rFonts w:ascii="Helvetica" w:hAnsi="Helvetica" w:cs="Helvetica"/>
          <w:sz w:val="24"/>
          <w:szCs w:val="24"/>
          <w:vertAlign w:val="superscript"/>
        </w:rPr>
        <w:t>-1</w:t>
      </w:r>
      <w:r w:rsidR="00F60FBC" w:rsidRPr="00A414AC">
        <w:rPr>
          <w:rFonts w:ascii="Helvetica" w:hAnsi="Helvetica" w:cs="Helvetica"/>
          <w:sz w:val="24"/>
          <w:szCs w:val="24"/>
        </w:rPr>
        <w:t>) in a logarithmic scale.</w:t>
      </w:r>
    </w:p>
    <w:p w14:paraId="217D76DD" w14:textId="6C21A645" w:rsidR="009768A8" w:rsidRPr="00A414AC" w:rsidRDefault="00C27FD8" w:rsidP="009768A8">
      <w:pPr>
        <w:pStyle w:val="a9"/>
        <w:spacing w:line="240" w:lineRule="auto"/>
        <w:ind w:left="1189" w:hangingChars="495" w:hanging="1189"/>
        <w:rPr>
          <w:rFonts w:ascii="Helvetica" w:hAnsi="Helvetica" w:cs="Helvetica"/>
          <w:sz w:val="24"/>
          <w:szCs w:val="24"/>
        </w:rPr>
      </w:pPr>
      <w:r w:rsidRPr="00A414AC">
        <w:rPr>
          <w:rFonts w:ascii="Helvetica" w:hAnsi="Helvetica" w:cs="Helvetica"/>
          <w:b/>
          <w:sz w:val="24"/>
          <w:szCs w:val="24"/>
        </w:rPr>
        <w:t>Figure S2.</w:t>
      </w:r>
      <w:r w:rsidRPr="00A414AC">
        <w:rPr>
          <w:rFonts w:ascii="Helvetica" w:hAnsi="Helvetica" w:cs="Helvetica"/>
          <w:sz w:val="24"/>
          <w:szCs w:val="24"/>
        </w:rPr>
        <w:t xml:space="preserve"> </w:t>
      </w:r>
      <w:r w:rsidR="004472B8" w:rsidRPr="00A414AC">
        <w:rPr>
          <w:rFonts w:ascii="Helvetica" w:hAnsi="Helvetica" w:cs="Helvetica"/>
          <w:sz w:val="24"/>
          <w:szCs w:val="24"/>
        </w:rPr>
        <w:t xml:space="preserve">Growth curves of the live and dead cell as the inoculum of bacteria </w:t>
      </w:r>
      <w:r w:rsidR="004472B8" w:rsidRPr="00A414AC">
        <w:rPr>
          <w:rFonts w:ascii="Helvetica" w:hAnsi="Helvetica"/>
          <w:b/>
          <w:bCs/>
          <w:sz w:val="24"/>
          <w:szCs w:val="24"/>
        </w:rPr>
        <w:t>(A)</w:t>
      </w:r>
      <w:r w:rsidR="004472B8" w:rsidRPr="00A414AC">
        <w:rPr>
          <w:rFonts w:ascii="Helvetica" w:hAnsi="Helvetica"/>
          <w:sz w:val="24"/>
          <w:szCs w:val="24"/>
        </w:rPr>
        <w:t xml:space="preserve"> </w:t>
      </w:r>
      <w:r w:rsidR="004472B8" w:rsidRPr="00A414AC">
        <w:rPr>
          <w:rFonts w:ascii="Helvetica" w:hAnsi="Helvetica"/>
          <w:i/>
          <w:iCs/>
          <w:sz w:val="24"/>
          <w:szCs w:val="24"/>
        </w:rPr>
        <w:t>B. subtilis</w:t>
      </w:r>
      <w:r w:rsidR="004472B8" w:rsidRPr="00A414AC">
        <w:rPr>
          <w:rFonts w:ascii="Helvetica" w:hAnsi="Helvetica"/>
          <w:sz w:val="24"/>
          <w:szCs w:val="24"/>
        </w:rPr>
        <w:t xml:space="preserve">; </w:t>
      </w:r>
      <w:r w:rsidR="004472B8" w:rsidRPr="00A414AC">
        <w:rPr>
          <w:rFonts w:ascii="Helvetica" w:hAnsi="Helvetica"/>
          <w:b/>
          <w:bCs/>
          <w:sz w:val="24"/>
          <w:szCs w:val="24"/>
        </w:rPr>
        <w:t>(B)</w:t>
      </w:r>
      <w:r w:rsidR="004472B8" w:rsidRPr="00A414AC">
        <w:rPr>
          <w:rFonts w:ascii="Helvetica" w:hAnsi="Helvetica"/>
          <w:sz w:val="24"/>
          <w:szCs w:val="24"/>
        </w:rPr>
        <w:t xml:space="preserve"> </w:t>
      </w:r>
      <w:r w:rsidR="004472B8" w:rsidRPr="00A414AC">
        <w:rPr>
          <w:rFonts w:ascii="Helvetica" w:hAnsi="Helvetica" w:hint="eastAsia"/>
          <w:i/>
          <w:iCs/>
          <w:sz w:val="24"/>
          <w:szCs w:val="24"/>
        </w:rPr>
        <w:t>E.</w:t>
      </w:r>
      <w:r w:rsidR="004472B8" w:rsidRPr="00A414AC">
        <w:rPr>
          <w:rFonts w:ascii="Helvetica" w:hAnsi="Helvetica"/>
          <w:i/>
          <w:iCs/>
          <w:sz w:val="24"/>
          <w:szCs w:val="24"/>
        </w:rPr>
        <w:t xml:space="preserve"> coli</w:t>
      </w:r>
      <w:r w:rsidR="004472B8" w:rsidRPr="00A414AC">
        <w:rPr>
          <w:rFonts w:ascii="Helvetica" w:hAnsi="Helvetica"/>
          <w:sz w:val="24"/>
          <w:szCs w:val="24"/>
        </w:rPr>
        <w:t xml:space="preserve">; </w:t>
      </w:r>
      <w:r w:rsidR="004472B8" w:rsidRPr="00A414AC">
        <w:rPr>
          <w:rFonts w:ascii="Helvetica" w:hAnsi="Helvetica"/>
          <w:b/>
          <w:bCs/>
          <w:sz w:val="24"/>
          <w:szCs w:val="24"/>
        </w:rPr>
        <w:t>(C)</w:t>
      </w:r>
      <w:r w:rsidR="004472B8" w:rsidRPr="00A414AC">
        <w:rPr>
          <w:rFonts w:ascii="Helvetica" w:hAnsi="Helvetica"/>
          <w:sz w:val="24"/>
          <w:szCs w:val="24"/>
        </w:rPr>
        <w:t xml:space="preserve"> </w:t>
      </w:r>
      <w:r w:rsidR="004472B8" w:rsidRPr="00A414AC">
        <w:rPr>
          <w:rFonts w:ascii="Helvetica" w:hAnsi="Helvetica" w:hint="eastAsia"/>
          <w:i/>
          <w:iCs/>
          <w:sz w:val="24"/>
          <w:szCs w:val="24"/>
        </w:rPr>
        <w:t>En</w:t>
      </w:r>
      <w:r w:rsidR="004472B8" w:rsidRPr="00A414AC">
        <w:rPr>
          <w:rFonts w:ascii="Helvetica" w:hAnsi="Helvetica"/>
          <w:i/>
          <w:iCs/>
          <w:sz w:val="24"/>
          <w:szCs w:val="24"/>
        </w:rPr>
        <w:t>t. faecalis</w:t>
      </w:r>
      <w:r w:rsidR="004472B8" w:rsidRPr="00A414AC">
        <w:rPr>
          <w:rFonts w:ascii="Helvetica" w:hAnsi="Helvetica"/>
          <w:sz w:val="24"/>
          <w:szCs w:val="24"/>
        </w:rPr>
        <w:t xml:space="preserve">; </w:t>
      </w:r>
      <w:r w:rsidR="004472B8" w:rsidRPr="00A414AC">
        <w:rPr>
          <w:rFonts w:ascii="Helvetica" w:hAnsi="Helvetica"/>
          <w:b/>
          <w:bCs/>
          <w:sz w:val="24"/>
          <w:szCs w:val="24"/>
        </w:rPr>
        <w:t>(D)</w:t>
      </w:r>
      <w:r w:rsidR="004472B8" w:rsidRPr="00A414AC">
        <w:rPr>
          <w:rFonts w:ascii="Helvetica" w:hAnsi="Helvetica"/>
          <w:sz w:val="24"/>
          <w:szCs w:val="24"/>
        </w:rPr>
        <w:t xml:space="preserve"> </w:t>
      </w:r>
      <w:r w:rsidR="004472B8" w:rsidRPr="00A414AC">
        <w:rPr>
          <w:rFonts w:ascii="Helvetica" w:hAnsi="Helvetica"/>
          <w:i/>
          <w:iCs/>
          <w:sz w:val="24"/>
          <w:szCs w:val="24"/>
        </w:rPr>
        <w:t>P. aeruginosa</w:t>
      </w:r>
      <w:r w:rsidR="004472B8" w:rsidRPr="00A414AC">
        <w:rPr>
          <w:rFonts w:ascii="Helvetica" w:hAnsi="Helvetica"/>
          <w:sz w:val="24"/>
          <w:szCs w:val="24"/>
        </w:rPr>
        <w:t xml:space="preserve">; </w:t>
      </w:r>
      <w:r w:rsidR="004472B8" w:rsidRPr="00A414AC">
        <w:rPr>
          <w:rFonts w:ascii="Helvetica" w:hAnsi="Helvetica"/>
          <w:b/>
          <w:bCs/>
          <w:sz w:val="24"/>
          <w:szCs w:val="24"/>
        </w:rPr>
        <w:t>(E)</w:t>
      </w:r>
      <w:r w:rsidR="004472B8" w:rsidRPr="00A414AC">
        <w:rPr>
          <w:rFonts w:ascii="Helvetica" w:hAnsi="Helvetica"/>
          <w:sz w:val="24"/>
          <w:szCs w:val="24"/>
        </w:rPr>
        <w:t xml:space="preserve"> </w:t>
      </w:r>
      <w:r w:rsidR="004472B8" w:rsidRPr="00A414AC">
        <w:rPr>
          <w:rFonts w:ascii="Helvetica" w:hAnsi="Helvetica"/>
          <w:i/>
          <w:iCs/>
          <w:sz w:val="24"/>
          <w:szCs w:val="24"/>
        </w:rPr>
        <w:t>S. oneidensis</w:t>
      </w:r>
      <w:r w:rsidR="004472B8" w:rsidRPr="00A414AC">
        <w:rPr>
          <w:rFonts w:ascii="Helvetica" w:hAnsi="Helvetica"/>
          <w:sz w:val="24"/>
          <w:szCs w:val="24"/>
        </w:rPr>
        <w:t xml:space="preserve">; </w:t>
      </w:r>
      <w:r w:rsidR="004472B8" w:rsidRPr="00A414AC">
        <w:rPr>
          <w:rFonts w:ascii="Helvetica" w:hAnsi="Helvetica"/>
          <w:b/>
          <w:bCs/>
          <w:sz w:val="24"/>
          <w:szCs w:val="24"/>
        </w:rPr>
        <w:t>(</w:t>
      </w:r>
      <w:r w:rsidR="004472B8" w:rsidRPr="00A414AC">
        <w:rPr>
          <w:rFonts w:ascii="Helvetica" w:hAnsi="Helvetica" w:hint="eastAsia"/>
          <w:b/>
          <w:bCs/>
          <w:sz w:val="24"/>
          <w:szCs w:val="24"/>
        </w:rPr>
        <w:t>F)</w:t>
      </w:r>
      <w:r w:rsidR="004472B8" w:rsidRPr="00A414AC">
        <w:rPr>
          <w:rFonts w:ascii="Helvetica" w:hAnsi="Helvetica" w:hint="eastAsia"/>
          <w:sz w:val="24"/>
          <w:szCs w:val="24"/>
        </w:rPr>
        <w:t xml:space="preserve"> </w:t>
      </w:r>
      <w:r w:rsidR="004472B8" w:rsidRPr="00A414AC">
        <w:rPr>
          <w:rFonts w:ascii="Helvetica" w:hAnsi="Helvetica" w:hint="eastAsia"/>
          <w:i/>
          <w:iCs/>
          <w:sz w:val="24"/>
          <w:szCs w:val="24"/>
        </w:rPr>
        <w:t>S</w:t>
      </w:r>
      <w:r w:rsidR="004472B8" w:rsidRPr="00A414AC">
        <w:rPr>
          <w:rFonts w:ascii="Helvetica" w:hAnsi="Helvetica"/>
          <w:i/>
          <w:iCs/>
          <w:sz w:val="24"/>
          <w:szCs w:val="24"/>
        </w:rPr>
        <w:t xml:space="preserve">. </w:t>
      </w:r>
      <w:proofErr w:type="spellStart"/>
      <w:r w:rsidR="004472B8" w:rsidRPr="00A414AC">
        <w:rPr>
          <w:rFonts w:ascii="Helvetica" w:hAnsi="Helvetica"/>
          <w:i/>
          <w:iCs/>
          <w:sz w:val="24"/>
          <w:szCs w:val="24"/>
        </w:rPr>
        <w:t>xylosus</w:t>
      </w:r>
      <w:proofErr w:type="spellEnd"/>
      <w:r w:rsidR="004472B8" w:rsidRPr="00A414AC">
        <w:rPr>
          <w:rFonts w:ascii="Helvetica" w:hAnsi="Helvetica"/>
          <w:sz w:val="24"/>
          <w:szCs w:val="24"/>
        </w:rPr>
        <w:t>.</w:t>
      </w:r>
    </w:p>
    <w:p w14:paraId="4016C6F8" w14:textId="730E2EFA" w:rsidR="00AA4A31" w:rsidRPr="00A414AC" w:rsidRDefault="00AA4A31" w:rsidP="009768A8">
      <w:pPr>
        <w:pStyle w:val="a9"/>
        <w:spacing w:line="240" w:lineRule="auto"/>
        <w:ind w:left="1189" w:hangingChars="495" w:hanging="1189"/>
        <w:rPr>
          <w:rFonts w:ascii="Helvetica" w:hAnsi="Helvetica" w:cs="Helvetica"/>
          <w:sz w:val="24"/>
          <w:szCs w:val="24"/>
        </w:rPr>
      </w:pPr>
      <w:r w:rsidRPr="00A414AC">
        <w:rPr>
          <w:rFonts w:ascii="Helvetica" w:hAnsi="Helvetica" w:cs="Helvetica"/>
          <w:b/>
          <w:sz w:val="24"/>
          <w:szCs w:val="24"/>
        </w:rPr>
        <w:t>Figure S3.</w:t>
      </w:r>
      <w:r w:rsidRPr="00A414AC">
        <w:rPr>
          <w:rFonts w:ascii="Helvetica" w:hAnsi="Helvetica" w:cs="Helvetica"/>
          <w:b/>
          <w:sz w:val="24"/>
          <w:szCs w:val="24"/>
        </w:rPr>
        <w:tab/>
      </w:r>
      <w:r w:rsidR="004472B8" w:rsidRPr="00A414AC">
        <w:rPr>
          <w:rFonts w:ascii="Helvetica" w:hAnsi="Helvetica" w:cs="Helvetica"/>
          <w:sz w:val="24"/>
          <w:szCs w:val="24"/>
        </w:rPr>
        <w:t xml:space="preserve">Flow cytometry analysis reveals exact percentages of live and dead cells of </w:t>
      </w:r>
      <w:r w:rsidR="004472B8" w:rsidRPr="00A414AC">
        <w:rPr>
          <w:rFonts w:ascii="Helvetica" w:hAnsi="Helvetica" w:cs="Helvetica"/>
          <w:i/>
          <w:iCs/>
          <w:sz w:val="24"/>
          <w:szCs w:val="24"/>
        </w:rPr>
        <w:t>B. subtilis</w:t>
      </w:r>
      <w:r w:rsidR="004472B8" w:rsidRPr="00A414AC">
        <w:rPr>
          <w:rFonts w:ascii="Helvetica" w:hAnsi="Helvetica" w:cs="Helvetica"/>
          <w:sz w:val="24"/>
          <w:szCs w:val="24"/>
        </w:rPr>
        <w:t xml:space="preserve">. Quadrant gating was applied to </w:t>
      </w:r>
      <w:r w:rsidR="00E0403D" w:rsidRPr="00A414AC">
        <w:rPr>
          <w:rFonts w:ascii="Helvetica" w:hAnsi="Helvetica" w:cs="Helvetica"/>
          <w:sz w:val="24"/>
          <w:szCs w:val="24"/>
        </w:rPr>
        <w:t>contour plots of forward scatter height (FSC-H)</w:t>
      </w:r>
      <w:r w:rsidR="004472B8" w:rsidRPr="00A414AC">
        <w:rPr>
          <w:rFonts w:ascii="Helvetica" w:hAnsi="Helvetica" w:cs="Helvetica"/>
          <w:sz w:val="24"/>
          <w:szCs w:val="24"/>
        </w:rPr>
        <w:t xml:space="preserve"> </w:t>
      </w:r>
      <w:r w:rsidR="00E0403D" w:rsidRPr="00A414AC">
        <w:rPr>
          <w:rFonts w:ascii="Helvetica" w:hAnsi="Helvetica" w:cs="Helvetica"/>
          <w:sz w:val="24"/>
          <w:szCs w:val="24"/>
        </w:rPr>
        <w:t>and side scatter height (SSC-H). Percent of live and dead cells are shown in corresponding quadrant for various live-to-dead mixed cell cultures.</w:t>
      </w:r>
    </w:p>
    <w:p w14:paraId="33A6CAFC" w14:textId="680F2CD2" w:rsidR="00873820" w:rsidRPr="00A414AC" w:rsidRDefault="00873820" w:rsidP="00873820">
      <w:pPr>
        <w:pStyle w:val="a9"/>
        <w:spacing w:line="240" w:lineRule="auto"/>
        <w:ind w:left="1189" w:hangingChars="495" w:hanging="1189"/>
        <w:rPr>
          <w:rFonts w:ascii="Helvetica" w:hAnsi="Helvetica" w:cs="Helvetica"/>
          <w:sz w:val="24"/>
          <w:szCs w:val="24"/>
        </w:rPr>
      </w:pPr>
      <w:r w:rsidRPr="00A414AC">
        <w:rPr>
          <w:rFonts w:ascii="Helvetica" w:hAnsi="Helvetica" w:cs="Helvetica"/>
          <w:b/>
          <w:sz w:val="24"/>
          <w:szCs w:val="24"/>
        </w:rPr>
        <w:t>Figure S4.</w:t>
      </w:r>
      <w:r w:rsidRPr="00A414AC">
        <w:rPr>
          <w:rFonts w:ascii="Helvetica" w:hAnsi="Helvetica" w:cs="Helvetica"/>
          <w:sz w:val="24"/>
          <w:szCs w:val="24"/>
        </w:rPr>
        <w:t xml:space="preserve"> </w:t>
      </w:r>
      <w:r w:rsidR="00E0403D" w:rsidRPr="00A414AC">
        <w:rPr>
          <w:rFonts w:ascii="Helvetica" w:hAnsi="Helvetica" w:cs="Helvetica"/>
          <w:sz w:val="24"/>
          <w:szCs w:val="24"/>
        </w:rPr>
        <w:t xml:space="preserve">Flow cytometry analysis reveals exact percentages of live and dead cells of </w:t>
      </w:r>
      <w:r w:rsidR="00E0403D" w:rsidRPr="00A414AC">
        <w:rPr>
          <w:rFonts w:ascii="Helvetica" w:hAnsi="Helvetica" w:cs="Helvetica"/>
          <w:i/>
          <w:iCs/>
          <w:sz w:val="24"/>
          <w:szCs w:val="24"/>
        </w:rPr>
        <w:t>E. coli</w:t>
      </w:r>
      <w:r w:rsidR="00E0403D" w:rsidRPr="00A414AC">
        <w:rPr>
          <w:rFonts w:ascii="Helvetica" w:hAnsi="Helvetica" w:cs="Helvetica"/>
          <w:sz w:val="24"/>
          <w:szCs w:val="24"/>
        </w:rPr>
        <w:t>.</w:t>
      </w:r>
    </w:p>
    <w:p w14:paraId="20C606E2" w14:textId="1C7191DE" w:rsidR="00873820" w:rsidRPr="00A414AC" w:rsidRDefault="00873820" w:rsidP="00873820">
      <w:pPr>
        <w:pStyle w:val="a9"/>
        <w:spacing w:line="240" w:lineRule="auto"/>
        <w:ind w:left="1189" w:hangingChars="495" w:hanging="1189"/>
        <w:rPr>
          <w:rFonts w:ascii="Helvetica" w:hAnsi="Helvetica" w:cs="Helvetica"/>
          <w:sz w:val="24"/>
          <w:szCs w:val="24"/>
        </w:rPr>
      </w:pPr>
      <w:r w:rsidRPr="00A414AC">
        <w:rPr>
          <w:rFonts w:ascii="Helvetica" w:hAnsi="Helvetica" w:cs="Helvetica"/>
          <w:b/>
          <w:sz w:val="24"/>
          <w:szCs w:val="24"/>
        </w:rPr>
        <w:t>Figure S5.</w:t>
      </w:r>
      <w:r w:rsidRPr="00A414AC">
        <w:rPr>
          <w:rFonts w:ascii="Helvetica" w:hAnsi="Helvetica" w:cs="Helvetica"/>
          <w:sz w:val="24"/>
          <w:szCs w:val="24"/>
        </w:rPr>
        <w:t xml:space="preserve"> </w:t>
      </w:r>
      <w:r w:rsidR="00E0403D" w:rsidRPr="00A414AC">
        <w:rPr>
          <w:rFonts w:ascii="Helvetica" w:hAnsi="Helvetica" w:cs="Helvetica"/>
          <w:sz w:val="24"/>
          <w:szCs w:val="24"/>
        </w:rPr>
        <w:t xml:space="preserve">Flow cytometry analysis reveals exact percentages of live and dead cells of </w:t>
      </w:r>
      <w:r w:rsidR="00A43A85" w:rsidRPr="00A414AC">
        <w:rPr>
          <w:rFonts w:ascii="Helvetica" w:hAnsi="Helvetica" w:hint="eastAsia"/>
          <w:i/>
          <w:iCs/>
          <w:sz w:val="24"/>
          <w:szCs w:val="24"/>
        </w:rPr>
        <w:t>En</w:t>
      </w:r>
      <w:r w:rsidR="00A43A85" w:rsidRPr="00A414AC">
        <w:rPr>
          <w:rFonts w:ascii="Helvetica" w:hAnsi="Helvetica"/>
          <w:i/>
          <w:iCs/>
          <w:sz w:val="24"/>
          <w:szCs w:val="24"/>
        </w:rPr>
        <w:t>t. faecalis</w:t>
      </w:r>
      <w:r w:rsidR="00E0403D" w:rsidRPr="00A414AC">
        <w:rPr>
          <w:rFonts w:ascii="Helvetica" w:hAnsi="Helvetica" w:cs="Helvetica"/>
          <w:sz w:val="24"/>
          <w:szCs w:val="24"/>
        </w:rPr>
        <w:t>.</w:t>
      </w:r>
    </w:p>
    <w:p w14:paraId="6802BDB4" w14:textId="6F0CA4F2" w:rsidR="00873820" w:rsidRPr="00A414AC" w:rsidRDefault="00873820" w:rsidP="00873820">
      <w:pPr>
        <w:pStyle w:val="a9"/>
        <w:spacing w:line="240" w:lineRule="auto"/>
        <w:ind w:left="1189" w:hangingChars="495" w:hanging="1189"/>
        <w:rPr>
          <w:rFonts w:ascii="Helvetica" w:hAnsi="Helvetica" w:cs="Helvetica"/>
          <w:sz w:val="24"/>
          <w:szCs w:val="24"/>
        </w:rPr>
      </w:pPr>
      <w:r w:rsidRPr="00A414AC">
        <w:rPr>
          <w:rFonts w:ascii="Helvetica" w:hAnsi="Helvetica" w:cs="Helvetica"/>
          <w:b/>
          <w:sz w:val="24"/>
          <w:szCs w:val="24"/>
        </w:rPr>
        <w:t>Figure S6.</w:t>
      </w:r>
      <w:r w:rsidRPr="00A414AC">
        <w:rPr>
          <w:rFonts w:ascii="Helvetica" w:hAnsi="Helvetica" w:cs="Helvetica"/>
          <w:sz w:val="24"/>
          <w:szCs w:val="24"/>
        </w:rPr>
        <w:t xml:space="preserve"> </w:t>
      </w:r>
      <w:r w:rsidR="00E0403D" w:rsidRPr="00A414AC">
        <w:rPr>
          <w:rFonts w:ascii="Helvetica" w:hAnsi="Helvetica" w:cs="Helvetica"/>
          <w:sz w:val="24"/>
          <w:szCs w:val="24"/>
        </w:rPr>
        <w:t xml:space="preserve">Flow cytometry analysis reveals exact percentages of live and dead cells of </w:t>
      </w:r>
      <w:r w:rsidR="00A43A85" w:rsidRPr="00A414AC">
        <w:rPr>
          <w:rFonts w:ascii="Helvetica" w:hAnsi="Helvetica"/>
          <w:i/>
          <w:iCs/>
          <w:sz w:val="24"/>
          <w:szCs w:val="24"/>
        </w:rPr>
        <w:t>P. aeruginosa</w:t>
      </w:r>
      <w:r w:rsidR="00E0403D" w:rsidRPr="00A414AC">
        <w:rPr>
          <w:rFonts w:ascii="Helvetica" w:hAnsi="Helvetica" w:cs="Helvetica"/>
          <w:sz w:val="24"/>
          <w:szCs w:val="24"/>
        </w:rPr>
        <w:t>.</w:t>
      </w:r>
    </w:p>
    <w:p w14:paraId="73197B94" w14:textId="2BD0098F" w:rsidR="00873820" w:rsidRPr="00A414AC" w:rsidRDefault="00873820" w:rsidP="009768A8">
      <w:pPr>
        <w:pStyle w:val="a9"/>
        <w:spacing w:line="240" w:lineRule="auto"/>
        <w:ind w:left="1189" w:hangingChars="495" w:hanging="1189"/>
        <w:rPr>
          <w:rFonts w:ascii="Helvetica" w:hAnsi="Helvetica" w:cs="Helvetica"/>
          <w:sz w:val="24"/>
          <w:szCs w:val="24"/>
        </w:rPr>
      </w:pPr>
      <w:r w:rsidRPr="00A414AC">
        <w:rPr>
          <w:rFonts w:ascii="Helvetica" w:hAnsi="Helvetica" w:cs="Helvetica"/>
          <w:b/>
          <w:sz w:val="24"/>
          <w:szCs w:val="24"/>
        </w:rPr>
        <w:t>Figure S7.</w:t>
      </w:r>
      <w:r w:rsidRPr="00A414AC">
        <w:rPr>
          <w:rFonts w:ascii="Helvetica" w:hAnsi="Helvetica" w:cs="Helvetica"/>
          <w:sz w:val="24"/>
          <w:szCs w:val="24"/>
        </w:rPr>
        <w:t xml:space="preserve"> </w:t>
      </w:r>
      <w:r w:rsidR="00E0403D" w:rsidRPr="00A414AC">
        <w:rPr>
          <w:rFonts w:ascii="Helvetica" w:hAnsi="Helvetica" w:cs="Helvetica"/>
          <w:sz w:val="24"/>
          <w:szCs w:val="24"/>
        </w:rPr>
        <w:t xml:space="preserve">Flow cytometry analysis reveals exact percentages of live and dead cells of </w:t>
      </w:r>
      <w:r w:rsidR="00A43A85" w:rsidRPr="00A414AC">
        <w:rPr>
          <w:rFonts w:ascii="Helvetica" w:hAnsi="Helvetica"/>
          <w:i/>
          <w:iCs/>
          <w:sz w:val="24"/>
          <w:szCs w:val="24"/>
        </w:rPr>
        <w:t>S. oneidensis</w:t>
      </w:r>
      <w:r w:rsidR="00E0403D" w:rsidRPr="00A414AC">
        <w:rPr>
          <w:rFonts w:ascii="Helvetica" w:hAnsi="Helvetica" w:cs="Helvetica"/>
          <w:sz w:val="24"/>
          <w:szCs w:val="24"/>
        </w:rPr>
        <w:t>.</w:t>
      </w:r>
    </w:p>
    <w:p w14:paraId="53703EBC" w14:textId="51451F7E" w:rsidR="00E0403D" w:rsidRPr="00A414AC" w:rsidRDefault="00E0403D" w:rsidP="00E0403D">
      <w:pPr>
        <w:pStyle w:val="a9"/>
        <w:spacing w:line="240" w:lineRule="auto"/>
        <w:ind w:left="1189" w:hangingChars="495" w:hanging="1189"/>
        <w:rPr>
          <w:rFonts w:ascii="Helvetica" w:hAnsi="Helvetica" w:cs="Helvetica"/>
          <w:sz w:val="24"/>
          <w:szCs w:val="24"/>
        </w:rPr>
      </w:pPr>
      <w:r w:rsidRPr="00A414AC">
        <w:rPr>
          <w:rFonts w:ascii="Helvetica" w:hAnsi="Helvetica" w:cs="Helvetica"/>
          <w:b/>
          <w:sz w:val="24"/>
          <w:szCs w:val="24"/>
        </w:rPr>
        <w:t>Figure S8.</w:t>
      </w:r>
      <w:r w:rsidRPr="00A414AC">
        <w:rPr>
          <w:rFonts w:ascii="Helvetica" w:hAnsi="Helvetica" w:cs="Helvetica"/>
          <w:sz w:val="24"/>
          <w:szCs w:val="24"/>
        </w:rPr>
        <w:t xml:space="preserve"> Flow cytometry analysis reveals exact percentages of live and dead cells of </w:t>
      </w:r>
      <w:r w:rsidR="00A43A85" w:rsidRPr="00A414AC">
        <w:rPr>
          <w:rFonts w:ascii="Helvetica" w:hAnsi="Helvetica" w:hint="eastAsia"/>
          <w:i/>
          <w:iCs/>
          <w:sz w:val="24"/>
          <w:szCs w:val="24"/>
        </w:rPr>
        <w:t>S</w:t>
      </w:r>
      <w:r w:rsidR="00A43A85" w:rsidRPr="00A414AC">
        <w:rPr>
          <w:rFonts w:ascii="Helvetica" w:hAnsi="Helvetica"/>
          <w:i/>
          <w:iCs/>
          <w:sz w:val="24"/>
          <w:szCs w:val="24"/>
        </w:rPr>
        <w:t xml:space="preserve">. </w:t>
      </w:r>
      <w:proofErr w:type="spellStart"/>
      <w:r w:rsidR="00A43A85" w:rsidRPr="00A414AC">
        <w:rPr>
          <w:rFonts w:ascii="Helvetica" w:hAnsi="Helvetica"/>
          <w:i/>
          <w:iCs/>
          <w:sz w:val="24"/>
          <w:szCs w:val="24"/>
        </w:rPr>
        <w:t>xylosus</w:t>
      </w:r>
      <w:proofErr w:type="spellEnd"/>
      <w:r w:rsidR="00A43A85" w:rsidRPr="00A414AC">
        <w:rPr>
          <w:rFonts w:ascii="Helvetica" w:hAnsi="Helvetica"/>
          <w:sz w:val="24"/>
          <w:szCs w:val="24"/>
        </w:rPr>
        <w:t>.</w:t>
      </w:r>
    </w:p>
    <w:p w14:paraId="14238BFD" w14:textId="59050B15" w:rsidR="00E0403D" w:rsidRPr="00A414AC" w:rsidRDefault="00E0403D" w:rsidP="00E0403D">
      <w:pPr>
        <w:pStyle w:val="a9"/>
        <w:spacing w:line="240" w:lineRule="auto"/>
        <w:ind w:left="1189" w:hangingChars="495" w:hanging="1189"/>
        <w:rPr>
          <w:rFonts w:ascii="Helvetica" w:hAnsi="Helvetica" w:cs="Helvetica"/>
          <w:sz w:val="24"/>
          <w:szCs w:val="24"/>
        </w:rPr>
      </w:pPr>
      <w:r w:rsidRPr="00A414AC">
        <w:rPr>
          <w:rFonts w:ascii="Helvetica" w:hAnsi="Helvetica" w:cs="Helvetica"/>
          <w:b/>
          <w:sz w:val="24"/>
          <w:szCs w:val="24"/>
        </w:rPr>
        <w:lastRenderedPageBreak/>
        <w:t>Figure S9.</w:t>
      </w:r>
      <w:r w:rsidRPr="00A414AC">
        <w:rPr>
          <w:rFonts w:ascii="Helvetica" w:hAnsi="Helvetica" w:cs="Helvetica"/>
          <w:sz w:val="24"/>
          <w:szCs w:val="24"/>
        </w:rPr>
        <w:t xml:space="preserve"> </w:t>
      </w:r>
      <w:r w:rsidR="009119EC" w:rsidRPr="00A414AC">
        <w:rPr>
          <w:rFonts w:ascii="Helvetica" w:hAnsi="Helvetica" w:cs="Helvetica"/>
          <w:sz w:val="24"/>
          <w:szCs w:val="24"/>
        </w:rPr>
        <w:t>Nonlinear curve (exponential decay) fitting between the SGT values and the</w:t>
      </w:r>
      <w:r w:rsidR="00A56C97" w:rsidRPr="00A414AC">
        <w:rPr>
          <w:rFonts w:ascii="Helvetica" w:hAnsi="Helvetica" w:cs="Helvetica"/>
          <w:sz w:val="24"/>
          <w:szCs w:val="24"/>
        </w:rPr>
        <w:t xml:space="preserve"> exact</w:t>
      </w:r>
      <w:r w:rsidR="009119EC" w:rsidRPr="00A414AC">
        <w:rPr>
          <w:rFonts w:ascii="Helvetica" w:hAnsi="Helvetica" w:cs="Helvetica"/>
          <w:sz w:val="24"/>
          <w:szCs w:val="24"/>
        </w:rPr>
        <w:t xml:space="preserve"> live cell ratios</w:t>
      </w:r>
      <w:r w:rsidR="001D222A" w:rsidRPr="00A414AC">
        <w:rPr>
          <w:rFonts w:ascii="Helvetica" w:hAnsi="Helvetica" w:cs="Helvetica"/>
          <w:sz w:val="24"/>
          <w:szCs w:val="24"/>
        </w:rPr>
        <w:t xml:space="preserve"> for different diluted cultures of </w:t>
      </w:r>
      <w:r w:rsidR="001D222A" w:rsidRPr="00A414AC">
        <w:rPr>
          <w:rFonts w:ascii="Helvetica" w:hAnsi="Helvetica" w:cs="Helvetica"/>
          <w:b/>
          <w:bCs/>
          <w:sz w:val="24"/>
          <w:szCs w:val="24"/>
        </w:rPr>
        <w:t>(a)</w:t>
      </w:r>
      <w:r w:rsidR="001D222A" w:rsidRPr="00A414AC">
        <w:rPr>
          <w:rFonts w:ascii="Helvetica" w:hAnsi="Helvetica" w:cs="Helvetica"/>
          <w:sz w:val="24"/>
          <w:szCs w:val="24"/>
        </w:rPr>
        <w:t xml:space="preserve"> </w:t>
      </w:r>
      <w:r w:rsidR="001D222A" w:rsidRPr="00A414AC">
        <w:rPr>
          <w:rFonts w:ascii="Helvetica" w:hAnsi="Helvetica" w:cs="Helvetica"/>
          <w:i/>
          <w:iCs/>
          <w:sz w:val="24"/>
          <w:szCs w:val="24"/>
        </w:rPr>
        <w:t>B. subtilis</w:t>
      </w:r>
      <w:r w:rsidR="001D222A" w:rsidRPr="00A414AC">
        <w:rPr>
          <w:rFonts w:ascii="Helvetica" w:hAnsi="Helvetica" w:cs="Helvetica"/>
          <w:sz w:val="24"/>
          <w:szCs w:val="24"/>
        </w:rPr>
        <w:t xml:space="preserve">; </w:t>
      </w:r>
      <w:r w:rsidR="001D222A" w:rsidRPr="00A414AC">
        <w:rPr>
          <w:rFonts w:ascii="Helvetica" w:hAnsi="Helvetica" w:cs="Helvetica"/>
          <w:b/>
          <w:bCs/>
          <w:sz w:val="24"/>
          <w:szCs w:val="24"/>
        </w:rPr>
        <w:t>(b)</w:t>
      </w:r>
      <w:r w:rsidR="001D222A" w:rsidRPr="00A414AC">
        <w:rPr>
          <w:rFonts w:ascii="Helvetica" w:hAnsi="Helvetica" w:cs="Helvetica"/>
          <w:sz w:val="24"/>
          <w:szCs w:val="24"/>
        </w:rPr>
        <w:t xml:space="preserve"> </w:t>
      </w:r>
      <w:r w:rsidR="001D222A" w:rsidRPr="00A414AC">
        <w:rPr>
          <w:rFonts w:ascii="Helvetica" w:hAnsi="Helvetica" w:cs="Helvetica"/>
          <w:i/>
          <w:iCs/>
          <w:sz w:val="24"/>
          <w:szCs w:val="24"/>
        </w:rPr>
        <w:t>E. coli</w:t>
      </w:r>
      <w:r w:rsidR="001D222A" w:rsidRPr="00A414AC">
        <w:rPr>
          <w:rFonts w:ascii="Helvetica" w:hAnsi="Helvetica" w:cs="Helvetica"/>
          <w:sz w:val="24"/>
          <w:szCs w:val="24"/>
        </w:rPr>
        <w:t xml:space="preserve">; </w:t>
      </w:r>
      <w:r w:rsidR="001D222A" w:rsidRPr="00A414AC">
        <w:rPr>
          <w:rFonts w:ascii="Helvetica" w:hAnsi="Helvetica" w:cs="Helvetica"/>
          <w:b/>
          <w:bCs/>
          <w:sz w:val="24"/>
          <w:szCs w:val="24"/>
        </w:rPr>
        <w:t>(c)</w:t>
      </w:r>
      <w:r w:rsidR="001D222A" w:rsidRPr="00A414AC">
        <w:rPr>
          <w:rFonts w:ascii="Helvetica" w:hAnsi="Helvetica" w:cs="Helvetica"/>
          <w:sz w:val="24"/>
          <w:szCs w:val="24"/>
        </w:rPr>
        <w:t xml:space="preserve"> </w:t>
      </w:r>
      <w:r w:rsidR="001D222A" w:rsidRPr="00A414AC">
        <w:rPr>
          <w:rFonts w:ascii="Helvetica" w:hAnsi="Helvetica" w:cs="Helvetica"/>
          <w:i/>
          <w:iCs/>
          <w:sz w:val="24"/>
          <w:szCs w:val="24"/>
        </w:rPr>
        <w:t>Ent. faecalis</w:t>
      </w:r>
      <w:r w:rsidR="001D222A" w:rsidRPr="00A414AC">
        <w:rPr>
          <w:rFonts w:ascii="Helvetica" w:hAnsi="Helvetica" w:cs="Helvetica"/>
          <w:sz w:val="24"/>
          <w:szCs w:val="24"/>
        </w:rPr>
        <w:t xml:space="preserve">; </w:t>
      </w:r>
      <w:r w:rsidR="001D222A" w:rsidRPr="00A414AC">
        <w:rPr>
          <w:rFonts w:ascii="Helvetica" w:hAnsi="Helvetica" w:cs="Helvetica"/>
          <w:b/>
          <w:bCs/>
          <w:sz w:val="24"/>
          <w:szCs w:val="24"/>
        </w:rPr>
        <w:t>(d)</w:t>
      </w:r>
      <w:r w:rsidR="001D222A" w:rsidRPr="00A414AC">
        <w:rPr>
          <w:rFonts w:ascii="Helvetica" w:hAnsi="Helvetica" w:cs="Helvetica"/>
          <w:sz w:val="24"/>
          <w:szCs w:val="24"/>
        </w:rPr>
        <w:t xml:space="preserve"> </w:t>
      </w:r>
      <w:r w:rsidR="001D222A" w:rsidRPr="00A414AC">
        <w:rPr>
          <w:rFonts w:ascii="Helvetica" w:hAnsi="Helvetica" w:cs="Helvetica"/>
          <w:i/>
          <w:iCs/>
          <w:sz w:val="24"/>
          <w:szCs w:val="24"/>
        </w:rPr>
        <w:t>P. aeruginosa</w:t>
      </w:r>
      <w:r w:rsidR="001D222A" w:rsidRPr="00A414AC">
        <w:rPr>
          <w:rFonts w:ascii="Helvetica" w:hAnsi="Helvetica" w:cs="Helvetica"/>
          <w:sz w:val="24"/>
          <w:szCs w:val="24"/>
        </w:rPr>
        <w:t xml:space="preserve">; </w:t>
      </w:r>
      <w:r w:rsidR="001D222A" w:rsidRPr="00A414AC">
        <w:rPr>
          <w:rFonts w:ascii="Helvetica" w:hAnsi="Helvetica" w:cs="Helvetica"/>
          <w:b/>
          <w:bCs/>
          <w:sz w:val="24"/>
          <w:szCs w:val="24"/>
        </w:rPr>
        <w:t>(e)</w:t>
      </w:r>
      <w:r w:rsidR="001D222A" w:rsidRPr="00A414AC">
        <w:rPr>
          <w:rFonts w:ascii="Helvetica" w:hAnsi="Helvetica" w:cs="Helvetica"/>
          <w:sz w:val="24"/>
          <w:szCs w:val="24"/>
        </w:rPr>
        <w:t xml:space="preserve"> </w:t>
      </w:r>
      <w:r w:rsidR="001D222A" w:rsidRPr="00A414AC">
        <w:rPr>
          <w:rFonts w:ascii="Helvetica" w:hAnsi="Helvetica" w:cs="Helvetica"/>
          <w:i/>
          <w:iCs/>
          <w:sz w:val="24"/>
          <w:szCs w:val="24"/>
        </w:rPr>
        <w:t>S. oneidensis</w:t>
      </w:r>
      <w:r w:rsidR="001D222A" w:rsidRPr="00A414AC">
        <w:rPr>
          <w:rFonts w:ascii="Helvetica" w:hAnsi="Helvetica" w:cs="Helvetica"/>
          <w:sz w:val="24"/>
          <w:szCs w:val="24"/>
        </w:rPr>
        <w:t xml:space="preserve">; </w:t>
      </w:r>
      <w:r w:rsidR="001D222A" w:rsidRPr="00A414AC">
        <w:rPr>
          <w:rFonts w:ascii="Helvetica" w:hAnsi="Helvetica" w:cs="Helvetica"/>
          <w:b/>
          <w:bCs/>
          <w:sz w:val="24"/>
          <w:szCs w:val="24"/>
        </w:rPr>
        <w:t>(f)</w:t>
      </w:r>
      <w:r w:rsidR="001D222A" w:rsidRPr="00A414AC">
        <w:rPr>
          <w:rFonts w:ascii="Helvetica" w:hAnsi="Helvetica" w:cs="Helvetica"/>
          <w:sz w:val="24"/>
          <w:szCs w:val="24"/>
        </w:rPr>
        <w:t xml:space="preserve"> </w:t>
      </w:r>
      <w:r w:rsidR="001D222A" w:rsidRPr="00A414AC">
        <w:rPr>
          <w:rFonts w:ascii="Helvetica" w:hAnsi="Helvetica" w:cs="Helvetica"/>
          <w:i/>
          <w:iCs/>
          <w:sz w:val="24"/>
          <w:szCs w:val="24"/>
        </w:rPr>
        <w:t xml:space="preserve">S. </w:t>
      </w:r>
      <w:proofErr w:type="spellStart"/>
      <w:r w:rsidR="001D222A" w:rsidRPr="00A414AC">
        <w:rPr>
          <w:rFonts w:ascii="Helvetica" w:hAnsi="Helvetica" w:cs="Helvetica"/>
          <w:i/>
          <w:iCs/>
          <w:sz w:val="24"/>
          <w:szCs w:val="24"/>
        </w:rPr>
        <w:t>xylosus</w:t>
      </w:r>
      <w:proofErr w:type="spellEnd"/>
      <w:r w:rsidR="001D222A" w:rsidRPr="00A414AC">
        <w:rPr>
          <w:rFonts w:ascii="Helvetica" w:hAnsi="Helvetica" w:cs="Helvetica"/>
          <w:sz w:val="24"/>
          <w:szCs w:val="24"/>
        </w:rPr>
        <w:t xml:space="preserve">. </w:t>
      </w:r>
      <w:r w:rsidR="001D222A" w:rsidRPr="00A414AC">
        <w:rPr>
          <w:rFonts w:ascii="Helvetica" w:hAnsi="Helvetica" w:cs="Helvetica" w:hint="eastAsia"/>
          <w:sz w:val="24"/>
          <w:szCs w:val="24"/>
        </w:rPr>
        <w:t>T</w:t>
      </w:r>
      <w:r w:rsidR="001D222A" w:rsidRPr="00A414AC">
        <w:rPr>
          <w:rFonts w:ascii="Helvetica" w:hAnsi="Helvetica" w:cs="Helvetica"/>
          <w:sz w:val="24"/>
          <w:szCs w:val="24"/>
        </w:rPr>
        <w:t>he fitting results include the fitted constant</w:t>
      </w:r>
      <w:r w:rsidR="00E871CF" w:rsidRPr="00A414AC">
        <w:rPr>
          <w:rFonts w:ascii="Helvetica" w:hAnsi="Helvetica" w:cs="Helvetica"/>
          <w:sz w:val="24"/>
          <w:szCs w:val="24"/>
        </w:rPr>
        <w:t xml:space="preserve"> (</w:t>
      </w:r>
      <w:r w:rsidR="00E871CF" w:rsidRPr="00A414AC">
        <w:rPr>
          <w:rFonts w:ascii="Helvetica" w:hAnsi="Helvetica" w:cs="Helvetica"/>
          <w:i/>
          <w:iCs/>
          <w:sz w:val="24"/>
          <w:szCs w:val="24"/>
        </w:rPr>
        <w:t>k</w:t>
      </w:r>
      <w:r w:rsidR="00E871CF" w:rsidRPr="00A414AC">
        <w:rPr>
          <w:rFonts w:ascii="Helvetica" w:hAnsi="Helvetica" w:cs="Helvetica"/>
          <w:sz w:val="24"/>
          <w:szCs w:val="24"/>
        </w:rPr>
        <w:t>)</w:t>
      </w:r>
      <w:r w:rsidR="001D222A" w:rsidRPr="00A414AC">
        <w:rPr>
          <w:rFonts w:ascii="Helvetica" w:hAnsi="Helvetica" w:cs="Helvetica"/>
          <w:sz w:val="24"/>
          <w:szCs w:val="24"/>
        </w:rPr>
        <w:t xml:space="preserve"> and correlation coefficient</w:t>
      </w:r>
      <w:r w:rsidR="00E871CF" w:rsidRPr="00A414AC">
        <w:rPr>
          <w:rFonts w:ascii="Helvetica" w:hAnsi="Helvetica" w:cs="Helvetica"/>
          <w:sz w:val="24"/>
          <w:szCs w:val="24"/>
        </w:rPr>
        <w:t xml:space="preserve"> (</w:t>
      </w:r>
      <w:r w:rsidR="00E871CF" w:rsidRPr="00A414AC">
        <w:rPr>
          <w:rFonts w:ascii="Helvetica" w:hAnsi="Helvetica" w:cs="Helvetica"/>
          <w:i/>
          <w:iCs/>
          <w:sz w:val="24"/>
          <w:szCs w:val="24"/>
        </w:rPr>
        <w:t>R</w:t>
      </w:r>
      <w:r w:rsidR="00E871CF" w:rsidRPr="00A414AC">
        <w:rPr>
          <w:rFonts w:ascii="Helvetica" w:hAnsi="Helvetica" w:cs="Helvetica"/>
          <w:i/>
          <w:iCs/>
          <w:sz w:val="24"/>
          <w:szCs w:val="24"/>
          <w:vertAlign w:val="superscript"/>
        </w:rPr>
        <w:t>2</w:t>
      </w:r>
      <w:r w:rsidR="00E871CF" w:rsidRPr="00A414AC">
        <w:rPr>
          <w:rFonts w:ascii="Helvetica" w:hAnsi="Helvetica" w:cs="Helvetica"/>
          <w:sz w:val="24"/>
          <w:szCs w:val="24"/>
        </w:rPr>
        <w:t>)</w:t>
      </w:r>
      <w:r w:rsidR="001D222A" w:rsidRPr="00A414AC">
        <w:rPr>
          <w:rFonts w:ascii="Helvetica" w:hAnsi="Helvetica" w:cs="Helvetica"/>
          <w:sz w:val="24"/>
          <w:szCs w:val="24"/>
        </w:rPr>
        <w:t xml:space="preserve"> for each curve</w:t>
      </w:r>
      <w:r w:rsidR="00E871CF" w:rsidRPr="00A414AC">
        <w:rPr>
          <w:rFonts w:ascii="Helvetica" w:hAnsi="Helvetica" w:cs="Helvetica"/>
          <w:sz w:val="24"/>
          <w:szCs w:val="24"/>
        </w:rPr>
        <w:t xml:space="preserve"> were shown in </w:t>
      </w:r>
      <w:r w:rsidR="00E871CF" w:rsidRPr="00A414AC">
        <w:rPr>
          <w:rFonts w:ascii="Helvetica" w:hAnsi="Helvetica" w:cs="Helvetica" w:hint="eastAsia"/>
          <w:sz w:val="24"/>
          <w:szCs w:val="24"/>
        </w:rPr>
        <w:t>Ta</w:t>
      </w:r>
      <w:r w:rsidR="00E871CF" w:rsidRPr="00A414AC">
        <w:rPr>
          <w:rFonts w:ascii="Helvetica" w:hAnsi="Helvetica" w:cs="Helvetica"/>
          <w:sz w:val="24"/>
          <w:szCs w:val="24"/>
        </w:rPr>
        <w:t>ble 1.</w:t>
      </w:r>
    </w:p>
    <w:p w14:paraId="1FB56EB9" w14:textId="77777777" w:rsidR="00E0403D" w:rsidRPr="00A414AC" w:rsidRDefault="00E0403D" w:rsidP="009768A8">
      <w:pPr>
        <w:pStyle w:val="a9"/>
        <w:spacing w:line="240" w:lineRule="auto"/>
        <w:ind w:left="1189" w:hangingChars="495" w:hanging="1189"/>
        <w:rPr>
          <w:rFonts w:ascii="Helvetica" w:hAnsi="Helvetica" w:cs="Helvetica"/>
          <w:b/>
          <w:sz w:val="24"/>
          <w:szCs w:val="24"/>
        </w:rPr>
      </w:pPr>
    </w:p>
    <w:p w14:paraId="0D0B8D2B" w14:textId="77777777" w:rsidR="00BF5FD4" w:rsidRPr="00A414AC" w:rsidRDefault="00BF5FD4">
      <w:pPr>
        <w:widowControl/>
        <w:rPr>
          <w:rFonts w:ascii="Helvetica" w:hAnsi="Helvetica" w:cs="Helvetica"/>
          <w:highlight w:val="lightGray"/>
        </w:rPr>
      </w:pPr>
    </w:p>
    <w:p w14:paraId="4356F81B" w14:textId="77777777" w:rsidR="00BF5FD4" w:rsidRPr="00A414AC" w:rsidRDefault="00BF5FD4">
      <w:pPr>
        <w:widowControl/>
        <w:rPr>
          <w:rFonts w:ascii="Helvetica" w:hAnsi="Helvetica" w:cs="Helvetica"/>
          <w:highlight w:val="lightGray"/>
        </w:rPr>
      </w:pPr>
    </w:p>
    <w:p w14:paraId="0BF2DA26" w14:textId="77777777" w:rsidR="00BF5FD4" w:rsidRPr="00A414AC" w:rsidRDefault="00BF5FD4">
      <w:pPr>
        <w:widowControl/>
        <w:rPr>
          <w:rFonts w:ascii="Helvetica" w:hAnsi="Helvetica" w:cs="Helvetica"/>
          <w:highlight w:val="lightGray"/>
        </w:rPr>
      </w:pPr>
    </w:p>
    <w:p w14:paraId="137ABC68" w14:textId="77777777" w:rsidR="00DE5392" w:rsidRPr="00A414AC" w:rsidRDefault="007E504E" w:rsidP="007E1CF7">
      <w:pPr>
        <w:widowControl/>
        <w:jc w:val="center"/>
        <w:rPr>
          <w:rFonts w:ascii="Helvetica" w:hAnsi="Helvetica" w:cs="Helvetica"/>
          <w:b/>
          <w:szCs w:val="24"/>
        </w:rPr>
      </w:pPr>
      <w:r w:rsidRPr="00A414AC">
        <w:rPr>
          <w:rFonts w:ascii="Helvetica" w:hAnsi="Helvetica" w:cs="Helvetica"/>
          <w:b/>
          <w:szCs w:val="24"/>
        </w:rPr>
        <w:br w:type="page"/>
      </w:r>
    </w:p>
    <w:p w14:paraId="53A4B36A" w14:textId="0BA78AF6" w:rsidR="00DE5392" w:rsidRPr="00A414AC" w:rsidRDefault="00DE5392" w:rsidP="00DE5392">
      <w:pPr>
        <w:widowControl/>
        <w:rPr>
          <w:rFonts w:ascii="Helvetica" w:hAnsi="Helvetica" w:cs="Helvetica"/>
          <w:bCs/>
          <w:szCs w:val="24"/>
        </w:rPr>
      </w:pPr>
      <w:r w:rsidRPr="00A414AC">
        <w:rPr>
          <w:rFonts w:ascii="Helvetica" w:hAnsi="Helvetica" w:cs="Helvetica"/>
          <w:b/>
          <w:szCs w:val="24"/>
        </w:rPr>
        <w:lastRenderedPageBreak/>
        <w:t>Figure S1.</w:t>
      </w:r>
    </w:p>
    <w:p w14:paraId="4760BB90" w14:textId="669A9721" w:rsidR="007E1CF7" w:rsidRPr="00A414AC" w:rsidRDefault="007E1CF7" w:rsidP="007E1CF7">
      <w:pPr>
        <w:widowControl/>
        <w:jc w:val="center"/>
        <w:rPr>
          <w:rFonts w:ascii="Helvetica" w:hAnsi="Helvetica" w:cs="Helvetica"/>
          <w:b/>
          <w:szCs w:val="24"/>
        </w:rPr>
      </w:pPr>
      <w:r w:rsidRPr="00A414AC">
        <w:rPr>
          <w:rFonts w:ascii="Helvetica" w:hAnsi="Helvetica" w:cs="Helvetica" w:hint="eastAsia"/>
          <w:b/>
          <w:szCs w:val="24"/>
        </w:rPr>
        <w:t xml:space="preserve"> </w:t>
      </w:r>
      <w:r w:rsidR="005D3525" w:rsidRPr="00A414AC">
        <w:rPr>
          <w:noProof/>
        </w:rPr>
        <w:drawing>
          <wp:inline distT="0" distB="0" distL="0" distR="0" wp14:anchorId="77D0110A" wp14:editId="20C0E866">
            <wp:extent cx="3024000" cy="2425283"/>
            <wp:effectExtent l="0" t="0" r="5080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圖片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2425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3525" w:rsidRPr="00A414AC">
        <w:rPr>
          <w:noProof/>
        </w:rPr>
        <w:drawing>
          <wp:inline distT="0" distB="0" distL="0" distR="0" wp14:anchorId="6D43A914" wp14:editId="5B17F189">
            <wp:extent cx="3023899" cy="2428404"/>
            <wp:effectExtent l="0" t="0" r="5080" b="0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圖片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899" cy="2428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A0F45" w14:textId="4CBB51C5" w:rsidR="00DC67A2" w:rsidRPr="00A414AC" w:rsidRDefault="002A4B8F" w:rsidP="007E1CF7">
      <w:pPr>
        <w:widowControl/>
        <w:jc w:val="center"/>
        <w:rPr>
          <w:rFonts w:ascii="Helvetica" w:hAnsi="Helvetica" w:cs="Helvetica"/>
          <w:b/>
          <w:szCs w:val="24"/>
        </w:rPr>
      </w:pPr>
      <w:r w:rsidRPr="00A414AC">
        <w:rPr>
          <w:noProof/>
        </w:rPr>
        <w:drawing>
          <wp:inline distT="0" distB="0" distL="0" distR="0" wp14:anchorId="371C6F8B" wp14:editId="7EDB447D">
            <wp:extent cx="3024000" cy="2407673"/>
            <wp:effectExtent l="0" t="0" r="508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2407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67A2" w:rsidRPr="00A414AC">
        <w:rPr>
          <w:noProof/>
        </w:rPr>
        <w:drawing>
          <wp:inline distT="0" distB="0" distL="0" distR="0" wp14:anchorId="21F9BEEB" wp14:editId="18DEB47E">
            <wp:extent cx="3024911" cy="2408400"/>
            <wp:effectExtent l="0" t="0" r="4445" b="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圖片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911" cy="240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3CCD9B" w14:textId="4DBC9510" w:rsidR="002A4B8F" w:rsidRPr="00A414AC" w:rsidRDefault="002A4B8F" w:rsidP="007E1CF7">
      <w:pPr>
        <w:widowControl/>
        <w:jc w:val="center"/>
        <w:rPr>
          <w:rFonts w:ascii="Helvetica" w:hAnsi="Helvetica" w:cs="Helvetica"/>
          <w:b/>
          <w:szCs w:val="24"/>
        </w:rPr>
      </w:pPr>
      <w:r w:rsidRPr="00A414AC">
        <w:rPr>
          <w:noProof/>
        </w:rPr>
        <w:drawing>
          <wp:inline distT="0" distB="0" distL="0" distR="0" wp14:anchorId="6E9560D0" wp14:editId="373D8970">
            <wp:extent cx="3024000" cy="2353245"/>
            <wp:effectExtent l="0" t="0" r="5080" b="9525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235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AE0" w:rsidRPr="00A414AC">
        <w:rPr>
          <w:noProof/>
        </w:rPr>
        <w:drawing>
          <wp:inline distT="0" distB="0" distL="0" distR="0" wp14:anchorId="75544A28" wp14:editId="5BE89260">
            <wp:extent cx="3024000" cy="2353245"/>
            <wp:effectExtent l="0" t="0" r="5080" b="9525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片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235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0E5A3" w14:textId="77777777" w:rsidR="00B74E8E" w:rsidRPr="00A414AC" w:rsidRDefault="00B74E8E">
      <w:pPr>
        <w:widowControl/>
        <w:rPr>
          <w:rFonts w:ascii="Helvetica" w:hAnsi="Helvetica" w:cs="Helvetica"/>
          <w:bCs/>
          <w:szCs w:val="24"/>
        </w:rPr>
      </w:pPr>
      <w:r w:rsidRPr="00A414AC">
        <w:rPr>
          <w:rFonts w:ascii="Helvetica" w:hAnsi="Helvetica" w:cs="Helvetica"/>
          <w:bCs/>
          <w:szCs w:val="24"/>
        </w:rPr>
        <w:br w:type="page"/>
      </w:r>
    </w:p>
    <w:p w14:paraId="306708F0" w14:textId="0FC8C12D" w:rsidR="004472B8" w:rsidRPr="00A414AC" w:rsidRDefault="004472B8" w:rsidP="004472B8">
      <w:pPr>
        <w:widowControl/>
        <w:rPr>
          <w:rFonts w:ascii="Helvetica" w:hAnsi="Helvetica" w:cs="Helvetica"/>
          <w:b/>
          <w:bCs/>
          <w:szCs w:val="24"/>
        </w:rPr>
      </w:pPr>
      <w:r w:rsidRPr="00A414AC">
        <w:rPr>
          <w:rFonts w:ascii="Helvetica" w:hAnsi="Helvetica" w:cs="Helvetica" w:hint="eastAsia"/>
          <w:b/>
          <w:bCs/>
          <w:szCs w:val="24"/>
        </w:rPr>
        <w:lastRenderedPageBreak/>
        <w:t>Fi</w:t>
      </w:r>
      <w:r w:rsidRPr="00A414AC">
        <w:rPr>
          <w:rFonts w:ascii="Helvetica" w:hAnsi="Helvetica" w:cs="Helvetica"/>
          <w:b/>
          <w:bCs/>
          <w:szCs w:val="24"/>
        </w:rPr>
        <w:t>gure S2.</w:t>
      </w:r>
    </w:p>
    <w:p w14:paraId="15B05731" w14:textId="0C1C2FEB" w:rsidR="00B74E8E" w:rsidRPr="00A414AC" w:rsidRDefault="00B74E8E" w:rsidP="00806885">
      <w:pPr>
        <w:widowControl/>
        <w:jc w:val="center"/>
        <w:rPr>
          <w:rFonts w:ascii="Helvetica" w:hAnsi="Helvetica" w:cs="Helvetica"/>
          <w:szCs w:val="24"/>
        </w:rPr>
      </w:pPr>
      <w:r w:rsidRPr="00A414AC">
        <w:rPr>
          <w:noProof/>
        </w:rPr>
        <w:drawing>
          <wp:inline distT="0" distB="0" distL="0" distR="0" wp14:anchorId="1C342379" wp14:editId="0F194FAE">
            <wp:extent cx="5758180" cy="7260590"/>
            <wp:effectExtent l="0" t="0" r="0" b="0"/>
            <wp:docPr id="46" name="圖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180" cy="726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B410B" w14:textId="34EA2593" w:rsidR="00806885" w:rsidRPr="00A414AC" w:rsidRDefault="005C323D" w:rsidP="004472B8">
      <w:pPr>
        <w:widowControl/>
        <w:rPr>
          <w:rFonts w:ascii="Helvetica" w:hAnsi="Helvetica" w:cs="Helvetica"/>
          <w:szCs w:val="24"/>
        </w:rPr>
      </w:pPr>
      <w:r w:rsidRPr="00A414AC">
        <w:rPr>
          <w:rFonts w:ascii="Helvetica" w:hAnsi="Helvetica" w:cs="Helvetica"/>
          <w:szCs w:val="24"/>
        </w:rPr>
        <w:br w:type="page"/>
      </w:r>
    </w:p>
    <w:p w14:paraId="12F4E082" w14:textId="7B79F25D" w:rsidR="00E0403D" w:rsidRPr="00A414AC" w:rsidRDefault="00E0403D" w:rsidP="00E0403D">
      <w:pPr>
        <w:widowControl/>
        <w:rPr>
          <w:rFonts w:ascii="Helvetica" w:hAnsi="Helvetica" w:cs="Helvetica"/>
          <w:szCs w:val="24"/>
        </w:rPr>
      </w:pPr>
      <w:r w:rsidRPr="00A414AC">
        <w:rPr>
          <w:rFonts w:ascii="Helvetica" w:hAnsi="Helvetica" w:cs="Helvetica"/>
          <w:b/>
          <w:szCs w:val="24"/>
        </w:rPr>
        <w:lastRenderedPageBreak/>
        <w:t>Figure S3.</w:t>
      </w:r>
    </w:p>
    <w:p w14:paraId="513301E8" w14:textId="6C04E5E8" w:rsidR="00806885" w:rsidRPr="00A414AC" w:rsidRDefault="00263209" w:rsidP="00806885">
      <w:pPr>
        <w:widowControl/>
        <w:jc w:val="center"/>
        <w:rPr>
          <w:rFonts w:ascii="Helvetica" w:hAnsi="Helvetica" w:cs="Helvetica"/>
          <w:szCs w:val="24"/>
        </w:rPr>
      </w:pP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59F1846D" wp14:editId="4435A3A4">
            <wp:extent cx="2160000" cy="2351262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351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46B09B3E" wp14:editId="1D69C482">
            <wp:extent cx="2160000" cy="2351262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351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09CFE79C" wp14:editId="0A6BFBEE">
            <wp:extent cx="2160000" cy="2350932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35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36CC241A" wp14:editId="58CC80A6">
            <wp:extent cx="2160000" cy="2350932"/>
            <wp:effectExtent l="0" t="0" r="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圖片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35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4F17F394" wp14:editId="43F4F4CE">
            <wp:extent cx="2160000" cy="2350932"/>
            <wp:effectExtent l="0" t="0" r="0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圖片 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35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124169DD" wp14:editId="352C7D67">
            <wp:extent cx="2160000" cy="2350932"/>
            <wp:effectExtent l="0" t="0" r="0" b="0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圖片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35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A6C4D" w14:textId="34FF913B" w:rsidR="009F17B9" w:rsidRPr="00A414AC" w:rsidRDefault="005C323D" w:rsidP="009F17B9">
      <w:pPr>
        <w:widowControl/>
        <w:jc w:val="center"/>
        <w:rPr>
          <w:rFonts w:ascii="Helvetica" w:hAnsi="Helvetica" w:cs="Helvetica"/>
          <w:szCs w:val="24"/>
        </w:rPr>
      </w:pPr>
      <w:r w:rsidRPr="00A414AC">
        <w:rPr>
          <w:rFonts w:ascii="Helvetica" w:hAnsi="Helvetica" w:cs="Helvetica"/>
          <w:szCs w:val="24"/>
        </w:rPr>
        <w:br w:type="page"/>
      </w:r>
    </w:p>
    <w:p w14:paraId="791366B3" w14:textId="39E10D2C" w:rsidR="00E0403D" w:rsidRPr="00A414AC" w:rsidRDefault="00E0403D" w:rsidP="00E0403D">
      <w:pPr>
        <w:widowControl/>
        <w:rPr>
          <w:rFonts w:ascii="Helvetica" w:hAnsi="Helvetica" w:cs="Helvetica"/>
          <w:szCs w:val="24"/>
        </w:rPr>
      </w:pPr>
      <w:r w:rsidRPr="00A414AC">
        <w:rPr>
          <w:rFonts w:ascii="Helvetica" w:hAnsi="Helvetica" w:cs="Helvetica"/>
          <w:b/>
          <w:szCs w:val="24"/>
        </w:rPr>
        <w:lastRenderedPageBreak/>
        <w:t>Figure S4.</w:t>
      </w:r>
    </w:p>
    <w:p w14:paraId="12FBBD86" w14:textId="7BBC1235" w:rsidR="00263209" w:rsidRPr="00A414AC" w:rsidRDefault="00263209" w:rsidP="00263209">
      <w:pPr>
        <w:widowControl/>
        <w:jc w:val="center"/>
        <w:rPr>
          <w:rFonts w:ascii="Helvetica" w:hAnsi="Helvetica" w:cs="Helvetica"/>
          <w:szCs w:val="24"/>
        </w:rPr>
      </w:pP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1BCA1B74" wp14:editId="2B439211">
            <wp:extent cx="2160000" cy="2350932"/>
            <wp:effectExtent l="0" t="0" r="0" b="0"/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圖片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35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1886764E" wp14:editId="66B46A63">
            <wp:extent cx="2160000" cy="2350932"/>
            <wp:effectExtent l="0" t="0" r="0" b="0"/>
            <wp:docPr id="17" name="圖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圖片 1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35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264A4D9E" wp14:editId="00877561">
            <wp:extent cx="2160000" cy="2350932"/>
            <wp:effectExtent l="0" t="0" r="0" b="0"/>
            <wp:docPr id="18" name="圖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圖片 1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35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412CFA7D" wp14:editId="35E4A4D4">
            <wp:extent cx="2160000" cy="2350932"/>
            <wp:effectExtent l="0" t="0" r="0" b="0"/>
            <wp:docPr id="19" name="圖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圖片 1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35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0BBB1D7F" wp14:editId="0FB8580A">
            <wp:extent cx="2160000" cy="2350932"/>
            <wp:effectExtent l="0" t="0" r="0" b="0"/>
            <wp:docPr id="20" name="圖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圖片 2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35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286410D9" wp14:editId="26A29EC3">
            <wp:extent cx="2160000" cy="2350932"/>
            <wp:effectExtent l="0" t="0" r="0" b="0"/>
            <wp:docPr id="21" name="圖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圖片 2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35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3B8CF" w14:textId="29375BB1" w:rsidR="00263209" w:rsidRPr="00A414AC" w:rsidRDefault="00263209">
      <w:pPr>
        <w:widowControl/>
        <w:rPr>
          <w:rFonts w:ascii="Helvetica" w:hAnsi="Helvetica" w:cs="Helvetica"/>
          <w:szCs w:val="24"/>
        </w:rPr>
      </w:pPr>
    </w:p>
    <w:p w14:paraId="6E571FFE" w14:textId="77777777" w:rsidR="00E0403D" w:rsidRPr="00A414AC" w:rsidRDefault="00E0403D" w:rsidP="00263209">
      <w:pPr>
        <w:widowControl/>
        <w:jc w:val="center"/>
        <w:rPr>
          <w:rFonts w:ascii="Helvetica" w:hAnsi="Helvetica" w:cs="Helvetica"/>
          <w:szCs w:val="24"/>
        </w:rPr>
      </w:pPr>
    </w:p>
    <w:p w14:paraId="2342A481" w14:textId="77777777" w:rsidR="00E0403D" w:rsidRPr="00A414AC" w:rsidRDefault="00E0403D" w:rsidP="00263209">
      <w:pPr>
        <w:widowControl/>
        <w:jc w:val="center"/>
        <w:rPr>
          <w:rFonts w:ascii="Helvetica" w:hAnsi="Helvetica" w:cs="Helvetica"/>
          <w:szCs w:val="24"/>
        </w:rPr>
      </w:pPr>
    </w:p>
    <w:p w14:paraId="6C87101A" w14:textId="77777777" w:rsidR="00E0403D" w:rsidRPr="00A414AC" w:rsidRDefault="00E0403D" w:rsidP="00263209">
      <w:pPr>
        <w:widowControl/>
        <w:jc w:val="center"/>
        <w:rPr>
          <w:rFonts w:ascii="Helvetica" w:hAnsi="Helvetica" w:cs="Helvetica"/>
          <w:szCs w:val="24"/>
        </w:rPr>
      </w:pPr>
    </w:p>
    <w:p w14:paraId="0DAB4C9F" w14:textId="47E904E3" w:rsidR="00E0403D" w:rsidRPr="00A414AC" w:rsidRDefault="00E0403D" w:rsidP="00E0403D">
      <w:pPr>
        <w:widowControl/>
        <w:rPr>
          <w:rFonts w:ascii="Helvetica" w:hAnsi="Helvetica" w:cs="Helvetica"/>
          <w:szCs w:val="24"/>
        </w:rPr>
      </w:pPr>
      <w:r w:rsidRPr="00A414AC">
        <w:rPr>
          <w:rFonts w:ascii="Helvetica" w:hAnsi="Helvetica" w:cs="Helvetica"/>
          <w:b/>
          <w:szCs w:val="24"/>
        </w:rPr>
        <w:lastRenderedPageBreak/>
        <w:t>Figure S5.</w:t>
      </w:r>
    </w:p>
    <w:p w14:paraId="4A75D4A2" w14:textId="1481A77D" w:rsidR="00263209" w:rsidRPr="00A414AC" w:rsidRDefault="00263209" w:rsidP="00263209">
      <w:pPr>
        <w:widowControl/>
        <w:jc w:val="center"/>
        <w:rPr>
          <w:rFonts w:ascii="Helvetica" w:hAnsi="Helvetica" w:cs="Helvetica"/>
          <w:szCs w:val="24"/>
        </w:rPr>
      </w:pP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1D7F088A" wp14:editId="03E01881">
            <wp:extent cx="2159999" cy="2350932"/>
            <wp:effectExtent l="0" t="0" r="0" b="0"/>
            <wp:docPr id="22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圖片 2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9" cy="235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5780129D" wp14:editId="1BB17A1E">
            <wp:extent cx="2159999" cy="2350932"/>
            <wp:effectExtent l="0" t="0" r="0" b="0"/>
            <wp:docPr id="23" name="圖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圖片 2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9" cy="235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0F40853C" wp14:editId="7E895BB7">
            <wp:extent cx="2159999" cy="2350932"/>
            <wp:effectExtent l="0" t="0" r="0" b="0"/>
            <wp:docPr id="24" name="圖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圖片 2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9" cy="235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0453E3DC" wp14:editId="200558FA">
            <wp:extent cx="2159999" cy="2350932"/>
            <wp:effectExtent l="0" t="0" r="0" b="0"/>
            <wp:docPr id="25" name="圖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圖片 2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9" cy="235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73D4315C" wp14:editId="2DB483E7">
            <wp:extent cx="2159999" cy="2350932"/>
            <wp:effectExtent l="0" t="0" r="0" b="0"/>
            <wp:docPr id="26" name="圖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圖片 2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9" cy="235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179CBCF1" wp14:editId="68D7D8ED">
            <wp:extent cx="2159999" cy="2350932"/>
            <wp:effectExtent l="0" t="0" r="0" b="0"/>
            <wp:docPr id="27" name="圖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圖片 2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9" cy="235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BD2015" w14:textId="77777777" w:rsidR="00873820" w:rsidRPr="00A414AC" w:rsidRDefault="00873820">
      <w:pPr>
        <w:widowControl/>
        <w:rPr>
          <w:rFonts w:ascii="Helvetica" w:hAnsi="Helvetica" w:cs="Helvetica"/>
          <w:bCs/>
          <w:i/>
          <w:iCs/>
          <w:szCs w:val="24"/>
        </w:rPr>
      </w:pPr>
      <w:r w:rsidRPr="00A414AC">
        <w:rPr>
          <w:rFonts w:ascii="Helvetica" w:hAnsi="Helvetica" w:cs="Helvetica"/>
          <w:bCs/>
          <w:i/>
          <w:iCs/>
          <w:szCs w:val="24"/>
        </w:rPr>
        <w:br w:type="page"/>
      </w:r>
    </w:p>
    <w:p w14:paraId="69CD4E13" w14:textId="40A240B6" w:rsidR="00E0403D" w:rsidRPr="00A414AC" w:rsidRDefault="00E0403D" w:rsidP="00E0403D">
      <w:pPr>
        <w:widowControl/>
        <w:rPr>
          <w:rFonts w:ascii="Helvetica" w:hAnsi="Helvetica" w:cs="Helvetica"/>
          <w:szCs w:val="24"/>
        </w:rPr>
      </w:pPr>
      <w:r w:rsidRPr="00A414AC">
        <w:rPr>
          <w:rFonts w:ascii="Helvetica" w:hAnsi="Helvetica" w:cs="Helvetica"/>
          <w:b/>
          <w:szCs w:val="24"/>
        </w:rPr>
        <w:lastRenderedPageBreak/>
        <w:t>Figure S6.</w:t>
      </w:r>
    </w:p>
    <w:p w14:paraId="0E84AF35" w14:textId="516D511B" w:rsidR="00873820" w:rsidRPr="00A414AC" w:rsidRDefault="00873820" w:rsidP="00873820">
      <w:pPr>
        <w:widowControl/>
        <w:jc w:val="center"/>
        <w:rPr>
          <w:rFonts w:ascii="Helvetica" w:hAnsi="Helvetica" w:cs="Helvetica"/>
          <w:szCs w:val="24"/>
        </w:rPr>
      </w:pP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6DFC3721" wp14:editId="37AEA4EB">
            <wp:extent cx="2159999" cy="2350931"/>
            <wp:effectExtent l="0" t="0" r="0" b="0"/>
            <wp:docPr id="28" name="圖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圖片 2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9" cy="2350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31B4734F" wp14:editId="1EDF95D6">
            <wp:extent cx="2159999" cy="2350931"/>
            <wp:effectExtent l="0" t="0" r="0" b="0"/>
            <wp:docPr id="29" name="圖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圖片 29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9" cy="2350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25456F0E" wp14:editId="00B19099">
            <wp:extent cx="2159999" cy="2350931"/>
            <wp:effectExtent l="0" t="0" r="0" b="0"/>
            <wp:docPr id="30" name="圖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圖片 30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9" cy="2350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7B808F1E" wp14:editId="55302C25">
            <wp:extent cx="2159999" cy="2350931"/>
            <wp:effectExtent l="0" t="0" r="0" b="0"/>
            <wp:docPr id="31" name="圖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圖片 3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9" cy="2350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18F4C1C9" wp14:editId="751E014A">
            <wp:extent cx="2159999" cy="2350931"/>
            <wp:effectExtent l="0" t="0" r="0" b="0"/>
            <wp:docPr id="32" name="圖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圖片 32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9" cy="2350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1FE43CE7" wp14:editId="5D4A66FC">
            <wp:extent cx="2159999" cy="2350931"/>
            <wp:effectExtent l="0" t="0" r="0" b="0"/>
            <wp:docPr id="33" name="圖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圖片 33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9" cy="2350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4A6327" w14:textId="77777777" w:rsidR="00873820" w:rsidRPr="00A414AC" w:rsidRDefault="00873820">
      <w:pPr>
        <w:widowControl/>
        <w:rPr>
          <w:rFonts w:ascii="Helvetica" w:hAnsi="Helvetica" w:cs="Helvetica"/>
          <w:bCs/>
          <w:i/>
          <w:iCs/>
          <w:szCs w:val="24"/>
        </w:rPr>
      </w:pPr>
      <w:r w:rsidRPr="00A414AC">
        <w:rPr>
          <w:rFonts w:ascii="Helvetica" w:hAnsi="Helvetica" w:cs="Helvetica"/>
          <w:bCs/>
          <w:i/>
          <w:iCs/>
          <w:szCs w:val="24"/>
        </w:rPr>
        <w:br w:type="page"/>
      </w:r>
    </w:p>
    <w:p w14:paraId="3858F0C7" w14:textId="1D6E135D" w:rsidR="00E0403D" w:rsidRPr="00A414AC" w:rsidRDefault="00E0403D" w:rsidP="00E0403D">
      <w:pPr>
        <w:widowControl/>
        <w:rPr>
          <w:rFonts w:ascii="Helvetica" w:hAnsi="Helvetica" w:cs="Helvetica"/>
          <w:szCs w:val="24"/>
        </w:rPr>
      </w:pPr>
      <w:r w:rsidRPr="00A414AC">
        <w:rPr>
          <w:rFonts w:ascii="Helvetica" w:hAnsi="Helvetica" w:cs="Helvetica"/>
          <w:b/>
          <w:szCs w:val="24"/>
        </w:rPr>
        <w:lastRenderedPageBreak/>
        <w:t>Figure S7.</w:t>
      </w:r>
    </w:p>
    <w:p w14:paraId="04CA80D9" w14:textId="2B996F8B" w:rsidR="00873820" w:rsidRPr="00A414AC" w:rsidRDefault="00873820" w:rsidP="00873820">
      <w:pPr>
        <w:widowControl/>
        <w:jc w:val="center"/>
        <w:rPr>
          <w:rFonts w:ascii="Helvetica" w:hAnsi="Helvetica" w:cs="Helvetica"/>
          <w:szCs w:val="24"/>
        </w:rPr>
      </w:pP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76CA040C" wp14:editId="1B0C1C5C">
            <wp:extent cx="2159998" cy="2350931"/>
            <wp:effectExtent l="0" t="0" r="0" b="0"/>
            <wp:docPr id="34" name="圖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圖片 34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8" cy="2350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0445298E" wp14:editId="750529F9">
            <wp:extent cx="2159998" cy="2350931"/>
            <wp:effectExtent l="0" t="0" r="0" b="0"/>
            <wp:docPr id="35" name="圖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圖片 35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8" cy="2350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7F86D6A6" wp14:editId="3A7193CC">
            <wp:extent cx="2159998" cy="2350931"/>
            <wp:effectExtent l="0" t="0" r="0" b="0"/>
            <wp:docPr id="36" name="圖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圖片 36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8" cy="2350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6D4C7AFD" wp14:editId="536D3E64">
            <wp:extent cx="2159998" cy="2350931"/>
            <wp:effectExtent l="0" t="0" r="0" b="0"/>
            <wp:docPr id="37" name="圖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圖片 37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8" cy="2350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5772C167" wp14:editId="012BFC07">
            <wp:extent cx="2159998" cy="2350931"/>
            <wp:effectExtent l="0" t="0" r="0" b="0"/>
            <wp:docPr id="38" name="圖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圖片 38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8" cy="2350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0A22889F" wp14:editId="62074EA7">
            <wp:extent cx="2159998" cy="2350931"/>
            <wp:effectExtent l="0" t="0" r="0" b="0"/>
            <wp:docPr id="39" name="圖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圖片 39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8" cy="2350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B1A2A" w14:textId="77777777" w:rsidR="00873820" w:rsidRPr="00A414AC" w:rsidRDefault="00873820">
      <w:pPr>
        <w:widowControl/>
        <w:rPr>
          <w:rFonts w:ascii="Helvetica" w:hAnsi="Helvetica" w:cs="Helvetica"/>
          <w:bCs/>
          <w:i/>
          <w:iCs/>
          <w:szCs w:val="24"/>
        </w:rPr>
      </w:pPr>
      <w:r w:rsidRPr="00A414AC">
        <w:rPr>
          <w:rFonts w:ascii="Helvetica" w:hAnsi="Helvetica" w:cs="Helvetica"/>
          <w:bCs/>
          <w:i/>
          <w:iCs/>
          <w:szCs w:val="24"/>
        </w:rPr>
        <w:br w:type="page"/>
      </w:r>
    </w:p>
    <w:p w14:paraId="765E2782" w14:textId="516C0CA5" w:rsidR="00E0403D" w:rsidRPr="00A414AC" w:rsidRDefault="00E0403D" w:rsidP="00E0403D">
      <w:pPr>
        <w:widowControl/>
        <w:rPr>
          <w:rFonts w:ascii="Helvetica" w:hAnsi="Helvetica" w:cs="Helvetica"/>
          <w:szCs w:val="24"/>
        </w:rPr>
      </w:pPr>
      <w:r w:rsidRPr="00A414AC">
        <w:rPr>
          <w:rFonts w:ascii="Helvetica" w:hAnsi="Helvetica" w:cs="Helvetica"/>
          <w:b/>
          <w:szCs w:val="24"/>
        </w:rPr>
        <w:lastRenderedPageBreak/>
        <w:t>Figure S8.</w:t>
      </w:r>
    </w:p>
    <w:p w14:paraId="0DD78245" w14:textId="22E9974D" w:rsidR="00873820" w:rsidRPr="00A414AC" w:rsidRDefault="00873820" w:rsidP="00873820">
      <w:pPr>
        <w:widowControl/>
        <w:jc w:val="center"/>
        <w:rPr>
          <w:rFonts w:ascii="Helvetica" w:hAnsi="Helvetica" w:cs="Helvetica"/>
          <w:szCs w:val="24"/>
        </w:rPr>
      </w:pP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56D7A6E6" wp14:editId="093D673A">
            <wp:extent cx="2159998" cy="2350930"/>
            <wp:effectExtent l="0" t="0" r="0" b="0"/>
            <wp:docPr id="40" name="圖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圖片 40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8" cy="235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4017D887" wp14:editId="0F5EAFC2">
            <wp:extent cx="2159998" cy="2350930"/>
            <wp:effectExtent l="0" t="0" r="0" b="0"/>
            <wp:docPr id="41" name="圖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圖片 41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8" cy="235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74196EBF" wp14:editId="3579E213">
            <wp:extent cx="2159998" cy="2350930"/>
            <wp:effectExtent l="0" t="0" r="0" b="0"/>
            <wp:docPr id="42" name="圖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圖片 42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8" cy="235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23F0374C" wp14:editId="5793CC33">
            <wp:extent cx="2159998" cy="2350930"/>
            <wp:effectExtent l="0" t="0" r="0" b="0"/>
            <wp:docPr id="43" name="圖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圖片 43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8" cy="235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2425117A" wp14:editId="11B6D083">
            <wp:extent cx="2159998" cy="2350930"/>
            <wp:effectExtent l="0" t="0" r="0" b="0"/>
            <wp:docPr id="44" name="圖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圖片 44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8" cy="235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4AC">
        <w:rPr>
          <w:rFonts w:ascii="Helvetica" w:hAnsi="Helvetica" w:cs="Helvetica"/>
          <w:noProof/>
          <w:szCs w:val="24"/>
        </w:rPr>
        <w:drawing>
          <wp:inline distT="0" distB="0" distL="0" distR="0" wp14:anchorId="01F60AFE" wp14:editId="53FB3E09">
            <wp:extent cx="2159998" cy="2350930"/>
            <wp:effectExtent l="0" t="0" r="0" b="0"/>
            <wp:docPr id="45" name="圖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圖片 45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998" cy="235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56361" w14:textId="77777777" w:rsidR="00873820" w:rsidRPr="00A414AC" w:rsidRDefault="00873820" w:rsidP="00873820">
      <w:pPr>
        <w:widowControl/>
        <w:jc w:val="center"/>
        <w:rPr>
          <w:rFonts w:ascii="Helvetica" w:hAnsi="Helvetica" w:cs="Helvetica"/>
          <w:szCs w:val="24"/>
        </w:rPr>
      </w:pPr>
    </w:p>
    <w:p w14:paraId="4F483297" w14:textId="77777777" w:rsidR="00873820" w:rsidRPr="00A414AC" w:rsidRDefault="00873820" w:rsidP="00873820">
      <w:pPr>
        <w:widowControl/>
        <w:jc w:val="center"/>
        <w:rPr>
          <w:rFonts w:ascii="Helvetica" w:hAnsi="Helvetica" w:cs="Helvetica"/>
          <w:szCs w:val="24"/>
        </w:rPr>
      </w:pPr>
    </w:p>
    <w:p w14:paraId="07F521A2" w14:textId="77777777" w:rsidR="00263209" w:rsidRPr="00A414AC" w:rsidRDefault="00263209" w:rsidP="00263209">
      <w:pPr>
        <w:widowControl/>
        <w:jc w:val="center"/>
        <w:rPr>
          <w:rFonts w:ascii="Helvetica" w:hAnsi="Helvetica" w:cs="Helvetica"/>
          <w:szCs w:val="24"/>
        </w:rPr>
      </w:pPr>
    </w:p>
    <w:p w14:paraId="321403FD" w14:textId="77777777" w:rsidR="00263209" w:rsidRPr="00A414AC" w:rsidRDefault="00263209" w:rsidP="00263209">
      <w:pPr>
        <w:widowControl/>
        <w:jc w:val="center"/>
        <w:rPr>
          <w:rFonts w:ascii="Helvetica" w:hAnsi="Helvetica" w:cs="Helvetica"/>
          <w:szCs w:val="24"/>
        </w:rPr>
      </w:pPr>
    </w:p>
    <w:p w14:paraId="7B278CF1" w14:textId="5F825719" w:rsidR="005F297A" w:rsidRPr="00A414AC" w:rsidRDefault="00F81B58" w:rsidP="00A43A85">
      <w:pPr>
        <w:widowControl/>
        <w:rPr>
          <w:rFonts w:ascii="Helvetica" w:hAnsi="Helvetica" w:cs="Helvetica"/>
          <w:b/>
          <w:bCs/>
          <w:szCs w:val="24"/>
        </w:rPr>
      </w:pPr>
      <w:r w:rsidRPr="00A414AC">
        <w:rPr>
          <w:rFonts w:ascii="Helvetica" w:hAnsi="Helvetica" w:cs="Helvetica" w:hint="eastAsia"/>
          <w:b/>
          <w:bCs/>
          <w:szCs w:val="24"/>
        </w:rPr>
        <w:lastRenderedPageBreak/>
        <w:t>F</w:t>
      </w:r>
      <w:r w:rsidRPr="00A414AC">
        <w:rPr>
          <w:rFonts w:ascii="Helvetica" w:hAnsi="Helvetica" w:cs="Helvetica"/>
          <w:b/>
          <w:bCs/>
          <w:szCs w:val="24"/>
        </w:rPr>
        <w:t>igure S9.</w:t>
      </w:r>
    </w:p>
    <w:p w14:paraId="26543A11" w14:textId="6752A479" w:rsidR="00F81B58" w:rsidRPr="00A414AC" w:rsidRDefault="00F81B58" w:rsidP="00263209">
      <w:pPr>
        <w:widowControl/>
        <w:jc w:val="center"/>
        <w:rPr>
          <w:rFonts w:ascii="Helvetica" w:hAnsi="Helvetica" w:cs="Helvetica"/>
          <w:szCs w:val="24"/>
        </w:rPr>
      </w:pPr>
      <w:r w:rsidRPr="00A414AC">
        <w:rPr>
          <w:noProof/>
        </w:rPr>
        <w:drawing>
          <wp:inline distT="0" distB="0" distL="0" distR="0" wp14:anchorId="48584FD6" wp14:editId="19081D24">
            <wp:extent cx="5753735" cy="7194550"/>
            <wp:effectExtent l="0" t="0" r="0" b="635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719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81B58" w:rsidRPr="00A414AC" w:rsidSect="00CF07A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F43AB5" w14:textId="77777777" w:rsidR="006006B0" w:rsidRDefault="006006B0" w:rsidP="009768A8">
      <w:r>
        <w:separator/>
      </w:r>
    </w:p>
  </w:endnote>
  <w:endnote w:type="continuationSeparator" w:id="0">
    <w:p w14:paraId="350A59B4" w14:textId="77777777" w:rsidR="006006B0" w:rsidRDefault="006006B0" w:rsidP="00976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256A00" w14:textId="77777777" w:rsidR="006006B0" w:rsidRDefault="006006B0" w:rsidP="009768A8">
      <w:r>
        <w:separator/>
      </w:r>
    </w:p>
  </w:footnote>
  <w:footnote w:type="continuationSeparator" w:id="0">
    <w:p w14:paraId="68B06FCC" w14:textId="77777777" w:rsidR="006006B0" w:rsidRDefault="006006B0" w:rsidP="009768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C923D0"/>
    <w:multiLevelType w:val="hybridMultilevel"/>
    <w:tmpl w:val="14AEBC64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F6E343C"/>
    <w:multiLevelType w:val="hybridMultilevel"/>
    <w:tmpl w:val="0D549702"/>
    <w:lvl w:ilvl="0" w:tplc="8760D550">
      <w:start w:val="1"/>
      <w:numFmt w:val="decimalEnclosedParen"/>
      <w:lvlText w:val="%1"/>
      <w:lvlJc w:val="left"/>
      <w:pPr>
        <w:ind w:left="3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8C861FE"/>
    <w:multiLevelType w:val="hybridMultilevel"/>
    <w:tmpl w:val="541AE16A"/>
    <w:lvl w:ilvl="0" w:tplc="7582563A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3" w15:restartNumberingAfterBreak="0">
    <w:nsid w:val="1E3E61A1"/>
    <w:multiLevelType w:val="hybridMultilevel"/>
    <w:tmpl w:val="1FF2E21A"/>
    <w:lvl w:ilvl="0" w:tplc="CB9C9C6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B4577BB"/>
    <w:multiLevelType w:val="hybridMultilevel"/>
    <w:tmpl w:val="1EA2778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50F05A66"/>
    <w:multiLevelType w:val="hybridMultilevel"/>
    <w:tmpl w:val="31F26DD8"/>
    <w:lvl w:ilvl="0" w:tplc="FC586F82">
      <w:numFmt w:val="bullet"/>
      <w:lvlText w:val="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568A369A"/>
    <w:multiLevelType w:val="hybridMultilevel"/>
    <w:tmpl w:val="D4C08106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72562723"/>
    <w:multiLevelType w:val="hybridMultilevel"/>
    <w:tmpl w:val="8D8E0D10"/>
    <w:lvl w:ilvl="0" w:tplc="E022281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0"/>
  </w:num>
  <w:num w:numId="5">
    <w:abstractNumId w:val="5"/>
  </w:num>
  <w:num w:numId="6">
    <w:abstractNumId w:val="2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c0N7UwNTEwNzUxNzRQ0lEKTi0uzszPAykwNKwFAEtkIKM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 Total Environ Cop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5pxavre6zxd20efe5ux2vdywwt99v9tvw5f&quot;&gt;Siangchen Library&lt;record-ids&gt;&lt;item&gt;16189&lt;/item&gt;&lt;item&gt;16190&lt;/item&gt;&lt;item&gt;16191&lt;/item&gt;&lt;item&gt;16192&lt;/item&gt;&lt;item&gt;16193&lt;/item&gt;&lt;item&gt;16194&lt;/item&gt;&lt;item&gt;16195&lt;/item&gt;&lt;item&gt;16196&lt;/item&gt;&lt;item&gt;16197&lt;/item&gt;&lt;item&gt;16198&lt;/item&gt;&lt;item&gt;16199&lt;/item&gt;&lt;item&gt;16200&lt;/item&gt;&lt;item&gt;16201&lt;/item&gt;&lt;item&gt;16202&lt;/item&gt;&lt;item&gt;16203&lt;/item&gt;&lt;item&gt;16204&lt;/item&gt;&lt;item&gt;16205&lt;/item&gt;&lt;item&gt;16206&lt;/item&gt;&lt;item&gt;16207&lt;/item&gt;&lt;item&gt;16208&lt;/item&gt;&lt;item&gt;16209&lt;/item&gt;&lt;item&gt;16210&lt;/item&gt;&lt;item&gt;16211&lt;/item&gt;&lt;item&gt;16212&lt;/item&gt;&lt;item&gt;16213&lt;/item&gt;&lt;item&gt;16214&lt;/item&gt;&lt;item&gt;16215&lt;/item&gt;&lt;item&gt;16216&lt;/item&gt;&lt;item&gt;16217&lt;/item&gt;&lt;item&gt;16218&lt;/item&gt;&lt;item&gt;16219&lt;/item&gt;&lt;item&gt;16220&lt;/item&gt;&lt;item&gt;16221&lt;/item&gt;&lt;item&gt;16222&lt;/item&gt;&lt;item&gt;16223&lt;/item&gt;&lt;item&gt;16225&lt;/item&gt;&lt;item&gt;16226&lt;/item&gt;&lt;item&gt;16227&lt;/item&gt;&lt;item&gt;16228&lt;/item&gt;&lt;item&gt;16229&lt;/item&gt;&lt;item&gt;16230&lt;/item&gt;&lt;item&gt;16231&lt;/item&gt;&lt;item&gt;16232&lt;/item&gt;&lt;item&gt;16233&lt;/item&gt;&lt;item&gt;16234&lt;/item&gt;&lt;item&gt;16235&lt;/item&gt;&lt;item&gt;16236&lt;/item&gt;&lt;item&gt;16237&lt;/item&gt;&lt;item&gt;16238&lt;/item&gt;&lt;item&gt;16239&lt;/item&gt;&lt;item&gt;16240&lt;/item&gt;&lt;item&gt;16241&lt;/item&gt;&lt;item&gt;16242&lt;/item&gt;&lt;item&gt;16243&lt;/item&gt;&lt;item&gt;16244&lt;/item&gt;&lt;item&gt;16245&lt;/item&gt;&lt;item&gt;16246&lt;/item&gt;&lt;item&gt;16247&lt;/item&gt;&lt;item&gt;16248&lt;/item&gt;&lt;item&gt;16249&lt;/item&gt;&lt;item&gt;16250&lt;/item&gt;&lt;/record-ids&gt;&lt;/item&gt;&lt;/Libraries&gt;"/>
  </w:docVars>
  <w:rsids>
    <w:rsidRoot w:val="00A4625D"/>
    <w:rsid w:val="00043AE0"/>
    <w:rsid w:val="00084C65"/>
    <w:rsid w:val="000A648C"/>
    <w:rsid w:val="000F3495"/>
    <w:rsid w:val="001016EB"/>
    <w:rsid w:val="0010651F"/>
    <w:rsid w:val="001D222A"/>
    <w:rsid w:val="00235162"/>
    <w:rsid w:val="00250828"/>
    <w:rsid w:val="00263209"/>
    <w:rsid w:val="00286A83"/>
    <w:rsid w:val="002A1026"/>
    <w:rsid w:val="002A4B8F"/>
    <w:rsid w:val="002C31E3"/>
    <w:rsid w:val="00334D19"/>
    <w:rsid w:val="003568C4"/>
    <w:rsid w:val="00395598"/>
    <w:rsid w:val="003D546F"/>
    <w:rsid w:val="003F355B"/>
    <w:rsid w:val="00400C06"/>
    <w:rsid w:val="0042086E"/>
    <w:rsid w:val="00425FD4"/>
    <w:rsid w:val="00437059"/>
    <w:rsid w:val="004472B8"/>
    <w:rsid w:val="00475C59"/>
    <w:rsid w:val="00476761"/>
    <w:rsid w:val="004E4B00"/>
    <w:rsid w:val="0053164E"/>
    <w:rsid w:val="00541BC4"/>
    <w:rsid w:val="00552392"/>
    <w:rsid w:val="00585F0A"/>
    <w:rsid w:val="005B57F7"/>
    <w:rsid w:val="005C323D"/>
    <w:rsid w:val="005D3525"/>
    <w:rsid w:val="005E0290"/>
    <w:rsid w:val="005E3F5D"/>
    <w:rsid w:val="005F297A"/>
    <w:rsid w:val="005F336C"/>
    <w:rsid w:val="006006B0"/>
    <w:rsid w:val="00604DFB"/>
    <w:rsid w:val="00614CCF"/>
    <w:rsid w:val="00694634"/>
    <w:rsid w:val="006A084B"/>
    <w:rsid w:val="007148B8"/>
    <w:rsid w:val="00754DC0"/>
    <w:rsid w:val="007B7C42"/>
    <w:rsid w:val="007E1CF7"/>
    <w:rsid w:val="007E1DB3"/>
    <w:rsid w:val="007E504E"/>
    <w:rsid w:val="00806885"/>
    <w:rsid w:val="0082155A"/>
    <w:rsid w:val="00834382"/>
    <w:rsid w:val="00861C6A"/>
    <w:rsid w:val="00864C7C"/>
    <w:rsid w:val="00873820"/>
    <w:rsid w:val="008909FC"/>
    <w:rsid w:val="008B0A7F"/>
    <w:rsid w:val="008E2E4D"/>
    <w:rsid w:val="009050A4"/>
    <w:rsid w:val="009056B2"/>
    <w:rsid w:val="00907812"/>
    <w:rsid w:val="009119EC"/>
    <w:rsid w:val="00911EA3"/>
    <w:rsid w:val="009153E6"/>
    <w:rsid w:val="009422B2"/>
    <w:rsid w:val="009516A9"/>
    <w:rsid w:val="00971137"/>
    <w:rsid w:val="009768A8"/>
    <w:rsid w:val="009A3026"/>
    <w:rsid w:val="009E70FD"/>
    <w:rsid w:val="009F17B9"/>
    <w:rsid w:val="00A414AC"/>
    <w:rsid w:val="00A43A85"/>
    <w:rsid w:val="00A4625D"/>
    <w:rsid w:val="00A5041F"/>
    <w:rsid w:val="00A56C97"/>
    <w:rsid w:val="00AA4A31"/>
    <w:rsid w:val="00AA6B93"/>
    <w:rsid w:val="00AB7A9A"/>
    <w:rsid w:val="00B2366B"/>
    <w:rsid w:val="00B24A8D"/>
    <w:rsid w:val="00B74E8E"/>
    <w:rsid w:val="00BA24C6"/>
    <w:rsid w:val="00BA4B1A"/>
    <w:rsid w:val="00BB1557"/>
    <w:rsid w:val="00BE5F1B"/>
    <w:rsid w:val="00BF5FD4"/>
    <w:rsid w:val="00C168A8"/>
    <w:rsid w:val="00C27FD8"/>
    <w:rsid w:val="00C35EE9"/>
    <w:rsid w:val="00C63A10"/>
    <w:rsid w:val="00C71623"/>
    <w:rsid w:val="00CC0E6C"/>
    <w:rsid w:val="00CF07A5"/>
    <w:rsid w:val="00D00290"/>
    <w:rsid w:val="00D738D1"/>
    <w:rsid w:val="00D81DBE"/>
    <w:rsid w:val="00D94AD5"/>
    <w:rsid w:val="00D97523"/>
    <w:rsid w:val="00DB6ED9"/>
    <w:rsid w:val="00DC67A2"/>
    <w:rsid w:val="00DE5392"/>
    <w:rsid w:val="00E0403D"/>
    <w:rsid w:val="00E20C8C"/>
    <w:rsid w:val="00E75264"/>
    <w:rsid w:val="00E81564"/>
    <w:rsid w:val="00E871CF"/>
    <w:rsid w:val="00F32A92"/>
    <w:rsid w:val="00F46EDB"/>
    <w:rsid w:val="00F60FBC"/>
    <w:rsid w:val="00F81B58"/>
    <w:rsid w:val="00FD2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936625"/>
  <w15:chartTrackingRefBased/>
  <w15:docId w15:val="{02705E01-2069-49AE-BCDF-02DE7784B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625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625D"/>
    <w:pPr>
      <w:ind w:leftChars="200" w:left="480"/>
    </w:pPr>
  </w:style>
  <w:style w:type="table" w:styleId="a4">
    <w:name w:val="Table Grid"/>
    <w:basedOn w:val="a1"/>
    <w:uiPriority w:val="59"/>
    <w:rsid w:val="00A462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9768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768A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768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768A8"/>
    <w:rPr>
      <w:sz w:val="20"/>
      <w:szCs w:val="20"/>
    </w:rPr>
  </w:style>
  <w:style w:type="paragraph" w:customStyle="1" w:styleId="a9">
    <w:name w:val="論文的圖"/>
    <w:basedOn w:val="a"/>
    <w:qFormat/>
    <w:rsid w:val="009768A8"/>
    <w:pPr>
      <w:spacing w:line="360" w:lineRule="auto"/>
    </w:pPr>
    <w:rPr>
      <w:rFonts w:eastAsia="標楷體"/>
      <w:sz w:val="26"/>
    </w:rPr>
  </w:style>
  <w:style w:type="paragraph" w:styleId="aa">
    <w:name w:val="Balloon Text"/>
    <w:basedOn w:val="a"/>
    <w:link w:val="ab"/>
    <w:uiPriority w:val="99"/>
    <w:semiHidden/>
    <w:unhideWhenUsed/>
    <w:rsid w:val="00BE5F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BE5F1B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476761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476761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476761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476761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620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tif"/><Relationship Id="rId18" Type="http://schemas.openxmlformats.org/officeDocument/2006/relationships/image" Target="media/image11.tiff"/><Relationship Id="rId26" Type="http://schemas.openxmlformats.org/officeDocument/2006/relationships/image" Target="media/image19.tiff"/><Relationship Id="rId39" Type="http://schemas.openxmlformats.org/officeDocument/2006/relationships/image" Target="media/image32.tiff"/><Relationship Id="rId21" Type="http://schemas.openxmlformats.org/officeDocument/2006/relationships/image" Target="media/image14.tiff"/><Relationship Id="rId34" Type="http://schemas.openxmlformats.org/officeDocument/2006/relationships/image" Target="media/image27.tiff"/><Relationship Id="rId42" Type="http://schemas.openxmlformats.org/officeDocument/2006/relationships/image" Target="media/image35.tiff"/><Relationship Id="rId47" Type="http://schemas.openxmlformats.org/officeDocument/2006/relationships/image" Target="media/image40.tiff"/><Relationship Id="rId50" Type="http://schemas.openxmlformats.org/officeDocument/2006/relationships/image" Target="media/image43.tiff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9" Type="http://schemas.openxmlformats.org/officeDocument/2006/relationships/image" Target="media/image22.tiff"/><Relationship Id="rId11" Type="http://schemas.openxmlformats.org/officeDocument/2006/relationships/image" Target="media/image4.tiff"/><Relationship Id="rId24" Type="http://schemas.openxmlformats.org/officeDocument/2006/relationships/image" Target="media/image17.tiff"/><Relationship Id="rId32" Type="http://schemas.openxmlformats.org/officeDocument/2006/relationships/image" Target="media/image25.tiff"/><Relationship Id="rId37" Type="http://schemas.openxmlformats.org/officeDocument/2006/relationships/image" Target="media/image30.tiff"/><Relationship Id="rId40" Type="http://schemas.openxmlformats.org/officeDocument/2006/relationships/image" Target="media/image33.tiff"/><Relationship Id="rId45" Type="http://schemas.openxmlformats.org/officeDocument/2006/relationships/image" Target="media/image38.tiff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31" Type="http://schemas.openxmlformats.org/officeDocument/2006/relationships/image" Target="media/image24.tiff"/><Relationship Id="rId44" Type="http://schemas.openxmlformats.org/officeDocument/2006/relationships/image" Target="media/image37.tiff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image" Target="media/image7.tiff"/><Relationship Id="rId22" Type="http://schemas.openxmlformats.org/officeDocument/2006/relationships/image" Target="media/image15.tiff"/><Relationship Id="rId27" Type="http://schemas.openxmlformats.org/officeDocument/2006/relationships/image" Target="media/image20.tiff"/><Relationship Id="rId30" Type="http://schemas.openxmlformats.org/officeDocument/2006/relationships/image" Target="media/image23.tiff"/><Relationship Id="rId35" Type="http://schemas.openxmlformats.org/officeDocument/2006/relationships/image" Target="media/image28.tiff"/><Relationship Id="rId43" Type="http://schemas.openxmlformats.org/officeDocument/2006/relationships/image" Target="media/image36.tiff"/><Relationship Id="rId48" Type="http://schemas.openxmlformats.org/officeDocument/2006/relationships/image" Target="media/image41.tiff"/><Relationship Id="rId8" Type="http://schemas.openxmlformats.org/officeDocument/2006/relationships/image" Target="media/image1.tif"/><Relationship Id="rId51" Type="http://schemas.openxmlformats.org/officeDocument/2006/relationships/image" Target="media/image44.tiff"/><Relationship Id="rId3" Type="http://schemas.openxmlformats.org/officeDocument/2006/relationships/styles" Target="styles.xml"/><Relationship Id="rId12" Type="http://schemas.openxmlformats.org/officeDocument/2006/relationships/image" Target="media/image5.tif"/><Relationship Id="rId17" Type="http://schemas.openxmlformats.org/officeDocument/2006/relationships/image" Target="media/image10.tiff"/><Relationship Id="rId25" Type="http://schemas.openxmlformats.org/officeDocument/2006/relationships/image" Target="media/image18.tiff"/><Relationship Id="rId33" Type="http://schemas.openxmlformats.org/officeDocument/2006/relationships/image" Target="media/image26.tiff"/><Relationship Id="rId38" Type="http://schemas.openxmlformats.org/officeDocument/2006/relationships/image" Target="media/image31.tiff"/><Relationship Id="rId46" Type="http://schemas.openxmlformats.org/officeDocument/2006/relationships/image" Target="media/image39.tiff"/><Relationship Id="rId20" Type="http://schemas.openxmlformats.org/officeDocument/2006/relationships/image" Target="media/image13.tiff"/><Relationship Id="rId41" Type="http://schemas.openxmlformats.org/officeDocument/2006/relationships/image" Target="media/image34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tiff"/><Relationship Id="rId23" Type="http://schemas.openxmlformats.org/officeDocument/2006/relationships/image" Target="media/image16.tiff"/><Relationship Id="rId28" Type="http://schemas.openxmlformats.org/officeDocument/2006/relationships/image" Target="media/image21.tiff"/><Relationship Id="rId36" Type="http://schemas.openxmlformats.org/officeDocument/2006/relationships/image" Target="media/image29.tiff"/><Relationship Id="rId49" Type="http://schemas.openxmlformats.org/officeDocument/2006/relationships/image" Target="media/image42.tif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092891-5F1E-4E6B-94BD-21706A544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6567</TotalTime>
  <Pages>11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a0958865465@gmail.com</dc:creator>
  <cp:keywords/>
  <dc:description/>
  <cp:lastModifiedBy>AZW</cp:lastModifiedBy>
  <cp:revision>39</cp:revision>
  <cp:lastPrinted>2020-03-02T02:27:00Z</cp:lastPrinted>
  <dcterms:created xsi:type="dcterms:W3CDTF">2020-03-01T04:59:00Z</dcterms:created>
  <dcterms:modified xsi:type="dcterms:W3CDTF">2021-08-05T08:36:00Z</dcterms:modified>
</cp:coreProperties>
</file>