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FF64C" w14:textId="77777777" w:rsidR="000D576A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b/>
          <w:lang w:bidi="en-US"/>
        </w:rPr>
      </w:pPr>
      <w:r w:rsidRPr="00AE37B7">
        <w:rPr>
          <w:rFonts w:ascii="Times New Roman" w:eastAsia="Times New Roman" w:hAnsi="Times New Roman" w:cs="Times New Roman"/>
          <w:b/>
          <w:lang w:bidi="en-US"/>
        </w:rPr>
        <w:t>Supplementary information:</w:t>
      </w:r>
      <w:r>
        <w:rPr>
          <w:rFonts w:ascii="Times New Roman" w:eastAsia="Times New Roman" w:hAnsi="Times New Roman" w:cs="Times New Roman"/>
          <w:b/>
          <w:lang w:bidi="en-US"/>
        </w:rPr>
        <w:t xml:space="preserve"> </w:t>
      </w:r>
    </w:p>
    <w:p w14:paraId="3BD879E2" w14:textId="77777777" w:rsidR="000D576A" w:rsidRPr="009D624F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bCs/>
          <w:lang w:bidi="en-US"/>
        </w:rPr>
      </w:pP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Supplement Table S1: </w:t>
      </w:r>
      <w:r>
        <w:rPr>
          <w:rFonts w:ascii="Times New Roman" w:eastAsia="Times New Roman" w:hAnsi="Times New Roman" w:cs="Times New Roman"/>
          <w:bCs/>
          <w:lang w:bidi="en-US"/>
        </w:rPr>
        <w:t>M</w:t>
      </w:r>
      <w:r w:rsidRPr="009D624F">
        <w:rPr>
          <w:rFonts w:ascii="Times New Roman" w:eastAsia="Times New Roman" w:hAnsi="Times New Roman" w:cs="Times New Roman"/>
          <w:bCs/>
          <w:lang w:bidi="en-US"/>
        </w:rPr>
        <w:t>ass spectrometry and chromatography parameters for analyzed drugs</w:t>
      </w:r>
      <w:r>
        <w:rPr>
          <w:rFonts w:ascii="Times New Roman" w:eastAsia="Times New Roman" w:hAnsi="Times New Roman" w:cs="Times New Roman"/>
          <w:bCs/>
          <w:lang w:bidi="en-US"/>
        </w:rPr>
        <w:t>.</w:t>
      </w:r>
    </w:p>
    <w:p w14:paraId="7AC89662" w14:textId="77777777" w:rsidR="000D576A" w:rsidRPr="009D624F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bCs/>
          <w:lang w:bidi="en-US"/>
        </w:rPr>
      </w:pPr>
      <w:r w:rsidRPr="009D624F">
        <w:rPr>
          <w:rFonts w:ascii="Times New Roman" w:eastAsia="Times New Roman" w:hAnsi="Times New Roman" w:cs="Times New Roman"/>
          <w:bCs/>
          <w:lang w:bidi="en-US"/>
        </w:rPr>
        <w:t>Supplementary Figure S1: Representative CLSM images over culture time from day 2 to day 5 after assembly.</w:t>
      </w:r>
    </w:p>
    <w:p w14:paraId="7C3E3225" w14:textId="77777777" w:rsidR="000D576A" w:rsidRPr="009D624F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bCs/>
          <w:lang w:bidi="en-US"/>
        </w:rPr>
      </w:pPr>
      <w:r w:rsidRPr="009D624F">
        <w:rPr>
          <w:rFonts w:ascii="Times New Roman" w:eastAsia="Times New Roman" w:hAnsi="Times New Roman" w:cs="Times New Roman"/>
          <w:bCs/>
          <w:lang w:bidi="en-US"/>
        </w:rPr>
        <w:t>Supplementary Figure S2: Representative CLSM images</w:t>
      </w:r>
      <w:r>
        <w:rPr>
          <w:rFonts w:ascii="Times New Roman" w:eastAsia="Times New Roman" w:hAnsi="Times New Roman" w:cs="Times New Roman"/>
          <w:bCs/>
          <w:lang w:bidi="en-US"/>
        </w:rPr>
        <w:t xml:space="preserve"> of a</w:t>
      </w: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strocytes located outside the </w:t>
      </w:r>
      <w:r>
        <w:rPr>
          <w:rFonts w:ascii="Times New Roman" w:eastAsia="Times New Roman" w:hAnsi="Times New Roman" w:cs="Times New Roman"/>
          <w:bCs/>
          <w:lang w:bidi="en-US"/>
        </w:rPr>
        <w:t>organoid</w:t>
      </w: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 cover in some </w:t>
      </w:r>
      <w:r>
        <w:rPr>
          <w:rFonts w:ascii="Times New Roman" w:eastAsia="Times New Roman" w:hAnsi="Times New Roman" w:cs="Times New Roman"/>
          <w:bCs/>
          <w:lang w:bidi="en-US"/>
        </w:rPr>
        <w:t>organoid</w:t>
      </w: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 preparations.</w:t>
      </w:r>
    </w:p>
    <w:p w14:paraId="7916C214" w14:textId="77777777" w:rsidR="000D576A" w:rsidRPr="009D624F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bCs/>
          <w:lang w:bidi="en-US"/>
        </w:rPr>
      </w:pP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Supplementary Table S2: </w:t>
      </w:r>
      <w:r>
        <w:rPr>
          <w:rFonts w:ascii="Times New Roman" w:eastAsia="Times New Roman" w:hAnsi="Times New Roman" w:cs="Times New Roman"/>
          <w:bCs/>
          <w:lang w:bidi="en-US"/>
        </w:rPr>
        <w:t>V</w:t>
      </w: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alidation results for ᴅ-Tyr(Me)Orn in </w:t>
      </w:r>
      <w:r>
        <w:rPr>
          <w:rFonts w:ascii="Times New Roman" w:eastAsia="Times New Roman" w:hAnsi="Times New Roman" w:cs="Times New Roman"/>
          <w:bCs/>
          <w:lang w:bidi="en-US"/>
        </w:rPr>
        <w:t>organoid</w:t>
      </w: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 matrix</w:t>
      </w:r>
      <w:r>
        <w:rPr>
          <w:rFonts w:ascii="Times New Roman" w:eastAsia="Times New Roman" w:hAnsi="Times New Roman" w:cs="Times New Roman"/>
          <w:bCs/>
          <w:lang w:bidi="en-US"/>
        </w:rPr>
        <w:t>.</w:t>
      </w:r>
    </w:p>
    <w:p w14:paraId="79207738" w14:textId="77777777" w:rsidR="000D576A" w:rsidRPr="009D624F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bCs/>
          <w:lang w:bidi="en-US"/>
        </w:rPr>
      </w:pPr>
      <w:r w:rsidRPr="009D624F">
        <w:rPr>
          <w:rFonts w:ascii="Times New Roman" w:eastAsia="Times New Roman" w:hAnsi="Times New Roman" w:cs="Times New Roman"/>
          <w:bCs/>
          <w:lang w:bidi="en-US"/>
        </w:rPr>
        <w:t>Supplementary Figure S</w:t>
      </w:r>
      <w:r>
        <w:rPr>
          <w:rFonts w:ascii="Times New Roman" w:eastAsia="Times New Roman" w:hAnsi="Times New Roman" w:cs="Times New Roman"/>
          <w:bCs/>
          <w:lang w:bidi="en-US"/>
        </w:rPr>
        <w:t>3</w:t>
      </w: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: Representative light microscopy images of </w:t>
      </w:r>
      <w:r>
        <w:rPr>
          <w:rFonts w:ascii="Times New Roman" w:eastAsia="Times New Roman" w:hAnsi="Times New Roman" w:cs="Times New Roman"/>
          <w:bCs/>
          <w:lang w:bidi="en-US"/>
        </w:rPr>
        <w:t>organoid</w:t>
      </w: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 lysis. </w:t>
      </w:r>
    </w:p>
    <w:p w14:paraId="6D8A8638" w14:textId="77777777" w:rsidR="000D576A" w:rsidRPr="0038159A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bCs/>
          <w:lang w:bidi="en-US"/>
        </w:rPr>
      </w:pPr>
      <w:r w:rsidRPr="0038159A">
        <w:rPr>
          <w:rFonts w:ascii="Times New Roman" w:eastAsia="Times New Roman" w:hAnsi="Times New Roman" w:cs="Times New Roman"/>
          <w:bCs/>
          <w:lang w:bidi="en-US"/>
        </w:rPr>
        <w:t>Supplementary Figure S4: Comparisons of direct and logarithm transformed correlations</w:t>
      </w:r>
      <w:r>
        <w:rPr>
          <w:rFonts w:ascii="Times New Roman" w:eastAsia="Times New Roman" w:hAnsi="Times New Roman" w:cs="Times New Roman"/>
          <w:bCs/>
          <w:lang w:bidi="en-US"/>
        </w:rPr>
        <w:t>.</w:t>
      </w:r>
    </w:p>
    <w:p w14:paraId="764BFB51" w14:textId="77777777" w:rsidR="000D576A" w:rsidRPr="009D624F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bCs/>
          <w:lang w:bidi="en-US"/>
        </w:rPr>
      </w:pPr>
      <w:r w:rsidRPr="009D624F">
        <w:rPr>
          <w:rFonts w:ascii="Times New Roman" w:eastAsia="Times New Roman" w:hAnsi="Times New Roman" w:cs="Times New Roman"/>
          <w:bCs/>
          <w:lang w:bidi="en-US"/>
        </w:rPr>
        <w:t>Supplementary Figure S</w:t>
      </w:r>
      <w:r>
        <w:rPr>
          <w:rFonts w:ascii="Times New Roman" w:eastAsia="Times New Roman" w:hAnsi="Times New Roman" w:cs="Times New Roman"/>
          <w:bCs/>
          <w:lang w:bidi="en-US"/>
        </w:rPr>
        <w:t>5</w:t>
      </w: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: </w:t>
      </w:r>
      <w:r>
        <w:rPr>
          <w:rFonts w:ascii="Times New Roman" w:eastAsia="Times New Roman" w:hAnsi="Times New Roman" w:cs="Times New Roman"/>
          <w:bCs/>
          <w:lang w:bidi="en-US"/>
        </w:rPr>
        <w:t>D</w:t>
      </w:r>
      <w:r w:rsidRPr="009D624F">
        <w:rPr>
          <w:rFonts w:ascii="Times New Roman" w:eastAsia="Times New Roman" w:hAnsi="Times New Roman" w:cs="Times New Roman"/>
          <w:bCs/>
          <w:lang w:bidi="en-US"/>
        </w:rPr>
        <w:t>iagnostic plots for performed correlations</w:t>
      </w:r>
      <w:r>
        <w:rPr>
          <w:rFonts w:ascii="Times New Roman" w:eastAsia="Times New Roman" w:hAnsi="Times New Roman" w:cs="Times New Roman"/>
          <w:bCs/>
          <w:lang w:bidi="en-US"/>
        </w:rPr>
        <w:t xml:space="preserve"> </w:t>
      </w:r>
      <w:r w:rsidRPr="00CF711F">
        <w:rPr>
          <w:rFonts w:ascii="Times New Roman" w:eastAsia="Times New Roman" w:hAnsi="Times New Roman" w:cs="Times New Roman"/>
          <w:bCs/>
          <w:lang w:bidi="en-US"/>
        </w:rPr>
        <w:t>with and without logarithmic transformation</w:t>
      </w:r>
      <w:r w:rsidRPr="009D624F">
        <w:rPr>
          <w:rFonts w:ascii="Times New Roman" w:eastAsia="Times New Roman" w:hAnsi="Times New Roman" w:cs="Times New Roman"/>
          <w:bCs/>
          <w:lang w:bidi="en-US"/>
        </w:rPr>
        <w:t>.</w:t>
      </w:r>
    </w:p>
    <w:p w14:paraId="5BF53EB2" w14:textId="77777777" w:rsidR="000D576A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bCs/>
          <w:lang w:bidi="en-US"/>
        </w:rPr>
      </w:pPr>
      <w:r w:rsidRPr="009D624F">
        <w:rPr>
          <w:rFonts w:ascii="Times New Roman" w:eastAsia="Times New Roman" w:hAnsi="Times New Roman" w:cs="Times New Roman"/>
          <w:bCs/>
          <w:lang w:bidi="en-US"/>
        </w:rPr>
        <w:t>Supplementary Table S</w:t>
      </w:r>
      <w:r>
        <w:rPr>
          <w:rFonts w:ascii="Times New Roman" w:eastAsia="Times New Roman" w:hAnsi="Times New Roman" w:cs="Times New Roman"/>
          <w:bCs/>
          <w:lang w:bidi="en-US"/>
        </w:rPr>
        <w:t>3</w:t>
      </w: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: </w:t>
      </w:r>
      <w:r>
        <w:rPr>
          <w:rFonts w:ascii="Times New Roman" w:eastAsia="Times New Roman" w:hAnsi="Times New Roman" w:cs="Times New Roman"/>
          <w:bCs/>
          <w:lang w:bidi="en-US"/>
        </w:rPr>
        <w:t>Representative quality control results for UPLC-MS/MS drug assays.</w:t>
      </w:r>
    </w:p>
    <w:p w14:paraId="6A731EA2" w14:textId="77777777" w:rsidR="000D576A" w:rsidRPr="009D624F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bCs/>
          <w:lang w:bidi="en-US"/>
        </w:rPr>
      </w:pPr>
      <w:r w:rsidRPr="009D624F">
        <w:rPr>
          <w:rFonts w:ascii="Times New Roman" w:eastAsia="Times New Roman" w:hAnsi="Times New Roman" w:cs="Times New Roman"/>
          <w:bCs/>
          <w:lang w:bidi="en-US"/>
        </w:rPr>
        <w:t>Supplementary Table S</w:t>
      </w:r>
      <w:r>
        <w:rPr>
          <w:rFonts w:ascii="Times New Roman" w:eastAsia="Times New Roman" w:hAnsi="Times New Roman" w:cs="Times New Roman"/>
          <w:bCs/>
          <w:lang w:bidi="en-US"/>
        </w:rPr>
        <w:t>4</w:t>
      </w:r>
      <w:r w:rsidRPr="009D624F">
        <w:rPr>
          <w:rFonts w:ascii="Times New Roman" w:eastAsia="Times New Roman" w:hAnsi="Times New Roman" w:cs="Times New Roman"/>
          <w:bCs/>
          <w:lang w:bidi="en-US"/>
        </w:rPr>
        <w:t xml:space="preserve">: Statistical analysis of drug uptake in </w:t>
      </w:r>
      <w:r>
        <w:rPr>
          <w:rFonts w:ascii="Times New Roman" w:eastAsia="Times New Roman" w:hAnsi="Times New Roman" w:cs="Times New Roman"/>
          <w:bCs/>
          <w:lang w:bidi="en-US"/>
        </w:rPr>
        <w:t>organoid</w:t>
      </w:r>
      <w:r w:rsidRPr="009D624F">
        <w:rPr>
          <w:rFonts w:ascii="Times New Roman" w:eastAsia="Times New Roman" w:hAnsi="Times New Roman" w:cs="Times New Roman"/>
          <w:bCs/>
          <w:lang w:bidi="en-US"/>
        </w:rPr>
        <w:t>s over time</w:t>
      </w:r>
      <w:r>
        <w:rPr>
          <w:rFonts w:ascii="Times New Roman" w:eastAsia="Times New Roman" w:hAnsi="Times New Roman" w:cs="Times New Roman"/>
          <w:bCs/>
          <w:lang w:bidi="en-US"/>
        </w:rPr>
        <w:t>.</w:t>
      </w:r>
    </w:p>
    <w:p w14:paraId="5D6B233D" w14:textId="77777777" w:rsidR="000D576A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bCs/>
          <w:lang w:bidi="en-US"/>
        </w:rPr>
      </w:pPr>
      <w:r>
        <w:rPr>
          <w:rFonts w:ascii="Times New Roman" w:eastAsia="Times New Roman" w:hAnsi="Times New Roman" w:cs="Times New Roman"/>
          <w:bCs/>
          <w:lang w:bidi="en-US"/>
        </w:rPr>
        <w:t xml:space="preserve">Supplementary Figure S6: </w:t>
      </w:r>
      <w:r w:rsidRPr="00E725E2">
        <w:rPr>
          <w:rFonts w:ascii="Times New Roman" w:eastAsia="Times New Roman" w:hAnsi="Times New Roman" w:cs="Times New Roman"/>
          <w:bCs/>
          <w:lang w:bidi="en-US"/>
        </w:rPr>
        <w:t xml:space="preserve">Clearance volume of Transwell® experiments of ᴅ-Tyr(Me)Orn for </w:t>
      </w:r>
      <w:r>
        <w:rPr>
          <w:rFonts w:ascii="Times New Roman" w:eastAsia="Times New Roman" w:hAnsi="Times New Roman" w:cs="Times New Roman"/>
          <w:bCs/>
          <w:lang w:bidi="en-US"/>
        </w:rPr>
        <w:t>hCMEC/D3.</w:t>
      </w:r>
    </w:p>
    <w:p w14:paraId="7233B4B2" w14:textId="77777777" w:rsidR="000D576A" w:rsidRPr="00500B7E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500B7E">
        <w:rPr>
          <w:rFonts w:ascii="Times New Roman" w:eastAsia="Times New Roman" w:hAnsi="Times New Roman" w:cs="Times New Roman"/>
          <w:lang w:bidi="en-US"/>
        </w:rPr>
        <w:t>Extended Data 1: Reproducible code for regression</w:t>
      </w:r>
      <w:r>
        <w:rPr>
          <w:rFonts w:ascii="Times New Roman" w:eastAsia="Times New Roman" w:hAnsi="Times New Roman" w:cs="Times New Roman"/>
          <w:lang w:bidi="en-US"/>
        </w:rPr>
        <w:t>.</w:t>
      </w:r>
    </w:p>
    <w:p w14:paraId="44A81330" w14:textId="77777777" w:rsidR="000D576A" w:rsidRPr="00500B7E" w:rsidRDefault="000D576A" w:rsidP="000D576A">
      <w:pPr>
        <w:adjustRightInd w:val="0"/>
        <w:snapToGrid w:val="0"/>
        <w:spacing w:after="120" w:line="480" w:lineRule="auto"/>
        <w:jc w:val="both"/>
        <w:rPr>
          <w:rFonts w:ascii="Times New Roman" w:eastAsia="Times New Roman" w:hAnsi="Times New Roman" w:cs="Times New Roman"/>
          <w:lang w:bidi="en-US"/>
        </w:rPr>
      </w:pPr>
      <w:r w:rsidRPr="00500B7E">
        <w:rPr>
          <w:rFonts w:ascii="Times New Roman" w:eastAsia="Times New Roman" w:hAnsi="Times New Roman" w:cs="Times New Roman"/>
          <w:lang w:bidi="en-US"/>
        </w:rPr>
        <w:t>Extended Data 2: Regression data</w:t>
      </w:r>
      <w:r>
        <w:rPr>
          <w:rFonts w:ascii="Times New Roman" w:eastAsia="Times New Roman" w:hAnsi="Times New Roman" w:cs="Times New Roman"/>
          <w:lang w:bidi="en-US"/>
        </w:rPr>
        <w:t>.</w:t>
      </w:r>
    </w:p>
    <w:p w14:paraId="2613ECF3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6A"/>
    <w:rsid w:val="000C4033"/>
    <w:rsid w:val="000D576A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  <w:rsid w:val="00F0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DEAE1"/>
  <w15:chartTrackingRefBased/>
  <w15:docId w15:val="{F020FF8C-516A-4DDE-8A6D-E2D5E842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76A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7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7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76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76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76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76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76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76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76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7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7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7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7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7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7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5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76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5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76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57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76A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57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7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7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2026-10-21T10:19:00Z</dcterms:created>
  <dcterms:modified xsi:type="dcterms:W3CDTF">2026-10-21T10:19:00Z</dcterms:modified>
</cp:coreProperties>
</file>