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74AD" w:rsidRDefault="002774AD" w:rsidP="002774AD">
      <w:pPr>
        <w:bidi w:val="0"/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Appendix A</w:t>
      </w:r>
    </w:p>
    <w:p w:rsidR="002774AD" w:rsidRDefault="002774AD" w:rsidP="002774AD">
      <w:pPr>
        <w:keepNext/>
        <w:keepLines/>
        <w:bidi w:val="0"/>
        <w:spacing w:line="360" w:lineRule="auto"/>
        <w:jc w:val="both"/>
        <w:rPr>
          <w:rFonts w:asciiTheme="majorBidi" w:hAnsiTheme="majorBidi" w:cstheme="majorBidi"/>
          <w:i/>
          <w:iCs/>
          <w:sz w:val="24"/>
          <w:szCs w:val="24"/>
        </w:rPr>
      </w:pPr>
      <w:r>
        <w:rPr>
          <w:rFonts w:asciiTheme="majorBidi" w:hAnsiTheme="majorBidi" w:cstheme="majorBidi"/>
          <w:i/>
          <w:iCs/>
          <w:sz w:val="24"/>
          <w:szCs w:val="24"/>
        </w:rPr>
        <w:t>Means, SDs, and significant t-tests for comparison of lists.</w:t>
      </w:r>
    </w:p>
    <w:tbl>
      <w:tblPr>
        <w:bidiVisual/>
        <w:tblW w:w="8550" w:type="dxa"/>
        <w:tblInd w:w="825" w:type="dxa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612"/>
        <w:gridCol w:w="826"/>
        <w:gridCol w:w="90"/>
        <w:gridCol w:w="481"/>
        <w:gridCol w:w="1049"/>
        <w:gridCol w:w="318"/>
        <w:gridCol w:w="1367"/>
        <w:gridCol w:w="3807"/>
      </w:tblGrid>
      <w:tr w:rsidR="002774AD" w:rsidTr="002774AD">
        <w:trPr>
          <w:gridBefore w:val="1"/>
          <w:wBefore w:w="612" w:type="dxa"/>
          <w:trHeight w:val="436"/>
        </w:trPr>
        <w:tc>
          <w:tcPr>
            <w:tcW w:w="1397" w:type="dxa"/>
            <w:gridSpan w:val="3"/>
            <w:tcBorders>
              <w:top w:val="nil"/>
              <w:left w:val="nil"/>
              <w:bottom w:val="thinThickMediumGap" w:sz="12" w:space="0" w:color="auto"/>
              <w:right w:val="nil"/>
            </w:tcBorders>
          </w:tcPr>
          <w:p w:rsidR="002774AD" w:rsidRDefault="002774AD">
            <w:pPr>
              <w:keepNext/>
              <w:keepLines/>
              <w:bidi w:val="0"/>
              <w:spacing w:after="0" w:line="276" w:lineRule="auto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  <w:p w:rsidR="002774AD" w:rsidRDefault="002774AD">
            <w:pPr>
              <w:keepNext/>
              <w:keepLines/>
              <w:bidi w:val="0"/>
              <w:spacing w:after="0" w:line="276" w:lineRule="auto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t(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df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1367" w:type="dxa"/>
            <w:gridSpan w:val="2"/>
            <w:tcBorders>
              <w:top w:val="nil"/>
              <w:left w:val="nil"/>
              <w:bottom w:val="thinThickMediumGap" w:sz="12" w:space="0" w:color="auto"/>
              <w:right w:val="nil"/>
            </w:tcBorders>
            <w:hideMark/>
          </w:tcPr>
          <w:p w:rsidR="002774AD" w:rsidRDefault="002774AD">
            <w:pPr>
              <w:keepNext/>
              <w:keepLines/>
              <w:bidi w:val="0"/>
              <w:spacing w:after="0" w:line="276" w:lineRule="auto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List B</w:t>
            </w:r>
          </w:p>
          <w:p w:rsidR="002774AD" w:rsidRDefault="002774AD">
            <w:pPr>
              <w:keepNext/>
              <w:keepLines/>
              <w:bidi w:val="0"/>
              <w:spacing w:after="0" w:line="276" w:lineRule="auto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Mean (S.D.)</w:t>
            </w:r>
          </w:p>
        </w:tc>
        <w:tc>
          <w:tcPr>
            <w:tcW w:w="1367" w:type="dxa"/>
            <w:tcBorders>
              <w:top w:val="nil"/>
              <w:left w:val="nil"/>
              <w:bottom w:val="thinThickMediumGap" w:sz="12" w:space="0" w:color="auto"/>
              <w:right w:val="nil"/>
            </w:tcBorders>
            <w:hideMark/>
          </w:tcPr>
          <w:p w:rsidR="002774AD" w:rsidRDefault="002774AD">
            <w:pPr>
              <w:keepNext/>
              <w:keepLines/>
              <w:bidi w:val="0"/>
              <w:spacing w:after="0" w:line="276" w:lineRule="auto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List A</w:t>
            </w:r>
          </w:p>
          <w:p w:rsidR="002774AD" w:rsidRDefault="002774AD">
            <w:pPr>
              <w:keepNext/>
              <w:keepLines/>
              <w:bidi w:val="0"/>
              <w:spacing w:after="0" w:line="276" w:lineRule="auto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Mean (S.D.)</w:t>
            </w:r>
          </w:p>
        </w:tc>
        <w:tc>
          <w:tcPr>
            <w:tcW w:w="3807" w:type="dxa"/>
            <w:tcBorders>
              <w:top w:val="nil"/>
              <w:left w:val="nil"/>
              <w:bottom w:val="thinThickMediumGap" w:sz="12" w:space="0" w:color="auto"/>
              <w:right w:val="nil"/>
            </w:tcBorders>
          </w:tcPr>
          <w:p w:rsidR="002774AD" w:rsidRDefault="002774AD">
            <w:pPr>
              <w:keepNext/>
              <w:keepLines/>
              <w:bidi w:val="0"/>
              <w:spacing w:after="0" w:line="360" w:lineRule="auto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</w:tr>
      <w:tr w:rsidR="002774AD" w:rsidTr="002774AD">
        <w:trPr>
          <w:gridBefore w:val="1"/>
          <w:wBefore w:w="612" w:type="dxa"/>
          <w:trHeight w:val="454"/>
        </w:trPr>
        <w:tc>
          <w:tcPr>
            <w:tcW w:w="7938" w:type="dxa"/>
            <w:gridSpan w:val="7"/>
            <w:tcBorders>
              <w:top w:val="thinThickMediumGap" w:sz="12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2774AD" w:rsidRDefault="002774AD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Words</w:t>
            </w:r>
          </w:p>
        </w:tc>
      </w:tr>
      <w:tr w:rsidR="002774AD" w:rsidTr="002774AD">
        <w:trPr>
          <w:trHeight w:val="544"/>
        </w:trPr>
        <w:tc>
          <w:tcPr>
            <w:tcW w:w="1528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2774AD" w:rsidRDefault="002774AD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-2.1 (59)*</w:t>
            </w:r>
          </w:p>
        </w:tc>
        <w:tc>
          <w:tcPr>
            <w:tcW w:w="153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2774AD" w:rsidRDefault="002774AD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1.6</w: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  <w:t>6</w: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(1.1</w: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  <w:t>9</w: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8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2774AD" w:rsidRDefault="002774AD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1.4</w: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  <w:t>9</w: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(.80)</w:t>
            </w:r>
          </w:p>
        </w:tc>
        <w:tc>
          <w:tcPr>
            <w:tcW w:w="380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774AD" w:rsidRDefault="002774AD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Appealing for eating: animals</w:t>
            </w:r>
          </w:p>
        </w:tc>
      </w:tr>
      <w:tr w:rsidR="002774AD" w:rsidTr="002774AD">
        <w:trPr>
          <w:trHeight w:val="544"/>
        </w:trPr>
        <w:tc>
          <w:tcPr>
            <w:tcW w:w="1528" w:type="dxa"/>
            <w:gridSpan w:val="3"/>
            <w:vAlign w:val="center"/>
            <w:hideMark/>
          </w:tcPr>
          <w:p w:rsidR="002774AD" w:rsidRDefault="002774AD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-1.79 (40)</w:t>
            </w:r>
          </w:p>
        </w:tc>
        <w:tc>
          <w:tcPr>
            <w:tcW w:w="1530" w:type="dxa"/>
            <w:gridSpan w:val="2"/>
            <w:vAlign w:val="center"/>
            <w:hideMark/>
          </w:tcPr>
          <w:p w:rsidR="002774AD" w:rsidRDefault="002774AD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5.7</w: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  <w:t>0</w: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(.9</w: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  <w:t>6</w: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85" w:type="dxa"/>
            <w:gridSpan w:val="2"/>
            <w:vAlign w:val="center"/>
            <w:hideMark/>
          </w:tcPr>
          <w:p w:rsidR="002774AD" w:rsidRDefault="002774AD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5.6</w: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  <w:t>4</w: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(.9</w: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  <w:t>4</w: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)</w:t>
            </w:r>
          </w:p>
        </w:tc>
        <w:tc>
          <w:tcPr>
            <w:tcW w:w="3807" w:type="dxa"/>
            <w:hideMark/>
          </w:tcPr>
          <w:p w:rsidR="002774AD" w:rsidRDefault="002774AD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Appealing for eating: food</w:t>
            </w:r>
          </w:p>
        </w:tc>
      </w:tr>
      <w:tr w:rsidR="002774AD" w:rsidTr="002774AD">
        <w:trPr>
          <w:gridBefore w:val="1"/>
          <w:wBefore w:w="612" w:type="dxa"/>
          <w:trHeight w:val="488"/>
        </w:trPr>
        <w:tc>
          <w:tcPr>
            <w:tcW w:w="793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774AD" w:rsidRDefault="002774AD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Pictures</w:t>
            </w:r>
          </w:p>
        </w:tc>
      </w:tr>
      <w:tr w:rsidR="002774AD" w:rsidTr="002774AD">
        <w:trPr>
          <w:trHeight w:val="488"/>
        </w:trPr>
        <w:tc>
          <w:tcPr>
            <w:tcW w:w="143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2774AD" w:rsidRDefault="002774AD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-1.27 (56)</w:t>
            </w: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2774AD" w:rsidRDefault="002774AD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6.9 (.24)</w:t>
            </w:r>
          </w:p>
        </w:tc>
        <w:tc>
          <w:tcPr>
            <w:tcW w:w="168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2774AD" w:rsidRDefault="002774AD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6.75 (.84)</w:t>
            </w:r>
          </w:p>
        </w:tc>
        <w:tc>
          <w:tcPr>
            <w:tcW w:w="380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2774AD" w:rsidRDefault="002774AD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Clear: animals </w:t>
            </w:r>
          </w:p>
        </w:tc>
      </w:tr>
      <w:tr w:rsidR="002774AD" w:rsidTr="002774AD">
        <w:trPr>
          <w:trHeight w:val="488"/>
        </w:trPr>
        <w:tc>
          <w:tcPr>
            <w:tcW w:w="1438" w:type="dxa"/>
            <w:gridSpan w:val="2"/>
            <w:vAlign w:val="center"/>
            <w:hideMark/>
          </w:tcPr>
          <w:p w:rsidR="002774AD" w:rsidRDefault="002774AD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-1.08 (58)</w:t>
            </w:r>
          </w:p>
        </w:tc>
        <w:tc>
          <w:tcPr>
            <w:tcW w:w="1620" w:type="dxa"/>
            <w:gridSpan w:val="3"/>
            <w:vAlign w:val="center"/>
            <w:hideMark/>
          </w:tcPr>
          <w:p w:rsidR="002774AD" w:rsidRDefault="002774AD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6.57 (.83)</w:t>
            </w:r>
          </w:p>
        </w:tc>
        <w:tc>
          <w:tcPr>
            <w:tcW w:w="1685" w:type="dxa"/>
            <w:gridSpan w:val="2"/>
            <w:vAlign w:val="center"/>
            <w:hideMark/>
          </w:tcPr>
          <w:p w:rsidR="002774AD" w:rsidRDefault="002774AD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6.47 (.78)</w:t>
            </w:r>
          </w:p>
        </w:tc>
        <w:tc>
          <w:tcPr>
            <w:tcW w:w="3807" w:type="dxa"/>
            <w:hideMark/>
          </w:tcPr>
          <w:p w:rsidR="002774AD" w:rsidRDefault="002774AD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Clear: food </w:t>
            </w:r>
          </w:p>
        </w:tc>
      </w:tr>
      <w:tr w:rsidR="002774AD" w:rsidTr="002774AD">
        <w:trPr>
          <w:trHeight w:val="488"/>
        </w:trPr>
        <w:tc>
          <w:tcPr>
            <w:tcW w:w="1438" w:type="dxa"/>
            <w:gridSpan w:val="2"/>
            <w:vAlign w:val="center"/>
            <w:hideMark/>
          </w:tcPr>
          <w:p w:rsidR="002774AD" w:rsidRDefault="002774AD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-2.79 (56)*</w:t>
            </w:r>
          </w:p>
        </w:tc>
        <w:tc>
          <w:tcPr>
            <w:tcW w:w="1620" w:type="dxa"/>
            <w:gridSpan w:val="3"/>
            <w:vAlign w:val="center"/>
            <w:hideMark/>
          </w:tcPr>
          <w:p w:rsidR="002774AD" w:rsidRDefault="002774AD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5.56 (1.25)</w:t>
            </w:r>
          </w:p>
        </w:tc>
        <w:tc>
          <w:tcPr>
            <w:tcW w:w="1685" w:type="dxa"/>
            <w:gridSpan w:val="2"/>
            <w:vAlign w:val="center"/>
            <w:hideMark/>
          </w:tcPr>
          <w:p w:rsidR="002774AD" w:rsidRDefault="002774AD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5.28 (1.21)</w:t>
            </w:r>
          </w:p>
        </w:tc>
        <w:tc>
          <w:tcPr>
            <w:tcW w:w="3807" w:type="dxa"/>
            <w:hideMark/>
          </w:tcPr>
          <w:p w:rsidR="002774AD" w:rsidRDefault="002774AD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Attract attention</w: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: animals </w:t>
            </w:r>
          </w:p>
        </w:tc>
      </w:tr>
      <w:tr w:rsidR="002774AD" w:rsidTr="002774AD">
        <w:trPr>
          <w:trHeight w:val="488"/>
        </w:trPr>
        <w:tc>
          <w:tcPr>
            <w:tcW w:w="1438" w:type="dxa"/>
            <w:gridSpan w:val="2"/>
            <w:vAlign w:val="center"/>
            <w:hideMark/>
          </w:tcPr>
          <w:p w:rsidR="002774AD" w:rsidRDefault="002774AD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.56 (58)</w:t>
            </w:r>
          </w:p>
        </w:tc>
        <w:tc>
          <w:tcPr>
            <w:tcW w:w="1620" w:type="dxa"/>
            <w:gridSpan w:val="3"/>
            <w:vAlign w:val="center"/>
            <w:hideMark/>
          </w:tcPr>
          <w:p w:rsidR="002774AD" w:rsidRDefault="002774AD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4.8 (1.28)</w:t>
            </w:r>
          </w:p>
        </w:tc>
        <w:tc>
          <w:tcPr>
            <w:tcW w:w="1685" w:type="dxa"/>
            <w:gridSpan w:val="2"/>
            <w:vAlign w:val="center"/>
            <w:hideMark/>
          </w:tcPr>
          <w:p w:rsidR="002774AD" w:rsidRDefault="002774AD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4.86 (1.36)</w:t>
            </w:r>
          </w:p>
        </w:tc>
        <w:tc>
          <w:tcPr>
            <w:tcW w:w="3807" w:type="dxa"/>
            <w:hideMark/>
          </w:tcPr>
          <w:p w:rsidR="002774AD" w:rsidRDefault="002774AD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Attract attention</w: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: food </w:t>
            </w:r>
          </w:p>
        </w:tc>
      </w:tr>
      <w:tr w:rsidR="002774AD" w:rsidTr="002774AD">
        <w:trPr>
          <w:trHeight w:val="488"/>
        </w:trPr>
        <w:tc>
          <w:tcPr>
            <w:tcW w:w="1438" w:type="dxa"/>
            <w:gridSpan w:val="2"/>
            <w:vAlign w:val="center"/>
            <w:hideMark/>
          </w:tcPr>
          <w:p w:rsidR="002774AD" w:rsidRDefault="002774AD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-2.34 (56)*</w:t>
            </w:r>
          </w:p>
        </w:tc>
        <w:tc>
          <w:tcPr>
            <w:tcW w:w="1620" w:type="dxa"/>
            <w:gridSpan w:val="3"/>
            <w:vAlign w:val="center"/>
            <w:hideMark/>
          </w:tcPr>
          <w:p w:rsidR="002774AD" w:rsidRDefault="002774AD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1.44 (.83)</w:t>
            </w:r>
          </w:p>
        </w:tc>
        <w:tc>
          <w:tcPr>
            <w:tcW w:w="1685" w:type="dxa"/>
            <w:gridSpan w:val="2"/>
            <w:vAlign w:val="center"/>
            <w:hideMark/>
          </w:tcPr>
          <w:p w:rsidR="002774AD" w:rsidRDefault="002774AD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1.37 (.77)</w:t>
            </w:r>
          </w:p>
        </w:tc>
        <w:tc>
          <w:tcPr>
            <w:tcW w:w="3807" w:type="dxa"/>
            <w:hideMark/>
          </w:tcPr>
          <w:p w:rsidR="002774AD" w:rsidRDefault="002774AD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Appealing for eating: animals </w:t>
            </w:r>
          </w:p>
        </w:tc>
      </w:tr>
      <w:tr w:rsidR="002774AD" w:rsidTr="002774AD">
        <w:trPr>
          <w:trHeight w:val="488"/>
        </w:trPr>
        <w:tc>
          <w:tcPr>
            <w:tcW w:w="143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774AD" w:rsidRDefault="002774AD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-.17 (58)</w:t>
            </w:r>
          </w:p>
        </w:tc>
        <w:tc>
          <w:tcPr>
            <w:tcW w:w="162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774AD" w:rsidRDefault="002774AD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5.35 (.99)</w:t>
            </w:r>
          </w:p>
        </w:tc>
        <w:tc>
          <w:tcPr>
            <w:tcW w:w="168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774AD" w:rsidRDefault="002774AD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5.33 (1.00)</w:t>
            </w:r>
          </w:p>
        </w:tc>
        <w:tc>
          <w:tcPr>
            <w:tcW w:w="380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774AD" w:rsidRDefault="002774AD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Appealing for eating: food </w:t>
            </w:r>
          </w:p>
        </w:tc>
      </w:tr>
    </w:tbl>
    <w:p w:rsidR="002774AD" w:rsidRDefault="002774AD" w:rsidP="002774AD">
      <w:pPr>
        <w:bidi w:val="0"/>
        <w:spacing w:before="240" w:after="0" w:line="360" w:lineRule="auto"/>
        <w:ind w:left="144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*</w:t>
      </w:r>
      <w:r>
        <w:rPr>
          <w:rFonts w:asciiTheme="majorBidi" w:hAnsiTheme="majorBidi" w:cstheme="majorBidi"/>
          <w:i/>
          <w:iCs/>
          <w:sz w:val="24"/>
          <w:szCs w:val="24"/>
        </w:rPr>
        <w:t>p</w:t>
      </w:r>
      <w:r>
        <w:rPr>
          <w:rFonts w:asciiTheme="majorBidi" w:hAnsiTheme="majorBidi" w:cstheme="majorBidi"/>
          <w:sz w:val="24"/>
          <w:szCs w:val="24"/>
        </w:rPr>
        <w:t xml:space="preserve">&lt;.05;  </w:t>
      </w:r>
    </w:p>
    <w:p w:rsidR="002774AD" w:rsidRDefault="002774AD" w:rsidP="002774AD">
      <w:pPr>
        <w:bidi w:val="0"/>
        <w:spacing w:after="0" w:line="480" w:lineRule="auto"/>
        <w:ind w:firstLine="720"/>
        <w:jc w:val="both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2774AD" w:rsidRDefault="002774AD" w:rsidP="002774AD">
      <w:pPr>
        <w:bidi w:val="0"/>
        <w:spacing w:line="256" w:lineRule="auto"/>
        <w:rPr>
          <w:rFonts w:asciiTheme="majorBidi" w:hAnsiTheme="majorBidi" w:cstheme="majorBidi"/>
          <w:sz w:val="24"/>
          <w:szCs w:val="24"/>
        </w:rPr>
      </w:pPr>
    </w:p>
    <w:p w:rsidR="00450D44" w:rsidRDefault="00450D44">
      <w:bookmarkStart w:id="0" w:name="_GoBack"/>
      <w:bookmarkEnd w:id="0"/>
    </w:p>
    <w:sectPr w:rsidR="00450D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4AD"/>
    <w:rsid w:val="002774AD"/>
    <w:rsid w:val="00450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126B235-ACDC-4B2A-974D-58E6225A37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774AD"/>
    <w:pPr>
      <w:bidi/>
      <w:spacing w:line="300" w:lineRule="auto"/>
    </w:pPr>
    <w:rPr>
      <w:rFonts w:eastAsiaTheme="minorEastAsia"/>
      <w:sz w:val="21"/>
      <w:szCs w:val="21"/>
      <w:lang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587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530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2020-11-27T04:39:00Z</dcterms:created>
  <dcterms:modified xsi:type="dcterms:W3CDTF">2020-11-27T04:39:00Z</dcterms:modified>
</cp:coreProperties>
</file>