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27EEE6" w14:textId="77777777" w:rsidR="00654E8F" w:rsidRDefault="00654E8F" w:rsidP="0001436A">
      <w:pPr>
        <w:pStyle w:val="SupplementaryMaterial"/>
      </w:pPr>
      <w:r w:rsidRPr="001549D3">
        <w:t>Supplementary Material</w:t>
      </w:r>
    </w:p>
    <w:p w14:paraId="73E36BC4" w14:textId="77777777" w:rsidR="004B4971" w:rsidRPr="007F3311" w:rsidRDefault="004B4971" w:rsidP="004B4971">
      <w:pPr>
        <w:spacing w:before="360" w:after="360"/>
        <w:jc w:val="both"/>
        <w:rPr>
          <w:rFonts w:ascii="Arial" w:hAnsi="Arial" w:cs="Arial"/>
          <w:b/>
          <w:sz w:val="28"/>
          <w:szCs w:val="28"/>
        </w:rPr>
      </w:pPr>
      <w:r w:rsidRPr="007F3311">
        <w:rPr>
          <w:rFonts w:ascii="Arial" w:hAnsi="Arial" w:cs="Arial"/>
          <w:b/>
          <w:sz w:val="28"/>
          <w:szCs w:val="28"/>
        </w:rPr>
        <w:t>Bacterial diversity and predicted enzymatic function in</w:t>
      </w:r>
      <w:r>
        <w:rPr>
          <w:rFonts w:ascii="Arial" w:hAnsi="Arial" w:cs="Arial"/>
          <w:b/>
          <w:sz w:val="28"/>
          <w:szCs w:val="28"/>
        </w:rPr>
        <w:t xml:space="preserve"> a</w:t>
      </w:r>
      <w:r w:rsidRPr="007F3311">
        <w:rPr>
          <w:rFonts w:ascii="Arial" w:hAnsi="Arial" w:cs="Arial"/>
          <w:b/>
          <w:sz w:val="28"/>
          <w:szCs w:val="28"/>
        </w:rPr>
        <w:t xml:space="preserve"> multipurpose surface water system – from wastewater effluent discharges to drinking water production</w:t>
      </w:r>
    </w:p>
    <w:p w14:paraId="76AA3D6E" w14:textId="77777777" w:rsidR="004B4971" w:rsidRDefault="004B4971" w:rsidP="004B4971">
      <w:pPr>
        <w:spacing w:after="0"/>
        <w:jc w:val="both"/>
        <w:rPr>
          <w:szCs w:val="24"/>
        </w:rPr>
      </w:pPr>
      <w:r w:rsidRPr="007F3311">
        <w:rPr>
          <w:szCs w:val="24"/>
        </w:rPr>
        <w:t xml:space="preserve">Ananda Tiwari, Anna-Maria Hokajärvi, Jorge Santo Domingo, Michael Elk, Balamuralikrishna Jayaprakash, Hodon Ryu, </w:t>
      </w:r>
      <w:r>
        <w:rPr>
          <w:szCs w:val="24"/>
        </w:rPr>
        <w:t xml:space="preserve">Sallamaari Siponen, </w:t>
      </w:r>
      <w:r w:rsidRPr="007F3311">
        <w:rPr>
          <w:szCs w:val="24"/>
        </w:rPr>
        <w:t xml:space="preserve">Asko Vepsäläinen, </w:t>
      </w:r>
      <w:r>
        <w:rPr>
          <w:szCs w:val="24"/>
        </w:rPr>
        <w:t xml:space="preserve">Ari Kauppinen, Osmo Puurunen, </w:t>
      </w:r>
      <w:r w:rsidRPr="007F3311">
        <w:rPr>
          <w:szCs w:val="24"/>
        </w:rPr>
        <w:t xml:space="preserve">Aki </w:t>
      </w:r>
      <w:proofErr w:type="spellStart"/>
      <w:r w:rsidRPr="007F3311">
        <w:rPr>
          <w:szCs w:val="24"/>
        </w:rPr>
        <w:t>Artimo</w:t>
      </w:r>
      <w:proofErr w:type="spellEnd"/>
      <w:r w:rsidRPr="007F3311">
        <w:rPr>
          <w:szCs w:val="24"/>
        </w:rPr>
        <w:t xml:space="preserve">, </w:t>
      </w:r>
      <w:r>
        <w:rPr>
          <w:szCs w:val="24"/>
        </w:rPr>
        <w:t xml:space="preserve">Noora Perkola, </w:t>
      </w:r>
      <w:r w:rsidRPr="007F3311">
        <w:rPr>
          <w:szCs w:val="24"/>
        </w:rPr>
        <w:t>Timo Huttula, Ilkka T. Miettinen and Tarja Pitkänen</w:t>
      </w:r>
    </w:p>
    <w:p w14:paraId="5D3C7864" w14:textId="272D4FC7" w:rsidR="004B4971" w:rsidRDefault="004B4971">
      <w:pPr>
        <w:spacing w:before="0" w:after="200" w:line="276" w:lineRule="auto"/>
        <w:rPr>
          <w:rFonts w:cs="Times New Roman"/>
          <w:b/>
          <w:sz w:val="32"/>
          <w:szCs w:val="32"/>
        </w:rPr>
      </w:pPr>
      <w:r>
        <w:br w:type="page"/>
      </w:r>
    </w:p>
    <w:p w14:paraId="105A51F3" w14:textId="77777777" w:rsidR="004B4971" w:rsidRDefault="004B4971" w:rsidP="004B4971">
      <w:pPr>
        <w:pStyle w:val="Title"/>
      </w:pPr>
    </w:p>
    <w:p w14:paraId="631F1E55" w14:textId="77777777" w:rsidR="004B4971" w:rsidRDefault="004B4971" w:rsidP="004B4971"/>
    <w:p w14:paraId="76D7BEA8" w14:textId="77777777" w:rsidR="004B4971" w:rsidRPr="00D42D2A" w:rsidRDefault="004B4971" w:rsidP="004B4971">
      <w:pPr>
        <w:pStyle w:val="Caption"/>
      </w:pPr>
      <w:r w:rsidRPr="00D42D2A">
        <w:t xml:space="preserve">Table S1. </w:t>
      </w:r>
      <w:r w:rsidRPr="00D42D2A">
        <w:rPr>
          <w:b w:val="0"/>
        </w:rPr>
        <w:t>Latitude and longitude of surface water sampling locations.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17"/>
        <w:gridCol w:w="2924"/>
        <w:gridCol w:w="1470"/>
        <w:gridCol w:w="1418"/>
      </w:tblGrid>
      <w:tr w:rsidR="004B4971" w:rsidRPr="004B4971" w14:paraId="0876D98F" w14:textId="77777777" w:rsidTr="004B4971">
        <w:trPr>
          <w:jc w:val="center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14:paraId="4DBA3003" w14:textId="77777777" w:rsidR="004B4971" w:rsidRPr="004B4971" w:rsidRDefault="004B4971" w:rsidP="00511DA4">
            <w:pPr>
              <w:pStyle w:val="Caption"/>
              <w:spacing w:before="0" w:after="0"/>
            </w:pPr>
            <w:r w:rsidRPr="004B4971">
              <w:t>No</w:t>
            </w:r>
          </w:p>
        </w:tc>
        <w:tc>
          <w:tcPr>
            <w:tcW w:w="2924" w:type="dxa"/>
            <w:tcBorders>
              <w:top w:val="single" w:sz="4" w:space="0" w:color="auto"/>
              <w:bottom w:val="single" w:sz="4" w:space="0" w:color="auto"/>
            </w:tcBorders>
          </w:tcPr>
          <w:p w14:paraId="7AD0BC07" w14:textId="77777777" w:rsidR="004B4971" w:rsidRPr="004B4971" w:rsidRDefault="004B4971" w:rsidP="00511DA4">
            <w:pPr>
              <w:pStyle w:val="Caption"/>
              <w:spacing w:before="0" w:after="0"/>
            </w:pPr>
            <w:r w:rsidRPr="004B4971">
              <w:t>Sampling site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</w:tcBorders>
          </w:tcPr>
          <w:p w14:paraId="34CA49B0" w14:textId="77777777" w:rsidR="004B4971" w:rsidRPr="004B4971" w:rsidRDefault="004B4971" w:rsidP="00511DA4">
            <w:pPr>
              <w:pStyle w:val="Caption"/>
              <w:spacing w:before="0" w:after="0"/>
            </w:pPr>
            <w:r w:rsidRPr="004B4971">
              <w:t>Latitude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F79A334" w14:textId="77777777" w:rsidR="004B4971" w:rsidRPr="004B4971" w:rsidRDefault="004B4971" w:rsidP="00511DA4">
            <w:pPr>
              <w:pStyle w:val="Caption"/>
              <w:spacing w:before="0" w:after="0"/>
            </w:pPr>
            <w:r w:rsidRPr="004B4971">
              <w:t>Longitude</w:t>
            </w:r>
          </w:p>
        </w:tc>
      </w:tr>
      <w:tr w:rsidR="004B4971" w:rsidRPr="004B4971" w14:paraId="1D4720D7" w14:textId="77777777" w:rsidTr="004B4971">
        <w:trPr>
          <w:jc w:val="center"/>
        </w:trPr>
        <w:tc>
          <w:tcPr>
            <w:tcW w:w="817" w:type="dxa"/>
            <w:tcBorders>
              <w:top w:val="single" w:sz="4" w:space="0" w:color="auto"/>
            </w:tcBorders>
          </w:tcPr>
          <w:p w14:paraId="52850A5B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</w:rPr>
              <w:t>1</w:t>
            </w:r>
          </w:p>
        </w:tc>
        <w:tc>
          <w:tcPr>
            <w:tcW w:w="2924" w:type="dxa"/>
            <w:tcBorders>
              <w:top w:val="single" w:sz="4" w:space="0" w:color="auto"/>
            </w:tcBorders>
          </w:tcPr>
          <w:p w14:paraId="54EB22DE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  <w:lang w:eastAsia="fi-FI"/>
              </w:rPr>
            </w:pPr>
            <w:proofErr w:type="spellStart"/>
            <w:r w:rsidRPr="004B4971">
              <w:rPr>
                <w:rFonts w:cs="Times New Roman"/>
                <w:szCs w:val="24"/>
                <w:lang w:eastAsia="fi-FI"/>
              </w:rPr>
              <w:t>Ratinanvuolle</w:t>
            </w:r>
            <w:proofErr w:type="spellEnd"/>
          </w:p>
        </w:tc>
        <w:tc>
          <w:tcPr>
            <w:tcW w:w="1470" w:type="dxa"/>
            <w:tcBorders>
              <w:top w:val="single" w:sz="4" w:space="0" w:color="auto"/>
            </w:tcBorders>
          </w:tcPr>
          <w:p w14:paraId="5BA5885F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  <w:lang w:eastAsia="fi-FI"/>
              </w:rPr>
              <w:t>6823179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786D89A9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  <w:lang w:eastAsia="fi-FI"/>
              </w:rPr>
              <w:t>327455</w:t>
            </w:r>
          </w:p>
        </w:tc>
      </w:tr>
      <w:tr w:rsidR="004B4971" w:rsidRPr="004B4971" w14:paraId="61CDADBA" w14:textId="77777777" w:rsidTr="004B4971">
        <w:trPr>
          <w:jc w:val="center"/>
        </w:trPr>
        <w:tc>
          <w:tcPr>
            <w:tcW w:w="817" w:type="dxa"/>
          </w:tcPr>
          <w:p w14:paraId="4CC3A91A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</w:rPr>
              <w:t>2</w:t>
            </w:r>
          </w:p>
        </w:tc>
        <w:tc>
          <w:tcPr>
            <w:tcW w:w="2924" w:type="dxa"/>
          </w:tcPr>
          <w:p w14:paraId="093B31DA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  <w:lang w:eastAsia="fi-FI"/>
              </w:rPr>
            </w:pPr>
            <w:proofErr w:type="spellStart"/>
            <w:r w:rsidRPr="004B4971">
              <w:rPr>
                <w:rFonts w:cs="Times New Roman"/>
                <w:szCs w:val="24"/>
                <w:lang w:eastAsia="fi-FI"/>
              </w:rPr>
              <w:t>Pyhäjärvi</w:t>
            </w:r>
            <w:proofErr w:type="spellEnd"/>
          </w:p>
        </w:tc>
        <w:tc>
          <w:tcPr>
            <w:tcW w:w="1470" w:type="dxa"/>
          </w:tcPr>
          <w:p w14:paraId="3EF41EC9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  <w:lang w:eastAsia="fi-FI"/>
              </w:rPr>
              <w:t>6821482</w:t>
            </w:r>
          </w:p>
        </w:tc>
        <w:tc>
          <w:tcPr>
            <w:tcW w:w="1418" w:type="dxa"/>
          </w:tcPr>
          <w:p w14:paraId="364DCD67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  <w:lang w:eastAsia="fi-FI"/>
              </w:rPr>
              <w:t>325614</w:t>
            </w:r>
          </w:p>
        </w:tc>
      </w:tr>
      <w:tr w:rsidR="004B4971" w:rsidRPr="004B4971" w14:paraId="50E9A7BE" w14:textId="77777777" w:rsidTr="004B4971">
        <w:trPr>
          <w:jc w:val="center"/>
        </w:trPr>
        <w:tc>
          <w:tcPr>
            <w:tcW w:w="817" w:type="dxa"/>
          </w:tcPr>
          <w:p w14:paraId="2A8E9316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</w:rPr>
              <w:t>3</w:t>
            </w:r>
          </w:p>
        </w:tc>
        <w:tc>
          <w:tcPr>
            <w:tcW w:w="2924" w:type="dxa"/>
          </w:tcPr>
          <w:p w14:paraId="3AAD76A7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  <w:lang w:eastAsia="fi-FI"/>
              </w:rPr>
            </w:pPr>
            <w:proofErr w:type="spellStart"/>
            <w:r w:rsidRPr="004B4971">
              <w:rPr>
                <w:rFonts w:cs="Times New Roman"/>
                <w:szCs w:val="24"/>
                <w:lang w:eastAsia="fi-FI"/>
              </w:rPr>
              <w:t>Rajasaari</w:t>
            </w:r>
            <w:proofErr w:type="spellEnd"/>
          </w:p>
        </w:tc>
        <w:tc>
          <w:tcPr>
            <w:tcW w:w="1470" w:type="dxa"/>
          </w:tcPr>
          <w:p w14:paraId="2BADBF55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  <w:lang w:eastAsia="fi-FI"/>
              </w:rPr>
              <w:t>6820277</w:t>
            </w:r>
          </w:p>
        </w:tc>
        <w:tc>
          <w:tcPr>
            <w:tcW w:w="1418" w:type="dxa"/>
          </w:tcPr>
          <w:p w14:paraId="4391F17A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  <w:lang w:eastAsia="fi-FI"/>
              </w:rPr>
              <w:t>318752</w:t>
            </w:r>
          </w:p>
        </w:tc>
      </w:tr>
      <w:tr w:rsidR="004B4971" w:rsidRPr="004B4971" w14:paraId="59A75A39" w14:textId="77777777" w:rsidTr="004B4971">
        <w:trPr>
          <w:jc w:val="center"/>
        </w:trPr>
        <w:tc>
          <w:tcPr>
            <w:tcW w:w="817" w:type="dxa"/>
          </w:tcPr>
          <w:p w14:paraId="2ED4F65F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</w:rPr>
              <w:t>4</w:t>
            </w:r>
          </w:p>
        </w:tc>
        <w:tc>
          <w:tcPr>
            <w:tcW w:w="2924" w:type="dxa"/>
          </w:tcPr>
          <w:p w14:paraId="3AFC65E4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  <w:lang w:eastAsia="fi-FI"/>
              </w:rPr>
            </w:pPr>
            <w:proofErr w:type="spellStart"/>
            <w:r w:rsidRPr="004B4971">
              <w:rPr>
                <w:rFonts w:cs="Times New Roman"/>
                <w:szCs w:val="24"/>
                <w:lang w:eastAsia="fi-FI"/>
              </w:rPr>
              <w:t>Sotkanvirta</w:t>
            </w:r>
            <w:proofErr w:type="spellEnd"/>
          </w:p>
        </w:tc>
        <w:tc>
          <w:tcPr>
            <w:tcW w:w="1470" w:type="dxa"/>
          </w:tcPr>
          <w:p w14:paraId="7FDDAB53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  <w:lang w:eastAsia="fi-FI"/>
              </w:rPr>
              <w:t>6817114</w:t>
            </w:r>
          </w:p>
        </w:tc>
        <w:tc>
          <w:tcPr>
            <w:tcW w:w="1418" w:type="dxa"/>
          </w:tcPr>
          <w:p w14:paraId="760284A3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  <w:lang w:eastAsia="fi-FI"/>
              </w:rPr>
            </w:pPr>
            <w:r w:rsidRPr="004B4971">
              <w:rPr>
                <w:rFonts w:cs="Times New Roman"/>
                <w:szCs w:val="24"/>
                <w:lang w:eastAsia="fi-FI"/>
              </w:rPr>
              <w:t>312630</w:t>
            </w:r>
          </w:p>
        </w:tc>
      </w:tr>
      <w:tr w:rsidR="004B4971" w:rsidRPr="004B4971" w14:paraId="0ADD796B" w14:textId="77777777" w:rsidTr="004B4971">
        <w:trPr>
          <w:jc w:val="center"/>
        </w:trPr>
        <w:tc>
          <w:tcPr>
            <w:tcW w:w="817" w:type="dxa"/>
          </w:tcPr>
          <w:p w14:paraId="043D240A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</w:rPr>
              <w:t>5</w:t>
            </w:r>
          </w:p>
        </w:tc>
        <w:tc>
          <w:tcPr>
            <w:tcW w:w="2924" w:type="dxa"/>
          </w:tcPr>
          <w:p w14:paraId="389C3341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  <w:lang w:eastAsia="fi-FI"/>
              </w:rPr>
            </w:pPr>
            <w:proofErr w:type="spellStart"/>
            <w:r w:rsidRPr="004B4971">
              <w:rPr>
                <w:rFonts w:cs="Times New Roman"/>
                <w:szCs w:val="24"/>
                <w:lang w:eastAsia="fi-FI"/>
              </w:rPr>
              <w:t>Nokiankoski</w:t>
            </w:r>
            <w:proofErr w:type="spellEnd"/>
            <w:r w:rsidRPr="004B4971">
              <w:rPr>
                <w:rFonts w:cs="Times New Roman"/>
                <w:szCs w:val="24"/>
                <w:lang w:eastAsia="fi-FI"/>
              </w:rPr>
              <w:t xml:space="preserve"> (upstream) </w:t>
            </w:r>
          </w:p>
        </w:tc>
        <w:tc>
          <w:tcPr>
            <w:tcW w:w="1470" w:type="dxa"/>
          </w:tcPr>
          <w:p w14:paraId="5B67111D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  <w:lang w:eastAsia="fi-FI"/>
              </w:rPr>
              <w:t>6820104</w:t>
            </w:r>
          </w:p>
        </w:tc>
        <w:tc>
          <w:tcPr>
            <w:tcW w:w="1418" w:type="dxa"/>
          </w:tcPr>
          <w:p w14:paraId="1C0870D6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  <w:lang w:eastAsia="fi-FI"/>
              </w:rPr>
              <w:t>314890</w:t>
            </w:r>
          </w:p>
        </w:tc>
      </w:tr>
      <w:tr w:rsidR="004B4971" w:rsidRPr="004B4971" w14:paraId="372BA680" w14:textId="77777777" w:rsidTr="004B4971">
        <w:trPr>
          <w:jc w:val="center"/>
        </w:trPr>
        <w:tc>
          <w:tcPr>
            <w:tcW w:w="817" w:type="dxa"/>
          </w:tcPr>
          <w:p w14:paraId="6D87AFC5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</w:rPr>
              <w:t>6</w:t>
            </w:r>
          </w:p>
        </w:tc>
        <w:tc>
          <w:tcPr>
            <w:tcW w:w="2924" w:type="dxa"/>
          </w:tcPr>
          <w:p w14:paraId="096F17B9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  <w:lang w:eastAsia="fi-FI"/>
              </w:rPr>
            </w:pPr>
            <w:proofErr w:type="spellStart"/>
            <w:r w:rsidRPr="004B4971">
              <w:rPr>
                <w:rFonts w:cs="Times New Roman"/>
                <w:szCs w:val="24"/>
                <w:lang w:eastAsia="fi-FI"/>
              </w:rPr>
              <w:t>Nokiankoski</w:t>
            </w:r>
            <w:proofErr w:type="spellEnd"/>
            <w:r w:rsidRPr="004B4971">
              <w:rPr>
                <w:rFonts w:cs="Times New Roman"/>
                <w:szCs w:val="24"/>
                <w:lang w:eastAsia="fi-FI"/>
              </w:rPr>
              <w:t xml:space="preserve"> (downstream)</w:t>
            </w:r>
          </w:p>
        </w:tc>
        <w:tc>
          <w:tcPr>
            <w:tcW w:w="1470" w:type="dxa"/>
          </w:tcPr>
          <w:p w14:paraId="05EDD121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  <w:lang w:eastAsia="fi-FI"/>
              </w:rPr>
              <w:t>6819577</w:t>
            </w:r>
          </w:p>
        </w:tc>
        <w:tc>
          <w:tcPr>
            <w:tcW w:w="1418" w:type="dxa"/>
          </w:tcPr>
          <w:p w14:paraId="0F7C85F4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  <w:lang w:eastAsia="fi-FI"/>
              </w:rPr>
              <w:t>310206</w:t>
            </w:r>
          </w:p>
        </w:tc>
      </w:tr>
      <w:tr w:rsidR="004B4971" w:rsidRPr="004B4971" w14:paraId="0747AC13" w14:textId="77777777" w:rsidTr="004B4971">
        <w:trPr>
          <w:jc w:val="center"/>
        </w:trPr>
        <w:tc>
          <w:tcPr>
            <w:tcW w:w="817" w:type="dxa"/>
          </w:tcPr>
          <w:p w14:paraId="209F5392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</w:rPr>
              <w:t>7</w:t>
            </w:r>
          </w:p>
        </w:tc>
        <w:tc>
          <w:tcPr>
            <w:tcW w:w="2924" w:type="dxa"/>
          </w:tcPr>
          <w:p w14:paraId="1B55BE11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  <w:lang w:eastAsia="fi-FI"/>
              </w:rPr>
            </w:pPr>
            <w:proofErr w:type="spellStart"/>
            <w:r w:rsidRPr="004B4971">
              <w:rPr>
                <w:rFonts w:cs="Times New Roman"/>
                <w:szCs w:val="24"/>
                <w:lang w:eastAsia="fi-FI"/>
              </w:rPr>
              <w:t>Siuronkoski</w:t>
            </w:r>
            <w:proofErr w:type="spellEnd"/>
          </w:p>
        </w:tc>
        <w:tc>
          <w:tcPr>
            <w:tcW w:w="1470" w:type="dxa"/>
          </w:tcPr>
          <w:p w14:paraId="4369443A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  <w:lang w:eastAsia="fi-FI"/>
              </w:rPr>
              <w:t>6821375</w:t>
            </w:r>
          </w:p>
        </w:tc>
        <w:tc>
          <w:tcPr>
            <w:tcW w:w="1418" w:type="dxa"/>
          </w:tcPr>
          <w:p w14:paraId="386B4BCC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  <w:lang w:eastAsia="fi-FI"/>
              </w:rPr>
              <w:t>304678</w:t>
            </w:r>
          </w:p>
        </w:tc>
      </w:tr>
      <w:tr w:rsidR="004B4971" w:rsidRPr="004B4971" w14:paraId="5E6797B7" w14:textId="77777777" w:rsidTr="004B4971">
        <w:trPr>
          <w:jc w:val="center"/>
        </w:trPr>
        <w:tc>
          <w:tcPr>
            <w:tcW w:w="817" w:type="dxa"/>
          </w:tcPr>
          <w:p w14:paraId="63A11C02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</w:rPr>
              <w:t>8</w:t>
            </w:r>
          </w:p>
        </w:tc>
        <w:tc>
          <w:tcPr>
            <w:tcW w:w="2924" w:type="dxa"/>
          </w:tcPr>
          <w:p w14:paraId="36BC6107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  <w:lang w:eastAsia="fi-FI"/>
              </w:rPr>
            </w:pPr>
            <w:proofErr w:type="spellStart"/>
            <w:r w:rsidRPr="004B4971">
              <w:rPr>
                <w:rFonts w:cs="Times New Roman"/>
                <w:szCs w:val="24"/>
                <w:lang w:eastAsia="fi-FI"/>
              </w:rPr>
              <w:t>Hiedanvuolle</w:t>
            </w:r>
            <w:proofErr w:type="spellEnd"/>
          </w:p>
        </w:tc>
        <w:tc>
          <w:tcPr>
            <w:tcW w:w="1470" w:type="dxa"/>
          </w:tcPr>
          <w:p w14:paraId="73E31D63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  <w:lang w:eastAsia="fi-FI"/>
              </w:rPr>
              <w:t>6814187</w:t>
            </w:r>
          </w:p>
        </w:tc>
        <w:tc>
          <w:tcPr>
            <w:tcW w:w="1418" w:type="dxa"/>
          </w:tcPr>
          <w:p w14:paraId="6AEB429E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  <w:lang w:eastAsia="fi-FI"/>
              </w:rPr>
              <w:t>290176</w:t>
            </w:r>
          </w:p>
        </w:tc>
      </w:tr>
      <w:tr w:rsidR="004B4971" w:rsidRPr="004B4971" w14:paraId="7904A5C6" w14:textId="77777777" w:rsidTr="004B4971">
        <w:trPr>
          <w:jc w:val="center"/>
        </w:trPr>
        <w:tc>
          <w:tcPr>
            <w:tcW w:w="817" w:type="dxa"/>
          </w:tcPr>
          <w:p w14:paraId="47342C1C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</w:rPr>
              <w:t>9</w:t>
            </w:r>
          </w:p>
        </w:tc>
        <w:tc>
          <w:tcPr>
            <w:tcW w:w="2924" w:type="dxa"/>
          </w:tcPr>
          <w:p w14:paraId="378D05D7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  <w:lang w:eastAsia="fi-FI"/>
              </w:rPr>
            </w:pPr>
            <w:proofErr w:type="spellStart"/>
            <w:r w:rsidRPr="004B4971">
              <w:rPr>
                <w:rFonts w:cs="Times New Roman"/>
                <w:szCs w:val="24"/>
                <w:lang w:eastAsia="fi-FI"/>
              </w:rPr>
              <w:t>Rautavesi</w:t>
            </w:r>
            <w:proofErr w:type="spellEnd"/>
          </w:p>
        </w:tc>
        <w:tc>
          <w:tcPr>
            <w:tcW w:w="1470" w:type="dxa"/>
            <w:vAlign w:val="bottom"/>
          </w:tcPr>
          <w:p w14:paraId="3825D083" w14:textId="77777777" w:rsidR="004B4971" w:rsidRPr="004B4971" w:rsidRDefault="004B4971" w:rsidP="00511DA4">
            <w:pPr>
              <w:spacing w:before="0" w:after="0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</w:rPr>
              <w:t>6808403</w:t>
            </w:r>
          </w:p>
        </w:tc>
        <w:tc>
          <w:tcPr>
            <w:tcW w:w="1418" w:type="dxa"/>
            <w:vAlign w:val="bottom"/>
          </w:tcPr>
          <w:p w14:paraId="1DBD0F67" w14:textId="77777777" w:rsidR="004B4971" w:rsidRPr="004B4971" w:rsidRDefault="004B4971" w:rsidP="00511DA4">
            <w:pPr>
              <w:spacing w:before="0" w:after="0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</w:rPr>
              <w:t>284378</w:t>
            </w:r>
          </w:p>
        </w:tc>
      </w:tr>
      <w:tr w:rsidR="004B4971" w:rsidRPr="004B4971" w14:paraId="469CEE94" w14:textId="77777777" w:rsidTr="004B4971">
        <w:trPr>
          <w:jc w:val="center"/>
        </w:trPr>
        <w:tc>
          <w:tcPr>
            <w:tcW w:w="817" w:type="dxa"/>
          </w:tcPr>
          <w:p w14:paraId="4258A872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</w:rPr>
              <w:t>10</w:t>
            </w:r>
          </w:p>
        </w:tc>
        <w:tc>
          <w:tcPr>
            <w:tcW w:w="2924" w:type="dxa"/>
          </w:tcPr>
          <w:p w14:paraId="5E42FFA5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  <w:lang w:eastAsia="fi-FI"/>
              </w:rPr>
            </w:pPr>
            <w:proofErr w:type="spellStart"/>
            <w:r w:rsidRPr="004B4971">
              <w:rPr>
                <w:rFonts w:cs="Times New Roman"/>
                <w:szCs w:val="24"/>
                <w:lang w:eastAsia="fi-FI"/>
              </w:rPr>
              <w:t>Liekovesi</w:t>
            </w:r>
            <w:proofErr w:type="spellEnd"/>
          </w:p>
        </w:tc>
        <w:tc>
          <w:tcPr>
            <w:tcW w:w="1470" w:type="dxa"/>
            <w:vAlign w:val="bottom"/>
          </w:tcPr>
          <w:p w14:paraId="4B563BCD" w14:textId="77777777" w:rsidR="004B4971" w:rsidRPr="004B4971" w:rsidRDefault="004B4971" w:rsidP="00511DA4">
            <w:pPr>
              <w:spacing w:before="0" w:after="0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</w:rPr>
              <w:t>6806482</w:t>
            </w:r>
          </w:p>
        </w:tc>
        <w:tc>
          <w:tcPr>
            <w:tcW w:w="1418" w:type="dxa"/>
            <w:vAlign w:val="bottom"/>
          </w:tcPr>
          <w:p w14:paraId="4640FFAA" w14:textId="77777777" w:rsidR="004B4971" w:rsidRPr="004B4971" w:rsidRDefault="004B4971" w:rsidP="00511DA4">
            <w:pPr>
              <w:spacing w:before="0" w:after="0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</w:rPr>
              <w:t>277832</w:t>
            </w:r>
          </w:p>
        </w:tc>
      </w:tr>
      <w:tr w:rsidR="004B4971" w:rsidRPr="004B4971" w14:paraId="3404A5A9" w14:textId="77777777" w:rsidTr="004B4971">
        <w:trPr>
          <w:jc w:val="center"/>
        </w:trPr>
        <w:tc>
          <w:tcPr>
            <w:tcW w:w="817" w:type="dxa"/>
          </w:tcPr>
          <w:p w14:paraId="0D798B18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</w:rPr>
              <w:t>11</w:t>
            </w:r>
          </w:p>
        </w:tc>
        <w:tc>
          <w:tcPr>
            <w:tcW w:w="2924" w:type="dxa"/>
          </w:tcPr>
          <w:p w14:paraId="0AD9DDB5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  <w:lang w:eastAsia="fi-FI"/>
              </w:rPr>
            </w:pPr>
            <w:proofErr w:type="spellStart"/>
            <w:r w:rsidRPr="004B4971">
              <w:rPr>
                <w:rFonts w:cs="Times New Roman"/>
                <w:szCs w:val="24"/>
                <w:lang w:eastAsia="fi-FI"/>
              </w:rPr>
              <w:t>Keikyä</w:t>
            </w:r>
            <w:proofErr w:type="spellEnd"/>
          </w:p>
        </w:tc>
        <w:tc>
          <w:tcPr>
            <w:tcW w:w="1470" w:type="dxa"/>
            <w:vAlign w:val="bottom"/>
          </w:tcPr>
          <w:p w14:paraId="631B0EE4" w14:textId="77777777" w:rsidR="004B4971" w:rsidRPr="004B4971" w:rsidRDefault="004B4971" w:rsidP="00511DA4">
            <w:pPr>
              <w:spacing w:before="0" w:after="0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</w:rPr>
              <w:t>6800064</w:t>
            </w:r>
          </w:p>
        </w:tc>
        <w:tc>
          <w:tcPr>
            <w:tcW w:w="1418" w:type="dxa"/>
            <w:vAlign w:val="bottom"/>
          </w:tcPr>
          <w:p w14:paraId="20172C21" w14:textId="77777777" w:rsidR="004B4971" w:rsidRPr="004B4971" w:rsidRDefault="004B4971" w:rsidP="00511DA4">
            <w:pPr>
              <w:spacing w:before="0" w:after="0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</w:rPr>
              <w:t>269326</w:t>
            </w:r>
          </w:p>
        </w:tc>
      </w:tr>
      <w:tr w:rsidR="004B4971" w:rsidRPr="004B4971" w14:paraId="38798DF0" w14:textId="77777777" w:rsidTr="004B4971">
        <w:trPr>
          <w:jc w:val="center"/>
        </w:trPr>
        <w:tc>
          <w:tcPr>
            <w:tcW w:w="817" w:type="dxa"/>
          </w:tcPr>
          <w:p w14:paraId="31541CA9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</w:rPr>
              <w:t>12</w:t>
            </w:r>
          </w:p>
        </w:tc>
        <w:tc>
          <w:tcPr>
            <w:tcW w:w="2924" w:type="dxa"/>
          </w:tcPr>
          <w:p w14:paraId="02DC5830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  <w:lang w:eastAsia="fi-FI"/>
              </w:rPr>
            </w:pPr>
            <w:proofErr w:type="spellStart"/>
            <w:r w:rsidRPr="004B4971">
              <w:rPr>
                <w:rFonts w:cs="Times New Roman"/>
                <w:szCs w:val="24"/>
                <w:lang w:eastAsia="fi-FI"/>
              </w:rPr>
              <w:t>Karhiniemi</w:t>
            </w:r>
            <w:proofErr w:type="spellEnd"/>
          </w:p>
        </w:tc>
        <w:tc>
          <w:tcPr>
            <w:tcW w:w="1470" w:type="dxa"/>
            <w:vAlign w:val="bottom"/>
          </w:tcPr>
          <w:p w14:paraId="5A2FE647" w14:textId="77777777" w:rsidR="004B4971" w:rsidRPr="004B4971" w:rsidRDefault="004B4971" w:rsidP="00511DA4">
            <w:pPr>
              <w:spacing w:before="0" w:after="0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</w:rPr>
              <w:t>6794212</w:t>
            </w:r>
          </w:p>
        </w:tc>
        <w:tc>
          <w:tcPr>
            <w:tcW w:w="1418" w:type="dxa"/>
            <w:vAlign w:val="bottom"/>
          </w:tcPr>
          <w:p w14:paraId="7AA21E83" w14:textId="77777777" w:rsidR="004B4971" w:rsidRPr="004B4971" w:rsidRDefault="004B4971" w:rsidP="00511DA4">
            <w:pPr>
              <w:spacing w:before="0" w:after="0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</w:rPr>
              <w:t>267916</w:t>
            </w:r>
          </w:p>
        </w:tc>
      </w:tr>
      <w:tr w:rsidR="004B4971" w:rsidRPr="004B4971" w14:paraId="73F41119" w14:textId="77777777" w:rsidTr="004B4971">
        <w:trPr>
          <w:jc w:val="center"/>
        </w:trPr>
        <w:tc>
          <w:tcPr>
            <w:tcW w:w="817" w:type="dxa"/>
          </w:tcPr>
          <w:p w14:paraId="2A46FDE4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</w:rPr>
              <w:t>13</w:t>
            </w:r>
          </w:p>
        </w:tc>
        <w:tc>
          <w:tcPr>
            <w:tcW w:w="2924" w:type="dxa"/>
          </w:tcPr>
          <w:p w14:paraId="0086D52B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  <w:lang w:eastAsia="fi-FI"/>
              </w:rPr>
            </w:pPr>
            <w:proofErr w:type="spellStart"/>
            <w:r w:rsidRPr="004B4971">
              <w:rPr>
                <w:rFonts w:cs="Times New Roman"/>
                <w:szCs w:val="24"/>
                <w:lang w:eastAsia="fi-FI"/>
              </w:rPr>
              <w:t>Loimijoki</w:t>
            </w:r>
            <w:proofErr w:type="spellEnd"/>
          </w:p>
        </w:tc>
        <w:tc>
          <w:tcPr>
            <w:tcW w:w="1470" w:type="dxa"/>
            <w:vAlign w:val="bottom"/>
          </w:tcPr>
          <w:p w14:paraId="4FAC9515" w14:textId="77777777" w:rsidR="004B4971" w:rsidRPr="004B4971" w:rsidRDefault="004B4971" w:rsidP="00511DA4">
            <w:pPr>
              <w:spacing w:before="0" w:after="0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</w:rPr>
              <w:t>6789165</w:t>
            </w:r>
          </w:p>
        </w:tc>
        <w:tc>
          <w:tcPr>
            <w:tcW w:w="1418" w:type="dxa"/>
            <w:vAlign w:val="bottom"/>
          </w:tcPr>
          <w:p w14:paraId="2AE024E4" w14:textId="77777777" w:rsidR="004B4971" w:rsidRPr="004B4971" w:rsidRDefault="004B4971" w:rsidP="00511DA4">
            <w:pPr>
              <w:spacing w:before="0" w:after="0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</w:rPr>
              <w:t>268155</w:t>
            </w:r>
          </w:p>
        </w:tc>
      </w:tr>
      <w:tr w:rsidR="004B4971" w:rsidRPr="004B4971" w14:paraId="08E8B3DC" w14:textId="77777777" w:rsidTr="004B4971">
        <w:trPr>
          <w:jc w:val="center"/>
        </w:trPr>
        <w:tc>
          <w:tcPr>
            <w:tcW w:w="817" w:type="dxa"/>
            <w:tcBorders>
              <w:bottom w:val="single" w:sz="4" w:space="0" w:color="auto"/>
            </w:tcBorders>
          </w:tcPr>
          <w:p w14:paraId="7540D6DA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</w:rPr>
              <w:t>14</w:t>
            </w:r>
          </w:p>
        </w:tc>
        <w:tc>
          <w:tcPr>
            <w:tcW w:w="2924" w:type="dxa"/>
            <w:tcBorders>
              <w:bottom w:val="single" w:sz="4" w:space="0" w:color="auto"/>
            </w:tcBorders>
          </w:tcPr>
          <w:p w14:paraId="537F6341" w14:textId="77777777" w:rsidR="004B4971" w:rsidRPr="004B4971" w:rsidRDefault="004B4971" w:rsidP="00511DA4">
            <w:pPr>
              <w:spacing w:before="0" w:after="0"/>
              <w:jc w:val="both"/>
              <w:rPr>
                <w:rFonts w:cs="Times New Roman"/>
                <w:szCs w:val="24"/>
                <w:lang w:eastAsia="fi-FI"/>
              </w:rPr>
            </w:pPr>
            <w:proofErr w:type="spellStart"/>
            <w:r w:rsidRPr="004B4971">
              <w:rPr>
                <w:rFonts w:cs="Times New Roman"/>
                <w:szCs w:val="24"/>
                <w:lang w:eastAsia="fi-FI"/>
              </w:rPr>
              <w:t>Kojo</w:t>
            </w:r>
            <w:proofErr w:type="spellEnd"/>
            <w:r w:rsidRPr="004B4971">
              <w:rPr>
                <w:rFonts w:cs="Times New Roman"/>
                <w:szCs w:val="24"/>
                <w:lang w:eastAsia="fi-FI"/>
              </w:rPr>
              <w:t xml:space="preserve">, </w:t>
            </w:r>
            <w:proofErr w:type="spellStart"/>
            <w:r w:rsidRPr="004B4971">
              <w:rPr>
                <w:rFonts w:cs="Times New Roman"/>
                <w:szCs w:val="24"/>
                <w:lang w:eastAsia="fi-FI"/>
              </w:rPr>
              <w:t>Kolsi</w:t>
            </w:r>
            <w:proofErr w:type="spellEnd"/>
          </w:p>
        </w:tc>
        <w:tc>
          <w:tcPr>
            <w:tcW w:w="1470" w:type="dxa"/>
            <w:tcBorders>
              <w:bottom w:val="single" w:sz="4" w:space="0" w:color="auto"/>
            </w:tcBorders>
          </w:tcPr>
          <w:p w14:paraId="590F8A68" w14:textId="77777777" w:rsidR="004B4971" w:rsidRPr="004B4971" w:rsidRDefault="004B4971" w:rsidP="00511DA4">
            <w:pPr>
              <w:spacing w:before="0" w:after="0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</w:rPr>
              <w:t>6802112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443D90CC" w14:textId="77777777" w:rsidR="004B4971" w:rsidRPr="004B4971" w:rsidRDefault="004B4971" w:rsidP="00511DA4">
            <w:pPr>
              <w:spacing w:before="0" w:after="0"/>
              <w:rPr>
                <w:rFonts w:cs="Times New Roman"/>
                <w:szCs w:val="24"/>
              </w:rPr>
            </w:pPr>
            <w:r w:rsidRPr="004B4971">
              <w:rPr>
                <w:rFonts w:cs="Times New Roman"/>
                <w:szCs w:val="24"/>
              </w:rPr>
              <w:t>251104</w:t>
            </w:r>
          </w:p>
        </w:tc>
      </w:tr>
    </w:tbl>
    <w:p w14:paraId="3BDB8BC7" w14:textId="77777777" w:rsidR="004B4971" w:rsidRPr="004B4971" w:rsidRDefault="004B4971" w:rsidP="004B4971"/>
    <w:p w14:paraId="49D1DEB7" w14:textId="1359E98D" w:rsidR="004B4971" w:rsidRDefault="004B4971">
      <w:pPr>
        <w:spacing w:before="0" w:after="200" w:line="276" w:lineRule="auto"/>
        <w:rPr>
          <w:rFonts w:eastAsia="Cambria" w:cs="Times New Roman"/>
          <w:b/>
          <w:szCs w:val="24"/>
        </w:rPr>
      </w:pPr>
      <w:r>
        <w:br w:type="page"/>
      </w:r>
    </w:p>
    <w:p w14:paraId="08D41AFE" w14:textId="60CA1503" w:rsidR="004B4971" w:rsidRPr="004B4971" w:rsidRDefault="004B4971" w:rsidP="004B4971">
      <w:pPr>
        <w:keepNext/>
        <w:spacing w:before="0" w:after="200" w:line="276" w:lineRule="auto"/>
        <w:rPr>
          <w:rFonts w:eastAsia="Calibri" w:cs="Times New Roman"/>
          <w:b/>
          <w:bCs/>
          <w:szCs w:val="24"/>
          <w:lang w:val="en-GB"/>
        </w:rPr>
      </w:pPr>
      <w:r w:rsidRPr="004B4971">
        <w:rPr>
          <w:rFonts w:eastAsia="Calibri" w:cs="Times New Roman"/>
          <w:b/>
          <w:bCs/>
          <w:szCs w:val="24"/>
          <w:lang w:val="en-GB"/>
        </w:rPr>
        <w:lastRenderedPageBreak/>
        <w:t>Table S2</w:t>
      </w:r>
      <w:r w:rsidRPr="004B4971">
        <w:rPr>
          <w:rFonts w:eastAsia="Calibri" w:cs="Times New Roman"/>
          <w:b/>
          <w:bCs/>
          <w:szCs w:val="24"/>
        </w:rPr>
        <w:t>.</w:t>
      </w:r>
      <w:r w:rsidRPr="004B4971">
        <w:rPr>
          <w:rFonts w:eastAsia="Calibri" w:cs="Times New Roman"/>
          <w:b/>
          <w:bCs/>
          <w:szCs w:val="24"/>
          <w:lang w:val="en-GB"/>
        </w:rPr>
        <w:t xml:space="preserve"> </w:t>
      </w:r>
      <w:r w:rsidRPr="004B4971">
        <w:rPr>
          <w:rFonts w:eastAsia="Calibri" w:cs="Times New Roman"/>
          <w:bCs/>
          <w:szCs w:val="24"/>
          <w:lang w:val="en-GB"/>
        </w:rPr>
        <w:t xml:space="preserve">The climatic conditions at the cities of Tampere and Turku </w:t>
      </w:r>
      <w:r w:rsidR="00D5136B">
        <w:rPr>
          <w:rFonts w:eastAsia="Calibri" w:cs="Times New Roman"/>
          <w:bCs/>
          <w:szCs w:val="24"/>
          <w:lang w:val="en-GB"/>
        </w:rPr>
        <w:t xml:space="preserve">are </w:t>
      </w:r>
      <w:r w:rsidRPr="004B4971">
        <w:rPr>
          <w:rFonts w:eastAsia="Calibri" w:cs="Times New Roman"/>
          <w:bCs/>
          <w:szCs w:val="24"/>
          <w:lang w:val="en-GB"/>
        </w:rPr>
        <w:t>located around the study area, south-western part of Finland.</w:t>
      </w:r>
      <w:r w:rsidRPr="004B4971">
        <w:rPr>
          <w:rFonts w:eastAsia="Calibri" w:cs="Times New Roman"/>
          <w:b/>
          <w:bCs/>
          <w:szCs w:val="24"/>
          <w:lang w:val="en-GB"/>
        </w:rPr>
        <w:t xml:space="preserve"> 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17"/>
        <w:gridCol w:w="1250"/>
        <w:gridCol w:w="1000"/>
        <w:gridCol w:w="962"/>
        <w:gridCol w:w="1003"/>
        <w:gridCol w:w="772"/>
        <w:gridCol w:w="994"/>
        <w:gridCol w:w="772"/>
      </w:tblGrid>
      <w:tr w:rsidR="004B4971" w:rsidRPr="004B4971" w14:paraId="6D8940BD" w14:textId="77777777" w:rsidTr="004B4971">
        <w:trPr>
          <w:jc w:val="center"/>
        </w:trPr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</w:tcPr>
          <w:p w14:paraId="4C1C4961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/>
                <w:bCs/>
                <w:sz w:val="20"/>
                <w:szCs w:val="20"/>
              </w:rPr>
              <w:t>Season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</w:tcPr>
          <w:p w14:paraId="7437F689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6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1F9DFFB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/>
                <w:bCs/>
                <w:sz w:val="20"/>
                <w:szCs w:val="20"/>
              </w:rPr>
              <w:t>Daylight</w:t>
            </w:r>
            <w:r w:rsidRPr="004B4971">
              <w:rPr>
                <w:rFonts w:eastAsia="Calibri" w:cs="Times New Roman"/>
                <w:b/>
                <w:bCs/>
                <w:sz w:val="20"/>
                <w:szCs w:val="20"/>
                <w:vertAlign w:val="superscript"/>
              </w:rPr>
              <w:t>1</w:t>
            </w:r>
            <w:r w:rsidRPr="004B4971">
              <w:rPr>
                <w:rFonts w:eastAsia="Calibri" w:cs="Times New Roman"/>
                <w:b/>
                <w:bCs/>
                <w:sz w:val="20"/>
                <w:szCs w:val="20"/>
              </w:rPr>
              <w:t xml:space="preserve"> </w:t>
            </w:r>
          </w:p>
          <w:p w14:paraId="0A125D8E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/>
                <w:bCs/>
                <w:sz w:val="20"/>
                <w:szCs w:val="20"/>
              </w:rPr>
              <w:t>(hours: minutes)</w:t>
            </w:r>
          </w:p>
        </w:tc>
        <w:tc>
          <w:tcPr>
            <w:tcW w:w="177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D9BBAFE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/>
                <w:bCs/>
                <w:sz w:val="20"/>
                <w:szCs w:val="20"/>
              </w:rPr>
              <w:t>Temperature</w:t>
            </w:r>
            <w:r w:rsidRPr="004B4971">
              <w:rPr>
                <w:rFonts w:eastAsia="Calibri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Pr="004B4971">
              <w:rPr>
                <w:rFonts w:eastAsia="Calibri" w:cs="Times New Roman"/>
                <w:b/>
                <w:bCs/>
                <w:sz w:val="20"/>
                <w:szCs w:val="20"/>
              </w:rPr>
              <w:t xml:space="preserve"> (°C)</w:t>
            </w:r>
          </w:p>
        </w:tc>
        <w:tc>
          <w:tcPr>
            <w:tcW w:w="176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A619B22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/>
                <w:bCs/>
                <w:sz w:val="20"/>
                <w:szCs w:val="20"/>
              </w:rPr>
              <w:t>Precipitation</w:t>
            </w:r>
            <w:r w:rsidRPr="004B4971">
              <w:rPr>
                <w:rFonts w:eastAsia="Calibri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Pr="004B4971">
              <w:rPr>
                <w:rFonts w:eastAsia="Calibri" w:cs="Times New Roman"/>
                <w:b/>
                <w:bCs/>
                <w:sz w:val="20"/>
                <w:szCs w:val="20"/>
              </w:rPr>
              <w:t xml:space="preserve"> (mm)</w:t>
            </w:r>
          </w:p>
        </w:tc>
      </w:tr>
      <w:tr w:rsidR="004B4971" w:rsidRPr="004B4971" w14:paraId="6C92367D" w14:textId="77777777" w:rsidTr="004B4971">
        <w:trPr>
          <w:jc w:val="center"/>
        </w:trPr>
        <w:tc>
          <w:tcPr>
            <w:tcW w:w="1017" w:type="dxa"/>
            <w:tcBorders>
              <w:top w:val="single" w:sz="4" w:space="0" w:color="auto"/>
            </w:tcBorders>
          </w:tcPr>
          <w:p w14:paraId="45858740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single" w:sz="4" w:space="0" w:color="auto"/>
            </w:tcBorders>
          </w:tcPr>
          <w:p w14:paraId="2EA26E01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single" w:sz="4" w:space="0" w:color="auto"/>
            </w:tcBorders>
          </w:tcPr>
          <w:p w14:paraId="2862E858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Tampere</w:t>
            </w:r>
          </w:p>
        </w:tc>
        <w:tc>
          <w:tcPr>
            <w:tcW w:w="962" w:type="dxa"/>
            <w:tcBorders>
              <w:top w:val="single" w:sz="4" w:space="0" w:color="auto"/>
            </w:tcBorders>
          </w:tcPr>
          <w:p w14:paraId="7578327C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Turku</w:t>
            </w:r>
          </w:p>
        </w:tc>
        <w:tc>
          <w:tcPr>
            <w:tcW w:w="1003" w:type="dxa"/>
            <w:tcBorders>
              <w:top w:val="single" w:sz="4" w:space="0" w:color="auto"/>
            </w:tcBorders>
          </w:tcPr>
          <w:p w14:paraId="1F35B9EE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Tampere</w:t>
            </w:r>
          </w:p>
        </w:tc>
        <w:tc>
          <w:tcPr>
            <w:tcW w:w="772" w:type="dxa"/>
            <w:tcBorders>
              <w:top w:val="single" w:sz="4" w:space="0" w:color="auto"/>
            </w:tcBorders>
          </w:tcPr>
          <w:p w14:paraId="6B2AB51A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Turku</w:t>
            </w:r>
          </w:p>
        </w:tc>
        <w:tc>
          <w:tcPr>
            <w:tcW w:w="994" w:type="dxa"/>
            <w:tcBorders>
              <w:top w:val="single" w:sz="4" w:space="0" w:color="auto"/>
            </w:tcBorders>
          </w:tcPr>
          <w:p w14:paraId="607297E3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Tampere</w:t>
            </w:r>
          </w:p>
        </w:tc>
        <w:tc>
          <w:tcPr>
            <w:tcW w:w="772" w:type="dxa"/>
            <w:tcBorders>
              <w:top w:val="single" w:sz="4" w:space="0" w:color="auto"/>
            </w:tcBorders>
          </w:tcPr>
          <w:p w14:paraId="2739B99B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Turku</w:t>
            </w:r>
          </w:p>
        </w:tc>
      </w:tr>
      <w:tr w:rsidR="004B4971" w:rsidRPr="004B4971" w14:paraId="6E6266C6" w14:textId="77777777" w:rsidTr="004B4971">
        <w:trPr>
          <w:jc w:val="center"/>
        </w:trPr>
        <w:tc>
          <w:tcPr>
            <w:tcW w:w="1017" w:type="dxa"/>
          </w:tcPr>
          <w:p w14:paraId="404148AE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 xml:space="preserve">Autumn </w:t>
            </w:r>
          </w:p>
        </w:tc>
        <w:tc>
          <w:tcPr>
            <w:tcW w:w="1250" w:type="dxa"/>
          </w:tcPr>
          <w:p w14:paraId="238E0B03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September</w:t>
            </w:r>
          </w:p>
        </w:tc>
        <w:tc>
          <w:tcPr>
            <w:tcW w:w="1000" w:type="dxa"/>
          </w:tcPr>
          <w:p w14:paraId="1B4936BA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  <w:lang w:val="en-GB"/>
              </w:rPr>
              <w:t>12:56</w:t>
            </w:r>
          </w:p>
        </w:tc>
        <w:tc>
          <w:tcPr>
            <w:tcW w:w="962" w:type="dxa"/>
          </w:tcPr>
          <w:p w14:paraId="62C53FBB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  <w:lang w:val="en-GB"/>
              </w:rPr>
              <w:t>12:54</w:t>
            </w:r>
          </w:p>
        </w:tc>
        <w:tc>
          <w:tcPr>
            <w:tcW w:w="1003" w:type="dxa"/>
          </w:tcPr>
          <w:p w14:paraId="442AD1AF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10.5</w:t>
            </w:r>
          </w:p>
        </w:tc>
        <w:tc>
          <w:tcPr>
            <w:tcW w:w="772" w:type="dxa"/>
          </w:tcPr>
          <w:p w14:paraId="39BAFDDE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11.2</w:t>
            </w:r>
          </w:p>
        </w:tc>
        <w:tc>
          <w:tcPr>
            <w:tcW w:w="994" w:type="dxa"/>
          </w:tcPr>
          <w:p w14:paraId="55A9F893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59.8</w:t>
            </w:r>
          </w:p>
        </w:tc>
        <w:tc>
          <w:tcPr>
            <w:tcW w:w="772" w:type="dxa"/>
          </w:tcPr>
          <w:p w14:paraId="74B211D1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62.8</w:t>
            </w:r>
          </w:p>
        </w:tc>
      </w:tr>
      <w:tr w:rsidR="004B4971" w:rsidRPr="004B4971" w14:paraId="3789095F" w14:textId="77777777" w:rsidTr="004B4971">
        <w:trPr>
          <w:jc w:val="center"/>
        </w:trPr>
        <w:tc>
          <w:tcPr>
            <w:tcW w:w="1017" w:type="dxa"/>
          </w:tcPr>
          <w:p w14:paraId="500DB0D7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</w:tcPr>
          <w:p w14:paraId="38460C23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October</w:t>
            </w:r>
          </w:p>
        </w:tc>
        <w:tc>
          <w:tcPr>
            <w:tcW w:w="1000" w:type="dxa"/>
          </w:tcPr>
          <w:p w14:paraId="724C60FF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  <w:lang w:val="en-GB"/>
              </w:rPr>
              <w:t>10:04</w:t>
            </w:r>
          </w:p>
        </w:tc>
        <w:tc>
          <w:tcPr>
            <w:tcW w:w="962" w:type="dxa"/>
          </w:tcPr>
          <w:p w14:paraId="7731FF02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  <w:lang w:val="en-GB"/>
              </w:rPr>
              <w:t>10:09</w:t>
            </w:r>
          </w:p>
        </w:tc>
        <w:tc>
          <w:tcPr>
            <w:tcW w:w="1003" w:type="dxa"/>
          </w:tcPr>
          <w:p w14:paraId="5410F0FA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5.3</w:t>
            </w:r>
          </w:p>
        </w:tc>
        <w:tc>
          <w:tcPr>
            <w:tcW w:w="772" w:type="dxa"/>
          </w:tcPr>
          <w:p w14:paraId="28F98D66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6.4</w:t>
            </w:r>
          </w:p>
        </w:tc>
        <w:tc>
          <w:tcPr>
            <w:tcW w:w="994" w:type="dxa"/>
          </w:tcPr>
          <w:p w14:paraId="08B24F16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66.1</w:t>
            </w:r>
          </w:p>
        </w:tc>
        <w:tc>
          <w:tcPr>
            <w:tcW w:w="772" w:type="dxa"/>
          </w:tcPr>
          <w:p w14:paraId="3B90A7FB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75.4</w:t>
            </w:r>
          </w:p>
        </w:tc>
      </w:tr>
      <w:tr w:rsidR="004B4971" w:rsidRPr="004B4971" w14:paraId="428E9C82" w14:textId="77777777" w:rsidTr="004B4971">
        <w:trPr>
          <w:jc w:val="center"/>
        </w:trPr>
        <w:tc>
          <w:tcPr>
            <w:tcW w:w="1017" w:type="dxa"/>
          </w:tcPr>
          <w:p w14:paraId="1F395C67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</w:tcPr>
          <w:p w14:paraId="769A9B8E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November</w:t>
            </w:r>
          </w:p>
        </w:tc>
        <w:tc>
          <w:tcPr>
            <w:tcW w:w="1000" w:type="dxa"/>
          </w:tcPr>
          <w:p w14:paraId="244E8302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  <w:lang w:val="en-GB"/>
              </w:rPr>
              <w:t>7:13</w:t>
            </w:r>
          </w:p>
        </w:tc>
        <w:tc>
          <w:tcPr>
            <w:tcW w:w="962" w:type="dxa"/>
          </w:tcPr>
          <w:p w14:paraId="7304B745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  <w:lang w:val="en-GB"/>
              </w:rPr>
              <w:t>7:27</w:t>
            </w:r>
          </w:p>
        </w:tc>
        <w:tc>
          <w:tcPr>
            <w:tcW w:w="1003" w:type="dxa"/>
          </w:tcPr>
          <w:p w14:paraId="16F7C037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-2.0</w:t>
            </w:r>
          </w:p>
        </w:tc>
        <w:tc>
          <w:tcPr>
            <w:tcW w:w="772" w:type="dxa"/>
          </w:tcPr>
          <w:p w14:paraId="3995B20E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1.3</w:t>
            </w:r>
          </w:p>
        </w:tc>
        <w:tc>
          <w:tcPr>
            <w:tcW w:w="994" w:type="dxa"/>
          </w:tcPr>
          <w:p w14:paraId="3EDCA624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53.6</w:t>
            </w:r>
          </w:p>
        </w:tc>
        <w:tc>
          <w:tcPr>
            <w:tcW w:w="772" w:type="dxa"/>
          </w:tcPr>
          <w:p w14:paraId="31DE91DD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72.9</w:t>
            </w:r>
          </w:p>
        </w:tc>
      </w:tr>
      <w:tr w:rsidR="004B4971" w:rsidRPr="004B4971" w14:paraId="4A9C9AF0" w14:textId="77777777" w:rsidTr="004B4971">
        <w:trPr>
          <w:jc w:val="center"/>
        </w:trPr>
        <w:tc>
          <w:tcPr>
            <w:tcW w:w="1017" w:type="dxa"/>
          </w:tcPr>
          <w:p w14:paraId="7416FD2B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 xml:space="preserve">Winter </w:t>
            </w:r>
          </w:p>
        </w:tc>
        <w:tc>
          <w:tcPr>
            <w:tcW w:w="1250" w:type="dxa"/>
          </w:tcPr>
          <w:p w14:paraId="30FB4193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December</w:t>
            </w:r>
          </w:p>
        </w:tc>
        <w:tc>
          <w:tcPr>
            <w:tcW w:w="1000" w:type="dxa"/>
          </w:tcPr>
          <w:p w14:paraId="320F6E0F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  <w:lang w:val="en-GB"/>
              </w:rPr>
              <w:t>5:25</w:t>
            </w:r>
          </w:p>
        </w:tc>
        <w:tc>
          <w:tcPr>
            <w:tcW w:w="962" w:type="dxa"/>
          </w:tcPr>
          <w:p w14:paraId="14FDFE22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  <w:lang w:val="en-GB"/>
              </w:rPr>
              <w:t>5:47</w:t>
            </w:r>
          </w:p>
        </w:tc>
        <w:tc>
          <w:tcPr>
            <w:tcW w:w="1003" w:type="dxa"/>
          </w:tcPr>
          <w:p w14:paraId="6F0B192B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-4.1</w:t>
            </w:r>
          </w:p>
        </w:tc>
        <w:tc>
          <w:tcPr>
            <w:tcW w:w="772" w:type="dxa"/>
          </w:tcPr>
          <w:p w14:paraId="17D17704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-2.1</w:t>
            </w:r>
          </w:p>
        </w:tc>
        <w:tc>
          <w:tcPr>
            <w:tcW w:w="994" w:type="dxa"/>
          </w:tcPr>
          <w:p w14:paraId="59CF999C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46.1</w:t>
            </w:r>
          </w:p>
        </w:tc>
        <w:tc>
          <w:tcPr>
            <w:tcW w:w="772" w:type="dxa"/>
          </w:tcPr>
          <w:p w14:paraId="0C44E89E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64.9</w:t>
            </w:r>
          </w:p>
        </w:tc>
      </w:tr>
      <w:tr w:rsidR="004B4971" w:rsidRPr="004B4971" w14:paraId="41B27C73" w14:textId="77777777" w:rsidTr="004B4971">
        <w:trPr>
          <w:jc w:val="center"/>
        </w:trPr>
        <w:tc>
          <w:tcPr>
            <w:tcW w:w="1017" w:type="dxa"/>
          </w:tcPr>
          <w:p w14:paraId="74F0C319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</w:tcPr>
          <w:p w14:paraId="53799516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January</w:t>
            </w:r>
          </w:p>
        </w:tc>
        <w:tc>
          <w:tcPr>
            <w:tcW w:w="1000" w:type="dxa"/>
          </w:tcPr>
          <w:p w14:paraId="7A594255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  <w:lang w:val="en-GB"/>
              </w:rPr>
              <w:t>6:20</w:t>
            </w:r>
          </w:p>
        </w:tc>
        <w:tc>
          <w:tcPr>
            <w:tcW w:w="962" w:type="dxa"/>
          </w:tcPr>
          <w:p w14:paraId="4D52B2CF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  <w:lang w:val="en-GB"/>
              </w:rPr>
              <w:t>6:37</w:t>
            </w:r>
          </w:p>
        </w:tc>
        <w:tc>
          <w:tcPr>
            <w:tcW w:w="1003" w:type="dxa"/>
          </w:tcPr>
          <w:p w14:paraId="78A299D2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-6.1</w:t>
            </w:r>
          </w:p>
        </w:tc>
        <w:tc>
          <w:tcPr>
            <w:tcW w:w="772" w:type="dxa"/>
          </w:tcPr>
          <w:p w14:paraId="10F3F957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-4.0</w:t>
            </w:r>
          </w:p>
        </w:tc>
        <w:tc>
          <w:tcPr>
            <w:tcW w:w="994" w:type="dxa"/>
          </w:tcPr>
          <w:p w14:paraId="7AB12F61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45.3</w:t>
            </w:r>
          </w:p>
        </w:tc>
        <w:tc>
          <w:tcPr>
            <w:tcW w:w="772" w:type="dxa"/>
          </w:tcPr>
          <w:p w14:paraId="7A73A5F4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54.4</w:t>
            </w:r>
          </w:p>
        </w:tc>
      </w:tr>
      <w:tr w:rsidR="004B4971" w:rsidRPr="004B4971" w14:paraId="465CDF06" w14:textId="77777777" w:rsidTr="004B4971">
        <w:trPr>
          <w:jc w:val="center"/>
        </w:trPr>
        <w:tc>
          <w:tcPr>
            <w:tcW w:w="1017" w:type="dxa"/>
          </w:tcPr>
          <w:p w14:paraId="775D1686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</w:tcPr>
          <w:p w14:paraId="49360F36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February</w:t>
            </w:r>
          </w:p>
        </w:tc>
        <w:tc>
          <w:tcPr>
            <w:tcW w:w="1000" w:type="dxa"/>
          </w:tcPr>
          <w:p w14:paraId="39F26043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  <w:lang w:val="en-GB"/>
              </w:rPr>
              <w:t>9:02</w:t>
            </w:r>
          </w:p>
        </w:tc>
        <w:tc>
          <w:tcPr>
            <w:tcW w:w="962" w:type="dxa"/>
          </w:tcPr>
          <w:p w14:paraId="2263B56C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  <w:lang w:val="en-GB"/>
              </w:rPr>
              <w:t>9:10</w:t>
            </w:r>
          </w:p>
        </w:tc>
        <w:tc>
          <w:tcPr>
            <w:tcW w:w="1003" w:type="dxa"/>
          </w:tcPr>
          <w:p w14:paraId="6633A3DC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-6.7</w:t>
            </w:r>
          </w:p>
        </w:tc>
        <w:tc>
          <w:tcPr>
            <w:tcW w:w="772" w:type="dxa"/>
          </w:tcPr>
          <w:p w14:paraId="66220E87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-4.8</w:t>
            </w:r>
          </w:p>
        </w:tc>
        <w:tc>
          <w:tcPr>
            <w:tcW w:w="994" w:type="dxa"/>
          </w:tcPr>
          <w:p w14:paraId="4394488E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30.8</w:t>
            </w:r>
          </w:p>
        </w:tc>
        <w:tc>
          <w:tcPr>
            <w:tcW w:w="772" w:type="dxa"/>
          </w:tcPr>
          <w:p w14:paraId="2AB03E90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37.6</w:t>
            </w:r>
          </w:p>
        </w:tc>
      </w:tr>
      <w:tr w:rsidR="004B4971" w:rsidRPr="004B4971" w14:paraId="02A78617" w14:textId="77777777" w:rsidTr="004B4971">
        <w:trPr>
          <w:jc w:val="center"/>
        </w:trPr>
        <w:tc>
          <w:tcPr>
            <w:tcW w:w="1017" w:type="dxa"/>
          </w:tcPr>
          <w:p w14:paraId="73E4B24F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Spring</w:t>
            </w:r>
          </w:p>
        </w:tc>
        <w:tc>
          <w:tcPr>
            <w:tcW w:w="1250" w:type="dxa"/>
          </w:tcPr>
          <w:p w14:paraId="27996554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March</w:t>
            </w:r>
          </w:p>
        </w:tc>
        <w:tc>
          <w:tcPr>
            <w:tcW w:w="1000" w:type="dxa"/>
          </w:tcPr>
          <w:p w14:paraId="42D11F42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  <w:lang w:val="en-GB"/>
              </w:rPr>
              <w:t>11:45</w:t>
            </w:r>
          </w:p>
        </w:tc>
        <w:tc>
          <w:tcPr>
            <w:tcW w:w="962" w:type="dxa"/>
          </w:tcPr>
          <w:p w14:paraId="6BA8F559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  <w:lang w:val="en-GB"/>
              </w:rPr>
              <w:t>11:45</w:t>
            </w:r>
          </w:p>
        </w:tc>
        <w:tc>
          <w:tcPr>
            <w:tcW w:w="1003" w:type="dxa"/>
          </w:tcPr>
          <w:p w14:paraId="4BD95762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-2.4</w:t>
            </w:r>
          </w:p>
        </w:tc>
        <w:tc>
          <w:tcPr>
            <w:tcW w:w="772" w:type="dxa"/>
          </w:tcPr>
          <w:p w14:paraId="6BFA34C6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-1.4</w:t>
            </w:r>
          </w:p>
        </w:tc>
        <w:tc>
          <w:tcPr>
            <w:tcW w:w="994" w:type="dxa"/>
          </w:tcPr>
          <w:p w14:paraId="78C77887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33.5</w:t>
            </w:r>
          </w:p>
        </w:tc>
        <w:tc>
          <w:tcPr>
            <w:tcW w:w="772" w:type="dxa"/>
          </w:tcPr>
          <w:p w14:paraId="1767C2C4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38.7</w:t>
            </w:r>
          </w:p>
        </w:tc>
      </w:tr>
      <w:tr w:rsidR="004B4971" w:rsidRPr="004B4971" w14:paraId="07C65B18" w14:textId="77777777" w:rsidTr="004B4971">
        <w:trPr>
          <w:jc w:val="center"/>
        </w:trPr>
        <w:tc>
          <w:tcPr>
            <w:tcW w:w="1017" w:type="dxa"/>
          </w:tcPr>
          <w:p w14:paraId="6FCFCC43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</w:tcPr>
          <w:p w14:paraId="11DC111E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April</w:t>
            </w:r>
          </w:p>
        </w:tc>
        <w:tc>
          <w:tcPr>
            <w:tcW w:w="1000" w:type="dxa"/>
          </w:tcPr>
          <w:p w14:paraId="42897029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  <w:lang w:val="en-GB"/>
              </w:rPr>
              <w:t>14:45</w:t>
            </w:r>
          </w:p>
        </w:tc>
        <w:tc>
          <w:tcPr>
            <w:tcW w:w="962" w:type="dxa"/>
          </w:tcPr>
          <w:p w14:paraId="2DA09A94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  <w:lang w:val="en-GB"/>
              </w:rPr>
              <w:t>14:38</w:t>
            </w:r>
          </w:p>
        </w:tc>
        <w:tc>
          <w:tcPr>
            <w:tcW w:w="1003" w:type="dxa"/>
          </w:tcPr>
          <w:p w14:paraId="0556F6C3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3.5</w:t>
            </w:r>
          </w:p>
        </w:tc>
        <w:tc>
          <w:tcPr>
            <w:tcW w:w="772" w:type="dxa"/>
          </w:tcPr>
          <w:p w14:paraId="744545E4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4.0</w:t>
            </w:r>
          </w:p>
        </w:tc>
        <w:tc>
          <w:tcPr>
            <w:tcW w:w="994" w:type="dxa"/>
          </w:tcPr>
          <w:p w14:paraId="20973EBB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31.4</w:t>
            </w:r>
          </w:p>
        </w:tc>
        <w:tc>
          <w:tcPr>
            <w:tcW w:w="772" w:type="dxa"/>
          </w:tcPr>
          <w:p w14:paraId="654E4BFF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31.0</w:t>
            </w:r>
          </w:p>
        </w:tc>
      </w:tr>
      <w:tr w:rsidR="004B4971" w:rsidRPr="004B4971" w14:paraId="1EF660F0" w14:textId="77777777" w:rsidTr="004B4971">
        <w:trPr>
          <w:jc w:val="center"/>
        </w:trPr>
        <w:tc>
          <w:tcPr>
            <w:tcW w:w="1017" w:type="dxa"/>
          </w:tcPr>
          <w:p w14:paraId="5FA158F2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</w:tcPr>
          <w:p w14:paraId="4BDE22B7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May</w:t>
            </w:r>
          </w:p>
        </w:tc>
        <w:tc>
          <w:tcPr>
            <w:tcW w:w="1000" w:type="dxa"/>
          </w:tcPr>
          <w:p w14:paraId="23E6A86A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  <w:lang w:val="en-GB"/>
              </w:rPr>
              <w:t>17:33</w:t>
            </w:r>
          </w:p>
        </w:tc>
        <w:tc>
          <w:tcPr>
            <w:tcW w:w="962" w:type="dxa"/>
          </w:tcPr>
          <w:p w14:paraId="62D7AD7E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  <w:lang w:val="en-GB"/>
              </w:rPr>
              <w:t>17:16</w:t>
            </w:r>
          </w:p>
        </w:tc>
        <w:tc>
          <w:tcPr>
            <w:tcW w:w="1003" w:type="dxa"/>
          </w:tcPr>
          <w:p w14:paraId="0727A374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9.9</w:t>
            </w:r>
          </w:p>
        </w:tc>
        <w:tc>
          <w:tcPr>
            <w:tcW w:w="772" w:type="dxa"/>
          </w:tcPr>
          <w:p w14:paraId="16B6431A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10</w:t>
            </w:r>
          </w:p>
        </w:tc>
        <w:tc>
          <w:tcPr>
            <w:tcW w:w="994" w:type="dxa"/>
          </w:tcPr>
          <w:p w14:paraId="69390B7E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39.7</w:t>
            </w:r>
          </w:p>
        </w:tc>
        <w:tc>
          <w:tcPr>
            <w:tcW w:w="772" w:type="dxa"/>
          </w:tcPr>
          <w:p w14:paraId="4C7AD2D0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37.6</w:t>
            </w:r>
          </w:p>
        </w:tc>
      </w:tr>
      <w:tr w:rsidR="004B4971" w:rsidRPr="004B4971" w14:paraId="3332E95F" w14:textId="77777777" w:rsidTr="004B4971">
        <w:trPr>
          <w:jc w:val="center"/>
        </w:trPr>
        <w:tc>
          <w:tcPr>
            <w:tcW w:w="1017" w:type="dxa"/>
          </w:tcPr>
          <w:p w14:paraId="6CF195D3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 xml:space="preserve">Summer </w:t>
            </w:r>
          </w:p>
        </w:tc>
        <w:tc>
          <w:tcPr>
            <w:tcW w:w="1250" w:type="dxa"/>
          </w:tcPr>
          <w:p w14:paraId="0B0DBA2A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June</w:t>
            </w:r>
          </w:p>
        </w:tc>
        <w:tc>
          <w:tcPr>
            <w:tcW w:w="1000" w:type="dxa"/>
          </w:tcPr>
          <w:p w14:paraId="28AB9023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  <w:lang w:val="en-GB"/>
              </w:rPr>
              <w:t>19:26</w:t>
            </w:r>
          </w:p>
        </w:tc>
        <w:tc>
          <w:tcPr>
            <w:tcW w:w="962" w:type="dxa"/>
          </w:tcPr>
          <w:p w14:paraId="58C54F01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  <w:lang w:val="en-GB"/>
              </w:rPr>
              <w:t>18:59</w:t>
            </w:r>
          </w:p>
        </w:tc>
        <w:tc>
          <w:tcPr>
            <w:tcW w:w="1003" w:type="dxa"/>
          </w:tcPr>
          <w:p w14:paraId="2474AD5C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14.4</w:t>
            </w:r>
          </w:p>
        </w:tc>
        <w:tc>
          <w:tcPr>
            <w:tcW w:w="772" w:type="dxa"/>
          </w:tcPr>
          <w:p w14:paraId="2B2B6DA7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14.4</w:t>
            </w:r>
          </w:p>
        </w:tc>
        <w:tc>
          <w:tcPr>
            <w:tcW w:w="994" w:type="dxa"/>
          </w:tcPr>
          <w:p w14:paraId="3C1A613B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64.3</w:t>
            </w:r>
          </w:p>
        </w:tc>
        <w:tc>
          <w:tcPr>
            <w:tcW w:w="772" w:type="dxa"/>
          </w:tcPr>
          <w:p w14:paraId="5B10EBCC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55.4</w:t>
            </w:r>
          </w:p>
        </w:tc>
      </w:tr>
      <w:tr w:rsidR="004B4971" w:rsidRPr="004B4971" w14:paraId="3EB2FE58" w14:textId="77777777" w:rsidTr="004B4971">
        <w:trPr>
          <w:jc w:val="center"/>
        </w:trPr>
        <w:tc>
          <w:tcPr>
            <w:tcW w:w="1017" w:type="dxa"/>
          </w:tcPr>
          <w:p w14:paraId="432FA971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</w:tcPr>
          <w:p w14:paraId="16843C47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July</w:t>
            </w:r>
          </w:p>
        </w:tc>
        <w:tc>
          <w:tcPr>
            <w:tcW w:w="1000" w:type="dxa"/>
          </w:tcPr>
          <w:p w14:paraId="6A093CAB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  <w:lang w:val="en-GB"/>
              </w:rPr>
              <w:t>18:33</w:t>
            </w:r>
          </w:p>
        </w:tc>
        <w:tc>
          <w:tcPr>
            <w:tcW w:w="962" w:type="dxa"/>
          </w:tcPr>
          <w:p w14:paraId="7F6953E5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  <w:lang w:val="en-GB"/>
              </w:rPr>
              <w:t>18:12</w:t>
            </w:r>
          </w:p>
        </w:tc>
        <w:tc>
          <w:tcPr>
            <w:tcW w:w="1003" w:type="dxa"/>
          </w:tcPr>
          <w:p w14:paraId="06C467FD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17.4</w:t>
            </w:r>
          </w:p>
        </w:tc>
        <w:tc>
          <w:tcPr>
            <w:tcW w:w="772" w:type="dxa"/>
          </w:tcPr>
          <w:p w14:paraId="37D608B0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17.5</w:t>
            </w:r>
          </w:p>
        </w:tc>
        <w:tc>
          <w:tcPr>
            <w:tcW w:w="994" w:type="dxa"/>
          </w:tcPr>
          <w:p w14:paraId="29180F1F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74.6</w:t>
            </w:r>
          </w:p>
        </w:tc>
        <w:tc>
          <w:tcPr>
            <w:tcW w:w="772" w:type="dxa"/>
          </w:tcPr>
          <w:p w14:paraId="1B08E12B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77.6</w:t>
            </w:r>
          </w:p>
        </w:tc>
      </w:tr>
      <w:tr w:rsidR="004B4971" w:rsidRPr="004B4971" w14:paraId="2162326C" w14:textId="77777777" w:rsidTr="004B4971">
        <w:trPr>
          <w:jc w:val="center"/>
        </w:trPr>
        <w:tc>
          <w:tcPr>
            <w:tcW w:w="1017" w:type="dxa"/>
            <w:tcBorders>
              <w:bottom w:val="single" w:sz="4" w:space="0" w:color="auto"/>
            </w:tcBorders>
          </w:tcPr>
          <w:p w14:paraId="73D459FF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</w:p>
        </w:tc>
        <w:tc>
          <w:tcPr>
            <w:tcW w:w="1250" w:type="dxa"/>
            <w:tcBorders>
              <w:bottom w:val="single" w:sz="4" w:space="0" w:color="auto"/>
            </w:tcBorders>
          </w:tcPr>
          <w:p w14:paraId="348D7849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August</w:t>
            </w:r>
          </w:p>
        </w:tc>
        <w:tc>
          <w:tcPr>
            <w:tcW w:w="1000" w:type="dxa"/>
            <w:tcBorders>
              <w:bottom w:val="single" w:sz="4" w:space="0" w:color="auto"/>
            </w:tcBorders>
          </w:tcPr>
          <w:p w14:paraId="324C4AAF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  <w:lang w:val="en-GB"/>
              </w:rPr>
              <w:t>15:53</w:t>
            </w:r>
          </w:p>
        </w:tc>
        <w:tc>
          <w:tcPr>
            <w:tcW w:w="962" w:type="dxa"/>
            <w:tcBorders>
              <w:bottom w:val="single" w:sz="4" w:space="0" w:color="auto"/>
            </w:tcBorders>
          </w:tcPr>
          <w:p w14:paraId="33D9DDF6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  <w:lang w:val="en-GB"/>
              </w:rPr>
              <w:t>15:43</w:t>
            </w:r>
          </w:p>
        </w:tc>
        <w:tc>
          <w:tcPr>
            <w:tcW w:w="1003" w:type="dxa"/>
            <w:tcBorders>
              <w:bottom w:val="single" w:sz="4" w:space="0" w:color="auto"/>
            </w:tcBorders>
          </w:tcPr>
          <w:p w14:paraId="4824FDA9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15.6</w:t>
            </w:r>
          </w:p>
        </w:tc>
        <w:tc>
          <w:tcPr>
            <w:tcW w:w="772" w:type="dxa"/>
            <w:tcBorders>
              <w:bottom w:val="single" w:sz="4" w:space="0" w:color="auto"/>
            </w:tcBorders>
          </w:tcPr>
          <w:p w14:paraId="4E240753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16.2</w:t>
            </w:r>
          </w:p>
        </w:tc>
        <w:tc>
          <w:tcPr>
            <w:tcW w:w="994" w:type="dxa"/>
            <w:tcBorders>
              <w:bottom w:val="single" w:sz="4" w:space="0" w:color="auto"/>
            </w:tcBorders>
          </w:tcPr>
          <w:p w14:paraId="5739C734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74.7</w:t>
            </w:r>
          </w:p>
        </w:tc>
        <w:tc>
          <w:tcPr>
            <w:tcW w:w="772" w:type="dxa"/>
            <w:tcBorders>
              <w:bottom w:val="single" w:sz="4" w:space="0" w:color="auto"/>
            </w:tcBorders>
          </w:tcPr>
          <w:p w14:paraId="5E9BFDBD" w14:textId="77777777" w:rsidR="004B4971" w:rsidRPr="004B4971" w:rsidRDefault="004B4971" w:rsidP="004B4971">
            <w:pPr>
              <w:keepNext/>
              <w:spacing w:before="0" w:after="0"/>
              <w:rPr>
                <w:rFonts w:eastAsia="Calibri" w:cs="Times New Roman"/>
                <w:bCs/>
                <w:sz w:val="20"/>
                <w:szCs w:val="20"/>
              </w:rPr>
            </w:pPr>
            <w:r w:rsidRPr="004B4971">
              <w:rPr>
                <w:rFonts w:eastAsia="Calibri" w:cs="Times New Roman"/>
                <w:bCs/>
                <w:sz w:val="20"/>
                <w:szCs w:val="20"/>
              </w:rPr>
              <w:t>78.2</w:t>
            </w:r>
          </w:p>
        </w:tc>
      </w:tr>
    </w:tbl>
    <w:p w14:paraId="4F352F40" w14:textId="77777777" w:rsidR="004B4971" w:rsidRPr="004B4971" w:rsidRDefault="004B4971" w:rsidP="004B4971">
      <w:pPr>
        <w:keepNext/>
        <w:spacing w:before="0" w:after="200" w:line="276" w:lineRule="auto"/>
        <w:rPr>
          <w:rFonts w:eastAsia="Calibri" w:cs="Times New Roman"/>
          <w:bCs/>
          <w:sz w:val="20"/>
          <w:szCs w:val="20"/>
          <w:lang w:val="en-GB"/>
        </w:rPr>
      </w:pPr>
      <w:r w:rsidRPr="004B4971">
        <w:rPr>
          <w:rFonts w:eastAsia="Calibri" w:cs="Times New Roman"/>
          <w:bCs/>
          <w:sz w:val="20"/>
          <w:szCs w:val="20"/>
          <w:vertAlign w:val="superscript"/>
          <w:lang w:val="en-GB"/>
        </w:rPr>
        <w:t>1</w:t>
      </w:r>
      <w:r w:rsidRPr="004B4971">
        <w:rPr>
          <w:rFonts w:eastAsia="Calibri" w:cs="Times New Roman"/>
          <w:bCs/>
          <w:sz w:val="20"/>
          <w:szCs w:val="20"/>
          <w:lang w:val="en-GB"/>
        </w:rPr>
        <w:t>Daylight duration of 15</w:t>
      </w:r>
      <w:r w:rsidRPr="004B4971">
        <w:rPr>
          <w:rFonts w:eastAsia="Calibri" w:cs="Times New Roman"/>
          <w:bCs/>
          <w:sz w:val="20"/>
          <w:szCs w:val="20"/>
          <w:vertAlign w:val="superscript"/>
          <w:lang w:val="en-GB"/>
        </w:rPr>
        <w:t>th</w:t>
      </w:r>
      <w:r w:rsidRPr="004B4971">
        <w:rPr>
          <w:rFonts w:eastAsia="Calibri" w:cs="Times New Roman"/>
          <w:bCs/>
          <w:sz w:val="20"/>
          <w:szCs w:val="20"/>
          <w:lang w:val="en-GB"/>
        </w:rPr>
        <w:t xml:space="preserve"> of each month of 2013 (data source: </w:t>
      </w:r>
      <w:hyperlink r:id="rId9" w:history="1">
        <w:r w:rsidRPr="004B4971">
          <w:rPr>
            <w:rFonts w:eastAsia="Calibri" w:cs="Times New Roman"/>
            <w:bCs/>
            <w:color w:val="0000FF"/>
            <w:sz w:val="20"/>
            <w:szCs w:val="20"/>
            <w:u w:val="single"/>
            <w:lang w:val="en-GB"/>
          </w:rPr>
          <w:t>https://www.timeanddate.com/</w:t>
        </w:r>
      </w:hyperlink>
      <w:r w:rsidRPr="004B4971">
        <w:rPr>
          <w:rFonts w:eastAsia="Calibri" w:cs="Times New Roman"/>
          <w:bCs/>
          <w:sz w:val="20"/>
          <w:szCs w:val="20"/>
          <w:lang w:val="en-GB"/>
        </w:rPr>
        <w:t xml:space="preserve">). </w:t>
      </w:r>
      <w:r w:rsidRPr="004B4971">
        <w:rPr>
          <w:rFonts w:eastAsia="Calibri" w:cs="Times New Roman"/>
          <w:bCs/>
          <w:sz w:val="20"/>
          <w:szCs w:val="20"/>
          <w:vertAlign w:val="superscript"/>
          <w:lang w:val="en-GB"/>
        </w:rPr>
        <w:t>2</w:t>
      </w:r>
      <w:r w:rsidRPr="004B4971">
        <w:rPr>
          <w:rFonts w:eastAsia="Calibri" w:cs="Times New Roman"/>
          <w:bCs/>
          <w:sz w:val="20"/>
          <w:szCs w:val="20"/>
          <w:lang w:val="en-GB"/>
        </w:rPr>
        <w:t xml:space="preserve">Monthly average temperature and precipitation </w:t>
      </w:r>
      <w:proofErr w:type="gramStart"/>
      <w:r w:rsidRPr="004B4971">
        <w:rPr>
          <w:rFonts w:eastAsia="Calibri" w:cs="Times New Roman"/>
          <w:bCs/>
          <w:sz w:val="20"/>
          <w:szCs w:val="20"/>
          <w:lang w:val="en-GB"/>
        </w:rPr>
        <w:t>between 1981-2010</w:t>
      </w:r>
      <w:proofErr w:type="gramEnd"/>
      <w:r w:rsidRPr="004B4971">
        <w:rPr>
          <w:rFonts w:eastAsia="Calibri" w:cs="Times New Roman"/>
          <w:bCs/>
          <w:sz w:val="20"/>
          <w:szCs w:val="20"/>
          <w:lang w:val="en-GB"/>
        </w:rPr>
        <w:t xml:space="preserve"> (data source: </w:t>
      </w:r>
      <w:hyperlink r:id="rId10" w:history="1">
        <w:r w:rsidRPr="004B4971">
          <w:rPr>
            <w:rFonts w:eastAsia="Calibri" w:cs="Times New Roman"/>
            <w:bCs/>
            <w:color w:val="0000FF"/>
            <w:sz w:val="20"/>
            <w:szCs w:val="20"/>
            <w:u w:val="single"/>
            <w:lang w:val="en-GB"/>
          </w:rPr>
          <w:t>https://en.ilmatieteenlaitos.fi/home</w:t>
        </w:r>
      </w:hyperlink>
      <w:r w:rsidRPr="004B4971">
        <w:rPr>
          <w:rFonts w:eastAsia="Calibri" w:cs="Times New Roman"/>
          <w:bCs/>
          <w:sz w:val="20"/>
          <w:szCs w:val="20"/>
          <w:lang w:val="en-GB"/>
        </w:rPr>
        <w:t>).</w:t>
      </w:r>
    </w:p>
    <w:p w14:paraId="7B617C3E" w14:textId="65E8554D" w:rsidR="004B4971" w:rsidRDefault="004B4971">
      <w:pPr>
        <w:spacing w:before="0" w:after="200" w:line="276" w:lineRule="auto"/>
        <w:rPr>
          <w:rFonts w:eastAsia="Cambria" w:cs="Times New Roman"/>
          <w:b/>
          <w:szCs w:val="24"/>
        </w:rPr>
      </w:pPr>
      <w:r>
        <w:br w:type="page"/>
      </w:r>
    </w:p>
    <w:p w14:paraId="4C3F7C36" w14:textId="38F46358" w:rsidR="004B4971" w:rsidRPr="004B4971" w:rsidRDefault="004B4971" w:rsidP="004B4971">
      <w:pPr>
        <w:keepNext/>
        <w:spacing w:before="0" w:after="200" w:line="276" w:lineRule="auto"/>
        <w:rPr>
          <w:rFonts w:eastAsia="Calibri" w:cs="Times New Roman"/>
          <w:bCs/>
          <w:szCs w:val="24"/>
        </w:rPr>
      </w:pPr>
      <w:r w:rsidRPr="004B4971">
        <w:rPr>
          <w:rFonts w:eastAsia="Calibri" w:cs="Times New Roman"/>
          <w:b/>
          <w:bCs/>
          <w:szCs w:val="24"/>
        </w:rPr>
        <w:lastRenderedPageBreak/>
        <w:t xml:space="preserve">Table S3. </w:t>
      </w:r>
      <w:r w:rsidRPr="004B4971">
        <w:rPr>
          <w:rFonts w:eastAsia="Calibri" w:cs="Times New Roman"/>
          <w:bCs/>
          <w:szCs w:val="24"/>
        </w:rPr>
        <w:t>The selection of public health</w:t>
      </w:r>
      <w:r w:rsidR="00D5136B">
        <w:rPr>
          <w:rFonts w:eastAsia="Calibri" w:cs="Times New Roman"/>
          <w:bCs/>
          <w:szCs w:val="24"/>
        </w:rPr>
        <w:t>-</w:t>
      </w:r>
      <w:r w:rsidRPr="004B4971">
        <w:rPr>
          <w:rFonts w:eastAsia="Calibri" w:cs="Times New Roman"/>
          <w:bCs/>
          <w:szCs w:val="24"/>
        </w:rPr>
        <w:t>related bacteria (PHRB) and their detection frequency within the whole data (n</w:t>
      </w:r>
      <w:r w:rsidR="004C19BD">
        <w:rPr>
          <w:rFonts w:eastAsia="Calibri" w:cs="Times New Roman"/>
          <w:bCs/>
          <w:szCs w:val="24"/>
        </w:rPr>
        <w:t xml:space="preserve"> </w:t>
      </w:r>
      <w:r w:rsidRPr="004B4971">
        <w:rPr>
          <w:rFonts w:eastAsia="Calibri" w:cs="Times New Roman"/>
          <w:bCs/>
          <w:szCs w:val="24"/>
        </w:rPr>
        <w:t>=</w:t>
      </w:r>
      <w:r w:rsidR="004C19BD">
        <w:rPr>
          <w:rFonts w:eastAsia="Calibri" w:cs="Times New Roman"/>
          <w:bCs/>
          <w:szCs w:val="24"/>
        </w:rPr>
        <w:t xml:space="preserve"> </w:t>
      </w:r>
      <w:r w:rsidRPr="004B4971">
        <w:rPr>
          <w:rFonts w:eastAsia="Calibri" w:cs="Times New Roman"/>
          <w:bCs/>
          <w:szCs w:val="24"/>
        </w:rPr>
        <w:t>230). ND</w:t>
      </w:r>
      <w:r w:rsidR="004C19BD">
        <w:rPr>
          <w:rFonts w:eastAsia="Calibri" w:cs="Times New Roman"/>
          <w:bCs/>
          <w:szCs w:val="24"/>
        </w:rPr>
        <w:t xml:space="preserve"> </w:t>
      </w:r>
      <w:r w:rsidRPr="004B4971">
        <w:rPr>
          <w:rFonts w:eastAsia="Calibri" w:cs="Times New Roman"/>
          <w:bCs/>
          <w:szCs w:val="24"/>
        </w:rPr>
        <w:t xml:space="preserve">= not detected. </w:t>
      </w:r>
    </w:p>
    <w:tbl>
      <w:tblPr>
        <w:tblW w:w="5089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6"/>
        <w:gridCol w:w="1959"/>
        <w:gridCol w:w="958"/>
        <w:gridCol w:w="1827"/>
        <w:gridCol w:w="1518"/>
        <w:gridCol w:w="1699"/>
        <w:gridCol w:w="1554"/>
      </w:tblGrid>
      <w:tr w:rsidR="004B4971" w:rsidRPr="004B4971" w14:paraId="34287F50" w14:textId="77777777" w:rsidTr="004B4971">
        <w:trPr>
          <w:trHeight w:val="255"/>
        </w:trPr>
        <w:tc>
          <w:tcPr>
            <w:tcW w:w="323" w:type="pct"/>
            <w:tcBorders>
              <w:bottom w:val="single" w:sz="4" w:space="0" w:color="auto"/>
            </w:tcBorders>
          </w:tcPr>
          <w:p w14:paraId="3A8D010E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b/>
                <w:bCs/>
                <w:sz w:val="16"/>
                <w:szCs w:val="16"/>
              </w:rPr>
            </w:pPr>
            <w:r w:rsidRPr="004B4971">
              <w:rPr>
                <w:rFonts w:eastAsia="Calibri" w:cs="Times New Roman"/>
                <w:b/>
                <w:bCs/>
                <w:sz w:val="16"/>
                <w:szCs w:val="16"/>
              </w:rPr>
              <w:t xml:space="preserve">No. </w:t>
            </w:r>
          </w:p>
        </w:tc>
        <w:tc>
          <w:tcPr>
            <w:tcW w:w="963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4E6E3CF8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16"/>
                <w:szCs w:val="16"/>
              </w:rPr>
            </w:pPr>
            <w:r w:rsidRPr="004B4971">
              <w:rPr>
                <w:rFonts w:eastAsia="Calibri" w:cs="Times New Roman"/>
                <w:b/>
                <w:bCs/>
                <w:sz w:val="16"/>
                <w:szCs w:val="16"/>
              </w:rPr>
              <w:t>Selected PHRB genus</w:t>
            </w:r>
            <w:r w:rsidRPr="004B4971">
              <w:rPr>
                <w:rFonts w:eastAsia="Calibri" w:cs="Times New Roman"/>
                <w:b/>
                <w:bCs/>
                <w:sz w:val="16"/>
                <w:szCs w:val="16"/>
                <w:vertAlign w:val="superscript"/>
              </w:rPr>
              <w:t>1</w:t>
            </w:r>
            <w:r w:rsidRPr="004B4971">
              <w:rPr>
                <w:rFonts w:eastAsia="Calibri" w:cs="Times New Roman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471" w:type="pct"/>
            <w:tcBorders>
              <w:bottom w:val="single" w:sz="4" w:space="0" w:color="auto"/>
            </w:tcBorders>
          </w:tcPr>
          <w:p w14:paraId="7625C97C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b/>
                <w:sz w:val="16"/>
                <w:szCs w:val="16"/>
              </w:rPr>
            </w:pPr>
            <w:r w:rsidRPr="004B4971">
              <w:rPr>
                <w:rFonts w:eastAsia="Calibri" w:cs="Times New Roman"/>
                <w:b/>
                <w:sz w:val="16"/>
                <w:szCs w:val="16"/>
              </w:rPr>
              <w:t>Detection Frequency %</w:t>
            </w:r>
          </w:p>
        </w:tc>
        <w:tc>
          <w:tcPr>
            <w:tcW w:w="898" w:type="pct"/>
            <w:tcBorders>
              <w:bottom w:val="single" w:sz="4" w:space="0" w:color="auto"/>
            </w:tcBorders>
          </w:tcPr>
          <w:p w14:paraId="22AFA09F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b/>
                <w:sz w:val="16"/>
                <w:szCs w:val="16"/>
              </w:rPr>
            </w:pPr>
            <w:r w:rsidRPr="004B4971">
              <w:rPr>
                <w:rFonts w:eastAsia="Calibri" w:cs="Times New Roman"/>
                <w:b/>
                <w:sz w:val="16"/>
                <w:szCs w:val="16"/>
              </w:rPr>
              <w:t>Family</w:t>
            </w:r>
          </w:p>
        </w:tc>
        <w:tc>
          <w:tcPr>
            <w:tcW w:w="746" w:type="pct"/>
            <w:tcBorders>
              <w:bottom w:val="single" w:sz="4" w:space="0" w:color="auto"/>
            </w:tcBorders>
          </w:tcPr>
          <w:p w14:paraId="46B1AFEE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b/>
                <w:sz w:val="16"/>
                <w:szCs w:val="16"/>
              </w:rPr>
            </w:pPr>
            <w:r w:rsidRPr="004B4971">
              <w:rPr>
                <w:rFonts w:eastAsia="Calibri" w:cs="Times New Roman"/>
                <w:b/>
                <w:sz w:val="16"/>
                <w:szCs w:val="16"/>
              </w:rPr>
              <w:t>Order</w:t>
            </w:r>
          </w:p>
        </w:tc>
        <w:tc>
          <w:tcPr>
            <w:tcW w:w="835" w:type="pct"/>
            <w:tcBorders>
              <w:bottom w:val="single" w:sz="4" w:space="0" w:color="auto"/>
            </w:tcBorders>
          </w:tcPr>
          <w:p w14:paraId="29B711D5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b/>
                <w:sz w:val="16"/>
                <w:szCs w:val="16"/>
              </w:rPr>
            </w:pPr>
            <w:r w:rsidRPr="004B4971">
              <w:rPr>
                <w:rFonts w:eastAsia="Calibri" w:cs="Times New Roman"/>
                <w:b/>
                <w:sz w:val="16"/>
                <w:szCs w:val="16"/>
              </w:rPr>
              <w:t>Class</w:t>
            </w:r>
          </w:p>
        </w:tc>
        <w:tc>
          <w:tcPr>
            <w:tcW w:w="764" w:type="pct"/>
            <w:tcBorders>
              <w:bottom w:val="single" w:sz="4" w:space="0" w:color="auto"/>
            </w:tcBorders>
          </w:tcPr>
          <w:p w14:paraId="6F33E015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b/>
                <w:sz w:val="16"/>
                <w:szCs w:val="16"/>
              </w:rPr>
            </w:pPr>
            <w:r w:rsidRPr="004B4971">
              <w:rPr>
                <w:rFonts w:eastAsia="Calibri" w:cs="Times New Roman"/>
                <w:b/>
                <w:sz w:val="16"/>
                <w:szCs w:val="16"/>
              </w:rPr>
              <w:t>Phylum</w:t>
            </w:r>
          </w:p>
        </w:tc>
      </w:tr>
      <w:tr w:rsidR="004B4971" w:rsidRPr="004B4971" w14:paraId="76ED8EF8" w14:textId="77777777" w:rsidTr="004B4971">
        <w:trPr>
          <w:trHeight w:val="255"/>
        </w:trPr>
        <w:tc>
          <w:tcPr>
            <w:tcW w:w="32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A8F94E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</w:rPr>
              <w:t>1</w:t>
            </w:r>
          </w:p>
        </w:tc>
        <w:tc>
          <w:tcPr>
            <w:tcW w:w="9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70E5A0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 xml:space="preserve">Mycobacterium </w:t>
            </w:r>
            <w:r w:rsidRPr="004B4971">
              <w:rPr>
                <w:rFonts w:eastAsia="Calibri" w:cs="Times New Roman"/>
                <w:iCs/>
                <w:sz w:val="16"/>
                <w:szCs w:val="16"/>
              </w:rPr>
              <w:t>spp.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25FF1F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</w:rPr>
            </w:pPr>
            <w:r w:rsidRPr="004B4971">
              <w:rPr>
                <w:rFonts w:eastAsia="Calibri" w:cs="Times New Roman"/>
                <w:sz w:val="16"/>
                <w:szCs w:val="16"/>
              </w:rPr>
              <w:t>87</w:t>
            </w:r>
          </w:p>
        </w:tc>
        <w:tc>
          <w:tcPr>
            <w:tcW w:w="89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B9137D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Mycobacteriaceae</w:t>
            </w:r>
            <w:proofErr w:type="spellEnd"/>
          </w:p>
        </w:tc>
        <w:tc>
          <w:tcPr>
            <w:tcW w:w="74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2D8A56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Actinomycetales</w:t>
            </w:r>
            <w:proofErr w:type="spellEnd"/>
          </w:p>
        </w:tc>
        <w:tc>
          <w:tcPr>
            <w:tcW w:w="83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20DC9C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Actinobacteria</w:t>
            </w:r>
          </w:p>
        </w:tc>
        <w:tc>
          <w:tcPr>
            <w:tcW w:w="76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BC1E92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Actinobacteria</w:t>
            </w:r>
          </w:p>
        </w:tc>
      </w:tr>
      <w:tr w:rsidR="004B4971" w:rsidRPr="004B4971" w14:paraId="22CE0067" w14:textId="77777777" w:rsidTr="004B4971">
        <w:trPr>
          <w:trHeight w:val="255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</w:tcPr>
          <w:p w14:paraId="1292A852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2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501EBE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>Bifidobacteria</w:t>
            </w:r>
            <w:proofErr w:type="spellEnd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 xml:space="preserve"> </w:t>
            </w:r>
            <w:proofErr w:type="spellStart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spp</w:t>
            </w:r>
            <w:proofErr w:type="spellEnd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.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</w:tcPr>
          <w:p w14:paraId="5FB82767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sz w:val="16"/>
                <w:szCs w:val="16"/>
                <w:lang w:val="fi-FI"/>
              </w:rPr>
              <w:t>40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</w:tcPr>
          <w:p w14:paraId="36CC8617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11" w:tooltip="Bifidobacteriaceae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Bifidobacteriaceae</w:t>
              </w:r>
              <w:proofErr w:type="spellEnd"/>
            </w:hyperlink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</w:tcPr>
          <w:p w14:paraId="5F40FADE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12" w:tooltip="Bifidobacteriales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Bifidobacteriales</w:t>
              </w:r>
              <w:proofErr w:type="spellEnd"/>
            </w:hyperlink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5AE500AC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13" w:tooltip="Actinobacteria" w:history="1"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Actinobacteria</w:t>
              </w:r>
            </w:hyperlink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14:paraId="1E57A126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14" w:tooltip="Actinobacteria" w:history="1"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Actinobacteria</w:t>
              </w:r>
            </w:hyperlink>
          </w:p>
        </w:tc>
      </w:tr>
      <w:tr w:rsidR="004B4971" w:rsidRPr="004B4971" w14:paraId="1EEE6887" w14:textId="77777777" w:rsidTr="004B4971">
        <w:trPr>
          <w:trHeight w:val="255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</w:tcPr>
          <w:p w14:paraId="53F241D7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3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D4A774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>Actinomyces</w:t>
            </w:r>
            <w:proofErr w:type="spellEnd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 xml:space="preserve"> </w:t>
            </w:r>
            <w:proofErr w:type="spellStart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spp</w:t>
            </w:r>
            <w:proofErr w:type="spellEnd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.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</w:tcPr>
          <w:p w14:paraId="6C28D884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sz w:val="16"/>
                <w:szCs w:val="16"/>
                <w:lang w:val="fi-FI"/>
              </w:rPr>
              <w:t>ND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</w:tcPr>
          <w:p w14:paraId="760735D0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15" w:tooltip="Actinomycetaceae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Actinomycetaceae</w:t>
              </w:r>
              <w:proofErr w:type="spellEnd"/>
            </w:hyperlink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</w:tcPr>
          <w:p w14:paraId="0DA86221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16" w:tooltip="Actinomycetales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Actinomycetales</w:t>
              </w:r>
              <w:proofErr w:type="spellEnd"/>
            </w:hyperlink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0FC93F51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Actinobacteria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14:paraId="368ECA29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Actinobacteria</w:t>
            </w:r>
          </w:p>
        </w:tc>
      </w:tr>
      <w:tr w:rsidR="004B4971" w:rsidRPr="004B4971" w14:paraId="4EB07594" w14:textId="77777777" w:rsidTr="004B4971">
        <w:trPr>
          <w:trHeight w:val="255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</w:tcPr>
          <w:p w14:paraId="3B2CD085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4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48511D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>Propionobacterium</w:t>
            </w:r>
            <w:proofErr w:type="spellEnd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 xml:space="preserve"> </w:t>
            </w:r>
            <w:proofErr w:type="spellStart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spp</w:t>
            </w:r>
            <w:proofErr w:type="spellEnd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.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</w:tcPr>
          <w:p w14:paraId="0E5C945D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sz w:val="16"/>
                <w:szCs w:val="16"/>
                <w:lang w:val="fi-FI"/>
              </w:rPr>
              <w:t>ND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</w:tcPr>
          <w:p w14:paraId="10B46A90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17" w:tooltip="Propionibacteriaceae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Propionibacteriaceae</w:t>
              </w:r>
              <w:proofErr w:type="spellEnd"/>
            </w:hyperlink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</w:tcPr>
          <w:p w14:paraId="7468C152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18" w:tooltip="Propionibacteriales (page does not exist)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Propionibacteriales</w:t>
              </w:r>
              <w:proofErr w:type="spellEnd"/>
            </w:hyperlink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71CD4AAA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Actinobacteria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14:paraId="6BB660E7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Actinobacteria</w:t>
            </w:r>
          </w:p>
        </w:tc>
      </w:tr>
      <w:tr w:rsidR="004B4971" w:rsidRPr="004B4971" w14:paraId="60EC95F7" w14:textId="77777777" w:rsidTr="004B4971">
        <w:trPr>
          <w:trHeight w:val="255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</w:tcPr>
          <w:p w14:paraId="629B8BC0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5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4D2E8D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>Raoultella</w:t>
            </w:r>
            <w:proofErr w:type="spellEnd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 xml:space="preserve"> </w:t>
            </w:r>
            <w:proofErr w:type="spellStart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spp</w:t>
            </w:r>
            <w:proofErr w:type="spellEnd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.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</w:tcPr>
          <w:p w14:paraId="1FFF9CFC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sz w:val="16"/>
                <w:szCs w:val="16"/>
                <w:lang w:val="fi-FI"/>
              </w:rPr>
              <w:t>ND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</w:tcPr>
          <w:p w14:paraId="2C362725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19" w:tooltip="Propionibacteriaceae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Propionibacteriaceae</w:t>
              </w:r>
              <w:proofErr w:type="spellEnd"/>
            </w:hyperlink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</w:tcPr>
          <w:p w14:paraId="348887BD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20" w:tooltip="Propionibacteriales (page does not exist)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Propionibacteriales</w:t>
              </w:r>
              <w:proofErr w:type="spellEnd"/>
            </w:hyperlink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74CC3A91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Actinobacteria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14:paraId="59EFD5DE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Actinobacteria</w:t>
            </w:r>
          </w:p>
        </w:tc>
      </w:tr>
      <w:tr w:rsidR="004B4971" w:rsidRPr="004B4971" w14:paraId="3916B809" w14:textId="77777777" w:rsidTr="004B4971">
        <w:trPr>
          <w:trHeight w:val="255"/>
        </w:trPr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420948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6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36B0637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Tsukamurella</w:t>
            </w:r>
            <w:proofErr w:type="spellEnd"/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 xml:space="preserve"> </w:t>
            </w:r>
            <w:r w:rsidRPr="004B4971">
              <w:rPr>
                <w:rFonts w:eastAsia="Calibri" w:cs="Times New Roman"/>
                <w:iCs/>
                <w:sz w:val="16"/>
                <w:szCs w:val="16"/>
              </w:rPr>
              <w:t xml:space="preserve">spp. 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DA5DF2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sz w:val="16"/>
                <w:szCs w:val="16"/>
                <w:lang w:val="fi-FI"/>
              </w:rPr>
              <w:t>ND</w:t>
            </w:r>
          </w:p>
        </w:tc>
        <w:tc>
          <w:tcPr>
            <w:tcW w:w="89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52F152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21" w:tooltip="Tsukamurellaceae (page does not exist)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Tsukamurellaceae</w:t>
              </w:r>
              <w:proofErr w:type="spellEnd"/>
            </w:hyperlink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00998C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Actinomycetales</w:t>
            </w:r>
            <w:proofErr w:type="spellEnd"/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0F89FE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Actinobacteria</w:t>
            </w:r>
          </w:p>
        </w:tc>
        <w:tc>
          <w:tcPr>
            <w:tcW w:w="76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2DB21D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Actinobacteria</w:t>
            </w:r>
          </w:p>
        </w:tc>
      </w:tr>
      <w:tr w:rsidR="004B4971" w:rsidRPr="004B4971" w14:paraId="34BD0C5B" w14:textId="77777777" w:rsidTr="004B4971">
        <w:trPr>
          <w:trHeight w:val="255"/>
        </w:trPr>
        <w:tc>
          <w:tcPr>
            <w:tcW w:w="32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9EFF45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7</w:t>
            </w:r>
          </w:p>
        </w:tc>
        <w:tc>
          <w:tcPr>
            <w:tcW w:w="9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B3D746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>Bacteroides</w:t>
            </w:r>
            <w:proofErr w:type="spellEnd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 xml:space="preserve"> </w:t>
            </w:r>
            <w:proofErr w:type="spellStart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spp</w:t>
            </w:r>
            <w:proofErr w:type="spellEnd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.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569722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sz w:val="16"/>
                <w:szCs w:val="16"/>
                <w:lang w:val="fi-FI"/>
              </w:rPr>
              <w:t>75</w:t>
            </w:r>
          </w:p>
        </w:tc>
        <w:tc>
          <w:tcPr>
            <w:tcW w:w="89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F0D31D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Bacteroidaceae</w:t>
            </w:r>
          </w:p>
        </w:tc>
        <w:tc>
          <w:tcPr>
            <w:tcW w:w="74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DFB843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Bacteroidales</w:t>
            </w:r>
          </w:p>
        </w:tc>
        <w:tc>
          <w:tcPr>
            <w:tcW w:w="83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AC82B6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Bacteroidia</w:t>
            </w:r>
          </w:p>
        </w:tc>
        <w:tc>
          <w:tcPr>
            <w:tcW w:w="76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1F4593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Bacteroidetes</w:t>
            </w:r>
          </w:p>
        </w:tc>
      </w:tr>
      <w:tr w:rsidR="004B4971" w:rsidRPr="004B4971" w14:paraId="6E0726B3" w14:textId="77777777" w:rsidTr="004B4971">
        <w:trPr>
          <w:trHeight w:val="255"/>
        </w:trPr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8FC929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8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E251C62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>Prevotella</w:t>
            </w:r>
            <w:proofErr w:type="spellEnd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 xml:space="preserve"> </w:t>
            </w:r>
            <w:proofErr w:type="spellStart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spp</w:t>
            </w:r>
            <w:proofErr w:type="spellEnd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.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BECA6D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sz w:val="16"/>
                <w:szCs w:val="16"/>
                <w:lang w:val="fi-FI"/>
              </w:rPr>
              <w:t>47</w:t>
            </w:r>
          </w:p>
        </w:tc>
        <w:tc>
          <w:tcPr>
            <w:tcW w:w="89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685D83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Prevotellaceae</w:t>
            </w:r>
            <w:proofErr w:type="spellEnd"/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D840FB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Bacteroidales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41D315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Bacteroidia</w:t>
            </w:r>
          </w:p>
        </w:tc>
        <w:tc>
          <w:tcPr>
            <w:tcW w:w="76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4BB262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Bacteroidetes</w:t>
            </w:r>
          </w:p>
        </w:tc>
      </w:tr>
      <w:tr w:rsidR="004B4971" w:rsidRPr="004B4971" w14:paraId="1791DCDD" w14:textId="77777777" w:rsidTr="004B4971">
        <w:trPr>
          <w:trHeight w:val="255"/>
        </w:trPr>
        <w:tc>
          <w:tcPr>
            <w:tcW w:w="32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649DB6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9</w:t>
            </w:r>
          </w:p>
        </w:tc>
        <w:tc>
          <w:tcPr>
            <w:tcW w:w="9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030C2F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>Clostridium</w:t>
            </w:r>
            <w:proofErr w:type="spellEnd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 xml:space="preserve"> </w:t>
            </w:r>
            <w:proofErr w:type="spellStart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spp</w:t>
            </w:r>
            <w:proofErr w:type="spellEnd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.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F74257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sz w:val="16"/>
                <w:szCs w:val="16"/>
                <w:lang w:val="fi-FI"/>
              </w:rPr>
              <w:t>66</w:t>
            </w:r>
          </w:p>
        </w:tc>
        <w:tc>
          <w:tcPr>
            <w:tcW w:w="89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B8C039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Clostridiaceae</w:t>
            </w:r>
          </w:p>
        </w:tc>
        <w:tc>
          <w:tcPr>
            <w:tcW w:w="74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B32287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Clostridiales</w:t>
            </w:r>
          </w:p>
        </w:tc>
        <w:tc>
          <w:tcPr>
            <w:tcW w:w="83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404406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Clostridia</w:t>
            </w:r>
          </w:p>
        </w:tc>
        <w:tc>
          <w:tcPr>
            <w:tcW w:w="76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7E6FC0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Firmicutes</w:t>
            </w:r>
          </w:p>
        </w:tc>
      </w:tr>
      <w:tr w:rsidR="004B4971" w:rsidRPr="004B4971" w14:paraId="6BC66C2B" w14:textId="77777777" w:rsidTr="004B4971">
        <w:trPr>
          <w:trHeight w:val="255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</w:tcPr>
          <w:p w14:paraId="51D2C208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10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6A8C24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>Lactococcus</w:t>
            </w:r>
            <w:proofErr w:type="spellEnd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 xml:space="preserve"> </w:t>
            </w:r>
            <w:proofErr w:type="spellStart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spp</w:t>
            </w:r>
            <w:proofErr w:type="spellEnd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.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</w:tcPr>
          <w:p w14:paraId="1B8F15C0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sz w:val="16"/>
                <w:szCs w:val="16"/>
                <w:lang w:val="fi-FI"/>
              </w:rPr>
              <w:t>36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</w:tcPr>
          <w:p w14:paraId="5B4223F7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22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Streptococcaceae</w:t>
              </w:r>
              <w:proofErr w:type="spellEnd"/>
            </w:hyperlink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</w:tcPr>
          <w:p w14:paraId="136AA3EF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23" w:tooltip="Lactobacillales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Lactobacillales</w:t>
              </w:r>
              <w:proofErr w:type="spellEnd"/>
            </w:hyperlink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7D1FBC32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24" w:tooltip="Bacilli" w:history="1"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Bacilli</w:t>
              </w:r>
            </w:hyperlink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14:paraId="4583C918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Firmicutes</w:t>
            </w:r>
          </w:p>
        </w:tc>
      </w:tr>
      <w:tr w:rsidR="004B4971" w:rsidRPr="004B4971" w14:paraId="18B93B02" w14:textId="77777777" w:rsidTr="004B4971">
        <w:trPr>
          <w:trHeight w:val="255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</w:tcPr>
          <w:p w14:paraId="36308E48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11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CF1FEB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>Ruminococcus</w:t>
            </w:r>
            <w:proofErr w:type="spellEnd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 xml:space="preserve"> </w:t>
            </w:r>
            <w:proofErr w:type="spellStart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spp</w:t>
            </w:r>
            <w:proofErr w:type="spellEnd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 xml:space="preserve">. 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</w:tcPr>
          <w:p w14:paraId="48086A50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sz w:val="16"/>
                <w:szCs w:val="16"/>
                <w:lang w:val="fi-FI"/>
              </w:rPr>
              <w:t>34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</w:tcPr>
          <w:p w14:paraId="05E3674B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25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Ruminococcaceae</w:t>
              </w:r>
              <w:proofErr w:type="spellEnd"/>
            </w:hyperlink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</w:tcPr>
          <w:p w14:paraId="7FFE4EC1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Clostridiales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5A205040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Clostridia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14:paraId="24B3971F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Firmicutes</w:t>
            </w:r>
          </w:p>
        </w:tc>
      </w:tr>
      <w:tr w:rsidR="004B4971" w:rsidRPr="004B4971" w14:paraId="5913D8AD" w14:textId="77777777" w:rsidTr="004B4971">
        <w:trPr>
          <w:trHeight w:val="255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</w:tcPr>
          <w:p w14:paraId="15197ECA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12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21D4AB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>Lachnospiraceae</w:t>
            </w:r>
            <w:proofErr w:type="spellEnd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 xml:space="preserve"> </w:t>
            </w:r>
            <w:proofErr w:type="spellStart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spp</w:t>
            </w:r>
            <w:proofErr w:type="spellEnd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 xml:space="preserve">. 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</w:tcPr>
          <w:p w14:paraId="42E849F6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sz w:val="16"/>
                <w:szCs w:val="16"/>
                <w:lang w:val="fi-FI"/>
              </w:rPr>
              <w:t>32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</w:tcPr>
          <w:p w14:paraId="646A31CA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Lachnospiraceae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</w:tcPr>
          <w:p w14:paraId="590500E7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Clostridiales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300074B0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Clostridia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14:paraId="1C894474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Firmicutes</w:t>
            </w:r>
          </w:p>
        </w:tc>
      </w:tr>
      <w:tr w:rsidR="004B4971" w:rsidRPr="004B4971" w14:paraId="07192587" w14:textId="77777777" w:rsidTr="004B4971">
        <w:trPr>
          <w:trHeight w:val="255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</w:tcPr>
          <w:p w14:paraId="696C4A13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13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62A3F3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>Enterococcus</w:t>
            </w:r>
            <w:proofErr w:type="spellEnd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 xml:space="preserve"> </w:t>
            </w:r>
            <w:proofErr w:type="spellStart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spp</w:t>
            </w:r>
            <w:proofErr w:type="spellEnd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.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</w:tcPr>
          <w:p w14:paraId="35389471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sz w:val="16"/>
                <w:szCs w:val="16"/>
                <w:lang w:val="fi-FI"/>
              </w:rPr>
              <w:t>14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</w:tcPr>
          <w:p w14:paraId="56A393EF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Enterococcaceae</w:t>
            </w:r>
            <w:proofErr w:type="spellEnd"/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</w:tcPr>
          <w:p w14:paraId="5C6F0C58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26" w:tooltip="Lactobacillales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Lactobacillales</w:t>
              </w:r>
              <w:proofErr w:type="spellEnd"/>
            </w:hyperlink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2B39619D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27" w:tooltip="Bacilli" w:history="1"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Bacilli</w:t>
              </w:r>
            </w:hyperlink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14:paraId="53628F1D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Firmicutes</w:t>
            </w:r>
          </w:p>
        </w:tc>
      </w:tr>
      <w:tr w:rsidR="004B4971" w:rsidRPr="004B4971" w14:paraId="5D10CB7D" w14:textId="77777777" w:rsidTr="004B4971">
        <w:trPr>
          <w:trHeight w:val="255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</w:tcPr>
          <w:p w14:paraId="6AC16549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14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579908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>Streptococcus</w:t>
            </w:r>
            <w:proofErr w:type="spellEnd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 xml:space="preserve"> </w:t>
            </w:r>
            <w:proofErr w:type="spellStart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spp</w:t>
            </w:r>
            <w:proofErr w:type="spellEnd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 xml:space="preserve">. 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</w:tcPr>
          <w:p w14:paraId="739696E1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sz w:val="16"/>
                <w:szCs w:val="16"/>
                <w:lang w:val="fi-FI"/>
              </w:rPr>
              <w:t>5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</w:tcPr>
          <w:p w14:paraId="732720CF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28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Streptococcaceae</w:t>
              </w:r>
              <w:proofErr w:type="spellEnd"/>
            </w:hyperlink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</w:tcPr>
          <w:p w14:paraId="3F2294C5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29" w:tooltip="Lactobacillales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Lactobacillales</w:t>
              </w:r>
              <w:proofErr w:type="spellEnd"/>
            </w:hyperlink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2CB20EE0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30" w:tooltip="Bacilli" w:history="1"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Bacilli</w:t>
              </w:r>
            </w:hyperlink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14:paraId="45F181E3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Firmicutes</w:t>
            </w:r>
          </w:p>
        </w:tc>
      </w:tr>
      <w:tr w:rsidR="004B4971" w:rsidRPr="004B4971" w14:paraId="321A5BD0" w14:textId="77777777" w:rsidTr="004B4971">
        <w:trPr>
          <w:trHeight w:val="255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</w:tcPr>
          <w:p w14:paraId="685B5512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15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DB8B81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>Lactobacillus</w:t>
            </w:r>
            <w:proofErr w:type="spellEnd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 xml:space="preserve"> </w:t>
            </w:r>
            <w:proofErr w:type="spellStart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spp</w:t>
            </w:r>
            <w:proofErr w:type="spellEnd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 xml:space="preserve">. 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</w:tcPr>
          <w:p w14:paraId="0B837FED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sz w:val="16"/>
                <w:szCs w:val="16"/>
                <w:lang w:val="fi-FI"/>
              </w:rPr>
              <w:t>3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</w:tcPr>
          <w:p w14:paraId="4ECF5314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sz w:val="16"/>
                <w:szCs w:val="16"/>
                <w:lang w:val="fi-FI"/>
              </w:rPr>
            </w:pPr>
            <w:hyperlink r:id="rId31" w:tooltip="Lactobacillaceae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Lactobacillaceae</w:t>
              </w:r>
              <w:proofErr w:type="spellEnd"/>
            </w:hyperlink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</w:tcPr>
          <w:p w14:paraId="02B31803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32" w:tooltip="Lactobacillales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Lactobacillales</w:t>
              </w:r>
              <w:proofErr w:type="spellEnd"/>
            </w:hyperlink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2BACD43A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33" w:tooltip="Bacilli" w:history="1"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Bacilli</w:t>
              </w:r>
            </w:hyperlink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14:paraId="20568433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Firmicutes</w:t>
            </w:r>
          </w:p>
        </w:tc>
      </w:tr>
      <w:tr w:rsidR="004B4971" w:rsidRPr="004B4971" w14:paraId="409FD065" w14:textId="77777777" w:rsidTr="004B4971">
        <w:trPr>
          <w:trHeight w:val="255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</w:tcPr>
          <w:p w14:paraId="384118C0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16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5F3D97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>Eubacterium</w:t>
            </w:r>
            <w:proofErr w:type="spellEnd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 xml:space="preserve"> </w:t>
            </w:r>
            <w:proofErr w:type="spellStart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spp</w:t>
            </w:r>
            <w:proofErr w:type="spellEnd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 xml:space="preserve">. 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</w:tcPr>
          <w:p w14:paraId="44CA9A67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sz w:val="16"/>
                <w:szCs w:val="16"/>
                <w:lang w:val="fi-FI"/>
              </w:rPr>
              <w:t>ND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</w:tcPr>
          <w:p w14:paraId="2B924560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34" w:tooltip="Eubacteriaceae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Eubacteriaceae</w:t>
              </w:r>
              <w:proofErr w:type="spellEnd"/>
            </w:hyperlink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</w:tcPr>
          <w:p w14:paraId="257C3331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Clostridiales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28C4A4EF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Clostridia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14:paraId="1AF83F44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Firmicutes</w:t>
            </w:r>
          </w:p>
        </w:tc>
      </w:tr>
      <w:tr w:rsidR="004B4971" w:rsidRPr="004B4971" w14:paraId="6836417C" w14:textId="77777777" w:rsidTr="004B4971">
        <w:trPr>
          <w:trHeight w:val="255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</w:tcPr>
          <w:p w14:paraId="4E0A917A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17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7BC68C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>Peptococcus</w:t>
            </w:r>
            <w:proofErr w:type="spellEnd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 xml:space="preserve"> </w:t>
            </w:r>
            <w:proofErr w:type="spellStart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spp</w:t>
            </w:r>
            <w:proofErr w:type="spellEnd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 xml:space="preserve">. 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</w:tcPr>
          <w:p w14:paraId="557C9870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sz w:val="16"/>
                <w:szCs w:val="16"/>
                <w:lang w:val="fi-FI"/>
              </w:rPr>
              <w:t>ND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</w:tcPr>
          <w:p w14:paraId="27F0E7A4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sz w:val="16"/>
                <w:szCs w:val="16"/>
                <w:lang w:val="fi-FI"/>
              </w:rPr>
            </w:pPr>
            <w:hyperlink r:id="rId35" w:tooltip="Peptococcaceae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Peptococcaceae</w:t>
              </w:r>
              <w:proofErr w:type="spellEnd"/>
            </w:hyperlink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</w:tcPr>
          <w:p w14:paraId="5FF34815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Clostridiales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13212EBD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Clostridia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14:paraId="7B0ACBB8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Firmicutes</w:t>
            </w:r>
          </w:p>
        </w:tc>
      </w:tr>
      <w:tr w:rsidR="004B4971" w:rsidRPr="004B4971" w14:paraId="4D29AC07" w14:textId="77777777" w:rsidTr="004B4971">
        <w:trPr>
          <w:trHeight w:val="255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</w:tcPr>
          <w:p w14:paraId="047B24C4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18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3E2A34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>Peptostreptococcus</w:t>
            </w:r>
            <w:proofErr w:type="spellEnd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 xml:space="preserve"> </w:t>
            </w:r>
            <w:proofErr w:type="spellStart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spp</w:t>
            </w:r>
            <w:proofErr w:type="spellEnd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 xml:space="preserve">. 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</w:tcPr>
          <w:p w14:paraId="02E5CCCF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sz w:val="16"/>
                <w:szCs w:val="16"/>
                <w:lang w:val="fi-FI"/>
              </w:rPr>
              <w:t>ND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</w:tcPr>
          <w:p w14:paraId="44EED25B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sz w:val="16"/>
                <w:szCs w:val="16"/>
                <w:lang w:val="fi-FI"/>
              </w:rPr>
            </w:pPr>
            <w:hyperlink r:id="rId36" w:tooltip="Peptostreptococcaceae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Peptostreptococcaceae</w:t>
              </w:r>
              <w:proofErr w:type="spellEnd"/>
            </w:hyperlink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</w:tcPr>
          <w:p w14:paraId="1908BD88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Clostridiales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7F5BB962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Clostridia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14:paraId="7CE3E088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Firmicutes</w:t>
            </w:r>
          </w:p>
        </w:tc>
      </w:tr>
      <w:tr w:rsidR="004B4971" w:rsidRPr="004B4971" w14:paraId="46724EAF" w14:textId="77777777" w:rsidTr="004B4971">
        <w:trPr>
          <w:trHeight w:val="255"/>
        </w:trPr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B974AA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19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FBD7BB8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>Staphylococcus</w:t>
            </w:r>
            <w:proofErr w:type="spellEnd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 xml:space="preserve"> </w:t>
            </w:r>
            <w:proofErr w:type="spellStart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spp</w:t>
            </w:r>
            <w:proofErr w:type="spellEnd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.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401325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sz w:val="16"/>
                <w:szCs w:val="16"/>
                <w:lang w:val="fi-FI"/>
              </w:rPr>
              <w:t>ND</w:t>
            </w:r>
          </w:p>
        </w:tc>
        <w:tc>
          <w:tcPr>
            <w:tcW w:w="89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2B28FE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37" w:tooltip="Staphylococcaceae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Staphylococcaceae</w:t>
              </w:r>
              <w:proofErr w:type="spellEnd"/>
            </w:hyperlink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D054BE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38" w:tooltip="Bacillales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Bacillales</w:t>
              </w:r>
              <w:proofErr w:type="spellEnd"/>
            </w:hyperlink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4FC6E7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39" w:tooltip="Bacilli" w:history="1"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Bacilli</w:t>
              </w:r>
            </w:hyperlink>
          </w:p>
        </w:tc>
        <w:tc>
          <w:tcPr>
            <w:tcW w:w="76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8E6980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Firmicutes</w:t>
            </w:r>
          </w:p>
        </w:tc>
      </w:tr>
      <w:tr w:rsidR="004B4971" w:rsidRPr="004B4971" w14:paraId="37D5242C" w14:textId="77777777" w:rsidTr="004B4971">
        <w:trPr>
          <w:trHeight w:val="255"/>
        </w:trPr>
        <w:tc>
          <w:tcPr>
            <w:tcW w:w="3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415ABB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20</w:t>
            </w:r>
          </w:p>
        </w:tc>
        <w:tc>
          <w:tcPr>
            <w:tcW w:w="9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8427287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>Fusobacterium</w:t>
            </w:r>
            <w:proofErr w:type="spellEnd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 xml:space="preserve"> </w:t>
            </w:r>
            <w:proofErr w:type="spellStart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spp</w:t>
            </w:r>
            <w:proofErr w:type="spellEnd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.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308088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sz w:val="16"/>
                <w:szCs w:val="16"/>
                <w:lang w:val="fi-FI"/>
              </w:rPr>
              <w:t>8</w:t>
            </w:r>
          </w:p>
        </w:tc>
        <w:tc>
          <w:tcPr>
            <w:tcW w:w="8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BFB2EE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40" w:tooltip="Fusobacteriaceae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Fusobacteriaceae</w:t>
              </w:r>
              <w:proofErr w:type="spellEnd"/>
            </w:hyperlink>
          </w:p>
        </w:tc>
        <w:tc>
          <w:tcPr>
            <w:tcW w:w="7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401FEA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41" w:tooltip="Fusobacteria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Fusobacteriales</w:t>
              </w:r>
              <w:proofErr w:type="spellEnd"/>
            </w:hyperlink>
          </w:p>
        </w:tc>
        <w:tc>
          <w:tcPr>
            <w:tcW w:w="8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152A7A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42" w:tooltip="Fusobacteria" w:history="1"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Fusobacteriia</w:t>
              </w:r>
            </w:hyperlink>
          </w:p>
        </w:tc>
        <w:tc>
          <w:tcPr>
            <w:tcW w:w="7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0B5552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43" w:tooltip="Fusobacteria" w:history="1"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Fusobacteria</w:t>
              </w:r>
            </w:hyperlink>
          </w:p>
        </w:tc>
      </w:tr>
      <w:tr w:rsidR="004B4971" w:rsidRPr="004B4971" w14:paraId="72A96E90" w14:textId="77777777" w:rsidTr="004B4971">
        <w:trPr>
          <w:trHeight w:val="60"/>
        </w:trPr>
        <w:tc>
          <w:tcPr>
            <w:tcW w:w="32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D98FB8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</w:rPr>
              <w:t>21</w:t>
            </w:r>
          </w:p>
        </w:tc>
        <w:tc>
          <w:tcPr>
            <w:tcW w:w="9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6B3040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 xml:space="preserve">Pseudomonas </w:t>
            </w:r>
            <w:r w:rsidRPr="004B4971">
              <w:rPr>
                <w:rFonts w:eastAsia="Calibri" w:cs="Times New Roman"/>
                <w:iCs/>
                <w:sz w:val="16"/>
                <w:szCs w:val="16"/>
              </w:rPr>
              <w:t>spp.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27001D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</w:rPr>
            </w:pPr>
            <w:r w:rsidRPr="004B4971">
              <w:rPr>
                <w:rFonts w:eastAsia="Calibri" w:cs="Times New Roman"/>
                <w:sz w:val="16"/>
                <w:szCs w:val="16"/>
              </w:rPr>
              <w:t>91</w:t>
            </w:r>
          </w:p>
        </w:tc>
        <w:tc>
          <w:tcPr>
            <w:tcW w:w="89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3C0B7C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Pseudomonadaceae</w:t>
            </w:r>
          </w:p>
        </w:tc>
        <w:tc>
          <w:tcPr>
            <w:tcW w:w="74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9181AC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Pseudomonadales</w:t>
            </w:r>
            <w:proofErr w:type="spellEnd"/>
          </w:p>
        </w:tc>
        <w:tc>
          <w:tcPr>
            <w:tcW w:w="83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284CFE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Gammaproteobacteria</w:t>
            </w:r>
          </w:p>
        </w:tc>
        <w:tc>
          <w:tcPr>
            <w:tcW w:w="76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1E9E3E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Proteobacteria</w:t>
            </w:r>
          </w:p>
        </w:tc>
      </w:tr>
      <w:tr w:rsidR="004B4971" w:rsidRPr="004B4971" w14:paraId="2131FA13" w14:textId="77777777" w:rsidTr="004B4971">
        <w:trPr>
          <w:trHeight w:val="255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</w:tcPr>
          <w:p w14:paraId="6903736F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22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706388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>Acinetobacter</w:t>
            </w:r>
            <w:proofErr w:type="spellEnd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 xml:space="preserve"> </w:t>
            </w:r>
            <w:proofErr w:type="spellStart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spp</w:t>
            </w:r>
            <w:proofErr w:type="spellEnd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.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</w:tcPr>
          <w:p w14:paraId="26A73C10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sz w:val="16"/>
                <w:szCs w:val="16"/>
                <w:lang w:val="fi-FI"/>
              </w:rPr>
              <w:t>84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</w:tcPr>
          <w:p w14:paraId="78B7FB9D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Moraxellaceae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</w:tcPr>
          <w:p w14:paraId="453CB304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Pseudomonadales</w:t>
            </w:r>
            <w:proofErr w:type="spellEnd"/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44AC7965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Gammaproteobacteria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14:paraId="27B9E279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Proteobacteria</w:t>
            </w:r>
          </w:p>
        </w:tc>
      </w:tr>
      <w:tr w:rsidR="004B4971" w:rsidRPr="004B4971" w14:paraId="22967887" w14:textId="77777777" w:rsidTr="004B4971">
        <w:trPr>
          <w:trHeight w:val="255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</w:tcPr>
          <w:p w14:paraId="155374A2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23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AE3A80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>Legionella</w:t>
            </w:r>
            <w:proofErr w:type="spellEnd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 xml:space="preserve"> </w:t>
            </w:r>
            <w:proofErr w:type="spellStart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spp</w:t>
            </w:r>
            <w:proofErr w:type="spellEnd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.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</w:tcPr>
          <w:p w14:paraId="60071D8F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sz w:val="16"/>
                <w:szCs w:val="16"/>
                <w:lang w:val="fi-FI"/>
              </w:rPr>
              <w:t>52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</w:tcPr>
          <w:p w14:paraId="0C05E7B8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Legionellaceae</w:t>
            </w:r>
            <w:proofErr w:type="spellEnd"/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</w:tcPr>
          <w:p w14:paraId="59973F7B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Legionellales</w:t>
            </w:r>
            <w:proofErr w:type="spellEnd"/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1A6B3005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Gammaproteobacteria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14:paraId="1D1DFD98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Proteobacteria</w:t>
            </w:r>
          </w:p>
        </w:tc>
      </w:tr>
      <w:tr w:rsidR="004B4971" w:rsidRPr="004B4971" w14:paraId="37F3C63E" w14:textId="77777777" w:rsidTr="004B4971">
        <w:trPr>
          <w:trHeight w:val="255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</w:tcPr>
          <w:p w14:paraId="019A9163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24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C83B3D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>Desulfovibrio</w:t>
            </w:r>
            <w:proofErr w:type="spellEnd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 xml:space="preserve"> </w:t>
            </w:r>
            <w:proofErr w:type="spellStart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spp</w:t>
            </w:r>
            <w:proofErr w:type="spellEnd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.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</w:tcPr>
          <w:p w14:paraId="19955673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sz w:val="16"/>
                <w:szCs w:val="16"/>
                <w:lang w:val="fi-FI"/>
              </w:rPr>
              <w:t>46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</w:tcPr>
          <w:p w14:paraId="11223D1B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Desulfovibrionales</w:t>
            </w:r>
            <w:proofErr w:type="spellEnd"/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</w:tcPr>
          <w:p w14:paraId="698EDCEE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Desulfovibrionales</w:t>
            </w:r>
            <w:proofErr w:type="spellEnd"/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28BE8DC9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Deltaproteobacteria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14:paraId="315228CB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Proteobacteria</w:t>
            </w:r>
          </w:p>
        </w:tc>
      </w:tr>
      <w:tr w:rsidR="004B4971" w:rsidRPr="004B4971" w14:paraId="236BA7BA" w14:textId="77777777" w:rsidTr="004B4971">
        <w:trPr>
          <w:trHeight w:val="255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</w:tcPr>
          <w:p w14:paraId="1E0911D7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25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FE2C5C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>Citrobacter</w:t>
            </w:r>
            <w:proofErr w:type="spellEnd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 xml:space="preserve"> </w:t>
            </w:r>
            <w:proofErr w:type="spellStart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spp</w:t>
            </w:r>
            <w:proofErr w:type="spellEnd"/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</w:tcPr>
          <w:p w14:paraId="1DF8BBA9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sz w:val="16"/>
                <w:szCs w:val="16"/>
                <w:lang w:val="fi-FI"/>
              </w:rPr>
              <w:t>45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</w:tcPr>
          <w:p w14:paraId="6A440DFF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Enterobacteriaceae</w:t>
            </w:r>
            <w:proofErr w:type="spellEnd"/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</w:tcPr>
          <w:p w14:paraId="4FD9D40A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Enterobacterales</w:t>
            </w:r>
            <w:proofErr w:type="spellEnd"/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72A86CC1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Gammaproteobacteria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14:paraId="4261223F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Proteobacteria</w:t>
            </w:r>
          </w:p>
        </w:tc>
      </w:tr>
      <w:tr w:rsidR="004B4971" w:rsidRPr="004B4971" w14:paraId="694E7838" w14:textId="77777777" w:rsidTr="004B4971">
        <w:trPr>
          <w:trHeight w:val="255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</w:tcPr>
          <w:p w14:paraId="740E4011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26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BCC08A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>Stenotrophomonas</w:t>
            </w:r>
            <w:proofErr w:type="spellEnd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 xml:space="preserve"> </w:t>
            </w:r>
            <w:proofErr w:type="spellStart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spp</w:t>
            </w:r>
            <w:proofErr w:type="spellEnd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.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</w:tcPr>
          <w:p w14:paraId="21334B6C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sz w:val="16"/>
                <w:szCs w:val="16"/>
                <w:lang w:val="fi-FI"/>
              </w:rPr>
              <w:t>27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</w:tcPr>
          <w:p w14:paraId="47E1272E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44" w:tooltip="Xanthomonadaceae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Xanthomonadaceae</w:t>
              </w:r>
              <w:proofErr w:type="spellEnd"/>
            </w:hyperlink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</w:tcPr>
          <w:p w14:paraId="23A8EB5A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45" w:tooltip="Xanthomonadales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Xanthomonadales</w:t>
              </w:r>
              <w:proofErr w:type="spellEnd"/>
            </w:hyperlink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225994CB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Gammaproteobacteria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14:paraId="61ADF2F4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Proteobacteria</w:t>
            </w:r>
          </w:p>
        </w:tc>
      </w:tr>
      <w:tr w:rsidR="004B4971" w:rsidRPr="004B4971" w14:paraId="5B56017F" w14:textId="77777777" w:rsidTr="004B4971">
        <w:trPr>
          <w:trHeight w:val="255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</w:tcPr>
          <w:p w14:paraId="0266E6AC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</w:rPr>
              <w:t>27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ABFE4B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Aeromonas</w:t>
            </w:r>
            <w:r w:rsidRPr="004B4971">
              <w:rPr>
                <w:rFonts w:eastAsia="Calibri" w:cs="Times New Roman"/>
                <w:iCs/>
                <w:sz w:val="16"/>
                <w:szCs w:val="16"/>
              </w:rPr>
              <w:t xml:space="preserve"> spp. 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</w:tcPr>
          <w:p w14:paraId="21476ABA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</w:rPr>
            </w:pPr>
            <w:r w:rsidRPr="004B4971">
              <w:rPr>
                <w:rFonts w:eastAsia="Calibri" w:cs="Times New Roman"/>
                <w:sz w:val="16"/>
                <w:szCs w:val="16"/>
              </w:rPr>
              <w:t>17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</w:tcPr>
          <w:p w14:paraId="4BD62621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46" w:history="1"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Aeromonadaceae</w:t>
              </w:r>
            </w:hyperlink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</w:tcPr>
          <w:p w14:paraId="7181A18B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47" w:tooltip="Aeromonadales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Aeromonadales</w:t>
              </w:r>
              <w:proofErr w:type="spellEnd"/>
            </w:hyperlink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151F3E5F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Gammaproteobacteria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14:paraId="6AA87323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Proteobacteria</w:t>
            </w:r>
          </w:p>
        </w:tc>
      </w:tr>
      <w:tr w:rsidR="004B4971" w:rsidRPr="004B4971" w14:paraId="5DDF4771" w14:textId="77777777" w:rsidTr="004B4971">
        <w:trPr>
          <w:trHeight w:val="255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</w:tcPr>
          <w:p w14:paraId="0D8441AD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</w:rPr>
              <w:t>28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D849D7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 xml:space="preserve">Vibrio </w:t>
            </w:r>
            <w:r w:rsidRPr="004B4971">
              <w:rPr>
                <w:rFonts w:eastAsia="Calibri" w:cs="Times New Roman"/>
                <w:iCs/>
                <w:sz w:val="16"/>
                <w:szCs w:val="16"/>
              </w:rPr>
              <w:t>spp.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</w:tcPr>
          <w:p w14:paraId="75957539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</w:rPr>
            </w:pPr>
            <w:r w:rsidRPr="004B4971">
              <w:rPr>
                <w:rFonts w:eastAsia="Calibri" w:cs="Times New Roman"/>
                <w:sz w:val="16"/>
                <w:szCs w:val="16"/>
              </w:rPr>
              <w:t>2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</w:tcPr>
          <w:p w14:paraId="01BF0DC9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48" w:tooltip="Vibrionaceae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Vibrionaceae</w:t>
              </w:r>
              <w:proofErr w:type="spellEnd"/>
            </w:hyperlink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</w:tcPr>
          <w:p w14:paraId="19809816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49" w:tooltip="Vibrionaceae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Vibrionales</w:t>
              </w:r>
              <w:proofErr w:type="spellEnd"/>
            </w:hyperlink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75574315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Gammaproteobacteria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14:paraId="2FB56B39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Proteobacteria</w:t>
            </w:r>
          </w:p>
        </w:tc>
      </w:tr>
      <w:tr w:rsidR="004B4971" w:rsidRPr="004B4971" w14:paraId="6FCC77F7" w14:textId="77777777" w:rsidTr="004B4971">
        <w:trPr>
          <w:trHeight w:val="255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</w:tcPr>
          <w:p w14:paraId="59C49CCE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29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C0741C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>Aliivibrio</w:t>
            </w:r>
            <w:proofErr w:type="spellEnd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 xml:space="preserve"> </w:t>
            </w:r>
            <w:proofErr w:type="spellStart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spp</w:t>
            </w:r>
            <w:proofErr w:type="spellEnd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.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</w:tcPr>
          <w:p w14:paraId="003337E2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sz w:val="16"/>
                <w:szCs w:val="16"/>
                <w:lang w:val="fi-FI"/>
              </w:rPr>
              <w:t>ND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</w:tcPr>
          <w:p w14:paraId="47F3872F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50" w:tooltip="Vibrionaceae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Vibrionaceae</w:t>
              </w:r>
              <w:proofErr w:type="spellEnd"/>
            </w:hyperlink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</w:tcPr>
          <w:p w14:paraId="6495E4C0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51" w:tooltip="Vibrionaceae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Vibrionales</w:t>
              </w:r>
              <w:proofErr w:type="spellEnd"/>
            </w:hyperlink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65757755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Gammaproteobacteria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14:paraId="666FF30F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Proteobacteria</w:t>
            </w:r>
          </w:p>
        </w:tc>
      </w:tr>
      <w:tr w:rsidR="004B4971" w:rsidRPr="004B4971" w14:paraId="2760EB63" w14:textId="77777777" w:rsidTr="004B4971">
        <w:trPr>
          <w:trHeight w:val="305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</w:tcPr>
          <w:p w14:paraId="12231FB1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30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837E93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>Burkholderia</w:t>
            </w:r>
            <w:proofErr w:type="spellEnd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 xml:space="preserve"> </w:t>
            </w:r>
            <w:proofErr w:type="spellStart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spp</w:t>
            </w:r>
            <w:proofErr w:type="spellEnd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.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</w:tcPr>
          <w:p w14:paraId="179BACDD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sz w:val="16"/>
                <w:szCs w:val="16"/>
                <w:lang w:val="fi-FI"/>
              </w:rPr>
              <w:t>ND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</w:tcPr>
          <w:p w14:paraId="4A435D7F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52" w:tooltip="Burkholderiaceae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Burkholderiaceae</w:t>
              </w:r>
              <w:proofErr w:type="spellEnd"/>
            </w:hyperlink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</w:tcPr>
          <w:p w14:paraId="1566A85B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53" w:tooltip="Burkholderiales" w:history="1"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Burkholderiales</w:t>
              </w:r>
            </w:hyperlink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1E556F05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54" w:tooltip="Betaproteobacteria" w:history="1"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Betaproteobacteria</w:t>
              </w:r>
            </w:hyperlink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14:paraId="4E90E2FD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Proteobacteria</w:t>
            </w:r>
          </w:p>
        </w:tc>
      </w:tr>
      <w:tr w:rsidR="004B4971" w:rsidRPr="004B4971" w14:paraId="16DB9988" w14:textId="77777777" w:rsidTr="004B4971">
        <w:trPr>
          <w:trHeight w:val="255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</w:tcPr>
          <w:p w14:paraId="4C3308E2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31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E8B0B9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>Campylobacter</w:t>
            </w:r>
            <w:proofErr w:type="spellEnd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 xml:space="preserve"> </w:t>
            </w:r>
            <w:proofErr w:type="spellStart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spp</w:t>
            </w:r>
            <w:proofErr w:type="spellEnd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.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</w:tcPr>
          <w:p w14:paraId="65D09540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sz w:val="16"/>
                <w:szCs w:val="16"/>
                <w:lang w:val="fi-FI"/>
              </w:rPr>
              <w:t>ND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</w:tcPr>
          <w:p w14:paraId="0DFAB59C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55" w:tooltip="Campylobacteraceae" w:history="1"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Campylobacteraceae</w:t>
              </w:r>
            </w:hyperlink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</w:tcPr>
          <w:p w14:paraId="6615D0BA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56" w:tooltip="Campylobacterales" w:history="1"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Campylobacterales</w:t>
              </w:r>
            </w:hyperlink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6DF54C1B" w14:textId="77777777" w:rsidR="004B4971" w:rsidRPr="004B4971" w:rsidRDefault="004C19BD" w:rsidP="004B4971">
            <w:pPr>
              <w:spacing w:before="0" w:after="0"/>
              <w:jc w:val="center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57" w:tooltip="Epsilonproteobacteria" w:history="1"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Epsilonproteobacteria</w:t>
              </w:r>
            </w:hyperlink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14:paraId="76758E28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Proteobacteria</w:t>
            </w:r>
          </w:p>
        </w:tc>
      </w:tr>
      <w:tr w:rsidR="004B4971" w:rsidRPr="004B4971" w14:paraId="2A5E59E3" w14:textId="77777777" w:rsidTr="004B4971">
        <w:trPr>
          <w:trHeight w:val="255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</w:tcPr>
          <w:p w14:paraId="019DB9C5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32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EC795C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>Enterobacter</w:t>
            </w:r>
            <w:proofErr w:type="spellEnd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 xml:space="preserve"> </w:t>
            </w:r>
            <w:proofErr w:type="spellStart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spp</w:t>
            </w:r>
            <w:proofErr w:type="spellEnd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.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</w:tcPr>
          <w:p w14:paraId="7CF87A23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sz w:val="16"/>
                <w:szCs w:val="16"/>
                <w:lang w:val="fi-FI"/>
              </w:rPr>
              <w:t>ND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</w:tcPr>
          <w:p w14:paraId="63729380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Enterobacteriaceae</w:t>
            </w:r>
            <w:proofErr w:type="spellEnd"/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</w:tcPr>
          <w:p w14:paraId="3D91849E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Enterobacterales</w:t>
            </w:r>
            <w:proofErr w:type="spellEnd"/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1299898D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Gammaproteobacteria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14:paraId="273EAC22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Proteobacteria</w:t>
            </w:r>
          </w:p>
        </w:tc>
      </w:tr>
      <w:tr w:rsidR="004B4971" w:rsidRPr="004B4971" w14:paraId="2A39DDA3" w14:textId="77777777" w:rsidTr="004B4971">
        <w:trPr>
          <w:trHeight w:val="255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</w:tcPr>
          <w:p w14:paraId="00AB2286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33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5825FA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 xml:space="preserve">Escherichia </w:t>
            </w:r>
            <w:r w:rsidRPr="004B4971">
              <w:rPr>
                <w:rFonts w:eastAsia="Calibri" w:cs="Times New Roman"/>
                <w:iCs/>
                <w:sz w:val="16"/>
                <w:szCs w:val="16"/>
              </w:rPr>
              <w:t xml:space="preserve">spp. 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</w:tcPr>
          <w:p w14:paraId="10B5C39D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sz w:val="16"/>
                <w:szCs w:val="16"/>
                <w:lang w:val="fi-FI"/>
              </w:rPr>
              <w:t>ND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</w:tcPr>
          <w:p w14:paraId="281E0A2B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Enterobacteriaceae</w:t>
            </w:r>
            <w:proofErr w:type="spellEnd"/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</w:tcPr>
          <w:p w14:paraId="2378ECF0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Enterobacterales</w:t>
            </w:r>
            <w:proofErr w:type="spellEnd"/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71267A71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Gammaproteobacteria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14:paraId="6C343749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Proteobacteria</w:t>
            </w:r>
          </w:p>
        </w:tc>
      </w:tr>
      <w:tr w:rsidR="004B4971" w:rsidRPr="004B4971" w14:paraId="1C8406B5" w14:textId="77777777" w:rsidTr="004B4971">
        <w:trPr>
          <w:trHeight w:val="255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</w:tcPr>
          <w:p w14:paraId="08F88245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</w:rPr>
              <w:t>34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AA528E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>Francisella</w:t>
            </w:r>
            <w:proofErr w:type="spellEnd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 xml:space="preserve"> </w:t>
            </w:r>
            <w:proofErr w:type="spellStart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spp</w:t>
            </w:r>
            <w:proofErr w:type="spellEnd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 xml:space="preserve">. 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</w:tcPr>
          <w:p w14:paraId="612DE1FB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sz w:val="16"/>
                <w:szCs w:val="16"/>
                <w:lang w:val="fi-FI"/>
              </w:rPr>
              <w:t>ND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</w:tcPr>
          <w:p w14:paraId="38435691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Francisellaceae</w:t>
            </w:r>
            <w:proofErr w:type="spellEnd"/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</w:tcPr>
          <w:p w14:paraId="0A5CC03C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Thiotrichales</w:t>
            </w:r>
            <w:proofErr w:type="spellEnd"/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2347832F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Gammaproteobacteria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14:paraId="09805D32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Proteobacteria</w:t>
            </w:r>
          </w:p>
        </w:tc>
      </w:tr>
      <w:tr w:rsidR="004B4971" w:rsidRPr="004B4971" w14:paraId="09F64B18" w14:textId="77777777" w:rsidTr="004B4971">
        <w:trPr>
          <w:trHeight w:val="255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</w:tcPr>
          <w:p w14:paraId="1002026F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35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240409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>Grimontia</w:t>
            </w:r>
            <w:proofErr w:type="spellEnd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 xml:space="preserve"> </w:t>
            </w:r>
            <w:proofErr w:type="spellStart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spp</w:t>
            </w:r>
            <w:proofErr w:type="spellEnd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 xml:space="preserve">. 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</w:tcPr>
          <w:p w14:paraId="58BBB173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sz w:val="16"/>
                <w:szCs w:val="16"/>
                <w:lang w:val="fi-FI"/>
              </w:rPr>
              <w:t>ND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</w:tcPr>
          <w:p w14:paraId="33935CFF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58" w:tooltip="Vibrionaceae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Vibrionaceae</w:t>
              </w:r>
              <w:proofErr w:type="spellEnd"/>
            </w:hyperlink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</w:tcPr>
          <w:p w14:paraId="376382C5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59" w:tooltip="Vibrionaceae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Vibrionales</w:t>
              </w:r>
              <w:proofErr w:type="spellEnd"/>
            </w:hyperlink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7F9C9B20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Gammaproteobacteria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14:paraId="35F8197B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Proteobacteria</w:t>
            </w:r>
          </w:p>
        </w:tc>
      </w:tr>
      <w:tr w:rsidR="004B4971" w:rsidRPr="004B4971" w14:paraId="7277822B" w14:textId="77777777" w:rsidTr="004B4971">
        <w:trPr>
          <w:trHeight w:val="255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</w:tcPr>
          <w:p w14:paraId="48AB8F2A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36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A027FA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 xml:space="preserve">Helicobacter </w:t>
            </w:r>
            <w:r w:rsidRPr="004B4971">
              <w:rPr>
                <w:rFonts w:eastAsia="Calibri" w:cs="Times New Roman"/>
                <w:iCs/>
                <w:sz w:val="16"/>
                <w:szCs w:val="16"/>
              </w:rPr>
              <w:t>spp.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</w:tcPr>
          <w:p w14:paraId="332AAD57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sz w:val="16"/>
                <w:szCs w:val="16"/>
                <w:lang w:val="fi-FI"/>
              </w:rPr>
              <w:t>ND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</w:tcPr>
          <w:p w14:paraId="07489E7A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Helicobacteraceae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</w:tcPr>
          <w:p w14:paraId="07F466D2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60" w:tooltip="Campylobacterales" w:history="1"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Campylobacterales</w:t>
              </w:r>
            </w:hyperlink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4619381E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61" w:tooltip="Epsilonproteobacteria" w:history="1"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Epsilonproteobacteria</w:t>
              </w:r>
            </w:hyperlink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14:paraId="508AA8B8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Proteobacteria</w:t>
            </w:r>
          </w:p>
        </w:tc>
      </w:tr>
      <w:tr w:rsidR="004B4971" w:rsidRPr="004B4971" w14:paraId="459D8F33" w14:textId="77777777" w:rsidTr="004B4971">
        <w:trPr>
          <w:trHeight w:val="255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</w:tcPr>
          <w:p w14:paraId="6DC997F7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37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D7D1BE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sv-SE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sv-SE"/>
              </w:rPr>
              <w:t>Klebsiella</w:t>
            </w:r>
            <w:proofErr w:type="spellEnd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sv-SE"/>
              </w:rPr>
              <w:t xml:space="preserve"> </w:t>
            </w:r>
            <w:proofErr w:type="spellStart"/>
            <w:r w:rsidRPr="004B4971">
              <w:rPr>
                <w:rFonts w:eastAsia="Calibri" w:cs="Times New Roman"/>
                <w:iCs/>
                <w:sz w:val="16"/>
                <w:szCs w:val="16"/>
                <w:lang w:val="sv-SE"/>
              </w:rPr>
              <w:t>spp</w:t>
            </w:r>
            <w:proofErr w:type="spellEnd"/>
            <w:r w:rsidRPr="004B4971">
              <w:rPr>
                <w:rFonts w:eastAsia="Calibri" w:cs="Times New Roman"/>
                <w:iCs/>
                <w:sz w:val="16"/>
                <w:szCs w:val="16"/>
                <w:lang w:val="sv-SE"/>
              </w:rPr>
              <w:t>.</w:t>
            </w:r>
            <w:r w:rsidRPr="004B4971">
              <w:rPr>
                <w:rFonts w:eastAsia="Calibri" w:cs="Times New Roman"/>
                <w:iCs/>
                <w:sz w:val="16"/>
                <w:szCs w:val="16"/>
                <w:vertAlign w:val="superscript"/>
                <w:lang w:val="sv-SE"/>
              </w:rPr>
              <w:t xml:space="preserve"> 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</w:tcPr>
          <w:p w14:paraId="17965F56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sz w:val="16"/>
                <w:szCs w:val="16"/>
                <w:lang w:val="fi-FI"/>
              </w:rPr>
              <w:t>ND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</w:tcPr>
          <w:p w14:paraId="7ED41CA3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Enterobacteriaceae</w:t>
            </w:r>
            <w:proofErr w:type="spellEnd"/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</w:tcPr>
          <w:p w14:paraId="2A5B9479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Enterobacterales</w:t>
            </w:r>
            <w:proofErr w:type="spellEnd"/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165BB828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Gammaproteobacteria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14:paraId="57B493F9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Proteobacteria</w:t>
            </w:r>
          </w:p>
        </w:tc>
      </w:tr>
      <w:tr w:rsidR="004B4971" w:rsidRPr="004B4971" w14:paraId="35FE22E2" w14:textId="77777777" w:rsidTr="004B4971">
        <w:trPr>
          <w:trHeight w:val="255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</w:tcPr>
          <w:p w14:paraId="488B65E7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sv-SE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  <w:lang w:val="sv-SE"/>
              </w:rPr>
              <w:t>38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D1289C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>Morganella</w:t>
            </w:r>
            <w:proofErr w:type="spellEnd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 xml:space="preserve"> </w:t>
            </w:r>
            <w:proofErr w:type="spellStart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spp</w:t>
            </w:r>
            <w:proofErr w:type="spellEnd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.</w:t>
            </w:r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 xml:space="preserve"> 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</w:tcPr>
          <w:p w14:paraId="410FAC68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sz w:val="16"/>
                <w:szCs w:val="16"/>
                <w:lang w:val="fi-FI"/>
              </w:rPr>
              <w:t>ND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</w:tcPr>
          <w:p w14:paraId="1155F36A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62" w:tooltip="Morganellaceae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Morganellaceae</w:t>
              </w:r>
              <w:proofErr w:type="spellEnd"/>
            </w:hyperlink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</w:tcPr>
          <w:p w14:paraId="2967F6FC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Enterobacterales</w:t>
            </w:r>
            <w:proofErr w:type="spellEnd"/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147AF458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Gammaproteobacteria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14:paraId="4BFCA2CB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Proteobacteria</w:t>
            </w:r>
          </w:p>
        </w:tc>
      </w:tr>
      <w:tr w:rsidR="004B4971" w:rsidRPr="004B4971" w14:paraId="6B06F3C5" w14:textId="77777777" w:rsidTr="004B4971">
        <w:trPr>
          <w:trHeight w:val="255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</w:tcPr>
          <w:p w14:paraId="718D0979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39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B14AD6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 xml:space="preserve">Salmonella </w:t>
            </w:r>
            <w:proofErr w:type="spellStart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spp</w:t>
            </w:r>
            <w:proofErr w:type="spellEnd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.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</w:tcPr>
          <w:p w14:paraId="0E90D288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sz w:val="16"/>
                <w:szCs w:val="16"/>
                <w:lang w:val="fi-FI"/>
              </w:rPr>
              <w:t>ND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</w:tcPr>
          <w:p w14:paraId="64E95643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Enterobacteriaceae</w:t>
            </w:r>
            <w:proofErr w:type="spellEnd"/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</w:tcPr>
          <w:p w14:paraId="669F44A5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Enterobacterales</w:t>
            </w:r>
            <w:proofErr w:type="spellEnd"/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071954E6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Gammaproteobacteria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14:paraId="71DA9EB1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Proteobacteria</w:t>
            </w:r>
          </w:p>
        </w:tc>
      </w:tr>
      <w:tr w:rsidR="004B4971" w:rsidRPr="004B4971" w14:paraId="23160BF8" w14:textId="77777777" w:rsidTr="004B4971">
        <w:trPr>
          <w:trHeight w:val="255"/>
        </w:trPr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</w:tcPr>
          <w:p w14:paraId="04C2B5FF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40</w:t>
            </w: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CC9AA1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>Shigella</w:t>
            </w:r>
            <w:proofErr w:type="spellEnd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 xml:space="preserve"> </w:t>
            </w:r>
            <w:proofErr w:type="spellStart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spp</w:t>
            </w:r>
            <w:proofErr w:type="spellEnd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.</w:t>
            </w:r>
            <w:r w:rsidRPr="004B4971">
              <w:rPr>
                <w:rFonts w:eastAsia="Calibri" w:cs="Times New Roman"/>
                <w:iCs/>
                <w:sz w:val="16"/>
                <w:szCs w:val="16"/>
                <w:vertAlign w:val="superscript"/>
                <w:lang w:val="fi-FI"/>
              </w:rPr>
              <w:t xml:space="preserve"> 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</w:tcPr>
          <w:p w14:paraId="1054E5A9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sz w:val="16"/>
                <w:szCs w:val="16"/>
                <w:lang w:val="fi-FI"/>
              </w:rPr>
              <w:t>ND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</w:tcPr>
          <w:p w14:paraId="23FB4FB3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Enterobacteriaceae</w:t>
            </w:r>
            <w:proofErr w:type="spellEnd"/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</w:tcPr>
          <w:p w14:paraId="7B2D4E8E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Enterobacterales</w:t>
            </w:r>
            <w:proofErr w:type="spellEnd"/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142B9733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Gammaproteobacteria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</w:tcPr>
          <w:p w14:paraId="67542B82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Proteobacteria</w:t>
            </w:r>
          </w:p>
        </w:tc>
      </w:tr>
      <w:tr w:rsidR="004B4971" w:rsidRPr="004B4971" w14:paraId="2CA09FC6" w14:textId="77777777" w:rsidTr="004B4971">
        <w:trPr>
          <w:trHeight w:val="255"/>
        </w:trPr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D5F898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41</w:t>
            </w: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EAEAE57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 xml:space="preserve">Yersinia </w:t>
            </w:r>
            <w:r w:rsidRPr="004B4971">
              <w:rPr>
                <w:rFonts w:eastAsia="Calibri" w:cs="Times New Roman"/>
                <w:iCs/>
                <w:sz w:val="16"/>
                <w:szCs w:val="16"/>
              </w:rPr>
              <w:t>spp.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63389D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sz w:val="16"/>
                <w:szCs w:val="16"/>
                <w:lang w:val="fi-FI"/>
              </w:rPr>
              <w:t>ND</w:t>
            </w:r>
          </w:p>
        </w:tc>
        <w:tc>
          <w:tcPr>
            <w:tcW w:w="89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7FC65C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63" w:tooltip="Yersiniaceae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Yersiniaceae</w:t>
              </w:r>
              <w:proofErr w:type="spellEnd"/>
            </w:hyperlink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E9A3C4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Enterobacterales</w:t>
            </w:r>
            <w:proofErr w:type="spellEnd"/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3C8939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Gammaproteobacteria</w:t>
            </w:r>
          </w:p>
        </w:tc>
        <w:tc>
          <w:tcPr>
            <w:tcW w:w="76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68FC37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/>
                <w:iCs/>
                <w:sz w:val="16"/>
                <w:szCs w:val="16"/>
              </w:rPr>
              <w:t>Proteobacteria</w:t>
            </w:r>
          </w:p>
        </w:tc>
      </w:tr>
      <w:tr w:rsidR="004B4971" w:rsidRPr="004B4971" w14:paraId="47B48269" w14:textId="77777777" w:rsidTr="004B4971">
        <w:trPr>
          <w:trHeight w:val="255"/>
        </w:trPr>
        <w:tc>
          <w:tcPr>
            <w:tcW w:w="3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1E47F2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Cs/>
                <w:sz w:val="16"/>
                <w:szCs w:val="16"/>
              </w:rPr>
            </w:pPr>
            <w:r w:rsidRPr="004B4971">
              <w:rPr>
                <w:rFonts w:eastAsia="Calibri" w:cs="Times New Roman"/>
                <w:iCs/>
                <w:sz w:val="16"/>
                <w:szCs w:val="16"/>
              </w:rPr>
              <w:t>42</w:t>
            </w:r>
          </w:p>
        </w:tc>
        <w:tc>
          <w:tcPr>
            <w:tcW w:w="9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9BAE0AA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</w:pPr>
            <w:proofErr w:type="spellStart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>Leptospira</w:t>
            </w:r>
            <w:proofErr w:type="spellEnd"/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 xml:space="preserve"> </w:t>
            </w:r>
            <w:proofErr w:type="spellStart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spp</w:t>
            </w:r>
            <w:proofErr w:type="spellEnd"/>
            <w:r w:rsidRPr="004B4971">
              <w:rPr>
                <w:rFonts w:eastAsia="Calibri" w:cs="Times New Roman"/>
                <w:iCs/>
                <w:sz w:val="16"/>
                <w:szCs w:val="16"/>
                <w:lang w:val="fi-FI"/>
              </w:rPr>
              <w:t>.</w:t>
            </w:r>
            <w:r w:rsidRPr="004B4971">
              <w:rPr>
                <w:rFonts w:eastAsia="Calibri" w:cs="Times New Roman"/>
                <w:i/>
                <w:iCs/>
                <w:sz w:val="16"/>
                <w:szCs w:val="16"/>
                <w:lang w:val="fi-FI"/>
              </w:rPr>
              <w:t xml:space="preserve"> 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4993C0" w14:textId="77777777" w:rsidR="004B4971" w:rsidRPr="004B4971" w:rsidRDefault="004B4971" w:rsidP="004B4971">
            <w:pPr>
              <w:spacing w:before="0" w:after="0"/>
              <w:jc w:val="center"/>
              <w:rPr>
                <w:rFonts w:eastAsia="Calibri" w:cs="Times New Roman"/>
                <w:sz w:val="16"/>
                <w:szCs w:val="16"/>
                <w:lang w:val="fi-FI"/>
              </w:rPr>
            </w:pPr>
            <w:r w:rsidRPr="004B4971">
              <w:rPr>
                <w:rFonts w:eastAsia="Calibri" w:cs="Times New Roman"/>
                <w:sz w:val="16"/>
                <w:szCs w:val="16"/>
                <w:lang w:val="fi-FI"/>
              </w:rPr>
              <w:t>ND</w:t>
            </w:r>
          </w:p>
        </w:tc>
        <w:tc>
          <w:tcPr>
            <w:tcW w:w="8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B61D37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64" w:tooltip="Leptospiraceae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Leptospiraceae</w:t>
              </w:r>
              <w:proofErr w:type="spellEnd"/>
            </w:hyperlink>
          </w:p>
        </w:tc>
        <w:tc>
          <w:tcPr>
            <w:tcW w:w="7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8BB979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65" w:tooltip="Leptospirales (page does not exist)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Leptospirales</w:t>
              </w:r>
              <w:proofErr w:type="spellEnd"/>
            </w:hyperlink>
          </w:p>
        </w:tc>
        <w:tc>
          <w:tcPr>
            <w:tcW w:w="8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571F6B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66" w:tooltip="Spirochaetes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Spirochaetes</w:t>
              </w:r>
              <w:proofErr w:type="spellEnd"/>
            </w:hyperlink>
          </w:p>
        </w:tc>
        <w:tc>
          <w:tcPr>
            <w:tcW w:w="7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5CF1C9" w14:textId="77777777" w:rsidR="004B4971" w:rsidRPr="004B4971" w:rsidRDefault="004C19BD" w:rsidP="004B4971">
            <w:pPr>
              <w:spacing w:before="0" w:after="0"/>
              <w:rPr>
                <w:rFonts w:eastAsia="Calibri" w:cs="Times New Roman"/>
                <w:i/>
                <w:iCs/>
                <w:sz w:val="16"/>
                <w:szCs w:val="16"/>
              </w:rPr>
            </w:pPr>
            <w:hyperlink r:id="rId67" w:tooltip="Spirochaetes" w:history="1">
              <w:proofErr w:type="spellStart"/>
              <w:r w:rsidR="004B4971" w:rsidRPr="004B4971">
                <w:rPr>
                  <w:rFonts w:eastAsia="Calibri" w:cs="Times New Roman"/>
                  <w:i/>
                  <w:iCs/>
                  <w:sz w:val="16"/>
                  <w:szCs w:val="16"/>
                </w:rPr>
                <w:t>Spirochaetes</w:t>
              </w:r>
              <w:proofErr w:type="spellEnd"/>
            </w:hyperlink>
          </w:p>
        </w:tc>
      </w:tr>
    </w:tbl>
    <w:p w14:paraId="72FBE08A" w14:textId="77777777" w:rsidR="004B4971" w:rsidRPr="004B4971" w:rsidRDefault="004B4971" w:rsidP="004B4971">
      <w:pPr>
        <w:spacing w:before="0" w:after="200" w:line="276" w:lineRule="auto"/>
        <w:rPr>
          <w:rFonts w:eastAsia="Calibri" w:cs="Times New Roman"/>
          <w:sz w:val="20"/>
          <w:szCs w:val="20"/>
        </w:rPr>
      </w:pPr>
      <w:proofErr w:type="gramStart"/>
      <w:r w:rsidRPr="004B4971">
        <w:rPr>
          <w:rFonts w:eastAsia="Calibri" w:cs="Times New Roman"/>
          <w:sz w:val="20"/>
          <w:szCs w:val="20"/>
          <w:vertAlign w:val="superscript"/>
        </w:rPr>
        <w:t>1</w:t>
      </w:r>
      <w:r w:rsidRPr="004B4971">
        <w:rPr>
          <w:rFonts w:eastAsia="Calibri" w:cs="Times New Roman"/>
          <w:sz w:val="20"/>
          <w:szCs w:val="20"/>
        </w:rPr>
        <w:t>According to WHO, 2003; Cabral, 2010; and WHO, 2017.</w:t>
      </w:r>
      <w:proofErr w:type="gramEnd"/>
    </w:p>
    <w:p w14:paraId="1D1D51B4" w14:textId="4662982B" w:rsidR="004B4971" w:rsidRDefault="004B4971">
      <w:pPr>
        <w:spacing w:before="0" w:after="200" w:line="276" w:lineRule="auto"/>
        <w:rPr>
          <w:rFonts w:eastAsia="Cambria" w:cs="Times New Roman"/>
          <w:b/>
          <w:szCs w:val="24"/>
        </w:rPr>
      </w:pPr>
      <w:r>
        <w:br w:type="page"/>
      </w:r>
    </w:p>
    <w:p w14:paraId="4AB8CFA7" w14:textId="52715C90" w:rsidR="004B4971" w:rsidRPr="004B4971" w:rsidRDefault="004B4971" w:rsidP="004B4971">
      <w:pPr>
        <w:keepNext/>
        <w:spacing w:before="0" w:after="200" w:line="276" w:lineRule="auto"/>
        <w:rPr>
          <w:rFonts w:eastAsia="Calibri" w:cs="Times New Roman"/>
          <w:bCs/>
          <w:szCs w:val="24"/>
        </w:rPr>
      </w:pPr>
      <w:r w:rsidRPr="004B4971">
        <w:rPr>
          <w:rFonts w:eastAsia="Calibri" w:cs="Times New Roman"/>
          <w:b/>
          <w:bCs/>
          <w:szCs w:val="24"/>
        </w:rPr>
        <w:lastRenderedPageBreak/>
        <w:t xml:space="preserve">Table S4. </w:t>
      </w:r>
      <w:proofErr w:type="gramStart"/>
      <w:r w:rsidRPr="004B4971">
        <w:rPr>
          <w:rFonts w:eastAsia="Calibri" w:cs="Times New Roman"/>
          <w:bCs/>
          <w:szCs w:val="24"/>
        </w:rPr>
        <w:t>Spearman correlation coefficients between the taxonomic richness and evenness indices.</w:t>
      </w:r>
      <w:proofErr w:type="gramEnd"/>
      <w:r w:rsidRPr="004B4971">
        <w:rPr>
          <w:rFonts w:eastAsia="Calibri" w:cs="Times New Roman"/>
          <w:bCs/>
          <w:szCs w:val="24"/>
        </w:rPr>
        <w:t xml:space="preserve"> The significance of the reported coefficients was p &lt; 0.001 (N</w:t>
      </w:r>
      <w:r w:rsidR="004C19BD">
        <w:rPr>
          <w:rFonts w:eastAsia="Calibri" w:cs="Times New Roman"/>
          <w:bCs/>
          <w:szCs w:val="24"/>
        </w:rPr>
        <w:t xml:space="preserve"> </w:t>
      </w:r>
      <w:r w:rsidRPr="004B4971">
        <w:rPr>
          <w:rFonts w:eastAsia="Calibri" w:cs="Times New Roman"/>
          <w:bCs/>
          <w:szCs w:val="24"/>
        </w:rPr>
        <w:t>=</w:t>
      </w:r>
      <w:r w:rsidR="004C19BD">
        <w:rPr>
          <w:rFonts w:eastAsia="Calibri" w:cs="Times New Roman"/>
          <w:bCs/>
          <w:szCs w:val="24"/>
        </w:rPr>
        <w:t xml:space="preserve"> </w:t>
      </w:r>
      <w:r w:rsidRPr="004B4971">
        <w:rPr>
          <w:rFonts w:eastAsia="Calibri" w:cs="Times New Roman"/>
          <w:bCs/>
          <w:szCs w:val="24"/>
        </w:rPr>
        <w:t>230).</w:t>
      </w:r>
    </w:p>
    <w:tbl>
      <w:tblPr>
        <w:tblW w:w="0" w:type="auto"/>
        <w:jc w:val="center"/>
        <w:tblInd w:w="-459" w:type="dxa"/>
        <w:tblLook w:val="04A0" w:firstRow="1" w:lastRow="0" w:firstColumn="1" w:lastColumn="0" w:noHBand="0" w:noVBand="1"/>
      </w:tblPr>
      <w:tblGrid>
        <w:gridCol w:w="1824"/>
        <w:gridCol w:w="870"/>
        <w:gridCol w:w="992"/>
        <w:gridCol w:w="850"/>
        <w:gridCol w:w="1134"/>
        <w:gridCol w:w="993"/>
        <w:gridCol w:w="992"/>
      </w:tblGrid>
      <w:tr w:rsidR="004B4971" w:rsidRPr="004B4971" w14:paraId="212106EB" w14:textId="77777777" w:rsidTr="004B4971">
        <w:trPr>
          <w:trHeight w:val="495"/>
          <w:jc w:val="center"/>
        </w:trPr>
        <w:tc>
          <w:tcPr>
            <w:tcW w:w="18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F0314A2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43B51F6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  <w:lang w:val="fi-FI"/>
              </w:rPr>
            </w:pPr>
            <w:r w:rsidRPr="004B4971">
              <w:rPr>
                <w:rFonts w:eastAsia="Calibri" w:cs="Times New Roman"/>
                <w:sz w:val="20"/>
                <w:szCs w:val="20"/>
                <w:lang w:val="fi-FI"/>
              </w:rPr>
              <w:t>#OTU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2C40C4F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  <w:lang w:val="fi-FI"/>
              </w:rPr>
            </w:pPr>
            <w:r w:rsidRPr="004B4971">
              <w:rPr>
                <w:rFonts w:eastAsia="Calibri" w:cs="Times New Roman"/>
                <w:sz w:val="20"/>
                <w:szCs w:val="20"/>
              </w:rPr>
              <w:t>Observed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618E02F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  <w:lang w:val="fi-FI"/>
              </w:rPr>
            </w:pPr>
            <w:r w:rsidRPr="004B4971">
              <w:rPr>
                <w:rFonts w:eastAsia="Calibri" w:cs="Times New Roman"/>
                <w:sz w:val="20"/>
                <w:szCs w:val="20"/>
                <w:lang w:val="fi-FI"/>
              </w:rPr>
              <w:t>ACE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35D285F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  <w:lang w:val="fi-FI"/>
              </w:rPr>
            </w:pPr>
            <w:r w:rsidRPr="004B4971">
              <w:rPr>
                <w:rFonts w:eastAsia="Calibri" w:cs="Times New Roman"/>
                <w:sz w:val="20"/>
                <w:szCs w:val="20"/>
                <w:lang w:val="fi-FI"/>
              </w:rPr>
              <w:t>Chao1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7E267F4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  <w:lang w:val="fi-FI"/>
              </w:rPr>
            </w:pPr>
            <w:r w:rsidRPr="004B4971">
              <w:rPr>
                <w:rFonts w:eastAsia="Calibri" w:cs="Times New Roman"/>
                <w:sz w:val="20"/>
                <w:szCs w:val="20"/>
                <w:lang w:val="fi-FI"/>
              </w:rPr>
              <w:t>Shannon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3BAD242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  <w:lang w:val="fi-FI"/>
              </w:rPr>
            </w:pPr>
            <w:r w:rsidRPr="004B4971">
              <w:rPr>
                <w:rFonts w:eastAsia="Calibri" w:cs="Times New Roman"/>
                <w:sz w:val="20"/>
                <w:szCs w:val="20"/>
                <w:lang w:val="fi-FI"/>
              </w:rPr>
              <w:t>Simpson</w:t>
            </w:r>
          </w:p>
        </w:tc>
      </w:tr>
      <w:tr w:rsidR="004B4971" w:rsidRPr="004B4971" w14:paraId="04B7414C" w14:textId="77777777" w:rsidTr="004B4971">
        <w:trPr>
          <w:trHeight w:val="332"/>
          <w:jc w:val="center"/>
        </w:trPr>
        <w:tc>
          <w:tcPr>
            <w:tcW w:w="1824" w:type="dxa"/>
            <w:tcBorders>
              <w:top w:val="single" w:sz="4" w:space="0" w:color="auto"/>
            </w:tcBorders>
            <w:shd w:val="clear" w:color="auto" w:fill="auto"/>
          </w:tcPr>
          <w:p w14:paraId="0B133027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  <w:lang w:val="fi-FI"/>
              </w:rPr>
            </w:pPr>
            <w:r w:rsidRPr="004B4971">
              <w:rPr>
                <w:rFonts w:eastAsia="Calibri" w:cs="Times New Roman"/>
                <w:sz w:val="20"/>
                <w:szCs w:val="20"/>
                <w:lang w:val="fi-FI"/>
              </w:rPr>
              <w:t>#OTU</w:t>
            </w:r>
          </w:p>
        </w:tc>
        <w:tc>
          <w:tcPr>
            <w:tcW w:w="87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A2B0648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  <w:lang w:val="fi-FI"/>
              </w:rPr>
            </w:pPr>
            <w:r w:rsidRPr="004B4971">
              <w:rPr>
                <w:rFonts w:eastAsia="Calibri" w:cs="Times New Roman"/>
                <w:sz w:val="20"/>
                <w:szCs w:val="20"/>
                <w:lang w:val="fi-FI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F9CE83F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</w:rPr>
            </w:pPr>
            <w:r w:rsidRPr="004B4971">
              <w:rPr>
                <w:rFonts w:eastAsia="Calibri" w:cs="Times New Roman"/>
                <w:sz w:val="20"/>
                <w:szCs w:val="20"/>
              </w:rPr>
              <w:t>0.95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186AEE7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</w:rPr>
            </w:pPr>
            <w:r w:rsidRPr="004B4971">
              <w:rPr>
                <w:rFonts w:eastAsia="Calibri" w:cs="Times New Roman"/>
                <w:sz w:val="20"/>
                <w:szCs w:val="20"/>
              </w:rPr>
              <w:t>0.98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6F08A9E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</w:rPr>
            </w:pPr>
            <w:r w:rsidRPr="004B4971">
              <w:rPr>
                <w:rFonts w:eastAsia="Calibri" w:cs="Times New Roman"/>
                <w:sz w:val="20"/>
                <w:szCs w:val="20"/>
              </w:rPr>
              <w:t>0.92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50299CE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</w:rPr>
            </w:pPr>
            <w:r w:rsidRPr="004B4971">
              <w:rPr>
                <w:rFonts w:eastAsia="Calibri" w:cs="Times New Roman"/>
                <w:sz w:val="20"/>
                <w:szCs w:val="20"/>
              </w:rPr>
              <w:t>0.65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FD3357A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</w:rPr>
            </w:pPr>
            <w:r w:rsidRPr="004B4971">
              <w:rPr>
                <w:rFonts w:eastAsia="Calibri" w:cs="Times New Roman"/>
                <w:sz w:val="20"/>
                <w:szCs w:val="20"/>
              </w:rPr>
              <w:t>0.45</w:t>
            </w:r>
          </w:p>
        </w:tc>
      </w:tr>
      <w:tr w:rsidR="004B4971" w:rsidRPr="004B4971" w14:paraId="0806391C" w14:textId="77777777" w:rsidTr="004B4971">
        <w:trPr>
          <w:trHeight w:val="290"/>
          <w:jc w:val="center"/>
        </w:trPr>
        <w:tc>
          <w:tcPr>
            <w:tcW w:w="1824" w:type="dxa"/>
            <w:shd w:val="clear" w:color="auto" w:fill="auto"/>
          </w:tcPr>
          <w:p w14:paraId="0550A807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</w:rPr>
            </w:pPr>
            <w:r w:rsidRPr="004B4971">
              <w:rPr>
                <w:rFonts w:eastAsia="Calibri" w:cs="Times New Roman"/>
                <w:sz w:val="20"/>
                <w:szCs w:val="20"/>
              </w:rPr>
              <w:t>Observed</w:t>
            </w:r>
          </w:p>
        </w:tc>
        <w:tc>
          <w:tcPr>
            <w:tcW w:w="870" w:type="dxa"/>
            <w:shd w:val="clear" w:color="auto" w:fill="auto"/>
            <w:noWrap/>
            <w:hideMark/>
          </w:tcPr>
          <w:p w14:paraId="024AB67D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hideMark/>
          </w:tcPr>
          <w:p w14:paraId="074797C1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</w:rPr>
            </w:pPr>
            <w:r w:rsidRPr="004B4971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60957F63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</w:rPr>
            </w:pPr>
            <w:r w:rsidRPr="004B4971">
              <w:rPr>
                <w:rFonts w:eastAsia="Calibri" w:cs="Times New Roman"/>
                <w:sz w:val="20"/>
                <w:szCs w:val="20"/>
              </w:rPr>
              <w:t>0.95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244D33E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</w:rPr>
            </w:pPr>
            <w:r w:rsidRPr="004B4971">
              <w:rPr>
                <w:rFonts w:eastAsia="Calibri" w:cs="Times New Roman"/>
                <w:sz w:val="20"/>
                <w:szCs w:val="20"/>
              </w:rPr>
              <w:t>0.98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0568DDB9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</w:rPr>
            </w:pPr>
            <w:r w:rsidRPr="004B4971">
              <w:rPr>
                <w:rFonts w:eastAsia="Calibri" w:cs="Times New Roman"/>
                <w:sz w:val="20"/>
                <w:szCs w:val="20"/>
              </w:rPr>
              <w:t>0.68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30EC0C6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</w:rPr>
            </w:pPr>
            <w:r w:rsidRPr="004B4971">
              <w:rPr>
                <w:rFonts w:eastAsia="Calibri" w:cs="Times New Roman"/>
                <w:sz w:val="20"/>
                <w:szCs w:val="20"/>
              </w:rPr>
              <w:t>0.51</w:t>
            </w:r>
          </w:p>
        </w:tc>
      </w:tr>
      <w:tr w:rsidR="004B4971" w:rsidRPr="004B4971" w14:paraId="529CC9E4" w14:textId="77777777" w:rsidTr="004B4971">
        <w:trPr>
          <w:trHeight w:val="280"/>
          <w:jc w:val="center"/>
        </w:trPr>
        <w:tc>
          <w:tcPr>
            <w:tcW w:w="1824" w:type="dxa"/>
            <w:shd w:val="clear" w:color="auto" w:fill="auto"/>
          </w:tcPr>
          <w:p w14:paraId="71C99E17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</w:rPr>
            </w:pPr>
            <w:r w:rsidRPr="004B4971">
              <w:rPr>
                <w:rFonts w:eastAsia="Calibri" w:cs="Times New Roman"/>
                <w:sz w:val="20"/>
                <w:szCs w:val="20"/>
              </w:rPr>
              <w:t>ACE</w:t>
            </w:r>
          </w:p>
        </w:tc>
        <w:tc>
          <w:tcPr>
            <w:tcW w:w="870" w:type="dxa"/>
            <w:shd w:val="clear" w:color="auto" w:fill="auto"/>
            <w:noWrap/>
            <w:hideMark/>
          </w:tcPr>
          <w:p w14:paraId="5EC2DE07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hideMark/>
          </w:tcPr>
          <w:p w14:paraId="74CC8E2D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  <w:lang w:val="fi-FI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66775A2B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  <w:lang w:val="fi-FI"/>
              </w:rPr>
            </w:pPr>
            <w:r w:rsidRPr="004B4971">
              <w:rPr>
                <w:rFonts w:eastAsia="Calibri" w:cs="Times New Roman"/>
                <w:sz w:val="20"/>
                <w:szCs w:val="20"/>
                <w:lang w:val="fi-FI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BCB0D59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  <w:lang w:val="fi-FI"/>
              </w:rPr>
            </w:pPr>
            <w:r w:rsidRPr="004B4971">
              <w:rPr>
                <w:rFonts w:eastAsia="Calibri" w:cs="Times New Roman"/>
                <w:sz w:val="20"/>
                <w:szCs w:val="20"/>
                <w:lang w:val="fi-FI"/>
              </w:rPr>
              <w:t>0.94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07CBCE20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  <w:lang w:val="fi-FI"/>
              </w:rPr>
            </w:pPr>
            <w:r w:rsidRPr="004B4971">
              <w:rPr>
                <w:rFonts w:eastAsia="Calibri" w:cs="Times New Roman"/>
                <w:sz w:val="20"/>
                <w:szCs w:val="20"/>
                <w:lang w:val="fi-FI"/>
              </w:rPr>
              <w:t>0.61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0AF5D58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  <w:lang w:val="fi-FI"/>
              </w:rPr>
            </w:pPr>
            <w:r w:rsidRPr="004B4971">
              <w:rPr>
                <w:rFonts w:eastAsia="Calibri" w:cs="Times New Roman"/>
                <w:sz w:val="20"/>
                <w:szCs w:val="20"/>
                <w:lang w:val="fi-FI"/>
              </w:rPr>
              <w:t>0.41</w:t>
            </w:r>
          </w:p>
        </w:tc>
      </w:tr>
      <w:tr w:rsidR="004B4971" w:rsidRPr="004B4971" w14:paraId="3C522EBE" w14:textId="77777777" w:rsidTr="004B4971">
        <w:trPr>
          <w:trHeight w:val="298"/>
          <w:jc w:val="center"/>
        </w:trPr>
        <w:tc>
          <w:tcPr>
            <w:tcW w:w="1824" w:type="dxa"/>
            <w:shd w:val="clear" w:color="auto" w:fill="auto"/>
          </w:tcPr>
          <w:p w14:paraId="63FA1042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</w:rPr>
            </w:pPr>
            <w:r w:rsidRPr="004B4971">
              <w:rPr>
                <w:rFonts w:eastAsia="Calibri" w:cs="Times New Roman"/>
                <w:sz w:val="20"/>
                <w:szCs w:val="20"/>
              </w:rPr>
              <w:t>Chao1</w:t>
            </w:r>
          </w:p>
        </w:tc>
        <w:tc>
          <w:tcPr>
            <w:tcW w:w="870" w:type="dxa"/>
            <w:shd w:val="clear" w:color="auto" w:fill="auto"/>
            <w:noWrap/>
          </w:tcPr>
          <w:p w14:paraId="0B4EAB6A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6412C983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14:paraId="3FC995C9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338408C7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</w:rPr>
            </w:pPr>
            <w:r w:rsidRPr="004B4971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14:paraId="6B517C14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</w:rPr>
            </w:pPr>
            <w:r w:rsidRPr="004B4971">
              <w:rPr>
                <w:rFonts w:eastAsia="Calibri" w:cs="Times New Roman"/>
                <w:sz w:val="20"/>
                <w:szCs w:val="20"/>
              </w:rPr>
              <w:t>0.65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011F78A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</w:rPr>
            </w:pPr>
            <w:r w:rsidRPr="004B4971">
              <w:rPr>
                <w:rFonts w:eastAsia="Calibri" w:cs="Times New Roman"/>
                <w:sz w:val="20"/>
                <w:szCs w:val="20"/>
              </w:rPr>
              <w:t>0.49</w:t>
            </w:r>
          </w:p>
        </w:tc>
      </w:tr>
      <w:tr w:rsidR="004B4971" w:rsidRPr="004B4971" w14:paraId="112157DA" w14:textId="77777777" w:rsidTr="004B4971">
        <w:trPr>
          <w:trHeight w:val="298"/>
          <w:jc w:val="center"/>
        </w:trPr>
        <w:tc>
          <w:tcPr>
            <w:tcW w:w="1824" w:type="dxa"/>
            <w:shd w:val="clear" w:color="auto" w:fill="auto"/>
          </w:tcPr>
          <w:p w14:paraId="37D7FF0C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</w:rPr>
            </w:pPr>
            <w:r w:rsidRPr="004B4971">
              <w:rPr>
                <w:rFonts w:eastAsia="Calibri" w:cs="Times New Roman"/>
                <w:sz w:val="20"/>
                <w:szCs w:val="20"/>
              </w:rPr>
              <w:t>Shannon</w:t>
            </w:r>
          </w:p>
        </w:tc>
        <w:tc>
          <w:tcPr>
            <w:tcW w:w="870" w:type="dxa"/>
            <w:shd w:val="clear" w:color="auto" w:fill="auto"/>
            <w:noWrap/>
          </w:tcPr>
          <w:p w14:paraId="746048E5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2CD97BB8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14:paraId="2E6C0581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011C0088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</w:tcPr>
          <w:p w14:paraId="2A4D0CA4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</w:rPr>
            </w:pPr>
            <w:r w:rsidRPr="004B4971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</w:tcPr>
          <w:p w14:paraId="68EAC200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</w:rPr>
            </w:pPr>
            <w:r w:rsidRPr="004B4971">
              <w:rPr>
                <w:rFonts w:eastAsia="Calibri" w:cs="Times New Roman"/>
                <w:sz w:val="20"/>
                <w:szCs w:val="20"/>
              </w:rPr>
              <w:t>0.88</w:t>
            </w:r>
          </w:p>
        </w:tc>
      </w:tr>
      <w:tr w:rsidR="004B4971" w:rsidRPr="004B4971" w14:paraId="7E6EC348" w14:textId="77777777" w:rsidTr="004B4971">
        <w:trPr>
          <w:trHeight w:val="298"/>
          <w:jc w:val="center"/>
        </w:trPr>
        <w:tc>
          <w:tcPr>
            <w:tcW w:w="1824" w:type="dxa"/>
            <w:tcBorders>
              <w:bottom w:val="single" w:sz="4" w:space="0" w:color="auto"/>
            </w:tcBorders>
            <w:shd w:val="clear" w:color="auto" w:fill="auto"/>
          </w:tcPr>
          <w:p w14:paraId="4733F9E5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</w:rPr>
            </w:pPr>
            <w:r w:rsidRPr="004B4971">
              <w:rPr>
                <w:rFonts w:eastAsia="Calibri" w:cs="Times New Roman"/>
                <w:sz w:val="20"/>
                <w:szCs w:val="20"/>
              </w:rPr>
              <w:t>Simpson</w:t>
            </w:r>
          </w:p>
        </w:tc>
        <w:tc>
          <w:tcPr>
            <w:tcW w:w="87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006ACC5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B1ECE99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7E86C92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A99DE39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BEF31F6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25C6A82" w14:textId="77777777" w:rsidR="004B4971" w:rsidRPr="004B4971" w:rsidRDefault="004B4971" w:rsidP="004B4971">
            <w:pPr>
              <w:spacing w:before="0" w:after="0"/>
              <w:rPr>
                <w:rFonts w:eastAsia="Calibri" w:cs="Times New Roman"/>
                <w:sz w:val="20"/>
                <w:szCs w:val="20"/>
              </w:rPr>
            </w:pPr>
            <w:r w:rsidRPr="004B4971">
              <w:rPr>
                <w:rFonts w:eastAsia="Calibri" w:cs="Times New Roman"/>
                <w:sz w:val="20"/>
                <w:szCs w:val="20"/>
                <w:lang w:val="fi-FI"/>
              </w:rPr>
              <w:t>1</w:t>
            </w:r>
          </w:p>
        </w:tc>
      </w:tr>
    </w:tbl>
    <w:p w14:paraId="7A469AFD" w14:textId="77777777" w:rsidR="004B4971" w:rsidRPr="004B4971" w:rsidRDefault="004B4971" w:rsidP="004B4971">
      <w:pPr>
        <w:spacing w:before="0" w:after="200" w:line="276" w:lineRule="auto"/>
        <w:rPr>
          <w:rFonts w:ascii="Calibri" w:eastAsia="Calibri" w:hAnsi="Calibri" w:cs="Times New Roman"/>
          <w:b/>
          <w:bCs/>
          <w:sz w:val="20"/>
          <w:szCs w:val="20"/>
        </w:rPr>
      </w:pPr>
    </w:p>
    <w:p w14:paraId="01B4C33E" w14:textId="77777777" w:rsidR="004B4971" w:rsidRPr="004B4971" w:rsidRDefault="004B4971" w:rsidP="004B4971">
      <w:pPr>
        <w:keepNext/>
        <w:spacing w:before="0" w:after="200" w:line="276" w:lineRule="auto"/>
        <w:rPr>
          <w:rFonts w:ascii="Arial" w:eastAsia="Calibri" w:hAnsi="Arial" w:cs="Arial"/>
          <w:b/>
          <w:bCs/>
          <w:sz w:val="20"/>
          <w:szCs w:val="20"/>
        </w:rPr>
      </w:pPr>
    </w:p>
    <w:p w14:paraId="0581CB5A" w14:textId="77777777" w:rsidR="004B4971" w:rsidRDefault="004B4971">
      <w:pPr>
        <w:spacing w:before="0" w:after="200" w:line="276" w:lineRule="auto"/>
        <w:sectPr w:rsidR="004B4971" w:rsidSect="0093429D">
          <w:headerReference w:type="even" r:id="rId68"/>
          <w:footerReference w:type="even" r:id="rId69"/>
          <w:footerReference w:type="default" r:id="rId70"/>
          <w:headerReference w:type="first" r:id="rId71"/>
          <w:pgSz w:w="12240" w:h="15840"/>
          <w:pgMar w:top="1138" w:right="1181" w:bottom="1138" w:left="1282" w:header="720" w:footer="720" w:gutter="0"/>
          <w:cols w:space="720"/>
          <w:titlePg/>
          <w:docGrid w:linePitch="360"/>
        </w:sectPr>
      </w:pPr>
      <w:r>
        <w:br w:type="page"/>
      </w:r>
    </w:p>
    <w:p w14:paraId="71784859" w14:textId="1F811F67" w:rsidR="004B4971" w:rsidRDefault="00394CBD" w:rsidP="004B4971">
      <w:pPr>
        <w:keepNext/>
        <w:spacing w:before="0" w:after="200" w:line="276" w:lineRule="auto"/>
        <w:jc w:val="center"/>
      </w:pPr>
      <w:r>
        <w:rPr>
          <w:noProof/>
          <w:lang w:val="fi-FI" w:eastAsia="fi-FI"/>
        </w:rPr>
        <w:lastRenderedPageBreak/>
        <w:drawing>
          <wp:inline distT="0" distB="0" distL="0" distR="0" wp14:anchorId="379E7FD2" wp14:editId="1F4E25A5">
            <wp:extent cx="7184572" cy="5019771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1.tif"/>
                    <pic:cNvPicPr/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2757" cy="5025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7C8534" w14:textId="76A3504B" w:rsidR="004B4971" w:rsidRDefault="004B4971" w:rsidP="004B4971">
      <w:pPr>
        <w:pStyle w:val="Caption"/>
      </w:pPr>
      <w:r w:rsidRPr="002440F3">
        <w:t>Figure S1. Box-plot comparison of (A) read counts and alpha-diversity indices: (B) Chao1, (C) Shannon diversity index and (D) Simpson diversity index of bacterial communities in the sample groups.</w:t>
      </w:r>
    </w:p>
    <w:p w14:paraId="700A8BB2" w14:textId="42007109" w:rsidR="004B4971" w:rsidRDefault="004B4971" w:rsidP="004B4971">
      <w:pPr>
        <w:keepNext/>
        <w:spacing w:before="0" w:after="200" w:line="276" w:lineRule="auto"/>
      </w:pPr>
    </w:p>
    <w:p w14:paraId="25FD425C" w14:textId="6C88F45B" w:rsidR="006024E6" w:rsidRDefault="006024E6" w:rsidP="006024E6">
      <w:pPr>
        <w:pStyle w:val="Caption"/>
        <w:jc w:val="center"/>
      </w:pPr>
      <w:r>
        <w:rPr>
          <w:noProof/>
          <w:lang w:val="fi-FI" w:eastAsia="fi-FI"/>
        </w:rPr>
        <w:lastRenderedPageBreak/>
        <w:drawing>
          <wp:inline distT="0" distB="0" distL="0" distR="0" wp14:anchorId="5D134A98" wp14:editId="608C53D2">
            <wp:extent cx="6911439" cy="5178727"/>
            <wp:effectExtent l="0" t="0" r="3810" b="317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6922129" cy="5186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9E2A4B" w14:textId="049E6C03" w:rsidR="004B4971" w:rsidRDefault="004B4971" w:rsidP="004B4971">
      <w:pPr>
        <w:pStyle w:val="Caption"/>
      </w:pPr>
      <w:r w:rsidRPr="007D624F">
        <w:t xml:space="preserve">Figure S2. </w:t>
      </w:r>
      <w:proofErr w:type="gramStart"/>
      <w:r w:rsidRPr="007D624F">
        <w:t>Box-plot comparison of (A) the number of OTUs, (B) observed species index and (C) ACE estimator of bacterial communities in the sample groups.</w:t>
      </w:r>
      <w:proofErr w:type="gramEnd"/>
    </w:p>
    <w:p w14:paraId="00B74A6B" w14:textId="77777777" w:rsidR="003B607E" w:rsidRDefault="004B4971" w:rsidP="003B607E">
      <w:pPr>
        <w:keepNext/>
        <w:spacing w:before="0" w:after="200" w:line="276" w:lineRule="auto"/>
      </w:pPr>
      <w:r>
        <w:br w:type="page"/>
      </w:r>
      <w:r w:rsidR="006024E6">
        <w:rPr>
          <w:noProof/>
          <w:lang w:val="fi-FI" w:eastAsia="fi-FI"/>
        </w:rPr>
        <w:lastRenderedPageBreak/>
        <w:drawing>
          <wp:inline distT="0" distB="0" distL="0" distR="0" wp14:anchorId="135D2A6C" wp14:editId="15443EB2">
            <wp:extent cx="7255823" cy="5135539"/>
            <wp:effectExtent l="0" t="0" r="2540" b="825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7263656" cy="5141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0D9600" w14:textId="19BFCDA7" w:rsidR="006024E6" w:rsidRDefault="003B607E" w:rsidP="003B607E">
      <w:pPr>
        <w:pStyle w:val="Caption"/>
      </w:pPr>
      <w:r w:rsidRPr="00422790">
        <w:t>Figure S3. Box-plot comparison of (A) read counts and alpha-diversity indices: (B) Chao1, (C) Shannon and (D) Simpson of bacterial communities in surface water in four seasons of a year.</w:t>
      </w:r>
    </w:p>
    <w:p w14:paraId="3A347C7A" w14:textId="77777777" w:rsidR="003B607E" w:rsidRDefault="003B607E" w:rsidP="003B607E">
      <w:pPr>
        <w:keepNext/>
        <w:spacing w:before="0" w:after="200" w:line="276" w:lineRule="auto"/>
      </w:pPr>
      <w:r w:rsidRPr="004C19BD">
        <w:rPr>
          <w:rFonts w:eastAsia="Cambria" w:cs="Times New Roman"/>
          <w:b/>
          <w:noProof/>
          <w:szCs w:val="24"/>
          <w:lang w:eastAsia="fi-FI"/>
        </w:rPr>
        <w:br w:type="page"/>
      </w:r>
      <w:r>
        <w:rPr>
          <w:rFonts w:eastAsia="Cambria" w:cs="Times New Roman"/>
          <w:b/>
          <w:noProof/>
          <w:szCs w:val="24"/>
          <w:lang w:val="fi-FI" w:eastAsia="fi-FI"/>
        </w:rPr>
        <w:lastRenderedPageBreak/>
        <w:drawing>
          <wp:inline distT="0" distB="0" distL="0" distR="0" wp14:anchorId="4498390F" wp14:editId="18406E22">
            <wp:extent cx="7172325" cy="501121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4.tif"/>
                    <pic:cNvPicPr/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74440" cy="5012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021928" w14:textId="4C24CC2D" w:rsidR="003B607E" w:rsidRPr="003B607E" w:rsidRDefault="003B607E" w:rsidP="003B607E">
      <w:pPr>
        <w:pStyle w:val="Caption"/>
        <w:rPr>
          <w:rFonts w:eastAsia="Cambria"/>
          <w:b w:val="0"/>
          <w:noProof/>
          <w:lang w:eastAsia="fi-FI"/>
        </w:rPr>
      </w:pPr>
      <w:r w:rsidRPr="00B9125B">
        <w:t>Figure S4. Box-plot comparison of (A) the number of OTUs, (B) observed species index and (C) ACE estimator of bacterial communities in surface water in four seasons of a year.</w:t>
      </w:r>
    </w:p>
    <w:p w14:paraId="3283E063" w14:textId="77777777" w:rsidR="004B4971" w:rsidRDefault="004B4971">
      <w:pPr>
        <w:spacing w:before="0" w:after="200" w:line="276" w:lineRule="auto"/>
        <w:rPr>
          <w:rFonts w:eastAsia="Cambria" w:cs="Times New Roman"/>
          <w:b/>
          <w:szCs w:val="24"/>
        </w:rPr>
      </w:pPr>
    </w:p>
    <w:p w14:paraId="55F31853" w14:textId="77777777" w:rsidR="003B607E" w:rsidRDefault="003B607E" w:rsidP="003B607E">
      <w:pPr>
        <w:pStyle w:val="Heading1"/>
        <w:numPr>
          <w:ilvl w:val="0"/>
          <w:numId w:val="0"/>
        </w:numPr>
        <w:ind w:left="567"/>
        <w:sectPr w:rsidR="003B607E" w:rsidSect="004B4971">
          <w:pgSz w:w="15840" w:h="12240" w:orient="landscape"/>
          <w:pgMar w:top="1282" w:right="1138" w:bottom="1181" w:left="1138" w:header="720" w:footer="720" w:gutter="0"/>
          <w:cols w:space="720"/>
          <w:titlePg/>
          <w:docGrid w:linePitch="360"/>
        </w:sectPr>
      </w:pPr>
    </w:p>
    <w:p w14:paraId="5E6654F4" w14:textId="10B62613" w:rsidR="004B4971" w:rsidRDefault="003B607E" w:rsidP="003B607E">
      <w:pPr>
        <w:pStyle w:val="Heading1"/>
        <w:keepNext/>
        <w:numPr>
          <w:ilvl w:val="0"/>
          <w:numId w:val="0"/>
        </w:numPr>
        <w:ind w:left="567"/>
      </w:pPr>
      <w:r>
        <w:rPr>
          <w:noProof/>
          <w:lang w:val="fi-FI" w:eastAsia="fi-FI"/>
        </w:rPr>
        <w:lastRenderedPageBreak/>
        <w:drawing>
          <wp:inline distT="0" distB="0" distL="0" distR="0" wp14:anchorId="34521A68" wp14:editId="612F79C4">
            <wp:extent cx="6208395" cy="5841071"/>
            <wp:effectExtent l="0" t="0" r="1905" b="762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5841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21270">
        <w:t xml:space="preserve">Figure S5. </w:t>
      </w:r>
      <w:proofErr w:type="gramStart"/>
      <w:r w:rsidRPr="00521270">
        <w:t>Seasonal variation in the bacterial taxa in surface water samples.</w:t>
      </w:r>
      <w:proofErr w:type="gramEnd"/>
      <w:r w:rsidRPr="00521270">
        <w:t xml:space="preserve"> Others: Taxa with relative abundance less than 1%.</w:t>
      </w:r>
    </w:p>
    <w:p w14:paraId="3AB9AEDE" w14:textId="36DF6385" w:rsidR="003B607E" w:rsidRDefault="003B607E">
      <w:pPr>
        <w:spacing w:before="0" w:after="200" w:line="276" w:lineRule="auto"/>
      </w:pPr>
      <w:r>
        <w:br w:type="page"/>
      </w:r>
    </w:p>
    <w:p w14:paraId="2BC2F6C4" w14:textId="5945786F" w:rsidR="003B607E" w:rsidRPr="00B56133" w:rsidRDefault="003B607E" w:rsidP="003B607E">
      <w:pPr>
        <w:pStyle w:val="CommentText"/>
        <w:spacing w:line="480" w:lineRule="auto"/>
      </w:pPr>
      <w:r w:rsidRPr="00B56133">
        <w:rPr>
          <w:b/>
          <w:sz w:val="24"/>
          <w:szCs w:val="24"/>
        </w:rPr>
        <w:lastRenderedPageBreak/>
        <w:t xml:space="preserve">References </w:t>
      </w:r>
    </w:p>
    <w:p w14:paraId="71818009" w14:textId="77777777" w:rsidR="003B607E" w:rsidRDefault="003B607E" w:rsidP="003B607E">
      <w:pPr>
        <w:pStyle w:val="ListParagraph"/>
        <w:numPr>
          <w:ilvl w:val="0"/>
          <w:numId w:val="20"/>
        </w:numPr>
        <w:spacing w:before="240" w:after="120"/>
        <w:ind w:left="357" w:hanging="357"/>
        <w:rPr>
          <w:shd w:val="clear" w:color="auto" w:fill="FFFFFF"/>
        </w:rPr>
      </w:pPr>
      <w:r w:rsidRPr="00B56133">
        <w:t>Cabral J.P.S</w:t>
      </w:r>
      <w:r>
        <w:t>,</w:t>
      </w:r>
      <w:r w:rsidRPr="00B56133">
        <w:t xml:space="preserve"> 2010. Water Microbiology. Bacterial Pathogens and Water. </w:t>
      </w:r>
      <w:r w:rsidRPr="00B56133">
        <w:rPr>
          <w:i/>
        </w:rPr>
        <w:t xml:space="preserve">Int. J. Environ. Res. Public Health, </w:t>
      </w:r>
      <w:r w:rsidRPr="00B56133">
        <w:t xml:space="preserve">7, 10, 3657-3703. </w:t>
      </w:r>
      <w:proofErr w:type="spellStart"/>
      <w:proofErr w:type="gramStart"/>
      <w:r w:rsidRPr="00B56133">
        <w:rPr>
          <w:shd w:val="clear" w:color="auto" w:fill="FFFFFF"/>
        </w:rPr>
        <w:t>doi</w:t>
      </w:r>
      <w:proofErr w:type="spellEnd"/>
      <w:proofErr w:type="gramEnd"/>
      <w:r w:rsidRPr="00B56133">
        <w:rPr>
          <w:shd w:val="clear" w:color="auto" w:fill="FFFFFF"/>
        </w:rPr>
        <w:t>: 10.3390/ijerph7103657</w:t>
      </w:r>
      <w:r>
        <w:rPr>
          <w:shd w:val="clear" w:color="auto" w:fill="FFFFFF"/>
        </w:rPr>
        <w:t>.</w:t>
      </w:r>
    </w:p>
    <w:p w14:paraId="1B9661F7" w14:textId="77777777" w:rsidR="003B607E" w:rsidRDefault="003B607E" w:rsidP="003B607E">
      <w:pPr>
        <w:pStyle w:val="ListParagraph"/>
        <w:numPr>
          <w:ilvl w:val="0"/>
          <w:numId w:val="0"/>
        </w:numPr>
        <w:spacing w:before="240" w:after="120"/>
        <w:ind w:left="357"/>
        <w:rPr>
          <w:shd w:val="clear" w:color="auto" w:fill="FFFFFF"/>
        </w:rPr>
      </w:pPr>
    </w:p>
    <w:p w14:paraId="1019DA60" w14:textId="77777777" w:rsidR="003B607E" w:rsidRDefault="003B607E" w:rsidP="003B607E">
      <w:pPr>
        <w:pStyle w:val="ListParagraph"/>
        <w:numPr>
          <w:ilvl w:val="0"/>
          <w:numId w:val="20"/>
        </w:numPr>
        <w:spacing w:before="240" w:after="120"/>
        <w:ind w:left="357" w:hanging="357"/>
      </w:pPr>
      <w:r w:rsidRPr="00A96F0D">
        <w:t>WHO</w:t>
      </w:r>
      <w:r>
        <w:t>,</w:t>
      </w:r>
      <w:r w:rsidRPr="00A96F0D">
        <w:t xml:space="preserve"> 2017. World Health Organization. Guidelines for drinking-water quality: fourth edition incorporating the first addendum</w:t>
      </w:r>
      <w:r>
        <w:t>.</w:t>
      </w:r>
      <w:r w:rsidRPr="00A96F0D">
        <w:t xml:space="preserve"> ISBN 978-92-4-154995-0</w:t>
      </w:r>
      <w:r>
        <w:t xml:space="preserve">, </w:t>
      </w:r>
      <w:r w:rsidRPr="00641889">
        <w:t>Geneva</w:t>
      </w:r>
      <w:r>
        <w:t>,</w:t>
      </w:r>
      <w:r w:rsidRPr="00641889">
        <w:t xml:space="preserve"> </w:t>
      </w:r>
      <w:r>
        <w:t>Switzerland</w:t>
      </w:r>
      <w:r w:rsidRPr="00A96F0D">
        <w:t xml:space="preserve">. </w:t>
      </w:r>
    </w:p>
    <w:p w14:paraId="73390C1B" w14:textId="77777777" w:rsidR="003B607E" w:rsidRPr="00A96F0D" w:rsidRDefault="003B607E" w:rsidP="003B607E">
      <w:pPr>
        <w:pStyle w:val="ListParagraph"/>
        <w:numPr>
          <w:ilvl w:val="0"/>
          <w:numId w:val="0"/>
        </w:numPr>
        <w:ind w:left="1440"/>
      </w:pPr>
    </w:p>
    <w:p w14:paraId="4ADB4727" w14:textId="77777777" w:rsidR="003B607E" w:rsidRPr="00641889" w:rsidRDefault="003B607E" w:rsidP="003B607E">
      <w:pPr>
        <w:pStyle w:val="ListParagraph"/>
        <w:numPr>
          <w:ilvl w:val="0"/>
          <w:numId w:val="20"/>
        </w:numPr>
        <w:spacing w:before="240" w:after="120"/>
        <w:ind w:left="357" w:hanging="357"/>
      </w:pPr>
      <w:r w:rsidRPr="00641889">
        <w:t>WHO, 2003. World Health Organization. Guidelines for safe recreational water environments. Volume 1, Coastal and fresh waters. Chapter 4: Faecal pollution and water quality, 51-101, Geneva</w:t>
      </w:r>
      <w:r>
        <w:t>, Switzerland</w:t>
      </w:r>
      <w:r w:rsidRPr="00641889">
        <w:t>.</w:t>
      </w:r>
    </w:p>
    <w:p w14:paraId="7B65BC41" w14:textId="77777777" w:rsidR="00DE23E8" w:rsidRPr="001549D3" w:rsidRDefault="00DE23E8" w:rsidP="00654E8F">
      <w:pPr>
        <w:spacing w:before="240"/>
      </w:pPr>
      <w:bookmarkStart w:id="0" w:name="_GoBack"/>
      <w:bookmarkEnd w:id="0"/>
    </w:p>
    <w:sectPr w:rsidR="00DE23E8" w:rsidRPr="001549D3" w:rsidSect="003B607E"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94FDB2" w14:textId="77777777" w:rsidR="004B4971" w:rsidRDefault="004B4971" w:rsidP="00117666">
      <w:pPr>
        <w:spacing w:after="0"/>
      </w:pPr>
      <w:r>
        <w:separator/>
      </w:r>
    </w:p>
  </w:endnote>
  <w:endnote w:type="continuationSeparator" w:id="0">
    <w:p w14:paraId="14E0830A" w14:textId="77777777" w:rsidR="004B4971" w:rsidRDefault="004B4971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93025F" w14:textId="77777777" w:rsidR="004B4971" w:rsidRPr="00577C4C" w:rsidRDefault="004B4971">
    <w:pPr>
      <w:rPr>
        <w:color w:val="C00000"/>
        <w:szCs w:val="24"/>
      </w:rPr>
    </w:pPr>
    <w:r>
      <w:rPr>
        <w:noProof/>
        <w:lang w:val="fi-FI" w:eastAsia="fi-FI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4B4971" w:rsidRPr="00577C4C" w:rsidRDefault="004B4971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4C19B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8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50BC4D33" w14:textId="77777777" w:rsidR="004B4971" w:rsidRPr="00577C4C" w:rsidRDefault="004B4971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4C19BD">
                      <w:rPr>
                        <w:noProof/>
                        <w:color w:val="000000" w:themeColor="text1"/>
                        <w:szCs w:val="40"/>
                      </w:rPr>
                      <w:t>8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4D6A35" w14:textId="77777777" w:rsidR="004B4971" w:rsidRPr="00577C4C" w:rsidRDefault="004B4971">
    <w:pPr>
      <w:rPr>
        <w:b/>
        <w:sz w:val="20"/>
        <w:szCs w:val="24"/>
      </w:rPr>
    </w:pPr>
    <w:r>
      <w:rPr>
        <w:noProof/>
        <w:lang w:val="fi-FI" w:eastAsia="fi-FI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4B4971" w:rsidRPr="00577C4C" w:rsidRDefault="004B4971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4C19B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11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570F0D09" w14:textId="77777777" w:rsidR="004B4971" w:rsidRPr="00577C4C" w:rsidRDefault="004B4971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4C19BD">
                      <w:rPr>
                        <w:noProof/>
                        <w:color w:val="000000" w:themeColor="text1"/>
                        <w:szCs w:val="40"/>
                      </w:rPr>
                      <w:t>11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F709C91" w14:textId="77777777" w:rsidR="004B4971" w:rsidRDefault="004B4971" w:rsidP="00117666">
      <w:pPr>
        <w:spacing w:after="0"/>
      </w:pPr>
      <w:r>
        <w:separator/>
      </w:r>
    </w:p>
  </w:footnote>
  <w:footnote w:type="continuationSeparator" w:id="0">
    <w:p w14:paraId="5BACC2C0" w14:textId="77777777" w:rsidR="004B4971" w:rsidRDefault="004B4971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AEF00C" w14:textId="77777777" w:rsidR="004B4971" w:rsidRPr="009151AA" w:rsidRDefault="004B4971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1D68C6" w14:textId="526A948F" w:rsidR="004B4971" w:rsidRDefault="004B4971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C0601A"/>
    <w:multiLevelType w:val="multilevel"/>
    <w:tmpl w:val="2D740DBE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>
    <w:nsid w:val="225305B5"/>
    <w:multiLevelType w:val="hybridMultilevel"/>
    <w:tmpl w:val="4F8C24FA"/>
    <w:lvl w:ilvl="0" w:tplc="A9DCD718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7">
    <w:nsid w:val="76D0579F"/>
    <w:multiLevelType w:val="multilevel"/>
    <w:tmpl w:val="3112D6D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attachedTemplate r:id="rId1"/>
  <w:defaultTabStop w:val="720"/>
  <w:hyphenationZone w:val="425"/>
  <w:evenAndOddHeaders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rUwsLCwMDExMjS2NLFQ0lEKTi0uzszPAykwqgUASUS8YSwAAAA="/>
  </w:docVars>
  <w:rsids>
    <w:rsidRoot w:val="00ED20B5"/>
    <w:rsid w:val="0001436A"/>
    <w:rsid w:val="00034304"/>
    <w:rsid w:val="00035434"/>
    <w:rsid w:val="00052A14"/>
    <w:rsid w:val="00077D53"/>
    <w:rsid w:val="00105FD9"/>
    <w:rsid w:val="00117666"/>
    <w:rsid w:val="001549D3"/>
    <w:rsid w:val="0015664E"/>
    <w:rsid w:val="00160065"/>
    <w:rsid w:val="00177D84"/>
    <w:rsid w:val="00267D18"/>
    <w:rsid w:val="00274347"/>
    <w:rsid w:val="002868E2"/>
    <w:rsid w:val="002869C3"/>
    <w:rsid w:val="002936E4"/>
    <w:rsid w:val="002B4A57"/>
    <w:rsid w:val="002C74CA"/>
    <w:rsid w:val="003123F4"/>
    <w:rsid w:val="003544FB"/>
    <w:rsid w:val="00394CBD"/>
    <w:rsid w:val="003B607E"/>
    <w:rsid w:val="003D2F2D"/>
    <w:rsid w:val="00401590"/>
    <w:rsid w:val="00447801"/>
    <w:rsid w:val="00452E9C"/>
    <w:rsid w:val="004735C8"/>
    <w:rsid w:val="004947A6"/>
    <w:rsid w:val="004961FF"/>
    <w:rsid w:val="004B4971"/>
    <w:rsid w:val="004C19BD"/>
    <w:rsid w:val="00511DA4"/>
    <w:rsid w:val="00517A89"/>
    <w:rsid w:val="005250F2"/>
    <w:rsid w:val="00593EEA"/>
    <w:rsid w:val="005A5EEE"/>
    <w:rsid w:val="006024E6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3053A"/>
    <w:rsid w:val="007501BE"/>
    <w:rsid w:val="00790BB3"/>
    <w:rsid w:val="007C206C"/>
    <w:rsid w:val="00817DD6"/>
    <w:rsid w:val="0083759F"/>
    <w:rsid w:val="00885156"/>
    <w:rsid w:val="009151AA"/>
    <w:rsid w:val="0093429D"/>
    <w:rsid w:val="00943573"/>
    <w:rsid w:val="00964134"/>
    <w:rsid w:val="00970F7D"/>
    <w:rsid w:val="00994A3D"/>
    <w:rsid w:val="009C2B12"/>
    <w:rsid w:val="00A174D9"/>
    <w:rsid w:val="00AA4D24"/>
    <w:rsid w:val="00AB6715"/>
    <w:rsid w:val="00B1671E"/>
    <w:rsid w:val="00B25EB8"/>
    <w:rsid w:val="00B37F4D"/>
    <w:rsid w:val="00C52A7B"/>
    <w:rsid w:val="00C56BAF"/>
    <w:rsid w:val="00C679AA"/>
    <w:rsid w:val="00C75972"/>
    <w:rsid w:val="00CD066B"/>
    <w:rsid w:val="00CE4FEE"/>
    <w:rsid w:val="00D060CF"/>
    <w:rsid w:val="00D5136B"/>
    <w:rsid w:val="00DB59C3"/>
    <w:rsid w:val="00DC259A"/>
    <w:rsid w:val="00DE23E8"/>
    <w:rsid w:val="00E52377"/>
    <w:rsid w:val="00E537AD"/>
    <w:rsid w:val="00E64E17"/>
    <w:rsid w:val="00E866C9"/>
    <w:rsid w:val="00EA3D3C"/>
    <w:rsid w:val="00EC090A"/>
    <w:rsid w:val="00ED20B5"/>
    <w:rsid w:val="00F46900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486DB9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AB6715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AB6715"/>
  </w:style>
  <w:style w:type="paragraph" w:styleId="BalloonText">
    <w:name w:val="Balloon Text"/>
    <w:basedOn w:val="Normal"/>
    <w:link w:val="BalloonTextChar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BookTitle">
    <w:name w:val="Book Title"/>
    <w:basedOn w:val="DefaultParagraphFont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Caption">
    <w:name w:val="caption"/>
    <w:basedOn w:val="Normal"/>
    <w:next w:val="NoSpacing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NoSpacing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B67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671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67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AB6715"/>
    <w:rPr>
      <w:rFonts w:ascii="Times New Roman" w:hAnsi="Times New Roman"/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B6715"/>
    <w:rPr>
      <w:rFonts w:ascii="Times New Roman" w:hAnsi="Times New Roman"/>
      <w:sz w:val="24"/>
    </w:rPr>
  </w:style>
  <w:style w:type="character" w:styleId="FootnoteReference">
    <w:name w:val="foot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AB6715"/>
    <w:rPr>
      <w:rFonts w:ascii="Times New Roman" w:hAnsi="Times New Roman"/>
      <w:b/>
      <w:sz w:val="24"/>
    </w:rPr>
  </w:style>
  <w:style w:type="paragraph" w:styleId="ListParagraph">
    <w:name w:val="List Paragraph"/>
    <w:basedOn w:val="Normal"/>
    <w:uiPriority w:val="34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Hyperlink">
    <w:name w:val="Hyperlink"/>
    <w:basedOn w:val="DefaultParagraphFont"/>
    <w:uiPriority w:val="99"/>
    <w:unhideWhenUsed/>
    <w:rsid w:val="00AB6715"/>
    <w:rPr>
      <w:color w:val="0000FF"/>
      <w:u w:val="single"/>
    </w:rPr>
  </w:style>
  <w:style w:type="character" w:styleId="IntenseEmphasis">
    <w:name w:val="Intense Emphasis"/>
    <w:basedOn w:val="DefaultParagraphFont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IntenseReference">
    <w:name w:val="Intense Reference"/>
    <w:basedOn w:val="DefaultParagraphFont"/>
    <w:uiPriority w:val="32"/>
    <w:qFormat/>
    <w:rsid w:val="00AB6715"/>
    <w:rPr>
      <w:b/>
      <w:bCs/>
      <w:smallCaps/>
      <w:color w:val="auto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AB6715"/>
  </w:style>
  <w:style w:type="character" w:customStyle="1" w:styleId="Heading3Char">
    <w:name w:val="Heading 3 Char"/>
    <w:basedOn w:val="DefaultParagraphFont"/>
    <w:link w:val="Heading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NormalWeb">
    <w:name w:val="Normal (Web)"/>
    <w:basedOn w:val="Normal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Strong">
    <w:name w:val="Strong"/>
    <w:basedOn w:val="DefaultParagraphFont"/>
    <w:uiPriority w:val="22"/>
    <w:qFormat/>
    <w:rsid w:val="00AB6715"/>
    <w:rPr>
      <w:rFonts w:ascii="Times New Roman" w:hAnsi="Times New Roman"/>
      <w:b/>
      <w:bCs/>
    </w:rPr>
  </w:style>
  <w:style w:type="character" w:styleId="SubtleEmphasis">
    <w:name w:val="Subtle Emphasis"/>
    <w:basedOn w:val="DefaultParagraphFont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TableGrid">
    <w:name w:val="Table Grid"/>
    <w:basedOn w:val="TableNormal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Title"/>
    <w:next w:val="Title"/>
    <w:qFormat/>
    <w:rsid w:val="0001436A"/>
    <w:pPr>
      <w:spacing w:after="120"/>
    </w:pPr>
    <w:rPr>
      <w:i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AB6715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AB6715"/>
  </w:style>
  <w:style w:type="paragraph" w:styleId="BalloonText">
    <w:name w:val="Balloon Text"/>
    <w:basedOn w:val="Normal"/>
    <w:link w:val="BalloonTextChar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BookTitle">
    <w:name w:val="Book Title"/>
    <w:basedOn w:val="DefaultParagraphFont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Caption">
    <w:name w:val="caption"/>
    <w:basedOn w:val="Normal"/>
    <w:next w:val="NoSpacing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NoSpacing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B67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671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67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AB6715"/>
    <w:rPr>
      <w:rFonts w:ascii="Times New Roman" w:hAnsi="Times New Roman"/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B6715"/>
    <w:rPr>
      <w:rFonts w:ascii="Times New Roman" w:hAnsi="Times New Roman"/>
      <w:sz w:val="24"/>
    </w:rPr>
  </w:style>
  <w:style w:type="character" w:styleId="FootnoteReference">
    <w:name w:val="foot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AB6715"/>
    <w:rPr>
      <w:rFonts w:ascii="Times New Roman" w:hAnsi="Times New Roman"/>
      <w:b/>
      <w:sz w:val="24"/>
    </w:rPr>
  </w:style>
  <w:style w:type="paragraph" w:styleId="ListParagraph">
    <w:name w:val="List Paragraph"/>
    <w:basedOn w:val="Normal"/>
    <w:uiPriority w:val="34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Hyperlink">
    <w:name w:val="Hyperlink"/>
    <w:basedOn w:val="DefaultParagraphFont"/>
    <w:uiPriority w:val="99"/>
    <w:unhideWhenUsed/>
    <w:rsid w:val="00AB6715"/>
    <w:rPr>
      <w:color w:val="0000FF"/>
      <w:u w:val="single"/>
    </w:rPr>
  </w:style>
  <w:style w:type="character" w:styleId="IntenseEmphasis">
    <w:name w:val="Intense Emphasis"/>
    <w:basedOn w:val="DefaultParagraphFont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IntenseReference">
    <w:name w:val="Intense Reference"/>
    <w:basedOn w:val="DefaultParagraphFont"/>
    <w:uiPriority w:val="32"/>
    <w:qFormat/>
    <w:rsid w:val="00AB6715"/>
    <w:rPr>
      <w:b/>
      <w:bCs/>
      <w:smallCaps/>
      <w:color w:val="auto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AB6715"/>
  </w:style>
  <w:style w:type="character" w:customStyle="1" w:styleId="Heading3Char">
    <w:name w:val="Heading 3 Char"/>
    <w:basedOn w:val="DefaultParagraphFont"/>
    <w:link w:val="Heading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NormalWeb">
    <w:name w:val="Normal (Web)"/>
    <w:basedOn w:val="Normal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Strong">
    <w:name w:val="Strong"/>
    <w:basedOn w:val="DefaultParagraphFont"/>
    <w:uiPriority w:val="22"/>
    <w:qFormat/>
    <w:rsid w:val="00AB6715"/>
    <w:rPr>
      <w:rFonts w:ascii="Times New Roman" w:hAnsi="Times New Roman"/>
      <w:b/>
      <w:bCs/>
    </w:rPr>
  </w:style>
  <w:style w:type="character" w:styleId="SubtleEmphasis">
    <w:name w:val="Subtle Emphasis"/>
    <w:basedOn w:val="DefaultParagraphFont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TableGrid">
    <w:name w:val="Table Grid"/>
    <w:basedOn w:val="TableNormal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Title"/>
    <w:next w:val="Title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n.wikipedia.org/wiki/Actinobacteria" TargetMode="External"/><Relationship Id="rId18" Type="http://schemas.openxmlformats.org/officeDocument/2006/relationships/hyperlink" Target="https://en.wikipedia.org/w/index.php?title=Propionibacteriales&amp;action=edit&amp;redlink=1" TargetMode="External"/><Relationship Id="rId26" Type="http://schemas.openxmlformats.org/officeDocument/2006/relationships/hyperlink" Target="https://en.wikipedia.org/wiki/Lactobacillales" TargetMode="External"/><Relationship Id="rId39" Type="http://schemas.openxmlformats.org/officeDocument/2006/relationships/hyperlink" Target="https://en.wikipedia.org/wiki/Bacilli" TargetMode="External"/><Relationship Id="rId21" Type="http://schemas.openxmlformats.org/officeDocument/2006/relationships/hyperlink" Target="https://en.wikipedia.org/w/index.php?title=Tsukamurellaceae&amp;action=edit&amp;redlink=1" TargetMode="External"/><Relationship Id="rId34" Type="http://schemas.openxmlformats.org/officeDocument/2006/relationships/hyperlink" Target="https://en.wikipedia.org/wiki/Eubacteriaceae" TargetMode="External"/><Relationship Id="rId42" Type="http://schemas.openxmlformats.org/officeDocument/2006/relationships/hyperlink" Target="https://en.wikipedia.org/wiki/Fusobacteria" TargetMode="External"/><Relationship Id="rId47" Type="http://schemas.openxmlformats.org/officeDocument/2006/relationships/hyperlink" Target="https://en.wikipedia.org/wiki/Aeromonadales" TargetMode="External"/><Relationship Id="rId50" Type="http://schemas.openxmlformats.org/officeDocument/2006/relationships/hyperlink" Target="https://en.wikipedia.org/wiki/Vibrionaceae" TargetMode="External"/><Relationship Id="rId55" Type="http://schemas.openxmlformats.org/officeDocument/2006/relationships/hyperlink" Target="https://en.wikipedia.org/wiki/Campylobacteraceae" TargetMode="External"/><Relationship Id="rId63" Type="http://schemas.openxmlformats.org/officeDocument/2006/relationships/hyperlink" Target="https://en.wikipedia.org/wiki/Yersiniaceae" TargetMode="External"/><Relationship Id="rId68" Type="http://schemas.openxmlformats.org/officeDocument/2006/relationships/header" Target="header1.xml"/><Relationship Id="rId76" Type="http://schemas.openxmlformats.org/officeDocument/2006/relationships/image" Target="media/image5.png"/><Relationship Id="rId7" Type="http://schemas.openxmlformats.org/officeDocument/2006/relationships/footnotes" Target="footnotes.xml"/><Relationship Id="rId71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yperlink" Target="https://en.wikipedia.org/wiki/Actinomycetales" TargetMode="External"/><Relationship Id="rId29" Type="http://schemas.openxmlformats.org/officeDocument/2006/relationships/hyperlink" Target="https://en.wikipedia.org/wiki/Lactobacillales" TargetMode="External"/><Relationship Id="rId11" Type="http://schemas.openxmlformats.org/officeDocument/2006/relationships/hyperlink" Target="https://en.wikipedia.org/wiki/Bifidobacteriaceae" TargetMode="External"/><Relationship Id="rId24" Type="http://schemas.openxmlformats.org/officeDocument/2006/relationships/hyperlink" Target="https://en.wikipedia.org/wiki/Bacilli" TargetMode="External"/><Relationship Id="rId32" Type="http://schemas.openxmlformats.org/officeDocument/2006/relationships/hyperlink" Target="https://en.wikipedia.org/wiki/Lactobacillales" TargetMode="External"/><Relationship Id="rId37" Type="http://schemas.openxmlformats.org/officeDocument/2006/relationships/hyperlink" Target="https://en.wikipedia.org/wiki/Staphylococcaceae" TargetMode="External"/><Relationship Id="rId40" Type="http://schemas.openxmlformats.org/officeDocument/2006/relationships/hyperlink" Target="https://en.wikipedia.org/wiki/Fusobacteriaceae" TargetMode="External"/><Relationship Id="rId45" Type="http://schemas.openxmlformats.org/officeDocument/2006/relationships/hyperlink" Target="https://en.wikipedia.org/wiki/Xanthomonadales" TargetMode="External"/><Relationship Id="rId53" Type="http://schemas.openxmlformats.org/officeDocument/2006/relationships/hyperlink" Target="https://en.wikipedia.org/wiki/Burkholderiales" TargetMode="External"/><Relationship Id="rId58" Type="http://schemas.openxmlformats.org/officeDocument/2006/relationships/hyperlink" Target="https://en.wikipedia.org/wiki/Vibrionaceae" TargetMode="External"/><Relationship Id="rId66" Type="http://schemas.openxmlformats.org/officeDocument/2006/relationships/hyperlink" Target="https://en.wikipedia.org/wiki/Spirochaetes" TargetMode="External"/><Relationship Id="rId74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hyperlink" Target="https://en.wikipedia.org/wiki/Actinomycetaceae" TargetMode="External"/><Relationship Id="rId23" Type="http://schemas.openxmlformats.org/officeDocument/2006/relationships/hyperlink" Target="https://en.wikipedia.org/wiki/Lactobacillales" TargetMode="External"/><Relationship Id="rId28" Type="http://schemas.openxmlformats.org/officeDocument/2006/relationships/hyperlink" Target="https://en.wikipedia.org/wiki/Streptococcaceae" TargetMode="External"/><Relationship Id="rId36" Type="http://schemas.openxmlformats.org/officeDocument/2006/relationships/hyperlink" Target="https://en.wikipedia.org/wiki/Peptostreptococcaceae" TargetMode="External"/><Relationship Id="rId49" Type="http://schemas.openxmlformats.org/officeDocument/2006/relationships/hyperlink" Target="https://en.wikipedia.org/wiki/Vibrionaceae" TargetMode="External"/><Relationship Id="rId57" Type="http://schemas.openxmlformats.org/officeDocument/2006/relationships/hyperlink" Target="https://en.wikipedia.org/wiki/Epsilonproteobacteria" TargetMode="External"/><Relationship Id="rId61" Type="http://schemas.openxmlformats.org/officeDocument/2006/relationships/hyperlink" Target="https://en.wikipedia.org/wiki/Epsilonproteobacteria" TargetMode="External"/><Relationship Id="rId10" Type="http://schemas.openxmlformats.org/officeDocument/2006/relationships/hyperlink" Target="https://en.ilmatieteenlaitos.fi/home" TargetMode="External"/><Relationship Id="rId19" Type="http://schemas.openxmlformats.org/officeDocument/2006/relationships/hyperlink" Target="https://en.wikipedia.org/wiki/Propionibacteriaceae" TargetMode="External"/><Relationship Id="rId31" Type="http://schemas.openxmlformats.org/officeDocument/2006/relationships/hyperlink" Target="https://en.wikipedia.org/wiki/Lactobacillaceae" TargetMode="External"/><Relationship Id="rId44" Type="http://schemas.openxmlformats.org/officeDocument/2006/relationships/hyperlink" Target="https://en.wikipedia.org/wiki/Xanthomonadaceae" TargetMode="External"/><Relationship Id="rId52" Type="http://schemas.openxmlformats.org/officeDocument/2006/relationships/hyperlink" Target="https://en.wikipedia.org/wiki/Burkholderiaceae" TargetMode="External"/><Relationship Id="rId60" Type="http://schemas.openxmlformats.org/officeDocument/2006/relationships/hyperlink" Target="https://en.wikipedia.org/wiki/Campylobacterales" TargetMode="External"/><Relationship Id="rId65" Type="http://schemas.openxmlformats.org/officeDocument/2006/relationships/hyperlink" Target="https://en.wikipedia.org/w/index.php?title=Leptospirales&amp;action=edit&amp;redlink=1" TargetMode="External"/><Relationship Id="rId73" Type="http://schemas.openxmlformats.org/officeDocument/2006/relationships/image" Target="media/image2.png"/><Relationship Id="rId78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s://www.timeanddate.com/" TargetMode="External"/><Relationship Id="rId14" Type="http://schemas.openxmlformats.org/officeDocument/2006/relationships/hyperlink" Target="https://en.wikipedia.org/wiki/Actinobacteria" TargetMode="External"/><Relationship Id="rId22" Type="http://schemas.openxmlformats.org/officeDocument/2006/relationships/hyperlink" Target="https://en.wikipedia.org/wiki/Streptococcaceae" TargetMode="External"/><Relationship Id="rId27" Type="http://schemas.openxmlformats.org/officeDocument/2006/relationships/hyperlink" Target="https://en.wikipedia.org/wiki/Bacilli" TargetMode="External"/><Relationship Id="rId30" Type="http://schemas.openxmlformats.org/officeDocument/2006/relationships/hyperlink" Target="https://en.wikipedia.org/wiki/Bacilli" TargetMode="External"/><Relationship Id="rId35" Type="http://schemas.openxmlformats.org/officeDocument/2006/relationships/hyperlink" Target="https://en.wikipedia.org/wiki/Peptococcaceae" TargetMode="External"/><Relationship Id="rId43" Type="http://schemas.openxmlformats.org/officeDocument/2006/relationships/hyperlink" Target="https://en.wikipedia.org/wiki/Fusobacteria" TargetMode="External"/><Relationship Id="rId48" Type="http://schemas.openxmlformats.org/officeDocument/2006/relationships/hyperlink" Target="https://en.wikipedia.org/wiki/Vibrionaceae" TargetMode="External"/><Relationship Id="rId56" Type="http://schemas.openxmlformats.org/officeDocument/2006/relationships/hyperlink" Target="https://en.wikipedia.org/wiki/Campylobacterales" TargetMode="External"/><Relationship Id="rId64" Type="http://schemas.openxmlformats.org/officeDocument/2006/relationships/hyperlink" Target="https://en.wikipedia.org/wiki/Leptospiraceae" TargetMode="External"/><Relationship Id="rId69" Type="http://schemas.openxmlformats.org/officeDocument/2006/relationships/footer" Target="footer1.xml"/><Relationship Id="rId77" Type="http://schemas.openxmlformats.org/officeDocument/2006/relationships/fontTable" Target="fontTable.xml"/><Relationship Id="rId8" Type="http://schemas.openxmlformats.org/officeDocument/2006/relationships/endnotes" Target="endnotes.xml"/><Relationship Id="rId51" Type="http://schemas.openxmlformats.org/officeDocument/2006/relationships/hyperlink" Target="https://en.wikipedia.org/wiki/Vibrionaceae" TargetMode="External"/><Relationship Id="rId72" Type="http://schemas.openxmlformats.org/officeDocument/2006/relationships/image" Target="media/image1.tiff"/><Relationship Id="rId3" Type="http://schemas.openxmlformats.org/officeDocument/2006/relationships/styles" Target="styles.xml"/><Relationship Id="rId12" Type="http://schemas.openxmlformats.org/officeDocument/2006/relationships/hyperlink" Target="https://en.wikipedia.org/wiki/Bifidobacteriales" TargetMode="External"/><Relationship Id="rId17" Type="http://schemas.openxmlformats.org/officeDocument/2006/relationships/hyperlink" Target="https://en.wikipedia.org/wiki/Propionibacteriaceae" TargetMode="External"/><Relationship Id="rId25" Type="http://schemas.openxmlformats.org/officeDocument/2006/relationships/hyperlink" Target="https://en.wikipedia.org/wiki/Ruminococcaceae" TargetMode="External"/><Relationship Id="rId33" Type="http://schemas.openxmlformats.org/officeDocument/2006/relationships/hyperlink" Target="https://en.wikipedia.org/wiki/Bacilli" TargetMode="External"/><Relationship Id="rId38" Type="http://schemas.openxmlformats.org/officeDocument/2006/relationships/hyperlink" Target="https://en.wikipedia.org/wiki/Bacillales" TargetMode="External"/><Relationship Id="rId46" Type="http://schemas.openxmlformats.org/officeDocument/2006/relationships/hyperlink" Target="https://en.wikipedia.org/wiki/Aeromonadaceae" TargetMode="External"/><Relationship Id="rId59" Type="http://schemas.openxmlformats.org/officeDocument/2006/relationships/hyperlink" Target="https://en.wikipedia.org/wiki/Vibrionaceae" TargetMode="External"/><Relationship Id="rId67" Type="http://schemas.openxmlformats.org/officeDocument/2006/relationships/hyperlink" Target="https://en.wikipedia.org/wiki/Spirochaetes" TargetMode="External"/><Relationship Id="rId20" Type="http://schemas.openxmlformats.org/officeDocument/2006/relationships/hyperlink" Target="https://en.wikipedia.org/w/index.php?title=Propionibacteriales&amp;action=edit&amp;redlink=1" TargetMode="External"/><Relationship Id="rId41" Type="http://schemas.openxmlformats.org/officeDocument/2006/relationships/hyperlink" Target="https://en.wikipedia.org/wiki/Fusobacteria" TargetMode="External"/><Relationship Id="rId54" Type="http://schemas.openxmlformats.org/officeDocument/2006/relationships/hyperlink" Target="https://en.wikipedia.org/wiki/Betaproteobacteria" TargetMode="External"/><Relationship Id="rId62" Type="http://schemas.openxmlformats.org/officeDocument/2006/relationships/hyperlink" Target="https://en.wikipedia.org/wiki/Morganellaceae" TargetMode="External"/><Relationship Id="rId70" Type="http://schemas.openxmlformats.org/officeDocument/2006/relationships/footer" Target="footer2.xml"/><Relationship Id="rId75" Type="http://schemas.openxmlformats.org/officeDocument/2006/relationships/image" Target="media/image4.tif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48257613-3FBB-48C4-87A2-C06DED4396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9</TotalTime>
  <Pages>11</Pages>
  <Words>1381</Words>
  <Characters>11189</Characters>
  <Application>Microsoft Office Word</Application>
  <DocSecurity>0</DocSecurity>
  <Lines>93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THL</Company>
  <LinksUpToDate>false</LinksUpToDate>
  <CharactersWithSpaces>12545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Tarja Pitkänen</cp:lastModifiedBy>
  <cp:revision>6</cp:revision>
  <cp:lastPrinted>2020-02-10T11:49:00Z</cp:lastPrinted>
  <dcterms:created xsi:type="dcterms:W3CDTF">2020-02-10T11:32:00Z</dcterms:created>
  <dcterms:modified xsi:type="dcterms:W3CDTF">2020-11-22T16:00:00Z</dcterms:modified>
</cp:coreProperties>
</file>