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DE9EC" w14:textId="7C8ECACF" w:rsidR="007D3BE7" w:rsidRPr="007D3BE7" w:rsidRDefault="00C206AF" w:rsidP="007D3BE7">
      <w:pPr>
        <w:spacing w:before="24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r w:rsidRPr="00C206AF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Supplementary Table </w:t>
      </w:r>
      <w:r w:rsidR="004C4F81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1</w:t>
      </w:r>
      <w:r w:rsidR="007D3BE7" w:rsidRPr="007D3BE7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: </w:t>
      </w:r>
      <w:r w:rsidR="007D3BE7" w:rsidRPr="007D3BE7">
        <w:rPr>
          <w:rFonts w:eastAsia="Times New Roman"/>
          <w:color w:val="000000"/>
          <w:sz w:val="20"/>
          <w:szCs w:val="20"/>
          <w:lang w:val="en-US"/>
        </w:rPr>
        <w:t>Geographical distribution by federal state</w:t>
      </w:r>
      <w:r w:rsidR="007D3BE7" w:rsidRPr="007D3BE7">
        <w:rPr>
          <w:rFonts w:eastAsia="Times New Roman"/>
          <w:color w:val="000000"/>
          <w:sz w:val="20"/>
          <w:szCs w:val="20"/>
          <w:shd w:val="clear" w:color="auto" w:fill="FFFFFF"/>
          <w:lang w:val="en-US"/>
        </w:rPr>
        <w:t xml:space="preserve"> and membership in a professional osteopathic association (n=338).</w:t>
      </w:r>
    </w:p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795"/>
        <w:gridCol w:w="878"/>
      </w:tblGrid>
      <w:tr w:rsidR="007D3BE7" w:rsidRPr="007D3BE7" w14:paraId="7313AF6D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bookmarkEnd w:id="0"/>
          <w:p w14:paraId="1E93DB74" w14:textId="77777777" w:rsidR="007D3BE7" w:rsidRPr="007D3BE7" w:rsidRDefault="007D3BE7" w:rsidP="007D3BE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Variable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56A704" w14:textId="77777777" w:rsidR="007D3BE7" w:rsidRPr="007D3BE7" w:rsidRDefault="007D3BE7" w:rsidP="007D3BE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520EEE" w14:textId="77777777" w:rsidR="007D3BE7" w:rsidRPr="007D3BE7" w:rsidRDefault="007D3BE7" w:rsidP="007D3BE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%</w:t>
            </w:r>
          </w:p>
        </w:tc>
      </w:tr>
      <w:tr w:rsidR="007D3BE7" w:rsidRPr="007D3BE7" w14:paraId="432A1172" w14:textId="77777777" w:rsidTr="00560B5D">
        <w:trPr>
          <w:trHeight w:hRule="exact" w:val="397"/>
        </w:trPr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3DE940" w14:textId="77777777" w:rsidR="007D3BE7" w:rsidRPr="007D3BE7" w:rsidRDefault="007D3BE7" w:rsidP="007D3BE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BE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Geographical distribution by federal state</w:t>
            </w:r>
          </w:p>
        </w:tc>
      </w:tr>
      <w:tr w:rsidR="007D3BE7" w:rsidRPr="007D3BE7" w14:paraId="3FFF6F99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EC0A0C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Burgerland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4A3AB6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B357B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1.2</w:t>
            </w:r>
          </w:p>
        </w:tc>
      </w:tr>
      <w:tr w:rsidR="007D3BE7" w:rsidRPr="007D3BE7" w14:paraId="3EA56993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691819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Kärnten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E56EA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E9350F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5.3</w:t>
            </w:r>
          </w:p>
        </w:tc>
      </w:tr>
      <w:tr w:rsidR="007D3BE7" w:rsidRPr="007D3BE7" w14:paraId="73154A41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D0002B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Niederösterreich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374AC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52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BFB87C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15.4</w:t>
            </w:r>
          </w:p>
        </w:tc>
      </w:tr>
      <w:tr w:rsidR="007D3BE7" w:rsidRPr="007D3BE7" w14:paraId="52A4C884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CE9E52" w14:textId="77777777" w:rsidR="007D3BE7" w:rsidRPr="007D3BE7" w:rsidRDefault="00C21A76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="007D3BE7"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Oberösterreich</w:t>
            </w:r>
            <w:r w:rsidR="007D3BE7"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ab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9C6943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52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7EEF07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15.4</w:t>
            </w:r>
          </w:p>
        </w:tc>
      </w:tr>
      <w:tr w:rsidR="007D3BE7" w:rsidRPr="007D3BE7" w14:paraId="2790063F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AD5C27" w14:textId="77777777" w:rsidR="007D3BE7" w:rsidRPr="007D3BE7" w:rsidRDefault="00C21A76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          </w:t>
            </w:r>
            <w:r w:rsidR="007D3BE7"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Salzburg</w:t>
            </w:r>
            <w:r w:rsidR="007D3BE7"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ab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502BC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31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36B37A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9.2</w:t>
            </w:r>
          </w:p>
        </w:tc>
      </w:tr>
      <w:tr w:rsidR="007D3BE7" w:rsidRPr="007D3BE7" w14:paraId="6E6D5E37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4C57D5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Steiermark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D26205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48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0712EA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14.2</w:t>
            </w:r>
          </w:p>
        </w:tc>
      </w:tr>
      <w:tr w:rsidR="007D3BE7" w:rsidRPr="007D3BE7" w14:paraId="5F98D14A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C4618F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Tirol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DF9546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31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6E6EAE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9.2</w:t>
            </w:r>
          </w:p>
        </w:tc>
      </w:tr>
      <w:tr w:rsidR="007D3BE7" w:rsidRPr="007D3BE7" w14:paraId="2CB884DC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A1FA0C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Vorarlberg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0262FE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9C92CC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4.1</w:t>
            </w:r>
          </w:p>
        </w:tc>
      </w:tr>
      <w:tr w:rsidR="007D3BE7" w:rsidRPr="007D3BE7" w14:paraId="0148C985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CDC337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Wien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C6DFE9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88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88B9B1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26.0</w:t>
            </w:r>
          </w:p>
        </w:tc>
      </w:tr>
      <w:tr w:rsidR="007D3BE7" w:rsidRPr="007D3BE7" w14:paraId="02121B76" w14:textId="77777777" w:rsidTr="00560B5D">
        <w:trPr>
          <w:trHeight w:hRule="exact" w:val="397"/>
        </w:trPr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679D80" w14:textId="77777777" w:rsidR="007D3BE7" w:rsidRPr="007D3BE7" w:rsidRDefault="007D3BE7" w:rsidP="007D3BE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Professional osteopathic association</w:t>
            </w:r>
          </w:p>
        </w:tc>
      </w:tr>
      <w:tr w:rsidR="007D3BE7" w:rsidRPr="007D3BE7" w14:paraId="0F4E15E3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B42249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bCs/>
                <w:color w:val="000000"/>
                <w:sz w:val="20"/>
                <w:szCs w:val="20"/>
                <w:lang w:val="nl-BE"/>
              </w:rPr>
              <w:t>Yes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9408A4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252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1C35F1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74.6</w:t>
            </w:r>
          </w:p>
        </w:tc>
      </w:tr>
      <w:tr w:rsidR="007D3BE7" w:rsidRPr="007D3BE7" w14:paraId="087CB76B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AA718F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bCs/>
                <w:color w:val="000000"/>
                <w:sz w:val="20"/>
                <w:szCs w:val="20"/>
                <w:lang w:val="nl-BE"/>
              </w:rPr>
              <w:t>No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D343BE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86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DAA870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25.4</w:t>
            </w:r>
          </w:p>
        </w:tc>
      </w:tr>
      <w:tr w:rsidR="007D3BE7" w:rsidRPr="007D3BE7" w14:paraId="7EA4410F" w14:textId="77777777" w:rsidTr="00560B5D">
        <w:trPr>
          <w:trHeight w:hRule="exact" w:val="397"/>
        </w:trPr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953879" w14:textId="77777777" w:rsidR="007D3BE7" w:rsidRPr="007D3BE7" w:rsidRDefault="007D3BE7" w:rsidP="007D3BE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Association</w:t>
            </w:r>
          </w:p>
        </w:tc>
      </w:tr>
      <w:tr w:rsidR="007D3BE7" w:rsidRPr="007D3BE7" w14:paraId="28A459DE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60EB1C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OEGO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288B61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247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77EBF8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81.2</w:t>
            </w:r>
          </w:p>
        </w:tc>
      </w:tr>
      <w:tr w:rsidR="007D3BE7" w:rsidRPr="007D3BE7" w14:paraId="0DB17140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186C25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Other in Austria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F9A0C1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49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98F9BC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16.1</w:t>
            </w:r>
          </w:p>
        </w:tc>
      </w:tr>
      <w:tr w:rsidR="007D3BE7" w:rsidRPr="007D3BE7" w14:paraId="09B8BE70" w14:textId="77777777" w:rsidTr="00560B5D">
        <w:trPr>
          <w:trHeight w:hRule="exact" w:val="39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525075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Other abroad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E578C9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57A098" w14:textId="77777777" w:rsidR="007D3BE7" w:rsidRPr="007D3BE7" w:rsidRDefault="007D3BE7" w:rsidP="007D3BE7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7D3BE7">
              <w:rPr>
                <w:rFonts w:eastAsia="Times New Roman"/>
                <w:color w:val="000000"/>
                <w:sz w:val="20"/>
                <w:szCs w:val="20"/>
                <w:lang w:val="nl-BE"/>
              </w:rPr>
              <w:t>2.6</w:t>
            </w:r>
          </w:p>
        </w:tc>
      </w:tr>
    </w:tbl>
    <w:p w14:paraId="0F6E92A7" w14:textId="77777777" w:rsidR="003B1964" w:rsidRDefault="00C206AF"/>
    <w:p w14:paraId="1FFCBA7B" w14:textId="77777777" w:rsidR="009D2B2C" w:rsidRDefault="009D2B2C"/>
    <w:p w14:paraId="3D8AC1CC" w14:textId="77777777" w:rsidR="009D2B2C" w:rsidRDefault="009D2B2C"/>
    <w:p w14:paraId="0F398308" w14:textId="77777777" w:rsidR="009D2B2C" w:rsidRDefault="009D2B2C"/>
    <w:p w14:paraId="2C648E2B" w14:textId="77777777" w:rsidR="009D2B2C" w:rsidRDefault="009D2B2C"/>
    <w:p w14:paraId="28AECD4E" w14:textId="77777777" w:rsidR="009D2B2C" w:rsidRDefault="009D2B2C"/>
    <w:p w14:paraId="55070054" w14:textId="77777777" w:rsidR="002E2370" w:rsidRDefault="002E2370"/>
    <w:p w14:paraId="08A46BF0" w14:textId="77777777" w:rsidR="002E2370" w:rsidRDefault="002E2370"/>
    <w:p w14:paraId="26CD8C5D" w14:textId="77777777" w:rsidR="002E2370" w:rsidRDefault="002E2370"/>
    <w:p w14:paraId="368E8BC6" w14:textId="77777777" w:rsidR="002E2370" w:rsidRDefault="002E2370"/>
    <w:p w14:paraId="1595096B" w14:textId="77777777" w:rsidR="00560B5D" w:rsidRDefault="00560B5D"/>
    <w:p w14:paraId="11970339" w14:textId="77777777" w:rsidR="00560B5D" w:rsidRDefault="00560B5D"/>
    <w:p w14:paraId="696361C5" w14:textId="77777777" w:rsidR="00560B5D" w:rsidRDefault="00560B5D"/>
    <w:p w14:paraId="24AAA805" w14:textId="77777777" w:rsidR="002E2370" w:rsidRDefault="002E2370"/>
    <w:p w14:paraId="6EEE2DA5" w14:textId="77777777" w:rsidR="00B0164E" w:rsidRDefault="00B0164E" w:rsidP="00B0164E">
      <w:pPr>
        <w:spacing w:line="480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sectPr w:rsidR="00B0164E" w:rsidSect="007B0D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6A"/>
    <w:rsid w:val="001542C3"/>
    <w:rsid w:val="00186753"/>
    <w:rsid w:val="001E46E1"/>
    <w:rsid w:val="00202F4E"/>
    <w:rsid w:val="002E2370"/>
    <w:rsid w:val="00317BFE"/>
    <w:rsid w:val="003653E7"/>
    <w:rsid w:val="003B6D76"/>
    <w:rsid w:val="004140AA"/>
    <w:rsid w:val="004C4F81"/>
    <w:rsid w:val="004D0F0F"/>
    <w:rsid w:val="004D72BE"/>
    <w:rsid w:val="005317D5"/>
    <w:rsid w:val="00560B5D"/>
    <w:rsid w:val="00594EEE"/>
    <w:rsid w:val="005A0C6C"/>
    <w:rsid w:val="005E0313"/>
    <w:rsid w:val="006D2C37"/>
    <w:rsid w:val="00753295"/>
    <w:rsid w:val="007B0D3E"/>
    <w:rsid w:val="007D3BE7"/>
    <w:rsid w:val="00817A6A"/>
    <w:rsid w:val="008238C5"/>
    <w:rsid w:val="0092633A"/>
    <w:rsid w:val="009813B0"/>
    <w:rsid w:val="009D2B2C"/>
    <w:rsid w:val="00A174D2"/>
    <w:rsid w:val="00B0164E"/>
    <w:rsid w:val="00BA0AAA"/>
    <w:rsid w:val="00C206AF"/>
    <w:rsid w:val="00C21A76"/>
    <w:rsid w:val="00C53B6F"/>
    <w:rsid w:val="00D36DEA"/>
    <w:rsid w:val="00D4335E"/>
    <w:rsid w:val="00E203E4"/>
    <w:rsid w:val="00E63126"/>
    <w:rsid w:val="00EE2212"/>
    <w:rsid w:val="00F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D3C5"/>
  <w15:chartTrackingRefBased/>
  <w15:docId w15:val="{4B864C23-B3F9-EF48-9331-A259461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17A6A"/>
    <w:rPr>
      <w:rFonts w:ascii="Arial" w:eastAsia="Arial" w:hAnsi="Arial" w:cs="Arial"/>
      <w:sz w:val="22"/>
      <w:szCs w:val="22"/>
      <w:lang w:val="it" w:eastAsia="nl-NL"/>
    </w:rPr>
  </w:style>
  <w:style w:type="paragraph" w:styleId="Kop1">
    <w:name w:val="heading 1"/>
    <w:aliases w:val="Helvetica Kop 1"/>
    <w:basedOn w:val="Standaard"/>
    <w:next w:val="Standaard"/>
    <w:link w:val="Kop1Char"/>
    <w:uiPriority w:val="9"/>
    <w:qFormat/>
    <w:rsid w:val="00BA0AAA"/>
    <w:pPr>
      <w:keepNext/>
      <w:keepLines/>
      <w:spacing w:before="240"/>
      <w:outlineLvl w:val="0"/>
    </w:pPr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lvetica Kop 1 Char"/>
    <w:basedOn w:val="Standaardalinea-lettertype"/>
    <w:link w:val="Kop1"/>
    <w:uiPriority w:val="9"/>
    <w:rsid w:val="00BA0AAA"/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7D3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/>
    </w:rPr>
  </w:style>
  <w:style w:type="character" w:customStyle="1" w:styleId="apple-tab-span">
    <w:name w:val="apple-tab-span"/>
    <w:basedOn w:val="Standaardalinea-lettertype"/>
    <w:rsid w:val="007D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2021-11-29T17:41:00Z</dcterms:created>
  <dcterms:modified xsi:type="dcterms:W3CDTF">2021-12-03T16:29:00Z</dcterms:modified>
</cp:coreProperties>
</file>