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0855" w:rsidRPr="006C77CF" w:rsidRDefault="007A0855" w:rsidP="007A0855">
      <w:pPr>
        <w:spacing w:after="200" w:line="480" w:lineRule="auto"/>
        <w:rPr>
          <w:rFonts w:ascii="Palatino Linotype" w:hAnsi="Palatino Linotype"/>
          <w:b/>
          <w:sz w:val="30"/>
          <w:szCs w:val="30"/>
        </w:rPr>
      </w:pPr>
      <w:r w:rsidRPr="006C77CF">
        <w:rPr>
          <w:rFonts w:ascii="Palatino Linotype" w:hAnsi="Palatino Linotype"/>
          <w:b/>
          <w:sz w:val="30"/>
          <w:szCs w:val="30"/>
        </w:rPr>
        <w:t xml:space="preserve">Improving the catalytic characteristics of phenolic acid decarboxylase from </w:t>
      </w:r>
      <w:r w:rsidRPr="006C77CF">
        <w:rPr>
          <w:rFonts w:ascii="Palatino Linotype" w:hAnsi="Palatino Linotype"/>
          <w:b/>
          <w:i/>
          <w:sz w:val="30"/>
          <w:szCs w:val="30"/>
        </w:rPr>
        <w:t xml:space="preserve">Bacillus </w:t>
      </w:r>
      <w:proofErr w:type="spellStart"/>
      <w:r w:rsidRPr="006C77CF">
        <w:rPr>
          <w:rFonts w:ascii="Palatino Linotype" w:hAnsi="Palatino Linotype"/>
          <w:b/>
          <w:i/>
          <w:sz w:val="30"/>
          <w:szCs w:val="30"/>
        </w:rPr>
        <w:t>amyloliquefaciens</w:t>
      </w:r>
      <w:proofErr w:type="spellEnd"/>
      <w:r w:rsidRPr="006C77CF">
        <w:rPr>
          <w:rFonts w:ascii="Palatino Linotype" w:hAnsi="Palatino Linotype"/>
          <w:b/>
          <w:i/>
          <w:sz w:val="30"/>
          <w:szCs w:val="30"/>
        </w:rPr>
        <w:t xml:space="preserve"> </w:t>
      </w:r>
      <w:r w:rsidRPr="006C77CF">
        <w:rPr>
          <w:rFonts w:ascii="Palatino Linotype" w:hAnsi="Palatino Linotype"/>
          <w:b/>
          <w:sz w:val="30"/>
          <w:szCs w:val="30"/>
        </w:rPr>
        <w:t>by the engineering of N-terminus and C-terminus</w:t>
      </w:r>
    </w:p>
    <w:p w:rsidR="007A0855" w:rsidRPr="006C77CF" w:rsidRDefault="007A0855" w:rsidP="007A0855">
      <w:pPr>
        <w:spacing w:after="200" w:line="480" w:lineRule="auto"/>
        <w:rPr>
          <w:rFonts w:ascii="Palatino Linotype" w:hAnsi="Palatino Linotype"/>
          <w:b/>
          <w:szCs w:val="21"/>
        </w:rPr>
      </w:pPr>
      <w:r w:rsidRPr="006C77CF">
        <w:rPr>
          <w:rFonts w:ascii="Palatino Linotype" w:hAnsi="Palatino Linotype"/>
          <w:b/>
          <w:szCs w:val="21"/>
        </w:rPr>
        <w:t>Qin Li</w:t>
      </w:r>
      <w:r w:rsidRPr="006C77CF">
        <w:rPr>
          <w:rFonts w:ascii="Palatino Linotype" w:hAnsi="Palatino Linotype"/>
          <w:b/>
          <w:szCs w:val="21"/>
          <w:vertAlign w:val="superscript"/>
        </w:rPr>
        <w:t>12</w:t>
      </w:r>
      <w:r w:rsidR="00EF4D18" w:rsidRPr="006C77CF">
        <w:rPr>
          <w:rFonts w:ascii="Palatino Linotype" w:hAnsi="Palatino Linotype"/>
          <w:b/>
          <w:szCs w:val="21"/>
          <w:vertAlign w:val="superscript"/>
        </w:rPr>
        <w:t>3</w:t>
      </w:r>
      <w:r w:rsidRPr="006C77CF">
        <w:rPr>
          <w:rFonts w:ascii="Palatino Linotype" w:hAnsi="Palatino Linotype"/>
          <w:b/>
          <w:szCs w:val="21"/>
        </w:rPr>
        <w:t>, Ying Xia</w:t>
      </w:r>
      <w:r w:rsidRPr="006C77CF">
        <w:rPr>
          <w:rFonts w:ascii="Palatino Linotype" w:hAnsi="Palatino Linotype"/>
          <w:b/>
          <w:szCs w:val="21"/>
          <w:vertAlign w:val="superscript"/>
        </w:rPr>
        <w:t>1</w:t>
      </w:r>
      <w:r w:rsidR="00EF4D18" w:rsidRPr="006C77CF">
        <w:rPr>
          <w:rFonts w:ascii="Palatino Linotype" w:hAnsi="Palatino Linotype"/>
          <w:b/>
          <w:szCs w:val="21"/>
          <w:vertAlign w:val="superscript"/>
        </w:rPr>
        <w:t>2</w:t>
      </w:r>
      <w:r w:rsidRPr="006C77CF">
        <w:rPr>
          <w:rFonts w:ascii="Palatino Linotype" w:hAnsi="Palatino Linotype"/>
          <w:b/>
          <w:szCs w:val="21"/>
        </w:rPr>
        <w:t>, Ting Zhao</w:t>
      </w:r>
      <w:r w:rsidR="00EF4D18" w:rsidRPr="006C77CF">
        <w:rPr>
          <w:rFonts w:ascii="Palatino Linotype" w:hAnsi="Palatino Linotype"/>
          <w:b/>
          <w:szCs w:val="21"/>
          <w:vertAlign w:val="superscript"/>
        </w:rPr>
        <w:t>2</w:t>
      </w:r>
      <w:r w:rsidRPr="006C77CF">
        <w:rPr>
          <w:rFonts w:ascii="Palatino Linotype" w:hAnsi="Palatino Linotype"/>
          <w:b/>
          <w:szCs w:val="21"/>
        </w:rPr>
        <w:t xml:space="preserve">, </w:t>
      </w:r>
      <w:proofErr w:type="spellStart"/>
      <w:r w:rsidR="006C77CF" w:rsidRPr="006C77CF">
        <w:rPr>
          <w:rFonts w:ascii="Palatino Linotype" w:hAnsi="Palatino Linotype"/>
          <w:b/>
          <w:szCs w:val="21"/>
        </w:rPr>
        <w:t>Yuanyuan</w:t>
      </w:r>
      <w:proofErr w:type="spellEnd"/>
      <w:r w:rsidR="006C77CF" w:rsidRPr="006C77CF">
        <w:rPr>
          <w:rFonts w:ascii="Palatino Linotype" w:hAnsi="Palatino Linotype"/>
          <w:b/>
          <w:szCs w:val="21"/>
        </w:rPr>
        <w:t xml:space="preserve"> Gong</w:t>
      </w:r>
      <w:r w:rsidR="006C77CF" w:rsidRPr="006C77CF">
        <w:rPr>
          <w:rFonts w:ascii="Palatino Linotype" w:hAnsi="Palatino Linotype"/>
          <w:b/>
          <w:szCs w:val="21"/>
          <w:vertAlign w:val="superscript"/>
        </w:rPr>
        <w:t>2</w:t>
      </w:r>
      <w:r w:rsidR="006C77CF" w:rsidRPr="006C77CF">
        <w:rPr>
          <w:rFonts w:ascii="Palatino Linotype" w:hAnsi="Palatino Linotype"/>
          <w:b/>
          <w:szCs w:val="21"/>
        </w:rPr>
        <w:t xml:space="preserve">, </w:t>
      </w:r>
      <w:proofErr w:type="spellStart"/>
      <w:r w:rsidRPr="006C77CF">
        <w:rPr>
          <w:rFonts w:ascii="Palatino Linotype" w:hAnsi="Palatino Linotype"/>
          <w:b/>
          <w:szCs w:val="21"/>
        </w:rPr>
        <w:t>Shangling</w:t>
      </w:r>
      <w:proofErr w:type="spellEnd"/>
      <w:r w:rsidRPr="006C77CF">
        <w:rPr>
          <w:rFonts w:ascii="Palatino Linotype" w:hAnsi="Palatino Linotype"/>
          <w:b/>
          <w:szCs w:val="21"/>
        </w:rPr>
        <w:t xml:space="preserve"> Fang</w:t>
      </w:r>
      <w:r w:rsidR="00EF4D18" w:rsidRPr="006C77CF">
        <w:rPr>
          <w:rFonts w:ascii="Palatino Linotype" w:hAnsi="Palatino Linotype"/>
          <w:b/>
          <w:szCs w:val="21"/>
          <w:vertAlign w:val="superscript"/>
        </w:rPr>
        <w:t>2</w:t>
      </w:r>
      <w:r w:rsidRPr="006C77CF">
        <w:rPr>
          <w:rFonts w:ascii="Palatino Linotype" w:hAnsi="Palatino Linotype"/>
          <w:b/>
          <w:szCs w:val="21"/>
          <w:vertAlign w:val="superscript"/>
        </w:rPr>
        <w:t>*</w:t>
      </w:r>
      <w:r w:rsidRPr="006C77CF">
        <w:rPr>
          <w:rFonts w:ascii="Palatino Linotype" w:hAnsi="Palatino Linotype"/>
          <w:b/>
          <w:szCs w:val="21"/>
        </w:rPr>
        <w:t xml:space="preserve">, </w:t>
      </w:r>
      <w:proofErr w:type="spellStart"/>
      <w:r w:rsidRPr="006C77CF">
        <w:rPr>
          <w:rFonts w:ascii="Palatino Linotype" w:hAnsi="Palatino Linotype"/>
          <w:b/>
          <w:szCs w:val="21"/>
        </w:rPr>
        <w:t>Maobin</w:t>
      </w:r>
      <w:proofErr w:type="spellEnd"/>
      <w:r w:rsidRPr="006C77CF">
        <w:rPr>
          <w:rFonts w:ascii="Palatino Linotype" w:hAnsi="Palatino Linotype"/>
          <w:b/>
          <w:szCs w:val="21"/>
        </w:rPr>
        <w:t xml:space="preserve"> Chen</w:t>
      </w:r>
      <w:r w:rsidR="00EF4D18" w:rsidRPr="006C77CF">
        <w:rPr>
          <w:rFonts w:ascii="Palatino Linotype" w:hAnsi="Palatino Linotype"/>
          <w:b/>
          <w:szCs w:val="21"/>
          <w:vertAlign w:val="superscript"/>
        </w:rPr>
        <w:t>2</w:t>
      </w:r>
      <w:r w:rsidRPr="006C77CF">
        <w:rPr>
          <w:rFonts w:ascii="Palatino Linotype" w:hAnsi="Palatino Linotype"/>
          <w:b/>
          <w:szCs w:val="21"/>
          <w:vertAlign w:val="superscript"/>
        </w:rPr>
        <w:t>*</w:t>
      </w:r>
    </w:p>
    <w:p w:rsidR="00EF4D18" w:rsidRPr="006C77CF" w:rsidRDefault="00EF4D18" w:rsidP="007A0855">
      <w:pPr>
        <w:numPr>
          <w:ilvl w:val="0"/>
          <w:numId w:val="1"/>
        </w:numPr>
        <w:spacing w:after="200" w:line="480" w:lineRule="auto"/>
        <w:jc w:val="left"/>
        <w:rPr>
          <w:rFonts w:ascii="Palatino Linotype" w:hAnsi="Palatino Linotype"/>
          <w:sz w:val="24"/>
          <w:lang w:bidi="ar"/>
        </w:rPr>
      </w:pPr>
      <w:r w:rsidRPr="006C77CF">
        <w:rPr>
          <w:rFonts w:ascii="Palatino Linotype" w:hAnsi="Palatino Linotype"/>
          <w:sz w:val="24"/>
          <w:lang w:bidi="ar"/>
        </w:rPr>
        <w:t>These authors contribute equal to this work.</w:t>
      </w:r>
    </w:p>
    <w:p w:rsidR="007A0855" w:rsidRPr="006C77CF" w:rsidRDefault="007A0855" w:rsidP="007A0855">
      <w:pPr>
        <w:numPr>
          <w:ilvl w:val="0"/>
          <w:numId w:val="1"/>
        </w:numPr>
        <w:spacing w:after="200" w:line="480" w:lineRule="auto"/>
        <w:jc w:val="left"/>
        <w:rPr>
          <w:rFonts w:ascii="Palatino Linotype" w:hAnsi="Palatino Linotype"/>
          <w:sz w:val="24"/>
          <w:lang w:bidi="ar"/>
        </w:rPr>
      </w:pPr>
      <w:r w:rsidRPr="006C77CF">
        <w:rPr>
          <w:rFonts w:ascii="Palatino Linotype" w:hAnsi="Palatino Linotype"/>
        </w:rPr>
        <w:t> </w:t>
      </w:r>
      <w:r w:rsidRPr="006C77CF">
        <w:rPr>
          <w:rFonts w:ascii="Palatino Linotype" w:hAnsi="Palatino Linotype"/>
          <w:sz w:val="24"/>
          <w:lang w:bidi="ar"/>
        </w:rPr>
        <w:t>Key Laboratory of Fermentation Engineering(Ministry of Education), Hubei Provincial Cooperative Innovation Center of Industrial Fermentation, Hubei Key Laboratory of Industrial Microbiology, School of Food and Biological Engineering, Hubei University of Technology, </w:t>
      </w:r>
      <w:r w:rsidRPr="006C77CF">
        <w:rPr>
          <w:rFonts w:ascii="Palatino Linotype" w:eastAsia="黑体" w:hAnsi="Palatino Linotype"/>
          <w:color w:val="000000"/>
          <w:kern w:val="0"/>
          <w:sz w:val="24"/>
        </w:rPr>
        <w:t>No.</w:t>
      </w:r>
      <w:r w:rsidRPr="006C77CF">
        <w:rPr>
          <w:rFonts w:ascii="Palatino Linotype" w:hAnsi="Palatino Linotype"/>
          <w:sz w:val="24"/>
          <w:lang w:bidi="ar"/>
        </w:rPr>
        <w:t>28, Nanli Road, Wuhan, 430068, China</w:t>
      </w:r>
    </w:p>
    <w:p w:rsidR="007A0855" w:rsidRPr="006C77CF" w:rsidRDefault="007A0855" w:rsidP="007A0855">
      <w:pPr>
        <w:numPr>
          <w:ilvl w:val="0"/>
          <w:numId w:val="1"/>
        </w:numPr>
        <w:spacing w:after="200" w:line="480" w:lineRule="auto"/>
        <w:jc w:val="left"/>
        <w:rPr>
          <w:rFonts w:ascii="Palatino Linotype" w:hAnsi="Palatino Linotype"/>
          <w:sz w:val="24"/>
          <w:lang w:bidi="ar"/>
        </w:rPr>
      </w:pPr>
      <w:r w:rsidRPr="006C77CF">
        <w:rPr>
          <w:rFonts w:ascii="Palatino Linotype" w:hAnsi="Palatino Linotype"/>
          <w:sz w:val="24"/>
          <w:lang w:bidi="ar"/>
        </w:rPr>
        <w:t xml:space="preserve">Sichuan Agricultural University, </w:t>
      </w:r>
      <w:r w:rsidRPr="006C77CF">
        <w:rPr>
          <w:rFonts w:ascii="Palatino Linotype" w:eastAsia="黑体" w:hAnsi="Palatino Linotype"/>
          <w:color w:val="000000"/>
          <w:kern w:val="0"/>
          <w:sz w:val="24"/>
        </w:rPr>
        <w:t>No.</w:t>
      </w:r>
      <w:r w:rsidRPr="006C77CF">
        <w:rPr>
          <w:rFonts w:ascii="Palatino Linotype" w:hAnsi="Palatino Linotype"/>
          <w:sz w:val="24"/>
          <w:lang w:bidi="ar"/>
        </w:rPr>
        <w:t xml:space="preserve">46, </w:t>
      </w:r>
      <w:proofErr w:type="spellStart"/>
      <w:r w:rsidRPr="006C77CF">
        <w:rPr>
          <w:rFonts w:ascii="Palatino Linotype" w:hAnsi="Palatino Linotype"/>
          <w:sz w:val="24"/>
          <w:lang w:bidi="ar"/>
        </w:rPr>
        <w:t>Xinkang</w:t>
      </w:r>
      <w:proofErr w:type="spellEnd"/>
      <w:r w:rsidRPr="006C77CF">
        <w:rPr>
          <w:rFonts w:ascii="Palatino Linotype" w:hAnsi="Palatino Linotype"/>
          <w:sz w:val="24"/>
          <w:lang w:bidi="ar"/>
        </w:rPr>
        <w:t xml:space="preserve"> Road, </w:t>
      </w:r>
      <w:proofErr w:type="spellStart"/>
      <w:r w:rsidRPr="006C77CF">
        <w:rPr>
          <w:rFonts w:ascii="Palatino Linotype" w:hAnsi="Palatino Linotype"/>
          <w:sz w:val="24"/>
          <w:lang w:bidi="ar"/>
        </w:rPr>
        <w:t>Yaan</w:t>
      </w:r>
      <w:proofErr w:type="spellEnd"/>
      <w:r w:rsidRPr="006C77CF">
        <w:rPr>
          <w:rFonts w:ascii="Palatino Linotype" w:hAnsi="Palatino Linotype"/>
          <w:sz w:val="24"/>
          <w:lang w:bidi="ar"/>
        </w:rPr>
        <w:t>, 625014, China.</w:t>
      </w:r>
    </w:p>
    <w:p w:rsidR="007A0855" w:rsidRPr="006C77CF" w:rsidRDefault="007A0855" w:rsidP="007A0855">
      <w:pPr>
        <w:spacing w:after="200" w:line="480" w:lineRule="auto"/>
        <w:rPr>
          <w:rFonts w:ascii="Palatino Linotype" w:hAnsi="Palatino Linotype"/>
          <w:sz w:val="24"/>
          <w:lang w:bidi="ar"/>
        </w:rPr>
      </w:pPr>
    </w:p>
    <w:p w:rsidR="0007487D" w:rsidRDefault="0066754B" w:rsidP="0007487D">
      <w:pPr>
        <w:spacing w:after="200" w:line="480" w:lineRule="auto"/>
        <w:rPr>
          <w:rFonts w:ascii="Palatino Linotype" w:eastAsia="黑体" w:hAnsi="Palatino Linotype"/>
          <w:szCs w:val="21"/>
        </w:rPr>
      </w:pPr>
      <w:r w:rsidRPr="006C77CF">
        <w:rPr>
          <w:rFonts w:ascii="Palatino Linotype" w:hAnsi="Palatino Linotype"/>
          <w:szCs w:val="21"/>
          <w:vertAlign w:val="superscript"/>
        </w:rPr>
        <w:t>*</w:t>
      </w:r>
      <w:r w:rsidR="007A0855" w:rsidRPr="006C77CF">
        <w:rPr>
          <w:rFonts w:ascii="Palatino Linotype" w:eastAsia="黑体" w:hAnsi="Palatino Linotype"/>
          <w:szCs w:val="21"/>
        </w:rPr>
        <w:t>Corresponding</w:t>
      </w:r>
      <w:r w:rsidR="007A0855" w:rsidRPr="006C77CF">
        <w:rPr>
          <w:rFonts w:ascii="Palatino Linotype" w:hAnsi="Palatino Linotype"/>
          <w:szCs w:val="21"/>
        </w:rPr>
        <w:t xml:space="preserve"> </w:t>
      </w:r>
      <w:r w:rsidR="007A0855" w:rsidRPr="006C77CF">
        <w:rPr>
          <w:rFonts w:ascii="Palatino Linotype" w:eastAsia="黑体" w:hAnsi="Palatino Linotype"/>
          <w:szCs w:val="21"/>
        </w:rPr>
        <w:t xml:space="preserve">author: </w:t>
      </w:r>
    </w:p>
    <w:p w:rsidR="00CA69A3" w:rsidRPr="006C77CF" w:rsidRDefault="00CA69A3" w:rsidP="0007487D">
      <w:pPr>
        <w:spacing w:after="200" w:line="480" w:lineRule="auto"/>
        <w:rPr>
          <w:rFonts w:ascii="Palatino Linotype" w:eastAsia="黑体" w:hAnsi="Palatino Linotype"/>
          <w:szCs w:val="21"/>
        </w:rPr>
      </w:pPr>
      <w:proofErr w:type="spellStart"/>
      <w:r w:rsidRPr="006C77CF">
        <w:rPr>
          <w:rFonts w:ascii="Palatino Linotype" w:eastAsia="黑体" w:hAnsi="Palatino Linotype"/>
          <w:szCs w:val="21"/>
        </w:rPr>
        <w:t>Shangling</w:t>
      </w:r>
      <w:proofErr w:type="spellEnd"/>
      <w:r w:rsidRPr="006C77CF">
        <w:rPr>
          <w:rFonts w:ascii="Palatino Linotype" w:eastAsia="黑体" w:hAnsi="Palatino Linotype"/>
          <w:szCs w:val="21"/>
        </w:rPr>
        <w:t xml:space="preserve"> Fang, Professor</w:t>
      </w:r>
    </w:p>
    <w:p w:rsidR="00D859C4" w:rsidRPr="006C77CF" w:rsidRDefault="00CA69A3" w:rsidP="00CA69A3">
      <w:pPr>
        <w:spacing w:line="480" w:lineRule="auto"/>
        <w:rPr>
          <w:rFonts w:ascii="Palatino Linotype" w:eastAsia="黑体" w:hAnsi="Palatino Linotype"/>
          <w:szCs w:val="21"/>
        </w:rPr>
      </w:pPr>
      <w:r w:rsidRPr="006C77CF">
        <w:rPr>
          <w:rFonts w:ascii="Palatino Linotype" w:eastAsia="黑体" w:hAnsi="Palatino Linotype"/>
          <w:szCs w:val="21"/>
        </w:rPr>
        <w:t xml:space="preserve">School of Food and Biological </w:t>
      </w:r>
      <w:proofErr w:type="spellStart"/>
      <w:r w:rsidRPr="006C77CF">
        <w:rPr>
          <w:rFonts w:ascii="Palatino Linotype" w:eastAsia="黑体" w:hAnsi="Palatino Linotype"/>
          <w:szCs w:val="21"/>
        </w:rPr>
        <w:t>Engineering,Hubei</w:t>
      </w:r>
      <w:proofErr w:type="spellEnd"/>
      <w:r w:rsidRPr="006C77CF">
        <w:rPr>
          <w:rFonts w:ascii="Palatino Linotype" w:eastAsia="黑体" w:hAnsi="Palatino Linotype"/>
          <w:szCs w:val="21"/>
        </w:rPr>
        <w:t xml:space="preserve"> University of Technology, No.28, </w:t>
      </w:r>
      <w:proofErr w:type="spellStart"/>
      <w:r w:rsidRPr="006C77CF">
        <w:rPr>
          <w:rFonts w:ascii="Palatino Linotype" w:eastAsia="黑体" w:hAnsi="Palatino Linotype"/>
          <w:szCs w:val="21"/>
        </w:rPr>
        <w:t>Nanli</w:t>
      </w:r>
      <w:proofErr w:type="spellEnd"/>
      <w:r w:rsidRPr="006C77CF">
        <w:rPr>
          <w:rFonts w:ascii="Palatino Linotype" w:eastAsia="黑体" w:hAnsi="Palatino Linotype"/>
          <w:szCs w:val="21"/>
        </w:rPr>
        <w:t xml:space="preserve"> Road, Wuhan, 430068, China</w:t>
      </w:r>
      <w:r w:rsidR="00EF4D18" w:rsidRPr="006C77CF">
        <w:rPr>
          <w:rFonts w:ascii="Palatino Linotype" w:eastAsia="黑体" w:hAnsi="Palatino Linotype"/>
          <w:szCs w:val="21"/>
        </w:rPr>
        <w:t xml:space="preserve">. </w:t>
      </w:r>
      <w:r w:rsidRPr="006C77CF">
        <w:rPr>
          <w:rFonts w:ascii="Palatino Linotype" w:eastAsia="黑体" w:hAnsi="Palatino Linotype"/>
          <w:szCs w:val="21"/>
        </w:rPr>
        <w:t xml:space="preserve">Phone: </w:t>
      </w:r>
      <w:r w:rsidR="00D859C4" w:rsidRPr="006C77CF">
        <w:rPr>
          <w:rFonts w:ascii="Palatino Linotype" w:eastAsia="黑体" w:hAnsi="Palatino Linotype"/>
          <w:szCs w:val="21"/>
        </w:rPr>
        <w:t>+86-133-1710-2902</w:t>
      </w:r>
      <w:r w:rsidRPr="006C77CF">
        <w:rPr>
          <w:rFonts w:ascii="Palatino Linotype" w:eastAsia="黑体" w:hAnsi="Palatino Linotype"/>
          <w:szCs w:val="21"/>
        </w:rPr>
        <w:t xml:space="preserve">; Fax number: +86-027-59750009; E-mail: </w:t>
      </w:r>
      <w:hyperlink r:id="rId8" w:history="1">
        <w:r w:rsidR="00D859C4" w:rsidRPr="006C77CF">
          <w:rPr>
            <w:rStyle w:val="a5"/>
            <w:rFonts w:ascii="Palatino Linotype" w:eastAsia="黑体" w:hAnsi="Palatino Linotype"/>
            <w:color w:val="auto"/>
            <w:szCs w:val="21"/>
            <w:u w:val="none"/>
          </w:rPr>
          <w:t>1425176720@qq.com</w:t>
        </w:r>
      </w:hyperlink>
    </w:p>
    <w:p w:rsidR="00CA69A3" w:rsidRPr="006C77CF" w:rsidRDefault="00CA69A3" w:rsidP="00CA69A3">
      <w:pPr>
        <w:spacing w:line="480" w:lineRule="auto"/>
        <w:rPr>
          <w:rFonts w:ascii="Palatino Linotype" w:eastAsia="黑体" w:hAnsi="Palatino Linotype"/>
          <w:szCs w:val="21"/>
        </w:rPr>
      </w:pPr>
      <w:proofErr w:type="spellStart"/>
      <w:r w:rsidRPr="006C77CF">
        <w:rPr>
          <w:rFonts w:ascii="Palatino Linotype" w:eastAsia="黑体" w:hAnsi="Palatino Linotype"/>
          <w:szCs w:val="21"/>
        </w:rPr>
        <w:t>Maobin</w:t>
      </w:r>
      <w:proofErr w:type="spellEnd"/>
      <w:r w:rsidRPr="006C77CF">
        <w:rPr>
          <w:rFonts w:ascii="Palatino Linotype" w:eastAsia="黑体" w:hAnsi="Palatino Linotype"/>
          <w:szCs w:val="21"/>
        </w:rPr>
        <w:t xml:space="preserve"> Chen, Professor</w:t>
      </w:r>
    </w:p>
    <w:p w:rsidR="00CA69A3" w:rsidRPr="006C77CF" w:rsidRDefault="00CA69A3" w:rsidP="00EF4D18">
      <w:pPr>
        <w:spacing w:line="480" w:lineRule="auto"/>
        <w:rPr>
          <w:rFonts w:ascii="Palatino Linotype" w:eastAsia="黑体" w:hAnsi="Palatino Linotype"/>
          <w:szCs w:val="21"/>
        </w:rPr>
      </w:pPr>
      <w:r w:rsidRPr="006C77CF">
        <w:rPr>
          <w:rFonts w:ascii="Palatino Linotype" w:eastAsia="黑体" w:hAnsi="Palatino Linotype"/>
          <w:szCs w:val="21"/>
        </w:rPr>
        <w:t xml:space="preserve">School of Food and Biological </w:t>
      </w:r>
      <w:proofErr w:type="spellStart"/>
      <w:r w:rsidRPr="006C77CF">
        <w:rPr>
          <w:rFonts w:ascii="Palatino Linotype" w:eastAsia="黑体" w:hAnsi="Palatino Linotype"/>
          <w:szCs w:val="21"/>
        </w:rPr>
        <w:t>Engineering,Hubei</w:t>
      </w:r>
      <w:proofErr w:type="spellEnd"/>
      <w:r w:rsidRPr="006C77CF">
        <w:rPr>
          <w:rFonts w:ascii="Palatino Linotype" w:eastAsia="黑体" w:hAnsi="Palatino Linotype"/>
          <w:szCs w:val="21"/>
        </w:rPr>
        <w:t xml:space="preserve"> University of Technology, No.28, </w:t>
      </w:r>
      <w:proofErr w:type="spellStart"/>
      <w:r w:rsidRPr="006C77CF">
        <w:rPr>
          <w:rFonts w:ascii="Palatino Linotype" w:eastAsia="黑体" w:hAnsi="Palatino Linotype"/>
          <w:szCs w:val="21"/>
        </w:rPr>
        <w:t>Nanli</w:t>
      </w:r>
      <w:proofErr w:type="spellEnd"/>
      <w:r w:rsidRPr="006C77CF">
        <w:rPr>
          <w:rFonts w:ascii="Palatino Linotype" w:eastAsia="黑体" w:hAnsi="Palatino Linotype"/>
          <w:szCs w:val="21"/>
        </w:rPr>
        <w:t xml:space="preserve"> Road, Wuhan, 430068, China</w:t>
      </w:r>
      <w:r w:rsidR="00EF4D18" w:rsidRPr="006C77CF">
        <w:rPr>
          <w:rFonts w:ascii="Palatino Linotype" w:eastAsia="黑体" w:hAnsi="Palatino Linotype"/>
          <w:szCs w:val="21"/>
        </w:rPr>
        <w:t xml:space="preserve">. </w:t>
      </w:r>
      <w:r w:rsidRPr="006C77CF">
        <w:rPr>
          <w:rFonts w:ascii="Palatino Linotype" w:eastAsia="黑体" w:hAnsi="Palatino Linotype"/>
          <w:szCs w:val="21"/>
        </w:rPr>
        <w:t xml:space="preserve">Phone: </w:t>
      </w:r>
      <w:r w:rsidR="00D859C4" w:rsidRPr="006C77CF">
        <w:rPr>
          <w:rFonts w:ascii="Palatino Linotype" w:eastAsia="黑体" w:hAnsi="Palatino Linotype"/>
          <w:sz w:val="24"/>
        </w:rPr>
        <w:t>+86-027-59750483</w:t>
      </w:r>
      <w:r w:rsidRPr="006C77CF">
        <w:rPr>
          <w:rFonts w:ascii="Palatino Linotype" w:eastAsia="黑体" w:hAnsi="Palatino Linotype"/>
          <w:szCs w:val="21"/>
        </w:rPr>
        <w:t xml:space="preserve">; Fax number: +86-027-59750009; </w:t>
      </w:r>
      <w:r w:rsidRPr="006C77CF">
        <w:rPr>
          <w:rFonts w:ascii="Palatino Linotype" w:eastAsia="黑体" w:hAnsi="Palatino Linotype"/>
          <w:szCs w:val="21"/>
        </w:rPr>
        <w:lastRenderedPageBreak/>
        <w:t xml:space="preserve">E-mail: </w:t>
      </w:r>
      <w:hyperlink r:id="rId9" w:history="1">
        <w:r w:rsidRPr="006C77CF">
          <w:rPr>
            <w:rStyle w:val="a5"/>
            <w:rFonts w:ascii="Palatino Linotype" w:eastAsia="黑体" w:hAnsi="Palatino Linotype"/>
            <w:color w:val="auto"/>
            <w:szCs w:val="21"/>
            <w:u w:val="none"/>
          </w:rPr>
          <w:t>hgchenmaobin@163.com</w:t>
        </w:r>
      </w:hyperlink>
    </w:p>
    <w:p w:rsidR="007A0855" w:rsidRPr="001666DC" w:rsidRDefault="0007487D" w:rsidP="00CA69A3">
      <w:pPr>
        <w:spacing w:line="480" w:lineRule="auto"/>
        <w:rPr>
          <w:rFonts w:ascii="Palatino Linotype" w:hAnsi="Palatino Linotype"/>
          <w:b/>
          <w:color w:val="000000"/>
          <w:sz w:val="20"/>
          <w:szCs w:val="20"/>
        </w:rPr>
      </w:pPr>
      <w:r w:rsidRPr="001666DC">
        <w:rPr>
          <w:rFonts w:ascii="Palatino Linotype" w:hAnsi="Palatino Linotype"/>
          <w:b/>
          <w:color w:val="000000"/>
          <w:sz w:val="20"/>
          <w:szCs w:val="20"/>
        </w:rPr>
        <w:t>Table S1</w:t>
      </w:r>
      <w:bookmarkStart w:id="0" w:name="_GoBack"/>
      <w:bookmarkEnd w:id="0"/>
    </w:p>
    <w:tbl>
      <w:tblPr>
        <w:tblStyle w:val="a7"/>
        <w:tblW w:w="8663" w:type="dxa"/>
        <w:tblBorders>
          <w:left w:val="none" w:sz="0" w:space="0" w:color="auto"/>
          <w:right w:val="none" w:sz="0" w:space="0" w:color="auto"/>
        </w:tblBorders>
        <w:tblLayout w:type="fixed"/>
        <w:tblLook w:val="04A0" w:firstRow="1" w:lastRow="0" w:firstColumn="1" w:lastColumn="0" w:noHBand="0" w:noVBand="1"/>
      </w:tblPr>
      <w:tblGrid>
        <w:gridCol w:w="992"/>
        <w:gridCol w:w="7671"/>
      </w:tblGrid>
      <w:tr w:rsidR="007A0855" w:rsidRPr="006C77CF" w:rsidTr="007A0855">
        <w:tc>
          <w:tcPr>
            <w:tcW w:w="992" w:type="dxa"/>
            <w:tcBorders>
              <w:left w:val="nil"/>
              <w:bottom w:val="single" w:sz="4" w:space="0" w:color="auto"/>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Primers</w:t>
            </w:r>
          </w:p>
        </w:tc>
        <w:tc>
          <w:tcPr>
            <w:tcW w:w="7671" w:type="dxa"/>
            <w:tcBorders>
              <w:left w:val="nil"/>
              <w:bottom w:val="single" w:sz="4" w:space="0" w:color="auto"/>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Sequences (5’ - 3’)</w:t>
            </w:r>
          </w:p>
        </w:tc>
      </w:tr>
      <w:tr w:rsidR="007A0855" w:rsidRPr="006C77CF" w:rsidTr="007A0855">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P-</w:t>
            </w:r>
            <w:proofErr w:type="spellStart"/>
            <w:r w:rsidRPr="006C77CF">
              <w:rPr>
                <w:rFonts w:ascii="Palatino Linotype" w:hAnsi="Palatino Linotype"/>
                <w:sz w:val="20"/>
                <w:szCs w:val="20"/>
              </w:rPr>
              <w:t>NcoI</w:t>
            </w:r>
            <w:proofErr w:type="spellEnd"/>
          </w:p>
        </w:tc>
        <w:tc>
          <w:tcPr>
            <w:tcW w:w="7671" w:type="dxa"/>
            <w:tcBorders>
              <w:top w:val="nil"/>
              <w:left w:val="nil"/>
              <w:bottom w:val="nil"/>
            </w:tcBorders>
          </w:tcPr>
          <w:p w:rsidR="007A0855" w:rsidRPr="006C77CF" w:rsidRDefault="007A0855" w:rsidP="00543CF8">
            <w:pPr>
              <w:rPr>
                <w:rFonts w:ascii="Palatino Linotype" w:hAnsi="Palatino Linotype"/>
                <w:sz w:val="20"/>
                <w:szCs w:val="20"/>
              </w:rPr>
            </w:pPr>
            <w:r w:rsidRPr="006C77CF">
              <w:rPr>
                <w:rStyle w:val="fontstyle01"/>
                <w:rFonts w:ascii="Palatino Linotype" w:hAnsi="Palatino Linotype"/>
                <w:sz w:val="20"/>
                <w:szCs w:val="20"/>
              </w:rPr>
              <w:t>5′-CAT</w:t>
            </w:r>
            <w:r w:rsidRPr="006C77CF">
              <w:rPr>
                <w:rStyle w:val="fontstyle01"/>
                <w:rFonts w:ascii="Palatino Linotype" w:hAnsi="Palatino Linotype"/>
                <w:color w:val="auto"/>
                <w:sz w:val="20"/>
                <w:szCs w:val="20"/>
              </w:rPr>
              <w:t>GCCATGGC</w:t>
            </w:r>
            <w:r w:rsidRPr="006C77CF">
              <w:rPr>
                <w:rStyle w:val="fontstyle01"/>
                <w:rFonts w:ascii="Palatino Linotype" w:hAnsi="Palatino Linotype"/>
                <w:sz w:val="20"/>
                <w:szCs w:val="20"/>
              </w:rPr>
              <w:t>CATGGAAAACTTTATCGGAAGCCATA-3′</w:t>
            </w:r>
          </w:p>
        </w:tc>
      </w:tr>
      <w:tr w:rsidR="007A0855" w:rsidRPr="006C77CF" w:rsidTr="00543CF8">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P-</w:t>
            </w:r>
            <w:proofErr w:type="spellStart"/>
            <w:r w:rsidRPr="006C77CF">
              <w:rPr>
                <w:rFonts w:ascii="Palatino Linotype" w:hAnsi="Palatino Linotype"/>
                <w:sz w:val="20"/>
                <w:szCs w:val="20"/>
              </w:rPr>
              <w:t>XhoI</w:t>
            </w:r>
            <w:proofErr w:type="spellEnd"/>
          </w:p>
        </w:tc>
        <w:tc>
          <w:tcPr>
            <w:tcW w:w="7671" w:type="dxa"/>
            <w:tcBorders>
              <w:top w:val="nil"/>
              <w:left w:val="nil"/>
              <w:bottom w:val="nil"/>
            </w:tcBorders>
          </w:tcPr>
          <w:p w:rsidR="007A0855" w:rsidRPr="006C77CF" w:rsidRDefault="007A0855" w:rsidP="00543CF8">
            <w:pPr>
              <w:rPr>
                <w:rFonts w:ascii="Palatino Linotype" w:hAnsi="Palatino Linotype"/>
                <w:sz w:val="20"/>
                <w:szCs w:val="20"/>
              </w:rPr>
            </w:pPr>
            <w:r w:rsidRPr="006C77CF">
              <w:rPr>
                <w:rStyle w:val="fontstyle01"/>
                <w:rFonts w:ascii="Palatino Linotype" w:hAnsi="Palatino Linotype"/>
                <w:sz w:val="20"/>
                <w:szCs w:val="20"/>
              </w:rPr>
              <w:t>5′-CCGCTCGAGTTTTAATTTTCCCGCGCGAATA-3′</w:t>
            </w:r>
          </w:p>
        </w:tc>
      </w:tr>
      <w:tr w:rsidR="007A0855" w:rsidRPr="006C77CF" w:rsidTr="00543CF8">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proofErr w:type="spellStart"/>
            <w:r w:rsidRPr="006C77CF">
              <w:rPr>
                <w:rFonts w:ascii="Palatino Linotype" w:hAnsi="Palatino Linotype"/>
                <w:sz w:val="20"/>
                <w:szCs w:val="20"/>
              </w:rPr>
              <w:t>NFuf</w:t>
            </w:r>
            <w:proofErr w:type="spellEnd"/>
          </w:p>
        </w:tc>
        <w:tc>
          <w:tcPr>
            <w:tcW w:w="7671" w:type="dxa"/>
            <w:tcBorders>
              <w:top w:val="nil"/>
              <w:left w:val="nil"/>
              <w:bottom w:val="nil"/>
            </w:tcBorders>
          </w:tcPr>
          <w:p w:rsidR="007A0855" w:rsidRPr="006C77CF" w:rsidRDefault="007A0855" w:rsidP="00543CF8">
            <w:pPr>
              <w:rPr>
                <w:rFonts w:ascii="Palatino Linotype" w:hAnsi="Palatino Linotype"/>
                <w:color w:val="0000FF"/>
                <w:sz w:val="20"/>
                <w:szCs w:val="20"/>
              </w:rPr>
            </w:pPr>
            <w:r w:rsidRPr="006C77CF">
              <w:rPr>
                <w:rFonts w:ascii="Palatino Linotype" w:hAnsi="Palatino Linotype"/>
                <w:sz w:val="20"/>
                <w:szCs w:val="20"/>
              </w:rPr>
              <w:t>5</w:t>
            </w:r>
            <w:proofErr w:type="gramStart"/>
            <w:r w:rsidRPr="006C77CF">
              <w:rPr>
                <w:rFonts w:ascii="Palatino Linotype" w:hAnsi="Palatino Linotype"/>
                <w:sz w:val="20"/>
                <w:szCs w:val="20"/>
              </w:rPr>
              <w:t>’</w:t>
            </w:r>
            <w:proofErr w:type="gramEnd"/>
            <w:r w:rsidRPr="006C77CF">
              <w:rPr>
                <w:rFonts w:ascii="Palatino Linotype" w:hAnsi="Palatino Linotype"/>
                <w:sz w:val="20"/>
                <w:szCs w:val="20"/>
              </w:rPr>
              <w:t>-CATGCCATGGCC</w:t>
            </w:r>
            <w:r w:rsidRPr="006C77CF">
              <w:rPr>
                <w:rFonts w:ascii="Palatino Linotype" w:hAnsi="Palatino Linotype"/>
                <w:b/>
                <w:sz w:val="20"/>
                <w:szCs w:val="20"/>
                <w:lang w:val="zh-CN"/>
              </w:rPr>
              <w:t>ATGACAAAAACTTTTAAAACACTTGATGACTTTCTC</w:t>
            </w:r>
            <w:r w:rsidRPr="006C77CF">
              <w:rPr>
                <w:rFonts w:ascii="Palatino Linotype" w:hAnsi="Palatino Linotype"/>
                <w:sz w:val="20"/>
                <w:szCs w:val="20"/>
              </w:rPr>
              <w:t>GGAAGCCATATGATTTACAC-3</w:t>
            </w:r>
            <w:proofErr w:type="gramStart"/>
            <w:r w:rsidRPr="006C77CF">
              <w:rPr>
                <w:rFonts w:ascii="Palatino Linotype" w:hAnsi="Palatino Linotype"/>
                <w:sz w:val="20"/>
                <w:szCs w:val="20"/>
              </w:rPr>
              <w:t>’</w:t>
            </w:r>
            <w:proofErr w:type="gramEnd"/>
          </w:p>
        </w:tc>
      </w:tr>
      <w:tr w:rsidR="007A0855" w:rsidRPr="006C77CF" w:rsidTr="00543CF8">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N-F</w:t>
            </w:r>
          </w:p>
        </w:tc>
        <w:tc>
          <w:tcPr>
            <w:tcW w:w="7671" w:type="dxa"/>
            <w:tcBorders>
              <w:top w:val="nil"/>
              <w:left w:val="nil"/>
              <w:bottom w:val="nil"/>
            </w:tcBorders>
          </w:tcPr>
          <w:p w:rsidR="007A0855" w:rsidRPr="006C77CF" w:rsidRDefault="007A0855" w:rsidP="00543CF8">
            <w:pPr>
              <w:rPr>
                <w:rFonts w:ascii="Palatino Linotype" w:hAnsi="Palatino Linotype"/>
                <w:color w:val="0000FF"/>
                <w:sz w:val="20"/>
                <w:szCs w:val="20"/>
              </w:rPr>
            </w:pPr>
            <w:r w:rsidRPr="006C77CF">
              <w:rPr>
                <w:rFonts w:ascii="Palatino Linotype" w:hAnsi="Palatino Linotype"/>
                <w:sz w:val="20"/>
                <w:szCs w:val="20"/>
              </w:rPr>
              <w:t>5’-CATGCCATGGCCATGACAAAAACTTTTAAAACACTTGATGA-3’</w:t>
            </w:r>
          </w:p>
        </w:tc>
      </w:tr>
      <w:tr w:rsidR="007A0855" w:rsidRPr="006C77CF" w:rsidTr="00543CF8">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proofErr w:type="spellStart"/>
            <w:r w:rsidRPr="006C77CF">
              <w:rPr>
                <w:rFonts w:ascii="Palatino Linotype" w:hAnsi="Palatino Linotype"/>
                <w:sz w:val="20"/>
                <w:szCs w:val="20"/>
              </w:rPr>
              <w:t>CFur</w:t>
            </w:r>
            <w:proofErr w:type="spellEnd"/>
          </w:p>
        </w:tc>
        <w:tc>
          <w:tcPr>
            <w:tcW w:w="7671" w:type="dxa"/>
            <w:tcBorders>
              <w:top w:val="nil"/>
              <w:left w:val="nil"/>
              <w:bottom w:val="nil"/>
            </w:tcBorders>
          </w:tcPr>
          <w:p w:rsidR="007A0855" w:rsidRPr="006C77CF" w:rsidRDefault="007A0855" w:rsidP="00543CF8">
            <w:pPr>
              <w:rPr>
                <w:rFonts w:ascii="Palatino Linotype" w:hAnsi="Palatino Linotype"/>
                <w:color w:val="FF0000"/>
                <w:sz w:val="20"/>
                <w:szCs w:val="20"/>
              </w:rPr>
            </w:pPr>
            <w:r w:rsidRPr="006C77CF">
              <w:rPr>
                <w:rFonts w:ascii="Palatino Linotype" w:hAnsi="Palatino Linotype"/>
                <w:sz w:val="20"/>
                <w:szCs w:val="20"/>
              </w:rPr>
              <w:t>5’-CCGCTCGAG</w:t>
            </w:r>
            <w:r w:rsidRPr="006C77CF">
              <w:rPr>
                <w:rFonts w:ascii="Palatino Linotype" w:hAnsi="Palatino Linotype"/>
                <w:b/>
                <w:sz w:val="20"/>
                <w:szCs w:val="20"/>
              </w:rPr>
              <w:t>CTTATTTAGACGATGGTAGTTTTGATCAAAGTACTTGCCGTT</w:t>
            </w:r>
            <w:r w:rsidRPr="006C77CF">
              <w:rPr>
                <w:rFonts w:ascii="Palatino Linotype" w:hAnsi="Palatino Linotype"/>
                <w:sz w:val="20"/>
                <w:szCs w:val="20"/>
              </w:rPr>
              <w:t>GCGAATATCATCGGT-3’</w:t>
            </w:r>
          </w:p>
        </w:tc>
      </w:tr>
      <w:tr w:rsidR="007A0855" w:rsidRPr="006C77CF" w:rsidTr="00543CF8">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C-R</w:t>
            </w:r>
          </w:p>
        </w:tc>
        <w:tc>
          <w:tcPr>
            <w:tcW w:w="7671" w:type="dxa"/>
            <w:tcBorders>
              <w:top w:val="nil"/>
              <w:left w:val="nil"/>
              <w:bottom w:val="nil"/>
            </w:tcBorders>
          </w:tcPr>
          <w:p w:rsidR="007A0855" w:rsidRPr="006C77CF" w:rsidRDefault="007A0855" w:rsidP="00543CF8">
            <w:pPr>
              <w:rPr>
                <w:rFonts w:ascii="Palatino Linotype" w:hAnsi="Palatino Linotype"/>
                <w:color w:val="FF0000"/>
                <w:sz w:val="20"/>
                <w:szCs w:val="20"/>
              </w:rPr>
            </w:pPr>
            <w:r w:rsidRPr="006C77CF">
              <w:rPr>
                <w:rFonts w:ascii="Palatino Linotype" w:hAnsi="Palatino Linotype"/>
                <w:sz w:val="20"/>
                <w:szCs w:val="20"/>
              </w:rPr>
              <w:t>5’-CCGCTCGAGCTTATTTAGACGATGGTAGTTTTGATCA-3’</w:t>
            </w:r>
          </w:p>
        </w:tc>
      </w:tr>
      <w:tr w:rsidR="007A0855" w:rsidRPr="006C77CF" w:rsidTr="007A0855">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M1f</w:t>
            </w:r>
          </w:p>
        </w:tc>
        <w:tc>
          <w:tcPr>
            <w:tcW w:w="7671" w:type="dxa"/>
            <w:tcBorders>
              <w:top w:val="nil"/>
              <w:left w:val="nil"/>
              <w:bottom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5</w:t>
            </w:r>
            <w:proofErr w:type="gramStart"/>
            <w:r w:rsidRPr="006C77CF">
              <w:rPr>
                <w:rFonts w:ascii="Palatino Linotype" w:hAnsi="Palatino Linotype"/>
                <w:sz w:val="20"/>
                <w:szCs w:val="20"/>
              </w:rPr>
              <w:t>’</w:t>
            </w:r>
            <w:proofErr w:type="gramEnd"/>
            <w:r w:rsidRPr="006C77CF">
              <w:rPr>
                <w:rFonts w:ascii="Palatino Linotype" w:hAnsi="Palatino Linotype"/>
                <w:sz w:val="20"/>
                <w:szCs w:val="20"/>
              </w:rPr>
              <w:t>-CCCGAAATGGGTG</w:t>
            </w:r>
            <w:r w:rsidRPr="006C77CF">
              <w:rPr>
                <w:rFonts w:ascii="Palatino Linotype" w:hAnsi="Palatino Linotype"/>
                <w:color w:val="FF0000"/>
                <w:sz w:val="20"/>
                <w:szCs w:val="20"/>
                <w:lang w:val="zh-CN"/>
              </w:rPr>
              <w:t>GAA</w:t>
            </w:r>
            <w:r w:rsidRPr="006C77CF">
              <w:rPr>
                <w:rFonts w:ascii="Palatino Linotype" w:hAnsi="Palatino Linotype"/>
                <w:sz w:val="20"/>
                <w:szCs w:val="20"/>
              </w:rPr>
              <w:t>GAGCATCCGG</w:t>
            </w:r>
            <w:r w:rsidRPr="006C77CF">
              <w:rPr>
                <w:rFonts w:ascii="Palatino Linotype" w:hAnsi="Palatino Linotype"/>
                <w:color w:val="000000"/>
                <w:sz w:val="20"/>
                <w:szCs w:val="20"/>
              </w:rPr>
              <w:t>-3</w:t>
            </w:r>
            <w:proofErr w:type="gramStart"/>
            <w:r w:rsidRPr="006C77CF">
              <w:rPr>
                <w:rFonts w:ascii="Palatino Linotype" w:hAnsi="Palatino Linotype"/>
                <w:color w:val="000000"/>
                <w:sz w:val="20"/>
                <w:szCs w:val="20"/>
              </w:rPr>
              <w:t>’</w:t>
            </w:r>
            <w:proofErr w:type="gramEnd"/>
          </w:p>
        </w:tc>
      </w:tr>
      <w:tr w:rsidR="007A0855" w:rsidRPr="006C77CF" w:rsidTr="007A0855">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M1r</w:t>
            </w:r>
          </w:p>
        </w:tc>
        <w:tc>
          <w:tcPr>
            <w:tcW w:w="7671" w:type="dxa"/>
            <w:tcBorders>
              <w:top w:val="nil"/>
              <w:left w:val="nil"/>
              <w:bottom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5’-CCGGATGCTC</w:t>
            </w:r>
            <w:r w:rsidRPr="006C77CF">
              <w:rPr>
                <w:rFonts w:ascii="Palatino Linotype" w:hAnsi="Palatino Linotype"/>
                <w:color w:val="FF0000"/>
                <w:sz w:val="20"/>
                <w:szCs w:val="20"/>
              </w:rPr>
              <w:t>TTC</w:t>
            </w:r>
            <w:r w:rsidRPr="006C77CF">
              <w:rPr>
                <w:rFonts w:ascii="Palatino Linotype" w:hAnsi="Palatino Linotype"/>
                <w:sz w:val="20"/>
                <w:szCs w:val="20"/>
              </w:rPr>
              <w:t>CACCCATTTCGGG-3’</w:t>
            </w:r>
          </w:p>
        </w:tc>
      </w:tr>
      <w:tr w:rsidR="007A0855" w:rsidRPr="006C77CF" w:rsidTr="007A0855">
        <w:tc>
          <w:tcPr>
            <w:tcW w:w="992" w:type="dxa"/>
            <w:tcBorders>
              <w:top w:val="nil"/>
              <w:left w:val="nil"/>
              <w:bottom w:val="nil"/>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M2f</w:t>
            </w:r>
          </w:p>
        </w:tc>
        <w:tc>
          <w:tcPr>
            <w:tcW w:w="7671" w:type="dxa"/>
            <w:tcBorders>
              <w:top w:val="nil"/>
              <w:left w:val="nil"/>
              <w:bottom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5</w:t>
            </w:r>
            <w:proofErr w:type="gramStart"/>
            <w:r w:rsidRPr="006C77CF">
              <w:rPr>
                <w:rFonts w:ascii="Palatino Linotype" w:hAnsi="Palatino Linotype"/>
                <w:sz w:val="20"/>
                <w:szCs w:val="20"/>
              </w:rPr>
              <w:t>’</w:t>
            </w:r>
            <w:proofErr w:type="gramEnd"/>
            <w:r w:rsidRPr="006C77CF">
              <w:rPr>
                <w:rFonts w:ascii="Palatino Linotype" w:hAnsi="Palatino Linotype"/>
                <w:sz w:val="20"/>
                <w:szCs w:val="20"/>
              </w:rPr>
              <w:t>-CGTACCCGAAA</w:t>
            </w:r>
            <w:r w:rsidRPr="006C77CF">
              <w:rPr>
                <w:rFonts w:ascii="Palatino Linotype" w:hAnsi="Palatino Linotype"/>
                <w:color w:val="FF0000"/>
                <w:sz w:val="20"/>
                <w:szCs w:val="20"/>
                <w:lang w:val="zh-CN"/>
              </w:rPr>
              <w:t>CTA</w:t>
            </w:r>
            <w:r w:rsidRPr="006C77CF">
              <w:rPr>
                <w:rFonts w:ascii="Palatino Linotype" w:hAnsi="Palatino Linotype"/>
                <w:sz w:val="20"/>
                <w:szCs w:val="20"/>
              </w:rPr>
              <w:t>GTCGTTCCCGAG</w:t>
            </w:r>
            <w:r w:rsidRPr="006C77CF">
              <w:rPr>
                <w:rFonts w:ascii="Palatino Linotype" w:hAnsi="Palatino Linotype"/>
                <w:color w:val="000000"/>
                <w:sz w:val="20"/>
                <w:szCs w:val="20"/>
              </w:rPr>
              <w:t>-3</w:t>
            </w:r>
            <w:proofErr w:type="gramStart"/>
            <w:r w:rsidRPr="006C77CF">
              <w:rPr>
                <w:rFonts w:ascii="Palatino Linotype" w:hAnsi="Palatino Linotype"/>
                <w:color w:val="000000"/>
                <w:sz w:val="20"/>
                <w:szCs w:val="20"/>
              </w:rPr>
              <w:t>’</w:t>
            </w:r>
            <w:proofErr w:type="gramEnd"/>
          </w:p>
        </w:tc>
      </w:tr>
      <w:tr w:rsidR="007A0855" w:rsidRPr="006C77CF" w:rsidTr="007A0855">
        <w:tc>
          <w:tcPr>
            <w:tcW w:w="992" w:type="dxa"/>
            <w:tcBorders>
              <w:top w:val="nil"/>
              <w:left w:val="nil"/>
              <w:bottom w:val="single" w:sz="4" w:space="0" w:color="auto"/>
              <w:right w:val="nil"/>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M2r</w:t>
            </w:r>
          </w:p>
        </w:tc>
        <w:tc>
          <w:tcPr>
            <w:tcW w:w="7671" w:type="dxa"/>
            <w:tcBorders>
              <w:top w:val="nil"/>
              <w:left w:val="nil"/>
              <w:bottom w:val="single" w:sz="4" w:space="0" w:color="auto"/>
            </w:tcBorders>
          </w:tcPr>
          <w:p w:rsidR="007A0855" w:rsidRPr="006C77CF" w:rsidRDefault="007A0855" w:rsidP="00543CF8">
            <w:pPr>
              <w:rPr>
                <w:rFonts w:ascii="Palatino Linotype" w:hAnsi="Palatino Linotype"/>
                <w:sz w:val="20"/>
                <w:szCs w:val="20"/>
              </w:rPr>
            </w:pPr>
            <w:r w:rsidRPr="006C77CF">
              <w:rPr>
                <w:rFonts w:ascii="Palatino Linotype" w:hAnsi="Palatino Linotype"/>
                <w:sz w:val="20"/>
                <w:szCs w:val="20"/>
              </w:rPr>
              <w:t>5’-CTCGGGAACGAC</w:t>
            </w:r>
            <w:r w:rsidRPr="006C77CF">
              <w:rPr>
                <w:rFonts w:ascii="Palatino Linotype" w:hAnsi="Palatino Linotype"/>
                <w:color w:val="FF0000"/>
                <w:sz w:val="20"/>
                <w:szCs w:val="20"/>
              </w:rPr>
              <w:t>TAG</w:t>
            </w:r>
            <w:r w:rsidRPr="006C77CF">
              <w:rPr>
                <w:rFonts w:ascii="Palatino Linotype" w:hAnsi="Palatino Linotype"/>
                <w:sz w:val="20"/>
                <w:szCs w:val="20"/>
              </w:rPr>
              <w:t>TTTCGGGTACG-3’</w:t>
            </w:r>
          </w:p>
        </w:tc>
      </w:tr>
    </w:tbl>
    <w:p w:rsidR="002B1A9A" w:rsidRPr="006C77CF" w:rsidRDefault="007A0855">
      <w:pPr>
        <w:rPr>
          <w:rFonts w:ascii="Palatino Linotype" w:hAnsi="Palatino Linotype"/>
          <w:color w:val="000000"/>
          <w:sz w:val="20"/>
          <w:szCs w:val="20"/>
        </w:rPr>
      </w:pPr>
      <w:r w:rsidRPr="006C77CF">
        <w:rPr>
          <w:rFonts w:ascii="Palatino Linotype" w:hAnsi="Palatino Linotype"/>
          <w:color w:val="000000"/>
          <w:sz w:val="20"/>
          <w:szCs w:val="20"/>
        </w:rPr>
        <w:t xml:space="preserve">The primers </w:t>
      </w:r>
      <w:r w:rsidR="00075965" w:rsidRPr="006C77CF">
        <w:rPr>
          <w:rFonts w:ascii="Palatino Linotype" w:hAnsi="Palatino Linotype"/>
          <w:sz w:val="20"/>
          <w:szCs w:val="20"/>
        </w:rPr>
        <w:t>P-</w:t>
      </w:r>
      <w:proofErr w:type="spellStart"/>
      <w:r w:rsidR="00075965" w:rsidRPr="006C77CF">
        <w:rPr>
          <w:rFonts w:ascii="Palatino Linotype" w:hAnsi="Palatino Linotype"/>
          <w:sz w:val="20"/>
          <w:szCs w:val="20"/>
        </w:rPr>
        <w:t>NcoI</w:t>
      </w:r>
      <w:proofErr w:type="spellEnd"/>
      <w:r w:rsidRPr="006C77CF">
        <w:rPr>
          <w:rFonts w:ascii="Palatino Linotype" w:hAnsi="Palatino Linotype"/>
          <w:color w:val="000000"/>
          <w:sz w:val="20"/>
          <w:szCs w:val="20"/>
        </w:rPr>
        <w:t xml:space="preserve"> and </w:t>
      </w:r>
      <w:r w:rsidR="00075965" w:rsidRPr="006C77CF">
        <w:rPr>
          <w:rFonts w:ascii="Palatino Linotype" w:hAnsi="Palatino Linotype"/>
          <w:sz w:val="20"/>
          <w:szCs w:val="20"/>
        </w:rPr>
        <w:t>P-</w:t>
      </w:r>
      <w:proofErr w:type="spellStart"/>
      <w:r w:rsidR="00075965" w:rsidRPr="006C77CF">
        <w:rPr>
          <w:rFonts w:ascii="Palatino Linotype" w:hAnsi="Palatino Linotype"/>
          <w:sz w:val="20"/>
          <w:szCs w:val="20"/>
        </w:rPr>
        <w:t>XhoI</w:t>
      </w:r>
      <w:proofErr w:type="spellEnd"/>
      <w:r w:rsidRPr="006C77CF">
        <w:rPr>
          <w:rFonts w:ascii="Palatino Linotype" w:hAnsi="Palatino Linotype"/>
          <w:sz w:val="20"/>
          <w:szCs w:val="20"/>
        </w:rPr>
        <w:t xml:space="preserve"> </w:t>
      </w:r>
      <w:r w:rsidRPr="006C77CF">
        <w:rPr>
          <w:rFonts w:ascii="Palatino Linotype" w:hAnsi="Palatino Linotype"/>
          <w:color w:val="000000"/>
          <w:sz w:val="20"/>
          <w:szCs w:val="20"/>
        </w:rPr>
        <w:t xml:space="preserve">are used to clone the full-length of </w:t>
      </w:r>
      <w:r w:rsidR="00075965" w:rsidRPr="006C77CF">
        <w:rPr>
          <w:rFonts w:ascii="Palatino Linotype" w:hAnsi="Palatino Linotype"/>
          <w:color w:val="000000"/>
          <w:sz w:val="20"/>
          <w:szCs w:val="20"/>
        </w:rPr>
        <w:t xml:space="preserve">phenolic acid decarboxylase from </w:t>
      </w:r>
      <w:r w:rsidR="00075965" w:rsidRPr="006C77CF">
        <w:rPr>
          <w:rFonts w:ascii="Palatino Linotype" w:hAnsi="Palatino Linotype"/>
          <w:i/>
          <w:color w:val="000000"/>
          <w:sz w:val="20"/>
          <w:szCs w:val="20"/>
        </w:rPr>
        <w:t xml:space="preserve">Bacillus </w:t>
      </w:r>
      <w:proofErr w:type="spellStart"/>
      <w:r w:rsidR="00075965" w:rsidRPr="006C77CF">
        <w:rPr>
          <w:rFonts w:ascii="Palatino Linotype" w:hAnsi="Palatino Linotype"/>
          <w:i/>
          <w:color w:val="000000"/>
          <w:sz w:val="20"/>
          <w:szCs w:val="20"/>
        </w:rPr>
        <w:t>amyloliquefaciens</w:t>
      </w:r>
      <w:proofErr w:type="spellEnd"/>
      <w:r w:rsidR="00075965" w:rsidRPr="006C77CF">
        <w:rPr>
          <w:rFonts w:ascii="Palatino Linotype" w:hAnsi="Palatino Linotype"/>
          <w:color w:val="000000"/>
          <w:sz w:val="20"/>
          <w:szCs w:val="20"/>
        </w:rPr>
        <w:t xml:space="preserve"> </w:t>
      </w:r>
      <w:r w:rsidRPr="006C77CF">
        <w:rPr>
          <w:rFonts w:ascii="Palatino Linotype" w:hAnsi="Palatino Linotype"/>
          <w:color w:val="000000"/>
          <w:sz w:val="20"/>
          <w:szCs w:val="20"/>
        </w:rPr>
        <w:t>(</w:t>
      </w:r>
      <w:r w:rsidR="00075965" w:rsidRPr="006C77CF">
        <w:rPr>
          <w:rFonts w:ascii="Palatino Linotype" w:hAnsi="Palatino Linotype"/>
          <w:color w:val="000000"/>
          <w:sz w:val="20"/>
          <w:szCs w:val="20"/>
        </w:rPr>
        <w:t>Accession code: 014305882</w:t>
      </w:r>
      <w:r w:rsidRPr="006C77CF">
        <w:rPr>
          <w:rFonts w:ascii="Palatino Linotype" w:hAnsi="Palatino Linotype"/>
          <w:color w:val="000000"/>
          <w:sz w:val="20"/>
          <w:szCs w:val="20"/>
        </w:rPr>
        <w:t xml:space="preserve">). </w:t>
      </w:r>
      <w:r w:rsidR="00075965" w:rsidRPr="006C77CF">
        <w:rPr>
          <w:rFonts w:ascii="Palatino Linotype" w:hAnsi="Palatino Linotype"/>
          <w:color w:val="000000"/>
          <w:sz w:val="20"/>
          <w:szCs w:val="20"/>
        </w:rPr>
        <w:t>Primers</w:t>
      </w:r>
      <w:r w:rsidR="00075965" w:rsidRPr="006C77CF">
        <w:rPr>
          <w:rFonts w:ascii="Palatino Linotype" w:hAnsi="Palatino Linotype"/>
          <w:sz w:val="20"/>
          <w:szCs w:val="20"/>
        </w:rPr>
        <w:t xml:space="preserve"> </w:t>
      </w:r>
      <w:proofErr w:type="spellStart"/>
      <w:r w:rsidR="00075965" w:rsidRPr="006C77CF">
        <w:rPr>
          <w:rFonts w:ascii="Palatino Linotype" w:hAnsi="Palatino Linotype"/>
          <w:sz w:val="20"/>
          <w:szCs w:val="20"/>
        </w:rPr>
        <w:t>NFuf</w:t>
      </w:r>
      <w:proofErr w:type="spellEnd"/>
      <w:r w:rsidR="00075965" w:rsidRPr="006C77CF">
        <w:rPr>
          <w:rFonts w:ascii="Palatino Linotype" w:hAnsi="Palatino Linotype"/>
          <w:sz w:val="20"/>
          <w:szCs w:val="20"/>
        </w:rPr>
        <w:t xml:space="preserve"> and N-F </w:t>
      </w:r>
      <w:r w:rsidR="00075965" w:rsidRPr="006C77CF">
        <w:rPr>
          <w:rFonts w:ascii="Palatino Linotype" w:hAnsi="Palatino Linotype"/>
          <w:color w:val="000000"/>
          <w:sz w:val="20"/>
          <w:szCs w:val="20"/>
        </w:rPr>
        <w:t xml:space="preserve">are used to replace the N-terminal terminal of phenolic acid decarboxylase. </w:t>
      </w:r>
      <w:r w:rsidR="007A57A7" w:rsidRPr="006C77CF">
        <w:rPr>
          <w:rFonts w:ascii="Palatino Linotype" w:hAnsi="Palatino Linotype"/>
          <w:color w:val="000000"/>
          <w:sz w:val="20"/>
          <w:szCs w:val="20"/>
        </w:rPr>
        <w:t>Primers</w:t>
      </w:r>
      <w:r w:rsidR="007A57A7" w:rsidRPr="006C77CF">
        <w:rPr>
          <w:rFonts w:ascii="Palatino Linotype" w:hAnsi="Palatino Linotype"/>
          <w:sz w:val="20"/>
          <w:szCs w:val="20"/>
        </w:rPr>
        <w:t xml:space="preserve"> </w:t>
      </w:r>
      <w:proofErr w:type="spellStart"/>
      <w:r w:rsidR="007A57A7" w:rsidRPr="006C77CF">
        <w:rPr>
          <w:rFonts w:ascii="Palatino Linotype" w:hAnsi="Palatino Linotype"/>
          <w:sz w:val="20"/>
          <w:szCs w:val="20"/>
        </w:rPr>
        <w:t>CFur</w:t>
      </w:r>
      <w:proofErr w:type="spellEnd"/>
      <w:r w:rsidR="007A57A7" w:rsidRPr="006C77CF">
        <w:rPr>
          <w:rFonts w:ascii="Palatino Linotype" w:hAnsi="Palatino Linotype"/>
          <w:sz w:val="20"/>
          <w:szCs w:val="20"/>
        </w:rPr>
        <w:t xml:space="preserve"> and C-R </w:t>
      </w:r>
      <w:r w:rsidR="007A57A7" w:rsidRPr="006C77CF">
        <w:rPr>
          <w:rFonts w:ascii="Palatino Linotype" w:hAnsi="Palatino Linotype"/>
          <w:color w:val="000000"/>
          <w:sz w:val="20"/>
          <w:szCs w:val="20"/>
        </w:rPr>
        <w:t xml:space="preserve">are used to replace the C-terminal terminal of phenolic acid decarboxylase. </w:t>
      </w:r>
      <w:r w:rsidR="00075965" w:rsidRPr="006C77CF">
        <w:rPr>
          <w:rFonts w:ascii="Palatino Linotype" w:hAnsi="Palatino Linotype"/>
          <w:color w:val="000000"/>
          <w:sz w:val="20"/>
          <w:szCs w:val="20"/>
        </w:rPr>
        <w:t xml:space="preserve">The substituted N-terminal </w:t>
      </w:r>
      <w:r w:rsidR="007A57A7" w:rsidRPr="006C77CF">
        <w:rPr>
          <w:rFonts w:ascii="Palatino Linotype" w:hAnsi="Palatino Linotype"/>
          <w:color w:val="000000"/>
          <w:sz w:val="20"/>
          <w:szCs w:val="20"/>
        </w:rPr>
        <w:t xml:space="preserve">and C-terminal </w:t>
      </w:r>
      <w:r w:rsidR="00075965" w:rsidRPr="006C77CF">
        <w:rPr>
          <w:rFonts w:ascii="Palatino Linotype" w:hAnsi="Palatino Linotype"/>
          <w:color w:val="000000"/>
          <w:sz w:val="20"/>
          <w:szCs w:val="20"/>
        </w:rPr>
        <w:t xml:space="preserve">are shown in bold. </w:t>
      </w:r>
      <w:r w:rsidR="00075965" w:rsidRPr="006C77CF">
        <w:rPr>
          <w:rFonts w:ascii="Palatino Linotype" w:hAnsi="Palatino Linotype"/>
          <w:sz w:val="20"/>
          <w:szCs w:val="20"/>
        </w:rPr>
        <w:t xml:space="preserve">M1f, M1r, M2f and M2r </w:t>
      </w:r>
      <w:r w:rsidR="00075965" w:rsidRPr="006C77CF">
        <w:rPr>
          <w:rFonts w:ascii="Palatino Linotype" w:hAnsi="Palatino Linotype"/>
        </w:rPr>
        <w:t xml:space="preserve">are used to introduce site-directed </w:t>
      </w:r>
      <w:proofErr w:type="gramStart"/>
      <w:r w:rsidR="00075965" w:rsidRPr="006C77CF">
        <w:rPr>
          <w:rFonts w:ascii="Palatino Linotype" w:hAnsi="Palatino Linotype"/>
        </w:rPr>
        <w:t>mutagenesis,</w:t>
      </w:r>
      <w:proofErr w:type="gramEnd"/>
      <w:r w:rsidR="00075965" w:rsidRPr="006C77CF">
        <w:rPr>
          <w:rFonts w:ascii="Palatino Linotype" w:hAnsi="Palatino Linotype"/>
        </w:rPr>
        <w:t xml:space="preserve"> the mutated sites are shown in red.</w:t>
      </w:r>
    </w:p>
    <w:sectPr w:rsidR="002B1A9A" w:rsidRPr="006C77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0839" w:rsidRDefault="00B90839" w:rsidP="00D859C4">
      <w:r>
        <w:separator/>
      </w:r>
    </w:p>
  </w:endnote>
  <w:endnote w:type="continuationSeparator" w:id="0">
    <w:p w:rsidR="00B90839" w:rsidRDefault="00B90839" w:rsidP="00D85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charset w:val="00"/>
    <w:family w:val="roman"/>
    <w:pitch w:val="default"/>
  </w:font>
  <w:font w:name="Palatino Linotype">
    <w:panose1 w:val="02040502050505030304"/>
    <w:charset w:val="00"/>
    <w:family w:val="roman"/>
    <w:pitch w:val="variable"/>
    <w:sig w:usb0="E0000287" w:usb1="40000013"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0839" w:rsidRDefault="00B90839" w:rsidP="00D859C4">
      <w:r>
        <w:separator/>
      </w:r>
    </w:p>
  </w:footnote>
  <w:footnote w:type="continuationSeparator" w:id="0">
    <w:p w:rsidR="00B90839" w:rsidRDefault="00B90839" w:rsidP="00D859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6CDD20"/>
    <w:multiLevelType w:val="singleLevel"/>
    <w:tmpl w:val="D96CDD20"/>
    <w:lvl w:ilvl="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BA1"/>
    <w:rsid w:val="0007487D"/>
    <w:rsid w:val="00075965"/>
    <w:rsid w:val="001666DC"/>
    <w:rsid w:val="001947C0"/>
    <w:rsid w:val="002B1A9A"/>
    <w:rsid w:val="00462BA1"/>
    <w:rsid w:val="004A6A93"/>
    <w:rsid w:val="0066754B"/>
    <w:rsid w:val="006C77CF"/>
    <w:rsid w:val="0072602D"/>
    <w:rsid w:val="007A0855"/>
    <w:rsid w:val="007A57A7"/>
    <w:rsid w:val="007A7008"/>
    <w:rsid w:val="007C2FAA"/>
    <w:rsid w:val="0082768C"/>
    <w:rsid w:val="00857C5C"/>
    <w:rsid w:val="00A7356C"/>
    <w:rsid w:val="00B90839"/>
    <w:rsid w:val="00CA69A3"/>
    <w:rsid w:val="00D34ED8"/>
    <w:rsid w:val="00D859C4"/>
    <w:rsid w:val="00EA2C81"/>
    <w:rsid w:val="00EF4D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85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7A0855"/>
    <w:rPr>
      <w:sz w:val="16"/>
      <w:szCs w:val="16"/>
    </w:rPr>
  </w:style>
  <w:style w:type="paragraph" w:styleId="a4">
    <w:name w:val="annotation text"/>
    <w:basedOn w:val="a"/>
    <w:link w:val="Char1"/>
    <w:uiPriority w:val="99"/>
    <w:unhideWhenUsed/>
    <w:rsid w:val="007A0855"/>
    <w:rPr>
      <w:sz w:val="20"/>
      <w:szCs w:val="20"/>
    </w:rPr>
  </w:style>
  <w:style w:type="character" w:customStyle="1" w:styleId="Char">
    <w:name w:val="批注文字 Char"/>
    <w:basedOn w:val="a0"/>
    <w:uiPriority w:val="99"/>
    <w:semiHidden/>
    <w:rsid w:val="007A0855"/>
    <w:rPr>
      <w:rFonts w:ascii="Calibri" w:eastAsia="宋体" w:hAnsi="Calibri" w:cs="Times New Roman"/>
    </w:rPr>
  </w:style>
  <w:style w:type="character" w:customStyle="1" w:styleId="Char1">
    <w:name w:val="批注文字 Char1"/>
    <w:link w:val="a4"/>
    <w:uiPriority w:val="99"/>
    <w:rsid w:val="007A0855"/>
    <w:rPr>
      <w:rFonts w:ascii="Calibri" w:eastAsia="宋体" w:hAnsi="Calibri" w:cs="Times New Roman"/>
      <w:sz w:val="20"/>
      <w:szCs w:val="20"/>
    </w:rPr>
  </w:style>
  <w:style w:type="character" w:styleId="a5">
    <w:name w:val="Hyperlink"/>
    <w:uiPriority w:val="99"/>
    <w:unhideWhenUsed/>
    <w:rsid w:val="007A0855"/>
    <w:rPr>
      <w:color w:val="0000FF"/>
      <w:u w:val="single"/>
    </w:rPr>
  </w:style>
  <w:style w:type="paragraph" w:styleId="a6">
    <w:name w:val="Balloon Text"/>
    <w:basedOn w:val="a"/>
    <w:link w:val="Char0"/>
    <w:uiPriority w:val="99"/>
    <w:semiHidden/>
    <w:unhideWhenUsed/>
    <w:rsid w:val="007A0855"/>
    <w:rPr>
      <w:sz w:val="18"/>
      <w:szCs w:val="18"/>
    </w:rPr>
  </w:style>
  <w:style w:type="character" w:customStyle="1" w:styleId="Char0">
    <w:name w:val="批注框文本 Char"/>
    <w:basedOn w:val="a0"/>
    <w:link w:val="a6"/>
    <w:uiPriority w:val="99"/>
    <w:semiHidden/>
    <w:rsid w:val="007A0855"/>
    <w:rPr>
      <w:rFonts w:ascii="Calibri" w:eastAsia="宋体" w:hAnsi="Calibri" w:cs="Times New Roman"/>
      <w:sz w:val="18"/>
      <w:szCs w:val="18"/>
    </w:rPr>
  </w:style>
  <w:style w:type="table" w:styleId="a7">
    <w:name w:val="Table Grid"/>
    <w:basedOn w:val="a1"/>
    <w:uiPriority w:val="59"/>
    <w:rsid w:val="007A08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7A0855"/>
    <w:rPr>
      <w:rFonts w:ascii="TimesNewRomanPSMT" w:hAnsi="TimesNewRomanPSMT" w:hint="default"/>
      <w:b w:val="0"/>
      <w:bCs w:val="0"/>
      <w:i w:val="0"/>
      <w:iCs w:val="0"/>
      <w:color w:val="000000"/>
      <w:sz w:val="22"/>
      <w:szCs w:val="22"/>
    </w:rPr>
  </w:style>
  <w:style w:type="paragraph" w:styleId="a8">
    <w:name w:val="header"/>
    <w:basedOn w:val="a"/>
    <w:link w:val="Char2"/>
    <w:uiPriority w:val="99"/>
    <w:unhideWhenUsed/>
    <w:rsid w:val="00D859C4"/>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D859C4"/>
    <w:rPr>
      <w:rFonts w:ascii="Calibri" w:eastAsia="宋体" w:hAnsi="Calibri" w:cs="Times New Roman"/>
      <w:sz w:val="18"/>
      <w:szCs w:val="18"/>
    </w:rPr>
  </w:style>
  <w:style w:type="paragraph" w:styleId="a9">
    <w:name w:val="footer"/>
    <w:basedOn w:val="a"/>
    <w:link w:val="Char3"/>
    <w:uiPriority w:val="99"/>
    <w:unhideWhenUsed/>
    <w:rsid w:val="00D859C4"/>
    <w:pPr>
      <w:tabs>
        <w:tab w:val="center" w:pos="4153"/>
        <w:tab w:val="right" w:pos="8306"/>
      </w:tabs>
      <w:snapToGrid w:val="0"/>
      <w:jc w:val="left"/>
    </w:pPr>
    <w:rPr>
      <w:sz w:val="18"/>
      <w:szCs w:val="18"/>
    </w:rPr>
  </w:style>
  <w:style w:type="character" w:customStyle="1" w:styleId="Char3">
    <w:name w:val="页脚 Char"/>
    <w:basedOn w:val="a0"/>
    <w:link w:val="a9"/>
    <w:uiPriority w:val="99"/>
    <w:rsid w:val="00D859C4"/>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85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uiPriority w:val="99"/>
    <w:semiHidden/>
    <w:unhideWhenUsed/>
    <w:rsid w:val="007A0855"/>
    <w:rPr>
      <w:sz w:val="16"/>
      <w:szCs w:val="16"/>
    </w:rPr>
  </w:style>
  <w:style w:type="paragraph" w:styleId="a4">
    <w:name w:val="annotation text"/>
    <w:basedOn w:val="a"/>
    <w:link w:val="Char1"/>
    <w:uiPriority w:val="99"/>
    <w:unhideWhenUsed/>
    <w:rsid w:val="007A0855"/>
    <w:rPr>
      <w:sz w:val="20"/>
      <w:szCs w:val="20"/>
    </w:rPr>
  </w:style>
  <w:style w:type="character" w:customStyle="1" w:styleId="Char">
    <w:name w:val="批注文字 Char"/>
    <w:basedOn w:val="a0"/>
    <w:uiPriority w:val="99"/>
    <w:semiHidden/>
    <w:rsid w:val="007A0855"/>
    <w:rPr>
      <w:rFonts w:ascii="Calibri" w:eastAsia="宋体" w:hAnsi="Calibri" w:cs="Times New Roman"/>
    </w:rPr>
  </w:style>
  <w:style w:type="character" w:customStyle="1" w:styleId="Char1">
    <w:name w:val="批注文字 Char1"/>
    <w:link w:val="a4"/>
    <w:uiPriority w:val="99"/>
    <w:rsid w:val="007A0855"/>
    <w:rPr>
      <w:rFonts w:ascii="Calibri" w:eastAsia="宋体" w:hAnsi="Calibri" w:cs="Times New Roman"/>
      <w:sz w:val="20"/>
      <w:szCs w:val="20"/>
    </w:rPr>
  </w:style>
  <w:style w:type="character" w:styleId="a5">
    <w:name w:val="Hyperlink"/>
    <w:uiPriority w:val="99"/>
    <w:unhideWhenUsed/>
    <w:rsid w:val="007A0855"/>
    <w:rPr>
      <w:color w:val="0000FF"/>
      <w:u w:val="single"/>
    </w:rPr>
  </w:style>
  <w:style w:type="paragraph" w:styleId="a6">
    <w:name w:val="Balloon Text"/>
    <w:basedOn w:val="a"/>
    <w:link w:val="Char0"/>
    <w:uiPriority w:val="99"/>
    <w:semiHidden/>
    <w:unhideWhenUsed/>
    <w:rsid w:val="007A0855"/>
    <w:rPr>
      <w:sz w:val="18"/>
      <w:szCs w:val="18"/>
    </w:rPr>
  </w:style>
  <w:style w:type="character" w:customStyle="1" w:styleId="Char0">
    <w:name w:val="批注框文本 Char"/>
    <w:basedOn w:val="a0"/>
    <w:link w:val="a6"/>
    <w:uiPriority w:val="99"/>
    <w:semiHidden/>
    <w:rsid w:val="007A0855"/>
    <w:rPr>
      <w:rFonts w:ascii="Calibri" w:eastAsia="宋体" w:hAnsi="Calibri" w:cs="Times New Roman"/>
      <w:sz w:val="18"/>
      <w:szCs w:val="18"/>
    </w:rPr>
  </w:style>
  <w:style w:type="table" w:styleId="a7">
    <w:name w:val="Table Grid"/>
    <w:basedOn w:val="a1"/>
    <w:uiPriority w:val="59"/>
    <w:rsid w:val="007A08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7A0855"/>
    <w:rPr>
      <w:rFonts w:ascii="TimesNewRomanPSMT" w:hAnsi="TimesNewRomanPSMT" w:hint="default"/>
      <w:b w:val="0"/>
      <w:bCs w:val="0"/>
      <w:i w:val="0"/>
      <w:iCs w:val="0"/>
      <w:color w:val="000000"/>
      <w:sz w:val="22"/>
      <w:szCs w:val="22"/>
    </w:rPr>
  </w:style>
  <w:style w:type="paragraph" w:styleId="a8">
    <w:name w:val="header"/>
    <w:basedOn w:val="a"/>
    <w:link w:val="Char2"/>
    <w:uiPriority w:val="99"/>
    <w:unhideWhenUsed/>
    <w:rsid w:val="00D859C4"/>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D859C4"/>
    <w:rPr>
      <w:rFonts w:ascii="Calibri" w:eastAsia="宋体" w:hAnsi="Calibri" w:cs="Times New Roman"/>
      <w:sz w:val="18"/>
      <w:szCs w:val="18"/>
    </w:rPr>
  </w:style>
  <w:style w:type="paragraph" w:styleId="a9">
    <w:name w:val="footer"/>
    <w:basedOn w:val="a"/>
    <w:link w:val="Char3"/>
    <w:uiPriority w:val="99"/>
    <w:unhideWhenUsed/>
    <w:rsid w:val="00D859C4"/>
    <w:pPr>
      <w:tabs>
        <w:tab w:val="center" w:pos="4153"/>
        <w:tab w:val="right" w:pos="8306"/>
      </w:tabs>
      <w:snapToGrid w:val="0"/>
      <w:jc w:val="left"/>
    </w:pPr>
    <w:rPr>
      <w:sz w:val="18"/>
      <w:szCs w:val="18"/>
    </w:rPr>
  </w:style>
  <w:style w:type="character" w:customStyle="1" w:styleId="Char3">
    <w:name w:val="页脚 Char"/>
    <w:basedOn w:val="a0"/>
    <w:link w:val="a9"/>
    <w:uiPriority w:val="99"/>
    <w:rsid w:val="00D859C4"/>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1425176720@qq.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hgchenmaobin@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2</Pages>
  <Words>340</Words>
  <Characters>1944</Characters>
  <Application>Microsoft Office Word</Application>
  <DocSecurity>0</DocSecurity>
  <Lines>16</Lines>
  <Paragraphs>4</Paragraphs>
  <ScaleCrop>false</ScaleCrop>
  <Company/>
  <LinksUpToDate>false</LinksUpToDate>
  <CharactersWithSpaces>2280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 Ying</dc:creator>
  <cp:keywords/>
  <dc:description/>
  <cp:lastModifiedBy>Xia Ying</cp:lastModifiedBy>
  <cp:revision>18</cp:revision>
  <dcterms:created xsi:type="dcterms:W3CDTF">2020-10-08T01:14:00Z</dcterms:created>
  <dcterms:modified xsi:type="dcterms:W3CDTF">2020-12-16T07:50:00Z</dcterms:modified>
</cp:coreProperties>
</file>