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3Accent3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7366"/>
      </w:tblGrid>
      <w:tr w:rsidR="00731CB9" w:rsidRPr="00EC4C55" w:rsidTr="003706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062" w:type="dxa"/>
            <w:gridSpan w:val="2"/>
            <w:hideMark/>
          </w:tcPr>
          <w:p w:rsidR="00731CB9" w:rsidRPr="00F47E54" w:rsidRDefault="00F47E54" w:rsidP="003706DC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bookmarkStart w:id="0" w:name="_GoBack"/>
            <w:r w:rsidRPr="00E3215E">
              <w:rPr>
                <w:rFonts w:ascii="Times New Roman" w:hAnsi="Times New Roman" w:cs="Times New Roman"/>
                <w:i w:val="0"/>
                <w:sz w:val="24"/>
                <w:szCs w:val="24"/>
              </w:rPr>
              <w:t>Table</w:t>
            </w:r>
            <w:r w:rsidR="00731CB9" w:rsidRPr="00E3215E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2. JAMA and Global Quality Scoring System</w:t>
            </w:r>
            <w:bookmarkEnd w:id="0"/>
          </w:p>
        </w:tc>
      </w:tr>
      <w:tr w:rsidR="00731CB9" w:rsidRPr="00907151" w:rsidTr="00370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  <w:tcBorders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JAMA Score</w:t>
            </w:r>
          </w:p>
        </w:tc>
      </w:tr>
      <w:tr w:rsidR="00731CB9" w:rsidRPr="00907151" w:rsidTr="00370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Authorship</w:t>
            </w:r>
          </w:p>
        </w:tc>
        <w:tc>
          <w:tcPr>
            <w:tcW w:w="736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sz w:val="24"/>
                <w:szCs w:val="24"/>
              </w:rPr>
              <w:t>Authors and contributors, their affiliations, and relevant credentials should be provided</w:t>
            </w:r>
          </w:p>
        </w:tc>
      </w:tr>
      <w:tr w:rsidR="00731CB9" w:rsidRPr="00907151" w:rsidTr="00370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Attribution</w:t>
            </w:r>
          </w:p>
        </w:tc>
        <w:tc>
          <w:tcPr>
            <w:tcW w:w="736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sz w:val="24"/>
                <w:szCs w:val="24"/>
              </w:rPr>
              <w:t>References and sources for all content should be listed clearly, and all relevant copyright information should be noted</w:t>
            </w:r>
          </w:p>
        </w:tc>
      </w:tr>
      <w:tr w:rsidR="00731CB9" w:rsidRPr="00907151" w:rsidTr="00370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Disclosure</w:t>
            </w:r>
          </w:p>
        </w:tc>
        <w:tc>
          <w:tcPr>
            <w:tcW w:w="736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sz w:val="24"/>
                <w:szCs w:val="24"/>
              </w:rPr>
              <w:t>Website “ownership” should be prominently and fully disclosed, as should any sponsorship, advertising, underwriting, commercial funding arrangements or support, or potential conflicts of interest</w:t>
            </w:r>
          </w:p>
        </w:tc>
      </w:tr>
      <w:tr w:rsidR="00731CB9" w:rsidRPr="00907151" w:rsidTr="00370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Currency</w:t>
            </w:r>
          </w:p>
        </w:tc>
        <w:tc>
          <w:tcPr>
            <w:tcW w:w="736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sz w:val="24"/>
                <w:szCs w:val="24"/>
              </w:rPr>
              <w:t>Dates when content was posted and updated should be indicated</w:t>
            </w:r>
          </w:p>
        </w:tc>
      </w:tr>
      <w:tr w:rsidR="00731CB9" w:rsidRPr="00907151" w:rsidTr="00370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  <w:tcBorders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Global Quality Score</w:t>
            </w:r>
          </w:p>
        </w:tc>
      </w:tr>
      <w:tr w:rsidR="00731CB9" w:rsidRPr="00907151" w:rsidTr="00370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1)</w:t>
            </w:r>
          </w:p>
        </w:tc>
        <w:tc>
          <w:tcPr>
            <w:tcW w:w="736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sz w:val="24"/>
                <w:szCs w:val="24"/>
              </w:rPr>
              <w:t>Poor quality, very unlikely to be of any use to patients</w:t>
            </w:r>
          </w:p>
        </w:tc>
      </w:tr>
      <w:tr w:rsidR="00731CB9" w:rsidRPr="00907151" w:rsidTr="00370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2)</w:t>
            </w:r>
          </w:p>
        </w:tc>
        <w:tc>
          <w:tcPr>
            <w:tcW w:w="736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sz w:val="24"/>
                <w:szCs w:val="24"/>
              </w:rPr>
              <w:t>Poor quality but some information present, of very limited use to patients</w:t>
            </w:r>
          </w:p>
        </w:tc>
      </w:tr>
      <w:tr w:rsidR="00731CB9" w:rsidRPr="00907151" w:rsidTr="00370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3)</w:t>
            </w:r>
          </w:p>
        </w:tc>
        <w:tc>
          <w:tcPr>
            <w:tcW w:w="736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sz w:val="24"/>
                <w:szCs w:val="24"/>
              </w:rPr>
              <w:t>Suboptimal flow, some information covered but important topics missing, somewhat useful to patients</w:t>
            </w:r>
          </w:p>
        </w:tc>
      </w:tr>
      <w:tr w:rsidR="00731CB9" w:rsidRPr="00907151" w:rsidTr="00370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4)</w:t>
            </w:r>
          </w:p>
        </w:tc>
        <w:tc>
          <w:tcPr>
            <w:tcW w:w="736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sz w:val="24"/>
                <w:szCs w:val="24"/>
              </w:rPr>
              <w:t>Good quality and flow, most important topics covered, useful to patients</w:t>
            </w:r>
          </w:p>
        </w:tc>
      </w:tr>
      <w:tr w:rsidR="00731CB9" w:rsidRPr="00907151" w:rsidTr="00370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5)</w:t>
            </w:r>
          </w:p>
        </w:tc>
        <w:tc>
          <w:tcPr>
            <w:tcW w:w="736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731CB9" w:rsidRPr="00907151" w:rsidRDefault="00731CB9" w:rsidP="003706DC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7151">
              <w:rPr>
                <w:rFonts w:ascii="Times New Roman" w:hAnsi="Times New Roman" w:cs="Times New Roman"/>
                <w:sz w:val="24"/>
                <w:szCs w:val="24"/>
              </w:rPr>
              <w:t>Excellent quality and flow, highly useful to patients</w:t>
            </w:r>
          </w:p>
        </w:tc>
      </w:tr>
    </w:tbl>
    <w:p w:rsidR="00731CB9" w:rsidRPr="00907151" w:rsidRDefault="00731CB9" w:rsidP="00731CB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07151">
        <w:rPr>
          <w:rFonts w:ascii="Times New Roman" w:hAnsi="Times New Roman" w:cs="Times New Roman"/>
          <w:sz w:val="24"/>
          <w:szCs w:val="24"/>
        </w:rPr>
        <w:t>JAMA; Journal of the American Medical Association.</w:t>
      </w:r>
      <w:proofErr w:type="gramEnd"/>
    </w:p>
    <w:p w:rsidR="00D26F82" w:rsidRDefault="00D26F82"/>
    <w:sectPr w:rsidR="00D26F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CB9"/>
    <w:rsid w:val="00731CB9"/>
    <w:rsid w:val="00907151"/>
    <w:rsid w:val="00D26F82"/>
    <w:rsid w:val="00E3215E"/>
    <w:rsid w:val="00F4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CB9"/>
    <w:pPr>
      <w:spacing w:after="160" w:line="259" w:lineRule="auto"/>
    </w:pPr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731CB9"/>
    <w:pPr>
      <w:spacing w:after="0" w:line="240" w:lineRule="auto"/>
    </w:pPr>
    <w:rPr>
      <w:lang w:val="en-US"/>
    </w:rPr>
  </w:style>
  <w:style w:type="table" w:customStyle="1" w:styleId="GridTable3Accent3">
    <w:name w:val="Grid Table 3 Accent 3"/>
    <w:basedOn w:val="NormalTablo"/>
    <w:uiPriority w:val="48"/>
    <w:rsid w:val="00731CB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CB9"/>
    <w:pPr>
      <w:spacing w:after="160" w:line="259" w:lineRule="auto"/>
    </w:pPr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731CB9"/>
    <w:pPr>
      <w:spacing w:after="0" w:line="240" w:lineRule="auto"/>
    </w:pPr>
    <w:rPr>
      <w:lang w:val="en-US"/>
    </w:rPr>
  </w:style>
  <w:style w:type="table" w:customStyle="1" w:styleId="GridTable3Accent3">
    <w:name w:val="Grid Table 3 Accent 3"/>
    <w:basedOn w:val="NormalTablo"/>
    <w:uiPriority w:val="48"/>
    <w:rsid w:val="00731CB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Windows Kullanıcısı</cp:lastModifiedBy>
  <cp:revision>5</cp:revision>
  <dcterms:created xsi:type="dcterms:W3CDTF">2020-08-29T09:04:00Z</dcterms:created>
  <dcterms:modified xsi:type="dcterms:W3CDTF">2020-09-19T07:07:00Z</dcterms:modified>
</cp:coreProperties>
</file>