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40A7A" w14:textId="77777777" w:rsidR="00610DBA" w:rsidRDefault="00610DBA" w:rsidP="00610DBA">
      <w:pPr>
        <w:suppressAutoHyphens w:val="0"/>
        <w:spacing w:line="360" w:lineRule="auto"/>
        <w:rPr>
          <w:rFonts w:ascii="Arial" w:hAnsi="Arial"/>
          <w:b/>
          <w:bCs/>
          <w:sz w:val="28"/>
          <w:szCs w:val="28"/>
        </w:rPr>
      </w:pPr>
      <w:r w:rsidRPr="00602669">
        <w:rPr>
          <w:rFonts w:ascii="Arial" w:hAnsi="Arial"/>
          <w:b/>
          <w:bCs/>
          <w:sz w:val="28"/>
          <w:szCs w:val="28"/>
        </w:rPr>
        <w:t>Crop domestication reduces root volatile organic compounds diversity and abundance across species</w:t>
      </w:r>
    </w:p>
    <w:p w14:paraId="0B74A799" w14:textId="319B1B44" w:rsidR="00DB62DD" w:rsidRPr="004310D1" w:rsidRDefault="00DB62DD" w:rsidP="00DB62DD">
      <w:pPr>
        <w:tabs>
          <w:tab w:val="left" w:pos="1450"/>
        </w:tabs>
        <w:suppressAutoHyphens w:val="0"/>
        <w:spacing w:line="360" w:lineRule="auto"/>
        <w:rPr>
          <w:rFonts w:ascii="Arial" w:hAnsi="Arial"/>
          <w:lang w:val="es-ES_tradnl"/>
        </w:rPr>
      </w:pPr>
      <w:r w:rsidRPr="004310D1">
        <w:rPr>
          <w:rFonts w:ascii="Arial" w:hAnsi="Arial"/>
          <w:lang w:val="es-ES_tradnl"/>
        </w:rPr>
        <w:t>Jordi Cercós-Tuset, Joan Llusià, Laura Márquez</w:t>
      </w:r>
      <w:r>
        <w:rPr>
          <w:rFonts w:ascii="Arial" w:hAnsi="Arial"/>
          <w:lang w:val="es-ES_tradnl"/>
        </w:rPr>
        <w:t>,</w:t>
      </w:r>
      <w:r w:rsidRPr="004310D1">
        <w:rPr>
          <w:rFonts w:ascii="Arial" w:hAnsi="Arial"/>
          <w:lang w:val="es-ES_tradnl"/>
        </w:rPr>
        <w:t xml:space="preserve"> Josep Peñuelas, Erik Verbruggen, Ana María Yáñez-Serrano, Catherine Preece</w:t>
      </w:r>
    </w:p>
    <w:p w14:paraId="7FF83889" w14:textId="77777777" w:rsidR="00DB62DD" w:rsidRPr="00DB62DD" w:rsidRDefault="00DB62DD" w:rsidP="00610DBA">
      <w:pPr>
        <w:suppressAutoHyphens w:val="0"/>
        <w:spacing w:line="360" w:lineRule="auto"/>
        <w:rPr>
          <w:rFonts w:ascii="Arial" w:hAnsi="Arial"/>
          <w:b/>
          <w:bCs/>
          <w:lang w:val="es-ES_tradnl"/>
        </w:rPr>
      </w:pPr>
    </w:p>
    <w:p w14:paraId="79797844" w14:textId="25B04C55" w:rsidR="004C54CB" w:rsidRPr="00CE5E6C" w:rsidRDefault="004C54CB" w:rsidP="004C54CB">
      <w:pPr>
        <w:pStyle w:val="Heading2"/>
        <w:rPr>
          <w:rFonts w:ascii="Arial" w:hAnsi="Arial" w:cs="Arial"/>
          <w:color w:val="000000" w:themeColor="text1"/>
        </w:rPr>
      </w:pPr>
      <w:r w:rsidRPr="00CE5E6C">
        <w:rPr>
          <w:rFonts w:ascii="Arial" w:hAnsi="Arial" w:cs="Arial"/>
          <w:color w:val="000000" w:themeColor="text1"/>
        </w:rPr>
        <w:t>Supplementary information</w:t>
      </w:r>
    </w:p>
    <w:p w14:paraId="4407C635" w14:textId="1B93560E" w:rsidR="004C54CB" w:rsidRPr="00CE5E6C" w:rsidRDefault="004C54CB" w:rsidP="007600A8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Table S</w:t>
      </w:r>
      <w:r w:rsidR="00DA13EA">
        <w:rPr>
          <w:rFonts w:ascii="Arial" w:hAnsi="Arial"/>
          <w:color w:val="auto"/>
        </w:rPr>
        <w:fldChar w:fldCharType="begin"/>
      </w:r>
      <w:r w:rsidR="00DA13EA">
        <w:rPr>
          <w:rFonts w:ascii="Arial" w:hAnsi="Arial"/>
          <w:color w:val="auto"/>
        </w:rPr>
        <w:instrText xml:space="preserve"> SEQ Table_S \* ARABIC </w:instrText>
      </w:r>
      <w:r w:rsidR="00DA13EA">
        <w:rPr>
          <w:rFonts w:ascii="Arial" w:hAnsi="Arial"/>
          <w:color w:val="auto"/>
        </w:rPr>
        <w:fldChar w:fldCharType="separate"/>
      </w:r>
      <w:r w:rsidR="00DA13EA">
        <w:rPr>
          <w:rFonts w:ascii="Arial" w:hAnsi="Arial"/>
          <w:noProof/>
          <w:color w:val="auto"/>
        </w:rPr>
        <w:t>1</w:t>
      </w:r>
      <w:r w:rsidR="00DA13EA">
        <w:rPr>
          <w:rFonts w:ascii="Arial" w:hAnsi="Arial"/>
          <w:color w:val="auto"/>
        </w:rPr>
        <w:fldChar w:fldCharType="end"/>
      </w:r>
      <w:r w:rsidRPr="00CE5E6C">
        <w:rPr>
          <w:rFonts w:ascii="Arial" w:hAnsi="Arial"/>
          <w:color w:val="auto"/>
        </w:rPr>
        <w:t xml:space="preserve"> Number of final replicates of each crop and domestication status due to removal for aphid and mite infestation during the growing season</w:t>
      </w:r>
      <w:r w:rsidR="0032214F" w:rsidRPr="00CE5E6C">
        <w:rPr>
          <w:rFonts w:ascii="Arial" w:hAnsi="Arial"/>
          <w:color w:val="auto"/>
        </w:rPr>
        <w:t>, with each corresponding accessions obtained from</w:t>
      </w:r>
      <w:r w:rsidR="007600A8" w:rsidRPr="00CE5E6C">
        <w:t xml:space="preserve"> </w:t>
      </w:r>
      <w:r w:rsidR="007600A8" w:rsidRPr="00CE5E6C">
        <w:rPr>
          <w:rFonts w:ascii="Arial" w:hAnsi="Arial"/>
          <w:color w:val="auto"/>
        </w:rPr>
        <w:t>the IPK</w:t>
      </w:r>
      <w:r w:rsidR="0077532F" w:rsidRPr="00CE5E6C">
        <w:rPr>
          <w:rFonts w:ascii="Arial" w:hAnsi="Arial"/>
          <w:color w:val="auto"/>
        </w:rPr>
        <w:t xml:space="preserve"> </w:t>
      </w:r>
      <w:proofErr w:type="spellStart"/>
      <w:r w:rsidR="007600A8" w:rsidRPr="00CE5E6C">
        <w:rPr>
          <w:rFonts w:ascii="Arial" w:hAnsi="Arial"/>
          <w:color w:val="auto"/>
        </w:rPr>
        <w:t>Liebniz-Institut</w:t>
      </w:r>
      <w:proofErr w:type="spellEnd"/>
      <w:r w:rsidR="007600A8" w:rsidRPr="00CE5E6C">
        <w:rPr>
          <w:rFonts w:ascii="Arial" w:hAnsi="Arial"/>
          <w:color w:val="auto"/>
        </w:rPr>
        <w:t xml:space="preserve"> (GBIS, last updated</w:t>
      </w:r>
      <w:r w:rsidR="0077532F" w:rsidRPr="00CE5E6C">
        <w:rPr>
          <w:rFonts w:ascii="Arial" w:hAnsi="Arial"/>
          <w:color w:val="auto"/>
        </w:rPr>
        <w:t xml:space="preserve"> </w:t>
      </w:r>
      <w:r w:rsidR="007600A8" w:rsidRPr="00CE5E6C">
        <w:rPr>
          <w:rFonts w:ascii="Arial" w:hAnsi="Arial"/>
          <w:color w:val="auto"/>
        </w:rPr>
        <w:t>August 13, 2025) and USDA Germplasm Resources Information Network (GRIN, last</w:t>
      </w:r>
      <w:r w:rsidR="0077532F" w:rsidRPr="00CE5E6C">
        <w:rPr>
          <w:rFonts w:ascii="Arial" w:hAnsi="Arial"/>
          <w:color w:val="auto"/>
        </w:rPr>
        <w:t xml:space="preserve"> </w:t>
      </w:r>
      <w:r w:rsidR="007600A8" w:rsidRPr="00CE5E6C">
        <w:rPr>
          <w:rFonts w:ascii="Arial" w:hAnsi="Arial"/>
          <w:color w:val="auto"/>
        </w:rPr>
        <w:t>updated February 24, 2025) seed banks.</w:t>
      </w:r>
      <w:r w:rsidR="0032214F" w:rsidRPr="00CE5E6C">
        <w:rPr>
          <w:rFonts w:ascii="Arial" w:hAnsi="Arial"/>
          <w:color w:val="auto"/>
        </w:rPr>
        <w:t xml:space="preserve"> </w:t>
      </w:r>
    </w:p>
    <w:tbl>
      <w:tblPr>
        <w:tblStyle w:val="PlainTable5"/>
        <w:tblW w:w="8838" w:type="dxa"/>
        <w:tblLook w:val="04A0" w:firstRow="1" w:lastRow="0" w:firstColumn="1" w:lastColumn="0" w:noHBand="0" w:noVBand="1"/>
      </w:tblPr>
      <w:tblGrid>
        <w:gridCol w:w="1985"/>
        <w:gridCol w:w="2693"/>
        <w:gridCol w:w="2126"/>
        <w:gridCol w:w="2034"/>
      </w:tblGrid>
      <w:tr w:rsidR="00127101" w:rsidRPr="00CE5E6C" w14:paraId="323872C4" w14:textId="49F1C155" w:rsidTr="00127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noWrap/>
            <w:hideMark/>
          </w:tcPr>
          <w:p w14:paraId="794BC2AE" w14:textId="77777777" w:rsidR="00127101" w:rsidRPr="00CE5E6C" w:rsidRDefault="00127101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Crop</w:t>
            </w:r>
          </w:p>
        </w:tc>
        <w:tc>
          <w:tcPr>
            <w:tcW w:w="2693" w:type="dxa"/>
            <w:noWrap/>
            <w:hideMark/>
          </w:tcPr>
          <w:p w14:paraId="6A788ED6" w14:textId="77777777" w:rsidR="00127101" w:rsidRPr="00CE5E6C" w:rsidRDefault="00127101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Domestication status</w:t>
            </w:r>
          </w:p>
        </w:tc>
        <w:tc>
          <w:tcPr>
            <w:tcW w:w="2126" w:type="dxa"/>
            <w:noWrap/>
            <w:hideMark/>
          </w:tcPr>
          <w:p w14:paraId="2E0C8AE0" w14:textId="7E590D41" w:rsidR="00127101" w:rsidRPr="00CE5E6C" w:rsidRDefault="009F6C62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Number of replicates</w:t>
            </w:r>
          </w:p>
        </w:tc>
        <w:tc>
          <w:tcPr>
            <w:tcW w:w="2034" w:type="dxa"/>
          </w:tcPr>
          <w:p w14:paraId="5A92ACF9" w14:textId="395E8354" w:rsidR="00127101" w:rsidRPr="00CE5E6C" w:rsidRDefault="00127101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Accession</w:t>
            </w:r>
            <w:r w:rsidR="00015EB6"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 xml:space="preserve"> ID</w:t>
            </w:r>
          </w:p>
        </w:tc>
      </w:tr>
      <w:tr w:rsidR="00BB683E" w:rsidRPr="00CE5E6C" w14:paraId="27E7C059" w14:textId="4F464BF2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hideMark/>
          </w:tcPr>
          <w:p w14:paraId="3A97964E" w14:textId="77777777" w:rsidR="00BB683E" w:rsidRPr="00CE5E6C" w:rsidRDefault="00BB683E" w:rsidP="00ED1D4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Barley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  <w:noWrap/>
            <w:hideMark/>
          </w:tcPr>
          <w:p w14:paraId="646E04A7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noWrap/>
            <w:hideMark/>
          </w:tcPr>
          <w:p w14:paraId="6BB55E18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6DC58B5" w14:textId="05BEBAA0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HOR 10977</w:t>
            </w:r>
          </w:p>
        </w:tc>
      </w:tr>
      <w:tr w:rsidR="00BB683E" w:rsidRPr="00CE5E6C" w14:paraId="666C5253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3906CAE9" w14:textId="77777777" w:rsidR="00BB683E" w:rsidRPr="00CE5E6C" w:rsidRDefault="00BB683E" w:rsidP="00ED1D4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54A32EBA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1344667F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21CD035" w14:textId="010A4214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HOR 9751</w:t>
            </w:r>
          </w:p>
        </w:tc>
      </w:tr>
      <w:tr w:rsidR="00BB683E" w:rsidRPr="00CE5E6C" w14:paraId="234AEB04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52D138FF" w14:textId="77777777" w:rsidR="00BB683E" w:rsidRPr="00CE5E6C" w:rsidRDefault="00BB683E" w:rsidP="00ED1D4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3F845E83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542A9331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05DA335" w14:textId="0195A45B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HOR 10404</w:t>
            </w:r>
          </w:p>
        </w:tc>
      </w:tr>
      <w:tr w:rsidR="00BB683E" w:rsidRPr="00CE5E6C" w14:paraId="4862182E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09C46A17" w14:textId="77777777" w:rsidR="00BB683E" w:rsidRPr="00CE5E6C" w:rsidRDefault="00BB683E" w:rsidP="00ED1D4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4F26B89D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1B854B16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39E3B9E" w14:textId="64CED52E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HOR 2826</w:t>
            </w:r>
          </w:p>
        </w:tc>
      </w:tr>
      <w:tr w:rsidR="00BB683E" w:rsidRPr="00CE5E6C" w14:paraId="24D8F007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7646793F" w14:textId="77777777" w:rsidR="00BB683E" w:rsidRPr="00CE5E6C" w:rsidRDefault="00BB683E" w:rsidP="00ED1D4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08A64C3E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6EC79ECB" w14:textId="77777777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B23BB64" w14:textId="6DD52BCC" w:rsidR="00BB683E" w:rsidRPr="00CE5E6C" w:rsidRDefault="00BB683E" w:rsidP="00ED1D4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HOR 2693</w:t>
            </w:r>
          </w:p>
        </w:tc>
      </w:tr>
      <w:tr w:rsidR="00747067" w:rsidRPr="00CE5E6C" w14:paraId="116AA848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00B9DB71" w14:textId="77777777" w:rsidR="00747067" w:rsidRPr="00CE5E6C" w:rsidRDefault="00747067" w:rsidP="0074706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75242024" w14:textId="7109140C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2126" w:type="dxa"/>
            <w:noWrap/>
          </w:tcPr>
          <w:p w14:paraId="05F1F7B9" w14:textId="04530C12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7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92FC7" w14:textId="231A3B88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E5E6C">
              <w:rPr>
                <w:rFonts w:ascii="Calibri" w:hAnsi="Calibri" w:cs="Calibri"/>
                <w:color w:val="000000"/>
              </w:rPr>
              <w:t>HOR 16220</w:t>
            </w:r>
          </w:p>
        </w:tc>
      </w:tr>
      <w:tr w:rsidR="00747067" w:rsidRPr="00CE5E6C" w14:paraId="2AD22905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43C69478" w14:textId="77777777" w:rsidR="00747067" w:rsidRPr="00CE5E6C" w:rsidRDefault="00747067" w:rsidP="0074706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343A8FEB" w14:textId="77777777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45AFF96C" w14:textId="77777777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06FEA" w14:textId="406A889A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E5E6C">
              <w:rPr>
                <w:rFonts w:ascii="Calibri" w:hAnsi="Calibri" w:cs="Calibri"/>
                <w:color w:val="000000"/>
              </w:rPr>
              <w:t>HOR 16215</w:t>
            </w:r>
          </w:p>
        </w:tc>
      </w:tr>
      <w:tr w:rsidR="00747067" w:rsidRPr="00CE5E6C" w14:paraId="6ADBEAFB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5B7C6375" w14:textId="77777777" w:rsidR="00747067" w:rsidRPr="00CE5E6C" w:rsidRDefault="00747067" w:rsidP="0074706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4E0053A6" w14:textId="77777777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7D95E077" w14:textId="77777777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13B46" w14:textId="52075EA0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E5E6C">
              <w:rPr>
                <w:rFonts w:ascii="Calibri" w:hAnsi="Calibri" w:cs="Calibri"/>
                <w:color w:val="000000"/>
              </w:rPr>
              <w:t>HOR 20912</w:t>
            </w:r>
          </w:p>
        </w:tc>
      </w:tr>
      <w:tr w:rsidR="00747067" w:rsidRPr="00CE5E6C" w14:paraId="15FC669D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11D29772" w14:textId="77777777" w:rsidR="00747067" w:rsidRPr="00CE5E6C" w:rsidRDefault="00747067" w:rsidP="0074706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5708B86B" w14:textId="77777777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0497D012" w14:textId="77777777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5E4EE" w14:textId="7FC6026D" w:rsidR="00747067" w:rsidRPr="00CE5E6C" w:rsidRDefault="00747067" w:rsidP="0074706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E5E6C">
              <w:rPr>
                <w:rFonts w:ascii="Calibri" w:hAnsi="Calibri" w:cs="Calibri"/>
                <w:color w:val="000000"/>
              </w:rPr>
              <w:t>HOR 14337</w:t>
            </w:r>
          </w:p>
        </w:tc>
      </w:tr>
      <w:tr w:rsidR="00BB683E" w:rsidRPr="00CE5E6C" w14:paraId="04A69EA6" w14:textId="63B3E8AF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hideMark/>
          </w:tcPr>
          <w:p w14:paraId="1E16D2C5" w14:textId="77777777" w:rsidR="00BB683E" w:rsidRPr="00CE5E6C" w:rsidRDefault="00BB683E" w:rsidP="00B30BE3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Beet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  <w:noWrap/>
            <w:hideMark/>
          </w:tcPr>
          <w:p w14:paraId="6CA0983F" w14:textId="77777777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noWrap/>
            <w:hideMark/>
          </w:tcPr>
          <w:p w14:paraId="67FD8A11" w14:textId="77777777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7F277AA" w14:textId="6F04DB2D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1079</w:t>
            </w:r>
          </w:p>
        </w:tc>
      </w:tr>
      <w:tr w:rsidR="00BB683E" w:rsidRPr="00CE5E6C" w14:paraId="3F898938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7C11A5EA" w14:textId="77777777" w:rsidR="00BB683E" w:rsidRPr="00CE5E6C" w:rsidRDefault="00BB683E" w:rsidP="00B30BE3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4C16EB82" w14:textId="77777777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2655AA7A" w14:textId="77777777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F79D267" w14:textId="285952B9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1129</w:t>
            </w:r>
          </w:p>
        </w:tc>
      </w:tr>
      <w:tr w:rsidR="00BB683E" w:rsidRPr="00CE5E6C" w14:paraId="2B32BBA5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1A61EDFB" w14:textId="77777777" w:rsidR="00BB683E" w:rsidRPr="00CE5E6C" w:rsidRDefault="00BB683E" w:rsidP="00B30BE3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39F37859" w14:textId="77777777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4C5CB0B8" w14:textId="77777777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AF45A23" w14:textId="05C742FA" w:rsidR="00BB683E" w:rsidRPr="00CE5E6C" w:rsidRDefault="00BB683E" w:rsidP="00B30BE3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194</w:t>
            </w:r>
          </w:p>
        </w:tc>
      </w:tr>
      <w:tr w:rsidR="00395900" w:rsidRPr="00CE5E6C" w14:paraId="21410767" w14:textId="0113F144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hideMark/>
          </w:tcPr>
          <w:p w14:paraId="0720EC13" w14:textId="77777777" w:rsidR="00395900" w:rsidRPr="00CE5E6C" w:rsidRDefault="00395900" w:rsidP="0039590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  <w:hideMark/>
          </w:tcPr>
          <w:p w14:paraId="150D36FF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2126" w:type="dxa"/>
            <w:noWrap/>
            <w:hideMark/>
          </w:tcPr>
          <w:p w14:paraId="3703A0EA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B8016" w14:textId="6297C1D1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3817</w:t>
            </w:r>
          </w:p>
        </w:tc>
      </w:tr>
      <w:tr w:rsidR="00395900" w:rsidRPr="00CE5E6C" w14:paraId="51E91CF6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B26A99" w14:textId="77777777" w:rsidR="00395900" w:rsidRPr="00CE5E6C" w:rsidRDefault="00395900" w:rsidP="0039590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2AB0666C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4C55F402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EC21A" w14:textId="72F353DA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154</w:t>
            </w:r>
          </w:p>
        </w:tc>
      </w:tr>
      <w:tr w:rsidR="00395900" w:rsidRPr="00CE5E6C" w14:paraId="783D38D7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08E813" w14:textId="77777777" w:rsidR="00395900" w:rsidRPr="00CE5E6C" w:rsidRDefault="00395900" w:rsidP="0039590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2BBC1185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68F8F574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D50B0" w14:textId="7BE4C5BB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1244</w:t>
            </w:r>
          </w:p>
        </w:tc>
      </w:tr>
      <w:tr w:rsidR="00395900" w:rsidRPr="00CE5E6C" w14:paraId="731E9369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BE8B42C" w14:textId="77777777" w:rsidR="00395900" w:rsidRPr="00CE5E6C" w:rsidRDefault="00395900" w:rsidP="0039590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6954D0E0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75DE19DB" w14:textId="77777777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2E9C2" w14:textId="12829ABC" w:rsidR="00395900" w:rsidRPr="00CE5E6C" w:rsidRDefault="00395900" w:rsidP="0039590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BETA 290</w:t>
            </w:r>
          </w:p>
        </w:tc>
      </w:tr>
      <w:tr w:rsidR="00BB683E" w:rsidRPr="00CE5E6C" w14:paraId="6084C608" w14:textId="131C45CF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hideMark/>
          </w:tcPr>
          <w:p w14:paraId="56C5BE74" w14:textId="77777777" w:rsidR="00BB683E" w:rsidRPr="00CE5E6C" w:rsidRDefault="00BB683E" w:rsidP="005828DE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Broad bean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  <w:noWrap/>
            <w:hideMark/>
          </w:tcPr>
          <w:p w14:paraId="7B283F47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noWrap/>
            <w:hideMark/>
          </w:tcPr>
          <w:p w14:paraId="52109083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EAEBEBC" w14:textId="39BCE435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NAR 2</w:t>
            </w:r>
          </w:p>
        </w:tc>
      </w:tr>
      <w:tr w:rsidR="00BB683E" w:rsidRPr="00CE5E6C" w14:paraId="48ECF0B1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06A21F25" w14:textId="77777777" w:rsidR="00BB683E" w:rsidRPr="00CE5E6C" w:rsidRDefault="00BB683E" w:rsidP="005828DE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149194F4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300C0532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8301D9D" w14:textId="1E8B9042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NAR 20</w:t>
            </w:r>
          </w:p>
        </w:tc>
      </w:tr>
      <w:tr w:rsidR="00BB683E" w:rsidRPr="00CE5E6C" w14:paraId="6F0AC1DD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44DA9C47" w14:textId="77777777" w:rsidR="00BB683E" w:rsidRPr="00CE5E6C" w:rsidRDefault="00BB683E" w:rsidP="005828DE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11AA31CD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49454F6D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304ED28" w14:textId="6B2A06FF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NAR 1</w:t>
            </w:r>
          </w:p>
        </w:tc>
      </w:tr>
      <w:tr w:rsidR="00BB683E" w:rsidRPr="00CE5E6C" w14:paraId="0BE5B978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0ABC2D2F" w14:textId="77777777" w:rsidR="00BB683E" w:rsidRPr="00CE5E6C" w:rsidRDefault="00BB683E" w:rsidP="005828DE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701E0BDC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4BB9E212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5229CCA" w14:textId="465B485E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NAR 154</w:t>
            </w:r>
          </w:p>
        </w:tc>
      </w:tr>
      <w:tr w:rsidR="00BB683E" w:rsidRPr="00CE5E6C" w14:paraId="772E2560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070FB61A" w14:textId="77777777" w:rsidR="00BB683E" w:rsidRPr="00CE5E6C" w:rsidRDefault="00BB683E" w:rsidP="005828DE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00C9A983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5378C48E" w14:textId="77777777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B195DBE" w14:textId="36F40EFF" w:rsidR="00BB683E" w:rsidRPr="00CE5E6C" w:rsidRDefault="00BB683E" w:rsidP="005828DE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NAR 30</w:t>
            </w:r>
          </w:p>
        </w:tc>
      </w:tr>
      <w:tr w:rsidR="00212C10" w:rsidRPr="00CE5E6C" w14:paraId="721B12EF" w14:textId="11379661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hideMark/>
          </w:tcPr>
          <w:p w14:paraId="60AE15F1" w14:textId="77777777" w:rsidR="00212C10" w:rsidRPr="00CE5E6C" w:rsidRDefault="00212C10" w:rsidP="00212C1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  <w:hideMark/>
          </w:tcPr>
          <w:p w14:paraId="118CB41E" w14:textId="7777777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2126" w:type="dxa"/>
            <w:noWrap/>
            <w:hideMark/>
          </w:tcPr>
          <w:p w14:paraId="5DE69626" w14:textId="7777777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0BC11" w14:textId="319819A1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FAB 6175</w:t>
            </w:r>
          </w:p>
        </w:tc>
      </w:tr>
      <w:tr w:rsidR="00212C10" w:rsidRPr="00CE5E6C" w14:paraId="5F3DA7C4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166CFC" w14:textId="77777777" w:rsidR="00212C10" w:rsidRPr="00CE5E6C" w:rsidRDefault="00212C10" w:rsidP="00212C1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6B5FB7E4" w14:textId="7777777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521E9672" w14:textId="7777777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E6D8D" w14:textId="331BF4A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FAB 6176</w:t>
            </w:r>
          </w:p>
        </w:tc>
      </w:tr>
      <w:tr w:rsidR="00212C10" w:rsidRPr="00CE5E6C" w14:paraId="634A32F2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59F99F" w14:textId="77777777" w:rsidR="00212C10" w:rsidRPr="00CE5E6C" w:rsidRDefault="00212C10" w:rsidP="00212C1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25CA266D" w14:textId="7777777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5730D905" w14:textId="77777777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28237" w14:textId="5285893A" w:rsidR="00212C10" w:rsidRPr="00CE5E6C" w:rsidRDefault="00212C10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FAB 6611</w:t>
            </w:r>
          </w:p>
        </w:tc>
      </w:tr>
      <w:tr w:rsidR="00BB683E" w:rsidRPr="00CE5E6C" w14:paraId="3ADDB6F1" w14:textId="2B127CE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hideMark/>
          </w:tcPr>
          <w:p w14:paraId="13B24094" w14:textId="77777777" w:rsidR="00BB683E" w:rsidRPr="00CE5E6C" w:rsidRDefault="00BB683E" w:rsidP="00212C1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Cucumber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  <w:noWrap/>
            <w:hideMark/>
          </w:tcPr>
          <w:p w14:paraId="38643B04" w14:textId="77777777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noWrap/>
            <w:hideMark/>
          </w:tcPr>
          <w:p w14:paraId="7838ECB4" w14:textId="77777777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</w:t>
            </w:r>
          </w:p>
        </w:tc>
        <w:tc>
          <w:tcPr>
            <w:tcW w:w="2034" w:type="dxa"/>
            <w:shd w:val="clear" w:color="auto" w:fill="F2F2F2" w:themeFill="background1" w:themeFillShade="F2"/>
            <w:vAlign w:val="bottom"/>
          </w:tcPr>
          <w:p w14:paraId="7F4E639C" w14:textId="28DB204E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462369</w:t>
            </w:r>
          </w:p>
        </w:tc>
      </w:tr>
      <w:tr w:rsidR="00BB683E" w:rsidRPr="00CE5E6C" w14:paraId="05B3CD76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53437D09" w14:textId="77777777" w:rsidR="00BB683E" w:rsidRPr="00CE5E6C" w:rsidRDefault="00BB683E" w:rsidP="00212C1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5F20A9E5" w14:textId="77777777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0322980D" w14:textId="77777777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shd w:val="clear" w:color="auto" w:fill="F2F2F2" w:themeFill="background1" w:themeFillShade="F2"/>
            <w:vAlign w:val="bottom"/>
          </w:tcPr>
          <w:p w14:paraId="612FE6BD" w14:textId="797313C5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215589</w:t>
            </w:r>
          </w:p>
        </w:tc>
      </w:tr>
      <w:tr w:rsidR="00BB683E" w:rsidRPr="00CE5E6C" w14:paraId="64A8031D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5DDDE874" w14:textId="77777777" w:rsidR="00BB683E" w:rsidRPr="00CE5E6C" w:rsidRDefault="00BB683E" w:rsidP="00212C10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252B9A03" w14:textId="77777777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14C01FD6" w14:textId="77777777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shd w:val="clear" w:color="auto" w:fill="F2F2F2" w:themeFill="background1" w:themeFillShade="F2"/>
            <w:vAlign w:val="bottom"/>
          </w:tcPr>
          <w:p w14:paraId="299217CE" w14:textId="4ECA58B0" w:rsidR="00BB683E" w:rsidRPr="00CE5E6C" w:rsidRDefault="00BB683E" w:rsidP="00212C10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214155</w:t>
            </w:r>
          </w:p>
        </w:tc>
      </w:tr>
      <w:tr w:rsidR="00C85801" w:rsidRPr="00CE5E6C" w14:paraId="1D012CB7" w14:textId="53ABD759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hideMark/>
          </w:tcPr>
          <w:p w14:paraId="66C017A3" w14:textId="77777777" w:rsidR="00C85801" w:rsidRPr="00CE5E6C" w:rsidRDefault="00C85801" w:rsidP="00C8580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  <w:hideMark/>
          </w:tcPr>
          <w:p w14:paraId="7257AB1E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2126" w:type="dxa"/>
            <w:noWrap/>
            <w:hideMark/>
          </w:tcPr>
          <w:p w14:paraId="284C951C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14E8C" w14:textId="0C15A41A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CUS 677</w:t>
            </w:r>
          </w:p>
        </w:tc>
      </w:tr>
      <w:tr w:rsidR="00C85801" w:rsidRPr="00CE5E6C" w14:paraId="4FE79550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6421819" w14:textId="77777777" w:rsidR="00C85801" w:rsidRPr="00CE5E6C" w:rsidRDefault="00C85801" w:rsidP="00C8580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30A31D99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7CB337FE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7FB12" w14:textId="35452115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CUS 127</w:t>
            </w:r>
          </w:p>
        </w:tc>
      </w:tr>
      <w:tr w:rsidR="00C85801" w:rsidRPr="00CE5E6C" w14:paraId="4E772FDE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580B9D" w14:textId="77777777" w:rsidR="00C85801" w:rsidRPr="00CE5E6C" w:rsidRDefault="00C85801" w:rsidP="00C8580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06C23F95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650DFDC9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E03DD" w14:textId="3812FFD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CUS 510</w:t>
            </w:r>
          </w:p>
        </w:tc>
      </w:tr>
      <w:tr w:rsidR="00C85801" w:rsidRPr="00CE5E6C" w14:paraId="6F038BB0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7437C8" w14:textId="77777777" w:rsidR="00C85801" w:rsidRPr="00CE5E6C" w:rsidRDefault="00C85801" w:rsidP="00C8580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7E8CCF37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7AF66FD5" w14:textId="77777777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D2C26" w14:textId="4BEDB372" w:rsidR="00C85801" w:rsidRPr="00CE5E6C" w:rsidRDefault="00C85801" w:rsidP="00C8580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CUS 454</w:t>
            </w:r>
          </w:p>
        </w:tc>
      </w:tr>
      <w:tr w:rsidR="00BB683E" w:rsidRPr="00CE5E6C" w14:paraId="386339E9" w14:textId="1BD825FE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hideMark/>
          </w:tcPr>
          <w:p w14:paraId="6F4C0FD6" w14:textId="77777777" w:rsidR="00BB683E" w:rsidRPr="00CE5E6C" w:rsidRDefault="00BB683E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Sunflower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  <w:noWrap/>
            <w:hideMark/>
          </w:tcPr>
          <w:p w14:paraId="540886E4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noWrap/>
            <w:hideMark/>
          </w:tcPr>
          <w:p w14:paraId="662BC64C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E363439" w14:textId="7FB23E5C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505</w:t>
            </w:r>
          </w:p>
        </w:tc>
      </w:tr>
      <w:tr w:rsidR="00BB683E" w:rsidRPr="00CE5E6C" w14:paraId="1D6040D1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06784B95" w14:textId="77777777" w:rsidR="00BB683E" w:rsidRPr="00CE5E6C" w:rsidRDefault="00BB683E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4FF85105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04490802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0C4EA61" w14:textId="740F5551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733</w:t>
            </w:r>
          </w:p>
        </w:tc>
      </w:tr>
      <w:tr w:rsidR="00BB683E" w:rsidRPr="00CE5E6C" w14:paraId="7A5660FD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10A34089" w14:textId="77777777" w:rsidR="00BB683E" w:rsidRPr="00CE5E6C" w:rsidRDefault="00BB683E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61EF85FF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3CF46F00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8532F9D" w14:textId="0B48F50C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702</w:t>
            </w:r>
          </w:p>
        </w:tc>
      </w:tr>
      <w:tr w:rsidR="00BB683E" w:rsidRPr="00CE5E6C" w14:paraId="00B23F1C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5ED3CAA3" w14:textId="77777777" w:rsidR="00BB683E" w:rsidRPr="00CE5E6C" w:rsidRDefault="00BB683E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7E11AB73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06EB4BA0" w14:textId="77777777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BC0DB85" w14:textId="08ED8123" w:rsidR="00BB683E" w:rsidRPr="00CE5E6C" w:rsidRDefault="00BB683E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708</w:t>
            </w:r>
          </w:p>
        </w:tc>
      </w:tr>
      <w:tr w:rsidR="00553AB2" w:rsidRPr="00CE5E6C" w14:paraId="7EE86ACC" w14:textId="199C11EF" w:rsidTr="00BD186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hideMark/>
          </w:tcPr>
          <w:p w14:paraId="51B1737D" w14:textId="77777777" w:rsidR="00553AB2" w:rsidRPr="00CE5E6C" w:rsidRDefault="00553AB2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  <w:hideMark/>
          </w:tcPr>
          <w:p w14:paraId="1FA86611" w14:textId="77777777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2126" w:type="dxa"/>
            <w:noWrap/>
            <w:hideMark/>
          </w:tcPr>
          <w:p w14:paraId="1A6063FC" w14:textId="77777777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4</w:t>
            </w:r>
          </w:p>
        </w:tc>
        <w:tc>
          <w:tcPr>
            <w:tcW w:w="2034" w:type="dxa"/>
            <w:vAlign w:val="bottom"/>
          </w:tcPr>
          <w:p w14:paraId="1368BBDE" w14:textId="777D2B62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160</w:t>
            </w:r>
          </w:p>
        </w:tc>
      </w:tr>
      <w:tr w:rsidR="00553AB2" w:rsidRPr="00CE5E6C" w14:paraId="56F9D6F4" w14:textId="77777777" w:rsidTr="00BD186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889DC18" w14:textId="77777777" w:rsidR="00553AB2" w:rsidRPr="00CE5E6C" w:rsidRDefault="00553AB2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0BCD6860" w14:textId="77777777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6229F4AD" w14:textId="77777777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vAlign w:val="bottom"/>
          </w:tcPr>
          <w:p w14:paraId="7E9C8DD3" w14:textId="17F658B2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682</w:t>
            </w:r>
          </w:p>
        </w:tc>
      </w:tr>
      <w:tr w:rsidR="00553AB2" w:rsidRPr="00CE5E6C" w14:paraId="50DD533E" w14:textId="77777777" w:rsidTr="00BD186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B83FDB" w14:textId="77777777" w:rsidR="00553AB2" w:rsidRPr="00CE5E6C" w:rsidRDefault="00553AB2" w:rsidP="00553AB2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noWrap/>
          </w:tcPr>
          <w:p w14:paraId="3C76A002" w14:textId="77777777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2DE53256" w14:textId="77777777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vAlign w:val="bottom"/>
          </w:tcPr>
          <w:p w14:paraId="4CC8DD44" w14:textId="60B57583" w:rsidR="00553AB2" w:rsidRPr="00CE5E6C" w:rsidRDefault="00553AB2" w:rsidP="00553AB2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HEL 218</w:t>
            </w:r>
          </w:p>
        </w:tc>
      </w:tr>
      <w:tr w:rsidR="00BB683E" w:rsidRPr="00CE5E6C" w14:paraId="655CC89E" w14:textId="113C06B3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hideMark/>
          </w:tcPr>
          <w:p w14:paraId="3556136A" w14:textId="77777777" w:rsidR="00BB683E" w:rsidRPr="00CE5E6C" w:rsidRDefault="00BB683E" w:rsidP="0076685A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  <w:t>Tomato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  <w:noWrap/>
            <w:hideMark/>
          </w:tcPr>
          <w:p w14:paraId="4233945D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noWrap/>
            <w:hideMark/>
          </w:tcPr>
          <w:p w14:paraId="4FCF78DE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6D9A897" w14:textId="0467D6D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LYC 2</w:t>
            </w:r>
          </w:p>
        </w:tc>
      </w:tr>
      <w:tr w:rsidR="00BB683E" w:rsidRPr="00CE5E6C" w14:paraId="36E20E13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69188786" w14:textId="77777777" w:rsidR="00BB683E" w:rsidRPr="00CE5E6C" w:rsidRDefault="00BB683E" w:rsidP="0076685A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6D140F52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359CAF5B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700058E" w14:textId="1EA9A9CF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LYC 2286</w:t>
            </w:r>
          </w:p>
        </w:tc>
      </w:tr>
      <w:tr w:rsidR="00BB683E" w:rsidRPr="00CE5E6C" w14:paraId="690DE064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1942C18D" w14:textId="77777777" w:rsidR="00BB683E" w:rsidRPr="00CE5E6C" w:rsidRDefault="00BB683E" w:rsidP="0076685A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3107FF1D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1AD2BA8D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14B83D9" w14:textId="6DE42A69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LYC 1</w:t>
            </w:r>
          </w:p>
        </w:tc>
      </w:tr>
      <w:tr w:rsidR="00BB683E" w:rsidRPr="00CE5E6C" w14:paraId="35287BD0" w14:textId="77777777" w:rsidTr="00BB683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noWrap/>
          </w:tcPr>
          <w:p w14:paraId="54663DE2" w14:textId="77777777" w:rsidR="00BB683E" w:rsidRPr="00CE5E6C" w:rsidRDefault="00BB683E" w:rsidP="0076685A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sz w:val="24"/>
                <w:szCs w:val="20"/>
                <w:lang w:eastAsia="ca-ES"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  <w:noWrap/>
          </w:tcPr>
          <w:p w14:paraId="7160F3F8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noWrap/>
          </w:tcPr>
          <w:p w14:paraId="2F7C6E60" w14:textId="77777777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3A32753" w14:textId="653BF188" w:rsidR="00BB683E" w:rsidRPr="00CE5E6C" w:rsidRDefault="00BB683E" w:rsidP="0076685A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LYC 2671</w:t>
            </w:r>
          </w:p>
        </w:tc>
      </w:tr>
      <w:tr w:rsidR="005709A7" w:rsidRPr="00CE5E6C" w14:paraId="389D2D0C" w14:textId="135FB9E2" w:rsidTr="00FC0EB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hideMark/>
          </w:tcPr>
          <w:p w14:paraId="33894BC9" w14:textId="77777777" w:rsidR="005709A7" w:rsidRPr="00CE5E6C" w:rsidRDefault="005709A7" w:rsidP="005709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693" w:type="dxa"/>
            <w:noWrap/>
            <w:hideMark/>
          </w:tcPr>
          <w:p w14:paraId="352D378F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2126" w:type="dxa"/>
            <w:noWrap/>
            <w:hideMark/>
          </w:tcPr>
          <w:p w14:paraId="22B9451D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5</w:t>
            </w:r>
          </w:p>
        </w:tc>
        <w:tc>
          <w:tcPr>
            <w:tcW w:w="2034" w:type="dxa"/>
            <w:vAlign w:val="bottom"/>
          </w:tcPr>
          <w:p w14:paraId="5A6ACF58" w14:textId="7878E3A8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BGV 12843</w:t>
            </w:r>
          </w:p>
        </w:tc>
      </w:tr>
      <w:tr w:rsidR="005709A7" w:rsidRPr="00CE5E6C" w14:paraId="5B8A859F" w14:textId="77777777" w:rsidTr="00FC0EB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1833C8" w14:textId="77777777" w:rsidR="005709A7" w:rsidRPr="00CE5E6C" w:rsidRDefault="005709A7" w:rsidP="005709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693" w:type="dxa"/>
            <w:noWrap/>
          </w:tcPr>
          <w:p w14:paraId="65873CDF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10372037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vAlign w:val="bottom"/>
          </w:tcPr>
          <w:p w14:paraId="2DDB925B" w14:textId="50C293F9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LYC 1014</w:t>
            </w:r>
          </w:p>
        </w:tc>
      </w:tr>
      <w:tr w:rsidR="005709A7" w:rsidRPr="00CE5E6C" w14:paraId="1F354E87" w14:textId="77777777" w:rsidTr="00FC0EB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C35196C" w14:textId="77777777" w:rsidR="005709A7" w:rsidRPr="00CE5E6C" w:rsidRDefault="005709A7" w:rsidP="005709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693" w:type="dxa"/>
            <w:noWrap/>
          </w:tcPr>
          <w:p w14:paraId="4C1D3D51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18C63AA6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vAlign w:val="bottom"/>
          </w:tcPr>
          <w:p w14:paraId="07C4AD34" w14:textId="53B39FAE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LYC 15</w:t>
            </w:r>
          </w:p>
        </w:tc>
      </w:tr>
      <w:tr w:rsidR="005709A7" w:rsidRPr="00CE5E6C" w14:paraId="4EA80811" w14:textId="77777777" w:rsidTr="00FC0EB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125214" w14:textId="77777777" w:rsidR="005709A7" w:rsidRPr="00CE5E6C" w:rsidRDefault="005709A7" w:rsidP="005709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693" w:type="dxa"/>
            <w:noWrap/>
          </w:tcPr>
          <w:p w14:paraId="68E3BC94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</w:tcPr>
          <w:p w14:paraId="03C66883" w14:textId="77777777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034" w:type="dxa"/>
            <w:vAlign w:val="bottom"/>
          </w:tcPr>
          <w:p w14:paraId="6DA42EE5" w14:textId="2D01C974" w:rsidR="005709A7" w:rsidRPr="00CE5E6C" w:rsidRDefault="005709A7" w:rsidP="005709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Calibri" w:hAnsi="Calibri" w:cs="Calibri"/>
                <w:color w:val="000000"/>
              </w:rPr>
              <w:t>BGV 5553</w:t>
            </w:r>
          </w:p>
        </w:tc>
      </w:tr>
    </w:tbl>
    <w:p w14:paraId="00D5F217" w14:textId="77777777" w:rsidR="004C54CB" w:rsidRPr="00CE5E6C" w:rsidRDefault="004C54CB" w:rsidP="004C54CB">
      <w:pPr>
        <w:pStyle w:val="Caption"/>
        <w:keepNext/>
        <w:rPr>
          <w:rFonts w:ascii="Arial" w:hAnsi="Arial"/>
        </w:rPr>
      </w:pPr>
    </w:p>
    <w:p w14:paraId="14C58C57" w14:textId="736449C6" w:rsidR="00A73B32" w:rsidRPr="00CE5E6C" w:rsidRDefault="00A73B32" w:rsidP="004C54CB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Table S</w:t>
      </w:r>
      <w:r w:rsidR="009F6C62" w:rsidRPr="00CE5E6C">
        <w:rPr>
          <w:rFonts w:ascii="Arial" w:hAnsi="Arial"/>
          <w:color w:val="auto"/>
        </w:rPr>
        <w:t>2</w:t>
      </w:r>
      <w:r w:rsidRPr="00CE5E6C">
        <w:rPr>
          <w:rFonts w:ascii="Arial" w:hAnsi="Arial"/>
          <w:color w:val="auto"/>
        </w:rPr>
        <w:t xml:space="preserve"> </w:t>
      </w:r>
      <w:r w:rsidR="0021743E" w:rsidRPr="00CE5E6C">
        <w:rPr>
          <w:rFonts w:ascii="Arial" w:hAnsi="Arial"/>
          <w:color w:val="auto"/>
        </w:rPr>
        <w:t>Averaged t</w:t>
      </w:r>
      <w:r w:rsidR="00AB3DFB" w:rsidRPr="00CE5E6C">
        <w:rPr>
          <w:rFonts w:ascii="Arial" w:hAnsi="Arial"/>
          <w:color w:val="auto"/>
        </w:rPr>
        <w:t>ime</w:t>
      </w:r>
      <w:r w:rsidR="00E014D7" w:rsidRPr="00CE5E6C">
        <w:rPr>
          <w:rFonts w:ascii="Arial" w:hAnsi="Arial"/>
          <w:color w:val="auto"/>
        </w:rPr>
        <w:t xml:space="preserve"> difference among treatments</w:t>
      </w:r>
      <w:r w:rsidR="00662D8E">
        <w:rPr>
          <w:rFonts w:ascii="Arial" w:hAnsi="Arial"/>
          <w:color w:val="auto"/>
        </w:rPr>
        <w:t xml:space="preserve"> with </w:t>
      </w:r>
      <w:r w:rsidR="00D8568F">
        <w:rPr>
          <w:rFonts w:ascii="Arial" w:hAnsi="Arial"/>
          <w:color w:val="auto"/>
        </w:rPr>
        <w:t>p values obtained from standard t-tests.</w:t>
      </w:r>
    </w:p>
    <w:tbl>
      <w:tblPr>
        <w:tblStyle w:val="PlainTable5"/>
        <w:tblW w:w="8560" w:type="dxa"/>
        <w:tblLook w:val="04A0" w:firstRow="1" w:lastRow="0" w:firstColumn="1" w:lastColumn="0" w:noHBand="0" w:noVBand="1"/>
      </w:tblPr>
      <w:tblGrid>
        <w:gridCol w:w="1500"/>
        <w:gridCol w:w="2160"/>
        <w:gridCol w:w="1880"/>
        <w:gridCol w:w="1880"/>
        <w:gridCol w:w="1140"/>
      </w:tblGrid>
      <w:tr w:rsidR="002C0561" w:rsidRPr="00346176" w14:paraId="68D20745" w14:textId="77777777" w:rsidTr="00890C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0" w:type="dxa"/>
            <w:noWrap/>
            <w:hideMark/>
          </w:tcPr>
          <w:p w14:paraId="1697FFD9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  <w:t>Crop</w:t>
            </w:r>
          </w:p>
        </w:tc>
        <w:tc>
          <w:tcPr>
            <w:tcW w:w="2160" w:type="dxa"/>
            <w:noWrap/>
            <w:hideMark/>
          </w:tcPr>
          <w:p w14:paraId="603EE546" w14:textId="77777777" w:rsidR="002C0561" w:rsidRPr="00346176" w:rsidRDefault="002C0561" w:rsidP="00890CA7">
            <w:pPr>
              <w:suppressAutoHyphens w:val="0"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  <w:t>Domestication status</w:t>
            </w:r>
          </w:p>
        </w:tc>
        <w:tc>
          <w:tcPr>
            <w:tcW w:w="1880" w:type="dxa"/>
            <w:noWrap/>
            <w:hideMark/>
          </w:tcPr>
          <w:p w14:paraId="67EE862B" w14:textId="77777777" w:rsidR="002C0561" w:rsidRPr="00346176" w:rsidRDefault="002C0561" w:rsidP="00890CA7">
            <w:pPr>
              <w:suppressAutoHyphens w:val="0"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  <w:t>Grow time (days)</w:t>
            </w:r>
          </w:p>
        </w:tc>
        <w:tc>
          <w:tcPr>
            <w:tcW w:w="1880" w:type="dxa"/>
            <w:noWrap/>
            <w:hideMark/>
          </w:tcPr>
          <w:p w14:paraId="449E145C" w14:textId="77777777" w:rsidR="002C0561" w:rsidRPr="00346176" w:rsidRDefault="002C0561" w:rsidP="00890CA7">
            <w:pPr>
              <w:suppressAutoHyphens w:val="0"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/>
                <w:bCs/>
                <w:color w:val="FFFFFF"/>
                <w:kern w:val="0"/>
                <w:lang w:eastAsia="ca-ES"/>
              </w:rPr>
              <w:t xml:space="preserve">SD </w:t>
            </w:r>
          </w:p>
        </w:tc>
        <w:tc>
          <w:tcPr>
            <w:tcW w:w="1140" w:type="dxa"/>
            <w:noWrap/>
            <w:hideMark/>
          </w:tcPr>
          <w:p w14:paraId="7F7FE71C" w14:textId="1BB2AC91" w:rsidR="002C0561" w:rsidRPr="00346176" w:rsidRDefault="00D8568F" w:rsidP="00890CA7">
            <w:pPr>
              <w:suppressAutoHyphens w:val="0"/>
              <w:autoSpaceDN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/>
                <w:bCs/>
                <w:kern w:val="0"/>
                <w:lang w:eastAsia="ca-ES"/>
              </w:rPr>
              <w:t xml:space="preserve">P </w:t>
            </w:r>
            <w:r w:rsidR="002C0561" w:rsidRPr="00346176">
              <w:rPr>
                <w:rFonts w:ascii="Arial" w:eastAsia="Times New Roman" w:hAnsi="Arial"/>
                <w:b/>
                <w:bCs/>
                <w:kern w:val="0"/>
                <w:lang w:eastAsia="ca-ES"/>
              </w:rPr>
              <w:t>value</w:t>
            </w:r>
          </w:p>
        </w:tc>
      </w:tr>
      <w:tr w:rsidR="002C0561" w:rsidRPr="00346176" w14:paraId="7C75C2E3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5C6DC3B2" w14:textId="6839AC5B" w:rsidR="002C0561" w:rsidRPr="00346176" w:rsidRDefault="00D87479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Barley</w:t>
            </w:r>
          </w:p>
        </w:tc>
        <w:tc>
          <w:tcPr>
            <w:tcW w:w="2160" w:type="dxa"/>
            <w:noWrap/>
            <w:hideMark/>
          </w:tcPr>
          <w:p w14:paraId="79F97780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1880" w:type="dxa"/>
            <w:noWrap/>
            <w:hideMark/>
          </w:tcPr>
          <w:p w14:paraId="726A62A8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98</w:t>
            </w:r>
          </w:p>
        </w:tc>
        <w:tc>
          <w:tcPr>
            <w:tcW w:w="1880" w:type="dxa"/>
            <w:noWrap/>
            <w:vAlign w:val="center"/>
            <w:hideMark/>
          </w:tcPr>
          <w:p w14:paraId="7657BC4B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7.48</w:t>
            </w:r>
          </w:p>
        </w:tc>
        <w:tc>
          <w:tcPr>
            <w:tcW w:w="1140" w:type="dxa"/>
            <w:noWrap/>
            <w:hideMark/>
          </w:tcPr>
          <w:p w14:paraId="1EDF6D6D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&lt;0.0001</w:t>
            </w:r>
          </w:p>
        </w:tc>
      </w:tr>
      <w:tr w:rsidR="002C0561" w:rsidRPr="00346176" w14:paraId="545F0FC1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4CC28BEE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60" w:type="dxa"/>
            <w:noWrap/>
            <w:hideMark/>
          </w:tcPr>
          <w:p w14:paraId="5E7F00E7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1880" w:type="dxa"/>
            <w:noWrap/>
            <w:hideMark/>
          </w:tcPr>
          <w:p w14:paraId="495276C8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116</w:t>
            </w:r>
          </w:p>
        </w:tc>
        <w:tc>
          <w:tcPr>
            <w:tcW w:w="1880" w:type="dxa"/>
            <w:noWrap/>
            <w:vAlign w:val="center"/>
            <w:hideMark/>
          </w:tcPr>
          <w:p w14:paraId="7BA3C0D4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5.72</w:t>
            </w:r>
          </w:p>
        </w:tc>
        <w:tc>
          <w:tcPr>
            <w:tcW w:w="1140" w:type="dxa"/>
            <w:noWrap/>
            <w:hideMark/>
          </w:tcPr>
          <w:p w14:paraId="54296D9D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2C0561" w:rsidRPr="00346176" w14:paraId="492A9C5F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5DEC3248" w14:textId="206EB63C" w:rsidR="002C0561" w:rsidRPr="00346176" w:rsidRDefault="00D87479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Beet</w:t>
            </w:r>
          </w:p>
        </w:tc>
        <w:tc>
          <w:tcPr>
            <w:tcW w:w="2160" w:type="dxa"/>
            <w:noWrap/>
            <w:hideMark/>
          </w:tcPr>
          <w:p w14:paraId="4951E5D2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1880" w:type="dxa"/>
            <w:noWrap/>
            <w:hideMark/>
          </w:tcPr>
          <w:p w14:paraId="65EA982E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113</w:t>
            </w:r>
          </w:p>
        </w:tc>
        <w:tc>
          <w:tcPr>
            <w:tcW w:w="1880" w:type="dxa"/>
            <w:noWrap/>
            <w:vAlign w:val="center"/>
            <w:hideMark/>
          </w:tcPr>
          <w:p w14:paraId="73DD1651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7.34</w:t>
            </w:r>
          </w:p>
        </w:tc>
        <w:tc>
          <w:tcPr>
            <w:tcW w:w="1140" w:type="dxa"/>
            <w:noWrap/>
            <w:hideMark/>
          </w:tcPr>
          <w:p w14:paraId="03AE1A10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0.3091</w:t>
            </w:r>
          </w:p>
        </w:tc>
      </w:tr>
      <w:tr w:rsidR="002C0561" w:rsidRPr="00346176" w14:paraId="1484E220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02BDCA13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60" w:type="dxa"/>
            <w:noWrap/>
            <w:hideMark/>
          </w:tcPr>
          <w:p w14:paraId="45FDDB0C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1880" w:type="dxa"/>
            <w:noWrap/>
            <w:hideMark/>
          </w:tcPr>
          <w:p w14:paraId="36C93248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108</w:t>
            </w:r>
          </w:p>
        </w:tc>
        <w:tc>
          <w:tcPr>
            <w:tcW w:w="1880" w:type="dxa"/>
            <w:noWrap/>
            <w:vAlign w:val="center"/>
            <w:hideMark/>
          </w:tcPr>
          <w:p w14:paraId="5F9AB33F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10.26</w:t>
            </w:r>
          </w:p>
        </w:tc>
        <w:tc>
          <w:tcPr>
            <w:tcW w:w="1140" w:type="dxa"/>
            <w:noWrap/>
            <w:hideMark/>
          </w:tcPr>
          <w:p w14:paraId="4CDB4F7A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2C0561" w:rsidRPr="00346176" w14:paraId="315003F9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48E3A131" w14:textId="2C776954" w:rsidR="002C0561" w:rsidRPr="00346176" w:rsidRDefault="00D87479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Broad bean</w:t>
            </w:r>
          </w:p>
        </w:tc>
        <w:tc>
          <w:tcPr>
            <w:tcW w:w="2160" w:type="dxa"/>
            <w:noWrap/>
            <w:hideMark/>
          </w:tcPr>
          <w:p w14:paraId="5FABBE26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1880" w:type="dxa"/>
            <w:noWrap/>
            <w:hideMark/>
          </w:tcPr>
          <w:p w14:paraId="5AAAA07A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85</w:t>
            </w:r>
          </w:p>
        </w:tc>
        <w:tc>
          <w:tcPr>
            <w:tcW w:w="1880" w:type="dxa"/>
            <w:noWrap/>
            <w:vAlign w:val="center"/>
            <w:hideMark/>
          </w:tcPr>
          <w:p w14:paraId="5EDB5F01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3.50</w:t>
            </w:r>
          </w:p>
        </w:tc>
        <w:tc>
          <w:tcPr>
            <w:tcW w:w="1140" w:type="dxa"/>
            <w:noWrap/>
            <w:hideMark/>
          </w:tcPr>
          <w:p w14:paraId="20D89EC7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0.4649</w:t>
            </w:r>
          </w:p>
        </w:tc>
      </w:tr>
      <w:tr w:rsidR="002C0561" w:rsidRPr="00346176" w14:paraId="1F01DA23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</w:tcPr>
          <w:p w14:paraId="65B52C77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60" w:type="dxa"/>
            <w:noWrap/>
            <w:hideMark/>
          </w:tcPr>
          <w:p w14:paraId="7277B63B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1880" w:type="dxa"/>
            <w:noWrap/>
            <w:hideMark/>
          </w:tcPr>
          <w:p w14:paraId="7596EFF0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82</w:t>
            </w:r>
          </w:p>
        </w:tc>
        <w:tc>
          <w:tcPr>
            <w:tcW w:w="1880" w:type="dxa"/>
            <w:noWrap/>
            <w:vAlign w:val="center"/>
            <w:hideMark/>
          </w:tcPr>
          <w:p w14:paraId="3A7FC9CB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3.50</w:t>
            </w:r>
          </w:p>
        </w:tc>
        <w:tc>
          <w:tcPr>
            <w:tcW w:w="1140" w:type="dxa"/>
            <w:noWrap/>
            <w:hideMark/>
          </w:tcPr>
          <w:p w14:paraId="536D311C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2C0561" w:rsidRPr="00346176" w14:paraId="7A6055E5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251A37D3" w14:textId="224480FC" w:rsidR="002C0561" w:rsidRPr="00346176" w:rsidRDefault="00D87479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Cucumber</w:t>
            </w:r>
          </w:p>
        </w:tc>
        <w:tc>
          <w:tcPr>
            <w:tcW w:w="2160" w:type="dxa"/>
            <w:noWrap/>
            <w:hideMark/>
          </w:tcPr>
          <w:p w14:paraId="79DC5B96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1880" w:type="dxa"/>
            <w:noWrap/>
            <w:hideMark/>
          </w:tcPr>
          <w:p w14:paraId="15B283B4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105</w:t>
            </w:r>
          </w:p>
        </w:tc>
        <w:tc>
          <w:tcPr>
            <w:tcW w:w="1880" w:type="dxa"/>
            <w:noWrap/>
            <w:vAlign w:val="center"/>
            <w:hideMark/>
          </w:tcPr>
          <w:p w14:paraId="7C734DC1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7.00</w:t>
            </w:r>
          </w:p>
        </w:tc>
        <w:tc>
          <w:tcPr>
            <w:tcW w:w="1140" w:type="dxa"/>
            <w:noWrap/>
            <w:hideMark/>
          </w:tcPr>
          <w:p w14:paraId="6E7ADC3F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&lt;0.0001</w:t>
            </w:r>
          </w:p>
        </w:tc>
      </w:tr>
      <w:tr w:rsidR="002C0561" w:rsidRPr="00346176" w14:paraId="4310F1F1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5CCC1984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60" w:type="dxa"/>
            <w:noWrap/>
            <w:hideMark/>
          </w:tcPr>
          <w:p w14:paraId="1CFBC960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1880" w:type="dxa"/>
            <w:noWrap/>
            <w:hideMark/>
          </w:tcPr>
          <w:p w14:paraId="02693B59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79</w:t>
            </w:r>
          </w:p>
        </w:tc>
        <w:tc>
          <w:tcPr>
            <w:tcW w:w="1880" w:type="dxa"/>
            <w:noWrap/>
            <w:vAlign w:val="center"/>
            <w:hideMark/>
          </w:tcPr>
          <w:p w14:paraId="1A168626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8.57</w:t>
            </w:r>
          </w:p>
        </w:tc>
        <w:tc>
          <w:tcPr>
            <w:tcW w:w="1140" w:type="dxa"/>
            <w:noWrap/>
            <w:hideMark/>
          </w:tcPr>
          <w:p w14:paraId="6D2517DA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2C0561" w:rsidRPr="00346176" w14:paraId="7EF1C441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7C1E8C2E" w14:textId="7643DC9B" w:rsidR="002C0561" w:rsidRPr="00346176" w:rsidRDefault="00D87479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Sunflower</w:t>
            </w:r>
          </w:p>
        </w:tc>
        <w:tc>
          <w:tcPr>
            <w:tcW w:w="2160" w:type="dxa"/>
            <w:noWrap/>
            <w:hideMark/>
          </w:tcPr>
          <w:p w14:paraId="3AF4B48D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1880" w:type="dxa"/>
            <w:noWrap/>
            <w:hideMark/>
          </w:tcPr>
          <w:p w14:paraId="58BF582B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113</w:t>
            </w:r>
          </w:p>
        </w:tc>
        <w:tc>
          <w:tcPr>
            <w:tcW w:w="1880" w:type="dxa"/>
            <w:noWrap/>
            <w:vAlign w:val="center"/>
            <w:hideMark/>
          </w:tcPr>
          <w:p w14:paraId="3FA64662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3.50</w:t>
            </w:r>
          </w:p>
        </w:tc>
        <w:tc>
          <w:tcPr>
            <w:tcW w:w="1140" w:type="dxa"/>
            <w:noWrap/>
            <w:hideMark/>
          </w:tcPr>
          <w:p w14:paraId="68E6F27E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0.0804</w:t>
            </w:r>
          </w:p>
        </w:tc>
      </w:tr>
      <w:tr w:rsidR="002C0561" w:rsidRPr="00346176" w14:paraId="39549B1F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1C02F4D1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60" w:type="dxa"/>
            <w:noWrap/>
            <w:hideMark/>
          </w:tcPr>
          <w:p w14:paraId="3876AB80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1880" w:type="dxa"/>
            <w:noWrap/>
            <w:hideMark/>
          </w:tcPr>
          <w:p w14:paraId="3B9E2278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120</w:t>
            </w:r>
          </w:p>
        </w:tc>
        <w:tc>
          <w:tcPr>
            <w:tcW w:w="1880" w:type="dxa"/>
            <w:noWrap/>
            <w:vAlign w:val="center"/>
            <w:hideMark/>
          </w:tcPr>
          <w:p w14:paraId="3C9D2EAF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8.48</w:t>
            </w:r>
          </w:p>
        </w:tc>
        <w:tc>
          <w:tcPr>
            <w:tcW w:w="1140" w:type="dxa"/>
            <w:noWrap/>
            <w:hideMark/>
          </w:tcPr>
          <w:p w14:paraId="7514C849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2C0561" w:rsidRPr="00346176" w14:paraId="76E5EA4E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7DCFBED0" w14:textId="6DCAA1AA" w:rsidR="002C0561" w:rsidRPr="00346176" w:rsidRDefault="00D87479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Tomato</w:t>
            </w:r>
          </w:p>
        </w:tc>
        <w:tc>
          <w:tcPr>
            <w:tcW w:w="2160" w:type="dxa"/>
            <w:noWrap/>
            <w:hideMark/>
          </w:tcPr>
          <w:p w14:paraId="25D82780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</w:t>
            </w:r>
          </w:p>
        </w:tc>
        <w:tc>
          <w:tcPr>
            <w:tcW w:w="1880" w:type="dxa"/>
            <w:noWrap/>
            <w:hideMark/>
          </w:tcPr>
          <w:p w14:paraId="70702FBD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123</w:t>
            </w:r>
          </w:p>
        </w:tc>
        <w:tc>
          <w:tcPr>
            <w:tcW w:w="1880" w:type="dxa"/>
            <w:noWrap/>
            <w:vAlign w:val="center"/>
            <w:hideMark/>
          </w:tcPr>
          <w:p w14:paraId="1AE4687D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47893C95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0.3184</w:t>
            </w:r>
          </w:p>
        </w:tc>
      </w:tr>
      <w:tr w:rsidR="002C0561" w:rsidRPr="00346176" w14:paraId="2F3638C2" w14:textId="77777777" w:rsidTr="00890C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6D5AABCB" w14:textId="77777777" w:rsidR="002C0561" w:rsidRPr="00346176" w:rsidRDefault="002C0561" w:rsidP="00890CA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60" w:type="dxa"/>
            <w:noWrap/>
            <w:hideMark/>
          </w:tcPr>
          <w:p w14:paraId="4A7D7585" w14:textId="77777777" w:rsidR="002C0561" w:rsidRPr="00346176" w:rsidRDefault="002C0561" w:rsidP="00890CA7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</w:tc>
        <w:tc>
          <w:tcPr>
            <w:tcW w:w="1880" w:type="dxa"/>
            <w:noWrap/>
            <w:hideMark/>
          </w:tcPr>
          <w:p w14:paraId="4A124303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119</w:t>
            </w:r>
          </w:p>
        </w:tc>
        <w:tc>
          <w:tcPr>
            <w:tcW w:w="1880" w:type="dxa"/>
            <w:noWrap/>
            <w:vAlign w:val="center"/>
            <w:hideMark/>
          </w:tcPr>
          <w:p w14:paraId="39A19FCF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346176">
              <w:rPr>
                <w:rFonts w:ascii="Arial" w:hAnsi="Arial"/>
                <w:color w:val="000000"/>
              </w:rPr>
              <w:t>6.26</w:t>
            </w:r>
          </w:p>
        </w:tc>
        <w:tc>
          <w:tcPr>
            <w:tcW w:w="1140" w:type="dxa"/>
            <w:noWrap/>
            <w:hideMark/>
          </w:tcPr>
          <w:p w14:paraId="087C9A40" w14:textId="77777777" w:rsidR="002C0561" w:rsidRPr="00346176" w:rsidRDefault="002C0561" w:rsidP="00890CA7">
            <w:pPr>
              <w:suppressAutoHyphens w:val="0"/>
              <w:autoSpaceDN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</w:tbl>
    <w:p w14:paraId="18341827" w14:textId="77777777" w:rsidR="00A73B32" w:rsidRPr="00CE5E6C" w:rsidRDefault="00A73B32" w:rsidP="004C54CB">
      <w:pPr>
        <w:pStyle w:val="Caption"/>
        <w:keepNext/>
        <w:rPr>
          <w:rFonts w:ascii="Arial" w:hAnsi="Arial"/>
          <w:color w:val="auto"/>
        </w:rPr>
      </w:pPr>
    </w:p>
    <w:p w14:paraId="2AB50FD5" w14:textId="7F70FB79" w:rsidR="004C54CB" w:rsidRPr="00CE5E6C" w:rsidRDefault="004C54CB" w:rsidP="004C54CB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 xml:space="preserve">Table </w:t>
      </w:r>
      <w:r w:rsidR="009F6C62" w:rsidRPr="00CE5E6C">
        <w:rPr>
          <w:rFonts w:ascii="Arial" w:hAnsi="Arial"/>
          <w:color w:val="auto"/>
        </w:rPr>
        <w:t xml:space="preserve">S3 </w:t>
      </w:r>
      <w:r w:rsidRPr="00CE5E6C">
        <w:rPr>
          <w:rFonts w:ascii="Arial" w:hAnsi="Arial"/>
          <w:color w:val="auto"/>
        </w:rPr>
        <w:t>List of all included compounds from the original dataset obtained from the GC-MS analyses, classified by their chemical class.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317"/>
        <w:gridCol w:w="1267"/>
        <w:gridCol w:w="354"/>
        <w:gridCol w:w="311"/>
        <w:gridCol w:w="5589"/>
      </w:tblGrid>
      <w:tr w:rsidR="004C54CB" w:rsidRPr="00CE5E6C" w14:paraId="2A5D2F06" w14:textId="77777777" w:rsidTr="009F6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8" w:type="dxa"/>
            <w:gridSpan w:val="4"/>
          </w:tcPr>
          <w:p w14:paraId="7F2D300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 xml:space="preserve">      Chemical family</w:t>
            </w:r>
          </w:p>
        </w:tc>
        <w:tc>
          <w:tcPr>
            <w:tcW w:w="5650" w:type="dxa"/>
          </w:tcPr>
          <w:p w14:paraId="0399479E" w14:textId="77777777" w:rsidR="004C54CB" w:rsidRPr="00346176" w:rsidRDefault="004C54CB" w:rsidP="0034617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Compounds</w:t>
            </w:r>
          </w:p>
        </w:tc>
      </w:tr>
      <w:tr w:rsidR="004C54CB" w:rsidRPr="00CE5E6C" w14:paraId="286B3F7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2" w:type="dxa"/>
            <w:gridSpan w:val="3"/>
          </w:tcPr>
          <w:p w14:paraId="53E1BC9D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  <w:i/>
                <w:iCs/>
              </w:rPr>
            </w:pPr>
            <w:r w:rsidRPr="00346176">
              <w:rPr>
                <w:rFonts w:ascii="Arial" w:hAnsi="Arial"/>
                <w:b w:val="0"/>
                <w:bCs w:val="0"/>
                <w:i/>
                <w:iCs/>
              </w:rPr>
              <w:t>Aliphatic hydrocarbons</w:t>
            </w:r>
          </w:p>
        </w:tc>
        <w:tc>
          <w:tcPr>
            <w:tcW w:w="5926" w:type="dxa"/>
            <w:gridSpan w:val="2"/>
          </w:tcPr>
          <w:p w14:paraId="160DBF29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4C54CB" w:rsidRPr="00CE5E6C" w14:paraId="7F59D79B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356F9612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4DD0D74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  <w:r w:rsidRPr="00346176">
              <w:rPr>
                <w:rFonts w:ascii="Arial" w:hAnsi="Arial"/>
                <w:color w:val="000000"/>
              </w:rPr>
              <w:t>2,2,4,6,6-pentamethyl-Heptane</w:t>
            </w:r>
          </w:p>
        </w:tc>
      </w:tr>
      <w:tr w:rsidR="004C54CB" w:rsidRPr="00CE5E6C" w14:paraId="3C5F0CC3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34B1458D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FC60FF6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  <w:r w:rsidRPr="00346176">
              <w:rPr>
                <w:rFonts w:ascii="Arial" w:hAnsi="Arial"/>
                <w:color w:val="000000"/>
              </w:rPr>
              <w:t>7-methyl-</w:t>
            </w:r>
            <w:proofErr w:type="gramStart"/>
            <w:r w:rsidRPr="00346176">
              <w:rPr>
                <w:rFonts w:ascii="Arial" w:hAnsi="Arial"/>
                <w:color w:val="000000"/>
              </w:rPr>
              <w:t>tetracyclo[</w:t>
            </w:r>
            <w:proofErr w:type="gramEnd"/>
            <w:r w:rsidRPr="00346176">
              <w:rPr>
                <w:rFonts w:ascii="Arial" w:hAnsi="Arial"/>
                <w:color w:val="000000"/>
              </w:rPr>
              <w:t>4.1.0.0(2,4).0(3,5</w:t>
            </w:r>
            <w:proofErr w:type="gramStart"/>
            <w:r w:rsidRPr="00346176">
              <w:rPr>
                <w:rFonts w:ascii="Arial" w:hAnsi="Arial"/>
                <w:color w:val="000000"/>
              </w:rPr>
              <w:t>)]heptane</w:t>
            </w:r>
            <w:proofErr w:type="gramEnd"/>
          </w:p>
        </w:tc>
      </w:tr>
      <w:tr w:rsidR="004C54CB" w:rsidRPr="00CE5E6C" w14:paraId="128A56F4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57957C1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B284275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Dodecane</w:t>
            </w:r>
          </w:p>
        </w:tc>
      </w:tr>
      <w:tr w:rsidR="004C54CB" w:rsidRPr="00CE5E6C" w14:paraId="1A173AB9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603676F3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247E3DD8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Hexadecane</w:t>
            </w:r>
          </w:p>
        </w:tc>
      </w:tr>
      <w:tr w:rsidR="004C54CB" w:rsidRPr="00CE5E6C" w14:paraId="623F81B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83487FA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2514135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Hexane</w:t>
            </w:r>
          </w:p>
        </w:tc>
      </w:tr>
      <w:tr w:rsidR="004C54CB" w:rsidRPr="00CE5E6C" w14:paraId="1E78296B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39604629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D707653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Pentane</w:t>
            </w:r>
          </w:p>
        </w:tc>
      </w:tr>
      <w:tr w:rsidR="004C54CB" w:rsidRPr="00CE5E6C" w14:paraId="6AC8676A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2D9AA7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736E5539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Tridecane</w:t>
            </w:r>
          </w:p>
        </w:tc>
      </w:tr>
      <w:tr w:rsidR="004C54CB" w:rsidRPr="00CE5E6C" w14:paraId="56016F4A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2" w:type="dxa"/>
            <w:gridSpan w:val="3"/>
          </w:tcPr>
          <w:p w14:paraId="25343A15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  <w:r w:rsidRPr="00346176">
              <w:rPr>
                <w:rFonts w:ascii="Arial" w:hAnsi="Arial"/>
                <w:b w:val="0"/>
                <w:bCs w:val="0"/>
              </w:rPr>
              <w:t>Aromatic compounds</w:t>
            </w:r>
          </w:p>
        </w:tc>
        <w:tc>
          <w:tcPr>
            <w:tcW w:w="5926" w:type="dxa"/>
            <w:gridSpan w:val="2"/>
          </w:tcPr>
          <w:p w14:paraId="5FA4F2BF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2D85EC61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01744ED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7BBDFCF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2,6-bis(1,1-dimethylethyl)-4-(1-methylpropyl)-Phenol</w:t>
            </w:r>
          </w:p>
        </w:tc>
      </w:tr>
      <w:tr w:rsidR="004C54CB" w:rsidRPr="00CE5E6C" w14:paraId="5FC3B1C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5CA1976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53F7DA3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7-Amino-1,2,3,4-tetrahydro-1,1,4,4,6-pentamethyl-5-nitronaphthalene</w:t>
            </w:r>
          </w:p>
        </w:tc>
      </w:tr>
      <w:tr w:rsidR="004C54CB" w:rsidRPr="00CE5E6C" w14:paraId="25EFD08A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187F7C8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839A15B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m-Xylene</w:t>
            </w:r>
          </w:p>
        </w:tc>
      </w:tr>
      <w:tr w:rsidR="004C54CB" w:rsidRPr="00CE5E6C" w14:paraId="331DDD3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C20059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73843CD0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o-tert-butyl-Phenol</w:t>
            </w:r>
          </w:p>
        </w:tc>
      </w:tr>
      <w:tr w:rsidR="004C54CB" w:rsidRPr="00CE5E6C" w14:paraId="049FB48B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BBD59B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4A283C57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o-xylene</w:t>
            </w:r>
          </w:p>
        </w:tc>
      </w:tr>
      <w:tr w:rsidR="004C54CB" w:rsidRPr="00CE5E6C" w14:paraId="019806B2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DDDF14A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467E97F2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p-Benzoquinone</w:t>
            </w:r>
          </w:p>
        </w:tc>
      </w:tr>
      <w:tr w:rsidR="004C54CB" w:rsidRPr="00CE5E6C" w14:paraId="1101308D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0457DBB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44F54913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Phenol</w:t>
            </w:r>
          </w:p>
        </w:tc>
      </w:tr>
      <w:tr w:rsidR="004C54CB" w:rsidRPr="00CE5E6C" w14:paraId="3BBBAEEC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5B0521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84AE18E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TBHQ</w:t>
            </w:r>
          </w:p>
        </w:tc>
      </w:tr>
      <w:tr w:rsidR="004C54CB" w:rsidRPr="00CE5E6C" w14:paraId="0B761B2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A325F44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97D6AC6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Toluene</w:t>
            </w:r>
          </w:p>
        </w:tc>
      </w:tr>
      <w:tr w:rsidR="004C54CB" w:rsidRPr="00CE5E6C" w14:paraId="3F216EF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2" w:type="dxa"/>
            <w:gridSpan w:val="2"/>
          </w:tcPr>
          <w:p w14:paraId="4CFD60B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  <w:r w:rsidRPr="00346176">
              <w:rPr>
                <w:rFonts w:ascii="Arial" w:hAnsi="Arial"/>
                <w:b w:val="0"/>
                <w:bCs w:val="0"/>
              </w:rPr>
              <w:t>Fatty acid derivatives</w:t>
            </w:r>
          </w:p>
        </w:tc>
        <w:tc>
          <w:tcPr>
            <w:tcW w:w="6216" w:type="dxa"/>
            <w:gridSpan w:val="3"/>
          </w:tcPr>
          <w:p w14:paraId="2F75393C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3C01427D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0AACE1B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3B18327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 xml:space="preserve"> 2-ethyl-1-Hexanol</w:t>
            </w:r>
          </w:p>
        </w:tc>
      </w:tr>
      <w:tr w:rsidR="004C54CB" w:rsidRPr="00CE5E6C" w14:paraId="482DE52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7609A27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70069924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[2-[(4-</w:t>
            </w:r>
            <w:proofErr w:type="gramStart"/>
            <w:r w:rsidRPr="00346176">
              <w:rPr>
                <w:rFonts w:ascii="Arial" w:hAnsi="Arial"/>
                <w:color w:val="000000"/>
              </w:rPr>
              <w:t>methylphenyl)sulfonyl</w:t>
            </w:r>
            <w:proofErr w:type="gramEnd"/>
            <w:r w:rsidRPr="00346176">
              <w:rPr>
                <w:rFonts w:ascii="Arial" w:hAnsi="Arial"/>
                <w:color w:val="000000"/>
              </w:rPr>
              <w:t xml:space="preserve">]ethylidene]-dimethyl ester </w:t>
            </w:r>
            <w:proofErr w:type="spellStart"/>
            <w:r w:rsidRPr="00346176">
              <w:rPr>
                <w:rFonts w:ascii="Arial" w:hAnsi="Arial"/>
                <w:color w:val="000000"/>
              </w:rPr>
              <w:t>Propanedioic</w:t>
            </w:r>
            <w:proofErr w:type="spellEnd"/>
            <w:r w:rsidRPr="00346176">
              <w:rPr>
                <w:rFonts w:ascii="Arial" w:hAnsi="Arial"/>
                <w:color w:val="000000"/>
              </w:rPr>
              <w:t xml:space="preserve"> acid</w:t>
            </w:r>
          </w:p>
        </w:tc>
      </w:tr>
      <w:tr w:rsidR="004C54CB" w:rsidRPr="00CE5E6C" w14:paraId="20296FB8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3BCD260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DDF721C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1-methyl-6-(1-oxoethyl)-3-oxo-4-prop-2-ylidenecyclononene</w:t>
            </w:r>
          </w:p>
        </w:tc>
      </w:tr>
      <w:tr w:rsidR="004C54CB" w:rsidRPr="00CE5E6C" w14:paraId="2E9D90B4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0AFAD9F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EA4AD6A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3-(2,2-</w:t>
            </w:r>
            <w:proofErr w:type="gramStart"/>
            <w:r w:rsidRPr="00346176">
              <w:rPr>
                <w:rFonts w:ascii="Arial" w:hAnsi="Arial"/>
                <w:color w:val="000000"/>
              </w:rPr>
              <w:t>dimethylpropylidene)</w:t>
            </w:r>
            <w:proofErr w:type="spellStart"/>
            <w:r w:rsidRPr="00346176">
              <w:rPr>
                <w:rFonts w:ascii="Arial" w:hAnsi="Arial"/>
                <w:color w:val="000000"/>
              </w:rPr>
              <w:t>bicyclo</w:t>
            </w:r>
            <w:proofErr w:type="spellEnd"/>
            <w:proofErr w:type="gramEnd"/>
            <w:r w:rsidRPr="00346176">
              <w:rPr>
                <w:rFonts w:ascii="Arial" w:hAnsi="Arial"/>
                <w:color w:val="000000"/>
              </w:rPr>
              <w:t>[</w:t>
            </w:r>
            <w:proofErr w:type="gramStart"/>
            <w:r w:rsidRPr="00346176">
              <w:rPr>
                <w:rFonts w:ascii="Arial" w:hAnsi="Arial"/>
                <w:color w:val="000000"/>
              </w:rPr>
              <w:t>3.3.1]nonane</w:t>
            </w:r>
            <w:proofErr w:type="gramEnd"/>
            <w:r w:rsidRPr="00346176">
              <w:rPr>
                <w:rFonts w:ascii="Arial" w:hAnsi="Arial"/>
                <w:color w:val="000000"/>
              </w:rPr>
              <w:t>-2,4-dione</w:t>
            </w:r>
          </w:p>
        </w:tc>
      </w:tr>
      <w:tr w:rsidR="004C54CB" w:rsidRPr="00CE5E6C" w14:paraId="53CE41D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6DC51105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C2ADF88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Cyclohexanone</w:t>
            </w:r>
          </w:p>
        </w:tc>
      </w:tr>
      <w:tr w:rsidR="004C54CB" w:rsidRPr="00CE5E6C" w14:paraId="7A11B48F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AC0C25A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FECCA17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Isopropyl Myristate</w:t>
            </w:r>
          </w:p>
        </w:tc>
      </w:tr>
      <w:tr w:rsidR="004C54CB" w:rsidRPr="00CE5E6C" w14:paraId="0C2C33B0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448DAD9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4A0064EA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N-Decanal</w:t>
            </w:r>
          </w:p>
        </w:tc>
      </w:tr>
      <w:tr w:rsidR="004C54CB" w:rsidRPr="00CE5E6C" w14:paraId="31944FA1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6C78FC7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0E3788C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Nonanal</w:t>
            </w:r>
          </w:p>
        </w:tc>
      </w:tr>
      <w:tr w:rsidR="004C54CB" w:rsidRPr="00CE5E6C" w14:paraId="4097E092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1BF92E2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4D729A57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Salicylaldehyde</w:t>
            </w:r>
          </w:p>
        </w:tc>
      </w:tr>
      <w:tr w:rsidR="000C480E" w:rsidRPr="00CE5E6C" w14:paraId="6F7CC7FD" w14:textId="77777777" w:rsidTr="005D38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5"/>
          </w:tcPr>
          <w:p w14:paraId="17854A36" w14:textId="43E60B08" w:rsidR="000C480E" w:rsidRPr="00346176" w:rsidRDefault="000C480E" w:rsidP="00346176">
            <w:pPr>
              <w:spacing w:line="276" w:lineRule="auto"/>
              <w:rPr>
                <w:rFonts w:ascii="Arial" w:hAnsi="Arial"/>
                <w:color w:val="000000"/>
              </w:rPr>
            </w:pPr>
            <w:r w:rsidRPr="00346176">
              <w:rPr>
                <w:rFonts w:ascii="Arial" w:hAnsi="Arial"/>
                <w:b w:val="0"/>
                <w:bCs w:val="0"/>
                <w:i/>
                <w:iCs/>
              </w:rPr>
              <w:t>Halogenated compounds</w:t>
            </w:r>
          </w:p>
        </w:tc>
      </w:tr>
      <w:tr w:rsidR="004C54CB" w:rsidRPr="00CE5E6C" w14:paraId="55A6B5BB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11134F7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2C29AB8B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1,1,2-Trifluoro-2,5-bis(trifluoromethyl)hexane</w:t>
            </w:r>
          </w:p>
        </w:tc>
      </w:tr>
      <w:tr w:rsidR="004C54CB" w:rsidRPr="00CE5E6C" w14:paraId="09D5BE90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796B6A6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BE9F7D6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5,5'-Dicarboxy-3'-(2-chloroethyl)-4-(2-acetoxyethyl)-3,4'-dimethylpyrromethane</w:t>
            </w:r>
          </w:p>
        </w:tc>
      </w:tr>
      <w:tr w:rsidR="004C54CB" w:rsidRPr="00CE5E6C" w14:paraId="47F78F49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67FC4A7D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54C295BE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Bromoform</w:t>
            </w:r>
          </w:p>
        </w:tc>
      </w:tr>
      <w:tr w:rsidR="000C480E" w:rsidRPr="00CE5E6C" w14:paraId="78C39634" w14:textId="77777777" w:rsidTr="00823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5"/>
          </w:tcPr>
          <w:p w14:paraId="0E2D3E81" w14:textId="442F4F9C" w:rsidR="000C480E" w:rsidRPr="00346176" w:rsidRDefault="000C480E" w:rsidP="00346176">
            <w:pPr>
              <w:spacing w:line="276" w:lineRule="auto"/>
              <w:rPr>
                <w:rFonts w:ascii="Arial" w:hAnsi="Arial"/>
                <w:color w:val="000000"/>
              </w:rPr>
            </w:pPr>
            <w:r w:rsidRPr="00346176">
              <w:rPr>
                <w:rFonts w:ascii="Arial" w:hAnsi="Arial"/>
                <w:b w:val="0"/>
                <w:bCs w:val="0"/>
                <w:i/>
                <w:iCs/>
                <w:u w:val="single"/>
              </w:rPr>
              <w:t>Heterocyclic compounds</w:t>
            </w:r>
          </w:p>
        </w:tc>
      </w:tr>
      <w:tr w:rsidR="004C54CB" w:rsidRPr="00CE5E6C" w14:paraId="22C8D135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F40C79F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73371260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1-Acetyl-6-(acetylamino)-5-methyl-1H-indazole</w:t>
            </w:r>
          </w:p>
        </w:tc>
      </w:tr>
      <w:tr w:rsidR="004C54CB" w:rsidRPr="00CE5E6C" w14:paraId="782F5B73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D0E9A20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43B7620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2-methoxy[</w:t>
            </w:r>
            <w:proofErr w:type="gramStart"/>
            <w:r w:rsidRPr="00346176">
              <w:rPr>
                <w:rFonts w:ascii="Arial" w:hAnsi="Arial"/>
                <w:color w:val="000000"/>
              </w:rPr>
              <w:t>1]</w:t>
            </w:r>
            <w:proofErr w:type="spellStart"/>
            <w:r w:rsidRPr="00346176">
              <w:rPr>
                <w:rFonts w:ascii="Arial" w:hAnsi="Arial"/>
                <w:color w:val="000000"/>
              </w:rPr>
              <w:t>benzothieno</w:t>
            </w:r>
            <w:proofErr w:type="spellEnd"/>
            <w:proofErr w:type="gramEnd"/>
            <w:r w:rsidRPr="00346176">
              <w:rPr>
                <w:rFonts w:ascii="Arial" w:hAnsi="Arial"/>
                <w:color w:val="000000"/>
              </w:rPr>
              <w:t>[2,3-</w:t>
            </w:r>
            <w:proofErr w:type="gramStart"/>
            <w:r w:rsidRPr="00346176">
              <w:rPr>
                <w:rFonts w:ascii="Arial" w:hAnsi="Arial"/>
                <w:color w:val="000000"/>
              </w:rPr>
              <w:t>c]quinolin</w:t>
            </w:r>
            <w:proofErr w:type="gramEnd"/>
            <w:r w:rsidRPr="00346176">
              <w:rPr>
                <w:rFonts w:ascii="Arial" w:hAnsi="Arial"/>
                <w:color w:val="000000"/>
              </w:rPr>
              <w:t>-6(5H)-one</w:t>
            </w:r>
          </w:p>
        </w:tc>
      </w:tr>
      <w:tr w:rsidR="004C54CB" w:rsidRPr="00CE5E6C" w14:paraId="5BB578A5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BD442F6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2919BEB2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2-methyl-6-β-d-</w:t>
            </w:r>
            <w:proofErr w:type="spellStart"/>
            <w:r w:rsidRPr="00346176">
              <w:rPr>
                <w:rFonts w:ascii="Arial" w:hAnsi="Arial"/>
                <w:color w:val="000000"/>
              </w:rPr>
              <w:t>ribofuranosylimidazo</w:t>
            </w:r>
            <w:proofErr w:type="spellEnd"/>
            <w:r w:rsidRPr="00346176">
              <w:rPr>
                <w:rFonts w:ascii="Arial" w:hAnsi="Arial"/>
                <w:color w:val="000000"/>
              </w:rPr>
              <w:t>[1,2-</w:t>
            </w:r>
            <w:proofErr w:type="gramStart"/>
            <w:r w:rsidRPr="00346176">
              <w:rPr>
                <w:rFonts w:ascii="Arial" w:hAnsi="Arial"/>
                <w:color w:val="000000"/>
              </w:rPr>
              <w:t>c]pyrimidin</w:t>
            </w:r>
            <w:proofErr w:type="gramEnd"/>
            <w:r w:rsidRPr="00346176">
              <w:rPr>
                <w:rFonts w:ascii="Arial" w:hAnsi="Arial"/>
                <w:color w:val="000000"/>
              </w:rPr>
              <w:t>-5(6H)-one</w:t>
            </w:r>
          </w:p>
        </w:tc>
      </w:tr>
      <w:tr w:rsidR="004C54CB" w:rsidRPr="00CE5E6C" w14:paraId="66D1BC62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5BE244C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2767E23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4-(benzoyloxy)-2H-pyran-3-one</w:t>
            </w:r>
          </w:p>
        </w:tc>
      </w:tr>
      <w:tr w:rsidR="004C54CB" w:rsidRPr="00CE5E6C" w14:paraId="0540A7EA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734FA3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6708239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5,5'-Dicarboxy-3'-(2-chloroethyl)-4-(2-acetoxyethyl)-3,4'-dImethylpyrromethane</w:t>
            </w:r>
          </w:p>
        </w:tc>
      </w:tr>
      <w:tr w:rsidR="004C54CB" w:rsidRPr="00CE5E6C" w14:paraId="45F4DDA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C76825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9741922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5,7-dimethoxy-2,2-dimethyl-2H-chromene</w:t>
            </w:r>
          </w:p>
        </w:tc>
      </w:tr>
      <w:tr w:rsidR="004C54CB" w:rsidRPr="00CE5E6C" w14:paraId="37D2173A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5DE93C1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57B437EB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6-Acetyl-5,8-dimethoxy-2,2-dimethyl-2H-chromene</w:t>
            </w:r>
          </w:p>
        </w:tc>
      </w:tr>
      <w:tr w:rsidR="004C54CB" w:rsidRPr="00904531" w14:paraId="0425B67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1D1D248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97CCF33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es-ES_tradnl"/>
              </w:rPr>
            </w:pPr>
            <w:r w:rsidRPr="00346176">
              <w:rPr>
                <w:rFonts w:ascii="Arial" w:hAnsi="Arial"/>
                <w:color w:val="000000"/>
                <w:lang w:val="es-ES_tradnl"/>
              </w:rPr>
              <w:t>7,8-Dimethoxy-1,2,4,</w:t>
            </w:r>
            <w:proofErr w:type="gramStart"/>
            <w:r w:rsidRPr="00346176">
              <w:rPr>
                <w:rFonts w:ascii="Arial" w:hAnsi="Arial"/>
                <w:color w:val="000000"/>
                <w:lang w:val="es-ES_tradnl"/>
              </w:rPr>
              <w:t>5,10a</w:t>
            </w:r>
            <w:proofErr w:type="gramEnd"/>
            <w:r w:rsidRPr="00346176">
              <w:rPr>
                <w:rFonts w:ascii="Arial" w:hAnsi="Arial"/>
                <w:color w:val="000000"/>
                <w:lang w:val="es-ES_tradnl"/>
              </w:rPr>
              <w:t>,10b-hexahydrobenzo(de)-pyrrolo(3,2,1-</w:t>
            </w:r>
            <w:proofErr w:type="gramStart"/>
            <w:r w:rsidRPr="00346176">
              <w:rPr>
                <w:rFonts w:ascii="Arial" w:hAnsi="Arial"/>
                <w:color w:val="000000"/>
                <w:lang w:val="es-ES_tradnl"/>
              </w:rPr>
              <w:t>ij)quinoline</w:t>
            </w:r>
            <w:proofErr w:type="gramEnd"/>
          </w:p>
        </w:tc>
      </w:tr>
      <w:tr w:rsidR="004C54CB" w:rsidRPr="00CE5E6C" w14:paraId="563A7039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35D5AC07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  <w:lang w:val="es-ES_tradnl"/>
              </w:rPr>
            </w:pPr>
          </w:p>
        </w:tc>
        <w:tc>
          <w:tcPr>
            <w:tcW w:w="7493" w:type="dxa"/>
            <w:gridSpan w:val="4"/>
          </w:tcPr>
          <w:p w14:paraId="6135563E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Benzothiazole</w:t>
            </w:r>
          </w:p>
        </w:tc>
      </w:tr>
      <w:tr w:rsidR="004C54CB" w:rsidRPr="00CE5E6C" w14:paraId="72F6C4ED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AF02389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98FF6AB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N-methyl-</w:t>
            </w:r>
            <w:proofErr w:type="gramStart"/>
            <w:r w:rsidRPr="00346176">
              <w:rPr>
                <w:rFonts w:ascii="Arial" w:hAnsi="Arial"/>
                <w:color w:val="000000"/>
              </w:rPr>
              <w:t>N,N</w:t>
            </w:r>
            <w:proofErr w:type="gramEnd"/>
            <w:r w:rsidRPr="00346176">
              <w:rPr>
                <w:rFonts w:ascii="Arial" w:hAnsi="Arial"/>
                <w:color w:val="000000"/>
              </w:rPr>
              <w:t>-di[2-(4-</w:t>
            </w:r>
            <w:proofErr w:type="gramStart"/>
            <w:r w:rsidRPr="00346176">
              <w:rPr>
                <w:rFonts w:ascii="Arial" w:hAnsi="Arial"/>
                <w:color w:val="000000"/>
              </w:rPr>
              <w:t>pyridyl)ethyl</w:t>
            </w:r>
            <w:proofErr w:type="gramEnd"/>
            <w:r w:rsidRPr="00346176">
              <w:rPr>
                <w:rFonts w:ascii="Arial" w:hAnsi="Arial"/>
                <w:color w:val="000000"/>
              </w:rPr>
              <w:t>]-(2-</w:t>
            </w:r>
            <w:proofErr w:type="gramStart"/>
            <w:r w:rsidRPr="00346176">
              <w:rPr>
                <w:rFonts w:ascii="Arial" w:hAnsi="Arial"/>
                <w:color w:val="000000"/>
              </w:rPr>
              <w:t>pyridyl)ethylamine</w:t>
            </w:r>
            <w:proofErr w:type="gramEnd"/>
          </w:p>
        </w:tc>
      </w:tr>
      <w:tr w:rsidR="004C54CB" w:rsidRPr="00CE5E6C" w14:paraId="2FC20FFA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7FEDAAE2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  <w:i/>
                <w:iCs/>
              </w:rPr>
            </w:pPr>
            <w:r w:rsidRPr="00346176">
              <w:rPr>
                <w:rFonts w:ascii="Arial" w:hAnsi="Arial"/>
                <w:b w:val="0"/>
                <w:bCs w:val="0"/>
                <w:i/>
                <w:iCs/>
              </w:rPr>
              <w:t>Terpenoids</w:t>
            </w:r>
          </w:p>
        </w:tc>
        <w:tc>
          <w:tcPr>
            <w:tcW w:w="7493" w:type="dxa"/>
            <w:gridSpan w:val="4"/>
          </w:tcPr>
          <w:p w14:paraId="5BC1AACB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14E9A83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2EBC8A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A7E9366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15-</w:t>
            </w:r>
            <w:proofErr w:type="gramStart"/>
            <w:r w:rsidRPr="00346176">
              <w:rPr>
                <w:rFonts w:ascii="Arial" w:hAnsi="Arial"/>
                <w:color w:val="000000"/>
              </w:rPr>
              <w:t>methyltricyclo[</w:t>
            </w:r>
            <w:proofErr w:type="gramEnd"/>
            <w:r w:rsidRPr="00346176">
              <w:rPr>
                <w:rFonts w:ascii="Arial" w:hAnsi="Arial"/>
                <w:color w:val="000000"/>
              </w:rPr>
              <w:t>6.5.2(13,14).0(7,15</w:t>
            </w:r>
            <w:proofErr w:type="gramStart"/>
            <w:r w:rsidRPr="00346176">
              <w:rPr>
                <w:rFonts w:ascii="Arial" w:hAnsi="Arial"/>
                <w:color w:val="000000"/>
              </w:rPr>
              <w:t>)]pentadec</w:t>
            </w:r>
            <w:proofErr w:type="gramEnd"/>
            <w:r w:rsidRPr="00346176">
              <w:rPr>
                <w:rFonts w:ascii="Arial" w:hAnsi="Arial"/>
                <w:color w:val="000000"/>
              </w:rPr>
              <w:t>α-1,3,5,7,9,11,13-heptene</w:t>
            </w:r>
          </w:p>
        </w:tc>
      </w:tr>
      <w:tr w:rsidR="004C54CB" w:rsidRPr="00CE5E6C" w14:paraId="4DF1B731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62E8137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7C406864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1R-α-Pinene</w:t>
            </w:r>
          </w:p>
        </w:tc>
      </w:tr>
      <w:tr w:rsidR="004C54CB" w:rsidRPr="00CE5E6C" w14:paraId="3CBEF80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D0DBE2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234582FD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proofErr w:type="spellStart"/>
            <w:r w:rsidRPr="00346176">
              <w:rPr>
                <w:rFonts w:ascii="Arial" w:hAnsi="Arial"/>
                <w:color w:val="000000"/>
              </w:rPr>
              <w:t>Aristolen</w:t>
            </w:r>
            <w:proofErr w:type="spellEnd"/>
          </w:p>
        </w:tc>
      </w:tr>
      <w:tr w:rsidR="004C54CB" w:rsidRPr="00CE5E6C" w14:paraId="66BE60F0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53F0A41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5E7918EF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CIS-α-Bisabolene</w:t>
            </w:r>
          </w:p>
        </w:tc>
      </w:tr>
      <w:tr w:rsidR="004C54CB" w:rsidRPr="00CE5E6C" w14:paraId="133CC443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3099C868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6AA02DE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l-α-Pinene</w:t>
            </w:r>
          </w:p>
        </w:tc>
      </w:tr>
      <w:tr w:rsidR="004C54CB" w:rsidRPr="00CE5E6C" w14:paraId="1009874C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D41E801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46E218B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Trans-α-Bisabolene</w:t>
            </w:r>
          </w:p>
        </w:tc>
      </w:tr>
      <w:tr w:rsidR="004C54CB" w:rsidRPr="00CE5E6C" w14:paraId="41B812C0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5898321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1C79BFD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Unknown from lime oil</w:t>
            </w:r>
          </w:p>
        </w:tc>
      </w:tr>
      <w:tr w:rsidR="004C54CB" w:rsidRPr="00CE5E6C" w14:paraId="61AB9959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DB4216C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27305A0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α-</w:t>
            </w:r>
            <w:proofErr w:type="spellStart"/>
            <w:r w:rsidRPr="00346176">
              <w:rPr>
                <w:rFonts w:ascii="Arial" w:hAnsi="Arial"/>
                <w:color w:val="000000"/>
              </w:rPr>
              <w:t>curcumene</w:t>
            </w:r>
            <w:proofErr w:type="spellEnd"/>
          </w:p>
        </w:tc>
      </w:tr>
      <w:tr w:rsidR="004C54CB" w:rsidRPr="00CE5E6C" w14:paraId="63C8DCFE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0F26DD73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610A50C1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β-Bisabolene</w:t>
            </w:r>
          </w:p>
        </w:tc>
      </w:tr>
      <w:tr w:rsidR="004C54CB" w:rsidRPr="00CE5E6C" w14:paraId="2E617C6D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BD2F728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57608F2C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β-Cadinene</w:t>
            </w:r>
          </w:p>
        </w:tc>
      </w:tr>
      <w:tr w:rsidR="004C54CB" w:rsidRPr="00CE5E6C" w14:paraId="61A8BB97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6CEF3B96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30CDC91A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β-</w:t>
            </w:r>
            <w:proofErr w:type="spellStart"/>
            <w:r w:rsidRPr="00346176">
              <w:rPr>
                <w:rFonts w:ascii="Arial" w:hAnsi="Arial"/>
                <w:color w:val="000000"/>
              </w:rPr>
              <w:t>Gurjunene</w:t>
            </w:r>
            <w:proofErr w:type="spellEnd"/>
          </w:p>
        </w:tc>
      </w:tr>
      <w:tr w:rsidR="004C54CB" w:rsidRPr="00CE5E6C" w14:paraId="4D68C181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1318532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03CF93E1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β-Ionone epoxide</w:t>
            </w:r>
          </w:p>
        </w:tc>
      </w:tr>
      <w:tr w:rsidR="004C54CB" w:rsidRPr="00CE5E6C" w14:paraId="354F7175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6D4567E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5B06F770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β-</w:t>
            </w:r>
            <w:proofErr w:type="spellStart"/>
            <w:r w:rsidRPr="00346176">
              <w:rPr>
                <w:rFonts w:ascii="Arial" w:hAnsi="Arial"/>
                <w:color w:val="000000"/>
              </w:rPr>
              <w:t>Maaliene</w:t>
            </w:r>
            <w:proofErr w:type="spellEnd"/>
          </w:p>
        </w:tc>
      </w:tr>
      <w:tr w:rsidR="004C54CB" w:rsidRPr="00CE5E6C" w14:paraId="395BDD2C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3C07350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4914ADC9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β-</w:t>
            </w:r>
            <w:proofErr w:type="spellStart"/>
            <w:r w:rsidRPr="00346176">
              <w:rPr>
                <w:rFonts w:ascii="Arial" w:hAnsi="Arial"/>
                <w:color w:val="000000"/>
              </w:rPr>
              <w:t>Sesquiphellandrene</w:t>
            </w:r>
            <w:proofErr w:type="spellEnd"/>
          </w:p>
        </w:tc>
      </w:tr>
      <w:tr w:rsidR="004C54CB" w:rsidRPr="00CE5E6C" w14:paraId="6B438383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440C312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388341A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δ-Cadinene</w:t>
            </w:r>
          </w:p>
        </w:tc>
      </w:tr>
      <w:tr w:rsidR="004C54CB" w:rsidRPr="00CE5E6C" w14:paraId="50DC5DCB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18193007" w14:textId="77777777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195444B4" w14:textId="77777777" w:rsidR="004C54CB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color w:val="000000"/>
              </w:rPr>
              <w:t>2,2,4,6,6-pentamethyl-Heptane</w:t>
            </w:r>
          </w:p>
        </w:tc>
      </w:tr>
      <w:tr w:rsidR="004C54CB" w:rsidRPr="00CE5E6C" w14:paraId="4DE9B79F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31071BA0" w14:textId="59A88493" w:rsidR="004C54CB" w:rsidRPr="00346176" w:rsidRDefault="004C54CB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p w14:paraId="78BB8BA8" w14:textId="4991D591" w:rsidR="00772198" w:rsidRPr="00346176" w:rsidRDefault="004C54CB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  <w:r w:rsidRPr="00346176">
              <w:rPr>
                <w:rFonts w:ascii="Arial" w:hAnsi="Arial"/>
                <w:color w:val="000000"/>
              </w:rPr>
              <w:t>7-methyl-</w:t>
            </w:r>
            <w:proofErr w:type="gramStart"/>
            <w:r w:rsidRPr="00346176">
              <w:rPr>
                <w:rFonts w:ascii="Arial" w:hAnsi="Arial"/>
                <w:color w:val="000000"/>
              </w:rPr>
              <w:t>tetracyclo[</w:t>
            </w:r>
            <w:proofErr w:type="gramEnd"/>
            <w:r w:rsidRPr="00346176">
              <w:rPr>
                <w:rFonts w:ascii="Arial" w:hAnsi="Arial"/>
                <w:color w:val="000000"/>
              </w:rPr>
              <w:t>4.1.0.0(2,4).0(3,5</w:t>
            </w:r>
            <w:proofErr w:type="gramStart"/>
            <w:r w:rsidRPr="00346176">
              <w:rPr>
                <w:rFonts w:ascii="Arial" w:hAnsi="Arial"/>
                <w:color w:val="000000"/>
              </w:rPr>
              <w:t>)]heptane</w:t>
            </w:r>
            <w:proofErr w:type="gramEnd"/>
          </w:p>
        </w:tc>
      </w:tr>
      <w:tr w:rsidR="00772198" w:rsidRPr="00CE5E6C" w14:paraId="04C746A2" w14:textId="77777777" w:rsidTr="0023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5"/>
          </w:tcPr>
          <w:p w14:paraId="2729AC64" w14:textId="11CC4422" w:rsidR="00772198" w:rsidRPr="00346176" w:rsidRDefault="00065A33" w:rsidP="00346176">
            <w:pPr>
              <w:spacing w:line="276" w:lineRule="auto"/>
              <w:rPr>
                <w:rFonts w:ascii="Arial" w:hAnsi="Arial"/>
                <w:color w:val="000000"/>
              </w:rPr>
            </w:pPr>
            <w:r w:rsidRPr="00346176">
              <w:rPr>
                <w:rFonts w:ascii="Arial" w:hAnsi="Arial"/>
                <w:b w:val="0"/>
                <w:bCs w:val="0"/>
              </w:rPr>
              <w:t>Excluded</w:t>
            </w:r>
            <w:r w:rsidR="00772198" w:rsidRPr="00346176">
              <w:rPr>
                <w:rFonts w:ascii="Arial" w:hAnsi="Arial"/>
                <w:b w:val="0"/>
                <w:bCs w:val="0"/>
              </w:rPr>
              <w:t xml:space="preserve"> </w:t>
            </w:r>
            <w:r w:rsidR="007F4C1B" w:rsidRPr="00346176">
              <w:rPr>
                <w:rFonts w:ascii="Arial" w:hAnsi="Arial"/>
                <w:b w:val="0"/>
                <w:bCs w:val="0"/>
              </w:rPr>
              <w:t>potential</w:t>
            </w:r>
            <w:r w:rsidR="009344F0" w:rsidRPr="00346176">
              <w:rPr>
                <w:rFonts w:ascii="Arial" w:hAnsi="Arial"/>
                <w:b w:val="0"/>
                <w:bCs w:val="0"/>
              </w:rPr>
              <w:t>ly</w:t>
            </w:r>
            <w:r w:rsidR="007F4C1B" w:rsidRPr="00346176">
              <w:rPr>
                <w:rFonts w:ascii="Arial" w:hAnsi="Arial"/>
                <w:b w:val="0"/>
                <w:bCs w:val="0"/>
              </w:rPr>
              <w:t xml:space="preserve"> pollutant </w:t>
            </w:r>
            <w:r w:rsidR="00772198" w:rsidRPr="00346176">
              <w:rPr>
                <w:rFonts w:ascii="Arial" w:hAnsi="Arial"/>
                <w:b w:val="0"/>
                <w:bCs w:val="0"/>
              </w:rPr>
              <w:t>compounds</w:t>
            </w:r>
          </w:p>
        </w:tc>
      </w:tr>
      <w:tr w:rsidR="00772198" w:rsidRPr="00CE5E6C" w14:paraId="05017089" w14:textId="77777777" w:rsidTr="009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53FB6487" w14:textId="77777777" w:rsidR="00772198" w:rsidRPr="00346176" w:rsidRDefault="00772198" w:rsidP="00346176">
            <w:pPr>
              <w:spacing w:line="276" w:lineRule="auto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493" w:type="dxa"/>
            <w:gridSpan w:val="4"/>
          </w:tcPr>
          <w:tbl>
            <w:tblPr>
              <w:tblW w:w="747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05"/>
            </w:tblGrid>
            <w:tr w:rsidR="00AF7A73" w:rsidRPr="00346176" w14:paraId="4C201738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9AF7C5" w14:textId="6199214C" w:rsidR="00AF7A73" w:rsidRPr="00346176" w:rsidRDefault="00DF630F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 xml:space="preserve">Hexamethyl </w:t>
                  </w:r>
                  <w:proofErr w:type="spellStart"/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c</w:t>
                  </w:r>
                  <w:r w:rsidR="00AF7A73"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yclotrisiloxane</w:t>
                  </w:r>
                  <w:proofErr w:type="spellEnd"/>
                </w:p>
              </w:tc>
            </w:tr>
            <w:tr w:rsidR="00AF7A73" w:rsidRPr="00346176" w14:paraId="3B70EC1D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27AEFE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1,2-Benzenedicarboxylic acid, bis(2-methylpropyl) ester</w:t>
                  </w:r>
                </w:p>
              </w:tc>
            </w:tr>
            <w:tr w:rsidR="00AF7A73" w:rsidRPr="00346176" w14:paraId="1A1C1C87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EE3F5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Diethyl Phthalate</w:t>
                  </w:r>
                </w:p>
              </w:tc>
            </w:tr>
            <w:tr w:rsidR="00AF7A73" w:rsidRPr="00346176" w14:paraId="7DB63728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7F1786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Dibutyl phthalate</w:t>
                  </w:r>
                </w:p>
              </w:tc>
            </w:tr>
            <w:tr w:rsidR="00AF7A73" w:rsidRPr="00346176" w14:paraId="0813202A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6F04AC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Argon</w:t>
                  </w:r>
                </w:p>
              </w:tc>
            </w:tr>
            <w:tr w:rsidR="00AF7A73" w:rsidRPr="00346176" w14:paraId="1B3323C5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5B164" w14:textId="638F6FA9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 xml:space="preserve">Octamethyl </w:t>
                  </w:r>
                  <w:proofErr w:type="spellStart"/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cyclotetrasiloxane</w:t>
                  </w:r>
                  <w:proofErr w:type="spellEnd"/>
                </w:p>
              </w:tc>
            </w:tr>
            <w:tr w:rsidR="00AF7A73" w:rsidRPr="00346176" w14:paraId="20210CC2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7A050F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1,2-Benzenedicarboxylic acid, diethyl ester</w:t>
                  </w:r>
                </w:p>
              </w:tc>
            </w:tr>
            <w:tr w:rsidR="00AF7A73" w:rsidRPr="00346176" w14:paraId="4264488D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F32F24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1,2-Benzenedicarboxylic acid, dibutyl ester</w:t>
                  </w:r>
                </w:p>
              </w:tc>
            </w:tr>
            <w:tr w:rsidR="00AF7A73" w:rsidRPr="00346176" w14:paraId="6406A90D" w14:textId="77777777" w:rsidTr="009F6C62">
              <w:trPr>
                <w:trHeight w:val="290"/>
              </w:trPr>
              <w:tc>
                <w:tcPr>
                  <w:tcW w:w="747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402636" w14:textId="77777777" w:rsidR="00AF7A73" w:rsidRPr="00346176" w:rsidRDefault="00AF7A73" w:rsidP="00346176">
                  <w:pPr>
                    <w:suppressAutoHyphens w:val="0"/>
                    <w:autoSpaceDN/>
                    <w:spacing w:after="0" w:line="276" w:lineRule="auto"/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</w:pPr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 xml:space="preserve">1,2-Benzenedicarboxylic acid, </w:t>
                  </w:r>
                  <w:proofErr w:type="spellStart"/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>diisooctyl</w:t>
                  </w:r>
                  <w:proofErr w:type="spellEnd"/>
                  <w:r w:rsidRPr="00346176">
                    <w:rPr>
                      <w:rFonts w:ascii="Arial" w:eastAsia="Times New Roman" w:hAnsi="Arial"/>
                      <w:color w:val="000000"/>
                      <w:kern w:val="0"/>
                      <w:lang w:eastAsia="ca-ES"/>
                    </w:rPr>
                    <w:t xml:space="preserve"> ester</w:t>
                  </w:r>
                </w:p>
              </w:tc>
            </w:tr>
          </w:tbl>
          <w:p w14:paraId="6E4C6D13" w14:textId="77777777" w:rsidR="00772198" w:rsidRPr="00346176" w:rsidRDefault="00772198" w:rsidP="0034617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</w:tbl>
    <w:p w14:paraId="77B7E6A0" w14:textId="77777777" w:rsidR="00D8568F" w:rsidRDefault="00D8568F" w:rsidP="004C54CB">
      <w:pPr>
        <w:pStyle w:val="Caption"/>
        <w:keepNext/>
        <w:rPr>
          <w:rFonts w:ascii="Arial" w:hAnsi="Arial"/>
          <w:color w:val="auto"/>
        </w:rPr>
      </w:pPr>
    </w:p>
    <w:p w14:paraId="78B23FF8" w14:textId="50A39889" w:rsidR="004C54CB" w:rsidRPr="00CE5E6C" w:rsidRDefault="004C54CB" w:rsidP="004C54CB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 xml:space="preserve">Table </w:t>
      </w:r>
      <w:r w:rsidR="009F6C62" w:rsidRPr="00CE5E6C">
        <w:rPr>
          <w:rFonts w:ascii="Arial" w:hAnsi="Arial"/>
          <w:color w:val="auto"/>
        </w:rPr>
        <w:t>S4</w:t>
      </w:r>
      <w:r w:rsidRPr="00CE5E6C">
        <w:rPr>
          <w:rFonts w:ascii="Arial" w:hAnsi="Arial"/>
          <w:color w:val="auto"/>
        </w:rPr>
        <w:t xml:space="preserve">. Species predicted emission values per root gram and soil litre for crop wild relatives (CWR) and domesticates obtained from the GLM following a gamma distribution. As the interaction term was found </w:t>
      </w:r>
      <w:r w:rsidR="00D8568F" w:rsidRPr="00CE5E6C">
        <w:rPr>
          <w:rFonts w:ascii="Arial" w:hAnsi="Arial"/>
          <w:color w:val="auto"/>
        </w:rPr>
        <w:t>non-significant</w:t>
      </w:r>
      <w:r w:rsidRPr="00CE5E6C">
        <w:rPr>
          <w:rFonts w:ascii="Arial" w:hAnsi="Arial"/>
          <w:color w:val="auto"/>
        </w:rPr>
        <w:t>, it is just noted for the general domestication effect.</w:t>
      </w:r>
    </w:p>
    <w:tbl>
      <w:tblPr>
        <w:tblStyle w:val="PlainTable3"/>
        <w:tblW w:w="9356" w:type="dxa"/>
        <w:tblLook w:val="04A0" w:firstRow="1" w:lastRow="0" w:firstColumn="1" w:lastColumn="0" w:noHBand="0" w:noVBand="1"/>
      </w:tblPr>
      <w:tblGrid>
        <w:gridCol w:w="1560"/>
        <w:gridCol w:w="2126"/>
        <w:gridCol w:w="889"/>
        <w:gridCol w:w="2229"/>
        <w:gridCol w:w="1031"/>
        <w:gridCol w:w="263"/>
        <w:gridCol w:w="1258"/>
      </w:tblGrid>
      <w:tr w:rsidR="004C54CB" w:rsidRPr="00CE5E6C" w14:paraId="4D39AC3C" w14:textId="77777777" w:rsidTr="00752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noWrap/>
            <w:hideMark/>
          </w:tcPr>
          <w:p w14:paraId="694D09B3" w14:textId="77777777" w:rsidR="004C54CB" w:rsidRPr="00CE5E6C" w:rsidRDefault="004C54CB" w:rsidP="00752581">
            <w:pPr>
              <w:suppressAutoHyphens w:val="0"/>
              <w:autoSpaceDN/>
              <w:jc w:val="center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 Crop</w:t>
            </w:r>
          </w:p>
        </w:tc>
        <w:tc>
          <w:tcPr>
            <w:tcW w:w="3015" w:type="dxa"/>
            <w:gridSpan w:val="2"/>
            <w:noWrap/>
            <w:hideMark/>
          </w:tcPr>
          <w:p w14:paraId="4B79F490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 </w:t>
            </w:r>
          </w:p>
        </w:tc>
        <w:tc>
          <w:tcPr>
            <w:tcW w:w="3523" w:type="dxa"/>
            <w:gridSpan w:val="3"/>
            <w:vAlign w:val="center"/>
          </w:tcPr>
          <w:p w14:paraId="20A81EAB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Domesticated</w:t>
            </w:r>
          </w:p>
        </w:tc>
        <w:tc>
          <w:tcPr>
            <w:tcW w:w="1258" w:type="dxa"/>
            <w:vAlign w:val="center"/>
          </w:tcPr>
          <w:p w14:paraId="6CAD3E3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0574D1DD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891603A" w14:textId="77777777" w:rsidR="004C54CB" w:rsidRPr="00CE5E6C" w:rsidRDefault="004C54CB" w:rsidP="00752581">
            <w:pPr>
              <w:suppressAutoHyphens w:val="0"/>
              <w:autoSpaceDN/>
              <w:jc w:val="center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  <w:hideMark/>
          </w:tcPr>
          <w:p w14:paraId="3C25502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 xml:space="preserve">Predicted emission 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(</w:t>
            </w:r>
            <w:proofErr w:type="spellStart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μg</w:t>
            </w:r>
            <w:proofErr w:type="spellEnd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 xml:space="preserve"> g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root L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soil)</w:t>
            </w:r>
          </w:p>
        </w:tc>
        <w:tc>
          <w:tcPr>
            <w:tcW w:w="889" w:type="dxa"/>
            <w:noWrap/>
            <w:hideMark/>
          </w:tcPr>
          <w:p w14:paraId="7E810C7B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SE</w:t>
            </w:r>
          </w:p>
        </w:tc>
        <w:tc>
          <w:tcPr>
            <w:tcW w:w="2229" w:type="dxa"/>
            <w:noWrap/>
            <w:hideMark/>
          </w:tcPr>
          <w:p w14:paraId="37C8D7D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Predicted emission</w:t>
            </w:r>
          </w:p>
          <w:p w14:paraId="2F0D81C4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(</w:t>
            </w:r>
            <w:proofErr w:type="spellStart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μg</w:t>
            </w:r>
            <w:proofErr w:type="spellEnd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 xml:space="preserve"> g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root L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soil)</w:t>
            </w:r>
          </w:p>
        </w:tc>
        <w:tc>
          <w:tcPr>
            <w:tcW w:w="1031" w:type="dxa"/>
            <w:noWrap/>
            <w:hideMark/>
          </w:tcPr>
          <w:p w14:paraId="3437FF31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SE</w:t>
            </w:r>
          </w:p>
        </w:tc>
        <w:tc>
          <w:tcPr>
            <w:tcW w:w="1521" w:type="dxa"/>
            <w:gridSpan w:val="2"/>
          </w:tcPr>
          <w:p w14:paraId="6345BD1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P value</w:t>
            </w:r>
          </w:p>
        </w:tc>
      </w:tr>
      <w:tr w:rsidR="004C54CB" w:rsidRPr="00CE5E6C" w14:paraId="3CB691A8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DA3B3F8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Barley</w:t>
            </w:r>
          </w:p>
        </w:tc>
        <w:tc>
          <w:tcPr>
            <w:tcW w:w="2126" w:type="dxa"/>
            <w:noWrap/>
            <w:hideMark/>
          </w:tcPr>
          <w:p w14:paraId="3C3C2323" w14:textId="2F1FB269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0.018</w:t>
            </w:r>
            <w:r w:rsidR="00A903B1">
              <w:rPr>
                <w:rFonts w:ascii="Arial" w:hAnsi="Arial"/>
                <w:color w:val="000000"/>
              </w:rPr>
              <w:t>5</w:t>
            </w:r>
          </w:p>
        </w:tc>
        <w:tc>
          <w:tcPr>
            <w:tcW w:w="889" w:type="dxa"/>
            <w:noWrap/>
            <w:hideMark/>
          </w:tcPr>
          <w:p w14:paraId="6A1CBADF" w14:textId="6E0C3C89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0.008</w:t>
            </w:r>
            <w:r w:rsidR="00C44041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2229" w:type="dxa"/>
            <w:noWrap/>
            <w:hideMark/>
          </w:tcPr>
          <w:p w14:paraId="6B39EFF3" w14:textId="667B3E2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0.00</w:t>
            </w:r>
            <w:r w:rsidR="00C44041">
              <w:rPr>
                <w:rFonts w:ascii="Arial" w:hAnsi="Arial"/>
                <w:color w:val="000000"/>
              </w:rPr>
              <w:t>56</w:t>
            </w:r>
          </w:p>
        </w:tc>
        <w:tc>
          <w:tcPr>
            <w:tcW w:w="1031" w:type="dxa"/>
            <w:noWrap/>
            <w:hideMark/>
          </w:tcPr>
          <w:p w14:paraId="28B72F8B" w14:textId="210CCEC4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0.003</w:t>
            </w:r>
            <w:r w:rsidR="00C44041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521" w:type="dxa"/>
            <w:gridSpan w:val="2"/>
          </w:tcPr>
          <w:p w14:paraId="16A7C17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0A4BB71C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42FEAB2E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Beet</w:t>
            </w:r>
          </w:p>
        </w:tc>
        <w:tc>
          <w:tcPr>
            <w:tcW w:w="2126" w:type="dxa"/>
            <w:noWrap/>
            <w:hideMark/>
          </w:tcPr>
          <w:p w14:paraId="3EF9D2B0" w14:textId="0364F23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427799">
              <w:rPr>
                <w:rFonts w:ascii="Arial" w:hAnsi="Arial"/>
                <w:color w:val="000000"/>
              </w:rPr>
              <w:t>5102</w:t>
            </w:r>
          </w:p>
        </w:tc>
        <w:tc>
          <w:tcPr>
            <w:tcW w:w="889" w:type="dxa"/>
            <w:noWrap/>
            <w:hideMark/>
          </w:tcPr>
          <w:p w14:paraId="11146EA6" w14:textId="52AC3C75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0.07</w:t>
            </w:r>
            <w:r w:rsidR="00427799">
              <w:rPr>
                <w:rFonts w:ascii="Arial" w:hAnsi="Arial"/>
                <w:color w:val="000000"/>
              </w:rPr>
              <w:t>61</w:t>
            </w:r>
          </w:p>
        </w:tc>
        <w:tc>
          <w:tcPr>
            <w:tcW w:w="2229" w:type="dxa"/>
            <w:noWrap/>
            <w:hideMark/>
          </w:tcPr>
          <w:p w14:paraId="57E59F6F" w14:textId="34983B9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0.04</w:t>
            </w:r>
            <w:r w:rsidR="00427799">
              <w:rPr>
                <w:rFonts w:ascii="Arial" w:hAnsi="Arial"/>
                <w:color w:val="000000"/>
              </w:rPr>
              <w:t>53</w:t>
            </w:r>
          </w:p>
        </w:tc>
        <w:tc>
          <w:tcPr>
            <w:tcW w:w="1031" w:type="dxa"/>
            <w:noWrap/>
            <w:hideMark/>
          </w:tcPr>
          <w:p w14:paraId="1F2249F5" w14:textId="4F3380C0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0.02</w:t>
            </w:r>
            <w:r w:rsidR="00427799">
              <w:rPr>
                <w:rFonts w:ascii="Arial" w:hAnsi="Arial"/>
                <w:color w:val="000000"/>
              </w:rPr>
              <w:t>3</w:t>
            </w:r>
            <w:r w:rsidRPr="00CE5E6C">
              <w:rPr>
                <w:rFonts w:ascii="Arial" w:hAnsi="Arial"/>
                <w:color w:val="000000"/>
              </w:rPr>
              <w:t>1</w:t>
            </w:r>
          </w:p>
        </w:tc>
        <w:tc>
          <w:tcPr>
            <w:tcW w:w="1521" w:type="dxa"/>
            <w:gridSpan w:val="2"/>
          </w:tcPr>
          <w:p w14:paraId="017BED50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7E4066E1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5BC649F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Broad bean</w:t>
            </w:r>
          </w:p>
        </w:tc>
        <w:tc>
          <w:tcPr>
            <w:tcW w:w="2126" w:type="dxa"/>
            <w:noWrap/>
            <w:hideMark/>
          </w:tcPr>
          <w:p w14:paraId="776CF69F" w14:textId="05DF1E9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9D0EE6">
              <w:rPr>
                <w:rFonts w:ascii="Arial" w:hAnsi="Arial"/>
                <w:color w:val="000000"/>
              </w:rPr>
              <w:t>100</w:t>
            </w:r>
          </w:p>
        </w:tc>
        <w:tc>
          <w:tcPr>
            <w:tcW w:w="889" w:type="dxa"/>
            <w:noWrap/>
            <w:hideMark/>
          </w:tcPr>
          <w:p w14:paraId="2A3E2591" w14:textId="5BA65735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0.050</w:t>
            </w:r>
            <w:r w:rsidR="009D0EE6">
              <w:rPr>
                <w:rFonts w:ascii="Arial" w:hAnsi="Arial"/>
                <w:color w:val="000000"/>
              </w:rPr>
              <w:t>4</w:t>
            </w:r>
          </w:p>
        </w:tc>
        <w:tc>
          <w:tcPr>
            <w:tcW w:w="2229" w:type="dxa"/>
            <w:noWrap/>
            <w:hideMark/>
          </w:tcPr>
          <w:p w14:paraId="2D33E7D8" w14:textId="176C74D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0.03</w:t>
            </w:r>
            <w:r w:rsidR="009D0EE6">
              <w:rPr>
                <w:rFonts w:ascii="Arial" w:hAnsi="Arial"/>
                <w:color w:val="000000"/>
              </w:rPr>
              <w:t>30</w:t>
            </w:r>
          </w:p>
        </w:tc>
        <w:tc>
          <w:tcPr>
            <w:tcW w:w="1031" w:type="dxa"/>
            <w:noWrap/>
            <w:hideMark/>
          </w:tcPr>
          <w:p w14:paraId="3B521DD7" w14:textId="36CBBEE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0.01</w:t>
            </w:r>
            <w:r w:rsidR="0099209A">
              <w:rPr>
                <w:rFonts w:ascii="Arial" w:hAnsi="Arial"/>
                <w:color w:val="000000"/>
              </w:rPr>
              <w:t>62</w:t>
            </w:r>
          </w:p>
        </w:tc>
        <w:tc>
          <w:tcPr>
            <w:tcW w:w="1521" w:type="dxa"/>
            <w:gridSpan w:val="2"/>
          </w:tcPr>
          <w:p w14:paraId="584F88D0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0F8E6E88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7B7C558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Cucumber</w:t>
            </w:r>
          </w:p>
        </w:tc>
        <w:tc>
          <w:tcPr>
            <w:tcW w:w="2126" w:type="dxa"/>
            <w:noWrap/>
            <w:hideMark/>
          </w:tcPr>
          <w:p w14:paraId="301A8155" w14:textId="4167EA2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99209A">
              <w:rPr>
                <w:rFonts w:ascii="Arial" w:hAnsi="Arial"/>
                <w:color w:val="000000"/>
              </w:rPr>
              <w:t>644</w:t>
            </w:r>
          </w:p>
        </w:tc>
        <w:tc>
          <w:tcPr>
            <w:tcW w:w="889" w:type="dxa"/>
            <w:noWrap/>
            <w:hideMark/>
          </w:tcPr>
          <w:p w14:paraId="03E074D9" w14:textId="4A8FB20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0.08</w:t>
            </w:r>
            <w:r w:rsidR="0099209A">
              <w:rPr>
                <w:rFonts w:ascii="Arial" w:hAnsi="Arial"/>
                <w:color w:val="000000"/>
              </w:rPr>
              <w:t>37</w:t>
            </w:r>
          </w:p>
        </w:tc>
        <w:tc>
          <w:tcPr>
            <w:tcW w:w="2229" w:type="dxa"/>
            <w:noWrap/>
            <w:hideMark/>
          </w:tcPr>
          <w:p w14:paraId="54EF4993" w14:textId="05AD0BF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</w:t>
            </w:r>
            <w:r w:rsidR="00C547E9">
              <w:rPr>
                <w:rFonts w:ascii="Arial" w:hAnsi="Arial"/>
                <w:color w:val="000000"/>
              </w:rPr>
              <w:t>493</w:t>
            </w:r>
          </w:p>
        </w:tc>
        <w:tc>
          <w:tcPr>
            <w:tcW w:w="1031" w:type="dxa"/>
            <w:noWrap/>
            <w:hideMark/>
          </w:tcPr>
          <w:p w14:paraId="7AE674B3" w14:textId="5AB195C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</w:t>
            </w:r>
            <w:r w:rsidR="00C547E9">
              <w:rPr>
                <w:rFonts w:ascii="Arial" w:hAnsi="Arial"/>
                <w:color w:val="000000"/>
              </w:rPr>
              <w:t>271</w:t>
            </w:r>
          </w:p>
        </w:tc>
        <w:tc>
          <w:tcPr>
            <w:tcW w:w="1521" w:type="dxa"/>
            <w:gridSpan w:val="2"/>
          </w:tcPr>
          <w:p w14:paraId="7617F13B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299E29E3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2E21CF79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Sunflower</w:t>
            </w:r>
          </w:p>
        </w:tc>
        <w:tc>
          <w:tcPr>
            <w:tcW w:w="2126" w:type="dxa"/>
            <w:noWrap/>
            <w:hideMark/>
          </w:tcPr>
          <w:p w14:paraId="62211EC2" w14:textId="72A7A2B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</w:t>
            </w:r>
            <w:r w:rsidR="00C547E9">
              <w:rPr>
                <w:rFonts w:ascii="Arial" w:hAnsi="Arial"/>
                <w:color w:val="000000"/>
              </w:rPr>
              <w:t>954</w:t>
            </w:r>
          </w:p>
        </w:tc>
        <w:tc>
          <w:tcPr>
            <w:tcW w:w="889" w:type="dxa"/>
            <w:noWrap/>
            <w:hideMark/>
          </w:tcPr>
          <w:p w14:paraId="2BA5F575" w14:textId="241B13F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0.05</w:t>
            </w:r>
            <w:r w:rsidR="006509AD">
              <w:rPr>
                <w:rFonts w:ascii="Arial" w:hAnsi="Arial"/>
                <w:color w:val="000000"/>
              </w:rPr>
              <w:t>74</w:t>
            </w:r>
          </w:p>
        </w:tc>
        <w:tc>
          <w:tcPr>
            <w:tcW w:w="2229" w:type="dxa"/>
            <w:noWrap/>
            <w:hideMark/>
          </w:tcPr>
          <w:p w14:paraId="18C66272" w14:textId="3DDA96F8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0.02</w:t>
            </w:r>
            <w:r w:rsidR="006509AD">
              <w:rPr>
                <w:rFonts w:ascii="Arial" w:hAnsi="Arial"/>
                <w:color w:val="000000"/>
              </w:rPr>
              <w:t>86</w:t>
            </w:r>
          </w:p>
        </w:tc>
        <w:tc>
          <w:tcPr>
            <w:tcW w:w="1031" w:type="dxa"/>
            <w:noWrap/>
            <w:hideMark/>
          </w:tcPr>
          <w:p w14:paraId="0DBB7A32" w14:textId="05DE7B91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0.01</w:t>
            </w:r>
            <w:r w:rsidR="006509AD">
              <w:rPr>
                <w:rFonts w:ascii="Arial" w:hAnsi="Arial"/>
                <w:color w:val="000000"/>
              </w:rPr>
              <w:t>40</w:t>
            </w:r>
          </w:p>
        </w:tc>
        <w:tc>
          <w:tcPr>
            <w:tcW w:w="1521" w:type="dxa"/>
            <w:gridSpan w:val="2"/>
          </w:tcPr>
          <w:p w14:paraId="6C4B8E47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6772B622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3B9B91D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Tomato</w:t>
            </w:r>
          </w:p>
        </w:tc>
        <w:tc>
          <w:tcPr>
            <w:tcW w:w="2126" w:type="dxa"/>
            <w:noWrap/>
            <w:hideMark/>
          </w:tcPr>
          <w:p w14:paraId="76FF6A98" w14:textId="43372A7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0.02</w:t>
            </w:r>
            <w:r w:rsidR="006509AD">
              <w:rPr>
                <w:rFonts w:ascii="Arial" w:hAnsi="Arial"/>
                <w:color w:val="000000"/>
              </w:rPr>
              <w:t>77</w:t>
            </w:r>
          </w:p>
        </w:tc>
        <w:tc>
          <w:tcPr>
            <w:tcW w:w="889" w:type="dxa"/>
            <w:noWrap/>
            <w:hideMark/>
          </w:tcPr>
          <w:p w14:paraId="3FA939F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0.0144</w:t>
            </w:r>
          </w:p>
        </w:tc>
        <w:tc>
          <w:tcPr>
            <w:tcW w:w="2229" w:type="dxa"/>
            <w:noWrap/>
            <w:hideMark/>
          </w:tcPr>
          <w:p w14:paraId="5A22609F" w14:textId="3665DBD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0.008</w:t>
            </w:r>
            <w:r w:rsidR="00FD26E9">
              <w:rPr>
                <w:rFonts w:ascii="Arial" w:hAnsi="Arial"/>
                <w:color w:val="000000"/>
              </w:rPr>
              <w:t>3</w:t>
            </w:r>
          </w:p>
        </w:tc>
        <w:tc>
          <w:tcPr>
            <w:tcW w:w="1031" w:type="dxa"/>
            <w:noWrap/>
            <w:hideMark/>
          </w:tcPr>
          <w:p w14:paraId="73E19910" w14:textId="7CAEDC08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0.00</w:t>
            </w:r>
            <w:r w:rsidR="00FD26E9">
              <w:rPr>
                <w:rFonts w:ascii="Arial" w:hAnsi="Arial"/>
                <w:color w:val="000000"/>
              </w:rPr>
              <w:t>45</w:t>
            </w:r>
          </w:p>
        </w:tc>
        <w:tc>
          <w:tcPr>
            <w:tcW w:w="1521" w:type="dxa"/>
            <w:gridSpan w:val="2"/>
          </w:tcPr>
          <w:p w14:paraId="30B9EAD5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</w:p>
        </w:tc>
      </w:tr>
      <w:tr w:rsidR="004C54CB" w:rsidRPr="00CE5E6C" w14:paraId="7BDECA87" w14:textId="77777777" w:rsidTr="0075258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6C21E81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Average</w:t>
            </w:r>
          </w:p>
        </w:tc>
        <w:tc>
          <w:tcPr>
            <w:tcW w:w="2126" w:type="dxa"/>
            <w:noWrap/>
            <w:hideMark/>
          </w:tcPr>
          <w:p w14:paraId="501900C5" w14:textId="5B3C0974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0.07</w:t>
            </w:r>
            <w:r w:rsidR="004419F9">
              <w:rPr>
                <w:rFonts w:ascii="Arial" w:hAnsi="Arial"/>
                <w:color w:val="000000"/>
              </w:rPr>
              <w:t>15</w:t>
            </w:r>
          </w:p>
        </w:tc>
        <w:tc>
          <w:tcPr>
            <w:tcW w:w="889" w:type="dxa"/>
            <w:noWrap/>
            <w:hideMark/>
          </w:tcPr>
          <w:p w14:paraId="6A3F7176" w14:textId="29438C5F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</w:t>
            </w:r>
            <w:r w:rsidR="004419F9">
              <w:rPr>
                <w:rFonts w:ascii="Arial" w:hAnsi="Arial"/>
                <w:color w:val="000000"/>
              </w:rPr>
              <w:t>192</w:t>
            </w:r>
          </w:p>
        </w:tc>
        <w:tc>
          <w:tcPr>
            <w:tcW w:w="2229" w:type="dxa"/>
            <w:noWrap/>
            <w:hideMark/>
          </w:tcPr>
          <w:p w14:paraId="1EF0AB4A" w14:textId="1F6CDB3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0.02</w:t>
            </w:r>
            <w:r w:rsidR="00BC5632">
              <w:rPr>
                <w:rFonts w:ascii="Arial" w:hAnsi="Arial"/>
                <w:color w:val="000000"/>
              </w:rPr>
              <w:t>15</w:t>
            </w:r>
          </w:p>
        </w:tc>
        <w:tc>
          <w:tcPr>
            <w:tcW w:w="1031" w:type="dxa"/>
            <w:noWrap/>
            <w:hideMark/>
          </w:tcPr>
          <w:p w14:paraId="11E7ED2F" w14:textId="2E220055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0.00</w:t>
            </w:r>
            <w:r w:rsidR="00BC5632">
              <w:rPr>
                <w:rFonts w:ascii="Arial" w:hAnsi="Arial"/>
                <w:color w:val="000000"/>
              </w:rPr>
              <w:t>62</w:t>
            </w:r>
          </w:p>
        </w:tc>
        <w:tc>
          <w:tcPr>
            <w:tcW w:w="1521" w:type="dxa"/>
            <w:gridSpan w:val="2"/>
          </w:tcPr>
          <w:p w14:paraId="0982D980" w14:textId="6973775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  <w:r w:rsidRPr="00CE5E6C">
              <w:rPr>
                <w:rFonts w:ascii="Arial" w:hAnsi="Arial"/>
                <w:color w:val="000000"/>
              </w:rPr>
              <w:t>0.00</w:t>
            </w:r>
            <w:r w:rsidR="00BC5632">
              <w:rPr>
                <w:rFonts w:ascii="Arial" w:hAnsi="Arial"/>
                <w:color w:val="000000"/>
              </w:rPr>
              <w:t>34</w:t>
            </w:r>
          </w:p>
        </w:tc>
      </w:tr>
    </w:tbl>
    <w:p w14:paraId="2D0CA4BD" w14:textId="77777777" w:rsidR="004C54CB" w:rsidRPr="00CE5E6C" w:rsidRDefault="004C54CB" w:rsidP="004C54CB">
      <w:pPr>
        <w:rPr>
          <w:rFonts w:ascii="Arial" w:hAnsi="Arial"/>
        </w:rPr>
      </w:pPr>
    </w:p>
    <w:p w14:paraId="5918BEB3" w14:textId="05E46B29" w:rsidR="004C54CB" w:rsidRPr="00CE5E6C" w:rsidRDefault="004C54CB" w:rsidP="00346176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Table S</w:t>
      </w:r>
      <w:r w:rsidR="0010795A" w:rsidRPr="00CE5E6C">
        <w:rPr>
          <w:rFonts w:ascii="Arial" w:hAnsi="Arial"/>
          <w:color w:val="auto"/>
        </w:rPr>
        <w:t>5</w:t>
      </w:r>
      <w:r w:rsidRPr="00CE5E6C">
        <w:rPr>
          <w:rFonts w:ascii="Arial" w:hAnsi="Arial"/>
          <w:color w:val="auto"/>
        </w:rPr>
        <w:t xml:space="preserve">. Species predicted </w:t>
      </w:r>
      <w:r w:rsidR="00BC5632">
        <w:rPr>
          <w:rFonts w:ascii="Arial" w:hAnsi="Arial"/>
          <w:color w:val="auto"/>
        </w:rPr>
        <w:t>net depletion</w:t>
      </w:r>
      <w:r w:rsidR="00BC5632" w:rsidRPr="00CE5E6C">
        <w:rPr>
          <w:rFonts w:ascii="Arial" w:hAnsi="Arial"/>
          <w:color w:val="auto"/>
        </w:rPr>
        <w:t xml:space="preserve"> </w:t>
      </w:r>
      <w:r w:rsidRPr="00CE5E6C">
        <w:rPr>
          <w:rFonts w:ascii="Arial" w:hAnsi="Arial"/>
          <w:color w:val="auto"/>
        </w:rPr>
        <w:t>values per root gram and soil litre for crop wild relatives (CWR) and domesticates obtained from the GLM following a gamma Distribution.</w:t>
      </w:r>
    </w:p>
    <w:tbl>
      <w:tblPr>
        <w:tblStyle w:val="PlainTable3"/>
        <w:tblW w:w="9644" w:type="dxa"/>
        <w:tblInd w:w="-284" w:type="dxa"/>
        <w:tblLook w:val="04A0" w:firstRow="1" w:lastRow="0" w:firstColumn="1" w:lastColumn="0" w:noHBand="0" w:noVBand="1"/>
      </w:tblPr>
      <w:tblGrid>
        <w:gridCol w:w="1560"/>
        <w:gridCol w:w="2126"/>
        <w:gridCol w:w="851"/>
        <w:gridCol w:w="147"/>
        <w:gridCol w:w="2121"/>
        <w:gridCol w:w="992"/>
        <w:gridCol w:w="284"/>
        <w:gridCol w:w="1283"/>
        <w:gridCol w:w="280"/>
      </w:tblGrid>
      <w:tr w:rsidR="004C54CB" w:rsidRPr="00CE5E6C" w14:paraId="02E741C1" w14:textId="77777777" w:rsidTr="00346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noWrap/>
            <w:vAlign w:val="center"/>
            <w:hideMark/>
          </w:tcPr>
          <w:p w14:paraId="2558C347" w14:textId="77777777" w:rsidR="004C54CB" w:rsidRPr="00CE5E6C" w:rsidRDefault="004C54CB" w:rsidP="00752581">
            <w:pPr>
              <w:suppressAutoHyphens w:val="0"/>
              <w:autoSpaceDN/>
              <w:jc w:val="center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CROP</w:t>
            </w:r>
          </w:p>
        </w:tc>
        <w:tc>
          <w:tcPr>
            <w:tcW w:w="2977" w:type="dxa"/>
            <w:gridSpan w:val="2"/>
            <w:noWrap/>
            <w:vAlign w:val="center"/>
            <w:hideMark/>
          </w:tcPr>
          <w:p w14:paraId="594843FF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  <w:p w14:paraId="4465793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3544" w:type="dxa"/>
            <w:gridSpan w:val="4"/>
          </w:tcPr>
          <w:p w14:paraId="03E8C65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Domesticated</w:t>
            </w:r>
          </w:p>
        </w:tc>
        <w:tc>
          <w:tcPr>
            <w:tcW w:w="1283" w:type="dxa"/>
          </w:tcPr>
          <w:p w14:paraId="140DE5C1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80" w:type="dxa"/>
            <w:noWrap/>
            <w:vAlign w:val="center"/>
            <w:hideMark/>
          </w:tcPr>
          <w:p w14:paraId="7433D10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7FB67360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7CD249C6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2126" w:type="dxa"/>
            <w:noWrap/>
            <w:hideMark/>
          </w:tcPr>
          <w:p w14:paraId="2A6527C5" w14:textId="26EFA83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 xml:space="preserve">Predicted </w:t>
            </w:r>
            <w:r w:rsidR="0074730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depletion</w:t>
            </w:r>
          </w:p>
          <w:p w14:paraId="05B37E45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lastRenderedPageBreak/>
              <w:t>(</w:t>
            </w:r>
            <w:proofErr w:type="spellStart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μg</w:t>
            </w:r>
            <w:proofErr w:type="spellEnd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 xml:space="preserve"> g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root L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soil)</w:t>
            </w:r>
          </w:p>
        </w:tc>
        <w:tc>
          <w:tcPr>
            <w:tcW w:w="998" w:type="dxa"/>
            <w:gridSpan w:val="2"/>
            <w:noWrap/>
            <w:hideMark/>
          </w:tcPr>
          <w:p w14:paraId="51FFDE67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lastRenderedPageBreak/>
              <w:t>SE</w:t>
            </w:r>
          </w:p>
        </w:tc>
        <w:tc>
          <w:tcPr>
            <w:tcW w:w="2121" w:type="dxa"/>
            <w:noWrap/>
            <w:hideMark/>
          </w:tcPr>
          <w:p w14:paraId="6003FE3E" w14:textId="5315E34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 xml:space="preserve">Predicted </w:t>
            </w:r>
            <w:r w:rsidR="00747306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depletion</w:t>
            </w:r>
          </w:p>
          <w:p w14:paraId="143D6EC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lastRenderedPageBreak/>
              <w:t>(</w:t>
            </w:r>
            <w:proofErr w:type="spellStart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μg</w:t>
            </w:r>
            <w:proofErr w:type="spellEnd"/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 xml:space="preserve"> g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root L</w:t>
            </w:r>
            <w:r w:rsidRPr="00CE5E6C">
              <w:rPr>
                <w:rFonts w:ascii="Cambria Math" w:eastAsia="Times New Roman" w:hAnsi="Cambria Math" w:cs="Cambria Math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⁻</w:t>
            </w:r>
            <w:r w:rsidRPr="00CE5E6C">
              <w:rPr>
                <w:rFonts w:ascii="Arial" w:eastAsia="Times New Roman" w:hAnsi="Arial"/>
                <w:i/>
                <w:iCs/>
                <w:color w:val="000000"/>
                <w:kern w:val="0"/>
                <w:sz w:val="20"/>
                <w:szCs w:val="20"/>
                <w:lang w:eastAsia="ca-ES"/>
              </w:rPr>
              <w:t>¹ soil)</w:t>
            </w:r>
          </w:p>
        </w:tc>
        <w:tc>
          <w:tcPr>
            <w:tcW w:w="992" w:type="dxa"/>
            <w:noWrap/>
            <w:hideMark/>
          </w:tcPr>
          <w:p w14:paraId="13CFDBD4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lastRenderedPageBreak/>
              <w:t>SE</w:t>
            </w:r>
          </w:p>
        </w:tc>
        <w:tc>
          <w:tcPr>
            <w:tcW w:w="1847" w:type="dxa"/>
            <w:gridSpan w:val="3"/>
          </w:tcPr>
          <w:p w14:paraId="28312072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P value</w:t>
            </w:r>
          </w:p>
        </w:tc>
      </w:tr>
      <w:tr w:rsidR="004C54CB" w:rsidRPr="00CE5E6C" w14:paraId="31A43B28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5753266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Barley</w:t>
            </w:r>
          </w:p>
        </w:tc>
        <w:tc>
          <w:tcPr>
            <w:tcW w:w="2126" w:type="dxa"/>
            <w:noWrap/>
            <w:hideMark/>
          </w:tcPr>
          <w:p w14:paraId="4C1B24BB" w14:textId="09BE1B8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ED156E">
              <w:rPr>
                <w:rFonts w:ascii="Arial" w:hAnsi="Arial"/>
              </w:rPr>
              <w:t>340</w:t>
            </w:r>
          </w:p>
        </w:tc>
        <w:tc>
          <w:tcPr>
            <w:tcW w:w="998" w:type="dxa"/>
            <w:gridSpan w:val="2"/>
            <w:noWrap/>
            <w:hideMark/>
          </w:tcPr>
          <w:p w14:paraId="485D042F" w14:textId="5D33BF7F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ED156E">
              <w:rPr>
                <w:rFonts w:ascii="Arial" w:hAnsi="Arial"/>
              </w:rPr>
              <w:t>126</w:t>
            </w:r>
          </w:p>
        </w:tc>
        <w:tc>
          <w:tcPr>
            <w:tcW w:w="2121" w:type="dxa"/>
            <w:noWrap/>
            <w:hideMark/>
          </w:tcPr>
          <w:p w14:paraId="33764848" w14:textId="25464BB9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0.00</w:t>
            </w:r>
            <w:r w:rsidR="00ED156E">
              <w:rPr>
                <w:rFonts w:ascii="Arial" w:hAnsi="Arial"/>
              </w:rPr>
              <w:t>54</w:t>
            </w:r>
          </w:p>
        </w:tc>
        <w:tc>
          <w:tcPr>
            <w:tcW w:w="992" w:type="dxa"/>
            <w:noWrap/>
            <w:hideMark/>
          </w:tcPr>
          <w:p w14:paraId="5BBFB763" w14:textId="14D3B0DB" w:rsidR="008516E8" w:rsidRPr="00666696" w:rsidRDefault="004C54CB" w:rsidP="008516E8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CE5E6C">
              <w:rPr>
                <w:rFonts w:ascii="Arial" w:hAnsi="Arial"/>
              </w:rPr>
              <w:t>0.00</w:t>
            </w:r>
            <w:r w:rsidR="008516E8">
              <w:rPr>
                <w:rFonts w:ascii="Arial" w:hAnsi="Arial"/>
              </w:rPr>
              <w:t>23</w:t>
            </w:r>
          </w:p>
        </w:tc>
        <w:tc>
          <w:tcPr>
            <w:tcW w:w="1847" w:type="dxa"/>
            <w:gridSpan w:val="3"/>
            <w:vAlign w:val="center"/>
          </w:tcPr>
          <w:p w14:paraId="64EB4ADF" w14:textId="1834815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644EC164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47E47D3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Beet</w:t>
            </w:r>
          </w:p>
        </w:tc>
        <w:tc>
          <w:tcPr>
            <w:tcW w:w="2126" w:type="dxa"/>
            <w:noWrap/>
            <w:hideMark/>
          </w:tcPr>
          <w:p w14:paraId="7B961867" w14:textId="315216B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B513C7">
              <w:rPr>
                <w:rFonts w:ascii="Arial" w:hAnsi="Arial"/>
              </w:rPr>
              <w:t>836</w:t>
            </w:r>
          </w:p>
        </w:tc>
        <w:tc>
          <w:tcPr>
            <w:tcW w:w="998" w:type="dxa"/>
            <w:gridSpan w:val="2"/>
            <w:noWrap/>
            <w:hideMark/>
          </w:tcPr>
          <w:p w14:paraId="483334CF" w14:textId="353EEC0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B513C7">
              <w:rPr>
                <w:rFonts w:ascii="Arial" w:hAnsi="Arial"/>
              </w:rPr>
              <w:t>360</w:t>
            </w:r>
          </w:p>
        </w:tc>
        <w:tc>
          <w:tcPr>
            <w:tcW w:w="2121" w:type="dxa"/>
            <w:noWrap/>
            <w:hideMark/>
          </w:tcPr>
          <w:p w14:paraId="6F7DB9BF" w14:textId="49F0EE08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B513C7">
              <w:rPr>
                <w:rFonts w:ascii="Arial" w:hAnsi="Arial"/>
              </w:rPr>
              <w:t>134</w:t>
            </w:r>
          </w:p>
        </w:tc>
        <w:tc>
          <w:tcPr>
            <w:tcW w:w="992" w:type="dxa"/>
            <w:noWrap/>
            <w:hideMark/>
          </w:tcPr>
          <w:p w14:paraId="454BB857" w14:textId="3AE87290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0.00</w:t>
            </w:r>
            <w:r w:rsidR="003465A6">
              <w:rPr>
                <w:rFonts w:ascii="Arial" w:hAnsi="Arial"/>
              </w:rPr>
              <w:t>55</w:t>
            </w:r>
          </w:p>
        </w:tc>
        <w:tc>
          <w:tcPr>
            <w:tcW w:w="1847" w:type="dxa"/>
            <w:gridSpan w:val="3"/>
            <w:vAlign w:val="center"/>
          </w:tcPr>
          <w:p w14:paraId="04EBC770" w14:textId="027FC6FF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10B830DE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C5E11E3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Broad bean</w:t>
            </w:r>
          </w:p>
        </w:tc>
        <w:tc>
          <w:tcPr>
            <w:tcW w:w="2126" w:type="dxa"/>
            <w:noWrap/>
            <w:hideMark/>
          </w:tcPr>
          <w:p w14:paraId="7FE11544" w14:textId="7B01DF74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3465A6">
              <w:rPr>
                <w:rFonts w:ascii="Arial" w:hAnsi="Arial"/>
              </w:rPr>
              <w:t>1016</w:t>
            </w:r>
          </w:p>
        </w:tc>
        <w:tc>
          <w:tcPr>
            <w:tcW w:w="998" w:type="dxa"/>
            <w:gridSpan w:val="2"/>
            <w:noWrap/>
            <w:hideMark/>
          </w:tcPr>
          <w:p w14:paraId="78F9CFCE" w14:textId="11E6558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0.03</w:t>
            </w:r>
            <w:r w:rsidR="003465A6">
              <w:rPr>
                <w:rFonts w:ascii="Arial" w:hAnsi="Arial"/>
              </w:rPr>
              <w:t>6</w:t>
            </w:r>
            <w:r w:rsidRPr="00CE5E6C">
              <w:rPr>
                <w:rFonts w:ascii="Arial" w:hAnsi="Arial"/>
              </w:rPr>
              <w:t>0</w:t>
            </w:r>
          </w:p>
        </w:tc>
        <w:tc>
          <w:tcPr>
            <w:tcW w:w="2121" w:type="dxa"/>
            <w:noWrap/>
            <w:hideMark/>
          </w:tcPr>
          <w:p w14:paraId="22A606A7" w14:textId="4C6C4501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2C68F4">
              <w:rPr>
                <w:rFonts w:ascii="Arial" w:hAnsi="Arial"/>
              </w:rPr>
              <w:t>163</w:t>
            </w:r>
          </w:p>
        </w:tc>
        <w:tc>
          <w:tcPr>
            <w:tcW w:w="992" w:type="dxa"/>
            <w:noWrap/>
            <w:hideMark/>
          </w:tcPr>
          <w:p w14:paraId="5659EF09" w14:textId="70A02834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C33A84">
              <w:rPr>
                <w:rFonts w:ascii="Arial" w:hAnsi="Arial"/>
              </w:rPr>
              <w:t>066</w:t>
            </w:r>
          </w:p>
        </w:tc>
        <w:tc>
          <w:tcPr>
            <w:tcW w:w="1847" w:type="dxa"/>
            <w:gridSpan w:val="3"/>
            <w:vAlign w:val="center"/>
          </w:tcPr>
          <w:p w14:paraId="53341937" w14:textId="4B3341D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6F2F227A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5377EFB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Cucumber</w:t>
            </w:r>
          </w:p>
        </w:tc>
        <w:tc>
          <w:tcPr>
            <w:tcW w:w="2126" w:type="dxa"/>
            <w:noWrap/>
            <w:hideMark/>
          </w:tcPr>
          <w:p w14:paraId="3D0F1DDA" w14:textId="08726F3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C33A84">
              <w:rPr>
                <w:rFonts w:ascii="Arial" w:hAnsi="Arial"/>
              </w:rPr>
              <w:t>2245</w:t>
            </w:r>
          </w:p>
        </w:tc>
        <w:tc>
          <w:tcPr>
            <w:tcW w:w="998" w:type="dxa"/>
            <w:gridSpan w:val="2"/>
            <w:noWrap/>
            <w:hideMark/>
          </w:tcPr>
          <w:p w14:paraId="07F916A8" w14:textId="29213FB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B4574C">
              <w:rPr>
                <w:rFonts w:ascii="Arial" w:hAnsi="Arial"/>
              </w:rPr>
              <w:t>1020</w:t>
            </w:r>
          </w:p>
        </w:tc>
        <w:tc>
          <w:tcPr>
            <w:tcW w:w="2121" w:type="dxa"/>
            <w:noWrap/>
            <w:hideMark/>
          </w:tcPr>
          <w:p w14:paraId="79E6D211" w14:textId="7B96F65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0.0</w:t>
            </w:r>
            <w:r w:rsidR="00B4574C">
              <w:rPr>
                <w:rFonts w:ascii="Arial" w:hAnsi="Arial"/>
              </w:rPr>
              <w:t>360</w:t>
            </w:r>
          </w:p>
        </w:tc>
        <w:tc>
          <w:tcPr>
            <w:tcW w:w="992" w:type="dxa"/>
            <w:noWrap/>
            <w:hideMark/>
          </w:tcPr>
          <w:p w14:paraId="2715C85E" w14:textId="69749EA0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D23179">
              <w:rPr>
                <w:rFonts w:ascii="Arial" w:hAnsi="Arial"/>
              </w:rPr>
              <w:t>0153</w:t>
            </w:r>
          </w:p>
        </w:tc>
        <w:tc>
          <w:tcPr>
            <w:tcW w:w="1847" w:type="dxa"/>
            <w:gridSpan w:val="3"/>
            <w:vAlign w:val="center"/>
          </w:tcPr>
          <w:p w14:paraId="09B49119" w14:textId="39F63D4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44043402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AB91333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Sunflower</w:t>
            </w:r>
          </w:p>
        </w:tc>
        <w:tc>
          <w:tcPr>
            <w:tcW w:w="2126" w:type="dxa"/>
            <w:noWrap/>
            <w:hideMark/>
          </w:tcPr>
          <w:p w14:paraId="59228762" w14:textId="4D0E2559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D23179">
              <w:rPr>
                <w:rFonts w:ascii="Arial" w:hAnsi="Arial"/>
              </w:rPr>
              <w:t>0828</w:t>
            </w:r>
          </w:p>
        </w:tc>
        <w:tc>
          <w:tcPr>
            <w:tcW w:w="998" w:type="dxa"/>
            <w:gridSpan w:val="2"/>
            <w:noWrap/>
            <w:hideMark/>
          </w:tcPr>
          <w:p w14:paraId="1CB0A993" w14:textId="32BBB57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D23179">
              <w:rPr>
                <w:rFonts w:ascii="Arial" w:hAnsi="Arial"/>
              </w:rPr>
              <w:t>0376</w:t>
            </w:r>
          </w:p>
        </w:tc>
        <w:tc>
          <w:tcPr>
            <w:tcW w:w="2121" w:type="dxa"/>
            <w:noWrap/>
            <w:hideMark/>
          </w:tcPr>
          <w:p w14:paraId="40662041" w14:textId="662DE39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D23179">
              <w:rPr>
                <w:rFonts w:ascii="Arial" w:hAnsi="Arial"/>
              </w:rPr>
              <w:t>0133</w:t>
            </w:r>
          </w:p>
        </w:tc>
        <w:tc>
          <w:tcPr>
            <w:tcW w:w="992" w:type="dxa"/>
            <w:noWrap/>
            <w:hideMark/>
          </w:tcPr>
          <w:p w14:paraId="28F02BC4" w14:textId="0981ACC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D23179">
              <w:rPr>
                <w:rFonts w:ascii="Arial" w:hAnsi="Arial"/>
              </w:rPr>
              <w:t>0056</w:t>
            </w:r>
          </w:p>
        </w:tc>
        <w:tc>
          <w:tcPr>
            <w:tcW w:w="1847" w:type="dxa"/>
            <w:gridSpan w:val="3"/>
            <w:vAlign w:val="center"/>
          </w:tcPr>
          <w:p w14:paraId="20CBC2FD" w14:textId="4ECEA869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46028585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704C113B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Tomato</w:t>
            </w:r>
          </w:p>
        </w:tc>
        <w:tc>
          <w:tcPr>
            <w:tcW w:w="2126" w:type="dxa"/>
            <w:noWrap/>
            <w:hideMark/>
          </w:tcPr>
          <w:p w14:paraId="313E02D7" w14:textId="691F949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8D1796">
              <w:rPr>
                <w:rFonts w:ascii="Arial" w:hAnsi="Arial"/>
              </w:rPr>
              <w:t>0159</w:t>
            </w:r>
          </w:p>
        </w:tc>
        <w:tc>
          <w:tcPr>
            <w:tcW w:w="998" w:type="dxa"/>
            <w:gridSpan w:val="2"/>
            <w:noWrap/>
            <w:hideMark/>
          </w:tcPr>
          <w:p w14:paraId="32FFB611" w14:textId="7B954E6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8D1796">
              <w:rPr>
                <w:rFonts w:ascii="Arial" w:hAnsi="Arial"/>
              </w:rPr>
              <w:t>0065</w:t>
            </w:r>
          </w:p>
        </w:tc>
        <w:tc>
          <w:tcPr>
            <w:tcW w:w="2121" w:type="dxa"/>
            <w:noWrap/>
            <w:hideMark/>
          </w:tcPr>
          <w:p w14:paraId="16F87A5A" w14:textId="29ECEF6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0064E0">
              <w:rPr>
                <w:rFonts w:ascii="Arial" w:hAnsi="Arial"/>
              </w:rPr>
              <w:t>0026</w:t>
            </w:r>
          </w:p>
        </w:tc>
        <w:tc>
          <w:tcPr>
            <w:tcW w:w="992" w:type="dxa"/>
            <w:noWrap/>
            <w:hideMark/>
          </w:tcPr>
          <w:p w14:paraId="557A8FCF" w14:textId="01A9082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0064E0">
              <w:rPr>
                <w:rFonts w:ascii="Arial" w:hAnsi="Arial"/>
              </w:rPr>
              <w:t>001</w:t>
            </w:r>
            <w:r w:rsidR="00EF1814">
              <w:rPr>
                <w:rFonts w:ascii="Arial" w:hAnsi="Arial"/>
              </w:rPr>
              <w:t>2</w:t>
            </w:r>
          </w:p>
        </w:tc>
        <w:tc>
          <w:tcPr>
            <w:tcW w:w="1847" w:type="dxa"/>
            <w:gridSpan w:val="3"/>
            <w:vAlign w:val="center"/>
          </w:tcPr>
          <w:p w14:paraId="59EBCC1E" w14:textId="4CAB844F" w:rsidR="004C54CB" w:rsidRPr="00CE5E6C" w:rsidRDefault="004C54CB" w:rsidP="00666696">
            <w:pPr>
              <w:suppressAutoHyphens w:val="0"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2B6162B0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9C92B5C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Average</w:t>
            </w:r>
          </w:p>
        </w:tc>
        <w:tc>
          <w:tcPr>
            <w:tcW w:w="2126" w:type="dxa"/>
            <w:noWrap/>
            <w:hideMark/>
          </w:tcPr>
          <w:p w14:paraId="659165C6" w14:textId="6AFF9BFF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747306">
              <w:rPr>
                <w:rFonts w:ascii="Arial" w:hAnsi="Arial"/>
              </w:rPr>
              <w:t>0663</w:t>
            </w:r>
          </w:p>
        </w:tc>
        <w:tc>
          <w:tcPr>
            <w:tcW w:w="998" w:type="dxa"/>
            <w:gridSpan w:val="2"/>
            <w:noWrap/>
            <w:hideMark/>
          </w:tcPr>
          <w:p w14:paraId="15FA58B7" w14:textId="6B106E0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747306">
              <w:rPr>
                <w:rFonts w:ascii="Arial" w:hAnsi="Arial"/>
              </w:rPr>
              <w:t>0144</w:t>
            </w:r>
          </w:p>
        </w:tc>
        <w:tc>
          <w:tcPr>
            <w:tcW w:w="2121" w:type="dxa"/>
            <w:noWrap/>
            <w:hideMark/>
          </w:tcPr>
          <w:p w14:paraId="402A1AA7" w14:textId="705943F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747306">
              <w:rPr>
                <w:rFonts w:ascii="Arial" w:hAnsi="Arial"/>
              </w:rPr>
              <w:t>0106</w:t>
            </w:r>
          </w:p>
        </w:tc>
        <w:tc>
          <w:tcPr>
            <w:tcW w:w="992" w:type="dxa"/>
            <w:noWrap/>
            <w:hideMark/>
          </w:tcPr>
          <w:p w14:paraId="2A4D5F06" w14:textId="2B91B466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</w:rPr>
              <w:t>0.</w:t>
            </w:r>
            <w:r w:rsidR="00747306">
              <w:rPr>
                <w:rFonts w:ascii="Arial" w:hAnsi="Arial"/>
              </w:rPr>
              <w:t>0025</w:t>
            </w:r>
          </w:p>
        </w:tc>
        <w:tc>
          <w:tcPr>
            <w:tcW w:w="1847" w:type="dxa"/>
            <w:gridSpan w:val="3"/>
            <w:vAlign w:val="center"/>
          </w:tcPr>
          <w:p w14:paraId="7543214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&lt;0.0001</w:t>
            </w:r>
          </w:p>
        </w:tc>
      </w:tr>
    </w:tbl>
    <w:p w14:paraId="753F5384" w14:textId="77777777" w:rsidR="005B41AE" w:rsidRDefault="005B41AE" w:rsidP="004C54CB">
      <w:pPr>
        <w:pStyle w:val="Caption"/>
        <w:keepNext/>
        <w:spacing w:after="0"/>
        <w:rPr>
          <w:rFonts w:ascii="Arial" w:hAnsi="Arial"/>
          <w:color w:val="auto"/>
        </w:rPr>
      </w:pPr>
    </w:p>
    <w:p w14:paraId="59D37774" w14:textId="32D526DA" w:rsidR="004C54CB" w:rsidRPr="00666696" w:rsidRDefault="004C54CB" w:rsidP="00346176">
      <w:pPr>
        <w:pStyle w:val="Caption"/>
        <w:keepNext/>
        <w:rPr>
          <w:rFonts w:ascii="Arial" w:hAnsi="Arial"/>
          <w:color w:val="auto"/>
        </w:rPr>
      </w:pPr>
      <w:r w:rsidRPr="00666696">
        <w:rPr>
          <w:rFonts w:ascii="Arial" w:hAnsi="Arial"/>
          <w:color w:val="auto"/>
        </w:rPr>
        <w:t xml:space="preserve">Table </w:t>
      </w:r>
      <w:r w:rsidR="0010795A" w:rsidRPr="00666696">
        <w:rPr>
          <w:rFonts w:ascii="Arial" w:hAnsi="Arial"/>
          <w:color w:val="auto"/>
        </w:rPr>
        <w:t>S</w:t>
      </w:r>
      <w:r w:rsidR="0010795A" w:rsidRPr="00CE5E6C">
        <w:rPr>
          <w:rFonts w:ascii="Arial" w:hAnsi="Arial"/>
          <w:color w:val="auto"/>
        </w:rPr>
        <w:t>6</w:t>
      </w:r>
      <w:r w:rsidRPr="00666696">
        <w:rPr>
          <w:rFonts w:ascii="Arial" w:hAnsi="Arial"/>
          <w:color w:val="auto"/>
        </w:rPr>
        <w:t>. Species predicted Shannon diversity (H) of emitted VOCs for crop wild relatives (CWR) and domesticates obtained from the linear model. As the interaction term was found non-significant, it is just noted for the general domestication effect.</w:t>
      </w:r>
    </w:p>
    <w:tbl>
      <w:tblPr>
        <w:tblStyle w:val="PlainTable3"/>
        <w:tblW w:w="9356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418"/>
        <w:gridCol w:w="1417"/>
        <w:gridCol w:w="1701"/>
        <w:gridCol w:w="1418"/>
      </w:tblGrid>
      <w:tr w:rsidR="004C54CB" w:rsidRPr="00CE5E6C" w14:paraId="438D1220" w14:textId="77777777" w:rsidTr="00346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noWrap/>
            <w:hideMark/>
          </w:tcPr>
          <w:p w14:paraId="209A74BC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 Crop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607D10B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  <w:p w14:paraId="38F7DE3B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3118" w:type="dxa"/>
            <w:gridSpan w:val="2"/>
            <w:noWrap/>
            <w:hideMark/>
          </w:tcPr>
          <w:p w14:paraId="1815406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Domesticated</w:t>
            </w:r>
          </w:p>
          <w:p w14:paraId="0255318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1418" w:type="dxa"/>
          </w:tcPr>
          <w:p w14:paraId="195A982F" w14:textId="77777777" w:rsidR="004C54CB" w:rsidRPr="00CE5E6C" w:rsidRDefault="004C54CB" w:rsidP="00752581">
            <w:pPr>
              <w:suppressAutoHyphens w:val="0"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4080ED18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5FD384F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2E65EAA5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H</w:t>
            </w:r>
          </w:p>
        </w:tc>
        <w:tc>
          <w:tcPr>
            <w:tcW w:w="1418" w:type="dxa"/>
            <w:noWrap/>
            <w:vAlign w:val="center"/>
            <w:hideMark/>
          </w:tcPr>
          <w:p w14:paraId="16E77B6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SE</w:t>
            </w:r>
          </w:p>
        </w:tc>
        <w:tc>
          <w:tcPr>
            <w:tcW w:w="1417" w:type="dxa"/>
            <w:noWrap/>
            <w:vAlign w:val="center"/>
            <w:hideMark/>
          </w:tcPr>
          <w:p w14:paraId="497618DA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H</w:t>
            </w:r>
          </w:p>
        </w:tc>
        <w:tc>
          <w:tcPr>
            <w:tcW w:w="1701" w:type="dxa"/>
            <w:noWrap/>
            <w:vAlign w:val="center"/>
            <w:hideMark/>
          </w:tcPr>
          <w:p w14:paraId="52A43564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SE</w:t>
            </w:r>
          </w:p>
        </w:tc>
        <w:tc>
          <w:tcPr>
            <w:tcW w:w="1418" w:type="dxa"/>
            <w:vAlign w:val="center"/>
          </w:tcPr>
          <w:p w14:paraId="00A12123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P value</w:t>
            </w:r>
          </w:p>
        </w:tc>
      </w:tr>
      <w:tr w:rsidR="004C54CB" w:rsidRPr="00CE5E6C" w14:paraId="6F3DDE22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2D148019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Barley</w:t>
            </w:r>
          </w:p>
        </w:tc>
        <w:tc>
          <w:tcPr>
            <w:tcW w:w="1842" w:type="dxa"/>
            <w:noWrap/>
            <w:vAlign w:val="center"/>
            <w:hideMark/>
          </w:tcPr>
          <w:p w14:paraId="0682FDE0" w14:textId="3640364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</w:t>
            </w:r>
            <w:r w:rsidR="005455B9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679</w:t>
            </w:r>
          </w:p>
        </w:tc>
        <w:tc>
          <w:tcPr>
            <w:tcW w:w="1418" w:type="dxa"/>
            <w:noWrap/>
            <w:vAlign w:val="center"/>
            <w:hideMark/>
          </w:tcPr>
          <w:p w14:paraId="6A523617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0.177</w:t>
            </w:r>
          </w:p>
        </w:tc>
        <w:tc>
          <w:tcPr>
            <w:tcW w:w="1417" w:type="dxa"/>
            <w:noWrap/>
            <w:vAlign w:val="center"/>
            <w:hideMark/>
          </w:tcPr>
          <w:p w14:paraId="6EF207A4" w14:textId="586E839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</w:t>
            </w:r>
            <w:r w:rsidR="005455B9">
              <w:rPr>
                <w:rFonts w:ascii="Arial" w:eastAsia="Times New Roman" w:hAnsi="Arial"/>
                <w:color w:val="000000"/>
                <w:kern w:val="0"/>
                <w:lang w:eastAsia="ca-ES"/>
              </w:rPr>
              <w:t>358</w:t>
            </w:r>
          </w:p>
        </w:tc>
        <w:tc>
          <w:tcPr>
            <w:tcW w:w="1701" w:type="dxa"/>
            <w:noWrap/>
            <w:vAlign w:val="center"/>
            <w:hideMark/>
          </w:tcPr>
          <w:p w14:paraId="561BFF03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0.173</w:t>
            </w:r>
          </w:p>
        </w:tc>
        <w:tc>
          <w:tcPr>
            <w:tcW w:w="1418" w:type="dxa"/>
            <w:vAlign w:val="center"/>
          </w:tcPr>
          <w:p w14:paraId="0B12E73E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59709B76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37FA96D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Beet</w:t>
            </w:r>
          </w:p>
        </w:tc>
        <w:tc>
          <w:tcPr>
            <w:tcW w:w="1842" w:type="dxa"/>
            <w:noWrap/>
            <w:vAlign w:val="center"/>
            <w:hideMark/>
          </w:tcPr>
          <w:p w14:paraId="439383CD" w14:textId="22BB8DED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1.</w:t>
            </w:r>
            <w:r w:rsidR="005455B9">
              <w:rPr>
                <w:rFonts w:ascii="Arial" w:eastAsia="Times New Roman" w:hAnsi="Arial"/>
                <w:color w:val="000000"/>
                <w:kern w:val="0"/>
                <w:lang w:eastAsia="ca-ES"/>
              </w:rPr>
              <w:t>281</w:t>
            </w:r>
          </w:p>
        </w:tc>
        <w:tc>
          <w:tcPr>
            <w:tcW w:w="1418" w:type="dxa"/>
            <w:noWrap/>
            <w:vAlign w:val="center"/>
            <w:hideMark/>
          </w:tcPr>
          <w:p w14:paraId="0D343B13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0.190</w:t>
            </w:r>
          </w:p>
        </w:tc>
        <w:tc>
          <w:tcPr>
            <w:tcW w:w="1417" w:type="dxa"/>
            <w:noWrap/>
            <w:vAlign w:val="center"/>
            <w:hideMark/>
          </w:tcPr>
          <w:p w14:paraId="27CAF516" w14:textId="104094E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</w:t>
            </w:r>
            <w:r w:rsidR="004E1D9F">
              <w:rPr>
                <w:rFonts w:ascii="Arial" w:eastAsia="Times New Roman" w:hAnsi="Arial"/>
                <w:color w:val="000000"/>
                <w:kern w:val="0"/>
                <w:lang w:eastAsia="ca-ES"/>
              </w:rPr>
              <w:t>960</w:t>
            </w:r>
          </w:p>
        </w:tc>
        <w:tc>
          <w:tcPr>
            <w:tcW w:w="1701" w:type="dxa"/>
            <w:noWrap/>
            <w:vAlign w:val="center"/>
            <w:hideMark/>
          </w:tcPr>
          <w:p w14:paraId="302914C6" w14:textId="189DAA5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0.18</w:t>
            </w:r>
            <w:r w:rsidR="005455B9">
              <w:rPr>
                <w:rFonts w:ascii="Arial" w:eastAsia="Times New Roman" w:hAnsi="Arial"/>
                <w:color w:val="000000"/>
                <w:kern w:val="0"/>
                <w:lang w:eastAsia="ca-ES"/>
              </w:rPr>
              <w:t>5</w:t>
            </w:r>
          </w:p>
        </w:tc>
        <w:tc>
          <w:tcPr>
            <w:tcW w:w="1418" w:type="dxa"/>
            <w:vAlign w:val="center"/>
          </w:tcPr>
          <w:p w14:paraId="330ECA38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4C0FAF1D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008E4E5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Broad bean</w:t>
            </w:r>
          </w:p>
        </w:tc>
        <w:tc>
          <w:tcPr>
            <w:tcW w:w="1842" w:type="dxa"/>
            <w:noWrap/>
            <w:vAlign w:val="center"/>
            <w:hideMark/>
          </w:tcPr>
          <w:p w14:paraId="0041F5AB" w14:textId="739D144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1.0</w:t>
            </w:r>
            <w:r w:rsidR="004E1D9F">
              <w:rPr>
                <w:rFonts w:ascii="Arial" w:eastAsia="Times New Roman" w:hAnsi="Arial"/>
                <w:color w:val="000000"/>
                <w:kern w:val="0"/>
                <w:lang w:eastAsia="ca-ES"/>
              </w:rPr>
              <w:t>4</w:t>
            </w: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14:paraId="7D7A57BE" w14:textId="6C1F38D0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0.16</w:t>
            </w:r>
            <w:r w:rsidR="004E1D9F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</w:t>
            </w:r>
          </w:p>
        </w:tc>
        <w:tc>
          <w:tcPr>
            <w:tcW w:w="1417" w:type="dxa"/>
            <w:noWrap/>
            <w:vAlign w:val="center"/>
            <w:hideMark/>
          </w:tcPr>
          <w:p w14:paraId="5984FDD3" w14:textId="04D361C0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0.7</w:t>
            </w:r>
            <w:r w:rsidR="004E1D9F">
              <w:rPr>
                <w:rFonts w:ascii="Arial" w:eastAsia="Times New Roman" w:hAnsi="Arial"/>
                <w:color w:val="000000"/>
                <w:kern w:val="0"/>
                <w:lang w:eastAsia="ca-ES"/>
              </w:rPr>
              <w:t>27</w:t>
            </w:r>
          </w:p>
        </w:tc>
        <w:tc>
          <w:tcPr>
            <w:tcW w:w="1701" w:type="dxa"/>
            <w:noWrap/>
            <w:vAlign w:val="center"/>
            <w:hideMark/>
          </w:tcPr>
          <w:p w14:paraId="5E0A5BCC" w14:textId="3C59C2AA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0.18</w:t>
            </w:r>
            <w:r w:rsidR="004E1D9F">
              <w:rPr>
                <w:rFonts w:ascii="Arial" w:eastAsia="Times New Roman" w:hAnsi="Arial"/>
                <w:color w:val="000000"/>
                <w:kern w:val="0"/>
                <w:lang w:eastAsia="ca-ES"/>
              </w:rPr>
              <w:t>8</w:t>
            </w:r>
          </w:p>
        </w:tc>
        <w:tc>
          <w:tcPr>
            <w:tcW w:w="1418" w:type="dxa"/>
            <w:vAlign w:val="center"/>
          </w:tcPr>
          <w:p w14:paraId="4E707A46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7ABC0B11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0BDC3A7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Cucumber</w:t>
            </w:r>
          </w:p>
        </w:tc>
        <w:tc>
          <w:tcPr>
            <w:tcW w:w="1842" w:type="dxa"/>
            <w:noWrap/>
            <w:vAlign w:val="center"/>
            <w:hideMark/>
          </w:tcPr>
          <w:p w14:paraId="5B07A885" w14:textId="5A8DCB46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1.0</w:t>
            </w:r>
            <w:r w:rsidR="004E1D9F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69</w:t>
            </w:r>
          </w:p>
        </w:tc>
        <w:tc>
          <w:tcPr>
            <w:tcW w:w="1418" w:type="dxa"/>
            <w:noWrap/>
            <w:vAlign w:val="center"/>
            <w:hideMark/>
          </w:tcPr>
          <w:p w14:paraId="4FD8E1C3" w14:textId="0CBC1C44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0.19</w:t>
            </w:r>
            <w:r w:rsidR="00464AEB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4E59E1D0" w14:textId="27951C65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0.7</w:t>
            </w:r>
            <w:r w:rsidR="00464AEB">
              <w:rPr>
                <w:rFonts w:ascii="Arial" w:eastAsia="Times New Roman" w:hAnsi="Arial"/>
                <w:color w:val="000000"/>
                <w:kern w:val="0"/>
                <w:lang w:eastAsia="ca-ES"/>
              </w:rPr>
              <w:t>48</w:t>
            </w:r>
          </w:p>
        </w:tc>
        <w:tc>
          <w:tcPr>
            <w:tcW w:w="1701" w:type="dxa"/>
            <w:noWrap/>
            <w:vAlign w:val="center"/>
            <w:hideMark/>
          </w:tcPr>
          <w:p w14:paraId="6938B895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0.201</w:t>
            </w:r>
          </w:p>
        </w:tc>
        <w:tc>
          <w:tcPr>
            <w:tcW w:w="1418" w:type="dxa"/>
            <w:vAlign w:val="center"/>
          </w:tcPr>
          <w:p w14:paraId="400E2C08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5BE8B057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4098F01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Sunflower</w:t>
            </w:r>
          </w:p>
        </w:tc>
        <w:tc>
          <w:tcPr>
            <w:tcW w:w="1842" w:type="dxa"/>
            <w:noWrap/>
            <w:vAlign w:val="center"/>
            <w:hideMark/>
          </w:tcPr>
          <w:p w14:paraId="6DBFEFC1" w14:textId="2C463AB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1.</w:t>
            </w:r>
            <w:r w:rsidR="00464AEB">
              <w:rPr>
                <w:rFonts w:ascii="Arial" w:eastAsia="Times New Roman" w:hAnsi="Arial"/>
                <w:color w:val="000000"/>
                <w:kern w:val="0"/>
                <w:lang w:eastAsia="ca-ES"/>
              </w:rPr>
              <w:t>309</w:t>
            </w:r>
          </w:p>
        </w:tc>
        <w:tc>
          <w:tcPr>
            <w:tcW w:w="1418" w:type="dxa"/>
            <w:noWrap/>
            <w:vAlign w:val="center"/>
            <w:hideMark/>
          </w:tcPr>
          <w:p w14:paraId="775DA982" w14:textId="1D474EA8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0.19</w:t>
            </w:r>
            <w:r w:rsidR="00464AEB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5F3CDDBB" w14:textId="53A14425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0.9</w:t>
            </w:r>
            <w:r w:rsidR="0044790D">
              <w:rPr>
                <w:rFonts w:ascii="Arial" w:eastAsia="Times New Roman" w:hAnsi="Arial"/>
                <w:color w:val="000000"/>
                <w:kern w:val="0"/>
                <w:lang w:eastAsia="ca-ES"/>
              </w:rPr>
              <w:t>88</w:t>
            </w:r>
          </w:p>
        </w:tc>
        <w:tc>
          <w:tcPr>
            <w:tcW w:w="1701" w:type="dxa"/>
            <w:noWrap/>
            <w:vAlign w:val="center"/>
            <w:hideMark/>
          </w:tcPr>
          <w:p w14:paraId="3D13325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0.201</w:t>
            </w:r>
          </w:p>
        </w:tc>
        <w:tc>
          <w:tcPr>
            <w:tcW w:w="1418" w:type="dxa"/>
            <w:vAlign w:val="center"/>
          </w:tcPr>
          <w:p w14:paraId="247FF50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39970A35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8C1D16D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Tomato</w:t>
            </w:r>
          </w:p>
        </w:tc>
        <w:tc>
          <w:tcPr>
            <w:tcW w:w="1842" w:type="dxa"/>
            <w:noWrap/>
            <w:vAlign w:val="center"/>
            <w:hideMark/>
          </w:tcPr>
          <w:p w14:paraId="0E8BF195" w14:textId="6CC0135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2.2</w:t>
            </w:r>
            <w:r w:rsidR="0044790D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05</w:t>
            </w:r>
          </w:p>
        </w:tc>
        <w:tc>
          <w:tcPr>
            <w:tcW w:w="1418" w:type="dxa"/>
            <w:noWrap/>
            <w:vAlign w:val="center"/>
            <w:hideMark/>
          </w:tcPr>
          <w:p w14:paraId="29BF9056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0.196</w:t>
            </w:r>
          </w:p>
        </w:tc>
        <w:tc>
          <w:tcPr>
            <w:tcW w:w="1417" w:type="dxa"/>
            <w:noWrap/>
            <w:vAlign w:val="center"/>
            <w:hideMark/>
          </w:tcPr>
          <w:p w14:paraId="3510F75A" w14:textId="1FB39B0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1.8</w:t>
            </w:r>
            <w:r w:rsidR="0044790D">
              <w:rPr>
                <w:rFonts w:ascii="Arial" w:eastAsia="Times New Roman" w:hAnsi="Arial"/>
                <w:color w:val="000000"/>
                <w:kern w:val="0"/>
                <w:lang w:eastAsia="ca-ES"/>
              </w:rPr>
              <w:t>83</w:t>
            </w:r>
          </w:p>
        </w:tc>
        <w:tc>
          <w:tcPr>
            <w:tcW w:w="1701" w:type="dxa"/>
            <w:noWrap/>
            <w:vAlign w:val="center"/>
            <w:hideMark/>
          </w:tcPr>
          <w:p w14:paraId="66EE15CE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0.196</w:t>
            </w:r>
          </w:p>
        </w:tc>
        <w:tc>
          <w:tcPr>
            <w:tcW w:w="1418" w:type="dxa"/>
            <w:vAlign w:val="center"/>
          </w:tcPr>
          <w:p w14:paraId="56C75F12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2F59C3AC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726F76D5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Average</w:t>
            </w:r>
          </w:p>
        </w:tc>
        <w:tc>
          <w:tcPr>
            <w:tcW w:w="1842" w:type="dxa"/>
            <w:noWrap/>
            <w:vAlign w:val="center"/>
            <w:hideMark/>
          </w:tcPr>
          <w:p w14:paraId="392EB294" w14:textId="484FE11E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1.2</w:t>
            </w:r>
            <w:r w:rsidR="0056059B">
              <w:rPr>
                <w:rFonts w:ascii="Arial" w:eastAsia="Times New Roman" w:hAnsi="Arial"/>
                <w:color w:val="000000"/>
                <w:kern w:val="0"/>
                <w:lang w:eastAsia="ca-ES"/>
              </w:rPr>
              <w:t>65</w:t>
            </w:r>
          </w:p>
        </w:tc>
        <w:tc>
          <w:tcPr>
            <w:tcW w:w="1418" w:type="dxa"/>
            <w:noWrap/>
            <w:vAlign w:val="center"/>
            <w:hideMark/>
          </w:tcPr>
          <w:p w14:paraId="4F85B281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0.096</w:t>
            </w:r>
          </w:p>
        </w:tc>
        <w:tc>
          <w:tcPr>
            <w:tcW w:w="1417" w:type="dxa"/>
            <w:noWrap/>
            <w:vAlign w:val="center"/>
            <w:hideMark/>
          </w:tcPr>
          <w:p w14:paraId="571DD76D" w14:textId="3B7C19D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</w:t>
            </w:r>
            <w:r w:rsidR="00D95F28">
              <w:rPr>
                <w:rFonts w:ascii="Arial" w:eastAsia="Times New Roman" w:hAnsi="Arial"/>
                <w:color w:val="000000"/>
                <w:kern w:val="0"/>
                <w:lang w:eastAsia="ca-ES"/>
              </w:rPr>
              <w:t>944</w:t>
            </w:r>
          </w:p>
        </w:tc>
        <w:tc>
          <w:tcPr>
            <w:tcW w:w="1701" w:type="dxa"/>
            <w:noWrap/>
            <w:vAlign w:val="center"/>
            <w:hideMark/>
          </w:tcPr>
          <w:p w14:paraId="2EDE6543" w14:textId="22F8DE39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</w:t>
            </w:r>
            <w:r w:rsidR="0056059B">
              <w:rPr>
                <w:rFonts w:ascii="Arial" w:eastAsia="Times New Roman" w:hAnsi="Arial"/>
                <w:color w:val="000000"/>
                <w:kern w:val="0"/>
                <w:lang w:eastAsia="ca-ES"/>
              </w:rPr>
              <w:t>106</w:t>
            </w:r>
          </w:p>
        </w:tc>
        <w:tc>
          <w:tcPr>
            <w:tcW w:w="1418" w:type="dxa"/>
            <w:vAlign w:val="center"/>
          </w:tcPr>
          <w:p w14:paraId="24DF8E10" w14:textId="4071E741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0.0</w:t>
            </w:r>
            <w:r w:rsidR="00D95F28">
              <w:rPr>
                <w:rFonts w:ascii="Arial" w:eastAsia="Times New Roman" w:hAnsi="Arial"/>
                <w:color w:val="000000"/>
                <w:kern w:val="0"/>
                <w:lang w:eastAsia="ca-ES"/>
              </w:rPr>
              <w:t>292</w:t>
            </w:r>
          </w:p>
        </w:tc>
      </w:tr>
    </w:tbl>
    <w:p w14:paraId="56D480FA" w14:textId="77777777" w:rsidR="005B41AE" w:rsidRDefault="005B41AE" w:rsidP="004C54CB">
      <w:pPr>
        <w:pStyle w:val="Caption"/>
        <w:keepNext/>
        <w:spacing w:after="0"/>
        <w:rPr>
          <w:rFonts w:ascii="Arial" w:hAnsi="Arial"/>
          <w:color w:val="auto"/>
        </w:rPr>
      </w:pPr>
    </w:p>
    <w:p w14:paraId="21B45861" w14:textId="580F5E4B" w:rsidR="004C54CB" w:rsidRPr="00CE5E6C" w:rsidRDefault="004C54CB" w:rsidP="00346176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Table S</w:t>
      </w:r>
      <w:r w:rsidR="0010795A" w:rsidRPr="00CE5E6C">
        <w:rPr>
          <w:rFonts w:ascii="Arial" w:hAnsi="Arial"/>
          <w:color w:val="auto"/>
        </w:rPr>
        <w:t>7</w:t>
      </w:r>
      <w:r w:rsidRPr="00CE5E6C">
        <w:rPr>
          <w:rFonts w:ascii="Arial" w:hAnsi="Arial"/>
          <w:color w:val="auto"/>
        </w:rPr>
        <w:t xml:space="preserve">. Species predicted Shannon diversity (H) of </w:t>
      </w:r>
      <w:r w:rsidR="005B41AE">
        <w:rPr>
          <w:rFonts w:ascii="Arial" w:hAnsi="Arial"/>
          <w:color w:val="auto"/>
        </w:rPr>
        <w:t>net depleted</w:t>
      </w:r>
      <w:r w:rsidR="005B41AE" w:rsidRPr="00CE5E6C">
        <w:rPr>
          <w:rFonts w:ascii="Arial" w:hAnsi="Arial"/>
          <w:color w:val="auto"/>
        </w:rPr>
        <w:t xml:space="preserve"> </w:t>
      </w:r>
      <w:r w:rsidRPr="00CE5E6C">
        <w:rPr>
          <w:rFonts w:ascii="Arial" w:hAnsi="Arial"/>
          <w:color w:val="auto"/>
        </w:rPr>
        <w:t>VOCs for crop wild relatives (CWR) and domesticates obtained from the linear model.</w:t>
      </w:r>
    </w:p>
    <w:tbl>
      <w:tblPr>
        <w:tblStyle w:val="PlainTable3"/>
        <w:tblW w:w="9356" w:type="dxa"/>
        <w:tblLook w:val="04A0" w:firstRow="1" w:lastRow="0" w:firstColumn="1" w:lastColumn="0" w:noHBand="0" w:noVBand="1"/>
      </w:tblPr>
      <w:tblGrid>
        <w:gridCol w:w="1560"/>
        <w:gridCol w:w="1842"/>
        <w:gridCol w:w="1418"/>
        <w:gridCol w:w="1417"/>
        <w:gridCol w:w="1701"/>
        <w:gridCol w:w="1418"/>
      </w:tblGrid>
      <w:tr w:rsidR="004C54CB" w:rsidRPr="00CE5E6C" w14:paraId="2AC97AEC" w14:textId="77777777" w:rsidTr="00346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noWrap/>
            <w:hideMark/>
          </w:tcPr>
          <w:p w14:paraId="1EAF523D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 Crop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46F2AF33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CWR</w:t>
            </w:r>
          </w:p>
          <w:p w14:paraId="6738047A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3118" w:type="dxa"/>
            <w:gridSpan w:val="2"/>
            <w:noWrap/>
            <w:hideMark/>
          </w:tcPr>
          <w:p w14:paraId="6B10AB10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Domesticated</w:t>
            </w:r>
          </w:p>
          <w:p w14:paraId="797F707B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1418" w:type="dxa"/>
          </w:tcPr>
          <w:p w14:paraId="290B1FA3" w14:textId="77777777" w:rsidR="004C54CB" w:rsidRPr="00CE5E6C" w:rsidRDefault="004C54CB" w:rsidP="00752581">
            <w:pPr>
              <w:suppressAutoHyphens w:val="0"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</w:tr>
      <w:tr w:rsidR="004C54CB" w:rsidRPr="00CE5E6C" w14:paraId="0D938164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E7D66E3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7BE0B9F3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H</w:t>
            </w:r>
          </w:p>
        </w:tc>
        <w:tc>
          <w:tcPr>
            <w:tcW w:w="1418" w:type="dxa"/>
            <w:noWrap/>
            <w:vAlign w:val="center"/>
            <w:hideMark/>
          </w:tcPr>
          <w:p w14:paraId="774A94E9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SE</w:t>
            </w:r>
          </w:p>
        </w:tc>
        <w:tc>
          <w:tcPr>
            <w:tcW w:w="1417" w:type="dxa"/>
            <w:noWrap/>
            <w:vAlign w:val="center"/>
            <w:hideMark/>
          </w:tcPr>
          <w:p w14:paraId="033FB5BF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H</w:t>
            </w:r>
          </w:p>
        </w:tc>
        <w:tc>
          <w:tcPr>
            <w:tcW w:w="1701" w:type="dxa"/>
            <w:noWrap/>
            <w:vAlign w:val="center"/>
            <w:hideMark/>
          </w:tcPr>
          <w:p w14:paraId="3E2C00AE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SE</w:t>
            </w:r>
          </w:p>
        </w:tc>
        <w:tc>
          <w:tcPr>
            <w:tcW w:w="1418" w:type="dxa"/>
            <w:vAlign w:val="center"/>
          </w:tcPr>
          <w:p w14:paraId="3922F811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P value</w:t>
            </w:r>
          </w:p>
        </w:tc>
      </w:tr>
      <w:tr w:rsidR="004C54CB" w:rsidRPr="00CE5E6C" w14:paraId="3C7CA7CB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ED78B4E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Barley</w:t>
            </w:r>
          </w:p>
        </w:tc>
        <w:tc>
          <w:tcPr>
            <w:tcW w:w="1842" w:type="dxa"/>
            <w:noWrap/>
            <w:vAlign w:val="bottom"/>
            <w:hideMark/>
          </w:tcPr>
          <w:p w14:paraId="5E080F18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1.992</w:t>
            </w:r>
          </w:p>
        </w:tc>
        <w:tc>
          <w:tcPr>
            <w:tcW w:w="1418" w:type="dxa"/>
            <w:noWrap/>
            <w:vAlign w:val="bottom"/>
            <w:hideMark/>
          </w:tcPr>
          <w:p w14:paraId="7637EAF3" w14:textId="60A140F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0.17</w:t>
            </w:r>
            <w:r w:rsidR="00973D47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5A3D674F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0.902</w:t>
            </w:r>
          </w:p>
        </w:tc>
        <w:tc>
          <w:tcPr>
            <w:tcW w:w="1701" w:type="dxa"/>
            <w:noWrap/>
            <w:vAlign w:val="bottom"/>
            <w:hideMark/>
          </w:tcPr>
          <w:p w14:paraId="00B1256F" w14:textId="2546BFF1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973D47">
              <w:rPr>
                <w:rFonts w:ascii="Arial" w:hAnsi="Arial"/>
                <w:color w:val="000000"/>
              </w:rPr>
              <w:t>57</w:t>
            </w:r>
          </w:p>
        </w:tc>
        <w:tc>
          <w:tcPr>
            <w:tcW w:w="1418" w:type="dxa"/>
            <w:vAlign w:val="center"/>
          </w:tcPr>
          <w:p w14:paraId="26F5BDBC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&lt;0.0001</w:t>
            </w:r>
          </w:p>
        </w:tc>
      </w:tr>
      <w:tr w:rsidR="004C54CB" w:rsidRPr="00CE5E6C" w14:paraId="63743C11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53DFB91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Beet</w:t>
            </w:r>
          </w:p>
        </w:tc>
        <w:tc>
          <w:tcPr>
            <w:tcW w:w="1842" w:type="dxa"/>
            <w:noWrap/>
            <w:vAlign w:val="bottom"/>
            <w:hideMark/>
          </w:tcPr>
          <w:p w14:paraId="05E8992F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1.512</w:t>
            </w:r>
          </w:p>
        </w:tc>
        <w:tc>
          <w:tcPr>
            <w:tcW w:w="1418" w:type="dxa"/>
            <w:noWrap/>
            <w:vAlign w:val="bottom"/>
            <w:hideMark/>
          </w:tcPr>
          <w:p w14:paraId="474959B2" w14:textId="263E43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973D47">
              <w:rPr>
                <w:rFonts w:ascii="Arial" w:hAnsi="Arial"/>
                <w:color w:val="000000"/>
              </w:rPr>
              <w:t>86</w:t>
            </w:r>
          </w:p>
        </w:tc>
        <w:tc>
          <w:tcPr>
            <w:tcW w:w="1417" w:type="dxa"/>
            <w:noWrap/>
            <w:vAlign w:val="bottom"/>
            <w:hideMark/>
          </w:tcPr>
          <w:p w14:paraId="6402CF4A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2.033</w:t>
            </w:r>
          </w:p>
        </w:tc>
        <w:tc>
          <w:tcPr>
            <w:tcW w:w="1701" w:type="dxa"/>
            <w:noWrap/>
            <w:vAlign w:val="bottom"/>
            <w:hideMark/>
          </w:tcPr>
          <w:p w14:paraId="5AD72A9D" w14:textId="3DAEE79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0.17</w:t>
            </w:r>
            <w:r w:rsidR="00973D47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418" w:type="dxa"/>
            <w:vAlign w:val="bottom"/>
          </w:tcPr>
          <w:p w14:paraId="0B8AB5FC" w14:textId="79F6C6D8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</w:t>
            </w:r>
            <w:r w:rsidR="009A6B2C">
              <w:rPr>
                <w:rFonts w:ascii="Arial" w:hAnsi="Arial"/>
                <w:color w:val="000000"/>
              </w:rPr>
              <w:t>0428</w:t>
            </w:r>
          </w:p>
        </w:tc>
      </w:tr>
      <w:tr w:rsidR="004C54CB" w:rsidRPr="00CE5E6C" w14:paraId="34B1F11E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7D3148DD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Broad bean</w:t>
            </w:r>
          </w:p>
        </w:tc>
        <w:tc>
          <w:tcPr>
            <w:tcW w:w="1842" w:type="dxa"/>
            <w:noWrap/>
            <w:vAlign w:val="bottom"/>
            <w:hideMark/>
          </w:tcPr>
          <w:p w14:paraId="66C54DAE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0.839</w:t>
            </w:r>
          </w:p>
        </w:tc>
        <w:tc>
          <w:tcPr>
            <w:tcW w:w="1418" w:type="dxa"/>
            <w:noWrap/>
            <w:vAlign w:val="bottom"/>
            <w:hideMark/>
          </w:tcPr>
          <w:p w14:paraId="3A41EEBE" w14:textId="0B37418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973D47">
              <w:rPr>
                <w:rFonts w:ascii="Arial" w:hAnsi="Arial"/>
                <w:color w:val="000000"/>
              </w:rPr>
              <w:t>38</w:t>
            </w:r>
          </w:p>
        </w:tc>
        <w:tc>
          <w:tcPr>
            <w:tcW w:w="1417" w:type="dxa"/>
            <w:noWrap/>
            <w:vAlign w:val="bottom"/>
            <w:hideMark/>
          </w:tcPr>
          <w:p w14:paraId="0E70C365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0.634</w:t>
            </w:r>
          </w:p>
        </w:tc>
        <w:tc>
          <w:tcPr>
            <w:tcW w:w="1701" w:type="dxa"/>
            <w:noWrap/>
            <w:vAlign w:val="bottom"/>
            <w:hideMark/>
          </w:tcPr>
          <w:p w14:paraId="1704C167" w14:textId="61D8E79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0.21</w:t>
            </w:r>
            <w:r w:rsidR="00973D47">
              <w:rPr>
                <w:rFonts w:ascii="Arial" w:hAnsi="Arial"/>
                <w:color w:val="000000"/>
              </w:rPr>
              <w:t>8</w:t>
            </w:r>
          </w:p>
        </w:tc>
        <w:tc>
          <w:tcPr>
            <w:tcW w:w="1418" w:type="dxa"/>
            <w:vAlign w:val="bottom"/>
          </w:tcPr>
          <w:p w14:paraId="2C7C3960" w14:textId="5938D9F4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0.4</w:t>
            </w:r>
            <w:r w:rsidR="0043680A">
              <w:rPr>
                <w:rFonts w:ascii="Arial" w:hAnsi="Arial"/>
                <w:color w:val="000000"/>
              </w:rPr>
              <w:t>152</w:t>
            </w:r>
          </w:p>
        </w:tc>
      </w:tr>
      <w:tr w:rsidR="004C54CB" w:rsidRPr="00CE5E6C" w14:paraId="68231308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297BCC30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Cucumber</w:t>
            </w:r>
          </w:p>
        </w:tc>
        <w:tc>
          <w:tcPr>
            <w:tcW w:w="1842" w:type="dxa"/>
            <w:noWrap/>
            <w:vAlign w:val="bottom"/>
            <w:hideMark/>
          </w:tcPr>
          <w:p w14:paraId="0D55216F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1.802</w:t>
            </w:r>
          </w:p>
        </w:tc>
        <w:tc>
          <w:tcPr>
            <w:tcW w:w="1418" w:type="dxa"/>
            <w:noWrap/>
            <w:vAlign w:val="bottom"/>
            <w:hideMark/>
          </w:tcPr>
          <w:p w14:paraId="15F06A8E" w14:textId="750E408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0.17</w:t>
            </w:r>
            <w:r w:rsidR="00973D47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43348B26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1.982</w:t>
            </w:r>
          </w:p>
        </w:tc>
        <w:tc>
          <w:tcPr>
            <w:tcW w:w="1701" w:type="dxa"/>
            <w:noWrap/>
            <w:vAlign w:val="bottom"/>
            <w:hideMark/>
          </w:tcPr>
          <w:p w14:paraId="51CB082C" w14:textId="3ECE618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0.2</w:t>
            </w:r>
            <w:r w:rsidR="002D7FA7">
              <w:rPr>
                <w:rFonts w:ascii="Arial" w:hAnsi="Arial"/>
                <w:color w:val="000000"/>
              </w:rPr>
              <w:t>08</w:t>
            </w:r>
          </w:p>
        </w:tc>
        <w:tc>
          <w:tcPr>
            <w:tcW w:w="1418" w:type="dxa"/>
            <w:vAlign w:val="bottom"/>
          </w:tcPr>
          <w:p w14:paraId="750551E1" w14:textId="0E80FDE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</w:t>
            </w:r>
            <w:r w:rsidR="0043680A" w:rsidRPr="00CE5E6C">
              <w:rPr>
                <w:rFonts w:ascii="Arial" w:hAnsi="Arial"/>
                <w:color w:val="000000"/>
              </w:rPr>
              <w:t>5</w:t>
            </w:r>
            <w:r w:rsidR="0043680A">
              <w:rPr>
                <w:rFonts w:ascii="Arial" w:hAnsi="Arial"/>
                <w:color w:val="000000"/>
              </w:rPr>
              <w:t>062</w:t>
            </w:r>
          </w:p>
        </w:tc>
      </w:tr>
      <w:tr w:rsidR="004C54CB" w:rsidRPr="00CE5E6C" w14:paraId="4466E198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3BD60BB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Sunflower</w:t>
            </w:r>
          </w:p>
        </w:tc>
        <w:tc>
          <w:tcPr>
            <w:tcW w:w="1842" w:type="dxa"/>
            <w:noWrap/>
            <w:vAlign w:val="bottom"/>
            <w:hideMark/>
          </w:tcPr>
          <w:p w14:paraId="0334AA46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1.955</w:t>
            </w:r>
          </w:p>
        </w:tc>
        <w:tc>
          <w:tcPr>
            <w:tcW w:w="1418" w:type="dxa"/>
            <w:noWrap/>
            <w:vAlign w:val="bottom"/>
            <w:hideMark/>
          </w:tcPr>
          <w:p w14:paraId="1674E5B9" w14:textId="1DE2662C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0.17</w:t>
            </w:r>
            <w:r w:rsidR="002D7FA7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1D9D96B8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2.068</w:t>
            </w:r>
          </w:p>
        </w:tc>
        <w:tc>
          <w:tcPr>
            <w:tcW w:w="1701" w:type="dxa"/>
            <w:noWrap/>
            <w:vAlign w:val="bottom"/>
            <w:hideMark/>
          </w:tcPr>
          <w:p w14:paraId="41ABD747" w14:textId="11766D78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0.2</w:t>
            </w:r>
            <w:r w:rsidR="002D7FA7">
              <w:rPr>
                <w:rFonts w:ascii="Arial" w:hAnsi="Arial"/>
                <w:color w:val="000000"/>
              </w:rPr>
              <w:t>08</w:t>
            </w:r>
          </w:p>
        </w:tc>
        <w:tc>
          <w:tcPr>
            <w:tcW w:w="1418" w:type="dxa"/>
            <w:vAlign w:val="bottom"/>
          </w:tcPr>
          <w:p w14:paraId="786E8EBD" w14:textId="0752530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</w:t>
            </w:r>
            <w:r w:rsidR="0043680A" w:rsidRPr="00CE5E6C">
              <w:rPr>
                <w:rFonts w:ascii="Arial" w:hAnsi="Arial"/>
                <w:color w:val="000000"/>
              </w:rPr>
              <w:t>6</w:t>
            </w:r>
            <w:r w:rsidR="0043680A">
              <w:rPr>
                <w:rFonts w:ascii="Arial" w:hAnsi="Arial"/>
                <w:color w:val="000000"/>
              </w:rPr>
              <w:t>744</w:t>
            </w:r>
          </w:p>
        </w:tc>
      </w:tr>
      <w:tr w:rsidR="004C54CB" w:rsidRPr="00CE5E6C" w14:paraId="10F6754E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9E964A7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Tomato</w:t>
            </w:r>
          </w:p>
        </w:tc>
        <w:tc>
          <w:tcPr>
            <w:tcW w:w="1842" w:type="dxa"/>
            <w:noWrap/>
            <w:vAlign w:val="bottom"/>
            <w:hideMark/>
          </w:tcPr>
          <w:p w14:paraId="49C72BB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1.778</w:t>
            </w:r>
          </w:p>
        </w:tc>
        <w:tc>
          <w:tcPr>
            <w:tcW w:w="1418" w:type="dxa"/>
            <w:noWrap/>
            <w:vAlign w:val="bottom"/>
            <w:hideMark/>
          </w:tcPr>
          <w:p w14:paraId="78E5E007" w14:textId="7C47595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2D7FA7">
              <w:rPr>
                <w:rFonts w:ascii="Arial" w:hAnsi="Arial"/>
                <w:color w:val="000000"/>
              </w:rPr>
              <w:t>86</w:t>
            </w:r>
          </w:p>
        </w:tc>
        <w:tc>
          <w:tcPr>
            <w:tcW w:w="1417" w:type="dxa"/>
            <w:noWrap/>
            <w:vAlign w:val="bottom"/>
            <w:hideMark/>
          </w:tcPr>
          <w:p w14:paraId="25D05BBD" w14:textId="7777777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1.656</w:t>
            </w:r>
          </w:p>
        </w:tc>
        <w:tc>
          <w:tcPr>
            <w:tcW w:w="1701" w:type="dxa"/>
            <w:noWrap/>
            <w:vAlign w:val="bottom"/>
            <w:hideMark/>
          </w:tcPr>
          <w:p w14:paraId="455C2A6A" w14:textId="583AD10B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0.1</w:t>
            </w:r>
            <w:r w:rsidR="002D7FA7">
              <w:rPr>
                <w:rFonts w:ascii="Arial" w:hAnsi="Arial"/>
                <w:color w:val="000000"/>
              </w:rPr>
              <w:t>86</w:t>
            </w:r>
          </w:p>
        </w:tc>
        <w:tc>
          <w:tcPr>
            <w:tcW w:w="1418" w:type="dxa"/>
            <w:vAlign w:val="bottom"/>
          </w:tcPr>
          <w:p w14:paraId="7BD40CA8" w14:textId="637271A1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</w:t>
            </w:r>
            <w:r w:rsidR="0043680A">
              <w:rPr>
                <w:rFonts w:ascii="Arial" w:hAnsi="Arial"/>
                <w:color w:val="000000"/>
              </w:rPr>
              <w:t>6447</w:t>
            </w:r>
          </w:p>
        </w:tc>
      </w:tr>
      <w:tr w:rsidR="004C54CB" w:rsidRPr="00CE5E6C" w14:paraId="094E05F1" w14:textId="77777777" w:rsidTr="0034617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9FEF6F1" w14:textId="77777777" w:rsidR="004C54CB" w:rsidRPr="00CE5E6C" w:rsidRDefault="004C54CB" w:rsidP="00752581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Average</w:t>
            </w:r>
          </w:p>
        </w:tc>
        <w:tc>
          <w:tcPr>
            <w:tcW w:w="1842" w:type="dxa"/>
            <w:noWrap/>
            <w:vAlign w:val="bottom"/>
            <w:hideMark/>
          </w:tcPr>
          <w:p w14:paraId="255471F0" w14:textId="387E1723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</w:t>
            </w:r>
            <w:r w:rsidR="00A626C4">
              <w:rPr>
                <w:rFonts w:ascii="Arial" w:hAnsi="Arial"/>
                <w:color w:val="000000"/>
              </w:rPr>
              <w:t>65</w:t>
            </w:r>
            <w:r w:rsidR="00E214C6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418" w:type="dxa"/>
            <w:noWrap/>
            <w:vAlign w:val="bottom"/>
            <w:hideMark/>
          </w:tcPr>
          <w:p w14:paraId="33A3DDBA" w14:textId="584A77E6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</w:t>
            </w:r>
            <w:r w:rsidR="00A626C4">
              <w:rPr>
                <w:rFonts w:ascii="Arial" w:hAnsi="Arial"/>
                <w:color w:val="000000"/>
              </w:rPr>
              <w:t>0696</w:t>
            </w:r>
          </w:p>
        </w:tc>
        <w:tc>
          <w:tcPr>
            <w:tcW w:w="1417" w:type="dxa"/>
            <w:noWrap/>
            <w:vAlign w:val="bottom"/>
            <w:hideMark/>
          </w:tcPr>
          <w:p w14:paraId="307E04BC" w14:textId="3BE698C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1.</w:t>
            </w:r>
            <w:r w:rsidR="00E214C6">
              <w:rPr>
                <w:rFonts w:ascii="Arial" w:hAnsi="Arial"/>
                <w:color w:val="000000"/>
              </w:rPr>
              <w:t>550</w:t>
            </w:r>
          </w:p>
        </w:tc>
        <w:tc>
          <w:tcPr>
            <w:tcW w:w="1701" w:type="dxa"/>
            <w:noWrap/>
            <w:vAlign w:val="bottom"/>
            <w:hideMark/>
          </w:tcPr>
          <w:p w14:paraId="6D8863CE" w14:textId="187F1B07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hAnsi="Arial"/>
                <w:color w:val="000000"/>
              </w:rPr>
              <w:t>0.07</w:t>
            </w:r>
            <w:r w:rsidR="00E214C6">
              <w:rPr>
                <w:rFonts w:ascii="Arial" w:hAnsi="Arial"/>
                <w:color w:val="000000"/>
              </w:rPr>
              <w:t>77</w:t>
            </w:r>
          </w:p>
        </w:tc>
        <w:tc>
          <w:tcPr>
            <w:tcW w:w="1418" w:type="dxa"/>
            <w:vAlign w:val="center"/>
          </w:tcPr>
          <w:p w14:paraId="2469C8EE" w14:textId="5F3C9922" w:rsidR="004C54CB" w:rsidRPr="00CE5E6C" w:rsidRDefault="004C54CB" w:rsidP="00752581">
            <w:pPr>
              <w:suppressAutoHyphens w:val="0"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CE5E6C">
              <w:rPr>
                <w:rFonts w:ascii="Arial" w:eastAsia="Times New Roman" w:hAnsi="Arial"/>
                <w:color w:val="000000"/>
                <w:kern w:val="0"/>
                <w:lang w:eastAsia="ca-ES"/>
              </w:rPr>
              <w:t>0.0</w:t>
            </w:r>
            <w:r w:rsidR="00C259F7">
              <w:rPr>
                <w:rFonts w:ascii="Arial" w:eastAsia="Times New Roman" w:hAnsi="Arial"/>
                <w:color w:val="000000"/>
                <w:kern w:val="0"/>
                <w:lang w:eastAsia="ca-ES"/>
              </w:rPr>
              <w:t>292</w:t>
            </w:r>
          </w:p>
        </w:tc>
      </w:tr>
    </w:tbl>
    <w:p w14:paraId="114699DD" w14:textId="77777777" w:rsidR="004C54CB" w:rsidRDefault="004C54CB" w:rsidP="004C54CB">
      <w:pPr>
        <w:rPr>
          <w:rFonts w:ascii="Arial" w:hAnsi="Arial"/>
        </w:rPr>
      </w:pPr>
    </w:p>
    <w:p w14:paraId="2468ADFE" w14:textId="50288E31" w:rsidR="00666696" w:rsidRPr="00CE5E6C" w:rsidRDefault="00666696" w:rsidP="00666696">
      <w:pPr>
        <w:pStyle w:val="Caption"/>
        <w:rPr>
          <w:rFonts w:ascii="Arial" w:hAnsi="Arial"/>
        </w:rPr>
      </w:pPr>
      <w:r>
        <w:t>Table S</w:t>
      </w:r>
      <w:r w:rsidR="00DA13EA">
        <w:t>8</w:t>
      </w:r>
      <w:r>
        <w:t xml:space="preserve"> Model parameters for temperature and humidity correlation with VOC emissions and net depletion</w:t>
      </w:r>
    </w:p>
    <w:tbl>
      <w:tblPr>
        <w:tblStyle w:val="PlainTable3"/>
        <w:tblW w:w="9356" w:type="dxa"/>
        <w:tblLook w:val="04A0" w:firstRow="1" w:lastRow="0" w:firstColumn="1" w:lastColumn="0" w:noHBand="0" w:noVBand="1"/>
      </w:tblPr>
      <w:tblGrid>
        <w:gridCol w:w="142"/>
        <w:gridCol w:w="2268"/>
        <w:gridCol w:w="1330"/>
        <w:gridCol w:w="1222"/>
        <w:gridCol w:w="1701"/>
        <w:gridCol w:w="2693"/>
      </w:tblGrid>
      <w:tr w:rsidR="00DE0D87" w14:paraId="507EBF35" w14:textId="77777777" w:rsidTr="005B4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gridSpan w:val="2"/>
          </w:tcPr>
          <w:p w14:paraId="1A50B3C2" w14:textId="026159B1" w:rsidR="00DE0D87" w:rsidRPr="00DE0D87" w:rsidRDefault="00DE0D87" w:rsidP="00DE0D8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 w:rsidRPr="00DE0D87">
              <w:rPr>
                <w:rFonts w:ascii="Arial" w:eastAsia="Times New Roman" w:hAnsi="Arial"/>
                <w:color w:val="000000"/>
                <w:kern w:val="0"/>
                <w:lang w:eastAsia="ca-ES"/>
              </w:rPr>
              <w:t>Model</w:t>
            </w:r>
          </w:p>
        </w:tc>
        <w:tc>
          <w:tcPr>
            <w:tcW w:w="1330" w:type="dxa"/>
          </w:tcPr>
          <w:p w14:paraId="250CE395" w14:textId="6BBA7C4E" w:rsidR="00DE0D87" w:rsidRDefault="00DE0D87" w:rsidP="00DE0D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AIC</w:t>
            </w:r>
          </w:p>
        </w:tc>
        <w:tc>
          <w:tcPr>
            <w:tcW w:w="1222" w:type="dxa"/>
          </w:tcPr>
          <w:p w14:paraId="7A839741" w14:textId="6C3FA9D8" w:rsidR="00DE0D87" w:rsidRDefault="00DE0D87" w:rsidP="00DE0D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BIC</w:t>
            </w:r>
          </w:p>
        </w:tc>
        <w:tc>
          <w:tcPr>
            <w:tcW w:w="1701" w:type="dxa"/>
          </w:tcPr>
          <w:p w14:paraId="254E876F" w14:textId="6163B32F" w:rsidR="00DE0D87" w:rsidRDefault="00DE0D87" w:rsidP="00DE0D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Delta R2</w:t>
            </w:r>
          </w:p>
        </w:tc>
        <w:tc>
          <w:tcPr>
            <w:tcW w:w="2693" w:type="dxa"/>
          </w:tcPr>
          <w:p w14:paraId="50AE79AD" w14:textId="48DE0BAF" w:rsidR="00DE0D87" w:rsidRDefault="00DE0D87" w:rsidP="00DE0D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Residuals</w:t>
            </w:r>
          </w:p>
        </w:tc>
      </w:tr>
      <w:tr w:rsidR="00B2472E" w14:paraId="537CF66F" w14:textId="77777777" w:rsidTr="005B4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</w:tcPr>
          <w:p w14:paraId="7897F9C8" w14:textId="354CEA2A" w:rsidR="00B2472E" w:rsidRPr="00DE0D87" w:rsidRDefault="00B2472E" w:rsidP="00DE0D87">
            <w:pPr>
              <w:suppressAutoHyphens w:val="0"/>
              <w:autoSpaceDN/>
              <w:rPr>
                <w:rFonts w:ascii="Arial" w:eastAsia="Times New Roman" w:hAnsi="Arial"/>
                <w:color w:val="000000"/>
                <w:kern w:val="0"/>
                <w:lang w:eastAsia="ca-ES"/>
              </w:rPr>
            </w:pPr>
            <w:r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Emissions</w:t>
            </w:r>
          </w:p>
        </w:tc>
        <w:tc>
          <w:tcPr>
            <w:tcW w:w="1330" w:type="dxa"/>
          </w:tcPr>
          <w:p w14:paraId="7956641D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1222" w:type="dxa"/>
          </w:tcPr>
          <w:p w14:paraId="024BB37C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1701" w:type="dxa"/>
          </w:tcPr>
          <w:p w14:paraId="2D3154C5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2693" w:type="dxa"/>
          </w:tcPr>
          <w:p w14:paraId="588DD04D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DE0D87" w:rsidRPr="00346176" w14:paraId="4D4A10CA" w14:textId="77777777" w:rsidTr="005B41AE">
        <w:trPr>
          <w:gridBefore w:val="1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CAE7603" w14:textId="66085725" w:rsidR="00DE0D87" w:rsidRPr="00346176" w:rsidRDefault="00DE0D87" w:rsidP="00DE0D87">
            <w:pPr>
              <w:suppressAutoHyphens w:val="0"/>
              <w:autoSpaceDN/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  <w:t>T</w:t>
            </w:r>
            <w:r w:rsidR="00312EDB"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>emp^2</w:t>
            </w:r>
          </w:p>
        </w:tc>
        <w:tc>
          <w:tcPr>
            <w:tcW w:w="1330" w:type="dxa"/>
          </w:tcPr>
          <w:p w14:paraId="0BF22A7C" w14:textId="07B533C8" w:rsidR="00DE0D87" w:rsidRPr="00346176" w:rsidRDefault="00DE0D87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hAnsi="Arial"/>
                <w:lang w:val="ca-ES"/>
              </w:rPr>
              <w:t>-339.</w:t>
            </w:r>
            <w:r w:rsidR="00A35601" w:rsidRPr="00346176">
              <w:rPr>
                <w:rFonts w:ascii="Arial" w:hAnsi="Arial"/>
                <w:lang w:val="ca-ES"/>
              </w:rPr>
              <w:t>7</w:t>
            </w:r>
          </w:p>
        </w:tc>
        <w:tc>
          <w:tcPr>
            <w:tcW w:w="1222" w:type="dxa"/>
          </w:tcPr>
          <w:p w14:paraId="64547EE8" w14:textId="3B633CB6" w:rsidR="00DE0D87" w:rsidRPr="00346176" w:rsidRDefault="00640DA3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-</w:t>
            </w:r>
            <w:r w:rsidRPr="00346176">
              <w:rPr>
                <w:rFonts w:ascii="Arial" w:hAnsi="Arial"/>
                <w:lang w:val="ca-ES"/>
              </w:rPr>
              <w:t>330.9</w:t>
            </w:r>
          </w:p>
        </w:tc>
        <w:tc>
          <w:tcPr>
            <w:tcW w:w="1701" w:type="dxa"/>
          </w:tcPr>
          <w:p w14:paraId="18957C66" w14:textId="737DEB3D" w:rsidR="00DE0D87" w:rsidRPr="00346176" w:rsidRDefault="007A2A3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lang w:val="ca-ES"/>
              </w:rPr>
              <w:t>0.4790</w:t>
            </w:r>
          </w:p>
        </w:tc>
        <w:tc>
          <w:tcPr>
            <w:tcW w:w="2693" w:type="dxa"/>
          </w:tcPr>
          <w:p w14:paraId="39D22108" w14:textId="58425002" w:rsidR="00DE0D87" w:rsidRPr="00346176" w:rsidRDefault="00231E44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 xml:space="preserve">Significant </w:t>
            </w:r>
            <w:r w:rsidR="004A1614" w:rsidRPr="00346176">
              <w:rPr>
                <w:rFonts w:ascii="Arial" w:hAnsi="Arial"/>
              </w:rPr>
              <w:t>deviation</w:t>
            </w:r>
          </w:p>
        </w:tc>
      </w:tr>
      <w:tr w:rsidR="00DE0D87" w:rsidRPr="00346176" w14:paraId="55D2BA6A" w14:textId="77777777" w:rsidTr="005B41AE">
        <w:trPr>
          <w:gridBefore w:val="1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D72E9E7" w14:textId="2CEA61C3" w:rsidR="00DE0D87" w:rsidRPr="00346176" w:rsidRDefault="00312EDB" w:rsidP="00DE0D87">
            <w:pPr>
              <w:suppressAutoHyphens w:val="0"/>
              <w:autoSpaceDN/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>Temp^2 + Hum</w:t>
            </w:r>
          </w:p>
        </w:tc>
        <w:tc>
          <w:tcPr>
            <w:tcW w:w="1330" w:type="dxa"/>
          </w:tcPr>
          <w:p w14:paraId="2C841890" w14:textId="7F927786" w:rsidR="00DE0D87" w:rsidRPr="00346176" w:rsidRDefault="00DE0D87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-338.2</w:t>
            </w:r>
          </w:p>
        </w:tc>
        <w:tc>
          <w:tcPr>
            <w:tcW w:w="1222" w:type="dxa"/>
          </w:tcPr>
          <w:p w14:paraId="62AF1764" w14:textId="4142BC1E" w:rsidR="00DE0D87" w:rsidRPr="00346176" w:rsidRDefault="007540DF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  <w:lang w:val="ca-ES"/>
              </w:rPr>
              <w:t xml:space="preserve">-327.2     </w:t>
            </w:r>
          </w:p>
        </w:tc>
        <w:tc>
          <w:tcPr>
            <w:tcW w:w="1701" w:type="dxa"/>
          </w:tcPr>
          <w:p w14:paraId="72213150" w14:textId="670AA397" w:rsidR="00DE0D87" w:rsidRPr="00346176" w:rsidRDefault="007A2A3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0.4800</w:t>
            </w:r>
          </w:p>
        </w:tc>
        <w:tc>
          <w:tcPr>
            <w:tcW w:w="2693" w:type="dxa"/>
          </w:tcPr>
          <w:p w14:paraId="7E6DD008" w14:textId="2B33EEF8" w:rsidR="00DE0D87" w:rsidRPr="00346176" w:rsidRDefault="004A1614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Significant deviation</w:t>
            </w:r>
          </w:p>
        </w:tc>
      </w:tr>
      <w:tr w:rsidR="00DE0D87" w:rsidRPr="00346176" w14:paraId="6AC070DC" w14:textId="77777777" w:rsidTr="005B41AE">
        <w:trPr>
          <w:gridBefore w:val="1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04669EC" w14:textId="534C3F82" w:rsidR="00DE0D87" w:rsidRPr="00346176" w:rsidRDefault="00312EDB" w:rsidP="00DE0D87">
            <w:pPr>
              <w:suppressAutoHyphens w:val="0"/>
              <w:autoSpaceDN/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 xml:space="preserve">Temp^2 + Hum + </w:t>
            </w:r>
            <w:r w:rsidR="00B2472E"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 xml:space="preserve">     </w:t>
            </w:r>
            <w:proofErr w:type="spellStart"/>
            <w:proofErr w:type="gramStart"/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>Temp:Hum</w:t>
            </w:r>
            <w:proofErr w:type="spellEnd"/>
            <w:proofErr w:type="gramEnd"/>
          </w:p>
        </w:tc>
        <w:tc>
          <w:tcPr>
            <w:tcW w:w="1330" w:type="dxa"/>
          </w:tcPr>
          <w:p w14:paraId="785A4E69" w14:textId="614280BF" w:rsidR="00DE0D87" w:rsidRPr="00346176" w:rsidRDefault="00DE0D87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-340.</w:t>
            </w:r>
            <w:r w:rsidR="00A35601" w:rsidRPr="00346176">
              <w:rPr>
                <w:rFonts w:ascii="Arial" w:eastAsia="Times New Roman" w:hAnsi="Arial"/>
                <w:kern w:val="0"/>
                <w:lang w:eastAsia="ca-ES"/>
              </w:rPr>
              <w:t>9</w:t>
            </w:r>
          </w:p>
        </w:tc>
        <w:tc>
          <w:tcPr>
            <w:tcW w:w="1222" w:type="dxa"/>
          </w:tcPr>
          <w:p w14:paraId="3B7EFD84" w14:textId="2B84D6B5" w:rsidR="00DE0D87" w:rsidRPr="00346176" w:rsidRDefault="007540DF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-331.0</w:t>
            </w:r>
          </w:p>
        </w:tc>
        <w:tc>
          <w:tcPr>
            <w:tcW w:w="1701" w:type="dxa"/>
          </w:tcPr>
          <w:p w14:paraId="11D09609" w14:textId="31758983" w:rsidR="00DE0D87" w:rsidRPr="00346176" w:rsidRDefault="000E438F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0.4600</w:t>
            </w:r>
          </w:p>
        </w:tc>
        <w:tc>
          <w:tcPr>
            <w:tcW w:w="2693" w:type="dxa"/>
          </w:tcPr>
          <w:p w14:paraId="0A188C06" w14:textId="1C45F615" w:rsidR="00DE0D87" w:rsidRPr="00346176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proofErr w:type="spellStart"/>
            <w:r w:rsidRPr="00346176">
              <w:rPr>
                <w:rFonts w:ascii="Arial" w:hAnsi="Arial"/>
              </w:rPr>
              <w:t>n.s</w:t>
            </w:r>
            <w:proofErr w:type="spellEnd"/>
            <w:r w:rsidRPr="00346176">
              <w:rPr>
                <w:rFonts w:ascii="Arial" w:hAnsi="Arial"/>
              </w:rPr>
              <w:t>.</w:t>
            </w:r>
          </w:p>
        </w:tc>
      </w:tr>
      <w:tr w:rsidR="00B2472E" w14:paraId="25E32E74" w14:textId="77777777" w:rsidTr="005B4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</w:tcPr>
          <w:p w14:paraId="76A0E2A7" w14:textId="367363C6" w:rsidR="00B2472E" w:rsidRDefault="00DA0C4B" w:rsidP="00DE0D87">
            <w:pPr>
              <w:suppressAutoHyphens w:val="0"/>
              <w:autoSpaceDN/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</w:pPr>
            <w:r>
              <w:rPr>
                <w:rFonts w:ascii="Arial" w:eastAsia="Times New Roman" w:hAnsi="Arial"/>
                <w:caps w:val="0"/>
                <w:color w:val="000000"/>
                <w:kern w:val="0"/>
                <w:lang w:eastAsia="ca-ES"/>
              </w:rPr>
              <w:t>Net depletion</w:t>
            </w:r>
          </w:p>
        </w:tc>
        <w:tc>
          <w:tcPr>
            <w:tcW w:w="1330" w:type="dxa"/>
          </w:tcPr>
          <w:p w14:paraId="15242A50" w14:textId="77777777" w:rsidR="00B2472E" w:rsidRPr="00B602FD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kern w:val="0"/>
                <w:lang w:eastAsia="ca-ES"/>
              </w:rPr>
            </w:pPr>
          </w:p>
        </w:tc>
        <w:tc>
          <w:tcPr>
            <w:tcW w:w="1222" w:type="dxa"/>
          </w:tcPr>
          <w:p w14:paraId="27780C77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1701" w:type="dxa"/>
          </w:tcPr>
          <w:p w14:paraId="4382FD0F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2693" w:type="dxa"/>
          </w:tcPr>
          <w:p w14:paraId="1332FB66" w14:textId="77777777" w:rsidR="00B2472E" w:rsidRDefault="00B2472E" w:rsidP="00DE0D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DA0C4B" w:rsidRPr="00346176" w14:paraId="7E3E6514" w14:textId="77777777" w:rsidTr="004F0F02">
        <w:trPr>
          <w:gridBefore w:val="1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A75BB82" w14:textId="77777777" w:rsidR="00DA0C4B" w:rsidRPr="00346176" w:rsidRDefault="00DA0C4B" w:rsidP="004F0F02">
            <w:pPr>
              <w:suppressAutoHyphens w:val="0"/>
              <w:autoSpaceDN/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  <w:t>T</w:t>
            </w:r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>emp^2</w:t>
            </w:r>
          </w:p>
        </w:tc>
        <w:tc>
          <w:tcPr>
            <w:tcW w:w="1330" w:type="dxa"/>
          </w:tcPr>
          <w:p w14:paraId="31A72C9D" w14:textId="3F085BD0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hAnsi="Arial"/>
                <w:lang w:val="ca-ES"/>
              </w:rPr>
              <w:t>-3</w:t>
            </w:r>
            <w:r w:rsidR="00A35601" w:rsidRPr="00346176">
              <w:rPr>
                <w:rFonts w:ascii="Arial" w:hAnsi="Arial"/>
                <w:lang w:val="ca-ES"/>
              </w:rPr>
              <w:t>80.2</w:t>
            </w:r>
          </w:p>
        </w:tc>
        <w:tc>
          <w:tcPr>
            <w:tcW w:w="1222" w:type="dxa"/>
          </w:tcPr>
          <w:p w14:paraId="75675A53" w14:textId="23D8F46A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hAnsi="Arial"/>
              </w:rPr>
              <w:t>-</w:t>
            </w:r>
            <w:r w:rsidRPr="00346176">
              <w:rPr>
                <w:rFonts w:ascii="Arial" w:hAnsi="Arial"/>
                <w:lang w:val="ca-ES"/>
              </w:rPr>
              <w:t>3</w:t>
            </w:r>
            <w:r w:rsidR="00A35601" w:rsidRPr="00346176">
              <w:rPr>
                <w:rFonts w:ascii="Arial" w:hAnsi="Arial"/>
                <w:lang w:val="ca-ES"/>
              </w:rPr>
              <w:t>71</w:t>
            </w:r>
            <w:r w:rsidRPr="00346176">
              <w:rPr>
                <w:rFonts w:ascii="Arial" w:hAnsi="Arial"/>
                <w:lang w:val="ca-ES"/>
              </w:rPr>
              <w:t>.</w:t>
            </w:r>
            <w:r w:rsidR="00A35601" w:rsidRPr="00346176">
              <w:rPr>
                <w:rFonts w:ascii="Arial" w:hAnsi="Arial"/>
                <w:lang w:val="ca-ES"/>
              </w:rPr>
              <w:t>4</w:t>
            </w:r>
          </w:p>
        </w:tc>
        <w:tc>
          <w:tcPr>
            <w:tcW w:w="1701" w:type="dxa"/>
          </w:tcPr>
          <w:p w14:paraId="19011372" w14:textId="64687944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hAnsi="Arial"/>
                <w:lang w:val="ca-ES"/>
              </w:rPr>
              <w:t>0.</w:t>
            </w:r>
            <w:r w:rsidR="001605EF" w:rsidRPr="00346176">
              <w:rPr>
                <w:rFonts w:ascii="Arial" w:hAnsi="Arial"/>
                <w:lang w:val="ca-ES"/>
              </w:rPr>
              <w:t>7425</w:t>
            </w:r>
          </w:p>
        </w:tc>
        <w:tc>
          <w:tcPr>
            <w:tcW w:w="2693" w:type="dxa"/>
          </w:tcPr>
          <w:p w14:paraId="5953C877" w14:textId="77777777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Significant deviation</w:t>
            </w:r>
          </w:p>
        </w:tc>
      </w:tr>
      <w:tr w:rsidR="00DA0C4B" w:rsidRPr="00346176" w14:paraId="29CB5D42" w14:textId="77777777" w:rsidTr="004F0F02">
        <w:trPr>
          <w:gridBefore w:val="1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AB8A707" w14:textId="77777777" w:rsidR="00DA0C4B" w:rsidRPr="00346176" w:rsidRDefault="00DA0C4B" w:rsidP="004F0F02">
            <w:pPr>
              <w:suppressAutoHyphens w:val="0"/>
              <w:autoSpaceDN/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>Temp^2 + Hum</w:t>
            </w:r>
          </w:p>
        </w:tc>
        <w:tc>
          <w:tcPr>
            <w:tcW w:w="1330" w:type="dxa"/>
          </w:tcPr>
          <w:p w14:paraId="58EC8DA2" w14:textId="0376C02F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-3</w:t>
            </w:r>
            <w:r w:rsidR="0012309F" w:rsidRPr="00346176">
              <w:rPr>
                <w:rFonts w:ascii="Arial" w:eastAsia="Times New Roman" w:hAnsi="Arial"/>
                <w:kern w:val="0"/>
                <w:lang w:eastAsia="ca-ES"/>
              </w:rPr>
              <w:t>79.1</w:t>
            </w:r>
          </w:p>
        </w:tc>
        <w:tc>
          <w:tcPr>
            <w:tcW w:w="1222" w:type="dxa"/>
          </w:tcPr>
          <w:p w14:paraId="060274BE" w14:textId="7FCBAB59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hAnsi="Arial"/>
                <w:lang w:val="ca-ES"/>
              </w:rPr>
              <w:t>-3</w:t>
            </w:r>
            <w:r w:rsidR="0012309F" w:rsidRPr="00346176">
              <w:rPr>
                <w:rFonts w:ascii="Arial" w:hAnsi="Arial"/>
                <w:lang w:val="ca-ES"/>
              </w:rPr>
              <w:t>68.0</w:t>
            </w:r>
            <w:r w:rsidRPr="00346176">
              <w:rPr>
                <w:rFonts w:ascii="Arial" w:hAnsi="Arial"/>
                <w:lang w:val="ca-ES"/>
              </w:rPr>
              <w:t xml:space="preserve">     </w:t>
            </w:r>
          </w:p>
        </w:tc>
        <w:tc>
          <w:tcPr>
            <w:tcW w:w="1701" w:type="dxa"/>
          </w:tcPr>
          <w:p w14:paraId="27455E4A" w14:textId="20B5FC8C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0.</w:t>
            </w:r>
            <w:r w:rsidR="001605EF" w:rsidRPr="00346176">
              <w:rPr>
                <w:rFonts w:ascii="Arial" w:hAnsi="Arial"/>
              </w:rPr>
              <w:t>7443</w:t>
            </w:r>
          </w:p>
        </w:tc>
        <w:tc>
          <w:tcPr>
            <w:tcW w:w="2693" w:type="dxa"/>
          </w:tcPr>
          <w:p w14:paraId="2B3EF861" w14:textId="77777777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Significant deviation</w:t>
            </w:r>
          </w:p>
        </w:tc>
      </w:tr>
      <w:tr w:rsidR="00DA0C4B" w:rsidRPr="00346176" w14:paraId="1F1FDFEE" w14:textId="77777777" w:rsidTr="004F0F02">
        <w:trPr>
          <w:gridBefore w:val="1"/>
          <w:wBefore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9C57368" w14:textId="77777777" w:rsidR="00DA0C4B" w:rsidRPr="00346176" w:rsidRDefault="00DA0C4B" w:rsidP="004F0F02">
            <w:pPr>
              <w:suppressAutoHyphens w:val="0"/>
              <w:autoSpaceDN/>
              <w:rPr>
                <w:rFonts w:ascii="Arial" w:eastAsia="Times New Roman" w:hAnsi="Arial"/>
                <w:b w:val="0"/>
                <w:bCs w:val="0"/>
                <w:color w:val="000000"/>
                <w:kern w:val="0"/>
                <w:lang w:eastAsia="ca-ES"/>
              </w:rPr>
            </w:pPr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lastRenderedPageBreak/>
              <w:t xml:space="preserve">Temp^2 + Hum +      </w:t>
            </w:r>
            <w:proofErr w:type="spellStart"/>
            <w:proofErr w:type="gramStart"/>
            <w:r w:rsidRPr="00346176">
              <w:rPr>
                <w:rFonts w:ascii="Arial" w:eastAsia="Times New Roman" w:hAnsi="Arial"/>
                <w:b w:val="0"/>
                <w:bCs w:val="0"/>
                <w:caps w:val="0"/>
                <w:color w:val="000000"/>
                <w:kern w:val="0"/>
                <w:lang w:eastAsia="ca-ES"/>
              </w:rPr>
              <w:t>Temp:Hum</w:t>
            </w:r>
            <w:proofErr w:type="spellEnd"/>
            <w:proofErr w:type="gramEnd"/>
          </w:p>
        </w:tc>
        <w:tc>
          <w:tcPr>
            <w:tcW w:w="1330" w:type="dxa"/>
          </w:tcPr>
          <w:p w14:paraId="26E95318" w14:textId="1D5585C3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ca-ES"/>
              </w:rPr>
            </w:pPr>
            <w:r w:rsidRPr="00346176">
              <w:rPr>
                <w:rFonts w:ascii="Arial" w:eastAsia="Times New Roman" w:hAnsi="Arial"/>
                <w:kern w:val="0"/>
                <w:lang w:eastAsia="ca-ES"/>
              </w:rPr>
              <w:t>-3</w:t>
            </w:r>
            <w:r w:rsidR="0012309F" w:rsidRPr="00346176">
              <w:rPr>
                <w:rFonts w:ascii="Arial" w:eastAsia="Times New Roman" w:hAnsi="Arial"/>
                <w:kern w:val="0"/>
                <w:lang w:eastAsia="ca-ES"/>
              </w:rPr>
              <w:t>81.4</w:t>
            </w:r>
          </w:p>
        </w:tc>
        <w:tc>
          <w:tcPr>
            <w:tcW w:w="1222" w:type="dxa"/>
          </w:tcPr>
          <w:p w14:paraId="6025925D" w14:textId="349D10A9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-3</w:t>
            </w:r>
            <w:r w:rsidR="0012309F" w:rsidRPr="00346176">
              <w:rPr>
                <w:rFonts w:ascii="Arial" w:hAnsi="Arial"/>
              </w:rPr>
              <w:t>68.2</w:t>
            </w:r>
          </w:p>
        </w:tc>
        <w:tc>
          <w:tcPr>
            <w:tcW w:w="1701" w:type="dxa"/>
          </w:tcPr>
          <w:p w14:paraId="1C6CE10A" w14:textId="10771F97" w:rsidR="00DA0C4B" w:rsidRPr="00346176" w:rsidRDefault="00DA0C4B" w:rsidP="004F0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346176">
              <w:rPr>
                <w:rFonts w:ascii="Arial" w:hAnsi="Arial"/>
              </w:rPr>
              <w:t>0.</w:t>
            </w:r>
            <w:r w:rsidR="001605EF" w:rsidRPr="00346176">
              <w:rPr>
                <w:rFonts w:ascii="Arial" w:hAnsi="Arial"/>
              </w:rPr>
              <w:t>7499</w:t>
            </w:r>
          </w:p>
        </w:tc>
        <w:tc>
          <w:tcPr>
            <w:tcW w:w="2693" w:type="dxa"/>
          </w:tcPr>
          <w:p w14:paraId="1801FBA6" w14:textId="77777777" w:rsidR="00DA0C4B" w:rsidRPr="00346176" w:rsidRDefault="00DA0C4B" w:rsidP="005B41A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proofErr w:type="spellStart"/>
            <w:r w:rsidRPr="00346176">
              <w:rPr>
                <w:rFonts w:ascii="Arial" w:hAnsi="Arial"/>
              </w:rPr>
              <w:t>n.s</w:t>
            </w:r>
            <w:proofErr w:type="spellEnd"/>
            <w:r w:rsidRPr="00346176">
              <w:rPr>
                <w:rFonts w:ascii="Arial" w:hAnsi="Arial"/>
              </w:rPr>
              <w:t>.</w:t>
            </w:r>
          </w:p>
        </w:tc>
      </w:tr>
    </w:tbl>
    <w:p w14:paraId="67440973" w14:textId="3B2F0728" w:rsidR="00DE0D87" w:rsidRDefault="00DE0D87" w:rsidP="005B41AE">
      <w:pPr>
        <w:pStyle w:val="Caption"/>
        <w:rPr>
          <w:rFonts w:ascii="Arial" w:hAnsi="Arial"/>
        </w:rPr>
      </w:pPr>
    </w:p>
    <w:p w14:paraId="66CF7FEE" w14:textId="6FC7E58E" w:rsidR="00DA13EA" w:rsidRDefault="00DA13EA" w:rsidP="00346176">
      <w:pPr>
        <w:pStyle w:val="Caption"/>
        <w:keepNext/>
      </w:pPr>
      <w:r>
        <w:t>Table S</w:t>
      </w:r>
      <w:r w:rsidR="00C62E2A">
        <w:t>9</w:t>
      </w:r>
      <w:r>
        <w:t xml:space="preserve"> Mean of R2 across sampling days of the calibration curves obtained for th</w:t>
      </w:r>
      <w:r w:rsidR="00B8727D">
        <w:t xml:space="preserve">e seven standard </w:t>
      </w:r>
      <w:r>
        <w:t>compound</w:t>
      </w:r>
      <w:r w:rsidR="00B8727D">
        <w:t>s</w:t>
      </w:r>
      <w:r>
        <w:t>. Response factor (RF) plus their standard deviation were averaged from those obtained for all sampling dates by multiplying the slope and a reference area value.</w:t>
      </w:r>
    </w:p>
    <w:tbl>
      <w:tblPr>
        <w:tblStyle w:val="PlainTable5"/>
        <w:tblW w:w="9899" w:type="dxa"/>
        <w:tblLook w:val="04A0" w:firstRow="1" w:lastRow="0" w:firstColumn="1" w:lastColumn="0" w:noHBand="0" w:noVBand="1"/>
      </w:tblPr>
      <w:tblGrid>
        <w:gridCol w:w="1596"/>
        <w:gridCol w:w="1332"/>
        <w:gridCol w:w="234"/>
        <w:gridCol w:w="1608"/>
        <w:gridCol w:w="1455"/>
        <w:gridCol w:w="1874"/>
        <w:gridCol w:w="1800"/>
      </w:tblGrid>
      <w:tr w:rsidR="00076E1E" w:rsidRPr="00076E1E" w14:paraId="74578B0B" w14:textId="77777777" w:rsidTr="00E83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96" w:type="dxa"/>
            <w:noWrap/>
            <w:hideMark/>
          </w:tcPr>
          <w:p w14:paraId="275F7904" w14:textId="0EA64CD3" w:rsidR="00076E1E" w:rsidRPr="00076E1E" w:rsidRDefault="00076E1E" w:rsidP="00076E1E">
            <w:pPr>
              <w:spacing w:after="160"/>
              <w:rPr>
                <w:b/>
                <w:bCs/>
                <w:lang w:val="ca-ES"/>
              </w:rPr>
            </w:pPr>
            <w:r>
              <w:rPr>
                <w:b/>
                <w:bCs/>
                <w:lang w:val="ca-ES"/>
              </w:rPr>
              <w:t>G</w:t>
            </w:r>
            <w:r w:rsidRPr="00076E1E">
              <w:rPr>
                <w:b/>
                <w:bCs/>
                <w:lang w:val="ca-ES"/>
              </w:rPr>
              <w:t>roup</w:t>
            </w:r>
          </w:p>
        </w:tc>
        <w:tc>
          <w:tcPr>
            <w:tcW w:w="1332" w:type="dxa"/>
            <w:noWrap/>
            <w:hideMark/>
          </w:tcPr>
          <w:p w14:paraId="14B26167" w14:textId="361984DA" w:rsidR="00076E1E" w:rsidRPr="00076E1E" w:rsidRDefault="00076E1E" w:rsidP="00076E1E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a-ES"/>
              </w:rPr>
            </w:pPr>
            <w:proofErr w:type="spellStart"/>
            <w:r>
              <w:rPr>
                <w:b/>
                <w:bCs/>
                <w:lang w:val="ca-ES"/>
              </w:rPr>
              <w:t>C</w:t>
            </w:r>
            <w:r w:rsidRPr="00076E1E">
              <w:rPr>
                <w:b/>
                <w:bCs/>
                <w:lang w:val="ca-ES"/>
              </w:rPr>
              <w:t>ompound</w:t>
            </w:r>
            <w:proofErr w:type="spellEnd"/>
          </w:p>
        </w:tc>
        <w:tc>
          <w:tcPr>
            <w:tcW w:w="1842" w:type="dxa"/>
            <w:gridSpan w:val="2"/>
            <w:noWrap/>
            <w:hideMark/>
          </w:tcPr>
          <w:p w14:paraId="1A4F62D2" w14:textId="3DAC5C7D" w:rsidR="00076E1E" w:rsidRPr="00076E1E" w:rsidRDefault="00076E1E" w:rsidP="0010245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a-ES"/>
              </w:rPr>
            </w:pPr>
            <w:proofErr w:type="spellStart"/>
            <w:r>
              <w:rPr>
                <w:b/>
                <w:bCs/>
                <w:lang w:val="ca-ES"/>
              </w:rPr>
              <w:t>R</w:t>
            </w:r>
            <w:r w:rsidRPr="00076E1E">
              <w:rPr>
                <w:b/>
                <w:bCs/>
                <w:lang w:val="ca-ES"/>
              </w:rPr>
              <w:t>ange</w:t>
            </w:r>
            <w:proofErr w:type="spellEnd"/>
            <w:r w:rsidRPr="00076E1E">
              <w:rPr>
                <w:b/>
                <w:bCs/>
                <w:lang w:val="ca-ES"/>
              </w:rPr>
              <w:t xml:space="preserve"> (</w:t>
            </w:r>
            <w:r w:rsidR="0010245F">
              <w:rPr>
                <w:b/>
                <w:bCs/>
                <w:lang w:val="ca-ES"/>
              </w:rPr>
              <w:t>µ</w:t>
            </w:r>
            <w:r w:rsidRPr="00076E1E">
              <w:rPr>
                <w:b/>
                <w:bCs/>
                <w:lang w:val="ca-ES"/>
              </w:rPr>
              <w:t>g)</w:t>
            </w:r>
          </w:p>
        </w:tc>
        <w:tc>
          <w:tcPr>
            <w:tcW w:w="1455" w:type="dxa"/>
            <w:noWrap/>
            <w:hideMark/>
          </w:tcPr>
          <w:p w14:paraId="728EC0D1" w14:textId="38EF02EF" w:rsidR="00076E1E" w:rsidRPr="00076E1E" w:rsidRDefault="00076E1E" w:rsidP="00076E1E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a-ES"/>
              </w:rPr>
            </w:pPr>
            <w:r>
              <w:rPr>
                <w:b/>
                <w:bCs/>
                <w:lang w:val="ca-ES"/>
              </w:rPr>
              <w:t>S</w:t>
            </w:r>
            <w:r w:rsidRPr="00076E1E">
              <w:rPr>
                <w:b/>
                <w:bCs/>
                <w:lang w:val="ca-ES"/>
              </w:rPr>
              <w:t>lope</w:t>
            </w:r>
          </w:p>
        </w:tc>
        <w:tc>
          <w:tcPr>
            <w:tcW w:w="1874" w:type="dxa"/>
            <w:noWrap/>
            <w:hideMark/>
          </w:tcPr>
          <w:p w14:paraId="69880A69" w14:textId="645B2646" w:rsidR="00076E1E" w:rsidRPr="00076E1E" w:rsidRDefault="00076E1E" w:rsidP="00076E1E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a-ES"/>
              </w:rPr>
            </w:pPr>
            <w:r w:rsidRPr="00076E1E">
              <w:rPr>
                <w:b/>
                <w:bCs/>
                <w:lang w:val="ca-ES"/>
              </w:rPr>
              <w:t>R2</w:t>
            </w:r>
            <w:r>
              <w:rPr>
                <w:b/>
                <w:bCs/>
                <w:lang w:val="ca-ES"/>
              </w:rPr>
              <w:t xml:space="preserve"> </w:t>
            </w:r>
            <w:r w:rsidRPr="00076E1E">
              <w:rPr>
                <w:lang w:val="ca-ES"/>
              </w:rPr>
              <w:t>±</w:t>
            </w:r>
            <w:r>
              <w:rPr>
                <w:lang w:val="ca-ES"/>
              </w:rPr>
              <w:t xml:space="preserve"> </w:t>
            </w:r>
            <w:proofErr w:type="spellStart"/>
            <w:r>
              <w:rPr>
                <w:lang w:val="ca-ES"/>
              </w:rPr>
              <w:t>sd</w:t>
            </w:r>
            <w:proofErr w:type="spellEnd"/>
          </w:p>
        </w:tc>
        <w:tc>
          <w:tcPr>
            <w:tcW w:w="1800" w:type="dxa"/>
            <w:noWrap/>
            <w:hideMark/>
          </w:tcPr>
          <w:p w14:paraId="23043AFC" w14:textId="7585B2AC" w:rsidR="00076E1E" w:rsidRPr="00076E1E" w:rsidRDefault="00076E1E" w:rsidP="00076E1E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a-ES"/>
              </w:rPr>
            </w:pPr>
            <w:r w:rsidRPr="00076E1E">
              <w:rPr>
                <w:b/>
                <w:bCs/>
                <w:lang w:val="ca-ES"/>
              </w:rPr>
              <w:t>RF</w:t>
            </w:r>
            <w:r>
              <w:rPr>
                <w:b/>
                <w:bCs/>
                <w:lang w:val="ca-ES"/>
              </w:rPr>
              <w:t xml:space="preserve"> </w:t>
            </w:r>
            <w:r w:rsidRPr="00076E1E">
              <w:rPr>
                <w:lang w:val="ca-ES"/>
              </w:rPr>
              <w:t>±</w:t>
            </w:r>
            <w:r>
              <w:rPr>
                <w:lang w:val="ca-ES"/>
              </w:rPr>
              <w:t xml:space="preserve"> </w:t>
            </w:r>
            <w:proofErr w:type="spellStart"/>
            <w:r>
              <w:rPr>
                <w:lang w:val="ca-ES"/>
              </w:rPr>
              <w:t>sd</w:t>
            </w:r>
            <w:proofErr w:type="spellEnd"/>
          </w:p>
        </w:tc>
      </w:tr>
      <w:tr w:rsidR="00076E1E" w:rsidRPr="00076E1E" w14:paraId="1474C4BB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5D7E195C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  <w:proofErr w:type="spellStart"/>
            <w:r w:rsidRPr="00076E1E">
              <w:rPr>
                <w:lang w:val="ca-ES"/>
              </w:rPr>
              <w:t>Not</w:t>
            </w:r>
            <w:proofErr w:type="spellEnd"/>
            <w:r w:rsidRPr="00076E1E">
              <w:rPr>
                <w:lang w:val="ca-ES"/>
              </w:rPr>
              <w:t xml:space="preserve"> </w:t>
            </w:r>
            <w:proofErr w:type="spellStart"/>
            <w:r w:rsidRPr="00076E1E">
              <w:rPr>
                <w:lang w:val="ca-ES"/>
              </w:rPr>
              <w:t>terpene</w:t>
            </w:r>
            <w:proofErr w:type="spellEnd"/>
          </w:p>
        </w:tc>
        <w:tc>
          <w:tcPr>
            <w:tcW w:w="1566" w:type="dxa"/>
            <w:gridSpan w:val="2"/>
            <w:noWrap/>
            <w:hideMark/>
          </w:tcPr>
          <w:p w14:paraId="499FBBB5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3-hexen-1-ol</w:t>
            </w:r>
          </w:p>
        </w:tc>
        <w:tc>
          <w:tcPr>
            <w:tcW w:w="1608" w:type="dxa"/>
            <w:noWrap/>
            <w:hideMark/>
          </w:tcPr>
          <w:p w14:paraId="0FF0EE11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0.8401-0.0014</w:t>
            </w:r>
          </w:p>
        </w:tc>
        <w:tc>
          <w:tcPr>
            <w:tcW w:w="1455" w:type="dxa"/>
            <w:noWrap/>
            <w:hideMark/>
          </w:tcPr>
          <w:p w14:paraId="28E9B774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0.00000003</w:t>
            </w:r>
          </w:p>
        </w:tc>
        <w:tc>
          <w:tcPr>
            <w:tcW w:w="1874" w:type="dxa"/>
            <w:noWrap/>
            <w:hideMark/>
          </w:tcPr>
          <w:p w14:paraId="292F963D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0.9912 ± 0.0069</w:t>
            </w:r>
          </w:p>
        </w:tc>
        <w:tc>
          <w:tcPr>
            <w:tcW w:w="1800" w:type="dxa"/>
            <w:noWrap/>
            <w:hideMark/>
          </w:tcPr>
          <w:p w14:paraId="21A3655F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0.2785 ± 0.2641</w:t>
            </w:r>
          </w:p>
        </w:tc>
      </w:tr>
      <w:tr w:rsidR="00076E1E" w:rsidRPr="00076E1E" w14:paraId="64E7895A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5EABFDE4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  <w:proofErr w:type="spellStart"/>
            <w:r w:rsidRPr="00076E1E">
              <w:rPr>
                <w:lang w:val="ca-ES"/>
              </w:rPr>
              <w:t>Monoterpenes</w:t>
            </w:r>
            <w:proofErr w:type="spellEnd"/>
          </w:p>
        </w:tc>
        <w:tc>
          <w:tcPr>
            <w:tcW w:w="1566" w:type="dxa"/>
            <w:gridSpan w:val="2"/>
            <w:noWrap/>
            <w:hideMark/>
          </w:tcPr>
          <w:p w14:paraId="07380A5E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proofErr w:type="spellStart"/>
            <w:r w:rsidRPr="00076E1E">
              <w:rPr>
                <w:lang w:val="ca-ES"/>
              </w:rPr>
              <w:t>myrcene</w:t>
            </w:r>
            <w:proofErr w:type="spellEnd"/>
          </w:p>
        </w:tc>
        <w:tc>
          <w:tcPr>
            <w:tcW w:w="1608" w:type="dxa"/>
            <w:noWrap/>
            <w:hideMark/>
          </w:tcPr>
          <w:p w14:paraId="0BF27944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0.7885-0.0013</w:t>
            </w:r>
          </w:p>
        </w:tc>
        <w:tc>
          <w:tcPr>
            <w:tcW w:w="1455" w:type="dxa"/>
            <w:noWrap/>
            <w:hideMark/>
          </w:tcPr>
          <w:p w14:paraId="7022D342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0.000000004</w:t>
            </w:r>
          </w:p>
        </w:tc>
        <w:tc>
          <w:tcPr>
            <w:tcW w:w="1874" w:type="dxa"/>
            <w:noWrap/>
            <w:hideMark/>
          </w:tcPr>
          <w:p w14:paraId="030F759B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0.9932 ± 0.009</w:t>
            </w:r>
          </w:p>
        </w:tc>
        <w:tc>
          <w:tcPr>
            <w:tcW w:w="1800" w:type="dxa"/>
            <w:noWrap/>
            <w:hideMark/>
          </w:tcPr>
          <w:p w14:paraId="031F5AB5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0.0621 ± 0.0903</w:t>
            </w:r>
          </w:p>
        </w:tc>
      </w:tr>
      <w:tr w:rsidR="00076E1E" w:rsidRPr="00076E1E" w14:paraId="38876DF5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218D29FE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</w:p>
        </w:tc>
        <w:tc>
          <w:tcPr>
            <w:tcW w:w="1566" w:type="dxa"/>
            <w:gridSpan w:val="2"/>
            <w:noWrap/>
            <w:hideMark/>
          </w:tcPr>
          <w:p w14:paraId="3F90C17A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3-carene</w:t>
            </w:r>
          </w:p>
        </w:tc>
        <w:tc>
          <w:tcPr>
            <w:tcW w:w="1608" w:type="dxa"/>
            <w:noWrap/>
            <w:hideMark/>
          </w:tcPr>
          <w:p w14:paraId="2F5B34BF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0.8540-0.0014</w:t>
            </w:r>
          </w:p>
        </w:tc>
        <w:tc>
          <w:tcPr>
            <w:tcW w:w="1455" w:type="dxa"/>
            <w:noWrap/>
            <w:hideMark/>
          </w:tcPr>
          <w:p w14:paraId="59034B8B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0.000000007</w:t>
            </w:r>
          </w:p>
        </w:tc>
        <w:tc>
          <w:tcPr>
            <w:tcW w:w="1874" w:type="dxa"/>
            <w:noWrap/>
            <w:hideMark/>
          </w:tcPr>
          <w:p w14:paraId="6E75EA43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0.9892 ± 0.0121</w:t>
            </w:r>
          </w:p>
        </w:tc>
        <w:tc>
          <w:tcPr>
            <w:tcW w:w="1800" w:type="dxa"/>
            <w:noWrap/>
            <w:hideMark/>
          </w:tcPr>
          <w:p w14:paraId="3CA8F338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0.1192 ± 0.0918</w:t>
            </w:r>
          </w:p>
        </w:tc>
      </w:tr>
      <w:tr w:rsidR="00076E1E" w:rsidRPr="00076E1E" w14:paraId="08AC351B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3E9215D6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</w:p>
        </w:tc>
        <w:tc>
          <w:tcPr>
            <w:tcW w:w="1566" w:type="dxa"/>
            <w:gridSpan w:val="2"/>
            <w:noWrap/>
            <w:hideMark/>
          </w:tcPr>
          <w:p w14:paraId="055C97AD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proofErr w:type="spellStart"/>
            <w:r w:rsidRPr="00076E1E">
              <w:rPr>
                <w:lang w:val="ca-ES"/>
              </w:rPr>
              <w:t>limonene</w:t>
            </w:r>
            <w:proofErr w:type="spellEnd"/>
          </w:p>
        </w:tc>
        <w:tc>
          <w:tcPr>
            <w:tcW w:w="1608" w:type="dxa"/>
            <w:noWrap/>
            <w:hideMark/>
          </w:tcPr>
          <w:p w14:paraId="4C336EA9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0.8352-0.0014</w:t>
            </w:r>
          </w:p>
        </w:tc>
        <w:tc>
          <w:tcPr>
            <w:tcW w:w="1455" w:type="dxa"/>
            <w:noWrap/>
            <w:hideMark/>
          </w:tcPr>
          <w:p w14:paraId="6C2926AE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0.00000001</w:t>
            </w:r>
          </w:p>
        </w:tc>
        <w:tc>
          <w:tcPr>
            <w:tcW w:w="1874" w:type="dxa"/>
            <w:noWrap/>
            <w:hideMark/>
          </w:tcPr>
          <w:p w14:paraId="01BDC086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0.9907 ± 0.0094</w:t>
            </w:r>
          </w:p>
        </w:tc>
        <w:tc>
          <w:tcPr>
            <w:tcW w:w="1800" w:type="dxa"/>
            <w:noWrap/>
            <w:hideMark/>
          </w:tcPr>
          <w:p w14:paraId="678F89F4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0.0744 ± 0.0846</w:t>
            </w:r>
          </w:p>
        </w:tc>
      </w:tr>
      <w:tr w:rsidR="00076E1E" w:rsidRPr="00076E1E" w14:paraId="3AB12026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517E00A9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</w:p>
        </w:tc>
        <w:tc>
          <w:tcPr>
            <w:tcW w:w="1566" w:type="dxa"/>
            <w:gridSpan w:val="2"/>
            <w:noWrap/>
            <w:hideMark/>
          </w:tcPr>
          <w:p w14:paraId="69EC218B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a-</w:t>
            </w:r>
            <w:proofErr w:type="spellStart"/>
            <w:r w:rsidRPr="00076E1E">
              <w:rPr>
                <w:lang w:val="ca-ES"/>
              </w:rPr>
              <w:t>pinene</w:t>
            </w:r>
            <w:proofErr w:type="spellEnd"/>
          </w:p>
        </w:tc>
        <w:tc>
          <w:tcPr>
            <w:tcW w:w="1608" w:type="dxa"/>
            <w:noWrap/>
            <w:hideMark/>
          </w:tcPr>
          <w:p w14:paraId="22CFBCA5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0.8520-0.0014</w:t>
            </w:r>
          </w:p>
        </w:tc>
        <w:tc>
          <w:tcPr>
            <w:tcW w:w="1455" w:type="dxa"/>
            <w:noWrap/>
            <w:hideMark/>
          </w:tcPr>
          <w:p w14:paraId="1684D60B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0.00000003</w:t>
            </w:r>
          </w:p>
        </w:tc>
        <w:tc>
          <w:tcPr>
            <w:tcW w:w="1874" w:type="dxa"/>
            <w:noWrap/>
            <w:hideMark/>
          </w:tcPr>
          <w:p w14:paraId="01141E25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0.9953 ± 0.0041</w:t>
            </w:r>
          </w:p>
        </w:tc>
        <w:tc>
          <w:tcPr>
            <w:tcW w:w="1800" w:type="dxa"/>
            <w:noWrap/>
            <w:hideMark/>
          </w:tcPr>
          <w:p w14:paraId="7BD5231E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0.0801 ± 0.0848</w:t>
            </w:r>
          </w:p>
        </w:tc>
      </w:tr>
      <w:tr w:rsidR="00076E1E" w:rsidRPr="00076E1E" w14:paraId="32B930BA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382B268D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</w:p>
        </w:tc>
        <w:tc>
          <w:tcPr>
            <w:tcW w:w="1566" w:type="dxa"/>
            <w:gridSpan w:val="2"/>
            <w:noWrap/>
            <w:hideMark/>
          </w:tcPr>
          <w:p w14:paraId="6A72B368" w14:textId="23BB5FBF" w:rsidR="00076E1E" w:rsidRPr="00076E1E" w:rsidRDefault="0010245F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proofErr w:type="spellStart"/>
            <w:r>
              <w:rPr>
                <w:lang w:val="ca-ES"/>
              </w:rPr>
              <w:t>m</w:t>
            </w:r>
            <w:r w:rsidR="00076E1E" w:rsidRPr="00076E1E">
              <w:rPr>
                <w:lang w:val="ca-ES"/>
              </w:rPr>
              <w:t>t</w:t>
            </w:r>
            <w:proofErr w:type="spellEnd"/>
            <w:r w:rsidR="00076E1E" w:rsidRPr="00076E1E">
              <w:rPr>
                <w:lang w:val="ca-ES"/>
              </w:rPr>
              <w:t xml:space="preserve"> </w:t>
            </w:r>
            <w:proofErr w:type="spellStart"/>
            <w:r w:rsidR="00076E1E" w:rsidRPr="00076E1E">
              <w:rPr>
                <w:lang w:val="ca-ES"/>
              </w:rPr>
              <w:t>mean</w:t>
            </w:r>
            <w:proofErr w:type="spellEnd"/>
          </w:p>
        </w:tc>
        <w:tc>
          <w:tcPr>
            <w:tcW w:w="1608" w:type="dxa"/>
            <w:noWrap/>
            <w:hideMark/>
          </w:tcPr>
          <w:p w14:paraId="4D5981DC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  <w:tc>
          <w:tcPr>
            <w:tcW w:w="1455" w:type="dxa"/>
            <w:noWrap/>
            <w:hideMark/>
          </w:tcPr>
          <w:p w14:paraId="7DD7B008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  <w:tc>
          <w:tcPr>
            <w:tcW w:w="1874" w:type="dxa"/>
            <w:noWrap/>
            <w:hideMark/>
          </w:tcPr>
          <w:p w14:paraId="56891E50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  <w:tc>
          <w:tcPr>
            <w:tcW w:w="1800" w:type="dxa"/>
            <w:noWrap/>
            <w:hideMark/>
          </w:tcPr>
          <w:p w14:paraId="655CC332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0.0809 ± 0.076</w:t>
            </w:r>
          </w:p>
        </w:tc>
      </w:tr>
      <w:tr w:rsidR="00076E1E" w:rsidRPr="00076E1E" w14:paraId="108AE0B9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058F2811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  <w:r w:rsidRPr="00076E1E">
              <w:rPr>
                <w:lang w:val="ca-ES"/>
              </w:rPr>
              <w:t>(</w:t>
            </w:r>
            <w:proofErr w:type="spellStart"/>
            <w:r w:rsidRPr="00076E1E">
              <w:rPr>
                <w:lang w:val="ca-ES"/>
              </w:rPr>
              <w:t>not</w:t>
            </w:r>
            <w:proofErr w:type="spellEnd"/>
            <w:r w:rsidRPr="00076E1E">
              <w:rPr>
                <w:lang w:val="ca-ES"/>
              </w:rPr>
              <w:t xml:space="preserve"> </w:t>
            </w:r>
            <w:proofErr w:type="spellStart"/>
            <w:r w:rsidRPr="00076E1E">
              <w:rPr>
                <w:lang w:val="ca-ES"/>
              </w:rPr>
              <w:t>terpene</w:t>
            </w:r>
            <w:proofErr w:type="spellEnd"/>
            <w:r w:rsidRPr="00076E1E">
              <w:rPr>
                <w:lang w:val="ca-ES"/>
              </w:rPr>
              <w:t>)</w:t>
            </w:r>
          </w:p>
        </w:tc>
        <w:tc>
          <w:tcPr>
            <w:tcW w:w="1566" w:type="dxa"/>
            <w:gridSpan w:val="2"/>
            <w:noWrap/>
            <w:hideMark/>
          </w:tcPr>
          <w:p w14:paraId="6000B525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proofErr w:type="spellStart"/>
            <w:r w:rsidRPr="00076E1E">
              <w:rPr>
                <w:lang w:val="ca-ES"/>
              </w:rPr>
              <w:t>dodecane</w:t>
            </w:r>
            <w:proofErr w:type="spellEnd"/>
          </w:p>
        </w:tc>
        <w:tc>
          <w:tcPr>
            <w:tcW w:w="1608" w:type="dxa"/>
            <w:noWrap/>
            <w:hideMark/>
          </w:tcPr>
          <w:p w14:paraId="16322349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0.7537-0.0012</w:t>
            </w:r>
          </w:p>
        </w:tc>
        <w:tc>
          <w:tcPr>
            <w:tcW w:w="1455" w:type="dxa"/>
            <w:noWrap/>
            <w:hideMark/>
          </w:tcPr>
          <w:p w14:paraId="1C806F01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0.000000006</w:t>
            </w:r>
          </w:p>
        </w:tc>
        <w:tc>
          <w:tcPr>
            <w:tcW w:w="1874" w:type="dxa"/>
            <w:noWrap/>
            <w:hideMark/>
          </w:tcPr>
          <w:p w14:paraId="062F37C8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0.9941 ± 0.0061</w:t>
            </w:r>
          </w:p>
        </w:tc>
        <w:tc>
          <w:tcPr>
            <w:tcW w:w="1800" w:type="dxa"/>
            <w:noWrap/>
            <w:hideMark/>
          </w:tcPr>
          <w:p w14:paraId="5C7BB2E5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0.0687 ± 0.0547</w:t>
            </w:r>
          </w:p>
        </w:tc>
      </w:tr>
      <w:tr w:rsidR="00076E1E" w:rsidRPr="00076E1E" w14:paraId="16A43ECF" w14:textId="77777777" w:rsidTr="00E8337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noWrap/>
            <w:hideMark/>
          </w:tcPr>
          <w:p w14:paraId="3ADBD167" w14:textId="77777777" w:rsidR="00076E1E" w:rsidRPr="00076E1E" w:rsidRDefault="00076E1E" w:rsidP="00076E1E">
            <w:pPr>
              <w:spacing w:after="160"/>
              <w:rPr>
                <w:lang w:val="ca-ES"/>
              </w:rPr>
            </w:pPr>
            <w:proofErr w:type="spellStart"/>
            <w:r w:rsidRPr="00076E1E">
              <w:rPr>
                <w:lang w:val="ca-ES"/>
              </w:rPr>
              <w:t>Other</w:t>
            </w:r>
            <w:proofErr w:type="spellEnd"/>
            <w:r w:rsidRPr="00076E1E">
              <w:rPr>
                <w:lang w:val="ca-ES"/>
              </w:rPr>
              <w:t xml:space="preserve"> </w:t>
            </w:r>
            <w:proofErr w:type="spellStart"/>
            <w:r w:rsidRPr="00076E1E">
              <w:rPr>
                <w:lang w:val="ca-ES"/>
              </w:rPr>
              <w:t>terpenes</w:t>
            </w:r>
            <w:proofErr w:type="spellEnd"/>
          </w:p>
        </w:tc>
        <w:tc>
          <w:tcPr>
            <w:tcW w:w="1566" w:type="dxa"/>
            <w:gridSpan w:val="2"/>
            <w:noWrap/>
            <w:hideMark/>
          </w:tcPr>
          <w:p w14:paraId="1DFD3F1A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a-</w:t>
            </w:r>
            <w:proofErr w:type="spellStart"/>
            <w:r w:rsidRPr="00076E1E">
              <w:rPr>
                <w:lang w:val="ca-ES"/>
              </w:rPr>
              <w:t>humulene</w:t>
            </w:r>
            <w:proofErr w:type="spellEnd"/>
          </w:p>
        </w:tc>
        <w:tc>
          <w:tcPr>
            <w:tcW w:w="1608" w:type="dxa"/>
            <w:noWrap/>
            <w:hideMark/>
          </w:tcPr>
          <w:p w14:paraId="176A8464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0.8798-0.0015</w:t>
            </w:r>
          </w:p>
        </w:tc>
        <w:tc>
          <w:tcPr>
            <w:tcW w:w="1455" w:type="dxa"/>
            <w:noWrap/>
            <w:hideMark/>
          </w:tcPr>
          <w:p w14:paraId="6C65AFCA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0.000000009</w:t>
            </w:r>
          </w:p>
        </w:tc>
        <w:tc>
          <w:tcPr>
            <w:tcW w:w="1874" w:type="dxa"/>
            <w:noWrap/>
            <w:hideMark/>
          </w:tcPr>
          <w:p w14:paraId="1415D2D2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0.9951 ± 0.004</w:t>
            </w:r>
          </w:p>
        </w:tc>
        <w:tc>
          <w:tcPr>
            <w:tcW w:w="1800" w:type="dxa"/>
            <w:noWrap/>
            <w:hideMark/>
          </w:tcPr>
          <w:p w14:paraId="24456E46" w14:textId="77777777" w:rsidR="00076E1E" w:rsidRPr="00076E1E" w:rsidRDefault="00076E1E" w:rsidP="00076E1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 w:rsidRPr="00076E1E">
              <w:rPr>
                <w:lang w:val="ca-ES"/>
              </w:rPr>
              <w:t>0.1013 ± 0.0952</w:t>
            </w:r>
          </w:p>
        </w:tc>
      </w:tr>
    </w:tbl>
    <w:p w14:paraId="1043B220" w14:textId="77777777" w:rsidR="00036C3C" w:rsidRPr="00CE5E6C" w:rsidRDefault="00036C3C" w:rsidP="00E83378">
      <w:pPr>
        <w:keepNext/>
        <w:spacing w:before="240" w:after="0" w:line="360" w:lineRule="auto"/>
        <w:jc w:val="center"/>
        <w:rPr>
          <w:rFonts w:ascii="Arial" w:hAnsi="Arial"/>
        </w:rPr>
      </w:pPr>
      <w:r w:rsidRPr="005B41AE">
        <w:rPr>
          <w:rFonts w:ascii="Arial" w:hAnsi="Arial"/>
          <w:noProof/>
        </w:rPr>
        <w:lastRenderedPageBreak/>
        <w:drawing>
          <wp:inline distT="0" distB="0" distL="0" distR="0" wp14:anchorId="16526212" wp14:editId="622D75B0">
            <wp:extent cx="5899442" cy="4476307"/>
            <wp:effectExtent l="0" t="0" r="6350" b="635"/>
            <wp:docPr id="1235786295" name="Picture 1" descr="A chart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786295" name="Picture 1" descr="A chart with different colored squares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" t="5001" r="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442" cy="4476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525A8" w14:textId="5C753A12" w:rsidR="00036C3C" w:rsidRPr="00CE5E6C" w:rsidRDefault="00036C3C" w:rsidP="00036C3C">
      <w:pPr>
        <w:pStyle w:val="Caption"/>
        <w:spacing w:line="360" w:lineRule="auto"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Figure S</w:t>
      </w:r>
      <w:r w:rsidRPr="00CE5E6C">
        <w:rPr>
          <w:rFonts w:ascii="Arial" w:hAnsi="Arial"/>
        </w:rPr>
        <w:t>1</w:t>
      </w:r>
      <w:r w:rsidRPr="00CE5E6C">
        <w:rPr>
          <w:rFonts w:ascii="Arial" w:hAnsi="Arial"/>
          <w:color w:val="auto"/>
        </w:rPr>
        <w:t xml:space="preserve">. Mean of the five most abundant emitted and </w:t>
      </w:r>
      <w:r w:rsidR="00F67776">
        <w:rPr>
          <w:rFonts w:ascii="Arial" w:hAnsi="Arial"/>
          <w:color w:val="auto"/>
        </w:rPr>
        <w:t>net depleted</w:t>
      </w:r>
      <w:r w:rsidRPr="00CE5E6C">
        <w:rPr>
          <w:rFonts w:ascii="Arial" w:hAnsi="Arial"/>
          <w:color w:val="auto"/>
        </w:rPr>
        <w:t xml:space="preserve"> compounds per root gram and soil litre for each species and domestication status. Each compound is represented by a coloured bar as listed in the legend on the right side.</w:t>
      </w:r>
    </w:p>
    <w:p w14:paraId="5C89664F" w14:textId="77777777" w:rsidR="004C54CB" w:rsidRPr="00CE5E6C" w:rsidRDefault="004C54CB" w:rsidP="004C54CB">
      <w:pPr>
        <w:rPr>
          <w:rFonts w:ascii="Arial" w:hAnsi="Arial"/>
        </w:rPr>
      </w:pPr>
    </w:p>
    <w:p w14:paraId="1E26D94A" w14:textId="77777777" w:rsidR="004C54CB" w:rsidRPr="00CE5E6C" w:rsidRDefault="004C54CB" w:rsidP="004C54CB">
      <w:pPr>
        <w:rPr>
          <w:rFonts w:ascii="Arial" w:hAnsi="Arial"/>
        </w:rPr>
      </w:pPr>
    </w:p>
    <w:p w14:paraId="536AB7A2" w14:textId="77777777" w:rsidR="004C54CB" w:rsidRPr="00CE5E6C" w:rsidRDefault="004C54CB" w:rsidP="004C54CB">
      <w:pPr>
        <w:keepNext/>
        <w:rPr>
          <w:rFonts w:ascii="Arial" w:hAnsi="Arial"/>
        </w:rPr>
      </w:pPr>
      <w:r w:rsidRPr="005B41AE">
        <w:rPr>
          <w:rFonts w:ascii="Arial" w:hAnsi="Arial"/>
          <w:noProof/>
        </w:rPr>
        <w:lastRenderedPageBreak/>
        <w:drawing>
          <wp:inline distT="0" distB="0" distL="0" distR="0" wp14:anchorId="3D8F005D" wp14:editId="42728E94">
            <wp:extent cx="5360551" cy="2271600"/>
            <wp:effectExtent l="0" t="0" r="0" b="0"/>
            <wp:docPr id="10094491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49197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551" cy="22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3B431" w14:textId="5479D541" w:rsidR="004C54CB" w:rsidRDefault="004C54CB" w:rsidP="004C54CB">
      <w:pPr>
        <w:pStyle w:val="Caption"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Figure S</w:t>
      </w:r>
      <w:r w:rsidR="00036C3C" w:rsidRPr="00CE5E6C">
        <w:rPr>
          <w:rFonts w:ascii="Arial" w:hAnsi="Arial"/>
          <w:color w:val="auto"/>
        </w:rPr>
        <w:t>2</w:t>
      </w:r>
      <w:r w:rsidRPr="00CE5E6C">
        <w:rPr>
          <w:rFonts w:ascii="Arial" w:hAnsi="Arial"/>
          <w:color w:val="auto"/>
        </w:rPr>
        <w:t xml:space="preserve">. Temperature effect on VOC emissions (a) and </w:t>
      </w:r>
      <w:r w:rsidR="00682D59">
        <w:rPr>
          <w:rFonts w:ascii="Arial" w:hAnsi="Arial"/>
          <w:color w:val="auto"/>
        </w:rPr>
        <w:t>net depletion</w:t>
      </w:r>
      <w:r w:rsidR="00682D59" w:rsidRPr="00CE5E6C">
        <w:rPr>
          <w:rFonts w:ascii="Arial" w:hAnsi="Arial"/>
          <w:color w:val="auto"/>
        </w:rPr>
        <w:t xml:space="preserve"> </w:t>
      </w:r>
      <w:r w:rsidRPr="00CE5E6C">
        <w:rPr>
          <w:rFonts w:ascii="Arial" w:hAnsi="Arial"/>
          <w:color w:val="auto"/>
        </w:rPr>
        <w:t>(b) for root gram and soil litre (natural log scale) in a humidity gradient. Each point represents a plant plot.</w:t>
      </w:r>
      <w:r w:rsidR="00952610">
        <w:rPr>
          <w:rFonts w:ascii="Arial" w:hAnsi="Arial"/>
          <w:color w:val="auto"/>
        </w:rPr>
        <w:t xml:space="preserve"> </w:t>
      </w:r>
      <w:r w:rsidR="00E70D0E">
        <w:rPr>
          <w:rFonts w:ascii="Arial" w:hAnsi="Arial"/>
          <w:color w:val="auto"/>
        </w:rPr>
        <w:t xml:space="preserve">Dark line and shadow </w:t>
      </w:r>
      <w:r w:rsidR="00155718">
        <w:rPr>
          <w:rFonts w:ascii="Arial" w:hAnsi="Arial"/>
          <w:color w:val="auto"/>
        </w:rPr>
        <w:t>represent</w:t>
      </w:r>
      <w:r w:rsidR="00E70D0E">
        <w:rPr>
          <w:rFonts w:ascii="Arial" w:hAnsi="Arial"/>
          <w:color w:val="auto"/>
        </w:rPr>
        <w:t xml:space="preserve"> a quadratic model including just temperature as a response factor. This model did not meet </w:t>
      </w:r>
      <w:r w:rsidR="00155718">
        <w:rPr>
          <w:rFonts w:ascii="Arial" w:hAnsi="Arial"/>
          <w:color w:val="auto"/>
        </w:rPr>
        <w:t xml:space="preserve">quantile deviation </w:t>
      </w:r>
      <w:r w:rsidR="00E83378">
        <w:rPr>
          <w:rFonts w:ascii="Arial" w:hAnsi="Arial"/>
          <w:color w:val="auto"/>
        </w:rPr>
        <w:t>requirements.</w:t>
      </w:r>
      <w:r w:rsidRPr="00CE5E6C">
        <w:rPr>
          <w:rFonts w:ascii="Arial" w:hAnsi="Arial"/>
          <w:color w:val="auto"/>
        </w:rPr>
        <w:t xml:space="preserve"> </w:t>
      </w:r>
    </w:p>
    <w:p w14:paraId="48BE8A80" w14:textId="77777777" w:rsidR="005D7696" w:rsidRDefault="005C7A17" w:rsidP="005B41AE">
      <w:pPr>
        <w:keepNext/>
      </w:pPr>
      <w:r w:rsidRPr="00B602FD">
        <w:rPr>
          <w:rFonts w:ascii="Arial" w:hAnsi="Arial"/>
          <w:noProof/>
        </w:rPr>
        <w:drawing>
          <wp:inline distT="0" distB="0" distL="0" distR="0" wp14:anchorId="5ACB15F8" wp14:editId="7E0BDBA5">
            <wp:extent cx="5612130" cy="2231966"/>
            <wp:effectExtent l="0" t="0" r="7620" b="0"/>
            <wp:docPr id="19456043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604335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231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2EE328" w14:textId="43CB67C1" w:rsidR="005C7A17" w:rsidRPr="002032E1" w:rsidRDefault="005D7696" w:rsidP="005D7696">
      <w:pPr>
        <w:pStyle w:val="Caption"/>
      </w:pPr>
      <w:r>
        <w:t>Figure S3. Heatmap of predicted</w:t>
      </w:r>
      <w:r w:rsidR="00B459E3">
        <w:t xml:space="preserve"> VOC emission and net depletion </w:t>
      </w:r>
      <w:r w:rsidR="009B5AE2">
        <w:t xml:space="preserve">in a log scale in response to temperature (x axis) and humidity (y axis). Data points </w:t>
      </w:r>
      <w:r w:rsidR="002F30C0">
        <w:t xml:space="preserve">are shown in red, exposing that the density of sampling occurred </w:t>
      </w:r>
      <w:r w:rsidR="008E13D2">
        <w:t xml:space="preserve">just </w:t>
      </w:r>
      <w:r w:rsidR="002F30C0">
        <w:t>in</w:t>
      </w:r>
      <w:r w:rsidR="008E13D2">
        <w:t xml:space="preserve"> low temperature-high </w:t>
      </w:r>
      <w:r w:rsidR="000312A8">
        <w:t>humidity: high</w:t>
      </w:r>
      <w:r w:rsidR="008E13D2">
        <w:t xml:space="preserve"> temperature – low humidity gradient</w:t>
      </w:r>
      <w:r w:rsidR="00A01877">
        <w:t xml:space="preserve"> (</w:t>
      </w:r>
      <w:proofErr w:type="spellStart"/>
      <w:r w:rsidR="00A01877" w:rsidRPr="00CE5E6C">
        <w:rPr>
          <w:rFonts w:ascii="Arial" w:hAnsi="Arial"/>
          <w:color w:val="auto"/>
        </w:rPr>
        <w:t>pearson’s</w:t>
      </w:r>
      <w:proofErr w:type="spellEnd"/>
      <w:r w:rsidR="00A01877" w:rsidRPr="00CE5E6C">
        <w:rPr>
          <w:rFonts w:ascii="Arial" w:hAnsi="Arial"/>
          <w:color w:val="auto"/>
        </w:rPr>
        <w:t xml:space="preserve"> correlation -0.94; p &lt; 0.001).</w:t>
      </w:r>
    </w:p>
    <w:p w14:paraId="4EF49CAF" w14:textId="77777777" w:rsidR="004C54CB" w:rsidRPr="00CE5E6C" w:rsidRDefault="004C54CB" w:rsidP="004C54CB">
      <w:pPr>
        <w:rPr>
          <w:rFonts w:ascii="Arial" w:hAnsi="Arial"/>
        </w:rPr>
      </w:pPr>
    </w:p>
    <w:p w14:paraId="13C45071" w14:textId="43B4D52B" w:rsidR="003738C4" w:rsidRDefault="003738C4" w:rsidP="004C54CB">
      <w:pPr>
        <w:pStyle w:val="Caption"/>
        <w:keepNext/>
        <w:rPr>
          <w:rFonts w:ascii="Arial" w:hAnsi="Arial"/>
          <w:color w:val="auto"/>
        </w:rPr>
      </w:pPr>
      <w:r>
        <w:rPr>
          <w:rFonts w:ascii="Arial" w:hAnsi="Arial"/>
          <w:noProof/>
          <w:color w:val="auto"/>
        </w:rPr>
        <w:lastRenderedPageBreak/>
        <w:drawing>
          <wp:inline distT="0" distB="0" distL="0" distR="0" wp14:anchorId="05B18007" wp14:editId="0D73A948">
            <wp:extent cx="5396032" cy="3785191"/>
            <wp:effectExtent l="0" t="0" r="0" b="6350"/>
            <wp:docPr id="7066496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64967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715" cy="3789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BBA19" w14:textId="18871D47" w:rsidR="004C54CB" w:rsidRPr="00CE5E6C" w:rsidRDefault="004C54CB" w:rsidP="004C54CB">
      <w:pPr>
        <w:pStyle w:val="Caption"/>
        <w:keepNext/>
        <w:rPr>
          <w:rFonts w:ascii="Arial" w:hAnsi="Arial"/>
          <w:color w:val="auto"/>
        </w:rPr>
      </w:pPr>
      <w:r w:rsidRPr="00CE5E6C">
        <w:rPr>
          <w:rFonts w:ascii="Arial" w:hAnsi="Arial"/>
          <w:color w:val="auto"/>
        </w:rPr>
        <w:t>Figure S</w:t>
      </w:r>
      <w:r w:rsidR="00036C3C" w:rsidRPr="00CE5E6C">
        <w:rPr>
          <w:rFonts w:ascii="Arial" w:hAnsi="Arial"/>
          <w:color w:val="auto"/>
        </w:rPr>
        <w:t>3</w:t>
      </w:r>
      <w:r w:rsidRPr="00CE5E6C">
        <w:rPr>
          <w:rFonts w:ascii="Arial" w:hAnsi="Arial"/>
          <w:color w:val="auto"/>
        </w:rPr>
        <w:t>. Alpha diversity of VOCs in Shannon index in relation to microbial alpha diversity. Each point represents a plant pot</w:t>
      </w:r>
      <w:r w:rsidR="003105D0">
        <w:rPr>
          <w:rFonts w:ascii="Arial" w:hAnsi="Arial"/>
          <w:color w:val="auto"/>
        </w:rPr>
        <w:t xml:space="preserve"> (n = 66)</w:t>
      </w:r>
      <w:r w:rsidRPr="00CE5E6C">
        <w:rPr>
          <w:rFonts w:ascii="Arial" w:hAnsi="Arial"/>
          <w:color w:val="auto"/>
        </w:rPr>
        <w:t xml:space="preserve">. Correlation from the linear model is represented with a line and a shade for the 95% IC. Plots represent emitted VOC diversity contrasted with bacterial diversity (a) and fungal diversity (b) and </w:t>
      </w:r>
      <w:r w:rsidR="002D729D">
        <w:rPr>
          <w:rFonts w:ascii="Arial" w:hAnsi="Arial"/>
          <w:color w:val="auto"/>
        </w:rPr>
        <w:t>net depleted</w:t>
      </w:r>
      <w:r w:rsidRPr="00CE5E6C">
        <w:rPr>
          <w:rFonts w:ascii="Arial" w:hAnsi="Arial"/>
          <w:color w:val="auto"/>
        </w:rPr>
        <w:t xml:space="preserve"> VOC diversity contrasted with bacterial (c) and fungal (d) diversity.</w:t>
      </w:r>
    </w:p>
    <w:p w14:paraId="5ADFA2AF" w14:textId="6A976ACB" w:rsidR="00BA5302" w:rsidRDefault="00BA5302" w:rsidP="00BA5302">
      <w:pPr>
        <w:keepNext/>
      </w:pPr>
    </w:p>
    <w:p w14:paraId="3E17817D" w14:textId="77777777" w:rsidR="0004497E" w:rsidRDefault="00B43DC0" w:rsidP="0004497E">
      <w:pPr>
        <w:keepNext/>
      </w:pPr>
      <w:r>
        <w:rPr>
          <w:noProof/>
          <w14:ligatures w14:val="standardContextual"/>
        </w:rPr>
        <w:drawing>
          <wp:inline distT="0" distB="0" distL="0" distR="0" wp14:anchorId="19B802DD" wp14:editId="2CEA0962">
            <wp:extent cx="5574667" cy="2257740"/>
            <wp:effectExtent l="0" t="0" r="6985" b="9525"/>
            <wp:docPr id="612774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77451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667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34D61" w14:textId="69E65625" w:rsidR="004C54CB" w:rsidRDefault="0004497E" w:rsidP="0004497E">
      <w:pPr>
        <w:pStyle w:val="Caption"/>
      </w:pPr>
      <w:r>
        <w:t>Figure S4. Rarefaction curves of bacterial (a) and fungal (b) samples</w:t>
      </w:r>
      <w:r w:rsidR="00CC23A9">
        <w:t>, showing</w:t>
      </w:r>
      <w:r w:rsidR="004907D6">
        <w:t xml:space="preserve"> the number of species within each pot (lines) </w:t>
      </w:r>
      <w:r w:rsidR="008E323E">
        <w:t>by increasing sample size.</w:t>
      </w:r>
    </w:p>
    <w:p w14:paraId="3BBF1723" w14:textId="77777777" w:rsidR="000329F0" w:rsidRDefault="00011223" w:rsidP="000329F0">
      <w:pPr>
        <w:keepNext/>
      </w:pPr>
      <w:r>
        <w:rPr>
          <w:noProof/>
          <w14:ligatures w14:val="standardContextual"/>
        </w:rPr>
        <w:lastRenderedPageBreak/>
        <w:drawing>
          <wp:inline distT="0" distB="0" distL="0" distR="0" wp14:anchorId="0FFBE9E8" wp14:editId="6B4039BF">
            <wp:extent cx="5612130" cy="2158365"/>
            <wp:effectExtent l="0" t="0" r="7620" b="0"/>
            <wp:docPr id="16967011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701139" name="Picture 16967011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9D23F" w14:textId="127AF64D" w:rsidR="00C424EC" w:rsidRPr="00C424EC" w:rsidRDefault="000329F0" w:rsidP="000329F0">
      <w:pPr>
        <w:pStyle w:val="Caption"/>
      </w:pPr>
      <w:r>
        <w:t>Figure S</w:t>
      </w:r>
      <w:r w:rsidR="002032E1">
        <w:t>5</w:t>
      </w:r>
      <w:r w:rsidR="00D95169">
        <w:t>.</w:t>
      </w:r>
      <w:r>
        <w:t xml:space="preserve"> </w:t>
      </w:r>
      <w:r w:rsidR="00D95169">
        <w:t>NMDS</w:t>
      </w:r>
      <w:r>
        <w:t xml:space="preserve"> of </w:t>
      </w:r>
      <w:r w:rsidR="00D95169">
        <w:t xml:space="preserve">bacterial (a) and fungal (b) composition </w:t>
      </w:r>
      <w:r w:rsidR="008E0E0B">
        <w:t>of samples</w:t>
      </w:r>
      <w:r w:rsidR="006E47A7">
        <w:t xml:space="preserve">. </w:t>
      </w:r>
      <w:r w:rsidR="003318C1">
        <w:t>Points</w:t>
      </w:r>
      <w:r w:rsidR="006E47A7">
        <w:t xml:space="preserve"> </w:t>
      </w:r>
      <w:r w:rsidR="003318C1">
        <w:t>represent the mean composition of each factor, wit</w:t>
      </w:r>
      <w:r w:rsidR="002F1D09">
        <w:t>h their standard errors as whiskers. Crop</w:t>
      </w:r>
      <w:r w:rsidR="001B07B4">
        <w:t xml:space="preserve"> species</w:t>
      </w:r>
      <w:r w:rsidR="002F1D09">
        <w:t xml:space="preserve"> are indicated </w:t>
      </w:r>
      <w:r w:rsidR="001B07B4">
        <w:t>by colours and domestication status by shape.</w:t>
      </w:r>
    </w:p>
    <w:sectPr w:rsidR="00C424EC" w:rsidRPr="00C424EC" w:rsidSect="004C54CB">
      <w:footerReference w:type="default" r:id="rId13"/>
      <w:pgSz w:w="12240" w:h="15840"/>
      <w:pgMar w:top="1418" w:right="1701" w:bottom="1418" w:left="1701" w:header="709" w:footer="709" w:gutter="0"/>
      <w:lnNumType w:countBy="1" w:restart="continuous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7E76" w14:textId="77777777" w:rsidR="00BA77C8" w:rsidRPr="00CE5E6C" w:rsidRDefault="00BA77C8">
      <w:pPr>
        <w:spacing w:after="0"/>
      </w:pPr>
      <w:r w:rsidRPr="00CE5E6C">
        <w:separator/>
      </w:r>
    </w:p>
  </w:endnote>
  <w:endnote w:type="continuationSeparator" w:id="0">
    <w:p w14:paraId="6E939FCC" w14:textId="77777777" w:rsidR="00BA77C8" w:rsidRPr="00CE5E6C" w:rsidRDefault="00BA77C8">
      <w:pPr>
        <w:spacing w:after="0"/>
      </w:pPr>
      <w:r w:rsidRPr="00CE5E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4520"/>
      <w:docPartObj>
        <w:docPartGallery w:val="Page Numbers (Bottom of Page)"/>
        <w:docPartUnique/>
      </w:docPartObj>
    </w:sdtPr>
    <w:sdtEndPr/>
    <w:sdtContent>
      <w:p w14:paraId="3B1D73C8" w14:textId="77777777" w:rsidR="004C54CB" w:rsidRPr="00CE5E6C" w:rsidRDefault="004C54CB">
        <w:pPr>
          <w:pStyle w:val="Footer"/>
          <w:jc w:val="right"/>
        </w:pPr>
        <w:r w:rsidRPr="00CE5E6C">
          <w:fldChar w:fldCharType="begin"/>
        </w:r>
        <w:r w:rsidRPr="00CE5E6C">
          <w:instrText>PAGE   \* MERGEFORMAT</w:instrText>
        </w:r>
        <w:r w:rsidRPr="00CE5E6C">
          <w:fldChar w:fldCharType="separate"/>
        </w:r>
        <w:r w:rsidRPr="00CE5E6C">
          <w:t>2</w:t>
        </w:r>
        <w:r w:rsidRPr="00CE5E6C">
          <w:fldChar w:fldCharType="end"/>
        </w:r>
      </w:p>
    </w:sdtContent>
  </w:sdt>
  <w:p w14:paraId="73EF8EA1" w14:textId="77777777" w:rsidR="004C54CB" w:rsidRPr="00CE5E6C" w:rsidRDefault="004C54CB" w:rsidP="000D0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7B1BC" w14:textId="77777777" w:rsidR="00BA77C8" w:rsidRPr="00CE5E6C" w:rsidRDefault="00BA77C8">
      <w:pPr>
        <w:spacing w:after="0"/>
      </w:pPr>
      <w:r w:rsidRPr="00CE5E6C">
        <w:separator/>
      </w:r>
    </w:p>
  </w:footnote>
  <w:footnote w:type="continuationSeparator" w:id="0">
    <w:p w14:paraId="6C51CDD1" w14:textId="77777777" w:rsidR="00BA77C8" w:rsidRPr="00CE5E6C" w:rsidRDefault="00BA77C8">
      <w:pPr>
        <w:spacing w:after="0"/>
      </w:pPr>
      <w:r w:rsidRPr="00CE5E6C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CB"/>
    <w:rsid w:val="000064E0"/>
    <w:rsid w:val="00011223"/>
    <w:rsid w:val="00015EB6"/>
    <w:rsid w:val="000312A8"/>
    <w:rsid w:val="000329F0"/>
    <w:rsid w:val="00036C3C"/>
    <w:rsid w:val="0004497E"/>
    <w:rsid w:val="00065A33"/>
    <w:rsid w:val="00074DDC"/>
    <w:rsid w:val="00076E1E"/>
    <w:rsid w:val="00080BA1"/>
    <w:rsid w:val="000C480E"/>
    <w:rsid w:val="000E438F"/>
    <w:rsid w:val="000F49F4"/>
    <w:rsid w:val="0010245F"/>
    <w:rsid w:val="00103438"/>
    <w:rsid w:val="0010795A"/>
    <w:rsid w:val="0012309F"/>
    <w:rsid w:val="00127101"/>
    <w:rsid w:val="00155718"/>
    <w:rsid w:val="001605EF"/>
    <w:rsid w:val="00173FA4"/>
    <w:rsid w:val="001B07B4"/>
    <w:rsid w:val="001F224E"/>
    <w:rsid w:val="001F7293"/>
    <w:rsid w:val="002032E1"/>
    <w:rsid w:val="00212C10"/>
    <w:rsid w:val="0021743E"/>
    <w:rsid w:val="00231E44"/>
    <w:rsid w:val="002C0561"/>
    <w:rsid w:val="002C68F4"/>
    <w:rsid w:val="002D729D"/>
    <w:rsid w:val="002D7FA7"/>
    <w:rsid w:val="002F1D09"/>
    <w:rsid w:val="002F30C0"/>
    <w:rsid w:val="003105D0"/>
    <w:rsid w:val="00312EDB"/>
    <w:rsid w:val="0032214F"/>
    <w:rsid w:val="003318C1"/>
    <w:rsid w:val="00346176"/>
    <w:rsid w:val="003465A6"/>
    <w:rsid w:val="003738C4"/>
    <w:rsid w:val="00382066"/>
    <w:rsid w:val="0038511F"/>
    <w:rsid w:val="00395900"/>
    <w:rsid w:val="003F4E87"/>
    <w:rsid w:val="00427799"/>
    <w:rsid w:val="0043680A"/>
    <w:rsid w:val="004419F9"/>
    <w:rsid w:val="0044790D"/>
    <w:rsid w:val="00464AEB"/>
    <w:rsid w:val="00470DDD"/>
    <w:rsid w:val="00471DCA"/>
    <w:rsid w:val="004907D6"/>
    <w:rsid w:val="004A1614"/>
    <w:rsid w:val="004C54CB"/>
    <w:rsid w:val="004E1D9F"/>
    <w:rsid w:val="00502AFF"/>
    <w:rsid w:val="005455B9"/>
    <w:rsid w:val="005478C4"/>
    <w:rsid w:val="00553AB2"/>
    <w:rsid w:val="0056059B"/>
    <w:rsid w:val="005709A7"/>
    <w:rsid w:val="00577381"/>
    <w:rsid w:val="005828DE"/>
    <w:rsid w:val="005B41AE"/>
    <w:rsid w:val="005C6FA8"/>
    <w:rsid w:val="005C7A17"/>
    <w:rsid w:val="005D6450"/>
    <w:rsid w:val="005D7696"/>
    <w:rsid w:val="00610DBA"/>
    <w:rsid w:val="00640DA3"/>
    <w:rsid w:val="006509AD"/>
    <w:rsid w:val="00654396"/>
    <w:rsid w:val="00662D8E"/>
    <w:rsid w:val="00666696"/>
    <w:rsid w:val="00675B09"/>
    <w:rsid w:val="00682D59"/>
    <w:rsid w:val="00685BB3"/>
    <w:rsid w:val="00691782"/>
    <w:rsid w:val="00695001"/>
    <w:rsid w:val="006A317A"/>
    <w:rsid w:val="006C3A8F"/>
    <w:rsid w:val="006E1353"/>
    <w:rsid w:val="006E3545"/>
    <w:rsid w:val="006E47A7"/>
    <w:rsid w:val="00707DAF"/>
    <w:rsid w:val="007144DF"/>
    <w:rsid w:val="00727C5B"/>
    <w:rsid w:val="00747067"/>
    <w:rsid w:val="00747306"/>
    <w:rsid w:val="007540DF"/>
    <w:rsid w:val="00755B5C"/>
    <w:rsid w:val="007600A8"/>
    <w:rsid w:val="00760F7E"/>
    <w:rsid w:val="0076685A"/>
    <w:rsid w:val="00772198"/>
    <w:rsid w:val="0077532F"/>
    <w:rsid w:val="00775849"/>
    <w:rsid w:val="00794E1B"/>
    <w:rsid w:val="007974E5"/>
    <w:rsid w:val="007A2A3E"/>
    <w:rsid w:val="007F4C1B"/>
    <w:rsid w:val="008516E8"/>
    <w:rsid w:val="008D1796"/>
    <w:rsid w:val="008E0E0B"/>
    <w:rsid w:val="008E13D2"/>
    <w:rsid w:val="008E323E"/>
    <w:rsid w:val="009015C2"/>
    <w:rsid w:val="00904531"/>
    <w:rsid w:val="00904F53"/>
    <w:rsid w:val="009344F0"/>
    <w:rsid w:val="00952610"/>
    <w:rsid w:val="009661AF"/>
    <w:rsid w:val="00973D47"/>
    <w:rsid w:val="0099209A"/>
    <w:rsid w:val="009A6B2C"/>
    <w:rsid w:val="009B5AE2"/>
    <w:rsid w:val="009D0EE6"/>
    <w:rsid w:val="009F6C62"/>
    <w:rsid w:val="00A01877"/>
    <w:rsid w:val="00A35601"/>
    <w:rsid w:val="00A43A7D"/>
    <w:rsid w:val="00A61148"/>
    <w:rsid w:val="00A626C4"/>
    <w:rsid w:val="00A73B32"/>
    <w:rsid w:val="00A903B1"/>
    <w:rsid w:val="00AB3DFB"/>
    <w:rsid w:val="00AE200B"/>
    <w:rsid w:val="00AF2BDF"/>
    <w:rsid w:val="00AF7A73"/>
    <w:rsid w:val="00B10D7D"/>
    <w:rsid w:val="00B2472E"/>
    <w:rsid w:val="00B30BE3"/>
    <w:rsid w:val="00B43DC0"/>
    <w:rsid w:val="00B4574C"/>
    <w:rsid w:val="00B459E3"/>
    <w:rsid w:val="00B513C7"/>
    <w:rsid w:val="00B514E8"/>
    <w:rsid w:val="00B56BFA"/>
    <w:rsid w:val="00B8727D"/>
    <w:rsid w:val="00BA5302"/>
    <w:rsid w:val="00BA77C8"/>
    <w:rsid w:val="00BB683E"/>
    <w:rsid w:val="00BC5632"/>
    <w:rsid w:val="00BE1FAE"/>
    <w:rsid w:val="00C259F7"/>
    <w:rsid w:val="00C33A84"/>
    <w:rsid w:val="00C424EC"/>
    <w:rsid w:val="00C44041"/>
    <w:rsid w:val="00C547E9"/>
    <w:rsid w:val="00C62E2A"/>
    <w:rsid w:val="00C85801"/>
    <w:rsid w:val="00CA7685"/>
    <w:rsid w:val="00CC23A9"/>
    <w:rsid w:val="00CE5E6C"/>
    <w:rsid w:val="00D0242B"/>
    <w:rsid w:val="00D23179"/>
    <w:rsid w:val="00D23348"/>
    <w:rsid w:val="00D357D2"/>
    <w:rsid w:val="00D8568F"/>
    <w:rsid w:val="00D87479"/>
    <w:rsid w:val="00D95169"/>
    <w:rsid w:val="00D95F28"/>
    <w:rsid w:val="00DA0C4B"/>
    <w:rsid w:val="00DA13EA"/>
    <w:rsid w:val="00DB11E7"/>
    <w:rsid w:val="00DB62DD"/>
    <w:rsid w:val="00DE0D87"/>
    <w:rsid w:val="00DF630F"/>
    <w:rsid w:val="00E014D7"/>
    <w:rsid w:val="00E214C6"/>
    <w:rsid w:val="00E3058E"/>
    <w:rsid w:val="00E70D0E"/>
    <w:rsid w:val="00E75E85"/>
    <w:rsid w:val="00E83378"/>
    <w:rsid w:val="00ED156E"/>
    <w:rsid w:val="00ED1D41"/>
    <w:rsid w:val="00EE0995"/>
    <w:rsid w:val="00EF1814"/>
    <w:rsid w:val="00F10F31"/>
    <w:rsid w:val="00F45D3D"/>
    <w:rsid w:val="00F67776"/>
    <w:rsid w:val="00FD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E632"/>
  <w15:chartTrackingRefBased/>
  <w15:docId w15:val="{37FF2E99-8280-4DD6-B430-5F97C590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4CB"/>
    <w:pPr>
      <w:suppressAutoHyphens/>
      <w:autoSpaceDN w:val="0"/>
      <w:spacing w:line="240" w:lineRule="auto"/>
    </w:pPr>
    <w:rPr>
      <w:rFonts w:ascii="Aptos" w:eastAsia="Aptos" w:hAnsi="Aptos" w:cs="Arial"/>
      <w:kern w:val="3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54CB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4CB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4CB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4CB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4CB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4CB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4CB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4CB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4CB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4CB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5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4CB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5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4CB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5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4CB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5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4C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C54C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C54CB"/>
    <w:rPr>
      <w:rFonts w:ascii="Aptos" w:eastAsia="Aptos" w:hAnsi="Aptos" w:cs="Arial"/>
      <w:kern w:val="3"/>
      <w:sz w:val="22"/>
      <w:szCs w:val="22"/>
      <w14:ligatures w14:val="none"/>
    </w:rPr>
  </w:style>
  <w:style w:type="table" w:styleId="PlainTable5">
    <w:name w:val="Plain Table 5"/>
    <w:basedOn w:val="TableNormal"/>
    <w:uiPriority w:val="45"/>
    <w:rsid w:val="004C54CB"/>
    <w:pPr>
      <w:autoSpaceDN w:val="0"/>
      <w:spacing w:after="0" w:line="240" w:lineRule="auto"/>
    </w:pPr>
    <w:rPr>
      <w:rFonts w:ascii="Aptos" w:eastAsia="Aptos" w:hAnsi="Aptos" w:cs="Arial"/>
      <w:kern w:val="3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4C54CB"/>
    <w:pPr>
      <w:autoSpaceDN w:val="0"/>
      <w:spacing w:after="0" w:line="240" w:lineRule="auto"/>
    </w:pPr>
    <w:rPr>
      <w:rFonts w:ascii="Aptos" w:eastAsia="Aptos" w:hAnsi="Aptos" w:cs="Arial"/>
      <w:kern w:val="3"/>
      <w:sz w:val="22"/>
      <w:szCs w:val="22"/>
      <w14:ligatures w14:val="none"/>
    </w:rPr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C54CB"/>
    <w:pPr>
      <w:autoSpaceDN w:val="0"/>
      <w:spacing w:after="0" w:line="240" w:lineRule="auto"/>
    </w:pPr>
    <w:rPr>
      <w:rFonts w:ascii="Aptos" w:eastAsia="Aptos" w:hAnsi="Aptos" w:cs="Arial"/>
      <w:kern w:val="3"/>
      <w:sz w:val="22"/>
      <w:szCs w:val="22"/>
      <w14:ligatures w14:val="none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4C54CB"/>
    <w:pPr>
      <w:spacing w:after="200"/>
    </w:pPr>
    <w:rPr>
      <w:i/>
      <w:iCs/>
      <w:color w:val="0E2841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C54CB"/>
  </w:style>
  <w:style w:type="paragraph" w:styleId="Revision">
    <w:name w:val="Revision"/>
    <w:hidden/>
    <w:uiPriority w:val="99"/>
    <w:semiHidden/>
    <w:rsid w:val="00A73B32"/>
    <w:pPr>
      <w:spacing w:after="0" w:line="240" w:lineRule="auto"/>
    </w:pPr>
    <w:rPr>
      <w:rFonts w:ascii="Aptos" w:eastAsia="Aptos" w:hAnsi="Aptos" w:cs="Arial"/>
      <w:kern w:val="3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15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E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EB6"/>
    <w:rPr>
      <w:rFonts w:ascii="Aptos" w:eastAsia="Aptos" w:hAnsi="Aptos" w:cs="Arial"/>
      <w:kern w:val="3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EB6"/>
    <w:rPr>
      <w:rFonts w:ascii="Aptos" w:eastAsia="Aptos" w:hAnsi="Aptos" w:cs="Arial"/>
      <w:b/>
      <w:bCs/>
      <w:kern w:val="3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727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0DA3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0DA3"/>
    <w:rPr>
      <w:rFonts w:ascii="Consolas" w:eastAsia="Aptos" w:hAnsi="Consolas" w:cs="Arial"/>
      <w:kern w:val="3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8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845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622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21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7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34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334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12043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539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48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CEF9E-A1B8-4C5F-81D7-923719C88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Cercos, Jordi</dc:creator>
  <cp:keywords/>
  <dc:description/>
  <cp:lastModifiedBy>Cercos, Jordi</cp:lastModifiedBy>
  <cp:revision>8</cp:revision>
  <dcterms:created xsi:type="dcterms:W3CDTF">2026-10-08T13:23:00Z</dcterms:created>
  <dcterms:modified xsi:type="dcterms:W3CDTF">2026-10-09T09:33:00Z</dcterms:modified>
</cp:coreProperties>
</file>