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525" w:rsidRPr="00726B16" w:rsidRDefault="00E71525" w:rsidP="00E71525">
      <w:pPr>
        <w:pStyle w:val="Title"/>
        <w:spacing w:line="276" w:lineRule="auto"/>
        <w:rPr>
          <w:i/>
        </w:rPr>
      </w:pPr>
      <w:r w:rsidRPr="00726B16">
        <w:rPr>
          <w:i/>
        </w:rPr>
        <w:t>Supplementary Material</w:t>
      </w:r>
    </w:p>
    <w:p w:rsidR="00E71525" w:rsidRPr="00471523" w:rsidRDefault="00E71525" w:rsidP="00E71525">
      <w:pPr>
        <w:pStyle w:val="Heading1"/>
        <w:spacing w:after="0"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1523">
        <w:rPr>
          <w:rFonts w:ascii="Times New Roman" w:hAnsi="Times New Roman" w:cs="Times New Roman"/>
          <w:b/>
          <w:sz w:val="32"/>
          <w:szCs w:val="32"/>
        </w:rPr>
        <w:t xml:space="preserve">Targeted Profiling and Interpretable Machine Learning Reveal Crop-Use-Associated Glucosinolate Signatures in </w:t>
      </w:r>
      <w:r w:rsidRPr="00471523">
        <w:rPr>
          <w:rFonts w:ascii="Times New Roman" w:hAnsi="Times New Roman" w:cs="Times New Roman"/>
          <w:b/>
          <w:i/>
          <w:sz w:val="32"/>
          <w:szCs w:val="32"/>
        </w:rPr>
        <w:t>Brassica juncea</w:t>
      </w:r>
    </w:p>
    <w:p w:rsidR="00E71525" w:rsidRDefault="00E71525" w:rsidP="00E71525">
      <w:pPr>
        <w:adjustRightInd w:val="0"/>
        <w:snapToGrid w:val="0"/>
        <w:spacing w:after="0" w:line="480" w:lineRule="auto"/>
        <w:jc w:val="center"/>
        <w:rPr>
          <w:rFonts w:ascii="Times New Roman" w:eastAsia="SimSun" w:hAnsi="Times New Roman" w:cs="Times New Roman"/>
          <w:sz w:val="24"/>
        </w:rPr>
      </w:pPr>
    </w:p>
    <w:p w:rsidR="00E71525" w:rsidRPr="00E71525" w:rsidRDefault="00E71525" w:rsidP="00E71525">
      <w:pPr>
        <w:adjustRightInd w:val="0"/>
        <w:snapToGrid w:val="0"/>
        <w:spacing w:after="0" w:line="480" w:lineRule="auto"/>
        <w:jc w:val="center"/>
        <w:rPr>
          <w:rFonts w:ascii="Times New Roman" w:eastAsia="SimSun" w:hAnsi="Times New Roman" w:cs="Times New Roman"/>
          <w:b/>
          <w:sz w:val="24"/>
          <w:vertAlign w:val="superscript"/>
        </w:rPr>
      </w:pPr>
      <w:r w:rsidRPr="00E71525">
        <w:rPr>
          <w:rFonts w:ascii="Times New Roman" w:eastAsia="SimSun" w:hAnsi="Times New Roman" w:cs="Times New Roman"/>
          <w:b/>
          <w:sz w:val="24"/>
        </w:rPr>
        <w:t>Sreeparna Chowdhury, Kanivalan Iwar, Seong-Hoon Kim</w:t>
      </w:r>
      <w:r w:rsidRPr="00E71525">
        <w:rPr>
          <w:rFonts w:ascii="Times New Roman" w:eastAsia="SimSun" w:hAnsi="Times New Roman" w:cs="Times New Roman"/>
          <w:b/>
          <w:sz w:val="24"/>
          <w:vertAlign w:val="superscript"/>
        </w:rPr>
        <w:t>*</w:t>
      </w:r>
    </w:p>
    <w:p w:rsidR="00E71525" w:rsidRDefault="00E71525" w:rsidP="00E71525">
      <w:pPr>
        <w:pStyle w:val="Heading2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71525" w:rsidRPr="00B351A2" w:rsidRDefault="00E71525" w:rsidP="00E71525">
      <w:pPr>
        <w:pStyle w:val="Heading2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351A2">
        <w:rPr>
          <w:rFonts w:ascii="Times New Roman" w:hAnsi="Times New Roman" w:cs="Times New Roman"/>
          <w:sz w:val="24"/>
          <w:szCs w:val="24"/>
        </w:rPr>
        <w:t>National Institute of Agrobiodiversity Center, National Institute of Agricultural Sciences, Rural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351A2">
        <w:rPr>
          <w:rFonts w:ascii="Times New Roman" w:hAnsi="Times New Roman" w:cs="Times New Roman"/>
          <w:sz w:val="24"/>
          <w:szCs w:val="24"/>
        </w:rPr>
        <w:t>Development Administration, Jeonju 5487, Republic of Korea</w:t>
      </w:r>
    </w:p>
    <w:p w:rsidR="00E71525" w:rsidRPr="00E71525" w:rsidRDefault="00E71525" w:rsidP="00E71525">
      <w:pPr>
        <w:pStyle w:val="Heading2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1525">
        <w:rPr>
          <w:rFonts w:ascii="Times New Roman" w:hAnsi="Times New Roman" w:cs="Times New Roman"/>
          <w:color w:val="222222"/>
          <w:kern w:val="0"/>
          <w:sz w:val="24"/>
          <w:szCs w:val="24"/>
        </w:rPr>
        <w:t xml:space="preserve">* Corresponding Author: Seong-Hoon Kim </w:t>
      </w:r>
      <w:r w:rsidRPr="00E71525">
        <w:rPr>
          <w:rFonts w:ascii="Times New Roman" w:hAnsi="Times New Roman" w:cs="Times New Roman"/>
          <w:color w:val="0563C2"/>
          <w:kern w:val="0"/>
          <w:sz w:val="24"/>
          <w:szCs w:val="24"/>
        </w:rPr>
        <w:t>shkim0819@korea.kr</w:t>
      </w:r>
    </w:p>
    <w:p w:rsidR="00206C05" w:rsidRDefault="00206C05"/>
    <w:p w:rsidR="00E71525" w:rsidRDefault="00E71525"/>
    <w:p w:rsidR="00E71525" w:rsidRDefault="00E71525"/>
    <w:p w:rsidR="00E71525" w:rsidRDefault="00E71525"/>
    <w:p w:rsidR="00E71525" w:rsidRDefault="00E71525"/>
    <w:p w:rsidR="00E71525" w:rsidRDefault="00E71525"/>
    <w:p w:rsidR="00E71525" w:rsidRDefault="00E71525"/>
    <w:p w:rsidR="00630E5C" w:rsidRDefault="00630E5C" w:rsidP="00167E38">
      <w:pPr>
        <w:keepNext/>
        <w:rPr>
          <w:noProof/>
        </w:rPr>
      </w:pPr>
    </w:p>
    <w:p w:rsidR="00630E5C" w:rsidRDefault="00630E5C" w:rsidP="00167E38">
      <w:pPr>
        <w:keepNext/>
        <w:rPr>
          <w:noProof/>
        </w:rPr>
      </w:pPr>
    </w:p>
    <w:p w:rsidR="00630E5C" w:rsidRDefault="00630E5C" w:rsidP="00167E38">
      <w:pPr>
        <w:keepNext/>
        <w:rPr>
          <w:noProof/>
        </w:rPr>
      </w:pPr>
    </w:p>
    <w:p w:rsidR="00630E5C" w:rsidRDefault="00630E5C" w:rsidP="00167E38">
      <w:pPr>
        <w:keepNext/>
        <w:rPr>
          <w:noProof/>
        </w:rPr>
      </w:pPr>
    </w:p>
    <w:p w:rsidR="00167E38" w:rsidRDefault="00167E38" w:rsidP="00167E38">
      <w:pPr>
        <w:keepNext/>
      </w:pPr>
      <w:r w:rsidRPr="00167E38">
        <w:rPr>
          <w:noProof/>
        </w:rPr>
        <w:drawing>
          <wp:inline distT="0" distB="0" distL="0" distR="0">
            <wp:extent cx="5731510" cy="5015071"/>
            <wp:effectExtent l="0" t="0" r="2540" b="0"/>
            <wp:docPr id="1" name="Picture 1" descr="C:\Users\user\Desktop\SREE\Data\Data\hca\BJ_Pearson_correlation_heatmap4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REE\Data\Data\hca\BJ_Pearson_correlation_heatmap42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1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25" w:rsidRPr="00167E38" w:rsidRDefault="00167E38" w:rsidP="001621EA">
      <w:pPr>
        <w:pStyle w:val="Caption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E38">
        <w:rPr>
          <w:rFonts w:ascii="Times New Roman" w:hAnsi="Times New Roman" w:cs="Times New Roman"/>
          <w:sz w:val="24"/>
          <w:szCs w:val="24"/>
        </w:rPr>
        <w:t>Fig. S</w:t>
      </w:r>
      <w:r w:rsidRPr="00167E38">
        <w:rPr>
          <w:rFonts w:ascii="Times New Roman" w:hAnsi="Times New Roman" w:cs="Times New Roman"/>
          <w:sz w:val="24"/>
          <w:szCs w:val="24"/>
        </w:rPr>
        <w:fldChar w:fldCharType="begin"/>
      </w:r>
      <w:r w:rsidRPr="00167E38">
        <w:rPr>
          <w:rFonts w:ascii="Times New Roman" w:hAnsi="Times New Roman" w:cs="Times New Roman"/>
          <w:sz w:val="24"/>
          <w:szCs w:val="24"/>
        </w:rPr>
        <w:instrText xml:space="preserve"> SEQ Fig._S \* ARABIC </w:instrText>
      </w:r>
      <w:r w:rsidRPr="00167E38">
        <w:rPr>
          <w:rFonts w:ascii="Times New Roman" w:hAnsi="Times New Roman" w:cs="Times New Roman"/>
          <w:sz w:val="24"/>
          <w:szCs w:val="24"/>
        </w:rPr>
        <w:fldChar w:fldCharType="separate"/>
      </w:r>
      <w:r w:rsidR="00630E5C">
        <w:rPr>
          <w:rFonts w:ascii="Times New Roman" w:hAnsi="Times New Roman" w:cs="Times New Roman"/>
          <w:noProof/>
          <w:sz w:val="24"/>
          <w:szCs w:val="24"/>
        </w:rPr>
        <w:t>1</w:t>
      </w:r>
      <w:r w:rsidRPr="00167E38">
        <w:rPr>
          <w:rFonts w:ascii="Times New Roman" w:hAnsi="Times New Roman" w:cs="Times New Roman"/>
          <w:sz w:val="24"/>
          <w:szCs w:val="24"/>
        </w:rPr>
        <w:fldChar w:fldCharType="end"/>
      </w:r>
      <w:r w:rsidRPr="00167E38">
        <w:rPr>
          <w:rFonts w:ascii="Times New Roman" w:hAnsi="Times New Roman" w:cs="Times New Roman"/>
          <w:sz w:val="24"/>
          <w:szCs w:val="24"/>
        </w:rPr>
        <w:t xml:space="preserve"> </w:t>
      </w:r>
      <w:r w:rsidRPr="00167E38">
        <w:rPr>
          <w:rFonts w:ascii="Times New Roman" w:hAnsi="Times New Roman" w:cs="Times New Roman"/>
          <w:b w:val="0"/>
          <w:sz w:val="24"/>
          <w:szCs w:val="24"/>
        </w:rPr>
        <w:t>Pearson correlation</w:t>
      </w:r>
      <w:r w:rsidR="001621EA">
        <w:rPr>
          <w:rFonts w:ascii="Times New Roman" w:hAnsi="Times New Roman" w:cs="Times New Roman"/>
          <w:b w:val="0"/>
          <w:sz w:val="24"/>
          <w:szCs w:val="24"/>
        </w:rPr>
        <w:t xml:space="preserve"> plot</w:t>
      </w:r>
      <w:r w:rsidRPr="00167E38">
        <w:rPr>
          <w:rFonts w:ascii="Times New Roman" w:hAnsi="Times New Roman" w:cs="Times New Roman"/>
          <w:b w:val="0"/>
          <w:sz w:val="24"/>
          <w:szCs w:val="24"/>
        </w:rPr>
        <w:t xml:space="preserve"> for 17 glucosinolate compounds across 42 </w:t>
      </w:r>
      <w:r w:rsidRPr="00167E38">
        <w:rPr>
          <w:rFonts w:ascii="Times New Roman" w:hAnsi="Times New Roman" w:cs="Times New Roman"/>
          <w:b w:val="0"/>
          <w:i/>
          <w:sz w:val="24"/>
          <w:szCs w:val="24"/>
        </w:rPr>
        <w:t>Brassica juncea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accessions. </w:t>
      </w:r>
      <w:r w:rsidR="001621EA">
        <w:rPr>
          <w:rFonts w:ascii="Times New Roman" w:hAnsi="Times New Roman" w:cs="Times New Roman"/>
          <w:b w:val="0"/>
          <w:sz w:val="24"/>
          <w:szCs w:val="24"/>
        </w:rPr>
        <w:t xml:space="preserve">Red and blue indicate positive and negative correlations. Asterisks indicate statistical significance, where *, **, *** represents </w:t>
      </w:r>
      <w:r w:rsidR="001621EA" w:rsidRPr="001621EA">
        <w:rPr>
          <w:rFonts w:ascii="Times New Roman" w:hAnsi="Times New Roman" w:cs="Times New Roman"/>
          <w:b w:val="0"/>
          <w:i/>
          <w:sz w:val="24"/>
          <w:szCs w:val="24"/>
        </w:rPr>
        <w:t>P</w:t>
      </w:r>
      <w:r w:rsidR="001621EA">
        <w:rPr>
          <w:rFonts w:ascii="Times New Roman" w:hAnsi="Times New Roman" w:cs="Times New Roman"/>
          <w:b w:val="0"/>
          <w:sz w:val="24"/>
          <w:szCs w:val="24"/>
        </w:rPr>
        <w:t xml:space="preserve">-value &lt; 0.05, &lt; 0.01, &lt;0.001, respectively. </w:t>
      </w:r>
    </w:p>
    <w:p w:rsidR="00E71525" w:rsidRPr="00167E38" w:rsidRDefault="00E71525" w:rsidP="001621EA">
      <w:pPr>
        <w:spacing w:line="480" w:lineRule="auto"/>
      </w:pPr>
    </w:p>
    <w:p w:rsidR="00630E5C" w:rsidRDefault="00630E5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595"/>
      </w:tblGrid>
      <w:tr w:rsidR="001621EA" w:rsidRPr="001621EA" w:rsidTr="001621EA">
        <w:tc>
          <w:tcPr>
            <w:tcW w:w="421" w:type="dxa"/>
          </w:tcPr>
          <w:p w:rsidR="001621EA" w:rsidRPr="001621EA" w:rsidRDefault="001621EA" w:rsidP="001621EA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1621EA">
              <w:rPr>
                <w:rFonts w:ascii="Arial" w:hAnsi="Arial" w:cs="Arial"/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8595" w:type="dxa"/>
          </w:tcPr>
          <w:p w:rsidR="001621EA" w:rsidRPr="001621EA" w:rsidRDefault="001621EA" w:rsidP="001621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621EA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5F2B2EBB" wp14:editId="16AC9BB2">
                  <wp:extent cx="4890770" cy="3806456"/>
                  <wp:effectExtent l="0" t="0" r="5080" b="3810"/>
                  <wp:docPr id="4" name="Picture 4" descr="C:\Users\user\Desktop\SREE\Data\Data\09092026\PLSDA_score_plot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SREE\Data\Data\09092026\PLSDA_score_plot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1843" cy="3807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1EA" w:rsidRPr="001621EA" w:rsidTr="001621EA">
        <w:tc>
          <w:tcPr>
            <w:tcW w:w="421" w:type="dxa"/>
          </w:tcPr>
          <w:p w:rsidR="001621EA" w:rsidRPr="001621EA" w:rsidRDefault="001621EA" w:rsidP="001621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5" w:type="dxa"/>
          </w:tcPr>
          <w:p w:rsidR="001621EA" w:rsidRDefault="001621EA" w:rsidP="001621EA">
            <w:pPr>
              <w:tabs>
                <w:tab w:val="left" w:pos="519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1621EA" w:rsidRPr="001621EA" w:rsidRDefault="001621EA" w:rsidP="001621EA">
            <w:pPr>
              <w:tabs>
                <w:tab w:val="left" w:pos="519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21EA" w:rsidRPr="001621EA" w:rsidTr="001621EA">
        <w:tc>
          <w:tcPr>
            <w:tcW w:w="421" w:type="dxa"/>
          </w:tcPr>
          <w:p w:rsidR="001621EA" w:rsidRPr="001621EA" w:rsidRDefault="001621EA" w:rsidP="001621EA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sz w:val="24"/>
                <w:szCs w:val="24"/>
              </w:rPr>
              <w:t>B</w:t>
            </w:r>
          </w:p>
        </w:tc>
        <w:tc>
          <w:tcPr>
            <w:tcW w:w="8595" w:type="dxa"/>
          </w:tcPr>
          <w:p w:rsidR="001621EA" w:rsidRPr="001621EA" w:rsidRDefault="001621EA" w:rsidP="001621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621EA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76DDB462" wp14:editId="325E00B3">
                  <wp:extent cx="4294505" cy="3189545"/>
                  <wp:effectExtent l="0" t="0" r="0" b="0"/>
                  <wp:docPr id="5" name="Picture 5" descr="C:\Users\user\Desktop\SREE\Data\Data\09092026\PLSDA_VIP_plot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SREE\Data\Data\09092026\PLSDA_VIP_plot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5979" cy="3205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1EA" w:rsidRPr="001621EA" w:rsidTr="001621EA">
        <w:tc>
          <w:tcPr>
            <w:tcW w:w="421" w:type="dxa"/>
          </w:tcPr>
          <w:p w:rsidR="001621EA" w:rsidRDefault="001621EA" w:rsidP="001621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5" w:type="dxa"/>
          </w:tcPr>
          <w:p w:rsidR="001621EA" w:rsidRPr="001621EA" w:rsidRDefault="001621EA" w:rsidP="00630E5C">
            <w:pPr>
              <w:keepNext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C7AC9" w:rsidRPr="009F6412" w:rsidRDefault="00630E5C" w:rsidP="009F6412">
      <w:pPr>
        <w:pStyle w:val="Caption"/>
        <w:spacing w:line="480" w:lineRule="auto"/>
        <w:rPr>
          <w:rFonts w:ascii="Times New Roman" w:hAnsi="Times New Roman" w:cs="Times New Roman"/>
          <w:b w:val="0"/>
          <w:sz w:val="24"/>
          <w:szCs w:val="24"/>
        </w:rPr>
        <w:sectPr w:rsidR="00DC7AC9" w:rsidRPr="009F6412" w:rsidSect="00E7152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9F6412">
        <w:rPr>
          <w:rFonts w:ascii="Times New Roman" w:hAnsi="Times New Roman" w:cs="Times New Roman"/>
          <w:sz w:val="24"/>
          <w:szCs w:val="24"/>
        </w:rPr>
        <w:t>Fig. S</w:t>
      </w:r>
      <w:r w:rsidRPr="009F6412">
        <w:rPr>
          <w:rFonts w:ascii="Times New Roman" w:hAnsi="Times New Roman" w:cs="Times New Roman"/>
          <w:sz w:val="24"/>
          <w:szCs w:val="24"/>
        </w:rPr>
        <w:fldChar w:fldCharType="begin"/>
      </w:r>
      <w:r w:rsidRPr="009F6412">
        <w:rPr>
          <w:rFonts w:ascii="Times New Roman" w:hAnsi="Times New Roman" w:cs="Times New Roman"/>
          <w:sz w:val="24"/>
          <w:szCs w:val="24"/>
        </w:rPr>
        <w:instrText xml:space="preserve"> SEQ Fig._S \* ARABIC </w:instrText>
      </w:r>
      <w:r w:rsidRPr="009F6412">
        <w:rPr>
          <w:rFonts w:ascii="Times New Roman" w:hAnsi="Times New Roman" w:cs="Times New Roman"/>
          <w:sz w:val="24"/>
          <w:szCs w:val="24"/>
        </w:rPr>
        <w:fldChar w:fldCharType="separate"/>
      </w:r>
      <w:r w:rsidRPr="009F6412">
        <w:rPr>
          <w:rFonts w:ascii="Times New Roman" w:hAnsi="Times New Roman" w:cs="Times New Roman"/>
          <w:noProof/>
          <w:sz w:val="24"/>
          <w:szCs w:val="24"/>
        </w:rPr>
        <w:t>2</w:t>
      </w:r>
      <w:r w:rsidRPr="009F6412">
        <w:rPr>
          <w:rFonts w:ascii="Times New Roman" w:hAnsi="Times New Roman" w:cs="Times New Roman"/>
          <w:sz w:val="24"/>
          <w:szCs w:val="24"/>
        </w:rPr>
        <w:fldChar w:fldCharType="end"/>
      </w:r>
      <w:r w:rsidRPr="009F641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B59B9">
        <w:rPr>
          <w:rFonts w:ascii="Times New Roman" w:hAnsi="Times New Roman" w:cs="Times New Roman"/>
          <w:b w:val="0"/>
          <w:sz w:val="24"/>
          <w:szCs w:val="24"/>
        </w:rPr>
        <w:t xml:space="preserve"> (A) </w:t>
      </w:r>
      <w:r w:rsidR="009F6412" w:rsidRPr="009F6412">
        <w:rPr>
          <w:rFonts w:ascii="Times New Roman" w:hAnsi="Times New Roman" w:cs="Times New Roman"/>
          <w:b w:val="0"/>
          <w:sz w:val="24"/>
          <w:szCs w:val="24"/>
        </w:rPr>
        <w:t xml:space="preserve">PLS-DA score plot and </w:t>
      </w:r>
      <w:r w:rsidR="007B59B9">
        <w:rPr>
          <w:rFonts w:ascii="Times New Roman" w:hAnsi="Times New Roman" w:cs="Times New Roman"/>
          <w:b w:val="0"/>
          <w:sz w:val="24"/>
          <w:szCs w:val="24"/>
        </w:rPr>
        <w:t>(B) V</w:t>
      </w:r>
      <w:r w:rsidR="009F6412" w:rsidRPr="009F6412">
        <w:rPr>
          <w:rFonts w:ascii="Times New Roman" w:hAnsi="Times New Roman" w:cs="Times New Roman"/>
          <w:b w:val="0"/>
          <w:sz w:val="24"/>
          <w:szCs w:val="24"/>
        </w:rPr>
        <w:t xml:space="preserve">ariable importance </w:t>
      </w:r>
      <w:r w:rsidR="007B59B9">
        <w:rPr>
          <w:rFonts w:ascii="Times New Roman" w:hAnsi="Times New Roman" w:cs="Times New Roman"/>
          <w:b w:val="0"/>
          <w:sz w:val="24"/>
          <w:szCs w:val="24"/>
        </w:rPr>
        <w:t xml:space="preserve">projection score </w:t>
      </w:r>
      <w:r w:rsidR="009F6412" w:rsidRPr="009F6412">
        <w:rPr>
          <w:rFonts w:ascii="Times New Roman" w:hAnsi="Times New Roman" w:cs="Times New Roman"/>
          <w:b w:val="0"/>
          <w:sz w:val="24"/>
          <w:szCs w:val="24"/>
        </w:rPr>
        <w:t xml:space="preserve">across </w:t>
      </w:r>
      <w:r w:rsidR="009F6412" w:rsidRPr="009F6412">
        <w:rPr>
          <w:rFonts w:ascii="Times New Roman" w:hAnsi="Times New Roman" w:cs="Times New Roman"/>
          <w:b w:val="0"/>
          <w:i/>
          <w:sz w:val="24"/>
          <w:szCs w:val="24"/>
        </w:rPr>
        <w:t>Brassica juncea</w:t>
      </w:r>
      <w:r w:rsidR="009F6412" w:rsidRPr="009F6412">
        <w:rPr>
          <w:rFonts w:ascii="Times New Roman" w:hAnsi="Times New Roman" w:cs="Times New Roman"/>
          <w:b w:val="0"/>
          <w:sz w:val="24"/>
          <w:szCs w:val="24"/>
        </w:rPr>
        <w:t xml:space="preserve"> crop-use types. The re</w:t>
      </w:r>
      <w:r w:rsidR="007B59B9">
        <w:rPr>
          <w:rFonts w:ascii="Times New Roman" w:hAnsi="Times New Roman" w:cs="Times New Roman"/>
          <w:b w:val="0"/>
          <w:sz w:val="24"/>
          <w:szCs w:val="24"/>
        </w:rPr>
        <w:t xml:space="preserve">d dashed line in figure B </w:t>
      </w:r>
      <w:bookmarkStart w:id="0" w:name="_GoBack"/>
      <w:bookmarkEnd w:id="0"/>
      <w:r w:rsidR="007B59B9">
        <w:rPr>
          <w:rFonts w:ascii="Times New Roman" w:hAnsi="Times New Roman" w:cs="Times New Roman"/>
          <w:b w:val="0"/>
          <w:sz w:val="24"/>
          <w:szCs w:val="24"/>
        </w:rPr>
        <w:t>indicates</w:t>
      </w:r>
      <w:r w:rsidR="004C5538">
        <w:rPr>
          <w:rFonts w:ascii="Times New Roman" w:hAnsi="Times New Roman" w:cs="Times New Roman"/>
          <w:b w:val="0"/>
          <w:sz w:val="24"/>
          <w:szCs w:val="24"/>
        </w:rPr>
        <w:t xml:space="preserve"> VIP =1.</w:t>
      </w:r>
    </w:p>
    <w:p w:rsidR="00197413" w:rsidRPr="00197413" w:rsidRDefault="00197413" w:rsidP="00197413">
      <w:pPr>
        <w:pStyle w:val="Caption"/>
        <w:keepNext/>
        <w:rPr>
          <w:rFonts w:ascii="Times New Roman" w:hAnsi="Times New Roman" w:cs="Times New Roman"/>
          <w:b w:val="0"/>
          <w:sz w:val="24"/>
          <w:szCs w:val="24"/>
        </w:rPr>
      </w:pPr>
      <w:r w:rsidRPr="00197413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E72D34">
        <w:rPr>
          <w:rFonts w:ascii="Times New Roman" w:hAnsi="Times New Roman" w:cs="Times New Roman"/>
          <w:sz w:val="24"/>
          <w:szCs w:val="24"/>
        </w:rPr>
        <w:fldChar w:fldCharType="begin"/>
      </w:r>
      <w:r w:rsidR="00E72D34">
        <w:rPr>
          <w:rFonts w:ascii="Times New Roman" w:hAnsi="Times New Roman" w:cs="Times New Roman"/>
          <w:sz w:val="24"/>
          <w:szCs w:val="24"/>
        </w:rPr>
        <w:instrText xml:space="preserve"> SEQ Table_S \* ARABIC </w:instrText>
      </w:r>
      <w:r w:rsidR="00E72D34">
        <w:rPr>
          <w:rFonts w:ascii="Times New Roman" w:hAnsi="Times New Roman" w:cs="Times New Roman"/>
          <w:sz w:val="24"/>
          <w:szCs w:val="24"/>
        </w:rPr>
        <w:fldChar w:fldCharType="separate"/>
      </w:r>
      <w:r w:rsidR="007B220B">
        <w:rPr>
          <w:rFonts w:ascii="Times New Roman" w:hAnsi="Times New Roman" w:cs="Times New Roman"/>
          <w:noProof/>
          <w:sz w:val="24"/>
          <w:szCs w:val="24"/>
        </w:rPr>
        <w:t>1</w:t>
      </w:r>
      <w:r w:rsidR="00E72D34">
        <w:rPr>
          <w:rFonts w:ascii="Times New Roman" w:hAnsi="Times New Roman" w:cs="Times New Roman"/>
          <w:sz w:val="24"/>
          <w:szCs w:val="24"/>
        </w:rPr>
        <w:fldChar w:fldCharType="end"/>
      </w:r>
      <w:r w:rsidRPr="00197413">
        <w:rPr>
          <w:rFonts w:ascii="Times New Roman" w:hAnsi="Times New Roman" w:cs="Times New Roman"/>
          <w:sz w:val="24"/>
          <w:szCs w:val="24"/>
        </w:rPr>
        <w:t>. Accession information and leaf glucosinolate content of Brassica juncea germplasm.</w:t>
      </w:r>
    </w:p>
    <w:tbl>
      <w:tblPr>
        <w:tblW w:w="5000" w:type="pct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4"/>
        <w:gridCol w:w="137"/>
        <w:gridCol w:w="994"/>
        <w:gridCol w:w="3260"/>
        <w:gridCol w:w="1277"/>
        <w:gridCol w:w="1277"/>
        <w:gridCol w:w="1572"/>
        <w:gridCol w:w="1112"/>
        <w:gridCol w:w="1112"/>
        <w:gridCol w:w="1112"/>
      </w:tblGrid>
      <w:tr w:rsidR="00197413" w:rsidRPr="00180E67" w:rsidTr="00CE4613">
        <w:trPr>
          <w:trHeight w:val="285"/>
          <w:jc w:val="center"/>
        </w:trPr>
        <w:tc>
          <w:tcPr>
            <w:tcW w:w="67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Crop-use form/mustard types</w:t>
            </w:r>
          </w:p>
        </w:tc>
        <w:tc>
          <w:tcPr>
            <w:tcW w:w="41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Accession no.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Taxon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Origin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Category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TGSL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ALGSL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ARGSL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INGSL</w:t>
            </w:r>
          </w:p>
        </w:tc>
      </w:tr>
      <w:tr w:rsidR="00197413" w:rsidRPr="00180E67" w:rsidTr="00CE4613">
        <w:trPr>
          <w:trHeight w:val="285"/>
          <w:jc w:val="center"/>
        </w:trPr>
        <w:tc>
          <w:tcPr>
            <w:tcW w:w="67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413" w:type="pct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190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466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466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Total Glucosinolate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Aliphatic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Aromatic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Indolic</w:t>
            </w:r>
          </w:p>
        </w:tc>
      </w:tr>
      <w:tr w:rsidR="00197413" w:rsidRPr="00180E67" w:rsidTr="00CE4613">
        <w:trPr>
          <w:trHeight w:val="330"/>
          <w:jc w:val="center"/>
        </w:trPr>
        <w:tc>
          <w:tcPr>
            <w:tcW w:w="723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Leaf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IT135405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integrifolia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China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12851.98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12757.74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48.51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45.73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IT135414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Japan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11699.78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11503.11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139.37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57.31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IT182542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Bhutan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12401.48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12182.27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184.57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34.64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IT183127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14814.23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14488.08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201.18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124.97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IT186725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Japan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12787.34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12563.77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160.83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62.74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IT283410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Costa Rica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11748.55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11616.53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81.03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51.00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IT194580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13888.32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13559.51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290.35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38.46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IT209126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12419.21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12098.85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286.82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33.54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IT216325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China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11662.53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11582.86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30.42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49.25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IT277982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18082.99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17597.27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422.14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63.58</w:t>
            </w:r>
          </w:p>
        </w:tc>
      </w:tr>
      <w:tr w:rsidR="00197413" w:rsidRPr="00180E67" w:rsidTr="00197413">
        <w:trPr>
          <w:trHeight w:val="375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IT277991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12470.81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11964.99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464.44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41.38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IT135461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rugosa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Mauritius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12445.15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12393.10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24.12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27.93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IT194518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ssp.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integrifolia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rugosa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12009.00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11965.78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22.47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20.76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IT109464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11522.08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11450.84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39.49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31.75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IT109465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14408.01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14126.89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244.67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36.46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IT109466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13359.66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13154.72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151.75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53.18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IT109467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14228.05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14044.53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104.92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78.59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IT109468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13124.00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12914.83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110.40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98.77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IT109469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9810.91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9708.29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45.08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57.54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IT109470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13544.16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13381.32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121.03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41.81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IT109471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13229.18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12992.52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180.46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56.19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IT109472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foliosa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Nepal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12361.96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12250.91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65.68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45.37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IT250128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japonica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United States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cultivar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11971.62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11784.63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168.59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18.41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IT293099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japonica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Mongolia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cultivar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12835.62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12610.04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196.88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28.70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IT297448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japonica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India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15682.22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15582.45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90.86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8.91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IT297449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japonica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India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13266.98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13187.77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72.90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6.31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IT297458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japonica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Thailand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10346.37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10212.95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109.96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23.46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IT218056</w:t>
            </w:r>
          </w:p>
        </w:tc>
        <w:tc>
          <w:tcPr>
            <w:tcW w:w="11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longidens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Hungary</w:t>
            </w:r>
          </w:p>
        </w:tc>
        <w:tc>
          <w:tcPr>
            <w:tcW w:w="4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cultivar</w:t>
            </w:r>
          </w:p>
        </w:tc>
        <w:tc>
          <w:tcPr>
            <w:tcW w:w="5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14736.04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14303.41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406.31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26.32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IT178261</w:t>
            </w:r>
          </w:p>
        </w:tc>
        <w:tc>
          <w:tcPr>
            <w:tcW w:w="11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B. juncea 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var.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tumida</w:t>
            </w:r>
          </w:p>
        </w:tc>
        <w:tc>
          <w:tcPr>
            <w:tcW w:w="4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China</w:t>
            </w:r>
          </w:p>
        </w:tc>
        <w:tc>
          <w:tcPr>
            <w:tcW w:w="4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10223.46</w:t>
            </w:r>
          </w:p>
        </w:tc>
        <w:tc>
          <w:tcPr>
            <w:tcW w:w="4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10133.10</w:t>
            </w:r>
          </w:p>
        </w:tc>
        <w:tc>
          <w:tcPr>
            <w:tcW w:w="4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71.41</w:t>
            </w:r>
          </w:p>
        </w:tc>
        <w:tc>
          <w:tcPr>
            <w:tcW w:w="4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18.95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Seed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IT218381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wild relative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14196.67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13629.63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529.46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37.59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IT305294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wild relative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15140.29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14817.57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286.45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36.27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IT227851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15411.87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15207.85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173.97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30.05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IT228214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11103.60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11017.26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61.03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25.31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IT228215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13230.22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13129.11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84.39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16.72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IT228216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14387.23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14140.47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225.44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21.32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IT228217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ssp.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 xml:space="preserve"> juncea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13995.40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13637.96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337.58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19.87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Root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IT247887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Unknown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7464.03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7362.36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35.95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65.72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IT267607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7037.61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6984.50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36.06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17.05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IT286172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Japan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8078.53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7976.61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62.09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39.83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IT293745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South Korea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10627.62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10529.34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67.27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31.01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IT327466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China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10318.72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10197.29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62.17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59.26</w:t>
            </w:r>
          </w:p>
        </w:tc>
      </w:tr>
      <w:tr w:rsidR="00197413" w:rsidRPr="00180E67" w:rsidTr="00197413">
        <w:trPr>
          <w:trHeight w:val="330"/>
          <w:jc w:val="center"/>
        </w:trPr>
        <w:tc>
          <w:tcPr>
            <w:tcW w:w="72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IT344688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B. juncea</w:t>
            </w: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var. </w:t>
            </w:r>
            <w:r w:rsidRPr="00180E67">
              <w:rPr>
                <w:rFonts w:ascii="Times New Roman" w:eastAsia="맑은 고딕" w:hAnsi="Times New Roman" w:cs="Times New Roman"/>
                <w:i/>
                <w:iCs/>
                <w:kern w:val="0"/>
                <w:szCs w:val="20"/>
              </w:rPr>
              <w:t>napiformis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China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landrace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7024.65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6990.07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22.50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E67" w:rsidRPr="00180E67" w:rsidRDefault="00180E67" w:rsidP="00197413">
            <w:pPr>
              <w:keepNext/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180E67">
              <w:rPr>
                <w:rFonts w:ascii="Times New Roman" w:eastAsia="맑은 고딕" w:hAnsi="Times New Roman" w:cs="Times New Roman"/>
                <w:kern w:val="0"/>
                <w:szCs w:val="20"/>
              </w:rPr>
              <w:t>12.08</w:t>
            </w:r>
          </w:p>
        </w:tc>
      </w:tr>
    </w:tbl>
    <w:p w:rsidR="009F6412" w:rsidRPr="007B220B" w:rsidRDefault="00197413" w:rsidP="007B220B">
      <w:pPr>
        <w:pStyle w:val="Caption"/>
        <w:spacing w:before="240"/>
        <w:rPr>
          <w:rFonts w:ascii="Times New Roman" w:hAnsi="Times New Roman" w:cs="Times New Roman"/>
          <w:b w:val="0"/>
        </w:rPr>
      </w:pPr>
      <w:r w:rsidRPr="007B220B">
        <w:t>*</w:t>
      </w:r>
      <w:r w:rsidRPr="007B220B">
        <w:rPr>
          <w:rFonts w:ascii="Times New Roman" w:hAnsi="Times New Roman" w:cs="Times New Roman"/>
          <w:b w:val="0"/>
        </w:rPr>
        <w:t xml:space="preserve"> Glucosinolate contents are expressed in μmol kg</w:t>
      </w:r>
      <w:r w:rsidRPr="007B220B">
        <w:rPr>
          <w:rFonts w:ascii="Times New Roman" w:eastAsia="MS Gothic" w:hAnsi="Times New Roman" w:cs="Times New Roman"/>
          <w:b w:val="0"/>
        </w:rPr>
        <w:t>⁻</w:t>
      </w:r>
      <w:r w:rsidRPr="007B220B">
        <w:rPr>
          <w:rFonts w:ascii="Times New Roman" w:eastAsia="맑은 고딕" w:hAnsi="Times New Roman" w:cs="Times New Roman"/>
          <w:b w:val="0"/>
        </w:rPr>
        <w:t>¹</w:t>
      </w:r>
      <w:r w:rsidRPr="007B220B">
        <w:rPr>
          <w:rFonts w:ascii="Times New Roman" w:hAnsi="Times New Roman" w:cs="Times New Roman"/>
          <w:b w:val="0"/>
        </w:rPr>
        <w:t xml:space="preserve"> dry weight (DW). ssp., subspecies; var., variety.</w:t>
      </w:r>
    </w:p>
    <w:p w:rsidR="009F6412" w:rsidRPr="009F6412" w:rsidRDefault="009F6412" w:rsidP="009F6412"/>
    <w:p w:rsidR="009F6412" w:rsidRPr="009F6412" w:rsidRDefault="009F6412" w:rsidP="009F6412"/>
    <w:p w:rsidR="009F6412" w:rsidRPr="009F6412" w:rsidRDefault="009F6412" w:rsidP="009F6412"/>
    <w:p w:rsidR="009F6412" w:rsidRPr="009F6412" w:rsidRDefault="009F6412" w:rsidP="009F6412"/>
    <w:p w:rsidR="00E72D34" w:rsidRPr="00E72D34" w:rsidRDefault="00E72D34" w:rsidP="00E72D34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E72D34">
        <w:rPr>
          <w:rFonts w:ascii="Times New Roman" w:hAnsi="Times New Roman" w:cs="Times New Roman"/>
          <w:sz w:val="24"/>
          <w:szCs w:val="24"/>
        </w:rPr>
        <w:t>Table S</w:t>
      </w:r>
      <w:r w:rsidRPr="00E72D34">
        <w:rPr>
          <w:rFonts w:ascii="Times New Roman" w:hAnsi="Times New Roman" w:cs="Times New Roman"/>
          <w:sz w:val="24"/>
          <w:szCs w:val="24"/>
        </w:rPr>
        <w:fldChar w:fldCharType="begin"/>
      </w:r>
      <w:r w:rsidRPr="00E72D34">
        <w:rPr>
          <w:rFonts w:ascii="Times New Roman" w:hAnsi="Times New Roman" w:cs="Times New Roman"/>
          <w:sz w:val="24"/>
          <w:szCs w:val="24"/>
        </w:rPr>
        <w:instrText xml:space="preserve"> SEQ Table_S \* ARABIC </w:instrText>
      </w:r>
      <w:r w:rsidRPr="00E72D34">
        <w:rPr>
          <w:rFonts w:ascii="Times New Roman" w:hAnsi="Times New Roman" w:cs="Times New Roman"/>
          <w:sz w:val="24"/>
          <w:szCs w:val="24"/>
        </w:rPr>
        <w:fldChar w:fldCharType="separate"/>
      </w:r>
      <w:r w:rsidR="007B220B">
        <w:rPr>
          <w:rFonts w:ascii="Times New Roman" w:hAnsi="Times New Roman" w:cs="Times New Roman"/>
          <w:noProof/>
          <w:sz w:val="24"/>
          <w:szCs w:val="24"/>
        </w:rPr>
        <w:t>2</w:t>
      </w:r>
      <w:r w:rsidRPr="00E72D34">
        <w:rPr>
          <w:rFonts w:ascii="Times New Roman" w:hAnsi="Times New Roman" w:cs="Times New Roman"/>
          <w:sz w:val="24"/>
          <w:szCs w:val="24"/>
        </w:rPr>
        <w:fldChar w:fldCharType="end"/>
      </w:r>
      <w:r w:rsidRPr="00E72D34">
        <w:rPr>
          <w:rFonts w:ascii="Times New Roman" w:hAnsi="Times New Roman" w:cs="Times New Roman"/>
          <w:sz w:val="24"/>
          <w:szCs w:val="24"/>
        </w:rPr>
        <w:t>. MRM transitions, retention times, and calibration characteristics of glucosinolates analyzed by UPLC-MS/MS</w:t>
      </w:r>
    </w:p>
    <w:tbl>
      <w:tblPr>
        <w:tblW w:w="133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559"/>
        <w:gridCol w:w="2288"/>
        <w:gridCol w:w="2300"/>
        <w:gridCol w:w="2641"/>
        <w:gridCol w:w="1979"/>
      </w:tblGrid>
      <w:tr w:rsidR="005B2DD7" w:rsidRPr="005B2DD7" w:rsidTr="005B2DD7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GSL compound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Abbreviation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MRM transition (m/z)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Retention Time (min)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Calibration equation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R</w:t>
            </w:r>
            <w:r w:rsidRPr="005B2DD7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vertAlign w:val="superscript"/>
              </w:rPr>
              <w:t>2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Progoitrin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387.77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194.85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4.71937x + 9.91246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0.997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Glucoiberin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GIB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421.62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357.73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6.49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13.1633x + 7.69632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0.998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Epiprogoitrin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EPI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387.70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258.74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2.71881x </w:t>
            </w:r>
            <w:r w:rsidRPr="005B2DD7">
              <w:rPr>
                <w:rFonts w:ascii="바탕" w:eastAsia="바탕" w:hAnsi="바탕" w:cs="Times New Roman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3.63916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0.999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Glucoraphanin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GRA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435.59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177.78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7.05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3.06817x </w:t>
            </w:r>
            <w:r w:rsidRPr="005B2DD7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19.9887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0.997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Sinigrin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357.75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161.84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7.07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3.82698x + 0.652475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0.999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Glucocheirolin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GCH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437.71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258.74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7.08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2.76397x </w:t>
            </w:r>
            <w:r w:rsidRPr="005B2DD7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26.1180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Glucoraphenin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GRE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433.66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258.81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7.13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2.87606x </w:t>
            </w:r>
            <w:r w:rsidRPr="005B2DD7">
              <w:rPr>
                <w:rFonts w:ascii="바탕" w:eastAsia="바탕" w:hAnsi="바탕" w:cs="Times New Roman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4.02891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0.998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Gluconapin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GNA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371.74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258.74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8.2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6.68368x + 0.546011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Sinalbin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SNB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423.62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258.74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3.29539x </w:t>
            </w:r>
            <w:r w:rsidRPr="005B2DD7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1.48517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Glucobrassicanapin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GBN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385.71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8.89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6.94952x </w:t>
            </w:r>
            <w:r w:rsidRPr="005B2DD7">
              <w:rPr>
                <w:rFonts w:ascii="바탕" w:eastAsia="바탕" w:hAnsi="바탕" w:cs="Times New Roman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6.49038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0.999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Glucobarbarin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GBB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437.71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274.75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3.63938x + 8.45324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0.988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Glucoraphasatin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GRH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417.63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258.81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9.2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5.04370x </w:t>
            </w:r>
            <w:r w:rsidRPr="005B2DD7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2.38790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0.999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Glucotropaeolin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GTL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407.72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9.2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14.6720x </w:t>
            </w:r>
            <w:r w:rsidRPr="005B2DD7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8.28998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0.999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4-Hydroxyglucobrassicin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4HGBS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462.71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266.90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9.29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y = 2.23331x </w:t>
            </w:r>
            <w:r w:rsidRPr="005B2DD7">
              <w:rPr>
                <w:rFonts w:ascii="바탕" w:eastAsia="바탕" w:hAnsi="바탕" w:cs="Times New Roman" w:hint="eastAsia"/>
                <w:color w:val="000000"/>
                <w:kern w:val="0"/>
                <w:sz w:val="22"/>
              </w:rPr>
              <w:t>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7.03823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1.000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Gluconasturtiin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GNS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421.69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274.87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9.67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4.69691x + 31.6014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0.981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4-Methoxyglucobrassicin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4MGBS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476.76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258.77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9.92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2.58732x + 5.36090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0.997</w:t>
            </w:r>
          </w:p>
        </w:tc>
      </w:tr>
      <w:tr w:rsidR="005B2DD7" w:rsidRPr="005B2DD7" w:rsidTr="005B2DD7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Neoglucobrassicin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NGBS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476.70 </w:t>
            </w:r>
            <w:r w:rsidRPr="005B2DD7">
              <w:rPr>
                <w:rFonts w:ascii="맑은 고딕" w:eastAsia="맑은 고딕" w:hAnsi="맑은 고딕" w:cs="Times New Roman" w:hint="eastAsia"/>
                <w:color w:val="000000"/>
                <w:kern w:val="0"/>
                <w:sz w:val="22"/>
              </w:rPr>
              <w:t>→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445.89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10.13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5B2DD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 = 33.5541x + 20.6489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DD7" w:rsidRPr="005B2DD7" w:rsidRDefault="005B2DD7" w:rsidP="00E72D34">
            <w:pPr>
              <w:keepNext/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0.995</w:t>
            </w:r>
          </w:p>
        </w:tc>
      </w:tr>
    </w:tbl>
    <w:p w:rsidR="009F6412" w:rsidRPr="00E72D34" w:rsidRDefault="00E72D34" w:rsidP="00E72D34">
      <w:pPr>
        <w:pStyle w:val="Caption"/>
        <w:spacing w:before="240"/>
        <w:rPr>
          <w:rFonts w:ascii="Times New Roman" w:hAnsi="Times New Roman" w:cs="Times New Roman"/>
          <w:b w:val="0"/>
        </w:rPr>
      </w:pPr>
      <w:r w:rsidRPr="00E72D34">
        <w:rPr>
          <w:rFonts w:ascii="Times New Roman" w:hAnsi="Times New Roman" w:cs="Times New Roman"/>
          <w:b w:val="0"/>
        </w:rPr>
        <w:t xml:space="preserve">* </w:t>
      </w:r>
      <w:r>
        <w:rPr>
          <w:rFonts w:ascii="Times New Roman" w:hAnsi="Times New Roman" w:cs="Times New Roman"/>
          <w:b w:val="0"/>
        </w:rPr>
        <w:t xml:space="preserve"> GSL, glucosinolate; </w:t>
      </w:r>
      <w:r w:rsidRPr="00E72D34">
        <w:rPr>
          <w:rFonts w:ascii="Times New Roman" w:hAnsi="Times New Roman" w:cs="Times New Roman"/>
          <w:b w:val="0"/>
        </w:rPr>
        <w:t>MRM, multiple reaction monitoring.</w:t>
      </w:r>
    </w:p>
    <w:p w:rsidR="009F6412" w:rsidRPr="009F6412" w:rsidRDefault="009F6412" w:rsidP="009F6412"/>
    <w:p w:rsidR="009F6412" w:rsidRDefault="009F6412" w:rsidP="009F6412"/>
    <w:p w:rsidR="007B220B" w:rsidRPr="007B220B" w:rsidRDefault="007B220B" w:rsidP="007B220B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7B220B">
        <w:rPr>
          <w:rFonts w:ascii="Times New Roman" w:hAnsi="Times New Roman" w:cs="Times New Roman"/>
          <w:sz w:val="24"/>
          <w:szCs w:val="24"/>
        </w:rPr>
        <w:t>Table S</w:t>
      </w:r>
      <w:r w:rsidRPr="007B220B">
        <w:rPr>
          <w:rFonts w:ascii="Times New Roman" w:hAnsi="Times New Roman" w:cs="Times New Roman"/>
          <w:sz w:val="24"/>
          <w:szCs w:val="24"/>
        </w:rPr>
        <w:fldChar w:fldCharType="begin"/>
      </w:r>
      <w:r w:rsidRPr="007B220B">
        <w:rPr>
          <w:rFonts w:ascii="Times New Roman" w:hAnsi="Times New Roman" w:cs="Times New Roman"/>
          <w:sz w:val="24"/>
          <w:szCs w:val="24"/>
        </w:rPr>
        <w:instrText xml:space="preserve"> SEQ Table_S \* ARABIC </w:instrText>
      </w:r>
      <w:r w:rsidRPr="007B220B">
        <w:rPr>
          <w:rFonts w:ascii="Times New Roman" w:hAnsi="Times New Roman" w:cs="Times New Roman"/>
          <w:sz w:val="24"/>
          <w:szCs w:val="24"/>
        </w:rPr>
        <w:fldChar w:fldCharType="separate"/>
      </w:r>
      <w:r w:rsidRPr="007B220B">
        <w:rPr>
          <w:rFonts w:ascii="Times New Roman" w:hAnsi="Times New Roman" w:cs="Times New Roman"/>
          <w:noProof/>
          <w:sz w:val="24"/>
          <w:szCs w:val="24"/>
        </w:rPr>
        <w:t>3</w:t>
      </w:r>
      <w:r w:rsidRPr="007B220B">
        <w:rPr>
          <w:rFonts w:ascii="Times New Roman" w:hAnsi="Times New Roman" w:cs="Times New Roman"/>
          <w:sz w:val="24"/>
          <w:szCs w:val="24"/>
        </w:rPr>
        <w:fldChar w:fldCharType="end"/>
      </w:r>
      <w:r w:rsidRPr="007B220B">
        <w:rPr>
          <w:rFonts w:ascii="Times New Roman" w:hAnsi="Times New Roman" w:cs="Times New Roman"/>
          <w:sz w:val="24"/>
          <w:szCs w:val="24"/>
        </w:rPr>
        <w:t>. Comparison of glucosinolate SHAP importance rankings between root mustard-associated classification models.</w:t>
      </w:r>
    </w:p>
    <w:tbl>
      <w:tblPr>
        <w:tblW w:w="133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2551"/>
        <w:gridCol w:w="1475"/>
        <w:gridCol w:w="2778"/>
        <w:gridCol w:w="1422"/>
        <w:gridCol w:w="2420"/>
      </w:tblGrid>
      <w:tr w:rsidR="005914B8" w:rsidRPr="005914B8" w:rsidTr="005914B8">
        <w:trPr>
          <w:trHeight w:val="301"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GSL compounds</w:t>
            </w: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     </w:t>
            </w: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VM vs RM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      </w:t>
            </w: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RM vs SM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Top ten shared feature</w:t>
            </w:r>
          </w:p>
        </w:tc>
      </w:tr>
      <w:tr w:rsidR="005914B8" w:rsidRPr="005914B8" w:rsidTr="005914B8">
        <w:trPr>
          <w:trHeight w:val="301"/>
        </w:trPr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Mean absolute SHAP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LSVM rank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Mean absolute SHAP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RF rank</w:t>
            </w:r>
          </w:p>
        </w:tc>
        <w:tc>
          <w:tcPr>
            <w:tcW w:w="24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Sinigrin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0.046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Glucocheirolin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0.041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0.068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4-Hydroxyglucobrassicin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0.060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0.039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4-Methoxyglucobrassicin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0.042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0.036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Glucobarbarin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0.060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7C5D7C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Gluconasturtiin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0.035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Neoglucobrassicin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0.031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Glucoiberin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0.044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7C5D7C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Gluconapin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0.035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Sinalbin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0.010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0.017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Yes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Glucobrassicanapin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0.019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Glucotropaeolin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0.009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0.008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Glucoraphasatin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Progoitrin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0.009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0.006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Glucoraphe</w:t>
            </w: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Glucoraphanin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7B220B">
        <w:trPr>
          <w:trHeight w:val="301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B2DD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Epiprogoitrin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0.003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0.003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14B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</w:t>
            </w:r>
          </w:p>
        </w:tc>
      </w:tr>
      <w:tr w:rsidR="005914B8" w:rsidRPr="005914B8" w:rsidTr="005914B8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5914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4B8" w:rsidRPr="005914B8" w:rsidRDefault="005914B8" w:rsidP="007B220B">
            <w:pPr>
              <w:keepNext/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:rsidR="005914B8" w:rsidRPr="007B220B" w:rsidRDefault="007B220B" w:rsidP="007B220B">
      <w:pPr>
        <w:pStyle w:val="Caption"/>
        <w:spacing w:line="480" w:lineRule="auto"/>
        <w:rPr>
          <w:rFonts w:ascii="Times New Roman" w:hAnsi="Times New Roman" w:cs="Times New Roman"/>
          <w:b w:val="0"/>
        </w:rPr>
      </w:pPr>
      <w:r w:rsidRPr="007B220B">
        <w:rPr>
          <w:rFonts w:ascii="Times New Roman" w:hAnsi="Times New Roman" w:cs="Times New Roman"/>
          <w:b w:val="0"/>
        </w:rPr>
        <w:t>* Mean absolute SHAP values summarize contribution magnitude and do not indicate contribution direction. VM, vegetative mustard; RM, root mustard; SM, seed mustard; LSVM, linear support vector machine; RF, random forest.</w:t>
      </w:r>
    </w:p>
    <w:p w:rsidR="009F6412" w:rsidRPr="009F6412" w:rsidRDefault="009F6412" w:rsidP="009F6412"/>
    <w:p w:rsidR="009F6412" w:rsidRPr="009F6412" w:rsidRDefault="009F6412" w:rsidP="009F6412"/>
    <w:sectPr w:rsidR="009F6412" w:rsidRPr="009F6412" w:rsidSect="009F641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5DC" w:rsidRDefault="006B05DC" w:rsidP="009F6412">
      <w:pPr>
        <w:spacing w:after="0" w:line="240" w:lineRule="auto"/>
      </w:pPr>
      <w:r>
        <w:separator/>
      </w:r>
    </w:p>
  </w:endnote>
  <w:endnote w:type="continuationSeparator" w:id="0">
    <w:p w:rsidR="006B05DC" w:rsidRDefault="006B05DC" w:rsidP="009F6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5DC" w:rsidRDefault="006B05DC" w:rsidP="009F6412">
      <w:pPr>
        <w:spacing w:after="0" w:line="240" w:lineRule="auto"/>
      </w:pPr>
      <w:r>
        <w:separator/>
      </w:r>
    </w:p>
  </w:footnote>
  <w:footnote w:type="continuationSeparator" w:id="0">
    <w:p w:rsidR="006B05DC" w:rsidRDefault="006B05DC" w:rsidP="009F6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D7"/>
    <w:rsid w:val="001621EA"/>
    <w:rsid w:val="001667F6"/>
    <w:rsid w:val="00167E38"/>
    <w:rsid w:val="0017701C"/>
    <w:rsid w:val="00180E67"/>
    <w:rsid w:val="00197413"/>
    <w:rsid w:val="00206C05"/>
    <w:rsid w:val="00283A5E"/>
    <w:rsid w:val="00373480"/>
    <w:rsid w:val="004C5538"/>
    <w:rsid w:val="005914B8"/>
    <w:rsid w:val="005B2DD7"/>
    <w:rsid w:val="00630E5C"/>
    <w:rsid w:val="006B05DC"/>
    <w:rsid w:val="007B220B"/>
    <w:rsid w:val="007B59B9"/>
    <w:rsid w:val="007C5D7C"/>
    <w:rsid w:val="008E5B73"/>
    <w:rsid w:val="009E3779"/>
    <w:rsid w:val="009F6412"/>
    <w:rsid w:val="00A02F82"/>
    <w:rsid w:val="00CE4613"/>
    <w:rsid w:val="00D51EE4"/>
    <w:rsid w:val="00DC7AC9"/>
    <w:rsid w:val="00E71525"/>
    <w:rsid w:val="00E72D34"/>
    <w:rsid w:val="00FB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099E"/>
  <w15:chartTrackingRefBased/>
  <w15:docId w15:val="{4B05B033-8116-4EF6-8DE5-B595F3A6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152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152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E71525"/>
    <w:pPr>
      <w:widowControl/>
      <w:suppressLineNumbers/>
      <w:wordWrap/>
      <w:autoSpaceDE/>
      <w:autoSpaceDN/>
      <w:spacing w:before="240" w:after="360" w:line="240" w:lineRule="auto"/>
      <w:jc w:val="center"/>
    </w:pPr>
    <w:rPr>
      <w:rFonts w:ascii="Times New Roman" w:eastAsiaTheme="minorHAnsi" w:hAnsi="Times New Roman" w:cs="Times New Roman"/>
      <w:b/>
      <w:kern w:val="0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E71525"/>
    <w:rPr>
      <w:rFonts w:ascii="Times New Roman" w:eastAsiaTheme="minorHAnsi" w:hAnsi="Times New Roman" w:cs="Times New Roman"/>
      <w:b/>
      <w:kern w:val="0"/>
      <w:sz w:val="32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7152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71525"/>
    <w:rPr>
      <w:rFonts w:asciiTheme="majorHAnsi" w:eastAsiaTheme="majorEastAsia" w:hAnsiTheme="majorHAnsi" w:cstheme="majorBidi"/>
    </w:rPr>
  </w:style>
  <w:style w:type="character" w:styleId="Hyperlink">
    <w:name w:val="Hyperlink"/>
    <w:basedOn w:val="DefaultParagraphFont"/>
    <w:uiPriority w:val="99"/>
    <w:semiHidden/>
    <w:unhideWhenUsed/>
    <w:rsid w:val="00DC7AC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7AC9"/>
    <w:rPr>
      <w:color w:val="954F72"/>
      <w:u w:val="single"/>
    </w:rPr>
  </w:style>
  <w:style w:type="paragraph" w:customStyle="1" w:styleId="msonormal0">
    <w:name w:val="msonormal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0">
    <w:name w:val="font0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color w:val="000000"/>
      <w:kern w:val="0"/>
      <w:sz w:val="22"/>
    </w:rPr>
  </w:style>
  <w:style w:type="paragraph" w:customStyle="1" w:styleId="font5">
    <w:name w:val="font5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font6">
    <w:name w:val="font6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font7">
    <w:name w:val="font7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i/>
      <w:iCs/>
      <w:kern w:val="0"/>
      <w:sz w:val="24"/>
      <w:szCs w:val="24"/>
    </w:rPr>
  </w:style>
  <w:style w:type="paragraph" w:customStyle="1" w:styleId="xl65">
    <w:name w:val="xl65"/>
    <w:basedOn w:val="Normal"/>
    <w:rsid w:val="00DC7AC9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Normal"/>
    <w:rsid w:val="00DC7AC9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8">
    <w:name w:val="xl68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69">
    <w:name w:val="xl69"/>
    <w:basedOn w:val="Normal"/>
    <w:rsid w:val="00DC7AC9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0">
    <w:name w:val="xl70"/>
    <w:basedOn w:val="Normal"/>
    <w:rsid w:val="00DC7AC9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71">
    <w:name w:val="xl71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2">
    <w:name w:val="xl72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3">
    <w:name w:val="xl73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4">
    <w:name w:val="xl74"/>
    <w:basedOn w:val="Normal"/>
    <w:rsid w:val="00DC7AC9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75">
    <w:name w:val="xl75"/>
    <w:basedOn w:val="Normal"/>
    <w:rsid w:val="00DC7AC9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6">
    <w:name w:val="xl76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8">
    <w:name w:val="xl78"/>
    <w:basedOn w:val="Normal"/>
    <w:rsid w:val="00DC7AC9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79">
    <w:name w:val="xl79"/>
    <w:basedOn w:val="Normal"/>
    <w:rsid w:val="00DC7AC9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0">
    <w:name w:val="xl80"/>
    <w:basedOn w:val="Normal"/>
    <w:rsid w:val="00DC7A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Normal"/>
    <w:rsid w:val="00DC7A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2">
    <w:name w:val="xl82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3">
    <w:name w:val="xl83"/>
    <w:basedOn w:val="Normal"/>
    <w:rsid w:val="00DC7AC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4">
    <w:name w:val="xl84"/>
    <w:basedOn w:val="Normal"/>
    <w:rsid w:val="00DC7AC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5">
    <w:name w:val="xl85"/>
    <w:basedOn w:val="Normal"/>
    <w:rsid w:val="00DC7AC9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6">
    <w:name w:val="xl86"/>
    <w:basedOn w:val="Normal"/>
    <w:rsid w:val="00DC7AC9"/>
    <w:pPr>
      <w:widowControl/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7">
    <w:name w:val="xl87"/>
    <w:basedOn w:val="Normal"/>
    <w:rsid w:val="00DC7AC9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8">
    <w:name w:val="xl88"/>
    <w:basedOn w:val="Normal"/>
    <w:rsid w:val="00DC7AC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customStyle="1" w:styleId="xl89">
    <w:name w:val="xl89"/>
    <w:basedOn w:val="Normal"/>
    <w:rsid w:val="00DC7AC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table" w:styleId="TableGrid">
    <w:name w:val="Table Grid"/>
    <w:basedOn w:val="TableNormal"/>
    <w:uiPriority w:val="39"/>
    <w:rsid w:val="00DC7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7E38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9F641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F6412"/>
  </w:style>
  <w:style w:type="paragraph" w:styleId="Footer">
    <w:name w:val="footer"/>
    <w:basedOn w:val="Normal"/>
    <w:link w:val="FooterChar"/>
    <w:uiPriority w:val="99"/>
    <w:unhideWhenUsed/>
    <w:rsid w:val="009F641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F6412"/>
  </w:style>
  <w:style w:type="paragraph" w:customStyle="1" w:styleId="xl63">
    <w:name w:val="xl63"/>
    <w:basedOn w:val="Normal"/>
    <w:rsid w:val="00180E67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4">
    <w:name w:val="xl64"/>
    <w:basedOn w:val="Normal"/>
    <w:rsid w:val="00180E67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굴림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4C405-A1B9-4E45-9BF9-31B27743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2026-09-28T07:59:00Z</dcterms:created>
  <dcterms:modified xsi:type="dcterms:W3CDTF">2026-10-13T06:58:00Z</dcterms:modified>
</cp:coreProperties>
</file>