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39A4E" w14:textId="05D7BD48" w:rsidR="00043C88" w:rsidRDefault="00043C88" w:rsidP="00DF6C35">
      <w:pPr>
        <w:jc w:val="center"/>
        <w:rPr>
          <w:sz w:val="32"/>
          <w:szCs w:val="32"/>
        </w:rPr>
      </w:pPr>
      <w:r w:rsidRPr="00043C88">
        <w:rPr>
          <w:sz w:val="32"/>
          <w:szCs w:val="32"/>
        </w:rPr>
        <w:t>Supplement</w:t>
      </w:r>
      <w:r w:rsidR="003E5F74">
        <w:rPr>
          <w:sz w:val="32"/>
          <w:szCs w:val="32"/>
        </w:rPr>
        <w:t>ary Material</w:t>
      </w:r>
      <w:r w:rsidR="008B706B">
        <w:rPr>
          <w:sz w:val="32"/>
          <w:szCs w:val="32"/>
        </w:rPr>
        <w:t xml:space="preserve"> for</w:t>
      </w:r>
      <w:r w:rsidR="00BC3071">
        <w:rPr>
          <w:sz w:val="32"/>
          <w:szCs w:val="32"/>
        </w:rPr>
        <w:t>: Screening Logs in Clinical Trials: How can we improve current practice?</w:t>
      </w:r>
    </w:p>
    <w:p w14:paraId="497E1478" w14:textId="77777777" w:rsidR="00854DDE" w:rsidRPr="00CF2802" w:rsidRDefault="00854DDE" w:rsidP="008B706B">
      <w:pPr>
        <w:pStyle w:val="ListParagraph"/>
        <w:rPr>
          <w:sz w:val="32"/>
          <w:szCs w:val="32"/>
        </w:rPr>
      </w:pPr>
    </w:p>
    <w:p w14:paraId="45F85902" w14:textId="2888C539" w:rsidR="00DF6C35" w:rsidRPr="00BC3071" w:rsidRDefault="008B706B" w:rsidP="00BC3071">
      <w:pPr>
        <w:rPr>
          <w:b/>
          <w:bCs/>
          <w:sz w:val="28"/>
          <w:szCs w:val="28"/>
        </w:rPr>
      </w:pPr>
      <w:r w:rsidRPr="00BC3071">
        <w:rPr>
          <w:b/>
          <w:bCs/>
          <w:sz w:val="28"/>
          <w:szCs w:val="28"/>
        </w:rPr>
        <w:t xml:space="preserve">Supplementary Material A </w:t>
      </w:r>
      <w:proofErr w:type="gramStart"/>
      <w:r w:rsidRPr="00BC3071">
        <w:rPr>
          <w:b/>
          <w:bCs/>
          <w:sz w:val="28"/>
          <w:szCs w:val="28"/>
        </w:rPr>
        <w:t xml:space="preserve">- </w:t>
      </w:r>
      <w:r w:rsidR="003E5F74" w:rsidRPr="00BC3071">
        <w:rPr>
          <w:b/>
          <w:bCs/>
          <w:sz w:val="28"/>
          <w:szCs w:val="28"/>
        </w:rPr>
        <w:t xml:space="preserve"> </w:t>
      </w:r>
      <w:r w:rsidR="00043C88" w:rsidRPr="00BC3071">
        <w:rPr>
          <w:b/>
          <w:bCs/>
          <w:sz w:val="28"/>
          <w:szCs w:val="28"/>
        </w:rPr>
        <w:t>S</w:t>
      </w:r>
      <w:r w:rsidR="00DF6C35" w:rsidRPr="00BC3071">
        <w:rPr>
          <w:b/>
          <w:bCs/>
          <w:sz w:val="28"/>
          <w:szCs w:val="28"/>
        </w:rPr>
        <w:t>urvey</w:t>
      </w:r>
      <w:proofErr w:type="gramEnd"/>
      <w:r w:rsidR="00043C88" w:rsidRPr="00BC3071">
        <w:rPr>
          <w:b/>
          <w:bCs/>
          <w:sz w:val="28"/>
          <w:szCs w:val="28"/>
        </w:rPr>
        <w:t xml:space="preserve"> </w:t>
      </w:r>
      <w:r w:rsidR="00BC3071" w:rsidRPr="00BC3071">
        <w:rPr>
          <w:b/>
          <w:bCs/>
          <w:sz w:val="28"/>
          <w:szCs w:val="28"/>
        </w:rPr>
        <w:t xml:space="preserve">1 </w:t>
      </w:r>
      <w:r w:rsidR="00043C88" w:rsidRPr="00BC3071">
        <w:rPr>
          <w:b/>
          <w:bCs/>
          <w:sz w:val="28"/>
          <w:szCs w:val="28"/>
        </w:rPr>
        <w:t>results</w:t>
      </w:r>
      <w:r w:rsidR="00BC3071" w:rsidRPr="00BC3071">
        <w:rPr>
          <w:b/>
          <w:bCs/>
          <w:sz w:val="28"/>
          <w:szCs w:val="28"/>
        </w:rPr>
        <w:t>:</w:t>
      </w:r>
      <w:r w:rsidR="00043C88" w:rsidRPr="00BC3071">
        <w:rPr>
          <w:b/>
          <w:bCs/>
          <w:sz w:val="28"/>
          <w:szCs w:val="28"/>
        </w:rPr>
        <w:t xml:space="preserve"> </w:t>
      </w:r>
      <w:r w:rsidRPr="00BC3071">
        <w:rPr>
          <w:b/>
          <w:bCs/>
          <w:sz w:val="28"/>
          <w:szCs w:val="28"/>
        </w:rPr>
        <w:t>S</w:t>
      </w:r>
      <w:r w:rsidR="00043C88" w:rsidRPr="00BC3071">
        <w:rPr>
          <w:b/>
          <w:bCs/>
          <w:sz w:val="28"/>
          <w:szCs w:val="28"/>
        </w:rPr>
        <w:t>taff involved in trial management, analysis or support</w:t>
      </w:r>
    </w:p>
    <w:p w14:paraId="637B6C94" w14:textId="77777777" w:rsidR="00DF6C35" w:rsidRPr="00C60B70" w:rsidRDefault="00DF6C35" w:rsidP="00DF6C35">
      <w:pPr>
        <w:jc w:val="center"/>
        <w:rPr>
          <w:i/>
          <w:iCs/>
        </w:rPr>
      </w:pPr>
      <w:r w:rsidRPr="00C60B70">
        <w:rPr>
          <w:i/>
          <w:iCs/>
        </w:rPr>
        <w:t>(based on 113 responses received up to end of 20</w:t>
      </w:r>
      <w:r w:rsidRPr="00C60B70">
        <w:rPr>
          <w:i/>
          <w:iCs/>
          <w:vertAlign w:val="superscript"/>
        </w:rPr>
        <w:t>th</w:t>
      </w:r>
      <w:r w:rsidRPr="00C60B70">
        <w:rPr>
          <w:i/>
          <w:iCs/>
        </w:rPr>
        <w:t xml:space="preserve"> April 2022, downloaded on 21</w:t>
      </w:r>
      <w:r w:rsidRPr="00C60B70">
        <w:rPr>
          <w:i/>
          <w:iCs/>
          <w:vertAlign w:val="superscript"/>
        </w:rPr>
        <w:t>st</w:t>
      </w:r>
      <w:r w:rsidRPr="00C60B70">
        <w:rPr>
          <w:i/>
          <w:iCs/>
        </w:rPr>
        <w:t xml:space="preserve"> June 2022)</w:t>
      </w:r>
    </w:p>
    <w:p w14:paraId="7B2EE496" w14:textId="230CC07C" w:rsidR="00DF6C35" w:rsidRDefault="008B706B" w:rsidP="008B706B">
      <w:pPr>
        <w:ind w:left="360"/>
      </w:pPr>
      <w:r>
        <w:t xml:space="preserve">A1. </w:t>
      </w:r>
      <w:r w:rsidR="00DF6C35">
        <w:t xml:space="preserve">Which of </w:t>
      </w:r>
      <w:proofErr w:type="gramStart"/>
      <w:r w:rsidR="00DF6C35">
        <w:t>these best</w:t>
      </w:r>
      <w:proofErr w:type="gramEnd"/>
      <w:r w:rsidR="00DF6C35">
        <w:t xml:space="preserve"> describes your affiliation? </w:t>
      </w:r>
    </w:p>
    <w:p w14:paraId="510444E1" w14:textId="77777777" w:rsidR="00DF6C35" w:rsidRDefault="00DF6C35" w:rsidP="00DF6C35">
      <w:pPr>
        <w:pStyle w:val="ListParagraph"/>
      </w:pPr>
    </w:p>
    <w:tbl>
      <w:tblPr>
        <w:tblStyle w:val="TableGrid"/>
        <w:tblW w:w="0" w:type="auto"/>
        <w:tblLook w:val="04A0" w:firstRow="1" w:lastRow="0" w:firstColumn="1" w:lastColumn="0" w:noHBand="0" w:noVBand="1"/>
      </w:tblPr>
      <w:tblGrid>
        <w:gridCol w:w="4531"/>
        <w:gridCol w:w="3765"/>
      </w:tblGrid>
      <w:tr w:rsidR="00DF6C35" w14:paraId="4D66CA84" w14:textId="77777777" w:rsidTr="00C60B70">
        <w:tc>
          <w:tcPr>
            <w:tcW w:w="4531" w:type="dxa"/>
            <w:shd w:val="clear" w:color="auto" w:fill="auto"/>
          </w:tcPr>
          <w:p w14:paraId="2BD34547" w14:textId="77777777" w:rsidR="00DF6C35" w:rsidRPr="00C60B70" w:rsidRDefault="00DF6C35" w:rsidP="00C57E12">
            <w:pPr>
              <w:pStyle w:val="ListParagraph"/>
              <w:ind w:left="0"/>
              <w:rPr>
                <w:b/>
                <w:bCs/>
              </w:rPr>
            </w:pPr>
            <w:r w:rsidRPr="00C60B70">
              <w:rPr>
                <w:b/>
                <w:bCs/>
              </w:rPr>
              <w:t>Affiliation</w:t>
            </w:r>
          </w:p>
        </w:tc>
        <w:tc>
          <w:tcPr>
            <w:tcW w:w="3765" w:type="dxa"/>
            <w:shd w:val="clear" w:color="auto" w:fill="auto"/>
          </w:tcPr>
          <w:p w14:paraId="631590F4" w14:textId="77777777" w:rsidR="00DF6C35" w:rsidRPr="00C60B70" w:rsidRDefault="00DF6C35" w:rsidP="00C57E12">
            <w:pPr>
              <w:pStyle w:val="ListParagraph"/>
              <w:ind w:left="0"/>
              <w:jc w:val="right"/>
              <w:rPr>
                <w:b/>
                <w:bCs/>
              </w:rPr>
            </w:pPr>
            <w:r w:rsidRPr="00C60B70">
              <w:rPr>
                <w:b/>
                <w:bCs/>
              </w:rPr>
              <w:t>Number (%) of responses</w:t>
            </w:r>
          </w:p>
        </w:tc>
      </w:tr>
      <w:tr w:rsidR="00DF6C35" w14:paraId="540B0378" w14:textId="77777777" w:rsidTr="00C57E12">
        <w:tc>
          <w:tcPr>
            <w:tcW w:w="4531" w:type="dxa"/>
          </w:tcPr>
          <w:p w14:paraId="7B73F6AD" w14:textId="77777777" w:rsidR="00DF6C35" w:rsidRDefault="00DF6C35" w:rsidP="00C57E12">
            <w:pPr>
              <w:pStyle w:val="ListParagraph"/>
              <w:ind w:left="0"/>
            </w:pPr>
            <w:r>
              <w:t>Industry / CRO</w:t>
            </w:r>
          </w:p>
        </w:tc>
        <w:tc>
          <w:tcPr>
            <w:tcW w:w="3765" w:type="dxa"/>
          </w:tcPr>
          <w:p w14:paraId="2ACB4B0D" w14:textId="77777777" w:rsidR="00DF6C35" w:rsidRDefault="00DF6C35" w:rsidP="00C57E12">
            <w:pPr>
              <w:pStyle w:val="ListParagraph"/>
              <w:ind w:left="0"/>
              <w:jc w:val="right"/>
            </w:pPr>
            <w:r>
              <w:t>1 (0.9%)</w:t>
            </w:r>
          </w:p>
        </w:tc>
      </w:tr>
      <w:tr w:rsidR="00DF6C35" w14:paraId="7EEB1F83" w14:textId="77777777" w:rsidTr="00C57E12">
        <w:tc>
          <w:tcPr>
            <w:tcW w:w="4531" w:type="dxa"/>
          </w:tcPr>
          <w:p w14:paraId="4590F2F4" w14:textId="77777777" w:rsidR="00DF6C35" w:rsidRDefault="00DF6C35" w:rsidP="00C57E12">
            <w:pPr>
              <w:pStyle w:val="ListParagraph"/>
              <w:ind w:left="0"/>
            </w:pPr>
            <w:r>
              <w:t>NHS research department</w:t>
            </w:r>
          </w:p>
        </w:tc>
        <w:tc>
          <w:tcPr>
            <w:tcW w:w="3765" w:type="dxa"/>
          </w:tcPr>
          <w:p w14:paraId="64C544BE" w14:textId="77777777" w:rsidR="00DF6C35" w:rsidRDefault="00DF6C35" w:rsidP="00C57E12">
            <w:pPr>
              <w:pStyle w:val="ListParagraph"/>
              <w:ind w:left="0"/>
              <w:jc w:val="right"/>
            </w:pPr>
            <w:r>
              <w:t>6 (5.3%)</w:t>
            </w:r>
          </w:p>
        </w:tc>
      </w:tr>
      <w:tr w:rsidR="00DF6C35" w14:paraId="2F5DF880" w14:textId="77777777" w:rsidTr="00C57E12">
        <w:tc>
          <w:tcPr>
            <w:tcW w:w="4531" w:type="dxa"/>
          </w:tcPr>
          <w:p w14:paraId="1D24D369" w14:textId="77777777" w:rsidR="00DF6C35" w:rsidRDefault="00DF6C35" w:rsidP="00C57E12">
            <w:pPr>
              <w:pStyle w:val="ListParagraph"/>
              <w:ind w:left="0"/>
            </w:pPr>
            <w:proofErr w:type="gramStart"/>
            <w:r>
              <w:t>Non registered</w:t>
            </w:r>
            <w:proofErr w:type="gramEnd"/>
            <w:r>
              <w:t xml:space="preserve"> academic CTU</w:t>
            </w:r>
          </w:p>
        </w:tc>
        <w:tc>
          <w:tcPr>
            <w:tcW w:w="3765" w:type="dxa"/>
          </w:tcPr>
          <w:p w14:paraId="28CF2F80" w14:textId="77777777" w:rsidR="00DF6C35" w:rsidRDefault="00DF6C35" w:rsidP="00C57E12">
            <w:pPr>
              <w:pStyle w:val="ListParagraph"/>
              <w:ind w:left="0"/>
              <w:jc w:val="right"/>
            </w:pPr>
            <w:r>
              <w:t>5 (4.4%)</w:t>
            </w:r>
          </w:p>
        </w:tc>
      </w:tr>
      <w:tr w:rsidR="00DF6C35" w14:paraId="67770E03" w14:textId="77777777" w:rsidTr="00C57E12">
        <w:tc>
          <w:tcPr>
            <w:tcW w:w="4531" w:type="dxa"/>
          </w:tcPr>
          <w:p w14:paraId="4313066A" w14:textId="77777777" w:rsidR="00DF6C35" w:rsidRDefault="00DF6C35" w:rsidP="00C57E12">
            <w:pPr>
              <w:pStyle w:val="ListParagraph"/>
              <w:ind w:left="0"/>
            </w:pPr>
            <w:r>
              <w:t>UK CRC registered CTU</w:t>
            </w:r>
          </w:p>
        </w:tc>
        <w:tc>
          <w:tcPr>
            <w:tcW w:w="3765" w:type="dxa"/>
          </w:tcPr>
          <w:p w14:paraId="4BE9E806" w14:textId="77777777" w:rsidR="00DF6C35" w:rsidRDefault="00DF6C35" w:rsidP="00C57E12">
            <w:pPr>
              <w:pStyle w:val="ListParagraph"/>
              <w:ind w:left="0"/>
              <w:jc w:val="right"/>
            </w:pPr>
            <w:r>
              <w:t>90 (79.7%)</w:t>
            </w:r>
          </w:p>
        </w:tc>
      </w:tr>
      <w:tr w:rsidR="00DF6C35" w14:paraId="39BC5BEB" w14:textId="77777777" w:rsidTr="00C57E12">
        <w:tc>
          <w:tcPr>
            <w:tcW w:w="4531" w:type="dxa"/>
          </w:tcPr>
          <w:p w14:paraId="5D616F24" w14:textId="77777777" w:rsidR="00DF6C35" w:rsidRDefault="00DF6C35" w:rsidP="00C57E12">
            <w:pPr>
              <w:pStyle w:val="ListParagraph"/>
              <w:ind w:left="0"/>
            </w:pPr>
            <w:r>
              <w:t>University or Public Sector trials department</w:t>
            </w:r>
          </w:p>
        </w:tc>
        <w:tc>
          <w:tcPr>
            <w:tcW w:w="3765" w:type="dxa"/>
          </w:tcPr>
          <w:p w14:paraId="7DF1A10D" w14:textId="77777777" w:rsidR="00DF6C35" w:rsidRDefault="00DF6C35" w:rsidP="00C57E12">
            <w:pPr>
              <w:pStyle w:val="ListParagraph"/>
              <w:ind w:left="0"/>
              <w:jc w:val="right"/>
            </w:pPr>
            <w:r>
              <w:t>11 (9.7%)</w:t>
            </w:r>
          </w:p>
        </w:tc>
      </w:tr>
      <w:tr w:rsidR="00DF6C35" w14:paraId="1A0BED18" w14:textId="77777777" w:rsidTr="00C57E12">
        <w:tc>
          <w:tcPr>
            <w:tcW w:w="4531" w:type="dxa"/>
          </w:tcPr>
          <w:p w14:paraId="0A1F2B4E" w14:textId="77777777" w:rsidR="00DF6C35" w:rsidRDefault="00DF6C35" w:rsidP="00C57E12">
            <w:pPr>
              <w:pStyle w:val="ListParagraph"/>
              <w:ind w:left="0"/>
            </w:pPr>
            <w:r>
              <w:t>Other</w:t>
            </w:r>
          </w:p>
        </w:tc>
        <w:tc>
          <w:tcPr>
            <w:tcW w:w="3765" w:type="dxa"/>
          </w:tcPr>
          <w:p w14:paraId="68CCF626" w14:textId="77777777" w:rsidR="00DF6C35" w:rsidRDefault="00DF6C35" w:rsidP="00C57E12">
            <w:pPr>
              <w:pStyle w:val="ListParagraph"/>
              <w:ind w:left="0"/>
              <w:jc w:val="right"/>
            </w:pPr>
            <w:r>
              <w:t>0</w:t>
            </w:r>
          </w:p>
        </w:tc>
      </w:tr>
    </w:tbl>
    <w:p w14:paraId="56936AAA" w14:textId="77777777" w:rsidR="00DF6C35" w:rsidRDefault="00DF6C35" w:rsidP="00DF6C35">
      <w:pPr>
        <w:pStyle w:val="ListParagraph"/>
      </w:pPr>
    </w:p>
    <w:p w14:paraId="706FD764" w14:textId="23AA0D5E" w:rsidR="00DF6C35" w:rsidRDefault="008B706B" w:rsidP="008B706B">
      <w:pPr>
        <w:ind w:left="360"/>
      </w:pPr>
      <w:r>
        <w:t xml:space="preserve">A2. </w:t>
      </w:r>
      <w:r w:rsidR="00DF6C35">
        <w:t>Which of these most closely matches your current role?</w:t>
      </w:r>
    </w:p>
    <w:p w14:paraId="0DA71D27" w14:textId="77777777" w:rsidR="00DF6C35" w:rsidRDefault="00DF6C35" w:rsidP="00DF6C35">
      <w:pPr>
        <w:pStyle w:val="ListParagraph"/>
      </w:pPr>
    </w:p>
    <w:tbl>
      <w:tblPr>
        <w:tblStyle w:val="TableGrid"/>
        <w:tblW w:w="0" w:type="auto"/>
        <w:tblInd w:w="-5" w:type="dxa"/>
        <w:tblLook w:val="04A0" w:firstRow="1" w:lastRow="0" w:firstColumn="1" w:lastColumn="0" w:noHBand="0" w:noVBand="1"/>
      </w:tblPr>
      <w:tblGrid>
        <w:gridCol w:w="5812"/>
        <w:gridCol w:w="2484"/>
      </w:tblGrid>
      <w:tr w:rsidR="00DF6C35" w14:paraId="3DD3443F" w14:textId="77777777" w:rsidTr="00C60B70">
        <w:tc>
          <w:tcPr>
            <w:tcW w:w="5812" w:type="dxa"/>
            <w:shd w:val="clear" w:color="auto" w:fill="auto"/>
          </w:tcPr>
          <w:p w14:paraId="5F162487" w14:textId="77777777" w:rsidR="00DF6C35" w:rsidRPr="00C60B70" w:rsidRDefault="00DF6C35" w:rsidP="00C57E12">
            <w:pPr>
              <w:pStyle w:val="ListParagraph"/>
              <w:ind w:left="0"/>
              <w:rPr>
                <w:b/>
                <w:bCs/>
              </w:rPr>
            </w:pPr>
            <w:r w:rsidRPr="00C60B70">
              <w:rPr>
                <w:b/>
                <w:bCs/>
              </w:rPr>
              <w:t>Current Role</w:t>
            </w:r>
          </w:p>
        </w:tc>
        <w:tc>
          <w:tcPr>
            <w:tcW w:w="2484" w:type="dxa"/>
            <w:shd w:val="clear" w:color="auto" w:fill="auto"/>
            <w:vAlign w:val="bottom"/>
          </w:tcPr>
          <w:p w14:paraId="6F843432" w14:textId="77777777" w:rsidR="00DF6C35" w:rsidRPr="00C60B70" w:rsidRDefault="00DF6C35" w:rsidP="00C57E12">
            <w:pPr>
              <w:pStyle w:val="ListParagraph"/>
              <w:ind w:left="0"/>
              <w:jc w:val="right"/>
              <w:rPr>
                <w:b/>
                <w:bCs/>
              </w:rPr>
            </w:pPr>
            <w:r w:rsidRPr="00C60B70">
              <w:rPr>
                <w:b/>
                <w:bCs/>
              </w:rPr>
              <w:t>No (%) of responses</w:t>
            </w:r>
          </w:p>
        </w:tc>
      </w:tr>
      <w:tr w:rsidR="00DF6C35" w14:paraId="6C120FD0" w14:textId="77777777" w:rsidTr="00C57E12">
        <w:tc>
          <w:tcPr>
            <w:tcW w:w="5812" w:type="dxa"/>
          </w:tcPr>
          <w:p w14:paraId="6CEDF5E2" w14:textId="77777777" w:rsidR="00DF6C35" w:rsidRDefault="00DF6C35" w:rsidP="00C57E12">
            <w:pPr>
              <w:pStyle w:val="ListParagraph"/>
              <w:ind w:left="0"/>
            </w:pPr>
            <w:r>
              <w:t>Data Management</w:t>
            </w:r>
          </w:p>
        </w:tc>
        <w:tc>
          <w:tcPr>
            <w:tcW w:w="2484" w:type="dxa"/>
            <w:vAlign w:val="bottom"/>
          </w:tcPr>
          <w:p w14:paraId="7FFEC680" w14:textId="77777777" w:rsidR="00DF6C35" w:rsidRDefault="00DF6C35" w:rsidP="00C57E12">
            <w:pPr>
              <w:pStyle w:val="ListParagraph"/>
              <w:ind w:left="0"/>
              <w:jc w:val="right"/>
            </w:pPr>
            <w:r>
              <w:t>4 (3.5%)</w:t>
            </w:r>
          </w:p>
        </w:tc>
      </w:tr>
      <w:tr w:rsidR="00DF6C35" w14:paraId="6853D200" w14:textId="77777777" w:rsidTr="00C57E12">
        <w:tc>
          <w:tcPr>
            <w:tcW w:w="5812" w:type="dxa"/>
          </w:tcPr>
          <w:p w14:paraId="0BF58D63" w14:textId="77777777" w:rsidR="00DF6C35" w:rsidRDefault="00DF6C35" w:rsidP="00C57E12">
            <w:pPr>
              <w:pStyle w:val="ListParagraph"/>
              <w:ind w:left="0"/>
            </w:pPr>
            <w:r>
              <w:t>Quality assurance (including monitoring, as your primary role)</w:t>
            </w:r>
          </w:p>
        </w:tc>
        <w:tc>
          <w:tcPr>
            <w:tcW w:w="2484" w:type="dxa"/>
            <w:vAlign w:val="bottom"/>
          </w:tcPr>
          <w:p w14:paraId="663DB4F4" w14:textId="77777777" w:rsidR="00DF6C35" w:rsidRDefault="00DF6C35" w:rsidP="00C57E12">
            <w:pPr>
              <w:pStyle w:val="ListParagraph"/>
              <w:ind w:left="0"/>
              <w:jc w:val="right"/>
            </w:pPr>
            <w:r>
              <w:t>5 (4.4%)</w:t>
            </w:r>
          </w:p>
        </w:tc>
      </w:tr>
      <w:tr w:rsidR="00DF6C35" w14:paraId="67841588" w14:textId="77777777" w:rsidTr="00C57E12">
        <w:tc>
          <w:tcPr>
            <w:tcW w:w="5812" w:type="dxa"/>
          </w:tcPr>
          <w:p w14:paraId="72AC3046" w14:textId="77777777" w:rsidR="00DF6C35" w:rsidRDefault="00DF6C35" w:rsidP="00C57E12">
            <w:pPr>
              <w:pStyle w:val="ListParagraph"/>
              <w:ind w:left="0"/>
            </w:pPr>
            <w:r>
              <w:t>Statistics and analysis</w:t>
            </w:r>
          </w:p>
        </w:tc>
        <w:tc>
          <w:tcPr>
            <w:tcW w:w="2484" w:type="dxa"/>
            <w:vAlign w:val="bottom"/>
          </w:tcPr>
          <w:p w14:paraId="52C4EB4F" w14:textId="77777777" w:rsidR="00DF6C35" w:rsidRDefault="00DF6C35" w:rsidP="00C57E12">
            <w:pPr>
              <w:pStyle w:val="ListParagraph"/>
              <w:ind w:left="0"/>
              <w:jc w:val="right"/>
            </w:pPr>
            <w:r>
              <w:t>11 (9.7%)</w:t>
            </w:r>
          </w:p>
        </w:tc>
      </w:tr>
      <w:tr w:rsidR="00DF6C35" w14:paraId="567C6984" w14:textId="77777777" w:rsidTr="00C57E12">
        <w:tc>
          <w:tcPr>
            <w:tcW w:w="5812" w:type="dxa"/>
          </w:tcPr>
          <w:p w14:paraId="513AE875" w14:textId="77777777" w:rsidR="00DF6C35" w:rsidRDefault="00DF6C35" w:rsidP="00C57E12">
            <w:pPr>
              <w:pStyle w:val="ListParagraph"/>
              <w:ind w:left="0"/>
            </w:pPr>
            <w:r>
              <w:t>Trial management (all levels)</w:t>
            </w:r>
          </w:p>
        </w:tc>
        <w:tc>
          <w:tcPr>
            <w:tcW w:w="2484" w:type="dxa"/>
            <w:vAlign w:val="bottom"/>
          </w:tcPr>
          <w:p w14:paraId="5BF4B97A" w14:textId="77777777" w:rsidR="00DF6C35" w:rsidRDefault="00DF6C35" w:rsidP="00C57E12">
            <w:pPr>
              <w:pStyle w:val="ListParagraph"/>
              <w:ind w:left="0"/>
              <w:jc w:val="right"/>
            </w:pPr>
            <w:r>
              <w:t>85 (75.2%)</w:t>
            </w:r>
          </w:p>
        </w:tc>
      </w:tr>
      <w:tr w:rsidR="00DF6C35" w14:paraId="1586B93B" w14:textId="77777777" w:rsidTr="00C57E12">
        <w:tc>
          <w:tcPr>
            <w:tcW w:w="5812" w:type="dxa"/>
          </w:tcPr>
          <w:p w14:paraId="7DE8D1E1" w14:textId="77777777" w:rsidR="00DF6C35" w:rsidRDefault="00DF6C35" w:rsidP="00C57E12">
            <w:pPr>
              <w:pStyle w:val="ListParagraph"/>
              <w:ind w:left="0"/>
            </w:pPr>
            <w:r>
              <w:t xml:space="preserve">Trial support, </w:t>
            </w:r>
            <w:proofErr w:type="spellStart"/>
            <w:r>
              <w:t>eg</w:t>
            </w:r>
            <w:proofErr w:type="spellEnd"/>
            <w:r>
              <w:t xml:space="preserve"> trial assistant, administrator</w:t>
            </w:r>
          </w:p>
        </w:tc>
        <w:tc>
          <w:tcPr>
            <w:tcW w:w="2484" w:type="dxa"/>
            <w:vAlign w:val="bottom"/>
          </w:tcPr>
          <w:p w14:paraId="67C89847" w14:textId="77777777" w:rsidR="00DF6C35" w:rsidRDefault="00DF6C35" w:rsidP="00C57E12">
            <w:pPr>
              <w:pStyle w:val="ListParagraph"/>
              <w:ind w:left="0"/>
              <w:jc w:val="right"/>
            </w:pPr>
            <w:r>
              <w:t>4 (3.5%)</w:t>
            </w:r>
          </w:p>
        </w:tc>
      </w:tr>
      <w:tr w:rsidR="00DF6C35" w14:paraId="6A8A6192" w14:textId="77777777" w:rsidTr="00C57E12">
        <w:tc>
          <w:tcPr>
            <w:tcW w:w="5812" w:type="dxa"/>
          </w:tcPr>
          <w:p w14:paraId="6C7CD350" w14:textId="77777777" w:rsidR="00DF6C35" w:rsidRDefault="00DF6C35" w:rsidP="00C57E12">
            <w:pPr>
              <w:pStyle w:val="ListParagraph"/>
              <w:ind w:left="0"/>
            </w:pPr>
            <w:r>
              <w:t>Trials leadership/Director</w:t>
            </w:r>
          </w:p>
        </w:tc>
        <w:tc>
          <w:tcPr>
            <w:tcW w:w="2484" w:type="dxa"/>
            <w:vAlign w:val="bottom"/>
          </w:tcPr>
          <w:p w14:paraId="0BC39DD3" w14:textId="77777777" w:rsidR="00DF6C35" w:rsidRDefault="00DF6C35" w:rsidP="00C57E12">
            <w:pPr>
              <w:pStyle w:val="ListParagraph"/>
              <w:ind w:left="0"/>
              <w:jc w:val="right"/>
            </w:pPr>
            <w:r>
              <w:t>4 (3.5%)</w:t>
            </w:r>
          </w:p>
        </w:tc>
      </w:tr>
      <w:tr w:rsidR="00DF6C35" w14:paraId="45E8BCAF" w14:textId="77777777" w:rsidTr="00C57E12">
        <w:tc>
          <w:tcPr>
            <w:tcW w:w="5812" w:type="dxa"/>
          </w:tcPr>
          <w:p w14:paraId="59CE0789" w14:textId="77777777" w:rsidR="00DF6C35" w:rsidRDefault="00DF6C35" w:rsidP="00C57E12">
            <w:pPr>
              <w:pStyle w:val="ListParagraph"/>
              <w:ind w:left="0"/>
            </w:pPr>
            <w:r>
              <w:t>Qualitative Research</w:t>
            </w:r>
          </w:p>
        </w:tc>
        <w:tc>
          <w:tcPr>
            <w:tcW w:w="2484" w:type="dxa"/>
            <w:vAlign w:val="bottom"/>
          </w:tcPr>
          <w:p w14:paraId="50040961" w14:textId="77777777" w:rsidR="00DF6C35" w:rsidRDefault="00DF6C35" w:rsidP="00C57E12">
            <w:pPr>
              <w:pStyle w:val="ListParagraph"/>
              <w:ind w:left="0"/>
              <w:jc w:val="right"/>
            </w:pPr>
            <w:r>
              <w:t>0</w:t>
            </w:r>
          </w:p>
        </w:tc>
      </w:tr>
      <w:tr w:rsidR="00DF6C35" w14:paraId="7A7E4BC0" w14:textId="77777777" w:rsidTr="00C57E12">
        <w:tc>
          <w:tcPr>
            <w:tcW w:w="5812" w:type="dxa"/>
          </w:tcPr>
          <w:p w14:paraId="0C9B5560" w14:textId="77777777" w:rsidR="00DF6C35" w:rsidRDefault="00DF6C35" w:rsidP="00C57E12">
            <w:pPr>
              <w:pStyle w:val="ListParagraph"/>
              <w:ind w:left="0"/>
            </w:pPr>
            <w:r>
              <w:t>Other</w:t>
            </w:r>
          </w:p>
        </w:tc>
        <w:tc>
          <w:tcPr>
            <w:tcW w:w="2484" w:type="dxa"/>
            <w:vAlign w:val="bottom"/>
          </w:tcPr>
          <w:p w14:paraId="3E270882" w14:textId="77777777" w:rsidR="00DF6C35" w:rsidRDefault="00DF6C35" w:rsidP="00C57E12">
            <w:pPr>
              <w:pStyle w:val="ListParagraph"/>
              <w:ind w:left="0"/>
              <w:jc w:val="right"/>
            </w:pPr>
            <w:r>
              <w:t>0</w:t>
            </w:r>
          </w:p>
        </w:tc>
      </w:tr>
    </w:tbl>
    <w:p w14:paraId="5A2CED80" w14:textId="77777777" w:rsidR="00DF6C35" w:rsidRDefault="00DF6C35" w:rsidP="00DF6C35"/>
    <w:p w14:paraId="08A01EF2" w14:textId="307EFB82" w:rsidR="00DF6C35" w:rsidRDefault="008B706B" w:rsidP="00DF6C35">
      <w:r>
        <w:t>A</w:t>
      </w:r>
      <w:r w:rsidR="00DF6C35">
        <w:t>3.</w:t>
      </w:r>
      <w:r>
        <w:t xml:space="preserve"> </w:t>
      </w:r>
      <w:r w:rsidR="00DF6C35">
        <w:t xml:space="preserve"> Do you always use a screening log? </w:t>
      </w:r>
      <w:r w:rsidR="00DF6C35" w:rsidRPr="008875A3">
        <w:rPr>
          <w:i/>
          <w:iCs/>
        </w:rPr>
        <w:t>By screening lo</w:t>
      </w:r>
      <w:r w:rsidR="00DF6C35">
        <w:rPr>
          <w:i/>
          <w:iCs/>
        </w:rPr>
        <w:t>g</w:t>
      </w:r>
      <w:r w:rsidR="00DF6C35" w:rsidRPr="008875A3">
        <w:rPr>
          <w:i/>
          <w:iCs/>
        </w:rPr>
        <w:t>, we mean a table of pre-defined data collected anonymously at site, prior to consent. Please limit your responses to ph</w:t>
      </w:r>
      <w:r w:rsidR="00973BAC">
        <w:rPr>
          <w:i/>
          <w:iCs/>
        </w:rPr>
        <w:t>a</w:t>
      </w:r>
      <w:r w:rsidR="00DF6C35" w:rsidRPr="008875A3">
        <w:rPr>
          <w:i/>
          <w:iCs/>
        </w:rPr>
        <w:t>se 2 and 3 RCTs involving individually randomised participants only.</w:t>
      </w:r>
      <w:r w:rsidR="00DF6C35">
        <w:t xml:space="preserve"> </w:t>
      </w:r>
    </w:p>
    <w:tbl>
      <w:tblPr>
        <w:tblStyle w:val="TableGrid"/>
        <w:tblW w:w="0" w:type="auto"/>
        <w:tblLook w:val="04A0" w:firstRow="1" w:lastRow="0" w:firstColumn="1" w:lastColumn="0" w:noHBand="0" w:noVBand="1"/>
      </w:tblPr>
      <w:tblGrid>
        <w:gridCol w:w="5807"/>
        <w:gridCol w:w="3209"/>
      </w:tblGrid>
      <w:tr w:rsidR="00DF6C35" w14:paraId="4084D3D0" w14:textId="77777777" w:rsidTr="00C60B70">
        <w:tc>
          <w:tcPr>
            <w:tcW w:w="5807" w:type="dxa"/>
            <w:shd w:val="clear" w:color="auto" w:fill="auto"/>
          </w:tcPr>
          <w:p w14:paraId="01CFDC6B" w14:textId="77777777" w:rsidR="00DF6C35" w:rsidRPr="00C60B70" w:rsidRDefault="00DF6C35" w:rsidP="00C57E12">
            <w:pPr>
              <w:rPr>
                <w:b/>
                <w:bCs/>
              </w:rPr>
            </w:pPr>
            <w:r w:rsidRPr="00C60B70">
              <w:rPr>
                <w:b/>
                <w:bCs/>
              </w:rPr>
              <w:t>Do you always use a screening log?</w:t>
            </w:r>
          </w:p>
        </w:tc>
        <w:tc>
          <w:tcPr>
            <w:tcW w:w="3209" w:type="dxa"/>
            <w:shd w:val="clear" w:color="auto" w:fill="auto"/>
          </w:tcPr>
          <w:p w14:paraId="1E47B8AF" w14:textId="77777777" w:rsidR="00DF6C35" w:rsidRPr="00C60B70" w:rsidRDefault="00DF6C35" w:rsidP="00C57E12">
            <w:pPr>
              <w:rPr>
                <w:b/>
                <w:bCs/>
              </w:rPr>
            </w:pPr>
            <w:r w:rsidRPr="00C60B70">
              <w:rPr>
                <w:b/>
                <w:bCs/>
              </w:rPr>
              <w:t>No (%) of responses</w:t>
            </w:r>
          </w:p>
        </w:tc>
      </w:tr>
      <w:tr w:rsidR="00DF6C35" w14:paraId="2098F13C" w14:textId="77777777" w:rsidTr="00C57E12">
        <w:tc>
          <w:tcPr>
            <w:tcW w:w="5807" w:type="dxa"/>
          </w:tcPr>
          <w:p w14:paraId="42BEB2EC" w14:textId="77777777" w:rsidR="00DF6C35" w:rsidRDefault="00DF6C35" w:rsidP="00C57E12">
            <w:r>
              <w:t>No</w:t>
            </w:r>
          </w:p>
        </w:tc>
        <w:tc>
          <w:tcPr>
            <w:tcW w:w="3209" w:type="dxa"/>
            <w:vAlign w:val="bottom"/>
          </w:tcPr>
          <w:p w14:paraId="28E2D1D7" w14:textId="77777777" w:rsidR="00DF6C35" w:rsidRDefault="00DF6C35" w:rsidP="00C57E12">
            <w:pPr>
              <w:jc w:val="right"/>
            </w:pPr>
            <w:r>
              <w:t>16 (14.2%)</w:t>
            </w:r>
          </w:p>
        </w:tc>
      </w:tr>
      <w:tr w:rsidR="00DF6C35" w14:paraId="1E3FF139" w14:textId="77777777" w:rsidTr="00C57E12">
        <w:tc>
          <w:tcPr>
            <w:tcW w:w="5807" w:type="dxa"/>
          </w:tcPr>
          <w:p w14:paraId="266B5341" w14:textId="77777777" w:rsidR="00DF6C35" w:rsidRDefault="00DF6C35" w:rsidP="00C57E12">
            <w:r>
              <w:t>Yes</w:t>
            </w:r>
          </w:p>
        </w:tc>
        <w:tc>
          <w:tcPr>
            <w:tcW w:w="3209" w:type="dxa"/>
            <w:vAlign w:val="bottom"/>
          </w:tcPr>
          <w:p w14:paraId="7E65B0E3" w14:textId="77777777" w:rsidR="00DF6C35" w:rsidRDefault="00DF6C35" w:rsidP="00C57E12">
            <w:pPr>
              <w:jc w:val="right"/>
            </w:pPr>
            <w:r>
              <w:t>97 (85.8%)</w:t>
            </w:r>
          </w:p>
        </w:tc>
      </w:tr>
    </w:tbl>
    <w:p w14:paraId="1615DBD2" w14:textId="77777777" w:rsidR="00DF6C35" w:rsidRDefault="00DF6C35" w:rsidP="00DF6C35"/>
    <w:p w14:paraId="5F9EBF09" w14:textId="77777777" w:rsidR="00DF6C35" w:rsidRDefault="00DF6C35" w:rsidP="00DF6C35"/>
    <w:p w14:paraId="68139B80" w14:textId="77777777" w:rsidR="00DF6C35" w:rsidRDefault="00DF6C35" w:rsidP="00DF6C35">
      <w:r>
        <w:br w:type="page"/>
      </w:r>
    </w:p>
    <w:p w14:paraId="53417888" w14:textId="3FBF6CFC" w:rsidR="00DF6C35" w:rsidRPr="008875A3" w:rsidRDefault="008B706B" w:rsidP="00DF6C35">
      <w:pPr>
        <w:rPr>
          <w:i/>
          <w:iCs/>
        </w:rPr>
      </w:pPr>
      <w:r>
        <w:lastRenderedPageBreak/>
        <w:t>A</w:t>
      </w:r>
      <w:r w:rsidR="00DF6C35">
        <w:t>4</w:t>
      </w:r>
      <w:r>
        <w:t xml:space="preserve">. </w:t>
      </w:r>
      <w:r w:rsidR="00DF6C35">
        <w:t xml:space="preserve"> What situations would you not use one? </w:t>
      </w:r>
      <w:r w:rsidR="00DF6C35" w:rsidRPr="008875A3">
        <w:rPr>
          <w:i/>
          <w:iCs/>
        </w:rPr>
        <w:t>(</w:t>
      </w:r>
      <w:proofErr w:type="gramStart"/>
      <w:r w:rsidR="00DF6C35" w:rsidRPr="008875A3">
        <w:rPr>
          <w:i/>
          <w:iCs/>
        </w:rPr>
        <w:t>asked</w:t>
      </w:r>
      <w:proofErr w:type="gramEnd"/>
      <w:r w:rsidR="00DF6C35" w:rsidRPr="008875A3">
        <w:rPr>
          <w:i/>
          <w:iCs/>
        </w:rPr>
        <w:t xml:space="preserve"> if responded “no” to Q3: “Do you always use a screening log?”</w:t>
      </w:r>
    </w:p>
    <w:tbl>
      <w:tblPr>
        <w:tblStyle w:val="TableGrid"/>
        <w:tblW w:w="0" w:type="auto"/>
        <w:tblLook w:val="04A0" w:firstRow="1" w:lastRow="0" w:firstColumn="1" w:lastColumn="0" w:noHBand="0" w:noVBand="1"/>
      </w:tblPr>
      <w:tblGrid>
        <w:gridCol w:w="704"/>
        <w:gridCol w:w="8312"/>
      </w:tblGrid>
      <w:tr w:rsidR="00DF6C35" w:rsidRPr="00E54E76" w14:paraId="4873B220" w14:textId="77777777" w:rsidTr="00C60B70">
        <w:tc>
          <w:tcPr>
            <w:tcW w:w="704" w:type="dxa"/>
            <w:shd w:val="clear" w:color="auto" w:fill="auto"/>
          </w:tcPr>
          <w:p w14:paraId="11B9DCFD" w14:textId="77777777" w:rsidR="00DF6C35" w:rsidRPr="00E54E76" w:rsidRDefault="00DF6C35" w:rsidP="00C57E12">
            <w:pPr>
              <w:rPr>
                <w:color w:val="FFFFFF" w:themeColor="background1"/>
              </w:rPr>
            </w:pPr>
          </w:p>
        </w:tc>
        <w:tc>
          <w:tcPr>
            <w:tcW w:w="8312" w:type="dxa"/>
            <w:shd w:val="clear" w:color="auto" w:fill="auto"/>
          </w:tcPr>
          <w:p w14:paraId="225F98C0" w14:textId="77777777" w:rsidR="00DF6C35" w:rsidRPr="00C60B70" w:rsidRDefault="00DF6C35" w:rsidP="00C57E12">
            <w:pPr>
              <w:rPr>
                <w:b/>
                <w:bCs/>
              </w:rPr>
            </w:pPr>
            <w:r w:rsidRPr="00C60B70">
              <w:rPr>
                <w:b/>
                <w:bCs/>
              </w:rPr>
              <w:t>Situations in which a screening log would not be used*</w:t>
            </w:r>
          </w:p>
        </w:tc>
      </w:tr>
      <w:tr w:rsidR="00DF6C35" w14:paraId="1546C42B" w14:textId="77777777" w:rsidTr="00C57E12">
        <w:tc>
          <w:tcPr>
            <w:tcW w:w="704" w:type="dxa"/>
          </w:tcPr>
          <w:p w14:paraId="19854E31" w14:textId="77777777" w:rsidR="00DF6C35" w:rsidRDefault="00DF6C35" w:rsidP="00C57E12">
            <w:r>
              <w:t>1</w:t>
            </w:r>
          </w:p>
        </w:tc>
        <w:tc>
          <w:tcPr>
            <w:tcW w:w="8312" w:type="dxa"/>
            <w:vAlign w:val="bottom"/>
          </w:tcPr>
          <w:p w14:paraId="2A157C1A" w14:textId="77777777" w:rsidR="00DF6C35" w:rsidRDefault="00DF6C35" w:rsidP="00C57E12">
            <w:r>
              <w:rPr>
                <w:rFonts w:ascii="Arial" w:hAnsi="Arial" w:cs="Arial"/>
                <w:sz w:val="20"/>
                <w:szCs w:val="20"/>
              </w:rPr>
              <w:t>Smaller trials and single centre - where the PI manages screening and may choose not to capture this information</w:t>
            </w:r>
            <w:r>
              <w:rPr>
                <w:rFonts w:ascii="Arial" w:hAnsi="Arial" w:cs="Arial"/>
                <w:sz w:val="20"/>
                <w:szCs w:val="20"/>
              </w:rPr>
              <w:br/>
              <w:t>Trials conducted entirely online where the audit trail captures some information about screening, but there is no other way of knowing greater detail about the potential participants prior to consent</w:t>
            </w:r>
          </w:p>
        </w:tc>
      </w:tr>
      <w:tr w:rsidR="00DF6C35" w14:paraId="4F3978C3" w14:textId="77777777" w:rsidTr="00C57E12">
        <w:tc>
          <w:tcPr>
            <w:tcW w:w="704" w:type="dxa"/>
          </w:tcPr>
          <w:p w14:paraId="56E06D7A" w14:textId="77777777" w:rsidR="00DF6C35" w:rsidRDefault="00DF6C35" w:rsidP="00C57E12">
            <w:r>
              <w:t>2</w:t>
            </w:r>
          </w:p>
        </w:tc>
        <w:tc>
          <w:tcPr>
            <w:tcW w:w="8312" w:type="dxa"/>
            <w:vAlign w:val="bottom"/>
          </w:tcPr>
          <w:p w14:paraId="7AD4C293" w14:textId="77777777" w:rsidR="00DF6C35" w:rsidRDefault="00DF6C35" w:rsidP="00C57E12">
            <w:r>
              <w:rPr>
                <w:rFonts w:ascii="Arial" w:hAnsi="Arial" w:cs="Arial"/>
                <w:sz w:val="20"/>
                <w:szCs w:val="20"/>
              </w:rPr>
              <w:t>Fast recruiting trial</w:t>
            </w:r>
          </w:p>
        </w:tc>
      </w:tr>
      <w:tr w:rsidR="00DF6C35" w14:paraId="4F684D97" w14:textId="77777777" w:rsidTr="00C57E12">
        <w:tc>
          <w:tcPr>
            <w:tcW w:w="704" w:type="dxa"/>
          </w:tcPr>
          <w:p w14:paraId="6ADAB850" w14:textId="77777777" w:rsidR="00DF6C35" w:rsidRDefault="00DF6C35" w:rsidP="00C57E12">
            <w:r>
              <w:t>3</w:t>
            </w:r>
          </w:p>
        </w:tc>
        <w:tc>
          <w:tcPr>
            <w:tcW w:w="8312" w:type="dxa"/>
            <w:vAlign w:val="bottom"/>
          </w:tcPr>
          <w:p w14:paraId="63DDCF58" w14:textId="77777777" w:rsidR="00DF6C35" w:rsidRDefault="00DF6C35" w:rsidP="00C57E12">
            <w:r>
              <w:rPr>
                <w:rFonts w:ascii="Arial" w:hAnsi="Arial" w:cs="Arial"/>
                <w:sz w:val="20"/>
                <w:szCs w:val="20"/>
              </w:rPr>
              <w:t>If the clinician didn't deem it important or useful, for example if there was already awareness of recruitment rates within the target population or not deemed necessary for the study</w:t>
            </w:r>
          </w:p>
        </w:tc>
      </w:tr>
      <w:tr w:rsidR="00DF6C35" w14:paraId="081B5124" w14:textId="77777777" w:rsidTr="00C57E12">
        <w:tc>
          <w:tcPr>
            <w:tcW w:w="704" w:type="dxa"/>
          </w:tcPr>
          <w:p w14:paraId="6F7585E6" w14:textId="77777777" w:rsidR="00DF6C35" w:rsidRDefault="00DF6C35" w:rsidP="00C57E12">
            <w:r>
              <w:t>4</w:t>
            </w:r>
          </w:p>
        </w:tc>
        <w:tc>
          <w:tcPr>
            <w:tcW w:w="8312" w:type="dxa"/>
            <w:vAlign w:val="bottom"/>
          </w:tcPr>
          <w:p w14:paraId="0A9EC5EA" w14:textId="77777777" w:rsidR="00DF6C35" w:rsidRDefault="00DF6C35" w:rsidP="00C57E12">
            <w:r>
              <w:rPr>
                <w:rFonts w:ascii="Arial" w:hAnsi="Arial" w:cs="Arial"/>
                <w:sz w:val="20"/>
                <w:szCs w:val="20"/>
              </w:rPr>
              <w:t xml:space="preserve">We would term this a pre-screening log if completed prior to consent whilst reviewing medical notes for potentially eligible participants or when undertaking telephone screening. </w:t>
            </w:r>
            <w:r>
              <w:rPr>
                <w:rFonts w:ascii="Arial" w:hAnsi="Arial" w:cs="Arial"/>
                <w:sz w:val="20"/>
                <w:szCs w:val="20"/>
              </w:rPr>
              <w:br/>
              <w:t xml:space="preserve">We would not always retain this type of log. </w:t>
            </w:r>
          </w:p>
        </w:tc>
      </w:tr>
      <w:tr w:rsidR="00DF6C35" w14:paraId="5F689B43" w14:textId="77777777" w:rsidTr="00C57E12">
        <w:tc>
          <w:tcPr>
            <w:tcW w:w="704" w:type="dxa"/>
          </w:tcPr>
          <w:p w14:paraId="1B048F39" w14:textId="77777777" w:rsidR="00DF6C35" w:rsidRDefault="00DF6C35" w:rsidP="00C57E12">
            <w:r>
              <w:t>5</w:t>
            </w:r>
          </w:p>
        </w:tc>
        <w:tc>
          <w:tcPr>
            <w:tcW w:w="8312" w:type="dxa"/>
            <w:vAlign w:val="bottom"/>
          </w:tcPr>
          <w:p w14:paraId="18F73994" w14:textId="77777777" w:rsidR="00DF6C35" w:rsidRDefault="00DF6C35" w:rsidP="00C57E12">
            <w:r>
              <w:rPr>
                <w:rFonts w:ascii="Arial" w:hAnsi="Arial" w:cs="Arial"/>
                <w:sz w:val="20"/>
                <w:szCs w:val="20"/>
              </w:rPr>
              <w:t xml:space="preserve">We have tried to move away from routine use of screening logs as data were being duplicated at sites as part of formal collection of </w:t>
            </w:r>
            <w:proofErr w:type="spellStart"/>
            <w:r>
              <w:rPr>
                <w:rFonts w:ascii="Arial" w:hAnsi="Arial" w:cs="Arial"/>
                <w:sz w:val="20"/>
                <w:szCs w:val="20"/>
              </w:rPr>
              <w:t>eligibity</w:t>
            </w:r>
            <w:proofErr w:type="spellEnd"/>
            <w:r>
              <w:rPr>
                <w:rFonts w:ascii="Arial" w:hAnsi="Arial" w:cs="Arial"/>
                <w:sz w:val="20"/>
                <w:szCs w:val="20"/>
              </w:rPr>
              <w:t xml:space="preserve"> data. </w:t>
            </w:r>
          </w:p>
        </w:tc>
      </w:tr>
      <w:tr w:rsidR="00DF6C35" w14:paraId="02AB9867" w14:textId="77777777" w:rsidTr="00C57E12">
        <w:tc>
          <w:tcPr>
            <w:tcW w:w="704" w:type="dxa"/>
          </w:tcPr>
          <w:p w14:paraId="4B193188" w14:textId="77777777" w:rsidR="00DF6C35" w:rsidRDefault="00DF6C35" w:rsidP="00C57E12">
            <w:r>
              <w:t>6</w:t>
            </w:r>
          </w:p>
        </w:tc>
        <w:tc>
          <w:tcPr>
            <w:tcW w:w="8312" w:type="dxa"/>
            <w:vAlign w:val="bottom"/>
          </w:tcPr>
          <w:p w14:paraId="208E003B" w14:textId="77777777" w:rsidR="00DF6C35" w:rsidRDefault="00DF6C35" w:rsidP="00C57E12">
            <w:r>
              <w:rPr>
                <w:rFonts w:ascii="Arial" w:hAnsi="Arial" w:cs="Arial"/>
                <w:sz w:val="20"/>
                <w:szCs w:val="20"/>
              </w:rPr>
              <w:t>Usually where the feasibility for collecting screening data is too difficult i.e. in an emergency department environment.</w:t>
            </w:r>
          </w:p>
        </w:tc>
      </w:tr>
      <w:tr w:rsidR="00DF6C35" w14:paraId="23C075A5" w14:textId="77777777" w:rsidTr="00C57E12">
        <w:tc>
          <w:tcPr>
            <w:tcW w:w="704" w:type="dxa"/>
          </w:tcPr>
          <w:p w14:paraId="0C02470B" w14:textId="77777777" w:rsidR="00DF6C35" w:rsidRDefault="00DF6C35" w:rsidP="00C57E12">
            <w:r>
              <w:t>7</w:t>
            </w:r>
          </w:p>
        </w:tc>
        <w:tc>
          <w:tcPr>
            <w:tcW w:w="8312" w:type="dxa"/>
            <w:vAlign w:val="bottom"/>
          </w:tcPr>
          <w:p w14:paraId="4E6C1723" w14:textId="77777777" w:rsidR="00DF6C35" w:rsidRDefault="00DF6C35" w:rsidP="00C57E12">
            <w:r>
              <w:rPr>
                <w:rFonts w:ascii="Arial" w:hAnsi="Arial" w:cs="Arial"/>
                <w:sz w:val="20"/>
                <w:szCs w:val="20"/>
              </w:rPr>
              <w:t>I have set-up a trial where it was felt the patient population was well defined at that the randomised population could be checked against the literature to see if it was consistent. We collect aggregate numbers of eligible patients that decline to participate rather than individual reasons.</w:t>
            </w:r>
          </w:p>
        </w:tc>
      </w:tr>
      <w:tr w:rsidR="00DF6C35" w14:paraId="2BD54151" w14:textId="77777777" w:rsidTr="00C57E12">
        <w:tc>
          <w:tcPr>
            <w:tcW w:w="704" w:type="dxa"/>
          </w:tcPr>
          <w:p w14:paraId="296E00A0" w14:textId="77777777" w:rsidR="00DF6C35" w:rsidRDefault="00DF6C35" w:rsidP="00C57E12">
            <w:r>
              <w:t>8</w:t>
            </w:r>
          </w:p>
        </w:tc>
        <w:tc>
          <w:tcPr>
            <w:tcW w:w="8312" w:type="dxa"/>
            <w:vAlign w:val="bottom"/>
          </w:tcPr>
          <w:p w14:paraId="7C1AD11D" w14:textId="77777777" w:rsidR="00DF6C35" w:rsidRDefault="00DF6C35" w:rsidP="00C57E12">
            <w:r>
              <w:rPr>
                <w:rFonts w:ascii="Arial" w:hAnsi="Arial" w:cs="Arial"/>
                <w:sz w:val="20"/>
                <w:szCs w:val="20"/>
              </w:rPr>
              <w:t xml:space="preserve">For example: - where participants are selected from GP Practices, using the GP flag codes. </w:t>
            </w:r>
          </w:p>
        </w:tc>
      </w:tr>
      <w:tr w:rsidR="00DF6C35" w14:paraId="6403C454" w14:textId="77777777" w:rsidTr="00C57E12">
        <w:tc>
          <w:tcPr>
            <w:tcW w:w="704" w:type="dxa"/>
          </w:tcPr>
          <w:p w14:paraId="2F379CF7" w14:textId="77777777" w:rsidR="00DF6C35" w:rsidRDefault="00DF6C35" w:rsidP="00C57E12">
            <w:r>
              <w:t>9</w:t>
            </w:r>
          </w:p>
        </w:tc>
        <w:tc>
          <w:tcPr>
            <w:tcW w:w="8312" w:type="dxa"/>
            <w:vAlign w:val="bottom"/>
          </w:tcPr>
          <w:p w14:paraId="038D6FB9" w14:textId="77777777" w:rsidR="00DF6C35" w:rsidRDefault="00DF6C35" w:rsidP="00C57E12">
            <w:r>
              <w:rPr>
                <w:rFonts w:ascii="Arial" w:hAnsi="Arial" w:cs="Arial"/>
                <w:sz w:val="20"/>
                <w:szCs w:val="20"/>
              </w:rPr>
              <w:t xml:space="preserve">I work on a phase III COVID trial which does not use a log </w:t>
            </w:r>
            <w:proofErr w:type="gramStart"/>
            <w:r>
              <w:rPr>
                <w:rFonts w:ascii="Arial" w:hAnsi="Arial" w:cs="Arial"/>
                <w:sz w:val="20"/>
                <w:szCs w:val="20"/>
              </w:rPr>
              <w:t>in order to</w:t>
            </w:r>
            <w:proofErr w:type="gramEnd"/>
            <w:r>
              <w:rPr>
                <w:rFonts w:ascii="Arial" w:hAnsi="Arial" w:cs="Arial"/>
                <w:sz w:val="20"/>
                <w:szCs w:val="20"/>
              </w:rPr>
              <w:t xml:space="preserve"> minimise administrative burden on sites during a pandemic. </w:t>
            </w:r>
          </w:p>
        </w:tc>
      </w:tr>
      <w:tr w:rsidR="00DF6C35" w14:paraId="35B91EAA" w14:textId="77777777" w:rsidTr="00C57E12">
        <w:tc>
          <w:tcPr>
            <w:tcW w:w="704" w:type="dxa"/>
          </w:tcPr>
          <w:p w14:paraId="7F8FA639" w14:textId="77777777" w:rsidR="00DF6C35" w:rsidRDefault="00DF6C35" w:rsidP="00C57E12">
            <w:r>
              <w:t>10</w:t>
            </w:r>
          </w:p>
        </w:tc>
        <w:tc>
          <w:tcPr>
            <w:tcW w:w="8312" w:type="dxa"/>
            <w:vAlign w:val="bottom"/>
          </w:tcPr>
          <w:p w14:paraId="44E8E57F" w14:textId="77777777" w:rsidR="00DF6C35" w:rsidRDefault="00DF6C35" w:rsidP="00C57E12">
            <w:r>
              <w:rPr>
                <w:rFonts w:ascii="Arial" w:hAnsi="Arial" w:cs="Arial"/>
                <w:sz w:val="20"/>
                <w:szCs w:val="20"/>
              </w:rPr>
              <w:t>lack of training in trial team</w:t>
            </w:r>
          </w:p>
        </w:tc>
      </w:tr>
      <w:tr w:rsidR="00DF6C35" w14:paraId="582CCA1D" w14:textId="77777777" w:rsidTr="00C57E12">
        <w:tc>
          <w:tcPr>
            <w:tcW w:w="704" w:type="dxa"/>
          </w:tcPr>
          <w:p w14:paraId="19DA3E52" w14:textId="77777777" w:rsidR="00DF6C35" w:rsidRDefault="00DF6C35" w:rsidP="00C57E12">
            <w:r>
              <w:t>11</w:t>
            </w:r>
          </w:p>
        </w:tc>
        <w:tc>
          <w:tcPr>
            <w:tcW w:w="8312" w:type="dxa"/>
            <w:vAlign w:val="bottom"/>
          </w:tcPr>
          <w:p w14:paraId="64958C1B" w14:textId="77777777" w:rsidR="00DF6C35" w:rsidRDefault="00DF6C35" w:rsidP="00C57E12">
            <w:r>
              <w:rPr>
                <w:rFonts w:ascii="Arial" w:hAnsi="Arial" w:cs="Arial"/>
                <w:sz w:val="20"/>
                <w:szCs w:val="20"/>
              </w:rPr>
              <w:t xml:space="preserve">Recent COVID trial, we </w:t>
            </w:r>
            <w:proofErr w:type="spellStart"/>
            <w:r>
              <w:rPr>
                <w:rFonts w:ascii="Arial" w:hAnsi="Arial" w:cs="Arial"/>
                <w:sz w:val="20"/>
                <w:szCs w:val="20"/>
              </w:rPr>
              <w:t>didnt</w:t>
            </w:r>
            <w:proofErr w:type="spellEnd"/>
            <w:r>
              <w:rPr>
                <w:rFonts w:ascii="Arial" w:hAnsi="Arial" w:cs="Arial"/>
                <w:sz w:val="20"/>
                <w:szCs w:val="20"/>
              </w:rPr>
              <w:t xml:space="preserve"> use a screening log</w:t>
            </w:r>
          </w:p>
        </w:tc>
      </w:tr>
      <w:tr w:rsidR="00DF6C35" w14:paraId="5ED81AC1" w14:textId="77777777" w:rsidTr="00C57E12">
        <w:tc>
          <w:tcPr>
            <w:tcW w:w="704" w:type="dxa"/>
          </w:tcPr>
          <w:p w14:paraId="4952A05D" w14:textId="77777777" w:rsidR="00DF6C35" w:rsidRDefault="00DF6C35" w:rsidP="00C57E12">
            <w:r>
              <w:t>12</w:t>
            </w:r>
          </w:p>
        </w:tc>
        <w:tc>
          <w:tcPr>
            <w:tcW w:w="8312" w:type="dxa"/>
            <w:vAlign w:val="bottom"/>
          </w:tcPr>
          <w:p w14:paraId="01DEE3DC" w14:textId="77777777" w:rsidR="00DF6C35" w:rsidRDefault="00DF6C35" w:rsidP="00C57E12">
            <w:r>
              <w:rPr>
                <w:rFonts w:ascii="Arial" w:hAnsi="Arial" w:cs="Arial"/>
                <w:sz w:val="20"/>
                <w:szCs w:val="20"/>
              </w:rPr>
              <w:t xml:space="preserve">It is not my responsibility to decide on </w:t>
            </w:r>
            <w:proofErr w:type="gramStart"/>
            <w:r>
              <w:rPr>
                <w:rFonts w:ascii="Arial" w:hAnsi="Arial" w:cs="Arial"/>
                <w:sz w:val="20"/>
                <w:szCs w:val="20"/>
              </w:rPr>
              <w:t>whether or not</w:t>
            </w:r>
            <w:proofErr w:type="gramEnd"/>
            <w:r>
              <w:rPr>
                <w:rFonts w:ascii="Arial" w:hAnsi="Arial" w:cs="Arial"/>
                <w:sz w:val="20"/>
                <w:szCs w:val="20"/>
              </w:rPr>
              <w:t xml:space="preserve"> to use a screen log. I'm a health economist.</w:t>
            </w:r>
          </w:p>
        </w:tc>
      </w:tr>
      <w:tr w:rsidR="00DF6C35" w14:paraId="60621B35" w14:textId="77777777" w:rsidTr="00C57E12">
        <w:tc>
          <w:tcPr>
            <w:tcW w:w="704" w:type="dxa"/>
          </w:tcPr>
          <w:p w14:paraId="238741EC" w14:textId="77777777" w:rsidR="00DF6C35" w:rsidRDefault="00DF6C35" w:rsidP="00C57E12">
            <w:r>
              <w:t>13</w:t>
            </w:r>
          </w:p>
        </w:tc>
        <w:tc>
          <w:tcPr>
            <w:tcW w:w="8312" w:type="dxa"/>
            <w:vAlign w:val="bottom"/>
          </w:tcPr>
          <w:p w14:paraId="16F8C31E" w14:textId="77777777" w:rsidR="00DF6C35" w:rsidRDefault="00DF6C35" w:rsidP="00C57E12">
            <w:r>
              <w:rPr>
                <w:rFonts w:ascii="Arial" w:hAnsi="Arial" w:cs="Arial"/>
                <w:sz w:val="20"/>
                <w:szCs w:val="20"/>
              </w:rPr>
              <w:t>We do not use a screening log when using an electronic recruitment system</w:t>
            </w:r>
          </w:p>
        </w:tc>
      </w:tr>
    </w:tbl>
    <w:p w14:paraId="2EBA9AC5" w14:textId="77777777" w:rsidR="00DF6C35" w:rsidRDefault="00DF6C35" w:rsidP="00DF6C35">
      <w:r>
        <w:t>*3 respondents answering “No” to “Do you always use a screening log” did not provide any further information</w:t>
      </w:r>
    </w:p>
    <w:p w14:paraId="47D03B3A" w14:textId="4667A200" w:rsidR="00DF6C35" w:rsidRPr="00E65A81" w:rsidRDefault="008B706B" w:rsidP="00DF6C35">
      <w:pPr>
        <w:rPr>
          <w:i/>
          <w:iCs/>
        </w:rPr>
      </w:pPr>
      <w:r>
        <w:t>A</w:t>
      </w:r>
      <w:r w:rsidR="00DF6C35">
        <w:t xml:space="preserve">5. Do you ever use a screening log for phase 2 and 3 RCTs? </w:t>
      </w:r>
      <w:r w:rsidR="00DF6C35" w:rsidRPr="00E65A81">
        <w:rPr>
          <w:i/>
          <w:iCs/>
        </w:rPr>
        <w:t>(</w:t>
      </w:r>
      <w:proofErr w:type="gramStart"/>
      <w:r w:rsidR="00DF6C35" w:rsidRPr="00E65A81">
        <w:rPr>
          <w:i/>
          <w:iCs/>
        </w:rPr>
        <w:t>asked</w:t>
      </w:r>
      <w:proofErr w:type="gramEnd"/>
      <w:r w:rsidR="00DF6C35" w:rsidRPr="00E65A81">
        <w:rPr>
          <w:i/>
          <w:iCs/>
        </w:rPr>
        <w:t xml:space="preserve"> if responded “no” to </w:t>
      </w:r>
      <w:r w:rsidR="00322F24">
        <w:rPr>
          <w:i/>
          <w:iCs/>
        </w:rPr>
        <w:t>A</w:t>
      </w:r>
      <w:r w:rsidR="00322F24" w:rsidRPr="00E65A81">
        <w:rPr>
          <w:i/>
          <w:iCs/>
        </w:rPr>
        <w:t>3</w:t>
      </w:r>
      <w:r w:rsidR="00DF6C35" w:rsidRPr="00E65A81">
        <w:rPr>
          <w:i/>
          <w:iCs/>
        </w:rPr>
        <w:t>: “Do you always use a screening log?”</w:t>
      </w:r>
    </w:p>
    <w:tbl>
      <w:tblPr>
        <w:tblStyle w:val="TableGrid"/>
        <w:tblW w:w="0" w:type="auto"/>
        <w:tblLook w:val="04A0" w:firstRow="1" w:lastRow="0" w:firstColumn="1" w:lastColumn="0" w:noHBand="0" w:noVBand="1"/>
      </w:tblPr>
      <w:tblGrid>
        <w:gridCol w:w="5807"/>
        <w:gridCol w:w="3209"/>
      </w:tblGrid>
      <w:tr w:rsidR="00DF6C35" w:rsidRPr="00E54E76" w14:paraId="2553569D" w14:textId="77777777" w:rsidTr="00C60B70">
        <w:tc>
          <w:tcPr>
            <w:tcW w:w="5807" w:type="dxa"/>
            <w:shd w:val="clear" w:color="auto" w:fill="auto"/>
          </w:tcPr>
          <w:p w14:paraId="1A7CFABC" w14:textId="77777777" w:rsidR="00DF6C35" w:rsidRPr="00C60B70" w:rsidRDefault="00DF6C35" w:rsidP="00C57E12">
            <w:pPr>
              <w:rPr>
                <w:b/>
                <w:bCs/>
              </w:rPr>
            </w:pPr>
          </w:p>
        </w:tc>
        <w:tc>
          <w:tcPr>
            <w:tcW w:w="3209" w:type="dxa"/>
            <w:shd w:val="clear" w:color="auto" w:fill="auto"/>
          </w:tcPr>
          <w:p w14:paraId="47ABCFE5" w14:textId="77777777" w:rsidR="00DF6C35" w:rsidRPr="00C60B70" w:rsidRDefault="00DF6C35" w:rsidP="00C57E12">
            <w:pPr>
              <w:rPr>
                <w:b/>
                <w:bCs/>
              </w:rPr>
            </w:pPr>
            <w:r w:rsidRPr="00C60B70">
              <w:rPr>
                <w:b/>
                <w:bCs/>
              </w:rPr>
              <w:t>No. (%) of responses</w:t>
            </w:r>
          </w:p>
        </w:tc>
      </w:tr>
      <w:tr w:rsidR="00DF6C35" w14:paraId="4C594DAF" w14:textId="77777777" w:rsidTr="00C57E12">
        <w:tc>
          <w:tcPr>
            <w:tcW w:w="5807" w:type="dxa"/>
          </w:tcPr>
          <w:p w14:paraId="092E9763" w14:textId="77777777" w:rsidR="00DF6C35" w:rsidRDefault="00DF6C35" w:rsidP="00C57E12">
            <w:r>
              <w:t>No</w:t>
            </w:r>
          </w:p>
        </w:tc>
        <w:tc>
          <w:tcPr>
            <w:tcW w:w="3209" w:type="dxa"/>
          </w:tcPr>
          <w:p w14:paraId="5B7255FA" w14:textId="77777777" w:rsidR="00DF6C35" w:rsidRDefault="00DF6C35" w:rsidP="00C57E12">
            <w:pPr>
              <w:jc w:val="right"/>
            </w:pPr>
            <w:r>
              <w:t>2 (12.5%)</w:t>
            </w:r>
          </w:p>
        </w:tc>
      </w:tr>
      <w:tr w:rsidR="00DF6C35" w14:paraId="2E7F67BD" w14:textId="77777777" w:rsidTr="00C57E12">
        <w:tc>
          <w:tcPr>
            <w:tcW w:w="5807" w:type="dxa"/>
          </w:tcPr>
          <w:p w14:paraId="190601B4" w14:textId="77777777" w:rsidR="00DF6C35" w:rsidRDefault="00DF6C35" w:rsidP="00C57E12">
            <w:r>
              <w:t>Yes</w:t>
            </w:r>
          </w:p>
        </w:tc>
        <w:tc>
          <w:tcPr>
            <w:tcW w:w="3209" w:type="dxa"/>
          </w:tcPr>
          <w:p w14:paraId="167C02AD" w14:textId="77777777" w:rsidR="00DF6C35" w:rsidRDefault="00DF6C35" w:rsidP="00C57E12">
            <w:pPr>
              <w:jc w:val="right"/>
            </w:pPr>
            <w:r>
              <w:t>14 (87.5%)</w:t>
            </w:r>
          </w:p>
        </w:tc>
      </w:tr>
    </w:tbl>
    <w:p w14:paraId="68BB7CAC" w14:textId="77777777" w:rsidR="00DF6C35" w:rsidRDefault="00DF6C35" w:rsidP="00DF6C35">
      <w:r>
        <w:t>In total, 97 respondents reported always using a screening log, of those not always using screening logs, 14 had ever used a screening log in phase 2 and 3 RCTs</w:t>
      </w:r>
    </w:p>
    <w:p w14:paraId="7BAAC978" w14:textId="5149F709" w:rsidR="00DF6C35" w:rsidRPr="00322F24" w:rsidRDefault="008B706B" w:rsidP="00DF6C35">
      <w:pPr>
        <w:rPr>
          <w:i/>
          <w:iCs/>
        </w:rPr>
      </w:pPr>
      <w:r>
        <w:t>A</w:t>
      </w:r>
      <w:r w:rsidR="00DF6C35">
        <w:t>6. Do you design it yourself?</w:t>
      </w:r>
      <w:r w:rsidR="00322F24">
        <w:t xml:space="preserve"> </w:t>
      </w:r>
      <w:r w:rsidR="00322F24" w:rsidRPr="00BC3071">
        <w:rPr>
          <w:i/>
          <w:iCs/>
        </w:rPr>
        <w:t xml:space="preserve">(asked if responded “yes” to </w:t>
      </w:r>
      <w:r w:rsidR="00322F24">
        <w:rPr>
          <w:i/>
          <w:iCs/>
        </w:rPr>
        <w:t>A</w:t>
      </w:r>
      <w:r w:rsidR="00322F24" w:rsidRPr="00BC3071">
        <w:rPr>
          <w:i/>
          <w:iCs/>
        </w:rPr>
        <w:t xml:space="preserve">3 or </w:t>
      </w:r>
      <w:r w:rsidR="00322F24">
        <w:rPr>
          <w:i/>
          <w:iCs/>
        </w:rPr>
        <w:t>A</w:t>
      </w:r>
      <w:r w:rsidR="00322F24" w:rsidRPr="00BC3071">
        <w:rPr>
          <w:i/>
          <w:iCs/>
        </w:rPr>
        <w:t>5)</w:t>
      </w:r>
    </w:p>
    <w:tbl>
      <w:tblPr>
        <w:tblStyle w:val="TableGrid"/>
        <w:tblW w:w="0" w:type="auto"/>
        <w:tblLook w:val="04A0" w:firstRow="1" w:lastRow="0" w:firstColumn="1" w:lastColumn="0" w:noHBand="0" w:noVBand="1"/>
      </w:tblPr>
      <w:tblGrid>
        <w:gridCol w:w="5807"/>
        <w:gridCol w:w="3209"/>
      </w:tblGrid>
      <w:tr w:rsidR="00DF6C35" w:rsidRPr="00E54E76" w14:paraId="06852FF9" w14:textId="77777777" w:rsidTr="00C60B70">
        <w:tc>
          <w:tcPr>
            <w:tcW w:w="5807" w:type="dxa"/>
            <w:shd w:val="clear" w:color="auto" w:fill="auto"/>
          </w:tcPr>
          <w:p w14:paraId="61FFEB84" w14:textId="77777777" w:rsidR="00DF6C35" w:rsidRPr="00C60B70" w:rsidRDefault="00DF6C35" w:rsidP="00C57E12">
            <w:pPr>
              <w:rPr>
                <w:b/>
                <w:bCs/>
              </w:rPr>
            </w:pPr>
          </w:p>
        </w:tc>
        <w:tc>
          <w:tcPr>
            <w:tcW w:w="3209" w:type="dxa"/>
            <w:shd w:val="clear" w:color="auto" w:fill="auto"/>
          </w:tcPr>
          <w:p w14:paraId="31FB0896" w14:textId="77777777" w:rsidR="00DF6C35" w:rsidRPr="00C60B70" w:rsidRDefault="00DF6C35" w:rsidP="00C57E12">
            <w:pPr>
              <w:rPr>
                <w:b/>
                <w:bCs/>
              </w:rPr>
            </w:pPr>
            <w:r w:rsidRPr="00C60B70">
              <w:rPr>
                <w:b/>
                <w:bCs/>
              </w:rPr>
              <w:t>No. (%) of responses</w:t>
            </w:r>
          </w:p>
        </w:tc>
      </w:tr>
      <w:tr w:rsidR="00DF6C35" w14:paraId="23C91FCE" w14:textId="77777777" w:rsidTr="00C57E12">
        <w:tc>
          <w:tcPr>
            <w:tcW w:w="5807" w:type="dxa"/>
          </w:tcPr>
          <w:p w14:paraId="3E8E0FE4" w14:textId="77777777" w:rsidR="00DF6C35" w:rsidRDefault="00DF6C35" w:rsidP="00C57E12">
            <w:r>
              <w:t>No</w:t>
            </w:r>
          </w:p>
        </w:tc>
        <w:tc>
          <w:tcPr>
            <w:tcW w:w="3209" w:type="dxa"/>
          </w:tcPr>
          <w:p w14:paraId="6B046CA6" w14:textId="10BEC4ED" w:rsidR="00DF6C35" w:rsidRDefault="00DF6C35" w:rsidP="00C57E12">
            <w:pPr>
              <w:jc w:val="right"/>
            </w:pPr>
            <w:r>
              <w:t>24 (21.</w:t>
            </w:r>
            <w:r w:rsidR="00322F24">
              <w:t>6</w:t>
            </w:r>
            <w:r>
              <w:t>%)</w:t>
            </w:r>
          </w:p>
        </w:tc>
      </w:tr>
      <w:tr w:rsidR="00DF6C35" w14:paraId="3DEA8D1A" w14:textId="77777777" w:rsidTr="00C57E12">
        <w:tc>
          <w:tcPr>
            <w:tcW w:w="5807" w:type="dxa"/>
          </w:tcPr>
          <w:p w14:paraId="75D5F348" w14:textId="77777777" w:rsidR="00DF6C35" w:rsidRDefault="00DF6C35" w:rsidP="00C57E12">
            <w:r>
              <w:t>Sometimes</w:t>
            </w:r>
          </w:p>
        </w:tc>
        <w:tc>
          <w:tcPr>
            <w:tcW w:w="3209" w:type="dxa"/>
          </w:tcPr>
          <w:p w14:paraId="2BE2FC01" w14:textId="0195734C" w:rsidR="00DF6C35" w:rsidRDefault="00DF6C35" w:rsidP="00C57E12">
            <w:pPr>
              <w:jc w:val="right"/>
            </w:pPr>
            <w:r>
              <w:t>28 (</w:t>
            </w:r>
            <w:r w:rsidR="00322F24">
              <w:t>25.2</w:t>
            </w:r>
            <w:r>
              <w:t>%)</w:t>
            </w:r>
          </w:p>
        </w:tc>
      </w:tr>
      <w:tr w:rsidR="00DF6C35" w14:paraId="6FBA5B0C" w14:textId="77777777" w:rsidTr="00C57E12">
        <w:tc>
          <w:tcPr>
            <w:tcW w:w="5807" w:type="dxa"/>
          </w:tcPr>
          <w:p w14:paraId="6A33F702" w14:textId="77777777" w:rsidR="00DF6C35" w:rsidRDefault="00DF6C35" w:rsidP="00C57E12">
            <w:r>
              <w:t>Yes</w:t>
            </w:r>
          </w:p>
        </w:tc>
        <w:tc>
          <w:tcPr>
            <w:tcW w:w="3209" w:type="dxa"/>
          </w:tcPr>
          <w:p w14:paraId="6697FC63" w14:textId="77777777" w:rsidR="00DF6C35" w:rsidRDefault="00DF6C35" w:rsidP="00C57E12">
            <w:pPr>
              <w:jc w:val="right"/>
            </w:pPr>
            <w:r>
              <w:t>59 (52.2%)</w:t>
            </w:r>
          </w:p>
        </w:tc>
      </w:tr>
    </w:tbl>
    <w:p w14:paraId="30743EA4" w14:textId="77777777" w:rsidR="00DF6C35" w:rsidRDefault="00DF6C35" w:rsidP="00DF6C35"/>
    <w:p w14:paraId="7693E6E7" w14:textId="278132E4" w:rsidR="00DF6C35" w:rsidRDefault="008B706B" w:rsidP="00DF6C35">
      <w:r>
        <w:t>A</w:t>
      </w:r>
      <w:r w:rsidR="00DF6C35">
        <w:t>7. Does it go through any approvals process?</w:t>
      </w:r>
      <w:r w:rsidR="00322F24">
        <w:t xml:space="preserve"> </w:t>
      </w:r>
      <w:r w:rsidR="00322F24" w:rsidRPr="0077527E">
        <w:rPr>
          <w:i/>
          <w:iCs/>
        </w:rPr>
        <w:t xml:space="preserve">(asked if responded “yes” to </w:t>
      </w:r>
      <w:r w:rsidR="00322F24">
        <w:rPr>
          <w:i/>
          <w:iCs/>
        </w:rPr>
        <w:t>A</w:t>
      </w:r>
      <w:r w:rsidR="00322F24" w:rsidRPr="0077527E">
        <w:rPr>
          <w:i/>
          <w:iCs/>
        </w:rPr>
        <w:t xml:space="preserve">3 or </w:t>
      </w:r>
      <w:r w:rsidR="00322F24">
        <w:rPr>
          <w:i/>
          <w:iCs/>
        </w:rPr>
        <w:t>A</w:t>
      </w:r>
      <w:r w:rsidR="00322F24" w:rsidRPr="0077527E">
        <w:rPr>
          <w:i/>
          <w:iCs/>
        </w:rPr>
        <w:t>5)</w:t>
      </w:r>
    </w:p>
    <w:tbl>
      <w:tblPr>
        <w:tblStyle w:val="TableGrid"/>
        <w:tblW w:w="0" w:type="auto"/>
        <w:tblLook w:val="04A0" w:firstRow="1" w:lastRow="0" w:firstColumn="1" w:lastColumn="0" w:noHBand="0" w:noVBand="1"/>
      </w:tblPr>
      <w:tblGrid>
        <w:gridCol w:w="6516"/>
        <w:gridCol w:w="2500"/>
      </w:tblGrid>
      <w:tr w:rsidR="00DF6C35" w:rsidRPr="00E54E76" w14:paraId="3BA822B3" w14:textId="77777777" w:rsidTr="00C60B70">
        <w:tc>
          <w:tcPr>
            <w:tcW w:w="6516" w:type="dxa"/>
            <w:shd w:val="clear" w:color="auto" w:fill="auto"/>
          </w:tcPr>
          <w:p w14:paraId="230E1724" w14:textId="77777777" w:rsidR="00DF6C35" w:rsidRPr="00C60B70" w:rsidRDefault="00DF6C35" w:rsidP="00C57E12">
            <w:pPr>
              <w:rPr>
                <w:b/>
                <w:bCs/>
              </w:rPr>
            </w:pPr>
          </w:p>
        </w:tc>
        <w:tc>
          <w:tcPr>
            <w:tcW w:w="2500" w:type="dxa"/>
            <w:shd w:val="clear" w:color="auto" w:fill="auto"/>
          </w:tcPr>
          <w:p w14:paraId="6E9A9738" w14:textId="77777777" w:rsidR="00DF6C35" w:rsidRPr="00C60B70" w:rsidRDefault="00DF6C35" w:rsidP="00C57E12">
            <w:pPr>
              <w:rPr>
                <w:b/>
                <w:bCs/>
              </w:rPr>
            </w:pPr>
            <w:r w:rsidRPr="00C60B70">
              <w:rPr>
                <w:b/>
                <w:bCs/>
              </w:rPr>
              <w:t>No (%) of responses</w:t>
            </w:r>
          </w:p>
        </w:tc>
      </w:tr>
      <w:tr w:rsidR="00DF6C35" w14:paraId="49480F0D" w14:textId="77777777" w:rsidTr="00C57E12">
        <w:tc>
          <w:tcPr>
            <w:tcW w:w="6516" w:type="dxa"/>
          </w:tcPr>
          <w:p w14:paraId="3C480179" w14:textId="77777777" w:rsidR="00DF6C35" w:rsidRDefault="00DF6C35" w:rsidP="00C57E12">
            <w:r>
              <w:t>No</w:t>
            </w:r>
          </w:p>
        </w:tc>
        <w:tc>
          <w:tcPr>
            <w:tcW w:w="2500" w:type="dxa"/>
            <w:vAlign w:val="bottom"/>
          </w:tcPr>
          <w:p w14:paraId="316D4DA2" w14:textId="5D74CAC1" w:rsidR="00DF6C35" w:rsidRDefault="00DF6C35" w:rsidP="00C57E12">
            <w:pPr>
              <w:jc w:val="right"/>
            </w:pPr>
            <w:r>
              <w:t>45 (</w:t>
            </w:r>
            <w:r w:rsidR="00322F24">
              <w:t>40.5</w:t>
            </w:r>
            <w:r>
              <w:t>%)</w:t>
            </w:r>
          </w:p>
        </w:tc>
      </w:tr>
      <w:tr w:rsidR="00DF6C35" w14:paraId="3D368757" w14:textId="77777777" w:rsidTr="00C57E12">
        <w:tc>
          <w:tcPr>
            <w:tcW w:w="6516" w:type="dxa"/>
          </w:tcPr>
          <w:p w14:paraId="6C763F56" w14:textId="77777777" w:rsidR="00DF6C35" w:rsidRDefault="00DF6C35" w:rsidP="00C57E12">
            <w:r>
              <w:lastRenderedPageBreak/>
              <w:t>Sometimes</w:t>
            </w:r>
          </w:p>
        </w:tc>
        <w:tc>
          <w:tcPr>
            <w:tcW w:w="2500" w:type="dxa"/>
            <w:vAlign w:val="bottom"/>
          </w:tcPr>
          <w:p w14:paraId="0F68A960" w14:textId="7C007DD1" w:rsidR="00DF6C35" w:rsidRDefault="00DF6C35" w:rsidP="00C57E12">
            <w:pPr>
              <w:jc w:val="right"/>
            </w:pPr>
            <w:r>
              <w:t>28 (</w:t>
            </w:r>
            <w:r w:rsidR="00322F24">
              <w:t>25</w:t>
            </w:r>
            <w:r>
              <w:t>.</w:t>
            </w:r>
            <w:r w:rsidR="00322F24">
              <w:t>2</w:t>
            </w:r>
            <w:r>
              <w:t>%)</w:t>
            </w:r>
          </w:p>
        </w:tc>
      </w:tr>
      <w:tr w:rsidR="00DF6C35" w14:paraId="0B7C14E1" w14:textId="77777777" w:rsidTr="00C57E12">
        <w:tc>
          <w:tcPr>
            <w:tcW w:w="6516" w:type="dxa"/>
          </w:tcPr>
          <w:p w14:paraId="6FF2E8AC" w14:textId="77777777" w:rsidR="00DF6C35" w:rsidRDefault="00DF6C35" w:rsidP="00C57E12">
            <w:r>
              <w:t>Yes</w:t>
            </w:r>
          </w:p>
        </w:tc>
        <w:tc>
          <w:tcPr>
            <w:tcW w:w="2500" w:type="dxa"/>
            <w:vAlign w:val="bottom"/>
          </w:tcPr>
          <w:p w14:paraId="54D5070B" w14:textId="09D4B4CF" w:rsidR="00DF6C35" w:rsidRDefault="00DF6C35" w:rsidP="00C57E12">
            <w:pPr>
              <w:jc w:val="right"/>
            </w:pPr>
            <w:r>
              <w:t>38 (3</w:t>
            </w:r>
            <w:r w:rsidR="00322F24">
              <w:t>4</w:t>
            </w:r>
            <w:r>
              <w:t>.</w:t>
            </w:r>
            <w:r w:rsidR="00322F24">
              <w:t>2</w:t>
            </w:r>
            <w:r>
              <w:t>%)</w:t>
            </w:r>
          </w:p>
        </w:tc>
      </w:tr>
    </w:tbl>
    <w:p w14:paraId="36E5FCDB" w14:textId="77777777" w:rsidR="00DF6C35" w:rsidRDefault="00DF6C35" w:rsidP="00DF6C35"/>
    <w:p w14:paraId="30222A96" w14:textId="6FDDA5D8" w:rsidR="00DF6C35" w:rsidRDefault="008B706B" w:rsidP="00DF6C35">
      <w:r>
        <w:t>A</w:t>
      </w:r>
      <w:r w:rsidR="00DF6C35">
        <w:t>8. Do you ask others to test it before using to collect screening data for the trial?</w:t>
      </w:r>
      <w:r w:rsidR="00322F24">
        <w:t xml:space="preserve"> </w:t>
      </w:r>
      <w:r w:rsidR="00322F24" w:rsidRPr="0077527E">
        <w:rPr>
          <w:i/>
          <w:iCs/>
        </w:rPr>
        <w:t>(asked if responded “</w:t>
      </w:r>
      <w:r w:rsidR="00140382">
        <w:rPr>
          <w:i/>
          <w:iCs/>
        </w:rPr>
        <w:t>Y</w:t>
      </w:r>
      <w:r w:rsidR="00322F24" w:rsidRPr="0077527E">
        <w:rPr>
          <w:i/>
          <w:iCs/>
        </w:rPr>
        <w:t xml:space="preserve">es” to </w:t>
      </w:r>
      <w:r w:rsidR="00322F24">
        <w:rPr>
          <w:i/>
          <w:iCs/>
        </w:rPr>
        <w:t>A</w:t>
      </w:r>
      <w:r w:rsidR="00322F24" w:rsidRPr="0077527E">
        <w:rPr>
          <w:i/>
          <w:iCs/>
        </w:rPr>
        <w:t xml:space="preserve">3 or </w:t>
      </w:r>
      <w:r w:rsidR="00322F24">
        <w:rPr>
          <w:i/>
          <w:iCs/>
        </w:rPr>
        <w:t>A</w:t>
      </w:r>
      <w:r w:rsidR="00322F24" w:rsidRPr="0077527E">
        <w:rPr>
          <w:i/>
          <w:iCs/>
        </w:rPr>
        <w:t>5)</w:t>
      </w:r>
    </w:p>
    <w:tbl>
      <w:tblPr>
        <w:tblStyle w:val="TableGrid"/>
        <w:tblW w:w="0" w:type="auto"/>
        <w:tblLook w:val="04A0" w:firstRow="1" w:lastRow="0" w:firstColumn="1" w:lastColumn="0" w:noHBand="0" w:noVBand="1"/>
      </w:tblPr>
      <w:tblGrid>
        <w:gridCol w:w="6516"/>
        <w:gridCol w:w="2500"/>
      </w:tblGrid>
      <w:tr w:rsidR="00DF6C35" w:rsidRPr="00E54E76" w14:paraId="3F386DEB" w14:textId="77777777" w:rsidTr="00C60B70">
        <w:tc>
          <w:tcPr>
            <w:tcW w:w="6516" w:type="dxa"/>
            <w:shd w:val="clear" w:color="auto" w:fill="auto"/>
          </w:tcPr>
          <w:p w14:paraId="29C88BD8" w14:textId="77777777" w:rsidR="00DF6C35" w:rsidRPr="00C60B70" w:rsidRDefault="00DF6C35" w:rsidP="00C57E12">
            <w:pPr>
              <w:rPr>
                <w:b/>
                <w:bCs/>
              </w:rPr>
            </w:pPr>
          </w:p>
        </w:tc>
        <w:tc>
          <w:tcPr>
            <w:tcW w:w="2500" w:type="dxa"/>
            <w:shd w:val="clear" w:color="auto" w:fill="auto"/>
          </w:tcPr>
          <w:p w14:paraId="0DA99EA9" w14:textId="77777777" w:rsidR="00DF6C35" w:rsidRPr="00C60B70" w:rsidRDefault="00DF6C35" w:rsidP="00C57E12">
            <w:pPr>
              <w:rPr>
                <w:b/>
                <w:bCs/>
              </w:rPr>
            </w:pPr>
            <w:r w:rsidRPr="00C60B70">
              <w:rPr>
                <w:b/>
                <w:bCs/>
              </w:rPr>
              <w:t>No (%) of responses</w:t>
            </w:r>
          </w:p>
        </w:tc>
      </w:tr>
      <w:tr w:rsidR="00DF6C35" w14:paraId="054EF6E0" w14:textId="77777777" w:rsidTr="00C57E12">
        <w:tc>
          <w:tcPr>
            <w:tcW w:w="6516" w:type="dxa"/>
          </w:tcPr>
          <w:p w14:paraId="72DDB6DF" w14:textId="77777777" w:rsidR="00DF6C35" w:rsidRDefault="00DF6C35" w:rsidP="00C57E12">
            <w:r>
              <w:t>No</w:t>
            </w:r>
          </w:p>
        </w:tc>
        <w:tc>
          <w:tcPr>
            <w:tcW w:w="2500" w:type="dxa"/>
            <w:vAlign w:val="center"/>
          </w:tcPr>
          <w:p w14:paraId="3EBD756F" w14:textId="40291868" w:rsidR="00DF6C35" w:rsidRDefault="00DF6C35" w:rsidP="00C57E12">
            <w:pPr>
              <w:jc w:val="right"/>
            </w:pPr>
            <w:r>
              <w:t>52 (46.</w:t>
            </w:r>
            <w:r w:rsidR="00140382">
              <w:t>9</w:t>
            </w:r>
            <w:r>
              <w:t>%)</w:t>
            </w:r>
          </w:p>
        </w:tc>
      </w:tr>
      <w:tr w:rsidR="00DF6C35" w14:paraId="3314AC64" w14:textId="77777777" w:rsidTr="00C57E12">
        <w:tc>
          <w:tcPr>
            <w:tcW w:w="6516" w:type="dxa"/>
          </w:tcPr>
          <w:p w14:paraId="416190CB" w14:textId="77777777" w:rsidR="00DF6C35" w:rsidRDefault="00DF6C35" w:rsidP="00C57E12">
            <w:r>
              <w:t>Sometimes</w:t>
            </w:r>
          </w:p>
        </w:tc>
        <w:tc>
          <w:tcPr>
            <w:tcW w:w="2500" w:type="dxa"/>
            <w:vAlign w:val="center"/>
          </w:tcPr>
          <w:p w14:paraId="56FC9609" w14:textId="039A11E5" w:rsidR="00DF6C35" w:rsidRDefault="00DF6C35" w:rsidP="00C57E12">
            <w:pPr>
              <w:jc w:val="right"/>
            </w:pPr>
            <w:r>
              <w:t>35 (31.</w:t>
            </w:r>
            <w:r w:rsidR="00140382">
              <w:t>5</w:t>
            </w:r>
            <w:r>
              <w:t>%)</w:t>
            </w:r>
          </w:p>
        </w:tc>
      </w:tr>
      <w:tr w:rsidR="00DF6C35" w14:paraId="7A3ED45F" w14:textId="77777777" w:rsidTr="00C57E12">
        <w:tc>
          <w:tcPr>
            <w:tcW w:w="6516" w:type="dxa"/>
          </w:tcPr>
          <w:p w14:paraId="3B2638FE" w14:textId="77777777" w:rsidR="00DF6C35" w:rsidRDefault="00DF6C35" w:rsidP="00C57E12">
            <w:r>
              <w:t>Yes</w:t>
            </w:r>
          </w:p>
        </w:tc>
        <w:tc>
          <w:tcPr>
            <w:tcW w:w="2500" w:type="dxa"/>
            <w:vAlign w:val="center"/>
          </w:tcPr>
          <w:p w14:paraId="446538BF" w14:textId="48AD35F0" w:rsidR="00DF6C35" w:rsidRDefault="00DF6C35" w:rsidP="00C57E12">
            <w:pPr>
              <w:jc w:val="right"/>
            </w:pPr>
            <w:r>
              <w:t>23 (20.</w:t>
            </w:r>
            <w:r w:rsidR="00140382">
              <w:t>7</w:t>
            </w:r>
            <w:r>
              <w:t>%)</w:t>
            </w:r>
          </w:p>
        </w:tc>
      </w:tr>
      <w:tr w:rsidR="00DF6C35" w14:paraId="022FCA41" w14:textId="77777777" w:rsidTr="00C57E12">
        <w:tc>
          <w:tcPr>
            <w:tcW w:w="6516" w:type="dxa"/>
          </w:tcPr>
          <w:p w14:paraId="57662A4F" w14:textId="37FB176C" w:rsidR="00DF6C35" w:rsidRDefault="00DF6C35" w:rsidP="00C57E12">
            <w:r>
              <w:t>Not answered</w:t>
            </w:r>
          </w:p>
        </w:tc>
        <w:tc>
          <w:tcPr>
            <w:tcW w:w="2500" w:type="dxa"/>
            <w:vAlign w:val="center"/>
          </w:tcPr>
          <w:p w14:paraId="057204D3" w14:textId="31659C56" w:rsidR="00DF6C35" w:rsidRDefault="00140382" w:rsidP="00C57E12">
            <w:pPr>
              <w:jc w:val="right"/>
            </w:pPr>
            <w:r>
              <w:t>1</w:t>
            </w:r>
            <w:r w:rsidR="00DF6C35">
              <w:t xml:space="preserve"> (</w:t>
            </w:r>
            <w:r>
              <w:t>0</w:t>
            </w:r>
            <w:r w:rsidR="00DF6C35">
              <w:t>.</w:t>
            </w:r>
            <w:r>
              <w:t>9</w:t>
            </w:r>
            <w:r w:rsidR="00DF6C35">
              <w:t>%)</w:t>
            </w:r>
          </w:p>
        </w:tc>
      </w:tr>
    </w:tbl>
    <w:p w14:paraId="7E6ECA8B" w14:textId="77777777" w:rsidR="00DF6C35" w:rsidRDefault="00DF6C35" w:rsidP="00DF6C35"/>
    <w:p w14:paraId="7B5D39C5" w14:textId="2F9AD95D" w:rsidR="00DF6C35" w:rsidRPr="0018355D" w:rsidRDefault="008B706B" w:rsidP="00DF6C35">
      <w:pPr>
        <w:rPr>
          <w:i/>
          <w:iCs/>
        </w:rPr>
      </w:pPr>
      <w:r>
        <w:t>A</w:t>
      </w:r>
      <w:r w:rsidR="00DF6C35">
        <w:t>9</w:t>
      </w:r>
      <w:r>
        <w:t>.</w:t>
      </w:r>
      <w:r w:rsidR="00DF6C35">
        <w:t xml:space="preserve"> Do you collect equivalent data from other sources? </w:t>
      </w:r>
      <w:r w:rsidR="00DF6C35" w:rsidRPr="0018355D">
        <w:rPr>
          <w:i/>
          <w:iCs/>
        </w:rPr>
        <w:t>(</w:t>
      </w:r>
      <w:proofErr w:type="spellStart"/>
      <w:r w:rsidR="00DF6C35" w:rsidRPr="0018355D">
        <w:rPr>
          <w:i/>
          <w:iCs/>
        </w:rPr>
        <w:t>Eg</w:t>
      </w:r>
      <w:proofErr w:type="spellEnd"/>
      <w:r w:rsidR="00DF6C35" w:rsidRPr="0018355D">
        <w:rPr>
          <w:i/>
          <w:iCs/>
        </w:rPr>
        <w:t xml:space="preserve"> registries/HES or directly reported via the hospital’s internal data system)</w:t>
      </w:r>
    </w:p>
    <w:tbl>
      <w:tblPr>
        <w:tblStyle w:val="TableGrid"/>
        <w:tblW w:w="0" w:type="auto"/>
        <w:tblLook w:val="04A0" w:firstRow="1" w:lastRow="0" w:firstColumn="1" w:lastColumn="0" w:noHBand="0" w:noVBand="1"/>
      </w:tblPr>
      <w:tblGrid>
        <w:gridCol w:w="6516"/>
        <w:gridCol w:w="2500"/>
      </w:tblGrid>
      <w:tr w:rsidR="00DF6C35" w:rsidRPr="00E54E76" w14:paraId="3F37439B" w14:textId="77777777" w:rsidTr="00C60B70">
        <w:tc>
          <w:tcPr>
            <w:tcW w:w="6516" w:type="dxa"/>
            <w:shd w:val="clear" w:color="auto" w:fill="auto"/>
          </w:tcPr>
          <w:p w14:paraId="427E347A" w14:textId="77777777" w:rsidR="00DF6C35" w:rsidRPr="00C60B70" w:rsidRDefault="00DF6C35" w:rsidP="00C57E12">
            <w:pPr>
              <w:rPr>
                <w:b/>
                <w:bCs/>
              </w:rPr>
            </w:pPr>
            <w:r w:rsidRPr="00C60B70">
              <w:rPr>
                <w:b/>
                <w:bCs/>
              </w:rPr>
              <w:t xml:space="preserve">Do you collect equivalent data from other sources? </w:t>
            </w:r>
          </w:p>
        </w:tc>
        <w:tc>
          <w:tcPr>
            <w:tcW w:w="2500" w:type="dxa"/>
            <w:shd w:val="clear" w:color="auto" w:fill="auto"/>
          </w:tcPr>
          <w:p w14:paraId="7EAFF42C" w14:textId="77777777" w:rsidR="00DF6C35" w:rsidRPr="00C60B70" w:rsidRDefault="00DF6C35" w:rsidP="00C57E12">
            <w:pPr>
              <w:rPr>
                <w:b/>
                <w:bCs/>
              </w:rPr>
            </w:pPr>
            <w:r w:rsidRPr="00C60B70">
              <w:rPr>
                <w:b/>
                <w:bCs/>
              </w:rPr>
              <w:t>No (%) of responses</w:t>
            </w:r>
          </w:p>
        </w:tc>
      </w:tr>
      <w:tr w:rsidR="00DF6C35" w14:paraId="37E6C065" w14:textId="77777777" w:rsidTr="00C57E12">
        <w:tc>
          <w:tcPr>
            <w:tcW w:w="6516" w:type="dxa"/>
          </w:tcPr>
          <w:p w14:paraId="46296275" w14:textId="77777777" w:rsidR="00DF6C35" w:rsidRDefault="00DF6C35" w:rsidP="00C57E12">
            <w:r>
              <w:t>No</w:t>
            </w:r>
          </w:p>
        </w:tc>
        <w:tc>
          <w:tcPr>
            <w:tcW w:w="2500" w:type="dxa"/>
            <w:vAlign w:val="center"/>
          </w:tcPr>
          <w:p w14:paraId="3CB2F17B" w14:textId="77777777" w:rsidR="00DF6C35" w:rsidRDefault="00DF6C35" w:rsidP="00C57E12">
            <w:pPr>
              <w:jc w:val="right"/>
            </w:pPr>
            <w:r>
              <w:t>79 (69.9%)</w:t>
            </w:r>
          </w:p>
        </w:tc>
      </w:tr>
      <w:tr w:rsidR="00DF6C35" w14:paraId="67E1BE09" w14:textId="77777777" w:rsidTr="00C57E12">
        <w:tc>
          <w:tcPr>
            <w:tcW w:w="6516" w:type="dxa"/>
          </w:tcPr>
          <w:p w14:paraId="2A6FABD3" w14:textId="77777777" w:rsidR="00DF6C35" w:rsidRDefault="00DF6C35" w:rsidP="00C57E12">
            <w:r>
              <w:t>Sometimes</w:t>
            </w:r>
          </w:p>
        </w:tc>
        <w:tc>
          <w:tcPr>
            <w:tcW w:w="2500" w:type="dxa"/>
            <w:vAlign w:val="center"/>
          </w:tcPr>
          <w:p w14:paraId="191F7BEC" w14:textId="77777777" w:rsidR="00DF6C35" w:rsidRDefault="00DF6C35" w:rsidP="00C57E12">
            <w:pPr>
              <w:jc w:val="right"/>
            </w:pPr>
            <w:r>
              <w:t>23 (20.4%)</w:t>
            </w:r>
          </w:p>
        </w:tc>
      </w:tr>
      <w:tr w:rsidR="00DF6C35" w14:paraId="509D16C6" w14:textId="77777777" w:rsidTr="00C57E12">
        <w:tc>
          <w:tcPr>
            <w:tcW w:w="6516" w:type="dxa"/>
          </w:tcPr>
          <w:p w14:paraId="5A444D0A" w14:textId="77777777" w:rsidR="00DF6C35" w:rsidRDefault="00DF6C35" w:rsidP="00C57E12">
            <w:r>
              <w:t>Yes</w:t>
            </w:r>
          </w:p>
        </w:tc>
        <w:tc>
          <w:tcPr>
            <w:tcW w:w="2500" w:type="dxa"/>
            <w:vAlign w:val="center"/>
          </w:tcPr>
          <w:p w14:paraId="094C5672" w14:textId="77777777" w:rsidR="00DF6C35" w:rsidRDefault="00DF6C35" w:rsidP="00C57E12">
            <w:pPr>
              <w:jc w:val="right"/>
            </w:pPr>
            <w:r>
              <w:t>11 (9.7%)</w:t>
            </w:r>
          </w:p>
        </w:tc>
      </w:tr>
    </w:tbl>
    <w:p w14:paraId="357F8F15" w14:textId="77777777" w:rsidR="00DF6C35" w:rsidRDefault="00DF6C35" w:rsidP="00DF6C35"/>
    <w:p w14:paraId="79A0FAB5" w14:textId="036BC0BF" w:rsidR="00DF6C35" w:rsidRPr="00755440" w:rsidRDefault="008B706B" w:rsidP="00DF6C35">
      <w:pPr>
        <w:rPr>
          <w:i/>
          <w:iCs/>
        </w:rPr>
      </w:pPr>
      <w:r>
        <w:t>A</w:t>
      </w:r>
      <w:r w:rsidR="00DF6C35">
        <w:t>10</w:t>
      </w:r>
      <w:r>
        <w:t>.</w:t>
      </w:r>
      <w:r w:rsidR="00DF6C35">
        <w:t xml:space="preserve"> Does your organisation have a template screening </w:t>
      </w:r>
      <w:proofErr w:type="gramStart"/>
      <w:r w:rsidR="00DF6C35">
        <w:t>log?</w:t>
      </w:r>
      <w:r w:rsidR="00DF6C35">
        <w:rPr>
          <w:i/>
          <w:iCs/>
        </w:rPr>
        <w:t>(</w:t>
      </w:r>
      <w:proofErr w:type="gramEnd"/>
      <w:r w:rsidR="00DF6C35">
        <w:rPr>
          <w:i/>
          <w:iCs/>
        </w:rPr>
        <w:t>By template we mean a version shared across all or some trials within your department)</w:t>
      </w:r>
    </w:p>
    <w:tbl>
      <w:tblPr>
        <w:tblStyle w:val="TableGrid"/>
        <w:tblW w:w="0" w:type="auto"/>
        <w:tblLook w:val="04A0" w:firstRow="1" w:lastRow="0" w:firstColumn="1" w:lastColumn="0" w:noHBand="0" w:noVBand="1"/>
      </w:tblPr>
      <w:tblGrid>
        <w:gridCol w:w="6516"/>
        <w:gridCol w:w="2500"/>
      </w:tblGrid>
      <w:tr w:rsidR="00DF6C35" w:rsidRPr="00E54E76" w14:paraId="57722E3F" w14:textId="77777777" w:rsidTr="00C60B70">
        <w:tc>
          <w:tcPr>
            <w:tcW w:w="6516" w:type="dxa"/>
            <w:shd w:val="clear" w:color="auto" w:fill="auto"/>
          </w:tcPr>
          <w:p w14:paraId="2FBEE90B" w14:textId="77777777" w:rsidR="00DF6C35" w:rsidRPr="00C60B70" w:rsidRDefault="00DF6C35" w:rsidP="00C57E12">
            <w:pPr>
              <w:rPr>
                <w:b/>
                <w:bCs/>
              </w:rPr>
            </w:pPr>
          </w:p>
        </w:tc>
        <w:tc>
          <w:tcPr>
            <w:tcW w:w="2500" w:type="dxa"/>
            <w:shd w:val="clear" w:color="auto" w:fill="auto"/>
          </w:tcPr>
          <w:p w14:paraId="49FF0511" w14:textId="77777777" w:rsidR="00DF6C35" w:rsidRPr="00C60B70" w:rsidRDefault="00DF6C35" w:rsidP="00C57E12">
            <w:pPr>
              <w:rPr>
                <w:b/>
                <w:bCs/>
              </w:rPr>
            </w:pPr>
            <w:r w:rsidRPr="00C60B70">
              <w:rPr>
                <w:b/>
                <w:bCs/>
              </w:rPr>
              <w:t xml:space="preserve">No (%) of responses </w:t>
            </w:r>
          </w:p>
        </w:tc>
      </w:tr>
      <w:tr w:rsidR="00DF6C35" w14:paraId="4CCEC6F4" w14:textId="77777777" w:rsidTr="00C57E12">
        <w:tc>
          <w:tcPr>
            <w:tcW w:w="6516" w:type="dxa"/>
          </w:tcPr>
          <w:p w14:paraId="52651541" w14:textId="77777777" w:rsidR="00DF6C35" w:rsidRDefault="00DF6C35" w:rsidP="00C57E12">
            <w:r>
              <w:t>Don’t know</w:t>
            </w:r>
          </w:p>
        </w:tc>
        <w:tc>
          <w:tcPr>
            <w:tcW w:w="2500" w:type="dxa"/>
          </w:tcPr>
          <w:p w14:paraId="0AED4DCF" w14:textId="77777777" w:rsidR="00DF6C35" w:rsidRDefault="00DF6C35" w:rsidP="00C57E12">
            <w:pPr>
              <w:jc w:val="right"/>
            </w:pPr>
            <w:r>
              <w:t>10 (8.9%)</w:t>
            </w:r>
          </w:p>
        </w:tc>
      </w:tr>
      <w:tr w:rsidR="00DF6C35" w14:paraId="0745D592" w14:textId="77777777" w:rsidTr="00C57E12">
        <w:tc>
          <w:tcPr>
            <w:tcW w:w="6516" w:type="dxa"/>
          </w:tcPr>
          <w:p w14:paraId="33B366CB" w14:textId="77777777" w:rsidR="00DF6C35" w:rsidRDefault="00DF6C35" w:rsidP="00C57E12">
            <w:r>
              <w:t>No</w:t>
            </w:r>
          </w:p>
        </w:tc>
        <w:tc>
          <w:tcPr>
            <w:tcW w:w="2500" w:type="dxa"/>
          </w:tcPr>
          <w:p w14:paraId="047B3FA8" w14:textId="77777777" w:rsidR="00DF6C35" w:rsidRDefault="00DF6C35" w:rsidP="00C57E12">
            <w:pPr>
              <w:jc w:val="right"/>
            </w:pPr>
            <w:r>
              <w:t>36 (31.9%)</w:t>
            </w:r>
          </w:p>
        </w:tc>
      </w:tr>
      <w:tr w:rsidR="00DF6C35" w14:paraId="52451E01" w14:textId="77777777" w:rsidTr="00C57E12">
        <w:tc>
          <w:tcPr>
            <w:tcW w:w="6516" w:type="dxa"/>
          </w:tcPr>
          <w:p w14:paraId="1D1EE4BC" w14:textId="77777777" w:rsidR="00DF6C35" w:rsidRDefault="00DF6C35" w:rsidP="00C57E12">
            <w:r>
              <w:t>Yes</w:t>
            </w:r>
          </w:p>
        </w:tc>
        <w:tc>
          <w:tcPr>
            <w:tcW w:w="2500" w:type="dxa"/>
          </w:tcPr>
          <w:p w14:paraId="4539B798" w14:textId="77777777" w:rsidR="00DF6C35" w:rsidRDefault="00DF6C35" w:rsidP="00C57E12">
            <w:pPr>
              <w:jc w:val="right"/>
            </w:pPr>
            <w:r>
              <w:t>67 (59.3%)</w:t>
            </w:r>
          </w:p>
        </w:tc>
      </w:tr>
    </w:tbl>
    <w:p w14:paraId="409CF9C2" w14:textId="77777777" w:rsidR="00DF6C35" w:rsidRDefault="00DF6C35" w:rsidP="00DF6C35"/>
    <w:p w14:paraId="612668CF" w14:textId="768D9ABF" w:rsidR="00DF6C35" w:rsidRDefault="008B706B" w:rsidP="00DF6C35">
      <w:r>
        <w:t>A</w:t>
      </w:r>
      <w:r w:rsidR="00DF6C35">
        <w:t>11</w:t>
      </w:r>
      <w:r>
        <w:t>.</w:t>
      </w:r>
      <w:r w:rsidR="00DF6C35">
        <w:t xml:space="preserve"> Do you use the same template for all trial types? (</w:t>
      </w:r>
      <w:r w:rsidR="00140382">
        <w:t xml:space="preserve">asked </w:t>
      </w:r>
      <w:r w:rsidR="00DF6C35" w:rsidRPr="00755440">
        <w:rPr>
          <w:i/>
          <w:iCs/>
        </w:rPr>
        <w:t xml:space="preserve">if responded </w:t>
      </w:r>
      <w:r w:rsidR="00140382">
        <w:rPr>
          <w:i/>
          <w:iCs/>
        </w:rPr>
        <w:t>“Y</w:t>
      </w:r>
      <w:r w:rsidR="00DF6C35" w:rsidRPr="00755440">
        <w:rPr>
          <w:i/>
          <w:iCs/>
        </w:rPr>
        <w:t xml:space="preserve">es/Don’t know to </w:t>
      </w:r>
      <w:r w:rsidR="00140382">
        <w:rPr>
          <w:i/>
          <w:iCs/>
        </w:rPr>
        <w:t>A</w:t>
      </w:r>
      <w:r w:rsidR="00140382" w:rsidRPr="00755440">
        <w:rPr>
          <w:i/>
          <w:iCs/>
        </w:rPr>
        <w:t>10</w:t>
      </w:r>
      <w:r w:rsidR="00DF6C35" w:rsidRPr="00755440">
        <w:rPr>
          <w:i/>
          <w:iCs/>
        </w:rPr>
        <w:t>)</w:t>
      </w:r>
    </w:p>
    <w:tbl>
      <w:tblPr>
        <w:tblStyle w:val="TableGrid"/>
        <w:tblW w:w="0" w:type="auto"/>
        <w:tblLook w:val="04A0" w:firstRow="1" w:lastRow="0" w:firstColumn="1" w:lastColumn="0" w:noHBand="0" w:noVBand="1"/>
      </w:tblPr>
      <w:tblGrid>
        <w:gridCol w:w="6516"/>
        <w:gridCol w:w="2500"/>
      </w:tblGrid>
      <w:tr w:rsidR="00DF6C35" w:rsidRPr="00E54E76" w14:paraId="0386BE76" w14:textId="77777777" w:rsidTr="00C60B70">
        <w:tc>
          <w:tcPr>
            <w:tcW w:w="6516" w:type="dxa"/>
            <w:shd w:val="clear" w:color="auto" w:fill="auto"/>
          </w:tcPr>
          <w:p w14:paraId="198FA52B" w14:textId="77777777" w:rsidR="00DF6C35" w:rsidRPr="00C60B70" w:rsidRDefault="00DF6C35" w:rsidP="00C57E12">
            <w:pPr>
              <w:rPr>
                <w:b/>
                <w:bCs/>
              </w:rPr>
            </w:pPr>
          </w:p>
        </w:tc>
        <w:tc>
          <w:tcPr>
            <w:tcW w:w="2500" w:type="dxa"/>
            <w:shd w:val="clear" w:color="auto" w:fill="auto"/>
          </w:tcPr>
          <w:p w14:paraId="36C01F8A" w14:textId="77777777" w:rsidR="00DF6C35" w:rsidRPr="00C60B70" w:rsidRDefault="00DF6C35" w:rsidP="00C57E12">
            <w:pPr>
              <w:rPr>
                <w:b/>
                <w:bCs/>
              </w:rPr>
            </w:pPr>
            <w:r w:rsidRPr="00C60B70">
              <w:rPr>
                <w:b/>
                <w:bCs/>
              </w:rPr>
              <w:t>No (%) of responses</w:t>
            </w:r>
          </w:p>
        </w:tc>
      </w:tr>
      <w:tr w:rsidR="00DF6C35" w14:paraId="06D4689B" w14:textId="77777777" w:rsidTr="00C57E12">
        <w:tc>
          <w:tcPr>
            <w:tcW w:w="6516" w:type="dxa"/>
          </w:tcPr>
          <w:p w14:paraId="634579B9" w14:textId="77777777" w:rsidR="00DF6C35" w:rsidRDefault="00DF6C35" w:rsidP="00C57E12">
            <w:r>
              <w:t>No</w:t>
            </w:r>
          </w:p>
        </w:tc>
        <w:tc>
          <w:tcPr>
            <w:tcW w:w="2500" w:type="dxa"/>
          </w:tcPr>
          <w:p w14:paraId="7B5BABA2" w14:textId="3176860D" w:rsidR="00DF6C35" w:rsidRDefault="00DF6C35" w:rsidP="00C57E12">
            <w:pPr>
              <w:jc w:val="right"/>
            </w:pPr>
            <w:r>
              <w:t>25 (</w:t>
            </w:r>
            <w:r w:rsidR="00842959">
              <w:t>32.5</w:t>
            </w:r>
            <w:r>
              <w:t>%)</w:t>
            </w:r>
          </w:p>
        </w:tc>
      </w:tr>
      <w:tr w:rsidR="00DF6C35" w14:paraId="0C013AA9" w14:textId="77777777" w:rsidTr="00C57E12">
        <w:tc>
          <w:tcPr>
            <w:tcW w:w="6516" w:type="dxa"/>
          </w:tcPr>
          <w:p w14:paraId="1DBDB470" w14:textId="77777777" w:rsidR="00DF6C35" w:rsidRDefault="00DF6C35" w:rsidP="00C57E12">
            <w:r>
              <w:t>Yes</w:t>
            </w:r>
          </w:p>
        </w:tc>
        <w:tc>
          <w:tcPr>
            <w:tcW w:w="2500" w:type="dxa"/>
          </w:tcPr>
          <w:p w14:paraId="11BFF406" w14:textId="2B017385" w:rsidR="00DF6C35" w:rsidRDefault="00DF6C35" w:rsidP="00C57E12">
            <w:pPr>
              <w:jc w:val="right"/>
            </w:pPr>
            <w:r>
              <w:t>52 (</w:t>
            </w:r>
            <w:r w:rsidR="00842959">
              <w:t>67.5</w:t>
            </w:r>
            <w:r>
              <w:t>%)</w:t>
            </w:r>
          </w:p>
        </w:tc>
      </w:tr>
    </w:tbl>
    <w:p w14:paraId="2D049619" w14:textId="77777777" w:rsidR="00DF6C35" w:rsidRDefault="00DF6C35" w:rsidP="00DF6C35"/>
    <w:p w14:paraId="2B1DAA27" w14:textId="77777777" w:rsidR="00842959" w:rsidRDefault="008B706B" w:rsidP="00842959">
      <w:r>
        <w:t>A</w:t>
      </w:r>
      <w:r w:rsidR="00DF6C35">
        <w:t>12</w:t>
      </w:r>
      <w:r>
        <w:t>.</w:t>
      </w:r>
      <w:r w:rsidR="00DF6C35">
        <w:t xml:space="preserve"> Are you permitted to adapt it? </w:t>
      </w:r>
    </w:p>
    <w:p w14:paraId="475F1CE7" w14:textId="77777777" w:rsidR="00842959" w:rsidRDefault="00842959" w:rsidP="00842959">
      <w:r>
        <w:t xml:space="preserve">(asked </w:t>
      </w:r>
      <w:r w:rsidRPr="00755440">
        <w:rPr>
          <w:i/>
          <w:iCs/>
        </w:rPr>
        <w:t xml:space="preserve">if responded </w:t>
      </w:r>
      <w:r>
        <w:rPr>
          <w:i/>
          <w:iCs/>
        </w:rPr>
        <w:t>“Y</w:t>
      </w:r>
      <w:r w:rsidRPr="00755440">
        <w:rPr>
          <w:i/>
          <w:iCs/>
        </w:rPr>
        <w:t xml:space="preserve">es/Don’t know to </w:t>
      </w:r>
      <w:r>
        <w:rPr>
          <w:i/>
          <w:iCs/>
        </w:rPr>
        <w:t>A</w:t>
      </w:r>
      <w:r w:rsidRPr="00755440">
        <w:rPr>
          <w:i/>
          <w:iCs/>
        </w:rPr>
        <w:t>10)</w:t>
      </w:r>
    </w:p>
    <w:p w14:paraId="23FEF548" w14:textId="639FAD6D" w:rsidR="00DF6C35" w:rsidRPr="00755440" w:rsidRDefault="00DF6C35" w:rsidP="00DF6C35">
      <w:pPr>
        <w:rPr>
          <w:i/>
          <w:iCs/>
        </w:rPr>
      </w:pPr>
    </w:p>
    <w:tbl>
      <w:tblPr>
        <w:tblStyle w:val="TableGrid"/>
        <w:tblW w:w="0" w:type="auto"/>
        <w:tblLook w:val="04A0" w:firstRow="1" w:lastRow="0" w:firstColumn="1" w:lastColumn="0" w:noHBand="0" w:noVBand="1"/>
      </w:tblPr>
      <w:tblGrid>
        <w:gridCol w:w="6516"/>
        <w:gridCol w:w="2500"/>
      </w:tblGrid>
      <w:tr w:rsidR="00DF6C35" w:rsidRPr="00E54E76" w14:paraId="7FBC632A" w14:textId="77777777" w:rsidTr="00C60B70">
        <w:tc>
          <w:tcPr>
            <w:tcW w:w="6516" w:type="dxa"/>
            <w:shd w:val="clear" w:color="auto" w:fill="auto"/>
          </w:tcPr>
          <w:p w14:paraId="0714877A" w14:textId="77777777" w:rsidR="00DF6C35" w:rsidRPr="00C60B70" w:rsidRDefault="00DF6C35" w:rsidP="00C57E12">
            <w:pPr>
              <w:rPr>
                <w:b/>
                <w:bCs/>
              </w:rPr>
            </w:pPr>
          </w:p>
        </w:tc>
        <w:tc>
          <w:tcPr>
            <w:tcW w:w="2500" w:type="dxa"/>
            <w:shd w:val="clear" w:color="auto" w:fill="auto"/>
          </w:tcPr>
          <w:p w14:paraId="399E0F43" w14:textId="77777777" w:rsidR="00DF6C35" w:rsidRPr="00C60B70" w:rsidRDefault="00DF6C35" w:rsidP="00C57E12">
            <w:pPr>
              <w:rPr>
                <w:b/>
                <w:bCs/>
              </w:rPr>
            </w:pPr>
            <w:r w:rsidRPr="00C60B70">
              <w:rPr>
                <w:b/>
                <w:bCs/>
              </w:rPr>
              <w:t>No (%) of responses</w:t>
            </w:r>
          </w:p>
        </w:tc>
      </w:tr>
      <w:tr w:rsidR="00DF6C35" w14:paraId="0B98BFC3" w14:textId="77777777" w:rsidTr="00C57E12">
        <w:tc>
          <w:tcPr>
            <w:tcW w:w="6516" w:type="dxa"/>
          </w:tcPr>
          <w:p w14:paraId="79353CB0" w14:textId="77777777" w:rsidR="00DF6C35" w:rsidRDefault="00DF6C35" w:rsidP="00C57E12">
            <w:r>
              <w:t>No</w:t>
            </w:r>
          </w:p>
        </w:tc>
        <w:tc>
          <w:tcPr>
            <w:tcW w:w="2500" w:type="dxa"/>
          </w:tcPr>
          <w:p w14:paraId="0A6624A7" w14:textId="7A58E4DF" w:rsidR="00DF6C35" w:rsidRDefault="00DF6C35" w:rsidP="00C57E12">
            <w:pPr>
              <w:jc w:val="right"/>
            </w:pPr>
            <w:r>
              <w:t>2 (</w:t>
            </w:r>
            <w:r w:rsidR="00842959">
              <w:t>2</w:t>
            </w:r>
            <w:r>
              <w:t>.</w:t>
            </w:r>
            <w:r w:rsidR="00842959">
              <w:t>6</w:t>
            </w:r>
            <w:r>
              <w:t>%)</w:t>
            </w:r>
          </w:p>
        </w:tc>
      </w:tr>
      <w:tr w:rsidR="00DF6C35" w14:paraId="1C790378" w14:textId="77777777" w:rsidTr="00C57E12">
        <w:tc>
          <w:tcPr>
            <w:tcW w:w="6516" w:type="dxa"/>
          </w:tcPr>
          <w:p w14:paraId="7E014BF1" w14:textId="77777777" w:rsidR="00DF6C35" w:rsidRDefault="00DF6C35" w:rsidP="00C57E12">
            <w:r>
              <w:t>Yes</w:t>
            </w:r>
          </w:p>
        </w:tc>
        <w:tc>
          <w:tcPr>
            <w:tcW w:w="2500" w:type="dxa"/>
          </w:tcPr>
          <w:p w14:paraId="12CB4DEC" w14:textId="3F512C08" w:rsidR="00DF6C35" w:rsidRDefault="00DF6C35" w:rsidP="00C57E12">
            <w:pPr>
              <w:jc w:val="right"/>
            </w:pPr>
            <w:r>
              <w:t>63 (</w:t>
            </w:r>
            <w:r w:rsidR="00842959">
              <w:t>81</w:t>
            </w:r>
            <w:r>
              <w:t>.8%)</w:t>
            </w:r>
          </w:p>
        </w:tc>
      </w:tr>
      <w:tr w:rsidR="00DF6C35" w14:paraId="3E326C68" w14:textId="77777777" w:rsidTr="00C57E12">
        <w:tc>
          <w:tcPr>
            <w:tcW w:w="6516" w:type="dxa"/>
          </w:tcPr>
          <w:p w14:paraId="6986D6ED" w14:textId="77777777" w:rsidR="00DF6C35" w:rsidRDefault="00DF6C35" w:rsidP="00C57E12">
            <w:r>
              <w:t>Yes, with further approvals</w:t>
            </w:r>
          </w:p>
        </w:tc>
        <w:tc>
          <w:tcPr>
            <w:tcW w:w="2500" w:type="dxa"/>
          </w:tcPr>
          <w:p w14:paraId="74F0351C" w14:textId="7EECC5EA" w:rsidR="00DF6C35" w:rsidRDefault="00DF6C35" w:rsidP="00C57E12">
            <w:pPr>
              <w:jc w:val="right"/>
            </w:pPr>
            <w:r>
              <w:t>11 (</w:t>
            </w:r>
            <w:r w:rsidR="00842959">
              <w:t>14</w:t>
            </w:r>
            <w:r>
              <w:t>.</w:t>
            </w:r>
            <w:r w:rsidR="00842959">
              <w:t>3</w:t>
            </w:r>
            <w:r>
              <w:t>%)</w:t>
            </w:r>
          </w:p>
        </w:tc>
      </w:tr>
      <w:tr w:rsidR="00DF6C35" w14:paraId="39402D66" w14:textId="77777777" w:rsidTr="00C57E12">
        <w:tc>
          <w:tcPr>
            <w:tcW w:w="6516" w:type="dxa"/>
          </w:tcPr>
          <w:p w14:paraId="2F75A7BA" w14:textId="5C71A5A8" w:rsidR="00DF6C35" w:rsidRDefault="00DF6C35" w:rsidP="00C57E12">
            <w:r>
              <w:t>Not answered</w:t>
            </w:r>
          </w:p>
        </w:tc>
        <w:tc>
          <w:tcPr>
            <w:tcW w:w="2500" w:type="dxa"/>
          </w:tcPr>
          <w:p w14:paraId="4FB04B28" w14:textId="34C2AE1D" w:rsidR="00DF6C35" w:rsidRDefault="00842959" w:rsidP="00C57E12">
            <w:pPr>
              <w:jc w:val="right"/>
            </w:pPr>
            <w:r>
              <w:t xml:space="preserve">1 </w:t>
            </w:r>
            <w:r w:rsidR="00DF6C35">
              <w:t>(</w:t>
            </w:r>
            <w:r>
              <w:t>1.3</w:t>
            </w:r>
            <w:r w:rsidR="00DF6C35">
              <w:t>%)</w:t>
            </w:r>
          </w:p>
        </w:tc>
      </w:tr>
    </w:tbl>
    <w:p w14:paraId="6E1A8329" w14:textId="77777777" w:rsidR="00DF6C35" w:rsidRDefault="00DF6C35" w:rsidP="00DF6C35"/>
    <w:p w14:paraId="0A26A552" w14:textId="77777777" w:rsidR="00DF6C35" w:rsidRDefault="00DF6C35" w:rsidP="00DF6C35"/>
    <w:p w14:paraId="778449C7" w14:textId="77777777" w:rsidR="00842959" w:rsidRDefault="008B706B">
      <w:r>
        <w:t>A</w:t>
      </w:r>
      <w:r w:rsidR="00DF6C35">
        <w:t>13</w:t>
      </w:r>
      <w:r>
        <w:t>.</w:t>
      </w:r>
      <w:r w:rsidR="00DF6C35">
        <w:t xml:space="preserve"> Do you find trial sites use your screening log consistently if you provide it? </w:t>
      </w:r>
    </w:p>
    <w:p w14:paraId="5853FFB2" w14:textId="77777777" w:rsidR="00842959" w:rsidRDefault="00842959" w:rsidP="00842959">
      <w:r>
        <w:lastRenderedPageBreak/>
        <w:t xml:space="preserve">(asked </w:t>
      </w:r>
      <w:r w:rsidRPr="00755440">
        <w:rPr>
          <w:i/>
          <w:iCs/>
        </w:rPr>
        <w:t xml:space="preserve">if responded </w:t>
      </w:r>
      <w:r>
        <w:rPr>
          <w:i/>
          <w:iCs/>
        </w:rPr>
        <w:t>“Y</w:t>
      </w:r>
      <w:r w:rsidRPr="00755440">
        <w:rPr>
          <w:i/>
          <w:iCs/>
        </w:rPr>
        <w:t xml:space="preserve">es/Don’t know to </w:t>
      </w:r>
      <w:r>
        <w:rPr>
          <w:i/>
          <w:iCs/>
        </w:rPr>
        <w:t>A</w:t>
      </w:r>
      <w:r w:rsidRPr="00755440">
        <w:rPr>
          <w:i/>
          <w:iCs/>
        </w:rPr>
        <w:t>10)</w:t>
      </w:r>
    </w:p>
    <w:tbl>
      <w:tblPr>
        <w:tblStyle w:val="TableGrid"/>
        <w:tblW w:w="0" w:type="auto"/>
        <w:tblLook w:val="04A0" w:firstRow="1" w:lastRow="0" w:firstColumn="1" w:lastColumn="0" w:noHBand="0" w:noVBand="1"/>
      </w:tblPr>
      <w:tblGrid>
        <w:gridCol w:w="6516"/>
        <w:gridCol w:w="2500"/>
      </w:tblGrid>
      <w:tr w:rsidR="00DF6C35" w:rsidRPr="00E54E76" w14:paraId="0B8E7E24" w14:textId="77777777" w:rsidTr="00C60B70">
        <w:tc>
          <w:tcPr>
            <w:tcW w:w="6516" w:type="dxa"/>
            <w:shd w:val="clear" w:color="auto" w:fill="auto"/>
          </w:tcPr>
          <w:p w14:paraId="4728D29D" w14:textId="77777777" w:rsidR="00DF6C35" w:rsidRPr="00C60B70" w:rsidRDefault="00DF6C35" w:rsidP="00C57E12">
            <w:pPr>
              <w:rPr>
                <w:b/>
                <w:bCs/>
              </w:rPr>
            </w:pPr>
          </w:p>
        </w:tc>
        <w:tc>
          <w:tcPr>
            <w:tcW w:w="2500" w:type="dxa"/>
            <w:shd w:val="clear" w:color="auto" w:fill="auto"/>
          </w:tcPr>
          <w:p w14:paraId="04249C58" w14:textId="77777777" w:rsidR="00DF6C35" w:rsidRPr="00C60B70" w:rsidRDefault="00DF6C35" w:rsidP="00C57E12">
            <w:pPr>
              <w:rPr>
                <w:b/>
                <w:bCs/>
              </w:rPr>
            </w:pPr>
            <w:r w:rsidRPr="00C60B70">
              <w:rPr>
                <w:b/>
                <w:bCs/>
              </w:rPr>
              <w:t>No (%) of responses</w:t>
            </w:r>
          </w:p>
        </w:tc>
      </w:tr>
      <w:tr w:rsidR="00DF6C35" w14:paraId="0920BA24" w14:textId="77777777" w:rsidTr="00C57E12">
        <w:tc>
          <w:tcPr>
            <w:tcW w:w="6516" w:type="dxa"/>
          </w:tcPr>
          <w:p w14:paraId="7489D7F5" w14:textId="77777777" w:rsidR="00DF6C35" w:rsidRDefault="00DF6C35" w:rsidP="00C57E12">
            <w:r>
              <w:t>No</w:t>
            </w:r>
          </w:p>
        </w:tc>
        <w:tc>
          <w:tcPr>
            <w:tcW w:w="2500" w:type="dxa"/>
          </w:tcPr>
          <w:p w14:paraId="672ECAA3" w14:textId="2B9E69E0" w:rsidR="00DF6C35" w:rsidRDefault="00DF6C35" w:rsidP="00C57E12">
            <w:pPr>
              <w:jc w:val="right"/>
            </w:pPr>
            <w:r>
              <w:t>14 (1</w:t>
            </w:r>
            <w:r w:rsidR="00842959">
              <w:t>8.</w:t>
            </w:r>
            <w:r>
              <w:t>2%)</w:t>
            </w:r>
          </w:p>
        </w:tc>
      </w:tr>
      <w:tr w:rsidR="00DF6C35" w14:paraId="7664E71A" w14:textId="77777777" w:rsidTr="00C57E12">
        <w:tc>
          <w:tcPr>
            <w:tcW w:w="6516" w:type="dxa"/>
          </w:tcPr>
          <w:p w14:paraId="4791B245" w14:textId="77777777" w:rsidR="00DF6C35" w:rsidRDefault="00DF6C35" w:rsidP="00C57E12">
            <w:r>
              <w:t>Sometimes</w:t>
            </w:r>
          </w:p>
        </w:tc>
        <w:tc>
          <w:tcPr>
            <w:tcW w:w="2500" w:type="dxa"/>
          </w:tcPr>
          <w:p w14:paraId="3B70EDF0" w14:textId="775079F5" w:rsidR="00DF6C35" w:rsidRDefault="00DF6C35" w:rsidP="00C57E12">
            <w:pPr>
              <w:jc w:val="right"/>
            </w:pPr>
            <w:r>
              <w:t>39 (5</w:t>
            </w:r>
            <w:r w:rsidR="00842959">
              <w:t>0.7</w:t>
            </w:r>
            <w:r>
              <w:t>%)</w:t>
            </w:r>
          </w:p>
        </w:tc>
      </w:tr>
      <w:tr w:rsidR="00DF6C35" w14:paraId="3422EDB3" w14:textId="77777777" w:rsidTr="00C57E12">
        <w:tc>
          <w:tcPr>
            <w:tcW w:w="6516" w:type="dxa"/>
          </w:tcPr>
          <w:p w14:paraId="1802C543" w14:textId="77777777" w:rsidR="00DF6C35" w:rsidRDefault="00DF6C35" w:rsidP="00C57E12">
            <w:r>
              <w:t>Yes</w:t>
            </w:r>
          </w:p>
        </w:tc>
        <w:tc>
          <w:tcPr>
            <w:tcW w:w="2500" w:type="dxa"/>
          </w:tcPr>
          <w:p w14:paraId="3D5655B6" w14:textId="6563A60F" w:rsidR="00DF6C35" w:rsidRDefault="00DF6C35" w:rsidP="00C57E12">
            <w:pPr>
              <w:jc w:val="right"/>
            </w:pPr>
            <w:r>
              <w:t>23 (2</w:t>
            </w:r>
            <w:r w:rsidR="00842959">
              <w:t>9.9</w:t>
            </w:r>
            <w:r>
              <w:t>%)</w:t>
            </w:r>
          </w:p>
        </w:tc>
      </w:tr>
      <w:tr w:rsidR="00DF6C35" w14:paraId="29EE2447" w14:textId="77777777" w:rsidTr="00C57E12">
        <w:tc>
          <w:tcPr>
            <w:tcW w:w="6516" w:type="dxa"/>
          </w:tcPr>
          <w:p w14:paraId="3B05C9EA" w14:textId="77777777" w:rsidR="00DF6C35" w:rsidRDefault="00DF6C35" w:rsidP="00C57E12">
            <w:r>
              <w:t>Not asked/Not answered</w:t>
            </w:r>
          </w:p>
        </w:tc>
        <w:tc>
          <w:tcPr>
            <w:tcW w:w="2500" w:type="dxa"/>
          </w:tcPr>
          <w:p w14:paraId="681FE056" w14:textId="3939D853" w:rsidR="00DF6C35" w:rsidRDefault="00842959" w:rsidP="00C57E12">
            <w:pPr>
              <w:jc w:val="right"/>
            </w:pPr>
            <w:r>
              <w:t>1</w:t>
            </w:r>
            <w:r w:rsidR="00DF6C35">
              <w:t xml:space="preserve"> (</w:t>
            </w:r>
            <w:r>
              <w:t>1.3</w:t>
            </w:r>
            <w:r w:rsidR="00DF6C35">
              <w:t>%)</w:t>
            </w:r>
          </w:p>
        </w:tc>
      </w:tr>
    </w:tbl>
    <w:p w14:paraId="2FF273E3" w14:textId="77777777" w:rsidR="00DF6C35" w:rsidRDefault="00DF6C35" w:rsidP="00DF6C35">
      <w:pPr>
        <w:tabs>
          <w:tab w:val="left" w:pos="1425"/>
        </w:tabs>
      </w:pPr>
    </w:p>
    <w:p w14:paraId="035498DF" w14:textId="77777777" w:rsidR="00DF6C35" w:rsidRDefault="00DF6C35" w:rsidP="00DF6C35">
      <w:pPr>
        <w:tabs>
          <w:tab w:val="left" w:pos="1425"/>
        </w:tabs>
      </w:pPr>
      <w:r>
        <w:tab/>
      </w:r>
    </w:p>
    <w:p w14:paraId="5F794879" w14:textId="58EEE82B" w:rsidR="00DF6C35" w:rsidRDefault="008B706B" w:rsidP="00DF6C35">
      <w:pPr>
        <w:tabs>
          <w:tab w:val="left" w:pos="1425"/>
        </w:tabs>
      </w:pPr>
      <w:r>
        <w:t>A</w:t>
      </w:r>
      <w:r w:rsidR="00DF6C35">
        <w:t>14</w:t>
      </w:r>
      <w:r>
        <w:t>.</w:t>
      </w:r>
      <w:r w:rsidR="00DF6C35">
        <w:t xml:space="preserve"> If response to Q13 “no” or “sometimes”, is there a reason?</w:t>
      </w:r>
    </w:p>
    <w:tbl>
      <w:tblPr>
        <w:tblStyle w:val="TableGrid"/>
        <w:tblW w:w="0" w:type="auto"/>
        <w:tblLook w:val="04A0" w:firstRow="1" w:lastRow="0" w:firstColumn="1" w:lastColumn="0" w:noHBand="0" w:noVBand="1"/>
      </w:tblPr>
      <w:tblGrid>
        <w:gridCol w:w="704"/>
        <w:gridCol w:w="8312"/>
      </w:tblGrid>
      <w:tr w:rsidR="00DF6C35" w:rsidRPr="00E54E76" w14:paraId="4BC77B78" w14:textId="77777777" w:rsidTr="00C60B70">
        <w:tc>
          <w:tcPr>
            <w:tcW w:w="9016" w:type="dxa"/>
            <w:gridSpan w:val="2"/>
            <w:shd w:val="clear" w:color="auto" w:fill="auto"/>
          </w:tcPr>
          <w:p w14:paraId="4ADE4345" w14:textId="77777777" w:rsidR="00DF6C35" w:rsidRPr="00C60B70" w:rsidRDefault="00DF6C35" w:rsidP="00C57E12">
            <w:pPr>
              <w:rPr>
                <w:b/>
                <w:bCs/>
                <w:color w:val="FFFFFF" w:themeColor="background1"/>
              </w:rPr>
            </w:pPr>
            <w:r w:rsidRPr="00C60B70">
              <w:rPr>
                <w:b/>
                <w:bCs/>
              </w:rPr>
              <w:t>If no or sometimes, is there a reason?</w:t>
            </w:r>
          </w:p>
        </w:tc>
      </w:tr>
      <w:tr w:rsidR="00DF6C35" w14:paraId="73FC2178" w14:textId="77777777" w:rsidTr="00C57E12">
        <w:tc>
          <w:tcPr>
            <w:tcW w:w="704" w:type="dxa"/>
          </w:tcPr>
          <w:p w14:paraId="3ED8766C" w14:textId="77777777" w:rsidR="00DF6C35" w:rsidRDefault="00DF6C35" w:rsidP="00C57E12">
            <w:r>
              <w:t>1</w:t>
            </w:r>
          </w:p>
        </w:tc>
        <w:tc>
          <w:tcPr>
            <w:tcW w:w="8312" w:type="dxa"/>
          </w:tcPr>
          <w:p w14:paraId="1143E02F" w14:textId="77777777" w:rsidR="00DF6C35" w:rsidRDefault="00DF6C35" w:rsidP="00C57E12">
            <w:r w:rsidRPr="00C07197">
              <w:t>Training is key - some sites are used to using other templates and find it difficult to adapt</w:t>
            </w:r>
          </w:p>
        </w:tc>
      </w:tr>
      <w:tr w:rsidR="00DF6C35" w14:paraId="5CD21422" w14:textId="77777777" w:rsidTr="00C57E12">
        <w:tc>
          <w:tcPr>
            <w:tcW w:w="704" w:type="dxa"/>
          </w:tcPr>
          <w:p w14:paraId="2A9CF3DA" w14:textId="77777777" w:rsidR="00DF6C35" w:rsidRDefault="00DF6C35" w:rsidP="00C57E12">
            <w:r>
              <w:t>2</w:t>
            </w:r>
          </w:p>
        </w:tc>
        <w:tc>
          <w:tcPr>
            <w:tcW w:w="8312" w:type="dxa"/>
          </w:tcPr>
          <w:p w14:paraId="6243C464" w14:textId="77777777" w:rsidR="00DF6C35" w:rsidRDefault="00DF6C35" w:rsidP="00C57E12">
            <w:r w:rsidRPr="00C07197">
              <w:t xml:space="preserve">It depends on how potential participants are first identified. If pulled from a list or registry and explicitly trained on the SIV, they may enter the list onto the screening log. However, dependent on the person screening, they may only enter those who enter the next recruitment step </w:t>
            </w:r>
            <w:proofErr w:type="spellStart"/>
            <w:r w:rsidRPr="00C07197">
              <w:t>eg.</w:t>
            </w:r>
            <w:proofErr w:type="spellEnd"/>
            <w:r w:rsidRPr="00C07197">
              <w:t xml:space="preserve"> if contacted, EoI etc.</w:t>
            </w:r>
          </w:p>
        </w:tc>
      </w:tr>
      <w:tr w:rsidR="00DF6C35" w14:paraId="5A4FB169" w14:textId="77777777" w:rsidTr="00C57E12">
        <w:tc>
          <w:tcPr>
            <w:tcW w:w="704" w:type="dxa"/>
          </w:tcPr>
          <w:p w14:paraId="025B3419" w14:textId="77777777" w:rsidR="00DF6C35" w:rsidRDefault="00DF6C35" w:rsidP="00C57E12">
            <w:r>
              <w:t>3</w:t>
            </w:r>
          </w:p>
        </w:tc>
        <w:tc>
          <w:tcPr>
            <w:tcW w:w="8312" w:type="dxa"/>
          </w:tcPr>
          <w:p w14:paraId="7FEA4B17" w14:textId="77777777" w:rsidR="00DF6C35" w:rsidRDefault="00DF6C35" w:rsidP="00C57E12">
            <w:r w:rsidRPr="00C07197">
              <w:t xml:space="preserve">In my most recent trial we supplied it as an Excel spreadsheet, but </w:t>
            </w:r>
            <w:proofErr w:type="gramStart"/>
            <w:r w:rsidRPr="00C07197">
              <w:t>sites  sometimes</w:t>
            </w:r>
            <w:proofErr w:type="gramEnd"/>
            <w:r w:rsidRPr="00C07197">
              <w:t xml:space="preserve"> print it out and handwrite.</w:t>
            </w:r>
          </w:p>
        </w:tc>
      </w:tr>
      <w:tr w:rsidR="00DF6C35" w14:paraId="2128C76C" w14:textId="77777777" w:rsidTr="00C57E12">
        <w:tc>
          <w:tcPr>
            <w:tcW w:w="704" w:type="dxa"/>
          </w:tcPr>
          <w:p w14:paraId="3E55E3E2" w14:textId="77777777" w:rsidR="00DF6C35" w:rsidRDefault="00DF6C35" w:rsidP="00C57E12">
            <w:r>
              <w:t>4</w:t>
            </w:r>
          </w:p>
        </w:tc>
        <w:tc>
          <w:tcPr>
            <w:tcW w:w="8312" w:type="dxa"/>
          </w:tcPr>
          <w:p w14:paraId="00142DAC" w14:textId="77777777" w:rsidR="00DF6C35" w:rsidRDefault="00DF6C35" w:rsidP="00C57E12">
            <w:r w:rsidRPr="00C07197">
              <w:t xml:space="preserve">Normally internal workload problems! We </w:t>
            </w:r>
            <w:proofErr w:type="gramStart"/>
            <w:r w:rsidRPr="00C07197">
              <w:t>have to</w:t>
            </w:r>
            <w:proofErr w:type="gramEnd"/>
            <w:r w:rsidRPr="00C07197">
              <w:t xml:space="preserve"> do a lot of manual chasing to encourage sites to maintain good screening logs</w:t>
            </w:r>
          </w:p>
        </w:tc>
      </w:tr>
      <w:tr w:rsidR="00DF6C35" w14:paraId="4FAE73A4" w14:textId="77777777" w:rsidTr="00C57E12">
        <w:tc>
          <w:tcPr>
            <w:tcW w:w="704" w:type="dxa"/>
          </w:tcPr>
          <w:p w14:paraId="34774CF5" w14:textId="77777777" w:rsidR="00DF6C35" w:rsidRDefault="00DF6C35" w:rsidP="00C57E12">
            <w:r>
              <w:t>5</w:t>
            </w:r>
          </w:p>
        </w:tc>
        <w:tc>
          <w:tcPr>
            <w:tcW w:w="8312" w:type="dxa"/>
          </w:tcPr>
          <w:p w14:paraId="5FD0287F" w14:textId="77777777" w:rsidR="00DF6C35" w:rsidRDefault="00DF6C35" w:rsidP="00C57E12">
            <w:r w:rsidRPr="00C07197">
              <w:t>Some prefer to use their own template or record electronically e.g. in excel</w:t>
            </w:r>
          </w:p>
        </w:tc>
      </w:tr>
      <w:tr w:rsidR="00DF6C35" w14:paraId="61E307CA" w14:textId="77777777" w:rsidTr="00C57E12">
        <w:tc>
          <w:tcPr>
            <w:tcW w:w="704" w:type="dxa"/>
          </w:tcPr>
          <w:p w14:paraId="72973CCE" w14:textId="77777777" w:rsidR="00DF6C35" w:rsidRDefault="00DF6C35" w:rsidP="00C57E12">
            <w:r>
              <w:t>6</w:t>
            </w:r>
          </w:p>
        </w:tc>
        <w:tc>
          <w:tcPr>
            <w:tcW w:w="8312" w:type="dxa"/>
          </w:tcPr>
          <w:p w14:paraId="2F04B00F" w14:textId="77777777" w:rsidR="00DF6C35" w:rsidRDefault="00DF6C35" w:rsidP="00C57E12">
            <w:r w:rsidRPr="00C07197">
              <w:t>Some sites use the screening log extensively, others not at all.  I would say it depends on site capacity and processes.</w:t>
            </w:r>
          </w:p>
        </w:tc>
      </w:tr>
      <w:tr w:rsidR="00DF6C35" w14:paraId="7CE5F5FD" w14:textId="77777777" w:rsidTr="00C57E12">
        <w:tc>
          <w:tcPr>
            <w:tcW w:w="704" w:type="dxa"/>
          </w:tcPr>
          <w:p w14:paraId="5DAEB024" w14:textId="77777777" w:rsidR="00DF6C35" w:rsidRDefault="00DF6C35" w:rsidP="00C57E12">
            <w:r>
              <w:t>7</w:t>
            </w:r>
          </w:p>
        </w:tc>
        <w:tc>
          <w:tcPr>
            <w:tcW w:w="8312" w:type="dxa"/>
          </w:tcPr>
          <w:p w14:paraId="11A8342A" w14:textId="77777777" w:rsidR="00DF6C35" w:rsidRDefault="00DF6C35" w:rsidP="00C57E12">
            <w:r w:rsidRPr="00C07197">
              <w:t xml:space="preserve">Most sites do not have capacity to complete screening logs. </w:t>
            </w:r>
            <w:proofErr w:type="gramStart"/>
            <w:r w:rsidRPr="00C07197">
              <w:t>Also</w:t>
            </w:r>
            <w:proofErr w:type="gramEnd"/>
            <w:r w:rsidRPr="00C07197">
              <w:t xml:space="preserve"> most trial screening is undertaken by senior research staff (PI, investigators of research nurses) who do not have time to complete these (screening logs are usually filled out by data managers of trial assistants).</w:t>
            </w:r>
          </w:p>
        </w:tc>
      </w:tr>
      <w:tr w:rsidR="00DF6C35" w14:paraId="6060ED41" w14:textId="77777777" w:rsidTr="00C57E12">
        <w:tc>
          <w:tcPr>
            <w:tcW w:w="704" w:type="dxa"/>
          </w:tcPr>
          <w:p w14:paraId="1D1AD6BC" w14:textId="77777777" w:rsidR="00DF6C35" w:rsidRDefault="00DF6C35" w:rsidP="00C57E12">
            <w:r>
              <w:t>8</w:t>
            </w:r>
          </w:p>
        </w:tc>
        <w:tc>
          <w:tcPr>
            <w:tcW w:w="8312" w:type="dxa"/>
          </w:tcPr>
          <w:p w14:paraId="29ACAC76" w14:textId="77777777" w:rsidR="00DF6C35" w:rsidRDefault="00DF6C35" w:rsidP="00C57E12">
            <w:r w:rsidRPr="00C07197">
              <w:t xml:space="preserve">We provide pre-defined screening outcomes and sometimes sites categorise things differently. </w:t>
            </w:r>
          </w:p>
        </w:tc>
      </w:tr>
      <w:tr w:rsidR="00DF6C35" w14:paraId="26E6B270" w14:textId="77777777" w:rsidTr="00C57E12">
        <w:tc>
          <w:tcPr>
            <w:tcW w:w="704" w:type="dxa"/>
          </w:tcPr>
          <w:p w14:paraId="017AADE9" w14:textId="77777777" w:rsidR="00DF6C35" w:rsidRDefault="00DF6C35" w:rsidP="00C57E12">
            <w:r>
              <w:t>9</w:t>
            </w:r>
          </w:p>
        </w:tc>
        <w:tc>
          <w:tcPr>
            <w:tcW w:w="8312" w:type="dxa"/>
          </w:tcPr>
          <w:p w14:paraId="5A6E6835" w14:textId="77777777" w:rsidR="00DF6C35" w:rsidRDefault="00DF6C35" w:rsidP="00C57E12">
            <w:pPr>
              <w:rPr>
                <w:rFonts w:ascii="Arial" w:hAnsi="Arial" w:cs="Arial"/>
                <w:sz w:val="20"/>
                <w:szCs w:val="20"/>
              </w:rPr>
            </w:pPr>
            <w:r>
              <w:rPr>
                <w:rFonts w:ascii="Arial" w:hAnsi="Arial" w:cs="Arial"/>
                <w:sz w:val="20"/>
                <w:szCs w:val="20"/>
              </w:rPr>
              <w:t xml:space="preserve">Different thresholds for who to include on the screening log. </w:t>
            </w:r>
            <w:r>
              <w:rPr>
                <w:rFonts w:ascii="Arial" w:hAnsi="Arial" w:cs="Arial"/>
                <w:sz w:val="20"/>
                <w:szCs w:val="20"/>
              </w:rPr>
              <w:br/>
              <w:t>Different capacity to complete the screening data.</w:t>
            </w:r>
          </w:p>
          <w:p w14:paraId="58A0ABAB" w14:textId="77777777" w:rsidR="00DF6C35" w:rsidRDefault="00DF6C35" w:rsidP="00C57E12"/>
        </w:tc>
      </w:tr>
      <w:tr w:rsidR="00DF6C35" w14:paraId="3C4AED6C" w14:textId="77777777" w:rsidTr="00C57E12">
        <w:tc>
          <w:tcPr>
            <w:tcW w:w="704" w:type="dxa"/>
          </w:tcPr>
          <w:p w14:paraId="7B583B11" w14:textId="77777777" w:rsidR="00DF6C35" w:rsidRDefault="00DF6C35" w:rsidP="00C57E12">
            <w:r>
              <w:t>10</w:t>
            </w:r>
          </w:p>
        </w:tc>
        <w:tc>
          <w:tcPr>
            <w:tcW w:w="8312" w:type="dxa"/>
          </w:tcPr>
          <w:p w14:paraId="02DEE6DA" w14:textId="77777777" w:rsidR="00DF6C35" w:rsidRDefault="00DF6C35" w:rsidP="00C57E12">
            <w:r w:rsidRPr="00C07197">
              <w:t>Capacity, differences in how screening is conducted.</w:t>
            </w:r>
          </w:p>
        </w:tc>
      </w:tr>
      <w:tr w:rsidR="00DF6C35" w14:paraId="52BBD549" w14:textId="77777777" w:rsidTr="00C57E12">
        <w:tc>
          <w:tcPr>
            <w:tcW w:w="704" w:type="dxa"/>
          </w:tcPr>
          <w:p w14:paraId="218312DE" w14:textId="77777777" w:rsidR="00DF6C35" w:rsidRDefault="00DF6C35" w:rsidP="00C57E12">
            <w:r>
              <w:t>11</w:t>
            </w:r>
          </w:p>
        </w:tc>
        <w:tc>
          <w:tcPr>
            <w:tcW w:w="8312" w:type="dxa"/>
          </w:tcPr>
          <w:p w14:paraId="3C7795D5" w14:textId="77777777" w:rsidR="00DF6C35" w:rsidRDefault="00DF6C35" w:rsidP="00C57E12">
            <w:r w:rsidRPr="00C07197">
              <w:t>Differences are usually down to staffing/resource at site</w:t>
            </w:r>
          </w:p>
        </w:tc>
      </w:tr>
      <w:tr w:rsidR="00DF6C35" w14:paraId="367DACDF" w14:textId="77777777" w:rsidTr="00C57E12">
        <w:tc>
          <w:tcPr>
            <w:tcW w:w="704" w:type="dxa"/>
          </w:tcPr>
          <w:p w14:paraId="0AF2213F" w14:textId="77777777" w:rsidR="00DF6C35" w:rsidRDefault="00DF6C35" w:rsidP="00C57E12">
            <w:r>
              <w:t>12</w:t>
            </w:r>
          </w:p>
        </w:tc>
        <w:tc>
          <w:tcPr>
            <w:tcW w:w="8312" w:type="dxa"/>
          </w:tcPr>
          <w:p w14:paraId="05F22B8E" w14:textId="77777777" w:rsidR="00DF6C35" w:rsidRDefault="00DF6C35" w:rsidP="00C57E12">
            <w:r w:rsidRPr="00C07197">
              <w:t>Sometimes sites are reluctant to collect screening data for ineligible / non-consenting patients due to lack of time and resources</w:t>
            </w:r>
          </w:p>
        </w:tc>
      </w:tr>
      <w:tr w:rsidR="00DF6C35" w14:paraId="7E0060CE" w14:textId="77777777" w:rsidTr="00C57E12">
        <w:tc>
          <w:tcPr>
            <w:tcW w:w="704" w:type="dxa"/>
          </w:tcPr>
          <w:p w14:paraId="0E5DA907" w14:textId="77777777" w:rsidR="00DF6C35" w:rsidRDefault="00DF6C35" w:rsidP="00C57E12">
            <w:r>
              <w:t>13</w:t>
            </w:r>
          </w:p>
        </w:tc>
        <w:tc>
          <w:tcPr>
            <w:tcW w:w="8312" w:type="dxa"/>
          </w:tcPr>
          <w:p w14:paraId="3A2A25FE" w14:textId="77777777" w:rsidR="00DF6C35" w:rsidRDefault="00DF6C35" w:rsidP="00C57E12">
            <w:r w:rsidRPr="00C07197">
              <w:t>They are sometimes completed to different levels if the patient is ineligible.</w:t>
            </w:r>
          </w:p>
        </w:tc>
      </w:tr>
      <w:tr w:rsidR="00DF6C35" w14:paraId="02F23A66" w14:textId="77777777" w:rsidTr="00C57E12">
        <w:tc>
          <w:tcPr>
            <w:tcW w:w="704" w:type="dxa"/>
          </w:tcPr>
          <w:p w14:paraId="6F8EAF60" w14:textId="77777777" w:rsidR="00DF6C35" w:rsidRDefault="00DF6C35" w:rsidP="00C57E12">
            <w:r>
              <w:t>14</w:t>
            </w:r>
          </w:p>
        </w:tc>
        <w:tc>
          <w:tcPr>
            <w:tcW w:w="8312" w:type="dxa"/>
          </w:tcPr>
          <w:p w14:paraId="4FEAEF7C" w14:textId="77777777" w:rsidR="00DF6C35" w:rsidRDefault="00DF6C35" w:rsidP="00C57E12">
            <w:r w:rsidRPr="00C07197">
              <w:t>Lack of time at site. Different sites have different definitions of 'screening'.</w:t>
            </w:r>
          </w:p>
        </w:tc>
      </w:tr>
      <w:tr w:rsidR="00DF6C35" w14:paraId="50AB9FC2" w14:textId="77777777" w:rsidTr="00C57E12">
        <w:tc>
          <w:tcPr>
            <w:tcW w:w="704" w:type="dxa"/>
          </w:tcPr>
          <w:p w14:paraId="21B70012" w14:textId="77777777" w:rsidR="00DF6C35" w:rsidRDefault="00DF6C35" w:rsidP="00C57E12">
            <w:r>
              <w:t>15</w:t>
            </w:r>
          </w:p>
        </w:tc>
        <w:tc>
          <w:tcPr>
            <w:tcW w:w="8312" w:type="dxa"/>
          </w:tcPr>
          <w:p w14:paraId="048A820B" w14:textId="77777777" w:rsidR="00DF6C35" w:rsidRDefault="00DF6C35" w:rsidP="00C57E12">
            <w:r w:rsidRPr="00C07197">
              <w:t>They generally all use it but complete it inconsistently, often because of restrictions in how much time they have</w:t>
            </w:r>
          </w:p>
        </w:tc>
      </w:tr>
      <w:tr w:rsidR="00DF6C35" w14:paraId="47675C00" w14:textId="77777777" w:rsidTr="00C57E12">
        <w:tc>
          <w:tcPr>
            <w:tcW w:w="704" w:type="dxa"/>
          </w:tcPr>
          <w:p w14:paraId="631CC56B" w14:textId="77777777" w:rsidR="00DF6C35" w:rsidRDefault="00DF6C35" w:rsidP="00C57E12">
            <w:r>
              <w:t>16</w:t>
            </w:r>
          </w:p>
        </w:tc>
        <w:tc>
          <w:tcPr>
            <w:tcW w:w="8312" w:type="dxa"/>
          </w:tcPr>
          <w:p w14:paraId="61CE81F2" w14:textId="77777777" w:rsidR="00DF6C35" w:rsidRDefault="00DF6C35" w:rsidP="00C57E12">
            <w:pPr>
              <w:rPr>
                <w:rFonts w:ascii="Arial" w:hAnsi="Arial" w:cs="Arial"/>
                <w:sz w:val="20"/>
                <w:szCs w:val="20"/>
              </w:rPr>
            </w:pPr>
            <w:r>
              <w:rPr>
                <w:rFonts w:ascii="Arial" w:hAnsi="Arial" w:cs="Arial"/>
                <w:sz w:val="20"/>
                <w:szCs w:val="20"/>
              </w:rPr>
              <w:t>Sites often use their own screening log if this is established.</w:t>
            </w:r>
            <w:r>
              <w:rPr>
                <w:rFonts w:ascii="Arial" w:hAnsi="Arial" w:cs="Arial"/>
                <w:sz w:val="20"/>
                <w:szCs w:val="20"/>
              </w:rPr>
              <w:br/>
              <w:t>Sites do not always complete screening for all participants who could be screened for the study - there is some level of pre-trial selection in most studies - and so these are not captured.</w:t>
            </w:r>
            <w:r>
              <w:rPr>
                <w:rFonts w:ascii="Arial" w:hAnsi="Arial" w:cs="Arial"/>
                <w:sz w:val="20"/>
                <w:szCs w:val="20"/>
              </w:rPr>
              <w:br/>
            </w:r>
            <w:r>
              <w:rPr>
                <w:rFonts w:ascii="Arial" w:hAnsi="Arial" w:cs="Arial"/>
                <w:sz w:val="20"/>
                <w:szCs w:val="20"/>
              </w:rPr>
              <w:br/>
              <w:t>We do ask trial sites to complete a screening for eligibility CRF to provide details of ineligibility. These have similar issues re pre-trial selection but provide additional information.</w:t>
            </w:r>
            <w:r>
              <w:rPr>
                <w:rFonts w:ascii="Arial" w:hAnsi="Arial" w:cs="Arial"/>
                <w:sz w:val="20"/>
                <w:szCs w:val="20"/>
              </w:rPr>
              <w:br/>
              <w:t xml:space="preserve">We have found screening logs difficult to use for this purpose when designed as a tool to support screening as they contain identifiable information for ineligible/ nonconsenting and </w:t>
            </w:r>
            <w:r>
              <w:rPr>
                <w:rFonts w:ascii="Arial" w:hAnsi="Arial" w:cs="Arial"/>
                <w:sz w:val="20"/>
                <w:szCs w:val="20"/>
              </w:rPr>
              <w:lastRenderedPageBreak/>
              <w:t>so cannot be provided to us. We have asked for aggregate data however this poses difficulties for analysis.</w:t>
            </w:r>
          </w:p>
          <w:p w14:paraId="4A5C0638" w14:textId="77777777" w:rsidR="00DF6C35" w:rsidRDefault="00DF6C35" w:rsidP="00C57E12"/>
        </w:tc>
      </w:tr>
      <w:tr w:rsidR="00DF6C35" w14:paraId="1E1064B9" w14:textId="77777777" w:rsidTr="00C57E12">
        <w:tc>
          <w:tcPr>
            <w:tcW w:w="704" w:type="dxa"/>
          </w:tcPr>
          <w:p w14:paraId="634134AE" w14:textId="77777777" w:rsidR="00DF6C35" w:rsidRDefault="00DF6C35" w:rsidP="00C57E12">
            <w:r>
              <w:lastRenderedPageBreak/>
              <w:t>17</w:t>
            </w:r>
          </w:p>
        </w:tc>
        <w:tc>
          <w:tcPr>
            <w:tcW w:w="8312" w:type="dxa"/>
          </w:tcPr>
          <w:p w14:paraId="578ED864" w14:textId="77777777" w:rsidR="00DF6C35" w:rsidRDefault="00DF6C35" w:rsidP="00C57E12">
            <w:r w:rsidRPr="00C07197">
              <w:t>They don't always send the logs back or complete them properly</w:t>
            </w:r>
          </w:p>
        </w:tc>
      </w:tr>
      <w:tr w:rsidR="00DF6C35" w14:paraId="7BBBA79F" w14:textId="77777777" w:rsidTr="00C57E12">
        <w:tc>
          <w:tcPr>
            <w:tcW w:w="704" w:type="dxa"/>
          </w:tcPr>
          <w:p w14:paraId="75F4D25D" w14:textId="77777777" w:rsidR="00DF6C35" w:rsidRDefault="00DF6C35" w:rsidP="00C57E12">
            <w:r>
              <w:t>18</w:t>
            </w:r>
          </w:p>
        </w:tc>
        <w:tc>
          <w:tcPr>
            <w:tcW w:w="8312" w:type="dxa"/>
          </w:tcPr>
          <w:p w14:paraId="4C372CBA" w14:textId="77777777" w:rsidR="00DF6C35" w:rsidRDefault="00DF6C35" w:rsidP="00C57E12">
            <w:r w:rsidRPr="00C07197">
              <w:t>Use of e-log helps (</w:t>
            </w:r>
            <w:proofErr w:type="spellStart"/>
            <w:r w:rsidRPr="00C07197">
              <w:t>eg</w:t>
            </w:r>
            <w:proofErr w:type="spellEnd"/>
            <w:r w:rsidRPr="00C07197">
              <w:t xml:space="preserve"> excel where you can use drop-down </w:t>
            </w:r>
            <w:proofErr w:type="gramStart"/>
            <w:r w:rsidRPr="00C07197">
              <w:t>pick-lists</w:t>
            </w:r>
            <w:proofErr w:type="gramEnd"/>
            <w:r w:rsidRPr="00C07197">
              <w:t xml:space="preserve">). Instructions </w:t>
            </w:r>
            <w:proofErr w:type="gramStart"/>
            <w:r w:rsidRPr="00C07197">
              <w:t>have to</w:t>
            </w:r>
            <w:proofErr w:type="gramEnd"/>
            <w:r w:rsidRPr="00C07197">
              <w:t xml:space="preserve"> be clear and unambiguous</w:t>
            </w:r>
          </w:p>
        </w:tc>
      </w:tr>
      <w:tr w:rsidR="00DF6C35" w14:paraId="7948E914" w14:textId="77777777" w:rsidTr="00C57E12">
        <w:tc>
          <w:tcPr>
            <w:tcW w:w="704" w:type="dxa"/>
          </w:tcPr>
          <w:p w14:paraId="691A669C" w14:textId="77777777" w:rsidR="00DF6C35" w:rsidRDefault="00DF6C35" w:rsidP="00C57E12">
            <w:r>
              <w:t>19</w:t>
            </w:r>
          </w:p>
        </w:tc>
        <w:tc>
          <w:tcPr>
            <w:tcW w:w="8312" w:type="dxa"/>
          </w:tcPr>
          <w:p w14:paraId="34DF6596" w14:textId="77777777" w:rsidR="00DF6C35" w:rsidRDefault="00DF6C35" w:rsidP="00C57E12">
            <w:r w:rsidRPr="00C07197">
              <w:t>Depends on the research setting and staff-role completing the screening logs</w:t>
            </w:r>
          </w:p>
        </w:tc>
      </w:tr>
      <w:tr w:rsidR="00DF6C35" w14:paraId="467481C3" w14:textId="77777777" w:rsidTr="00C57E12">
        <w:tc>
          <w:tcPr>
            <w:tcW w:w="704" w:type="dxa"/>
          </w:tcPr>
          <w:p w14:paraId="7D22B04E" w14:textId="77777777" w:rsidR="00DF6C35" w:rsidRDefault="00DF6C35" w:rsidP="00C57E12">
            <w:r>
              <w:t>20</w:t>
            </w:r>
          </w:p>
        </w:tc>
        <w:tc>
          <w:tcPr>
            <w:tcW w:w="8312" w:type="dxa"/>
          </w:tcPr>
          <w:p w14:paraId="36D28CE8" w14:textId="77777777" w:rsidR="00DF6C35" w:rsidRDefault="00DF6C35" w:rsidP="00C57E12">
            <w:r w:rsidRPr="00C07197">
              <w:t>Some sites diligently record everyone they approached and gave a PIL. Others only record people who are booked for a screening visit.</w:t>
            </w:r>
          </w:p>
        </w:tc>
      </w:tr>
      <w:tr w:rsidR="00DF6C35" w14:paraId="21D0CAF7" w14:textId="77777777" w:rsidTr="00C57E12">
        <w:tc>
          <w:tcPr>
            <w:tcW w:w="704" w:type="dxa"/>
          </w:tcPr>
          <w:p w14:paraId="7EA2FBBD" w14:textId="77777777" w:rsidR="00DF6C35" w:rsidRDefault="00DF6C35" w:rsidP="00C57E12">
            <w:r>
              <w:t>21</w:t>
            </w:r>
          </w:p>
        </w:tc>
        <w:tc>
          <w:tcPr>
            <w:tcW w:w="8312" w:type="dxa"/>
          </w:tcPr>
          <w:p w14:paraId="4DA08310" w14:textId="77777777" w:rsidR="00DF6C35" w:rsidRDefault="00DF6C35" w:rsidP="00C57E12">
            <w:r w:rsidRPr="00C07197">
              <w:t xml:space="preserve">It can depend on the workload of the recruiter (focus on recording recruitment rather than non-recruited data), it can </w:t>
            </w:r>
            <w:proofErr w:type="gramStart"/>
            <w:r w:rsidRPr="00C07197">
              <w:t>depend</w:t>
            </w:r>
            <w:proofErr w:type="gramEnd"/>
            <w:r w:rsidRPr="00C07197">
              <w:t xml:space="preserve"> where the data comes from - e.g. clinic lists, or participants.</w:t>
            </w:r>
          </w:p>
        </w:tc>
      </w:tr>
      <w:tr w:rsidR="00DF6C35" w14:paraId="6418053A" w14:textId="77777777" w:rsidTr="00C57E12">
        <w:tc>
          <w:tcPr>
            <w:tcW w:w="704" w:type="dxa"/>
          </w:tcPr>
          <w:p w14:paraId="62072A83" w14:textId="77777777" w:rsidR="00DF6C35" w:rsidRDefault="00DF6C35" w:rsidP="00C57E12">
            <w:r>
              <w:t>22</w:t>
            </w:r>
          </w:p>
        </w:tc>
        <w:tc>
          <w:tcPr>
            <w:tcW w:w="8312" w:type="dxa"/>
          </w:tcPr>
          <w:p w14:paraId="47F6DA0D" w14:textId="77777777" w:rsidR="00DF6C35" w:rsidRDefault="00DF6C35" w:rsidP="00C57E12">
            <w:r w:rsidRPr="00C07197">
              <w:t xml:space="preserve">Sites appear to prefer not to collect </w:t>
            </w:r>
            <w:proofErr w:type="spellStart"/>
            <w:r w:rsidRPr="00C07197">
              <w:t>sreening</w:t>
            </w:r>
            <w:proofErr w:type="spellEnd"/>
            <w:r w:rsidRPr="00C07197">
              <w:t xml:space="preserve"> data if there is no benefit from funding.</w:t>
            </w:r>
          </w:p>
        </w:tc>
      </w:tr>
      <w:tr w:rsidR="00DF6C35" w14:paraId="3FBD9676" w14:textId="77777777" w:rsidTr="00C57E12">
        <w:tc>
          <w:tcPr>
            <w:tcW w:w="704" w:type="dxa"/>
          </w:tcPr>
          <w:p w14:paraId="088D807A" w14:textId="77777777" w:rsidR="00DF6C35" w:rsidRDefault="00DF6C35" w:rsidP="00C57E12">
            <w:r>
              <w:t>23</w:t>
            </w:r>
          </w:p>
        </w:tc>
        <w:tc>
          <w:tcPr>
            <w:tcW w:w="8312" w:type="dxa"/>
          </w:tcPr>
          <w:p w14:paraId="37868C35" w14:textId="77777777" w:rsidR="00DF6C35" w:rsidRDefault="00DF6C35" w:rsidP="00C57E12">
            <w:r w:rsidRPr="00C07197">
              <w:t xml:space="preserve">May prefer to use </w:t>
            </w:r>
            <w:proofErr w:type="spellStart"/>
            <w:r w:rsidRPr="00C07197">
              <w:t>there own</w:t>
            </w:r>
            <w:proofErr w:type="spellEnd"/>
            <w:r w:rsidRPr="00C07197">
              <w:t xml:space="preserve"> if it is a basic paper version.</w:t>
            </w:r>
          </w:p>
        </w:tc>
      </w:tr>
      <w:tr w:rsidR="00DF6C35" w14:paraId="3C06B20E" w14:textId="77777777" w:rsidTr="00C57E12">
        <w:tc>
          <w:tcPr>
            <w:tcW w:w="704" w:type="dxa"/>
          </w:tcPr>
          <w:p w14:paraId="6741F219" w14:textId="77777777" w:rsidR="00DF6C35" w:rsidRDefault="00DF6C35" w:rsidP="00C57E12">
            <w:r>
              <w:t>24</w:t>
            </w:r>
          </w:p>
        </w:tc>
        <w:tc>
          <w:tcPr>
            <w:tcW w:w="8312" w:type="dxa"/>
          </w:tcPr>
          <w:p w14:paraId="67F1A2FD" w14:textId="77777777" w:rsidR="00DF6C35" w:rsidRDefault="00DF6C35" w:rsidP="00C57E12">
            <w:r w:rsidRPr="00C07197">
              <w:t>Each site tends to have specific opinions for what information they want to portray through the Screening log - i.e., whether there is a Telephone/Pre-screen column as well as an Onsite column, etc</w:t>
            </w:r>
          </w:p>
        </w:tc>
      </w:tr>
      <w:tr w:rsidR="00DF6C35" w14:paraId="3095374D" w14:textId="77777777" w:rsidTr="00C57E12">
        <w:tc>
          <w:tcPr>
            <w:tcW w:w="704" w:type="dxa"/>
          </w:tcPr>
          <w:p w14:paraId="67E99D5F" w14:textId="77777777" w:rsidR="00DF6C35" w:rsidRDefault="00DF6C35" w:rsidP="00C57E12">
            <w:r>
              <w:t>25</w:t>
            </w:r>
          </w:p>
        </w:tc>
        <w:tc>
          <w:tcPr>
            <w:tcW w:w="8312" w:type="dxa"/>
          </w:tcPr>
          <w:p w14:paraId="084740FF" w14:textId="77777777" w:rsidR="00DF6C35" w:rsidRDefault="00DF6C35" w:rsidP="00C57E12">
            <w:r w:rsidRPr="00C07197">
              <w:t>Often issues with incomplete records, or considerably fewer records than expected (staff capacity often cited for not screening consistently).</w:t>
            </w:r>
          </w:p>
        </w:tc>
      </w:tr>
      <w:tr w:rsidR="00DF6C35" w14:paraId="285BD9DB" w14:textId="77777777" w:rsidTr="00C57E12">
        <w:tc>
          <w:tcPr>
            <w:tcW w:w="704" w:type="dxa"/>
          </w:tcPr>
          <w:p w14:paraId="67775572" w14:textId="77777777" w:rsidR="00DF6C35" w:rsidRDefault="00DF6C35" w:rsidP="00C57E12">
            <w:r>
              <w:t>26</w:t>
            </w:r>
          </w:p>
        </w:tc>
        <w:tc>
          <w:tcPr>
            <w:tcW w:w="8312" w:type="dxa"/>
          </w:tcPr>
          <w:p w14:paraId="6815D366" w14:textId="77777777" w:rsidR="00DF6C35" w:rsidRDefault="00DF6C35" w:rsidP="00C57E12">
            <w:r w:rsidRPr="00C07197">
              <w:t xml:space="preserve">We don't currently require them to use our template and leave it to the study team to use it/adapt it as they wish. Though we would advise that they ask stats to informally review </w:t>
            </w:r>
            <w:proofErr w:type="gramStart"/>
            <w:r w:rsidRPr="00C07197">
              <w:t>and also</w:t>
            </w:r>
            <w:proofErr w:type="gramEnd"/>
            <w:r w:rsidRPr="00C07197">
              <w:t xml:space="preserve"> provide advice regarding the management of the screening log (e.g. that it should be saved securely, how frequently sites send over their screening logs, remove any patient data before sending it to the central team)</w:t>
            </w:r>
          </w:p>
        </w:tc>
      </w:tr>
      <w:tr w:rsidR="00DF6C35" w14:paraId="37F0D043" w14:textId="77777777" w:rsidTr="00C57E12">
        <w:tc>
          <w:tcPr>
            <w:tcW w:w="704" w:type="dxa"/>
          </w:tcPr>
          <w:p w14:paraId="66C16C51" w14:textId="77777777" w:rsidR="00DF6C35" w:rsidRDefault="00DF6C35" w:rsidP="00C57E12">
            <w:r>
              <w:t>27</w:t>
            </w:r>
          </w:p>
        </w:tc>
        <w:tc>
          <w:tcPr>
            <w:tcW w:w="8312" w:type="dxa"/>
          </w:tcPr>
          <w:p w14:paraId="25653D63" w14:textId="77777777" w:rsidR="00DF6C35" w:rsidRDefault="00DF6C35" w:rsidP="00C57E12">
            <w:r w:rsidRPr="00C07197">
              <w:t>Usually time issues</w:t>
            </w:r>
          </w:p>
        </w:tc>
      </w:tr>
      <w:tr w:rsidR="00DF6C35" w14:paraId="7910B081" w14:textId="77777777" w:rsidTr="00C57E12">
        <w:tc>
          <w:tcPr>
            <w:tcW w:w="704" w:type="dxa"/>
          </w:tcPr>
          <w:p w14:paraId="2C727741" w14:textId="77777777" w:rsidR="00DF6C35" w:rsidRDefault="00DF6C35" w:rsidP="00C57E12">
            <w:r>
              <w:t>28</w:t>
            </w:r>
          </w:p>
        </w:tc>
        <w:tc>
          <w:tcPr>
            <w:tcW w:w="8312" w:type="dxa"/>
          </w:tcPr>
          <w:p w14:paraId="3E55B515" w14:textId="77777777" w:rsidR="00DF6C35" w:rsidRDefault="00DF6C35" w:rsidP="00C57E12">
            <w:r w:rsidRPr="00C07197">
              <w:t xml:space="preserve">Even with SIV and ongoing site training, everyone has their own ways of doing things and it's often evident that there are variances in the way people record things. Needs a lot of support sometimes to get the information required on the screening log. </w:t>
            </w:r>
          </w:p>
        </w:tc>
      </w:tr>
      <w:tr w:rsidR="00DF6C35" w14:paraId="4E4AE2A0" w14:textId="77777777" w:rsidTr="00C57E12">
        <w:tc>
          <w:tcPr>
            <w:tcW w:w="704" w:type="dxa"/>
          </w:tcPr>
          <w:p w14:paraId="105048D1" w14:textId="77777777" w:rsidR="00DF6C35" w:rsidRDefault="00DF6C35" w:rsidP="00C57E12">
            <w:r>
              <w:t>29</w:t>
            </w:r>
          </w:p>
        </w:tc>
        <w:tc>
          <w:tcPr>
            <w:tcW w:w="8312" w:type="dxa"/>
          </w:tcPr>
          <w:p w14:paraId="73062874" w14:textId="77777777" w:rsidR="00DF6C35" w:rsidRDefault="00DF6C35" w:rsidP="00C57E12">
            <w:r w:rsidRPr="00C07197">
              <w:t xml:space="preserve">Time taken to complete and keep </w:t>
            </w:r>
            <w:proofErr w:type="gramStart"/>
            <w:r w:rsidRPr="00C07197">
              <w:t>up-to-date</w:t>
            </w:r>
            <w:proofErr w:type="gramEnd"/>
            <w:r w:rsidRPr="00C07197">
              <w:t>.</w:t>
            </w:r>
          </w:p>
        </w:tc>
      </w:tr>
      <w:tr w:rsidR="00DF6C35" w14:paraId="578C4A6F" w14:textId="77777777" w:rsidTr="00C57E12">
        <w:tc>
          <w:tcPr>
            <w:tcW w:w="704" w:type="dxa"/>
          </w:tcPr>
          <w:p w14:paraId="29E4F0F6" w14:textId="77777777" w:rsidR="00DF6C35" w:rsidRDefault="00DF6C35" w:rsidP="00C57E12">
            <w:r>
              <w:t>30</w:t>
            </w:r>
          </w:p>
        </w:tc>
        <w:tc>
          <w:tcPr>
            <w:tcW w:w="8312" w:type="dxa"/>
          </w:tcPr>
          <w:p w14:paraId="4EFCE93B" w14:textId="77777777" w:rsidR="00DF6C35" w:rsidRDefault="00DF6C35" w:rsidP="00C57E12">
            <w:r w:rsidRPr="00C07197">
              <w:t>Practices vary from Trust to Trust.</w:t>
            </w:r>
          </w:p>
        </w:tc>
      </w:tr>
      <w:tr w:rsidR="00DF6C35" w14:paraId="09EA1AEF" w14:textId="77777777" w:rsidTr="00C57E12">
        <w:tc>
          <w:tcPr>
            <w:tcW w:w="704" w:type="dxa"/>
          </w:tcPr>
          <w:p w14:paraId="3C106189" w14:textId="77777777" w:rsidR="00DF6C35" w:rsidRDefault="00DF6C35" w:rsidP="00C57E12">
            <w:r>
              <w:t>31</w:t>
            </w:r>
          </w:p>
        </w:tc>
        <w:tc>
          <w:tcPr>
            <w:tcW w:w="8312" w:type="dxa"/>
          </w:tcPr>
          <w:p w14:paraId="5B7A9D1C" w14:textId="77777777" w:rsidR="00DF6C35" w:rsidRDefault="00DF6C35" w:rsidP="00C57E12">
            <w:r w:rsidRPr="00C07197">
              <w:t xml:space="preserve">Some sites will consistently return competed screening logs </w:t>
            </w:r>
            <w:proofErr w:type="gramStart"/>
            <w:r w:rsidRPr="00C07197">
              <w:t>on a monthly basis</w:t>
            </w:r>
            <w:proofErr w:type="gramEnd"/>
            <w:r w:rsidRPr="00C07197">
              <w:t xml:space="preserve"> when requested and other don't.</w:t>
            </w:r>
            <w:r>
              <w:t xml:space="preserve"> </w:t>
            </w:r>
            <w:proofErr w:type="gramStart"/>
            <w:r w:rsidRPr="00C07197">
              <w:t>Also</w:t>
            </w:r>
            <w:proofErr w:type="gramEnd"/>
            <w:r w:rsidRPr="00C07197">
              <w:t xml:space="preserve"> some inconsistencies in not being requested by CTU CTCs from sites on a monthly basis, "</w:t>
            </w:r>
          </w:p>
        </w:tc>
      </w:tr>
      <w:tr w:rsidR="00DF6C35" w14:paraId="622FBCAD" w14:textId="77777777" w:rsidTr="00C57E12">
        <w:tc>
          <w:tcPr>
            <w:tcW w:w="704" w:type="dxa"/>
          </w:tcPr>
          <w:p w14:paraId="7517FB8B" w14:textId="77777777" w:rsidR="00DF6C35" w:rsidRDefault="00DF6C35" w:rsidP="00C57E12">
            <w:r>
              <w:t>32</w:t>
            </w:r>
          </w:p>
        </w:tc>
        <w:tc>
          <w:tcPr>
            <w:tcW w:w="8312" w:type="dxa"/>
          </w:tcPr>
          <w:p w14:paraId="3419F098" w14:textId="77777777" w:rsidR="00DF6C35" w:rsidRDefault="00DF6C35" w:rsidP="00C57E12"/>
        </w:tc>
      </w:tr>
      <w:tr w:rsidR="00DF6C35" w14:paraId="1EB7D1BE" w14:textId="77777777" w:rsidTr="00C57E12">
        <w:tc>
          <w:tcPr>
            <w:tcW w:w="704" w:type="dxa"/>
          </w:tcPr>
          <w:p w14:paraId="5C66214C" w14:textId="77777777" w:rsidR="00DF6C35" w:rsidRDefault="00DF6C35" w:rsidP="00C57E12">
            <w:r>
              <w:t>33</w:t>
            </w:r>
          </w:p>
        </w:tc>
        <w:tc>
          <w:tcPr>
            <w:tcW w:w="8312" w:type="dxa"/>
          </w:tcPr>
          <w:p w14:paraId="55184264" w14:textId="77777777" w:rsidR="00DF6C35" w:rsidRDefault="00DF6C35" w:rsidP="00C57E12">
            <w:r w:rsidRPr="00C07197">
              <w:t xml:space="preserve">They interpret it differently </w:t>
            </w:r>
            <w:proofErr w:type="spellStart"/>
            <w:r w:rsidRPr="00C07197">
              <w:t>eventhough</w:t>
            </w:r>
            <w:proofErr w:type="spellEnd"/>
            <w:r w:rsidRPr="00C07197">
              <w:t xml:space="preserve"> this is something we </w:t>
            </w:r>
            <w:proofErr w:type="spellStart"/>
            <w:r w:rsidRPr="00C07197">
              <w:t>emphase</w:t>
            </w:r>
            <w:proofErr w:type="spellEnd"/>
            <w:r w:rsidRPr="00C07197">
              <w:t xml:space="preserve"> at SIV</w:t>
            </w:r>
          </w:p>
        </w:tc>
      </w:tr>
      <w:tr w:rsidR="00DF6C35" w14:paraId="671978B2" w14:textId="77777777" w:rsidTr="00C57E12">
        <w:tc>
          <w:tcPr>
            <w:tcW w:w="704" w:type="dxa"/>
          </w:tcPr>
          <w:p w14:paraId="0CF63095" w14:textId="77777777" w:rsidR="00DF6C35" w:rsidRDefault="00DF6C35" w:rsidP="00C57E12">
            <w:r>
              <w:t>34</w:t>
            </w:r>
          </w:p>
        </w:tc>
        <w:tc>
          <w:tcPr>
            <w:tcW w:w="8312" w:type="dxa"/>
          </w:tcPr>
          <w:p w14:paraId="5BB26D57" w14:textId="77777777" w:rsidR="00DF6C35" w:rsidRDefault="00DF6C35" w:rsidP="00C57E12">
            <w:r w:rsidRPr="00C07197">
              <w:t xml:space="preserve">Definitions of screening and hospital screening data vary - trial definitions defined on screening </w:t>
            </w:r>
            <w:proofErr w:type="gramStart"/>
            <w:r w:rsidRPr="00C07197">
              <w:t>logs</w:t>
            </w:r>
            <w:proofErr w:type="gramEnd"/>
            <w:r w:rsidRPr="00C07197">
              <w:t xml:space="preserve"> but variable returns sometimes noted </w:t>
            </w:r>
          </w:p>
        </w:tc>
      </w:tr>
      <w:tr w:rsidR="00DF6C35" w14:paraId="07F40FB1" w14:textId="77777777" w:rsidTr="00C57E12">
        <w:tc>
          <w:tcPr>
            <w:tcW w:w="704" w:type="dxa"/>
          </w:tcPr>
          <w:p w14:paraId="5738398D" w14:textId="77777777" w:rsidR="00DF6C35" w:rsidRDefault="00DF6C35" w:rsidP="00C57E12">
            <w:r>
              <w:t>35</w:t>
            </w:r>
          </w:p>
        </w:tc>
        <w:tc>
          <w:tcPr>
            <w:tcW w:w="8312" w:type="dxa"/>
          </w:tcPr>
          <w:p w14:paraId="2304BDDA" w14:textId="77777777" w:rsidR="00DF6C35" w:rsidRDefault="00DF6C35" w:rsidP="00C57E12">
            <w:r w:rsidRPr="00C07197">
              <w:t xml:space="preserve">Screening undertaken in different clinical teams, preference to use their own logs or systems and report to us. Not always clear what defines the screening process and screening activity e.g. does it include a very first review of notes for basic eligibility criteria (e.g. disease, stage, sex) or only when looking at more protocol specific criteria (e.g. detailed tumour staging, detailed medical history, undertaking genetic or molecular screening tests, liver function). </w:t>
            </w:r>
          </w:p>
        </w:tc>
      </w:tr>
      <w:tr w:rsidR="00DF6C35" w14:paraId="679947A7" w14:textId="77777777" w:rsidTr="00C57E12">
        <w:tc>
          <w:tcPr>
            <w:tcW w:w="704" w:type="dxa"/>
          </w:tcPr>
          <w:p w14:paraId="390AB552" w14:textId="77777777" w:rsidR="00DF6C35" w:rsidRDefault="00DF6C35" w:rsidP="00C57E12">
            <w:r>
              <w:t>36</w:t>
            </w:r>
          </w:p>
        </w:tc>
        <w:tc>
          <w:tcPr>
            <w:tcW w:w="8312" w:type="dxa"/>
          </w:tcPr>
          <w:p w14:paraId="6ADAD138" w14:textId="77777777" w:rsidR="00DF6C35" w:rsidRDefault="00DF6C35" w:rsidP="00C57E12">
            <w:r w:rsidRPr="00C07197">
              <w:t>sites often include those who are not eligible</w:t>
            </w:r>
          </w:p>
        </w:tc>
      </w:tr>
      <w:tr w:rsidR="00DF6C35" w14:paraId="2532429D" w14:textId="77777777" w:rsidTr="00C57E12">
        <w:tc>
          <w:tcPr>
            <w:tcW w:w="704" w:type="dxa"/>
          </w:tcPr>
          <w:p w14:paraId="7E5ECAAC" w14:textId="77777777" w:rsidR="00DF6C35" w:rsidRDefault="00DF6C35" w:rsidP="00C57E12">
            <w:r>
              <w:t>37</w:t>
            </w:r>
          </w:p>
        </w:tc>
        <w:tc>
          <w:tcPr>
            <w:tcW w:w="8312" w:type="dxa"/>
          </w:tcPr>
          <w:p w14:paraId="1592361A" w14:textId="77777777" w:rsidR="00DF6C35" w:rsidRDefault="00DF6C35" w:rsidP="00C57E12">
            <w:r w:rsidRPr="00C07197">
              <w:t>Sites often forget</w:t>
            </w:r>
          </w:p>
        </w:tc>
      </w:tr>
      <w:tr w:rsidR="00DF6C35" w14:paraId="22158DD8" w14:textId="77777777" w:rsidTr="00C57E12">
        <w:tc>
          <w:tcPr>
            <w:tcW w:w="704" w:type="dxa"/>
          </w:tcPr>
          <w:p w14:paraId="1432393C" w14:textId="77777777" w:rsidR="00DF6C35" w:rsidDel="009873E6" w:rsidRDefault="00DF6C35" w:rsidP="00C57E12">
            <w:r>
              <w:t>38</w:t>
            </w:r>
          </w:p>
        </w:tc>
        <w:tc>
          <w:tcPr>
            <w:tcW w:w="8312" w:type="dxa"/>
          </w:tcPr>
          <w:p w14:paraId="65CA6F1D" w14:textId="77777777" w:rsidR="00DF6C35" w:rsidRPr="004256E2" w:rsidRDefault="00DF6C35" w:rsidP="00C57E12">
            <w:pPr>
              <w:rPr>
                <w:rFonts w:ascii="Arial" w:hAnsi="Arial" w:cs="Arial"/>
                <w:sz w:val="20"/>
                <w:szCs w:val="20"/>
              </w:rPr>
            </w:pPr>
            <w:r>
              <w:rPr>
                <w:rFonts w:ascii="Arial" w:hAnsi="Arial" w:cs="Arial"/>
                <w:sz w:val="20"/>
                <w:szCs w:val="20"/>
              </w:rPr>
              <w:t>Sites may use their own logs</w:t>
            </w:r>
          </w:p>
        </w:tc>
      </w:tr>
      <w:tr w:rsidR="00DF6C35" w14:paraId="339B3D64" w14:textId="77777777" w:rsidTr="00C57E12">
        <w:tc>
          <w:tcPr>
            <w:tcW w:w="704" w:type="dxa"/>
          </w:tcPr>
          <w:p w14:paraId="2FEF56EF" w14:textId="77777777" w:rsidR="00DF6C35" w:rsidDel="009873E6" w:rsidRDefault="00DF6C35" w:rsidP="00C57E12">
            <w:r>
              <w:t>39</w:t>
            </w:r>
          </w:p>
        </w:tc>
        <w:tc>
          <w:tcPr>
            <w:tcW w:w="8312" w:type="dxa"/>
          </w:tcPr>
          <w:p w14:paraId="0BE6E2E6" w14:textId="77777777" w:rsidR="00DF6C35" w:rsidRPr="004256E2" w:rsidRDefault="00DF6C35" w:rsidP="00C57E12">
            <w:pPr>
              <w:rPr>
                <w:rFonts w:ascii="Arial" w:hAnsi="Arial" w:cs="Arial"/>
                <w:sz w:val="20"/>
                <w:szCs w:val="20"/>
              </w:rPr>
            </w:pPr>
            <w:r>
              <w:rPr>
                <w:rFonts w:ascii="Arial" w:hAnsi="Arial" w:cs="Arial"/>
                <w:sz w:val="20"/>
                <w:szCs w:val="20"/>
              </w:rPr>
              <w:t>I supply electronic spreadsheets, often with drop down menus, but many sites prefer to print off and handwrite their entries.</w:t>
            </w:r>
          </w:p>
        </w:tc>
      </w:tr>
      <w:tr w:rsidR="00DF6C35" w14:paraId="1B53E014" w14:textId="77777777" w:rsidTr="00C57E12">
        <w:tc>
          <w:tcPr>
            <w:tcW w:w="704" w:type="dxa"/>
          </w:tcPr>
          <w:p w14:paraId="658EE2C4" w14:textId="77777777" w:rsidR="00DF6C35" w:rsidDel="009873E6" w:rsidRDefault="00DF6C35" w:rsidP="00C57E12">
            <w:r>
              <w:t>40</w:t>
            </w:r>
          </w:p>
        </w:tc>
        <w:tc>
          <w:tcPr>
            <w:tcW w:w="8312" w:type="dxa"/>
          </w:tcPr>
          <w:p w14:paraId="359E774F" w14:textId="77777777" w:rsidR="00DF6C35" w:rsidRPr="004256E2" w:rsidRDefault="00DF6C35" w:rsidP="00C57E12">
            <w:pPr>
              <w:rPr>
                <w:rFonts w:ascii="Arial" w:hAnsi="Arial" w:cs="Arial"/>
                <w:sz w:val="20"/>
                <w:szCs w:val="20"/>
              </w:rPr>
            </w:pPr>
            <w:r>
              <w:rPr>
                <w:rFonts w:ascii="Arial" w:hAnsi="Arial" w:cs="Arial"/>
                <w:sz w:val="20"/>
                <w:szCs w:val="20"/>
              </w:rPr>
              <w:t>Lack of clarity about which patient should be included on it; repetition of trial site's own log of potential patients</w:t>
            </w:r>
          </w:p>
        </w:tc>
      </w:tr>
      <w:tr w:rsidR="00DF6C35" w14:paraId="10F6B646" w14:textId="77777777" w:rsidTr="00C57E12">
        <w:tc>
          <w:tcPr>
            <w:tcW w:w="704" w:type="dxa"/>
          </w:tcPr>
          <w:p w14:paraId="7BC81297" w14:textId="77777777" w:rsidR="00DF6C35" w:rsidDel="009873E6" w:rsidRDefault="00DF6C35" w:rsidP="00C57E12">
            <w:r>
              <w:lastRenderedPageBreak/>
              <w:t>41</w:t>
            </w:r>
          </w:p>
        </w:tc>
        <w:tc>
          <w:tcPr>
            <w:tcW w:w="8312" w:type="dxa"/>
          </w:tcPr>
          <w:p w14:paraId="457E14F4" w14:textId="77777777" w:rsidR="00DF6C35" w:rsidRPr="004256E2" w:rsidRDefault="00DF6C35" w:rsidP="00C57E12">
            <w:pPr>
              <w:rPr>
                <w:rFonts w:ascii="Arial" w:hAnsi="Arial" w:cs="Arial"/>
                <w:sz w:val="20"/>
                <w:szCs w:val="20"/>
              </w:rPr>
            </w:pPr>
            <w:r>
              <w:rPr>
                <w:rFonts w:ascii="Arial" w:hAnsi="Arial" w:cs="Arial"/>
                <w:sz w:val="20"/>
                <w:szCs w:val="20"/>
              </w:rPr>
              <w:t>For screening logs with free text boxes, sometimes information given in the free text box contradicts information given in other parts of the screening log. This leads to time-consuming cleaning of the screening data.</w:t>
            </w:r>
          </w:p>
        </w:tc>
      </w:tr>
      <w:tr w:rsidR="00DF6C35" w14:paraId="4DB05117" w14:textId="77777777" w:rsidTr="00C57E12">
        <w:tc>
          <w:tcPr>
            <w:tcW w:w="704" w:type="dxa"/>
          </w:tcPr>
          <w:p w14:paraId="63BB68E7" w14:textId="77777777" w:rsidR="00DF6C35" w:rsidRDefault="00DF6C35" w:rsidP="00C57E12">
            <w:r>
              <w:t>42</w:t>
            </w:r>
          </w:p>
        </w:tc>
        <w:tc>
          <w:tcPr>
            <w:tcW w:w="8312" w:type="dxa"/>
          </w:tcPr>
          <w:p w14:paraId="27B45F14" w14:textId="77777777" w:rsidR="00DF6C35" w:rsidRDefault="00DF6C35" w:rsidP="00C57E12">
            <w:pPr>
              <w:rPr>
                <w:rFonts w:ascii="Arial" w:hAnsi="Arial" w:cs="Arial"/>
                <w:sz w:val="20"/>
                <w:szCs w:val="20"/>
              </w:rPr>
            </w:pPr>
            <w:r>
              <w:rPr>
                <w:rFonts w:ascii="Arial" w:hAnsi="Arial" w:cs="Arial"/>
                <w:sz w:val="20"/>
                <w:szCs w:val="20"/>
              </w:rPr>
              <w:t xml:space="preserve">Not all sites screen participants in the same way - cannot be sure that sites aren't being selective. </w:t>
            </w:r>
          </w:p>
        </w:tc>
      </w:tr>
    </w:tbl>
    <w:p w14:paraId="0023BC7F" w14:textId="77777777" w:rsidR="00DF6C35" w:rsidRDefault="00DF6C35" w:rsidP="00DF6C35">
      <w:pPr>
        <w:tabs>
          <w:tab w:val="left" w:pos="1425"/>
        </w:tabs>
      </w:pPr>
    </w:p>
    <w:p w14:paraId="0A6BFD0C" w14:textId="77777777" w:rsidR="00C3493E" w:rsidRDefault="008B706B" w:rsidP="00C3493E">
      <w:r>
        <w:t>A</w:t>
      </w:r>
      <w:r w:rsidR="00DF6C35">
        <w:t>15</w:t>
      </w:r>
      <w:r>
        <w:t>.</w:t>
      </w:r>
      <w:r w:rsidR="00DF6C35">
        <w:t xml:space="preserve"> Is the data collected of high quality?</w:t>
      </w:r>
      <w:r w:rsidR="00C3493E">
        <w:t xml:space="preserve"> </w:t>
      </w:r>
      <w:r w:rsidR="00C3493E" w:rsidRPr="00BC3071">
        <w:rPr>
          <w:i/>
          <w:iCs/>
        </w:rPr>
        <w:t xml:space="preserve">(asked </w:t>
      </w:r>
      <w:r w:rsidR="00C3493E" w:rsidRPr="00CF5DCB">
        <w:rPr>
          <w:i/>
          <w:iCs/>
        </w:rPr>
        <w:t>if responded “Yes/Don’t know to A10)</w:t>
      </w:r>
    </w:p>
    <w:tbl>
      <w:tblPr>
        <w:tblStyle w:val="TableGrid"/>
        <w:tblW w:w="0" w:type="auto"/>
        <w:tblLook w:val="04A0" w:firstRow="1" w:lastRow="0" w:firstColumn="1" w:lastColumn="0" w:noHBand="0" w:noVBand="1"/>
      </w:tblPr>
      <w:tblGrid>
        <w:gridCol w:w="6516"/>
        <w:gridCol w:w="2500"/>
      </w:tblGrid>
      <w:tr w:rsidR="00DF6C35" w:rsidRPr="00E54E76" w14:paraId="321169DF" w14:textId="77777777" w:rsidTr="00C60B70">
        <w:tc>
          <w:tcPr>
            <w:tcW w:w="6516" w:type="dxa"/>
            <w:shd w:val="clear" w:color="auto" w:fill="auto"/>
          </w:tcPr>
          <w:p w14:paraId="6C031252" w14:textId="77777777" w:rsidR="00DF6C35" w:rsidRPr="00C60B70" w:rsidRDefault="00DF6C35" w:rsidP="00C57E12">
            <w:pPr>
              <w:rPr>
                <w:b/>
                <w:bCs/>
              </w:rPr>
            </w:pPr>
          </w:p>
        </w:tc>
        <w:tc>
          <w:tcPr>
            <w:tcW w:w="2500" w:type="dxa"/>
            <w:shd w:val="clear" w:color="auto" w:fill="auto"/>
          </w:tcPr>
          <w:p w14:paraId="4CE2C0F6" w14:textId="77777777" w:rsidR="00DF6C35" w:rsidRPr="00C60B70" w:rsidRDefault="00DF6C35" w:rsidP="00C57E12">
            <w:pPr>
              <w:rPr>
                <w:b/>
                <w:bCs/>
              </w:rPr>
            </w:pPr>
            <w:r w:rsidRPr="00C60B70">
              <w:rPr>
                <w:b/>
                <w:bCs/>
              </w:rPr>
              <w:t>No (%) of responses</w:t>
            </w:r>
          </w:p>
        </w:tc>
      </w:tr>
      <w:tr w:rsidR="00DF6C35" w14:paraId="6745338A" w14:textId="77777777" w:rsidTr="00C57E12">
        <w:tc>
          <w:tcPr>
            <w:tcW w:w="6516" w:type="dxa"/>
          </w:tcPr>
          <w:p w14:paraId="611754F2" w14:textId="77777777" w:rsidR="00DF6C35" w:rsidRDefault="00DF6C35" w:rsidP="00C57E12">
            <w:r>
              <w:t>No</w:t>
            </w:r>
          </w:p>
        </w:tc>
        <w:tc>
          <w:tcPr>
            <w:tcW w:w="2500" w:type="dxa"/>
          </w:tcPr>
          <w:p w14:paraId="5722A5F3" w14:textId="7DE48CE9" w:rsidR="00DF6C35" w:rsidRDefault="00DF6C35" w:rsidP="00C57E12">
            <w:pPr>
              <w:jc w:val="right"/>
            </w:pPr>
            <w:r>
              <w:t>8 (</w:t>
            </w:r>
            <w:r w:rsidR="00C3493E">
              <w:t>10.4</w:t>
            </w:r>
            <w:r>
              <w:t>%)</w:t>
            </w:r>
          </w:p>
        </w:tc>
      </w:tr>
      <w:tr w:rsidR="00DF6C35" w14:paraId="567E20ED" w14:textId="77777777" w:rsidTr="00C57E12">
        <w:tc>
          <w:tcPr>
            <w:tcW w:w="6516" w:type="dxa"/>
          </w:tcPr>
          <w:p w14:paraId="64D73449" w14:textId="77777777" w:rsidR="00DF6C35" w:rsidRDefault="00DF6C35" w:rsidP="00C57E12">
            <w:r>
              <w:t>Sometimes</w:t>
            </w:r>
          </w:p>
        </w:tc>
        <w:tc>
          <w:tcPr>
            <w:tcW w:w="2500" w:type="dxa"/>
          </w:tcPr>
          <w:p w14:paraId="2EFDB7BA" w14:textId="43FEB743" w:rsidR="00DF6C35" w:rsidRDefault="00DF6C35" w:rsidP="00C57E12">
            <w:pPr>
              <w:jc w:val="right"/>
            </w:pPr>
            <w:r>
              <w:t>56 (</w:t>
            </w:r>
            <w:r w:rsidR="00C3493E">
              <w:t>72.7</w:t>
            </w:r>
            <w:r>
              <w:t>%)</w:t>
            </w:r>
          </w:p>
        </w:tc>
      </w:tr>
      <w:tr w:rsidR="00DF6C35" w14:paraId="649FD4EE" w14:textId="77777777" w:rsidTr="00C57E12">
        <w:tc>
          <w:tcPr>
            <w:tcW w:w="6516" w:type="dxa"/>
          </w:tcPr>
          <w:p w14:paraId="3FC21371" w14:textId="77777777" w:rsidR="00DF6C35" w:rsidRDefault="00DF6C35" w:rsidP="00C57E12">
            <w:r>
              <w:t>Yes</w:t>
            </w:r>
          </w:p>
        </w:tc>
        <w:tc>
          <w:tcPr>
            <w:tcW w:w="2500" w:type="dxa"/>
          </w:tcPr>
          <w:p w14:paraId="1370ACBF" w14:textId="1DC95F7B" w:rsidR="00DF6C35" w:rsidRDefault="00DF6C35" w:rsidP="00C57E12">
            <w:pPr>
              <w:jc w:val="right"/>
            </w:pPr>
            <w:r>
              <w:t>13 (1</w:t>
            </w:r>
            <w:r w:rsidR="00C3493E">
              <w:t>6.9</w:t>
            </w:r>
            <w:r>
              <w:t>%)</w:t>
            </w:r>
          </w:p>
        </w:tc>
      </w:tr>
    </w:tbl>
    <w:p w14:paraId="2E0B4103" w14:textId="77777777" w:rsidR="00DF6C35" w:rsidRDefault="00DF6C35" w:rsidP="00DF6C35">
      <w:pPr>
        <w:tabs>
          <w:tab w:val="left" w:pos="1425"/>
        </w:tabs>
      </w:pPr>
    </w:p>
    <w:p w14:paraId="00C9EF07" w14:textId="5E383B2C" w:rsidR="00DF6C35" w:rsidRDefault="008B706B" w:rsidP="00DF6C35">
      <w:pPr>
        <w:tabs>
          <w:tab w:val="left" w:pos="1425"/>
        </w:tabs>
      </w:pPr>
      <w:r>
        <w:t>A</w:t>
      </w:r>
      <w:r w:rsidR="00DF6C35">
        <w:t>16</w:t>
      </w:r>
      <w:r>
        <w:t>.</w:t>
      </w:r>
      <w:r w:rsidR="00DF6C35">
        <w:t xml:space="preserve"> Do the sites you work with use a template of their own design if a template is not provided?</w:t>
      </w:r>
    </w:p>
    <w:tbl>
      <w:tblPr>
        <w:tblStyle w:val="TableGrid"/>
        <w:tblW w:w="0" w:type="auto"/>
        <w:tblLook w:val="04A0" w:firstRow="1" w:lastRow="0" w:firstColumn="1" w:lastColumn="0" w:noHBand="0" w:noVBand="1"/>
      </w:tblPr>
      <w:tblGrid>
        <w:gridCol w:w="6516"/>
        <w:gridCol w:w="2500"/>
      </w:tblGrid>
      <w:tr w:rsidR="00DF6C35" w:rsidRPr="00E54E76" w14:paraId="70501680" w14:textId="77777777" w:rsidTr="00C60B70">
        <w:tc>
          <w:tcPr>
            <w:tcW w:w="6516" w:type="dxa"/>
            <w:shd w:val="clear" w:color="auto" w:fill="auto"/>
          </w:tcPr>
          <w:p w14:paraId="5DE39856" w14:textId="77777777" w:rsidR="00DF6C35" w:rsidRPr="00C60B70" w:rsidRDefault="00DF6C35" w:rsidP="00C57E12">
            <w:pPr>
              <w:rPr>
                <w:b/>
                <w:bCs/>
              </w:rPr>
            </w:pPr>
            <w:bookmarkStart w:id="0" w:name="_Hlk101466990"/>
          </w:p>
        </w:tc>
        <w:tc>
          <w:tcPr>
            <w:tcW w:w="2500" w:type="dxa"/>
            <w:shd w:val="clear" w:color="auto" w:fill="auto"/>
          </w:tcPr>
          <w:p w14:paraId="7F580F4E" w14:textId="77777777" w:rsidR="00DF6C35" w:rsidRPr="00C60B70" w:rsidRDefault="00DF6C35" w:rsidP="00C57E12">
            <w:pPr>
              <w:rPr>
                <w:b/>
                <w:bCs/>
              </w:rPr>
            </w:pPr>
            <w:r w:rsidRPr="00C60B70">
              <w:rPr>
                <w:b/>
                <w:bCs/>
              </w:rPr>
              <w:t>No (%) of responses</w:t>
            </w:r>
          </w:p>
        </w:tc>
      </w:tr>
      <w:tr w:rsidR="00DF6C35" w14:paraId="16AA83C7" w14:textId="77777777" w:rsidTr="00C57E12">
        <w:tc>
          <w:tcPr>
            <w:tcW w:w="6516" w:type="dxa"/>
          </w:tcPr>
          <w:p w14:paraId="4B7C0D62" w14:textId="77777777" w:rsidR="00DF6C35" w:rsidRDefault="00DF6C35" w:rsidP="00C57E12">
            <w:r>
              <w:t>No</w:t>
            </w:r>
          </w:p>
        </w:tc>
        <w:tc>
          <w:tcPr>
            <w:tcW w:w="2500" w:type="dxa"/>
          </w:tcPr>
          <w:p w14:paraId="711A3D31" w14:textId="77777777" w:rsidR="00DF6C35" w:rsidRDefault="00DF6C35" w:rsidP="00C57E12">
            <w:pPr>
              <w:jc w:val="right"/>
            </w:pPr>
            <w:r>
              <w:t>46 (40.7%)</w:t>
            </w:r>
          </w:p>
        </w:tc>
      </w:tr>
      <w:tr w:rsidR="00DF6C35" w14:paraId="5625201F" w14:textId="77777777" w:rsidTr="00C57E12">
        <w:tc>
          <w:tcPr>
            <w:tcW w:w="6516" w:type="dxa"/>
          </w:tcPr>
          <w:p w14:paraId="268E3040" w14:textId="77777777" w:rsidR="00DF6C35" w:rsidRDefault="00DF6C35" w:rsidP="00C57E12">
            <w:r>
              <w:t>Sometimes</w:t>
            </w:r>
          </w:p>
        </w:tc>
        <w:tc>
          <w:tcPr>
            <w:tcW w:w="2500" w:type="dxa"/>
          </w:tcPr>
          <w:p w14:paraId="37DDE19D" w14:textId="77777777" w:rsidR="00DF6C35" w:rsidRDefault="00DF6C35" w:rsidP="00C57E12">
            <w:pPr>
              <w:jc w:val="right"/>
            </w:pPr>
            <w:r>
              <w:t>42 (37.2%)</w:t>
            </w:r>
          </w:p>
        </w:tc>
      </w:tr>
      <w:tr w:rsidR="00DF6C35" w14:paraId="06CF3710" w14:textId="77777777" w:rsidTr="00C57E12">
        <w:tc>
          <w:tcPr>
            <w:tcW w:w="6516" w:type="dxa"/>
          </w:tcPr>
          <w:p w14:paraId="694E282A" w14:textId="77777777" w:rsidR="00DF6C35" w:rsidRDefault="00DF6C35" w:rsidP="00C57E12">
            <w:r>
              <w:t>Yes</w:t>
            </w:r>
          </w:p>
        </w:tc>
        <w:tc>
          <w:tcPr>
            <w:tcW w:w="2500" w:type="dxa"/>
          </w:tcPr>
          <w:p w14:paraId="7667CA77" w14:textId="77777777" w:rsidR="00DF6C35" w:rsidRDefault="00DF6C35" w:rsidP="00C57E12">
            <w:pPr>
              <w:jc w:val="right"/>
            </w:pPr>
            <w:r>
              <w:t>19 (16.8%)</w:t>
            </w:r>
          </w:p>
        </w:tc>
      </w:tr>
      <w:tr w:rsidR="00DF6C35" w14:paraId="0C144B8A" w14:textId="77777777" w:rsidTr="00C57E12">
        <w:tc>
          <w:tcPr>
            <w:tcW w:w="6516" w:type="dxa"/>
          </w:tcPr>
          <w:p w14:paraId="56800FCB" w14:textId="77777777" w:rsidR="00DF6C35" w:rsidRDefault="00DF6C35" w:rsidP="00C57E12">
            <w:r>
              <w:t>Not answered</w:t>
            </w:r>
          </w:p>
        </w:tc>
        <w:tc>
          <w:tcPr>
            <w:tcW w:w="2500" w:type="dxa"/>
          </w:tcPr>
          <w:p w14:paraId="09EAB451" w14:textId="77777777" w:rsidR="00DF6C35" w:rsidRDefault="00DF6C35" w:rsidP="00C57E12">
            <w:pPr>
              <w:jc w:val="right"/>
            </w:pPr>
            <w:r>
              <w:t>6 (5.3%)</w:t>
            </w:r>
          </w:p>
        </w:tc>
      </w:tr>
      <w:bookmarkEnd w:id="0"/>
    </w:tbl>
    <w:p w14:paraId="01A2A4E2" w14:textId="77777777" w:rsidR="00DF6C35" w:rsidRDefault="00DF6C35" w:rsidP="00DF6C35">
      <w:pPr>
        <w:tabs>
          <w:tab w:val="left" w:pos="1425"/>
        </w:tabs>
      </w:pPr>
    </w:p>
    <w:p w14:paraId="579C2AF9" w14:textId="57DD0322" w:rsidR="00DF6C35" w:rsidRDefault="008B706B" w:rsidP="00DF6C35">
      <w:pPr>
        <w:tabs>
          <w:tab w:val="left" w:pos="1425"/>
        </w:tabs>
      </w:pPr>
      <w:r>
        <w:t>A</w:t>
      </w:r>
      <w:r w:rsidR="00DF6C35">
        <w:t>17</w:t>
      </w:r>
      <w:r>
        <w:t>.</w:t>
      </w:r>
      <w:r w:rsidR="00DF6C35">
        <w:t xml:space="preserve"> Do you have a systematic process or procedure for regular collection of the screening logs?</w:t>
      </w:r>
    </w:p>
    <w:tbl>
      <w:tblPr>
        <w:tblStyle w:val="TableGrid"/>
        <w:tblW w:w="0" w:type="auto"/>
        <w:tblLook w:val="04A0" w:firstRow="1" w:lastRow="0" w:firstColumn="1" w:lastColumn="0" w:noHBand="0" w:noVBand="1"/>
      </w:tblPr>
      <w:tblGrid>
        <w:gridCol w:w="6516"/>
        <w:gridCol w:w="2500"/>
      </w:tblGrid>
      <w:tr w:rsidR="00DF6C35" w:rsidRPr="00E54E76" w14:paraId="61BFF24D" w14:textId="77777777" w:rsidTr="00C60B70">
        <w:tc>
          <w:tcPr>
            <w:tcW w:w="6516" w:type="dxa"/>
            <w:shd w:val="clear" w:color="auto" w:fill="auto"/>
          </w:tcPr>
          <w:p w14:paraId="1D296721" w14:textId="77777777" w:rsidR="00DF6C35" w:rsidRPr="00C60B70" w:rsidRDefault="00DF6C35" w:rsidP="00C57E12">
            <w:pPr>
              <w:rPr>
                <w:b/>
                <w:bCs/>
              </w:rPr>
            </w:pPr>
          </w:p>
        </w:tc>
        <w:tc>
          <w:tcPr>
            <w:tcW w:w="2500" w:type="dxa"/>
            <w:shd w:val="clear" w:color="auto" w:fill="auto"/>
          </w:tcPr>
          <w:p w14:paraId="586625AB" w14:textId="77777777" w:rsidR="00DF6C35" w:rsidRPr="00C60B70" w:rsidRDefault="00DF6C35" w:rsidP="00C57E12">
            <w:pPr>
              <w:rPr>
                <w:b/>
                <w:bCs/>
              </w:rPr>
            </w:pPr>
            <w:r w:rsidRPr="00C60B70">
              <w:rPr>
                <w:b/>
                <w:bCs/>
              </w:rPr>
              <w:t>Number of responses</w:t>
            </w:r>
          </w:p>
        </w:tc>
      </w:tr>
      <w:tr w:rsidR="00DF6C35" w14:paraId="2275B647" w14:textId="77777777" w:rsidTr="00C57E12">
        <w:tc>
          <w:tcPr>
            <w:tcW w:w="6516" w:type="dxa"/>
          </w:tcPr>
          <w:p w14:paraId="1BBF645E" w14:textId="77777777" w:rsidR="00DF6C35" w:rsidRDefault="00DF6C35" w:rsidP="00C57E12">
            <w:r>
              <w:t>Don’t know</w:t>
            </w:r>
          </w:p>
        </w:tc>
        <w:tc>
          <w:tcPr>
            <w:tcW w:w="2500" w:type="dxa"/>
          </w:tcPr>
          <w:p w14:paraId="187A2F4F" w14:textId="77777777" w:rsidR="00DF6C35" w:rsidRDefault="00DF6C35" w:rsidP="00C57E12">
            <w:pPr>
              <w:jc w:val="right"/>
            </w:pPr>
            <w:r>
              <w:t>10 (8.9%)</w:t>
            </w:r>
          </w:p>
        </w:tc>
      </w:tr>
      <w:tr w:rsidR="00DF6C35" w14:paraId="5E386967" w14:textId="77777777" w:rsidTr="00C57E12">
        <w:tc>
          <w:tcPr>
            <w:tcW w:w="6516" w:type="dxa"/>
          </w:tcPr>
          <w:p w14:paraId="18DE8DB3" w14:textId="77777777" w:rsidR="00DF6C35" w:rsidRDefault="00DF6C35" w:rsidP="00C57E12">
            <w:r>
              <w:t>No</w:t>
            </w:r>
          </w:p>
        </w:tc>
        <w:tc>
          <w:tcPr>
            <w:tcW w:w="2500" w:type="dxa"/>
          </w:tcPr>
          <w:p w14:paraId="2CEEBF94" w14:textId="77777777" w:rsidR="00DF6C35" w:rsidRDefault="00DF6C35" w:rsidP="00C57E12">
            <w:pPr>
              <w:jc w:val="right"/>
            </w:pPr>
            <w:r>
              <w:t>12 (10.6%)</w:t>
            </w:r>
          </w:p>
        </w:tc>
      </w:tr>
      <w:tr w:rsidR="00DF6C35" w14:paraId="2D8C6562" w14:textId="77777777" w:rsidTr="00C57E12">
        <w:tc>
          <w:tcPr>
            <w:tcW w:w="6516" w:type="dxa"/>
          </w:tcPr>
          <w:p w14:paraId="3530900D" w14:textId="77777777" w:rsidR="00DF6C35" w:rsidRDefault="00DF6C35" w:rsidP="00C57E12">
            <w:proofErr w:type="gramStart"/>
            <w:r>
              <w:t>Yes</w:t>
            </w:r>
            <w:proofErr w:type="gramEnd"/>
            <w:r>
              <w:t xml:space="preserve"> but only at the end of the trial</w:t>
            </w:r>
          </w:p>
        </w:tc>
        <w:tc>
          <w:tcPr>
            <w:tcW w:w="2500" w:type="dxa"/>
          </w:tcPr>
          <w:p w14:paraId="23131153" w14:textId="77777777" w:rsidR="00DF6C35" w:rsidRDefault="00DF6C35" w:rsidP="00C57E12">
            <w:pPr>
              <w:jc w:val="right"/>
            </w:pPr>
            <w:r>
              <w:t>4 (3.5%)</w:t>
            </w:r>
          </w:p>
        </w:tc>
      </w:tr>
      <w:tr w:rsidR="00DF6C35" w14:paraId="6B2E5F0F" w14:textId="77777777" w:rsidTr="00C57E12">
        <w:tc>
          <w:tcPr>
            <w:tcW w:w="6516" w:type="dxa"/>
          </w:tcPr>
          <w:p w14:paraId="7E1A3E55" w14:textId="77777777" w:rsidR="00DF6C35" w:rsidRDefault="00DF6C35" w:rsidP="00C57E12">
            <w:r>
              <w:t>Yes, throughout the trial</w:t>
            </w:r>
          </w:p>
        </w:tc>
        <w:tc>
          <w:tcPr>
            <w:tcW w:w="2500" w:type="dxa"/>
          </w:tcPr>
          <w:p w14:paraId="4FD64BFF" w14:textId="77777777" w:rsidR="00DF6C35" w:rsidRDefault="00DF6C35" w:rsidP="00C57E12">
            <w:pPr>
              <w:jc w:val="right"/>
            </w:pPr>
            <w:r>
              <w:t>87 (77.0%)</w:t>
            </w:r>
          </w:p>
        </w:tc>
      </w:tr>
    </w:tbl>
    <w:p w14:paraId="6D01B217" w14:textId="77777777" w:rsidR="00DF6C35" w:rsidRDefault="00DF6C35" w:rsidP="00DF6C35">
      <w:pPr>
        <w:tabs>
          <w:tab w:val="left" w:pos="1425"/>
        </w:tabs>
      </w:pPr>
    </w:p>
    <w:p w14:paraId="751A0F11" w14:textId="7F716C66" w:rsidR="00DF6C35" w:rsidRDefault="008B706B" w:rsidP="00DF6C35">
      <w:pPr>
        <w:tabs>
          <w:tab w:val="left" w:pos="1425"/>
        </w:tabs>
      </w:pPr>
      <w:r>
        <w:t>A</w:t>
      </w:r>
      <w:r w:rsidR="00DF6C35">
        <w:t>18</w:t>
      </w:r>
      <w:r>
        <w:t>.</w:t>
      </w:r>
      <w:r w:rsidR="00DF6C35">
        <w:t xml:space="preserve"> If </w:t>
      </w:r>
      <w:proofErr w:type="gramStart"/>
      <w:r w:rsidR="00DF6C35">
        <w:t>so</w:t>
      </w:r>
      <w:proofErr w:type="gramEnd"/>
      <w:r w:rsidR="00DF6C35">
        <w:t xml:space="preserve"> what?</w:t>
      </w:r>
    </w:p>
    <w:tbl>
      <w:tblPr>
        <w:tblStyle w:val="TableGrid"/>
        <w:tblW w:w="0" w:type="auto"/>
        <w:tblLook w:val="04A0" w:firstRow="1" w:lastRow="0" w:firstColumn="1" w:lastColumn="0" w:noHBand="0" w:noVBand="1"/>
      </w:tblPr>
      <w:tblGrid>
        <w:gridCol w:w="562"/>
        <w:gridCol w:w="8454"/>
      </w:tblGrid>
      <w:tr w:rsidR="00DF6C35" w:rsidRPr="00E54E76" w14:paraId="607D67A8" w14:textId="77777777" w:rsidTr="00C60B70">
        <w:tc>
          <w:tcPr>
            <w:tcW w:w="562" w:type="dxa"/>
            <w:shd w:val="clear" w:color="auto" w:fill="auto"/>
          </w:tcPr>
          <w:p w14:paraId="03C102FB" w14:textId="77777777" w:rsidR="00DF6C35" w:rsidRPr="007B3FCF" w:rsidRDefault="00DF6C35" w:rsidP="00C57E12"/>
        </w:tc>
        <w:tc>
          <w:tcPr>
            <w:tcW w:w="8454" w:type="dxa"/>
            <w:shd w:val="clear" w:color="auto" w:fill="auto"/>
          </w:tcPr>
          <w:p w14:paraId="1E9BF7C8" w14:textId="77777777" w:rsidR="00DF6C35" w:rsidRPr="00E54E76" w:rsidRDefault="00DF6C35" w:rsidP="00C57E12">
            <w:pPr>
              <w:rPr>
                <w:color w:val="FFFFFF" w:themeColor="background1"/>
              </w:rPr>
            </w:pPr>
          </w:p>
        </w:tc>
      </w:tr>
      <w:tr w:rsidR="00DF6C35" w14:paraId="614F00AF" w14:textId="77777777" w:rsidTr="00C57E12">
        <w:tc>
          <w:tcPr>
            <w:tcW w:w="562" w:type="dxa"/>
          </w:tcPr>
          <w:p w14:paraId="45FE741E" w14:textId="77777777" w:rsidR="00DF6C35" w:rsidRDefault="00DF6C35" w:rsidP="00C57E12">
            <w:r>
              <w:t>1</w:t>
            </w:r>
          </w:p>
        </w:tc>
        <w:tc>
          <w:tcPr>
            <w:tcW w:w="8454" w:type="dxa"/>
            <w:vAlign w:val="bottom"/>
          </w:tcPr>
          <w:p w14:paraId="4DB985CE" w14:textId="77777777" w:rsidR="00DF6C35" w:rsidRDefault="00DF6C35" w:rsidP="00C57E12">
            <w:r>
              <w:rPr>
                <w:rFonts w:ascii="Arial" w:hAnsi="Arial" w:cs="Arial"/>
                <w:sz w:val="20"/>
                <w:szCs w:val="20"/>
              </w:rPr>
              <w:t>Online database</w:t>
            </w:r>
          </w:p>
        </w:tc>
      </w:tr>
      <w:tr w:rsidR="00DF6C35" w14:paraId="0618FBA7" w14:textId="77777777" w:rsidTr="00C57E12">
        <w:tc>
          <w:tcPr>
            <w:tcW w:w="562" w:type="dxa"/>
          </w:tcPr>
          <w:p w14:paraId="2EDA130A" w14:textId="77777777" w:rsidR="00DF6C35" w:rsidRDefault="00DF6C35" w:rsidP="00C57E12">
            <w:r>
              <w:t>2</w:t>
            </w:r>
          </w:p>
        </w:tc>
        <w:tc>
          <w:tcPr>
            <w:tcW w:w="8454" w:type="dxa"/>
            <w:vAlign w:val="bottom"/>
          </w:tcPr>
          <w:p w14:paraId="7F193BD3" w14:textId="77777777" w:rsidR="00DF6C35" w:rsidRDefault="00DF6C35" w:rsidP="00C57E12">
            <w:r>
              <w:rPr>
                <w:rFonts w:ascii="Arial" w:hAnsi="Arial" w:cs="Arial"/>
                <w:sz w:val="20"/>
                <w:szCs w:val="20"/>
              </w:rPr>
              <w:t xml:space="preserve">Either monthly return of screening log or file is in shared folder and can be accessed by site and research team. </w:t>
            </w:r>
          </w:p>
        </w:tc>
      </w:tr>
      <w:tr w:rsidR="00DF6C35" w14:paraId="158E779C" w14:textId="77777777" w:rsidTr="00C57E12">
        <w:tc>
          <w:tcPr>
            <w:tcW w:w="562" w:type="dxa"/>
          </w:tcPr>
          <w:p w14:paraId="077ADBA9" w14:textId="77777777" w:rsidR="00DF6C35" w:rsidRDefault="00DF6C35" w:rsidP="00C57E12">
            <w:r>
              <w:t>3</w:t>
            </w:r>
          </w:p>
        </w:tc>
        <w:tc>
          <w:tcPr>
            <w:tcW w:w="8454" w:type="dxa"/>
            <w:vAlign w:val="bottom"/>
          </w:tcPr>
          <w:p w14:paraId="0F499965" w14:textId="77777777" w:rsidR="00DF6C35" w:rsidRDefault="00DF6C35" w:rsidP="00C57E12">
            <w:r>
              <w:rPr>
                <w:rFonts w:ascii="Arial" w:hAnsi="Arial" w:cs="Arial"/>
                <w:sz w:val="20"/>
                <w:szCs w:val="20"/>
              </w:rPr>
              <w:t>central monitoring</w:t>
            </w:r>
          </w:p>
        </w:tc>
      </w:tr>
      <w:tr w:rsidR="00DF6C35" w14:paraId="019BED1A" w14:textId="77777777" w:rsidTr="00C57E12">
        <w:tc>
          <w:tcPr>
            <w:tcW w:w="562" w:type="dxa"/>
          </w:tcPr>
          <w:p w14:paraId="158F4CD4" w14:textId="77777777" w:rsidR="00DF6C35" w:rsidRDefault="00DF6C35" w:rsidP="00C57E12">
            <w:r>
              <w:t>4</w:t>
            </w:r>
          </w:p>
        </w:tc>
        <w:tc>
          <w:tcPr>
            <w:tcW w:w="8454" w:type="dxa"/>
            <w:vAlign w:val="bottom"/>
          </w:tcPr>
          <w:p w14:paraId="35831A7D" w14:textId="77777777" w:rsidR="00DF6C35" w:rsidRDefault="00DF6C35" w:rsidP="00C57E12">
            <w:r>
              <w:rPr>
                <w:rFonts w:ascii="Arial" w:hAnsi="Arial" w:cs="Arial"/>
                <w:sz w:val="20"/>
                <w:szCs w:val="20"/>
              </w:rPr>
              <w:t>In one study we request the screening logs to be emailed to the central team monthly. In another study they used a shared OneDrive/</w:t>
            </w:r>
            <w:proofErr w:type="spellStart"/>
            <w:r>
              <w:rPr>
                <w:rFonts w:ascii="Arial" w:hAnsi="Arial" w:cs="Arial"/>
                <w:sz w:val="20"/>
                <w:szCs w:val="20"/>
              </w:rPr>
              <w:t>eISF</w:t>
            </w:r>
            <w:proofErr w:type="spellEnd"/>
            <w:r>
              <w:rPr>
                <w:rFonts w:ascii="Arial" w:hAnsi="Arial" w:cs="Arial"/>
                <w:sz w:val="20"/>
                <w:szCs w:val="20"/>
              </w:rPr>
              <w:t xml:space="preserve"> which the trial team can also access.</w:t>
            </w:r>
          </w:p>
        </w:tc>
      </w:tr>
      <w:tr w:rsidR="00DF6C35" w14:paraId="3E9A148D" w14:textId="77777777" w:rsidTr="00C57E12">
        <w:tc>
          <w:tcPr>
            <w:tcW w:w="562" w:type="dxa"/>
          </w:tcPr>
          <w:p w14:paraId="55E3C10E" w14:textId="77777777" w:rsidR="00DF6C35" w:rsidRDefault="00DF6C35" w:rsidP="00C57E12">
            <w:r>
              <w:t>5</w:t>
            </w:r>
          </w:p>
        </w:tc>
        <w:tc>
          <w:tcPr>
            <w:tcW w:w="8454" w:type="dxa"/>
            <w:vAlign w:val="bottom"/>
          </w:tcPr>
          <w:p w14:paraId="1D722249" w14:textId="77777777" w:rsidR="00DF6C35" w:rsidRDefault="00DF6C35" w:rsidP="00C57E12">
            <w:r>
              <w:rPr>
                <w:rFonts w:ascii="Arial" w:hAnsi="Arial" w:cs="Arial"/>
                <w:sz w:val="20"/>
                <w:szCs w:val="20"/>
              </w:rPr>
              <w:t xml:space="preserve">Sites are requested to enter all patients they give a PIS to onto the screening log. They are informed of this at the SIV and ad-hoc via email, site newsletters etc. throughout the study. </w:t>
            </w:r>
          </w:p>
        </w:tc>
      </w:tr>
      <w:tr w:rsidR="00DF6C35" w14:paraId="0B85B69E" w14:textId="77777777" w:rsidTr="00C57E12">
        <w:tc>
          <w:tcPr>
            <w:tcW w:w="562" w:type="dxa"/>
          </w:tcPr>
          <w:p w14:paraId="38132A62" w14:textId="77777777" w:rsidR="00DF6C35" w:rsidRDefault="00DF6C35" w:rsidP="00C57E12">
            <w:r>
              <w:t>6</w:t>
            </w:r>
          </w:p>
        </w:tc>
        <w:tc>
          <w:tcPr>
            <w:tcW w:w="8454" w:type="dxa"/>
            <w:vAlign w:val="bottom"/>
          </w:tcPr>
          <w:p w14:paraId="524DBE2D" w14:textId="77777777" w:rsidR="00DF6C35" w:rsidRDefault="00DF6C35" w:rsidP="00C57E12">
            <w:r>
              <w:rPr>
                <w:rFonts w:ascii="Arial" w:hAnsi="Arial" w:cs="Arial"/>
                <w:sz w:val="20"/>
                <w:szCs w:val="20"/>
              </w:rPr>
              <w:t>Sites asked to send information at regular intervals, usually before DMCs</w:t>
            </w:r>
          </w:p>
        </w:tc>
      </w:tr>
      <w:tr w:rsidR="00DF6C35" w14:paraId="481CF4A4" w14:textId="77777777" w:rsidTr="00C57E12">
        <w:tc>
          <w:tcPr>
            <w:tcW w:w="562" w:type="dxa"/>
          </w:tcPr>
          <w:p w14:paraId="23BB7EF3" w14:textId="77777777" w:rsidR="00DF6C35" w:rsidRDefault="00DF6C35" w:rsidP="00C57E12">
            <w:r>
              <w:t>7</w:t>
            </w:r>
          </w:p>
        </w:tc>
        <w:tc>
          <w:tcPr>
            <w:tcW w:w="8454" w:type="dxa"/>
            <w:vAlign w:val="bottom"/>
          </w:tcPr>
          <w:p w14:paraId="6B0208EA" w14:textId="77777777" w:rsidR="00DF6C35" w:rsidRDefault="00DF6C35" w:rsidP="00C57E12">
            <w:r>
              <w:rPr>
                <w:rFonts w:ascii="Arial" w:hAnsi="Arial" w:cs="Arial"/>
                <w:sz w:val="20"/>
                <w:szCs w:val="20"/>
              </w:rPr>
              <w:t>Data entered on to the electronic database</w:t>
            </w:r>
          </w:p>
        </w:tc>
      </w:tr>
      <w:tr w:rsidR="00DF6C35" w14:paraId="64500111" w14:textId="77777777" w:rsidTr="00C57E12">
        <w:tc>
          <w:tcPr>
            <w:tcW w:w="562" w:type="dxa"/>
          </w:tcPr>
          <w:p w14:paraId="19E20655" w14:textId="77777777" w:rsidR="00DF6C35" w:rsidRDefault="00DF6C35" w:rsidP="00C57E12">
            <w:r>
              <w:t>8</w:t>
            </w:r>
          </w:p>
        </w:tc>
        <w:tc>
          <w:tcPr>
            <w:tcW w:w="8454" w:type="dxa"/>
            <w:vAlign w:val="bottom"/>
          </w:tcPr>
          <w:p w14:paraId="0F199AB0" w14:textId="77777777" w:rsidR="00DF6C35" w:rsidRDefault="00DF6C35" w:rsidP="00C57E12">
            <w:r>
              <w:rPr>
                <w:rFonts w:ascii="Arial" w:hAnsi="Arial" w:cs="Arial"/>
                <w:sz w:val="20"/>
                <w:szCs w:val="20"/>
              </w:rPr>
              <w:t>screening log data requested monthly by email</w:t>
            </w:r>
          </w:p>
        </w:tc>
      </w:tr>
      <w:tr w:rsidR="00DF6C35" w14:paraId="7F0BFAFB" w14:textId="77777777" w:rsidTr="00C57E12">
        <w:tc>
          <w:tcPr>
            <w:tcW w:w="562" w:type="dxa"/>
          </w:tcPr>
          <w:p w14:paraId="6C45CCAE" w14:textId="77777777" w:rsidR="00DF6C35" w:rsidRDefault="00DF6C35" w:rsidP="00C57E12">
            <w:r>
              <w:t>9</w:t>
            </w:r>
          </w:p>
        </w:tc>
        <w:tc>
          <w:tcPr>
            <w:tcW w:w="8454" w:type="dxa"/>
            <w:vAlign w:val="bottom"/>
          </w:tcPr>
          <w:p w14:paraId="4CCA1171" w14:textId="77777777" w:rsidR="00DF6C35" w:rsidRDefault="00DF6C35" w:rsidP="00C57E12">
            <w:r>
              <w:rPr>
                <w:rFonts w:ascii="Arial" w:hAnsi="Arial" w:cs="Arial"/>
                <w:sz w:val="20"/>
                <w:szCs w:val="20"/>
              </w:rPr>
              <w:t>depends on how recruitment rate is predicted, we can change the frequency at which they are requested for central monitoring by the CTU, depending on how fast/slow the trial is recruiting</w:t>
            </w:r>
          </w:p>
        </w:tc>
      </w:tr>
      <w:tr w:rsidR="00DF6C35" w14:paraId="64BA3695" w14:textId="77777777" w:rsidTr="00C57E12">
        <w:tc>
          <w:tcPr>
            <w:tcW w:w="562" w:type="dxa"/>
          </w:tcPr>
          <w:p w14:paraId="09A874B6" w14:textId="77777777" w:rsidR="00DF6C35" w:rsidRDefault="00DF6C35" w:rsidP="00C57E12">
            <w:r>
              <w:t>10</w:t>
            </w:r>
          </w:p>
        </w:tc>
        <w:tc>
          <w:tcPr>
            <w:tcW w:w="8454" w:type="dxa"/>
            <w:vAlign w:val="bottom"/>
          </w:tcPr>
          <w:p w14:paraId="1E92119B" w14:textId="77777777" w:rsidR="00DF6C35" w:rsidRDefault="00DF6C35" w:rsidP="00C57E12">
            <w:r>
              <w:rPr>
                <w:rFonts w:ascii="Arial" w:hAnsi="Arial" w:cs="Arial"/>
                <w:sz w:val="20"/>
                <w:szCs w:val="20"/>
              </w:rPr>
              <w:t>varies - usually electronic so can 'monitor' throughout the trial</w:t>
            </w:r>
          </w:p>
        </w:tc>
      </w:tr>
      <w:tr w:rsidR="00DF6C35" w14:paraId="7A0004C0" w14:textId="77777777" w:rsidTr="00C57E12">
        <w:tc>
          <w:tcPr>
            <w:tcW w:w="562" w:type="dxa"/>
          </w:tcPr>
          <w:p w14:paraId="56CCD2B6" w14:textId="77777777" w:rsidR="00DF6C35" w:rsidRDefault="00DF6C35" w:rsidP="00C57E12">
            <w:r>
              <w:t>11</w:t>
            </w:r>
          </w:p>
        </w:tc>
        <w:tc>
          <w:tcPr>
            <w:tcW w:w="8454" w:type="dxa"/>
            <w:vAlign w:val="bottom"/>
          </w:tcPr>
          <w:p w14:paraId="0ABC6F21" w14:textId="77777777" w:rsidR="00DF6C35" w:rsidRDefault="00DF6C35" w:rsidP="00C57E12">
            <w:r>
              <w:rPr>
                <w:rFonts w:ascii="Arial" w:hAnsi="Arial" w:cs="Arial"/>
                <w:sz w:val="20"/>
                <w:szCs w:val="20"/>
              </w:rPr>
              <w:t>6 monthly reminders</w:t>
            </w:r>
          </w:p>
        </w:tc>
      </w:tr>
      <w:tr w:rsidR="00DF6C35" w14:paraId="2D482EFF" w14:textId="77777777" w:rsidTr="00C57E12">
        <w:tc>
          <w:tcPr>
            <w:tcW w:w="562" w:type="dxa"/>
          </w:tcPr>
          <w:p w14:paraId="6DC329B1" w14:textId="77777777" w:rsidR="00DF6C35" w:rsidRDefault="00DF6C35" w:rsidP="00C57E12">
            <w:r>
              <w:t>12</w:t>
            </w:r>
          </w:p>
        </w:tc>
        <w:tc>
          <w:tcPr>
            <w:tcW w:w="8454" w:type="dxa"/>
            <w:vAlign w:val="bottom"/>
          </w:tcPr>
          <w:p w14:paraId="73235386" w14:textId="77777777" w:rsidR="00DF6C35" w:rsidRDefault="00DF6C35" w:rsidP="00C57E12">
            <w:r>
              <w:rPr>
                <w:rFonts w:ascii="Arial" w:hAnsi="Arial" w:cs="Arial"/>
                <w:sz w:val="20"/>
                <w:szCs w:val="20"/>
              </w:rPr>
              <w:t xml:space="preserve">Monthly email requests for sites to provide a copy of the screening log </w:t>
            </w:r>
          </w:p>
        </w:tc>
      </w:tr>
      <w:tr w:rsidR="00DF6C35" w14:paraId="51A57E07" w14:textId="77777777" w:rsidTr="00C57E12">
        <w:tc>
          <w:tcPr>
            <w:tcW w:w="562" w:type="dxa"/>
          </w:tcPr>
          <w:p w14:paraId="453FB518" w14:textId="77777777" w:rsidR="00DF6C35" w:rsidRDefault="00DF6C35" w:rsidP="00C57E12">
            <w:r>
              <w:t>13</w:t>
            </w:r>
          </w:p>
        </w:tc>
        <w:tc>
          <w:tcPr>
            <w:tcW w:w="8454" w:type="dxa"/>
            <w:vAlign w:val="bottom"/>
          </w:tcPr>
          <w:p w14:paraId="381325FF" w14:textId="77777777" w:rsidR="00DF6C35" w:rsidRDefault="00DF6C35" w:rsidP="00C57E12">
            <w:r>
              <w:rPr>
                <w:rFonts w:ascii="Arial" w:hAnsi="Arial" w:cs="Arial"/>
                <w:sz w:val="20"/>
                <w:szCs w:val="20"/>
              </w:rPr>
              <w:t xml:space="preserve">Request from sites </w:t>
            </w:r>
            <w:proofErr w:type="gramStart"/>
            <w:r>
              <w:rPr>
                <w:rFonts w:ascii="Arial" w:hAnsi="Arial" w:cs="Arial"/>
                <w:sz w:val="20"/>
                <w:szCs w:val="20"/>
              </w:rPr>
              <w:t>on a monthly basis</w:t>
            </w:r>
            <w:proofErr w:type="gramEnd"/>
            <w:r>
              <w:rPr>
                <w:rFonts w:ascii="Arial" w:hAnsi="Arial" w:cs="Arial"/>
                <w:sz w:val="20"/>
                <w:szCs w:val="20"/>
              </w:rPr>
              <w:t xml:space="preserve"> (or less frequently as per trial team's desire)</w:t>
            </w:r>
          </w:p>
        </w:tc>
      </w:tr>
      <w:tr w:rsidR="00DF6C35" w14:paraId="1367A9A9" w14:textId="77777777" w:rsidTr="00C57E12">
        <w:tc>
          <w:tcPr>
            <w:tcW w:w="562" w:type="dxa"/>
          </w:tcPr>
          <w:p w14:paraId="54E0BCF1" w14:textId="77777777" w:rsidR="00DF6C35" w:rsidRDefault="00DF6C35" w:rsidP="00C57E12">
            <w:r>
              <w:lastRenderedPageBreak/>
              <w:t>14</w:t>
            </w:r>
          </w:p>
        </w:tc>
        <w:tc>
          <w:tcPr>
            <w:tcW w:w="8454" w:type="dxa"/>
            <w:vAlign w:val="bottom"/>
          </w:tcPr>
          <w:p w14:paraId="4CBD40B1" w14:textId="77777777" w:rsidR="00DF6C35" w:rsidRDefault="00DF6C35" w:rsidP="00C57E12">
            <w:r>
              <w:rPr>
                <w:rFonts w:ascii="Arial" w:hAnsi="Arial" w:cs="Arial"/>
                <w:sz w:val="20"/>
                <w:szCs w:val="20"/>
              </w:rPr>
              <w:t xml:space="preserve">See </w:t>
            </w:r>
            <w:proofErr w:type="gramStart"/>
            <w:r>
              <w:rPr>
                <w:rFonts w:ascii="Arial" w:hAnsi="Arial" w:cs="Arial"/>
                <w:sz w:val="20"/>
                <w:szCs w:val="20"/>
              </w:rPr>
              <w:t>https://doi.org/10.1186/s13063-020-04559-w  for</w:t>
            </w:r>
            <w:proofErr w:type="gramEnd"/>
            <w:r>
              <w:rPr>
                <w:rFonts w:ascii="Arial" w:hAnsi="Arial" w:cs="Arial"/>
                <w:sz w:val="20"/>
                <w:szCs w:val="20"/>
              </w:rPr>
              <w:t xml:space="preserve"> description of ICR-CTSU process/template (example from one trial) and https://trialsjournal.biomedcentral.com/articles/10.1186/s13063-017-2413-6 for general advice (some based on trial discussed in above paper).</w:t>
            </w:r>
          </w:p>
        </w:tc>
      </w:tr>
      <w:tr w:rsidR="00DF6C35" w14:paraId="7CD7460D" w14:textId="77777777" w:rsidTr="00C57E12">
        <w:tc>
          <w:tcPr>
            <w:tcW w:w="562" w:type="dxa"/>
          </w:tcPr>
          <w:p w14:paraId="0AE46654" w14:textId="77777777" w:rsidR="00DF6C35" w:rsidRDefault="00DF6C35" w:rsidP="00C57E12">
            <w:r>
              <w:t>15</w:t>
            </w:r>
          </w:p>
        </w:tc>
        <w:tc>
          <w:tcPr>
            <w:tcW w:w="8454" w:type="dxa"/>
            <w:vAlign w:val="bottom"/>
          </w:tcPr>
          <w:p w14:paraId="77366540" w14:textId="77777777" w:rsidR="00DF6C35" w:rsidRDefault="00DF6C35" w:rsidP="00C57E12">
            <w:r>
              <w:rPr>
                <w:rFonts w:ascii="Arial" w:hAnsi="Arial" w:cs="Arial"/>
                <w:sz w:val="20"/>
                <w:szCs w:val="20"/>
              </w:rPr>
              <w:t xml:space="preserve">A data clerk or equivalent member of the team is responsible for monthly checking with sites for most studies - </w:t>
            </w:r>
            <w:proofErr w:type="spellStart"/>
            <w:r>
              <w:rPr>
                <w:rFonts w:ascii="Arial" w:hAnsi="Arial" w:cs="Arial"/>
                <w:sz w:val="20"/>
                <w:szCs w:val="20"/>
              </w:rPr>
              <w:t>nomrally</w:t>
            </w:r>
            <w:proofErr w:type="spellEnd"/>
            <w:r>
              <w:rPr>
                <w:rFonts w:ascii="Arial" w:hAnsi="Arial" w:cs="Arial"/>
                <w:sz w:val="20"/>
                <w:szCs w:val="20"/>
              </w:rPr>
              <w:t xml:space="preserve"> to coincide with Trial Management meetings where the data are presented and discussed</w:t>
            </w:r>
          </w:p>
        </w:tc>
      </w:tr>
      <w:tr w:rsidR="00DF6C35" w14:paraId="23578924" w14:textId="77777777" w:rsidTr="00C57E12">
        <w:tc>
          <w:tcPr>
            <w:tcW w:w="562" w:type="dxa"/>
          </w:tcPr>
          <w:p w14:paraId="69A76006" w14:textId="77777777" w:rsidR="00DF6C35" w:rsidRDefault="00DF6C35" w:rsidP="00C57E12">
            <w:r>
              <w:t>16</w:t>
            </w:r>
          </w:p>
        </w:tc>
        <w:tc>
          <w:tcPr>
            <w:tcW w:w="8454" w:type="dxa"/>
            <w:vAlign w:val="bottom"/>
          </w:tcPr>
          <w:p w14:paraId="551BB765" w14:textId="77777777" w:rsidR="00DF6C35" w:rsidRDefault="00DF6C35" w:rsidP="00C57E12">
            <w:r>
              <w:rPr>
                <w:rFonts w:ascii="Arial" w:hAnsi="Arial" w:cs="Arial"/>
                <w:sz w:val="20"/>
                <w:szCs w:val="20"/>
              </w:rPr>
              <w:t>Depends on trial but usually collected monthly to allow review of data at TMG meetings.</w:t>
            </w:r>
          </w:p>
        </w:tc>
      </w:tr>
      <w:tr w:rsidR="00DF6C35" w14:paraId="486A70E8" w14:textId="77777777" w:rsidTr="00C57E12">
        <w:tc>
          <w:tcPr>
            <w:tcW w:w="562" w:type="dxa"/>
          </w:tcPr>
          <w:p w14:paraId="7034EFAF" w14:textId="77777777" w:rsidR="00DF6C35" w:rsidRDefault="00DF6C35" w:rsidP="00C57E12">
            <w:r>
              <w:t>17</w:t>
            </w:r>
          </w:p>
        </w:tc>
        <w:tc>
          <w:tcPr>
            <w:tcW w:w="8454" w:type="dxa"/>
            <w:vAlign w:val="bottom"/>
          </w:tcPr>
          <w:p w14:paraId="39DC02F6" w14:textId="77777777" w:rsidR="00DF6C35" w:rsidRDefault="00DF6C35" w:rsidP="00C57E12">
            <w:r>
              <w:rPr>
                <w:rFonts w:ascii="Arial" w:hAnsi="Arial" w:cs="Arial"/>
                <w:sz w:val="20"/>
                <w:szCs w:val="20"/>
              </w:rPr>
              <w:t>The screening logs are requested at each central monitoring time point.</w:t>
            </w:r>
          </w:p>
        </w:tc>
      </w:tr>
      <w:tr w:rsidR="00DF6C35" w14:paraId="263098D3" w14:textId="77777777" w:rsidTr="00C57E12">
        <w:tc>
          <w:tcPr>
            <w:tcW w:w="562" w:type="dxa"/>
          </w:tcPr>
          <w:p w14:paraId="367A5072" w14:textId="77777777" w:rsidR="00DF6C35" w:rsidRDefault="00DF6C35" w:rsidP="00C57E12">
            <w:r>
              <w:t>18</w:t>
            </w:r>
          </w:p>
        </w:tc>
        <w:tc>
          <w:tcPr>
            <w:tcW w:w="8454" w:type="dxa"/>
            <w:vAlign w:val="bottom"/>
          </w:tcPr>
          <w:p w14:paraId="0D6CE8EE" w14:textId="77777777" w:rsidR="00DF6C35" w:rsidRDefault="00DF6C35" w:rsidP="00C57E12">
            <w:r>
              <w:rPr>
                <w:rFonts w:ascii="Arial" w:hAnsi="Arial" w:cs="Arial"/>
                <w:sz w:val="20"/>
                <w:szCs w:val="20"/>
              </w:rPr>
              <w:t xml:space="preserve">Centralized monitoring </w:t>
            </w:r>
            <w:proofErr w:type="gramStart"/>
            <w:r>
              <w:rPr>
                <w:rFonts w:ascii="Arial" w:hAnsi="Arial" w:cs="Arial"/>
                <w:sz w:val="20"/>
                <w:szCs w:val="20"/>
              </w:rPr>
              <w:t>and also</w:t>
            </w:r>
            <w:proofErr w:type="gramEnd"/>
            <w:r>
              <w:rPr>
                <w:rFonts w:ascii="Arial" w:hAnsi="Arial" w:cs="Arial"/>
                <w:sz w:val="20"/>
                <w:szCs w:val="20"/>
              </w:rPr>
              <w:t xml:space="preserve"> prior to Trial Management Group Meetings.</w:t>
            </w:r>
          </w:p>
        </w:tc>
      </w:tr>
      <w:tr w:rsidR="00DF6C35" w14:paraId="5A6925CD" w14:textId="77777777" w:rsidTr="00C57E12">
        <w:tc>
          <w:tcPr>
            <w:tcW w:w="562" w:type="dxa"/>
          </w:tcPr>
          <w:p w14:paraId="3163B07E" w14:textId="77777777" w:rsidR="00DF6C35" w:rsidRDefault="00DF6C35" w:rsidP="00C57E12">
            <w:r>
              <w:t>19</w:t>
            </w:r>
          </w:p>
        </w:tc>
        <w:tc>
          <w:tcPr>
            <w:tcW w:w="8454" w:type="dxa"/>
            <w:vAlign w:val="bottom"/>
          </w:tcPr>
          <w:p w14:paraId="5876A372" w14:textId="77777777" w:rsidR="00DF6C35" w:rsidRDefault="00DF6C35" w:rsidP="00C57E12">
            <w:r>
              <w:rPr>
                <w:rFonts w:ascii="Arial" w:hAnsi="Arial" w:cs="Arial"/>
                <w:sz w:val="20"/>
                <w:szCs w:val="20"/>
              </w:rPr>
              <w:t>Every 2 weeks for the first 3 submissions following green light, monthly thereafter.</w:t>
            </w:r>
          </w:p>
        </w:tc>
      </w:tr>
      <w:tr w:rsidR="00DF6C35" w14:paraId="3FE6E1A7" w14:textId="77777777" w:rsidTr="00C57E12">
        <w:tc>
          <w:tcPr>
            <w:tcW w:w="562" w:type="dxa"/>
          </w:tcPr>
          <w:p w14:paraId="0EDC1E10" w14:textId="77777777" w:rsidR="00DF6C35" w:rsidRDefault="00DF6C35" w:rsidP="00C57E12">
            <w:r>
              <w:t>20</w:t>
            </w:r>
          </w:p>
        </w:tc>
        <w:tc>
          <w:tcPr>
            <w:tcW w:w="8454" w:type="dxa"/>
            <w:vAlign w:val="bottom"/>
          </w:tcPr>
          <w:p w14:paraId="2D7A1791" w14:textId="77777777" w:rsidR="00DF6C35" w:rsidRDefault="00DF6C35" w:rsidP="00C57E12">
            <w:r>
              <w:rPr>
                <w:rFonts w:ascii="Arial" w:hAnsi="Arial" w:cs="Arial"/>
                <w:sz w:val="20"/>
                <w:szCs w:val="20"/>
              </w:rPr>
              <w:t>Varies by trial.</w:t>
            </w:r>
            <w:r>
              <w:rPr>
                <w:rFonts w:ascii="Arial" w:hAnsi="Arial" w:cs="Arial"/>
                <w:sz w:val="20"/>
                <w:szCs w:val="20"/>
              </w:rPr>
              <w:br/>
              <w:t>Some trials use a central electronic system (so sites enter directly to this).</w:t>
            </w:r>
            <w:r>
              <w:rPr>
                <w:rFonts w:ascii="Arial" w:hAnsi="Arial" w:cs="Arial"/>
                <w:sz w:val="20"/>
                <w:szCs w:val="20"/>
              </w:rPr>
              <w:br/>
              <w:t xml:space="preserve">In other cases trial management </w:t>
            </w:r>
            <w:proofErr w:type="gramStart"/>
            <w:r>
              <w:rPr>
                <w:rFonts w:ascii="Arial" w:hAnsi="Arial" w:cs="Arial"/>
                <w:sz w:val="20"/>
                <w:szCs w:val="20"/>
              </w:rPr>
              <w:t>teams</w:t>
            </w:r>
            <w:proofErr w:type="gramEnd"/>
            <w:r>
              <w:rPr>
                <w:rFonts w:ascii="Arial" w:hAnsi="Arial" w:cs="Arial"/>
                <w:sz w:val="20"/>
                <w:szCs w:val="20"/>
              </w:rPr>
              <w:t xml:space="preserve"> follow-up on a regular basis (often monthly) for sites to return screening data.</w:t>
            </w:r>
          </w:p>
        </w:tc>
      </w:tr>
      <w:tr w:rsidR="00DF6C35" w14:paraId="387513AB" w14:textId="77777777" w:rsidTr="00C57E12">
        <w:tc>
          <w:tcPr>
            <w:tcW w:w="562" w:type="dxa"/>
          </w:tcPr>
          <w:p w14:paraId="176BA48E" w14:textId="77777777" w:rsidR="00DF6C35" w:rsidRDefault="00DF6C35" w:rsidP="00C57E12">
            <w:r>
              <w:t>21</w:t>
            </w:r>
          </w:p>
        </w:tc>
        <w:tc>
          <w:tcPr>
            <w:tcW w:w="8454" w:type="dxa"/>
            <w:vAlign w:val="bottom"/>
          </w:tcPr>
          <w:p w14:paraId="179489BF" w14:textId="77777777" w:rsidR="00DF6C35" w:rsidRDefault="00DF6C35" w:rsidP="00C57E12">
            <w:r>
              <w:rPr>
                <w:rFonts w:ascii="Arial" w:hAnsi="Arial" w:cs="Arial"/>
                <w:sz w:val="20"/>
                <w:szCs w:val="20"/>
              </w:rPr>
              <w:t>Screening logs are requested monthly by email, a tracker is set up to monitor which logs have been returned and emails are sent to chase up any missing screening logs</w:t>
            </w:r>
          </w:p>
        </w:tc>
      </w:tr>
      <w:tr w:rsidR="00DF6C35" w14:paraId="3990CFA3" w14:textId="77777777" w:rsidTr="00C57E12">
        <w:tc>
          <w:tcPr>
            <w:tcW w:w="562" w:type="dxa"/>
          </w:tcPr>
          <w:p w14:paraId="7E805232" w14:textId="77777777" w:rsidR="00DF6C35" w:rsidRDefault="00DF6C35" w:rsidP="00C57E12">
            <w:r>
              <w:t>22</w:t>
            </w:r>
          </w:p>
        </w:tc>
        <w:tc>
          <w:tcPr>
            <w:tcW w:w="8454" w:type="dxa"/>
            <w:vAlign w:val="bottom"/>
          </w:tcPr>
          <w:p w14:paraId="1BDE4885" w14:textId="77777777" w:rsidR="00DF6C35" w:rsidRDefault="00DF6C35" w:rsidP="00C57E12">
            <w:r>
              <w:rPr>
                <w:rFonts w:ascii="Arial" w:hAnsi="Arial" w:cs="Arial"/>
                <w:sz w:val="20"/>
                <w:szCs w:val="20"/>
              </w:rPr>
              <w:t>Screening log entry onto the main database is usually a requirement for randomisation/opening of other data collections forms.</w:t>
            </w:r>
          </w:p>
        </w:tc>
      </w:tr>
      <w:tr w:rsidR="00DF6C35" w14:paraId="6B393461" w14:textId="77777777" w:rsidTr="00C57E12">
        <w:tc>
          <w:tcPr>
            <w:tcW w:w="562" w:type="dxa"/>
          </w:tcPr>
          <w:p w14:paraId="037A7856" w14:textId="77777777" w:rsidR="00DF6C35" w:rsidRDefault="00DF6C35" w:rsidP="00C57E12">
            <w:r>
              <w:t>23</w:t>
            </w:r>
          </w:p>
        </w:tc>
        <w:tc>
          <w:tcPr>
            <w:tcW w:w="8454" w:type="dxa"/>
            <w:vAlign w:val="bottom"/>
          </w:tcPr>
          <w:p w14:paraId="0C671FBC" w14:textId="77777777" w:rsidR="00DF6C35" w:rsidRDefault="00DF6C35" w:rsidP="00C57E12">
            <w:r>
              <w:rPr>
                <w:rFonts w:ascii="Arial" w:hAnsi="Arial" w:cs="Arial"/>
                <w:sz w:val="20"/>
                <w:szCs w:val="20"/>
              </w:rPr>
              <w:t>Screening log data is entered onto the study database</w:t>
            </w:r>
          </w:p>
        </w:tc>
      </w:tr>
      <w:tr w:rsidR="00DF6C35" w14:paraId="09B818FE" w14:textId="77777777" w:rsidTr="00C57E12">
        <w:tc>
          <w:tcPr>
            <w:tcW w:w="562" w:type="dxa"/>
          </w:tcPr>
          <w:p w14:paraId="0C9B5937" w14:textId="77777777" w:rsidR="00DF6C35" w:rsidRDefault="00DF6C35" w:rsidP="00C57E12">
            <w:r>
              <w:t>24</w:t>
            </w:r>
          </w:p>
        </w:tc>
        <w:tc>
          <w:tcPr>
            <w:tcW w:w="8454" w:type="dxa"/>
            <w:vAlign w:val="bottom"/>
          </w:tcPr>
          <w:p w14:paraId="3EBA3CB7" w14:textId="77777777" w:rsidR="00DF6C35" w:rsidRDefault="00DF6C35" w:rsidP="00C57E12">
            <w:r>
              <w:rPr>
                <w:rFonts w:ascii="Arial" w:hAnsi="Arial" w:cs="Arial"/>
                <w:sz w:val="20"/>
                <w:szCs w:val="20"/>
              </w:rPr>
              <w:t>If screening data is entered on to electronic screening log it is collected throughout. Paper screening logs/figures are usually requested monthly from sites</w:t>
            </w:r>
          </w:p>
        </w:tc>
      </w:tr>
      <w:tr w:rsidR="00DF6C35" w14:paraId="6C338965" w14:textId="77777777" w:rsidTr="00C57E12">
        <w:tc>
          <w:tcPr>
            <w:tcW w:w="562" w:type="dxa"/>
          </w:tcPr>
          <w:p w14:paraId="76A379F3" w14:textId="77777777" w:rsidR="00DF6C35" w:rsidRDefault="00DF6C35" w:rsidP="00C57E12">
            <w:r>
              <w:t>25</w:t>
            </w:r>
          </w:p>
        </w:tc>
        <w:tc>
          <w:tcPr>
            <w:tcW w:w="8454" w:type="dxa"/>
            <w:vAlign w:val="bottom"/>
          </w:tcPr>
          <w:p w14:paraId="788A4986" w14:textId="77777777" w:rsidR="00DF6C35" w:rsidRDefault="00DF6C35" w:rsidP="00C57E12">
            <w:r>
              <w:rPr>
                <w:rFonts w:ascii="Arial" w:hAnsi="Arial" w:cs="Arial"/>
                <w:sz w:val="20"/>
                <w:szCs w:val="20"/>
              </w:rPr>
              <w:t>Automated notifications to sites to send screening logs in - requested on monthly basis</w:t>
            </w:r>
          </w:p>
        </w:tc>
      </w:tr>
      <w:tr w:rsidR="00DF6C35" w14:paraId="49622A2B" w14:textId="77777777" w:rsidTr="00C57E12">
        <w:tc>
          <w:tcPr>
            <w:tcW w:w="562" w:type="dxa"/>
          </w:tcPr>
          <w:p w14:paraId="102AE14E" w14:textId="77777777" w:rsidR="00DF6C35" w:rsidRDefault="00DF6C35" w:rsidP="00C57E12">
            <w:r>
              <w:t>26</w:t>
            </w:r>
          </w:p>
        </w:tc>
        <w:tc>
          <w:tcPr>
            <w:tcW w:w="8454" w:type="dxa"/>
            <w:vAlign w:val="bottom"/>
          </w:tcPr>
          <w:p w14:paraId="58121951" w14:textId="77777777" w:rsidR="00DF6C35" w:rsidRDefault="00DF6C35" w:rsidP="00C57E12">
            <w:r>
              <w:rPr>
                <w:rFonts w:ascii="Arial" w:hAnsi="Arial" w:cs="Arial"/>
                <w:sz w:val="20"/>
                <w:szCs w:val="20"/>
              </w:rPr>
              <w:t>Monthly emails to sites requesting screening logs</w:t>
            </w:r>
          </w:p>
        </w:tc>
      </w:tr>
      <w:tr w:rsidR="00DF6C35" w14:paraId="3D80A79C" w14:textId="77777777" w:rsidTr="00C57E12">
        <w:tc>
          <w:tcPr>
            <w:tcW w:w="562" w:type="dxa"/>
          </w:tcPr>
          <w:p w14:paraId="55F8831E" w14:textId="77777777" w:rsidR="00DF6C35" w:rsidRDefault="00DF6C35" w:rsidP="00C57E12">
            <w:r>
              <w:t>27</w:t>
            </w:r>
          </w:p>
        </w:tc>
        <w:tc>
          <w:tcPr>
            <w:tcW w:w="8454" w:type="dxa"/>
            <w:vAlign w:val="bottom"/>
          </w:tcPr>
          <w:p w14:paraId="39CB0B63" w14:textId="77777777" w:rsidR="00DF6C35" w:rsidRDefault="00DF6C35" w:rsidP="00C57E12">
            <w:r>
              <w:rPr>
                <w:rFonts w:ascii="Arial" w:hAnsi="Arial" w:cs="Arial"/>
                <w:sz w:val="20"/>
                <w:szCs w:val="20"/>
              </w:rPr>
              <w:t>End of month screening log</w:t>
            </w:r>
          </w:p>
        </w:tc>
      </w:tr>
      <w:tr w:rsidR="00DF6C35" w14:paraId="116D8229" w14:textId="77777777" w:rsidTr="00C57E12">
        <w:tc>
          <w:tcPr>
            <w:tcW w:w="562" w:type="dxa"/>
          </w:tcPr>
          <w:p w14:paraId="0BAAF2ED" w14:textId="77777777" w:rsidR="00DF6C35" w:rsidRDefault="00DF6C35" w:rsidP="00C57E12">
            <w:r>
              <w:t>28</w:t>
            </w:r>
          </w:p>
        </w:tc>
        <w:tc>
          <w:tcPr>
            <w:tcW w:w="8454" w:type="dxa"/>
            <w:vAlign w:val="bottom"/>
          </w:tcPr>
          <w:p w14:paraId="38362D1D" w14:textId="77777777" w:rsidR="00DF6C35" w:rsidRDefault="00DF6C35" w:rsidP="00C57E12">
            <w:r>
              <w:rPr>
                <w:rFonts w:ascii="Arial" w:hAnsi="Arial" w:cs="Arial"/>
                <w:sz w:val="20"/>
                <w:szCs w:val="20"/>
              </w:rPr>
              <w:t>It depends on the trial. Historically for large phase 3 studies in tertiary care (</w:t>
            </w:r>
            <w:proofErr w:type="spellStart"/>
            <w:r>
              <w:rPr>
                <w:rFonts w:ascii="Arial" w:hAnsi="Arial" w:cs="Arial"/>
                <w:sz w:val="20"/>
                <w:szCs w:val="20"/>
              </w:rPr>
              <w:t>eg</w:t>
            </w:r>
            <w:proofErr w:type="spellEnd"/>
            <w:r>
              <w:rPr>
                <w:rFonts w:ascii="Arial" w:hAnsi="Arial" w:cs="Arial"/>
                <w:sz w:val="20"/>
                <w:szCs w:val="20"/>
              </w:rPr>
              <w:t xml:space="preserve"> oncology) screening logs were faxed </w:t>
            </w:r>
            <w:proofErr w:type="gramStart"/>
            <w:r>
              <w:rPr>
                <w:rFonts w:ascii="Arial" w:hAnsi="Arial" w:cs="Arial"/>
                <w:sz w:val="20"/>
                <w:szCs w:val="20"/>
              </w:rPr>
              <w:t>on a monthly basis</w:t>
            </w:r>
            <w:proofErr w:type="gramEnd"/>
            <w:r>
              <w:rPr>
                <w:rFonts w:ascii="Arial" w:hAnsi="Arial" w:cs="Arial"/>
                <w:sz w:val="20"/>
                <w:szCs w:val="20"/>
              </w:rPr>
              <w:t xml:space="preserve"> to the CTU. </w:t>
            </w:r>
            <w:r>
              <w:rPr>
                <w:rFonts w:ascii="Arial" w:hAnsi="Arial" w:cs="Arial"/>
                <w:sz w:val="20"/>
                <w:szCs w:val="20"/>
              </w:rPr>
              <w:br/>
            </w:r>
            <w:r>
              <w:rPr>
                <w:rFonts w:ascii="Arial" w:hAnsi="Arial" w:cs="Arial"/>
                <w:sz w:val="20"/>
                <w:szCs w:val="20"/>
              </w:rPr>
              <w:br/>
              <w:t xml:space="preserve">In some </w:t>
            </w:r>
            <w:proofErr w:type="gramStart"/>
            <w:r>
              <w:rPr>
                <w:rFonts w:ascii="Arial" w:hAnsi="Arial" w:cs="Arial"/>
                <w:sz w:val="20"/>
                <w:szCs w:val="20"/>
              </w:rPr>
              <w:t>studies</w:t>
            </w:r>
            <w:proofErr w:type="gramEnd"/>
            <w:r>
              <w:rPr>
                <w:rFonts w:ascii="Arial" w:hAnsi="Arial" w:cs="Arial"/>
                <w:sz w:val="20"/>
                <w:szCs w:val="20"/>
              </w:rPr>
              <w:t xml:space="preserve"> were a relatively large amount of screening data was needed (</w:t>
            </w:r>
            <w:proofErr w:type="spellStart"/>
            <w:r>
              <w:rPr>
                <w:rFonts w:ascii="Arial" w:hAnsi="Arial" w:cs="Arial"/>
                <w:sz w:val="20"/>
                <w:szCs w:val="20"/>
              </w:rPr>
              <w:t>eg</w:t>
            </w:r>
            <w:proofErr w:type="spellEnd"/>
            <w:r>
              <w:rPr>
                <w:rFonts w:ascii="Arial" w:hAnsi="Arial" w:cs="Arial"/>
                <w:sz w:val="20"/>
                <w:szCs w:val="20"/>
              </w:rPr>
              <w:t xml:space="preserve"> feasibility studies with recruitment as a primary outcome), screening logs were pre-populated with screening numbers linked to screening CRFs were sent to the CTU on a regular basis</w:t>
            </w:r>
            <w:r>
              <w:rPr>
                <w:rFonts w:ascii="Arial" w:hAnsi="Arial" w:cs="Arial"/>
                <w:sz w:val="20"/>
                <w:szCs w:val="20"/>
              </w:rPr>
              <w:br/>
            </w:r>
            <w:r>
              <w:rPr>
                <w:rFonts w:ascii="Arial" w:hAnsi="Arial" w:cs="Arial"/>
                <w:sz w:val="20"/>
                <w:szCs w:val="20"/>
              </w:rPr>
              <w:br/>
              <w:t>In primary care studies we have collected screening data based on database searches at the GP practice</w:t>
            </w:r>
          </w:p>
        </w:tc>
      </w:tr>
      <w:tr w:rsidR="00DF6C35" w14:paraId="0CA96B8A" w14:textId="77777777" w:rsidTr="00C57E12">
        <w:tc>
          <w:tcPr>
            <w:tcW w:w="562" w:type="dxa"/>
          </w:tcPr>
          <w:p w14:paraId="31272375" w14:textId="77777777" w:rsidR="00DF6C35" w:rsidRDefault="00DF6C35" w:rsidP="00C57E12">
            <w:r>
              <w:t>29</w:t>
            </w:r>
          </w:p>
        </w:tc>
        <w:tc>
          <w:tcPr>
            <w:tcW w:w="8454" w:type="dxa"/>
            <w:vAlign w:val="bottom"/>
          </w:tcPr>
          <w:p w14:paraId="4587FAB2" w14:textId="77777777" w:rsidR="00DF6C35" w:rsidRDefault="00DF6C35" w:rsidP="00C57E12">
            <w:r>
              <w:rPr>
                <w:rFonts w:ascii="Arial" w:hAnsi="Arial" w:cs="Arial"/>
                <w:sz w:val="20"/>
                <w:szCs w:val="20"/>
              </w:rPr>
              <w:t>Monthly screening logs are requested by email.</w:t>
            </w:r>
          </w:p>
        </w:tc>
      </w:tr>
      <w:tr w:rsidR="00DF6C35" w14:paraId="26AB51A0" w14:textId="77777777" w:rsidTr="00C57E12">
        <w:tc>
          <w:tcPr>
            <w:tcW w:w="562" w:type="dxa"/>
          </w:tcPr>
          <w:p w14:paraId="5A8F3DAF" w14:textId="77777777" w:rsidR="00DF6C35" w:rsidRDefault="00DF6C35" w:rsidP="00C57E12">
            <w:r>
              <w:t>30</w:t>
            </w:r>
          </w:p>
        </w:tc>
        <w:tc>
          <w:tcPr>
            <w:tcW w:w="8454" w:type="dxa"/>
            <w:vAlign w:val="bottom"/>
          </w:tcPr>
          <w:p w14:paraId="443E5763" w14:textId="77777777" w:rsidR="00DF6C35" w:rsidRDefault="00DF6C35" w:rsidP="00C57E12">
            <w:r>
              <w:rPr>
                <w:rFonts w:ascii="Arial" w:hAnsi="Arial" w:cs="Arial"/>
                <w:sz w:val="20"/>
                <w:szCs w:val="20"/>
              </w:rPr>
              <w:t>We do ask trial sites to complete a screening for eligibility CRF to provide details of ineligibility. These have similar issues re pre-trial selection.</w:t>
            </w:r>
            <w:r>
              <w:rPr>
                <w:rFonts w:ascii="Arial" w:hAnsi="Arial" w:cs="Arial"/>
                <w:sz w:val="20"/>
                <w:szCs w:val="20"/>
              </w:rPr>
              <w:br/>
            </w:r>
            <w:r>
              <w:rPr>
                <w:rFonts w:ascii="Arial" w:hAnsi="Arial" w:cs="Arial"/>
                <w:sz w:val="20"/>
                <w:szCs w:val="20"/>
              </w:rPr>
              <w:br/>
              <w:t>We have found screening logs difficult to use for this purpose when designed as a tool to support screening as they contain identifiable information for ineligible/ nonconsenting and so cannot be provided to us. We have asked for aggregate data however this poses difficulties for analysis.</w:t>
            </w:r>
          </w:p>
        </w:tc>
      </w:tr>
      <w:tr w:rsidR="00DF6C35" w14:paraId="65E12413" w14:textId="77777777" w:rsidTr="00C57E12">
        <w:tc>
          <w:tcPr>
            <w:tcW w:w="562" w:type="dxa"/>
          </w:tcPr>
          <w:p w14:paraId="156726BE" w14:textId="77777777" w:rsidR="00DF6C35" w:rsidRDefault="00DF6C35" w:rsidP="00C57E12">
            <w:r>
              <w:t>31</w:t>
            </w:r>
          </w:p>
        </w:tc>
        <w:tc>
          <w:tcPr>
            <w:tcW w:w="8454" w:type="dxa"/>
            <w:vAlign w:val="bottom"/>
          </w:tcPr>
          <w:p w14:paraId="314602AB" w14:textId="77777777" w:rsidR="00DF6C35" w:rsidRDefault="00DF6C35" w:rsidP="00C57E12">
            <w:r>
              <w:rPr>
                <w:rFonts w:ascii="Arial" w:hAnsi="Arial" w:cs="Arial"/>
                <w:sz w:val="20"/>
                <w:szCs w:val="20"/>
              </w:rPr>
              <w:t xml:space="preserve">Trial dependent </w:t>
            </w:r>
            <w:proofErr w:type="gramStart"/>
            <w:r>
              <w:rPr>
                <w:rFonts w:ascii="Arial" w:hAnsi="Arial" w:cs="Arial"/>
                <w:sz w:val="20"/>
                <w:szCs w:val="20"/>
              </w:rPr>
              <w:t>and also</w:t>
            </w:r>
            <w:proofErr w:type="gramEnd"/>
            <w:r>
              <w:rPr>
                <w:rFonts w:ascii="Arial" w:hAnsi="Arial" w:cs="Arial"/>
                <w:sz w:val="20"/>
                <w:szCs w:val="20"/>
              </w:rPr>
              <w:t xml:space="preserve"> whether paper or eCRF. If eCRF's, sites are expected to enter patients onto the database as and when the patients are screening. For paper CRF's, sites are usually expected to return every 2 or 3 months depending on the trial. </w:t>
            </w:r>
          </w:p>
        </w:tc>
      </w:tr>
      <w:tr w:rsidR="00DF6C35" w14:paraId="64BB046B" w14:textId="77777777" w:rsidTr="00C57E12">
        <w:tc>
          <w:tcPr>
            <w:tcW w:w="562" w:type="dxa"/>
          </w:tcPr>
          <w:p w14:paraId="0931D176" w14:textId="77777777" w:rsidR="00DF6C35" w:rsidRDefault="00DF6C35" w:rsidP="00C57E12">
            <w:r>
              <w:t>32</w:t>
            </w:r>
          </w:p>
        </w:tc>
        <w:tc>
          <w:tcPr>
            <w:tcW w:w="8454" w:type="dxa"/>
            <w:vAlign w:val="bottom"/>
          </w:tcPr>
          <w:p w14:paraId="573D4633" w14:textId="77777777" w:rsidR="00DF6C35" w:rsidRDefault="00DF6C35" w:rsidP="00C57E12">
            <w:r>
              <w:rPr>
                <w:rFonts w:ascii="Arial" w:hAnsi="Arial" w:cs="Arial"/>
                <w:sz w:val="20"/>
                <w:szCs w:val="20"/>
              </w:rPr>
              <w:t xml:space="preserve">Use of electronic logs collected via EDC for TMG purposes. Or regular collection of paper logs for reconciliation prior to TMG reporting. </w:t>
            </w:r>
          </w:p>
        </w:tc>
      </w:tr>
      <w:tr w:rsidR="00DF6C35" w14:paraId="32A7DAAD" w14:textId="77777777" w:rsidTr="00C57E12">
        <w:tc>
          <w:tcPr>
            <w:tcW w:w="562" w:type="dxa"/>
          </w:tcPr>
          <w:p w14:paraId="75A55A4E" w14:textId="77777777" w:rsidR="00DF6C35" w:rsidRDefault="00DF6C35" w:rsidP="00C57E12">
            <w:r>
              <w:t>33</w:t>
            </w:r>
          </w:p>
        </w:tc>
        <w:tc>
          <w:tcPr>
            <w:tcW w:w="8454" w:type="dxa"/>
            <w:vAlign w:val="bottom"/>
          </w:tcPr>
          <w:p w14:paraId="63864F94" w14:textId="77777777" w:rsidR="00DF6C35" w:rsidRDefault="00DF6C35" w:rsidP="00C57E12">
            <w:r>
              <w:rPr>
                <w:rFonts w:ascii="Arial" w:hAnsi="Arial" w:cs="Arial"/>
                <w:sz w:val="20"/>
                <w:szCs w:val="20"/>
              </w:rPr>
              <w:t>weekly or monthly the logs are to be sent to the trial statistician and trial manager, though not all sites stick to this</w:t>
            </w:r>
          </w:p>
        </w:tc>
      </w:tr>
      <w:tr w:rsidR="00DF6C35" w14:paraId="72940F7C" w14:textId="77777777" w:rsidTr="00C57E12">
        <w:tc>
          <w:tcPr>
            <w:tcW w:w="562" w:type="dxa"/>
          </w:tcPr>
          <w:p w14:paraId="6C7CE6A0" w14:textId="77777777" w:rsidR="00DF6C35" w:rsidRDefault="00DF6C35" w:rsidP="00C57E12">
            <w:r>
              <w:t>34</w:t>
            </w:r>
          </w:p>
        </w:tc>
        <w:tc>
          <w:tcPr>
            <w:tcW w:w="8454" w:type="dxa"/>
            <w:vAlign w:val="bottom"/>
          </w:tcPr>
          <w:p w14:paraId="0EA888C8" w14:textId="77777777" w:rsidR="00DF6C35" w:rsidRDefault="00DF6C35" w:rsidP="00C57E12">
            <w:r>
              <w:rPr>
                <w:rFonts w:ascii="Arial" w:hAnsi="Arial" w:cs="Arial"/>
                <w:sz w:val="20"/>
                <w:szCs w:val="20"/>
              </w:rPr>
              <w:t>We request the screening log on the first Monday of each month.</w:t>
            </w:r>
          </w:p>
        </w:tc>
      </w:tr>
      <w:tr w:rsidR="00DF6C35" w14:paraId="2656C3B2" w14:textId="77777777" w:rsidTr="00C57E12">
        <w:tc>
          <w:tcPr>
            <w:tcW w:w="562" w:type="dxa"/>
          </w:tcPr>
          <w:p w14:paraId="3522F60B" w14:textId="77777777" w:rsidR="00DF6C35" w:rsidRDefault="00DF6C35" w:rsidP="00C57E12">
            <w:r>
              <w:t>35</w:t>
            </w:r>
          </w:p>
        </w:tc>
        <w:tc>
          <w:tcPr>
            <w:tcW w:w="8454" w:type="dxa"/>
            <w:vAlign w:val="bottom"/>
          </w:tcPr>
          <w:p w14:paraId="1945D05A" w14:textId="77777777" w:rsidR="00DF6C35" w:rsidRDefault="00DF6C35" w:rsidP="00C57E12">
            <w:r>
              <w:rPr>
                <w:rFonts w:ascii="Arial" w:hAnsi="Arial" w:cs="Arial"/>
                <w:sz w:val="20"/>
                <w:szCs w:val="20"/>
              </w:rPr>
              <w:t xml:space="preserve">We may collate pre-screening data depending on the trial, but more commonly we would collect data systematically from screening visits which take place after consent. </w:t>
            </w:r>
          </w:p>
        </w:tc>
      </w:tr>
      <w:tr w:rsidR="00DF6C35" w14:paraId="6B4815FD" w14:textId="77777777" w:rsidTr="00C57E12">
        <w:tc>
          <w:tcPr>
            <w:tcW w:w="562" w:type="dxa"/>
          </w:tcPr>
          <w:p w14:paraId="699E4393" w14:textId="77777777" w:rsidR="00DF6C35" w:rsidRDefault="00DF6C35" w:rsidP="00C57E12">
            <w:r>
              <w:t>36</w:t>
            </w:r>
          </w:p>
        </w:tc>
        <w:tc>
          <w:tcPr>
            <w:tcW w:w="8454" w:type="dxa"/>
            <w:vAlign w:val="bottom"/>
          </w:tcPr>
          <w:p w14:paraId="77935C47" w14:textId="77777777" w:rsidR="00DF6C35" w:rsidRDefault="00DF6C35" w:rsidP="00C57E12">
            <w:r>
              <w:rPr>
                <w:rFonts w:ascii="Arial" w:hAnsi="Arial" w:cs="Arial"/>
                <w:sz w:val="20"/>
                <w:szCs w:val="20"/>
              </w:rPr>
              <w:t xml:space="preserve">Monthly requests where </w:t>
            </w:r>
            <w:proofErr w:type="spellStart"/>
            <w:r>
              <w:rPr>
                <w:rFonts w:ascii="Arial" w:hAnsi="Arial" w:cs="Arial"/>
                <w:sz w:val="20"/>
                <w:szCs w:val="20"/>
              </w:rPr>
              <w:t>sctreening</w:t>
            </w:r>
            <w:proofErr w:type="spellEnd"/>
            <w:r>
              <w:rPr>
                <w:rFonts w:ascii="Arial" w:hAnsi="Arial" w:cs="Arial"/>
                <w:sz w:val="20"/>
                <w:szCs w:val="20"/>
              </w:rPr>
              <w:t xml:space="preserve"> logs are used</w:t>
            </w:r>
          </w:p>
        </w:tc>
      </w:tr>
      <w:tr w:rsidR="00DF6C35" w14:paraId="54641D90" w14:textId="77777777" w:rsidTr="00C57E12">
        <w:tc>
          <w:tcPr>
            <w:tcW w:w="562" w:type="dxa"/>
          </w:tcPr>
          <w:p w14:paraId="4780710A" w14:textId="77777777" w:rsidR="00DF6C35" w:rsidRDefault="00DF6C35" w:rsidP="00C57E12">
            <w:r>
              <w:t>37</w:t>
            </w:r>
          </w:p>
        </w:tc>
        <w:tc>
          <w:tcPr>
            <w:tcW w:w="8454" w:type="dxa"/>
            <w:vAlign w:val="bottom"/>
          </w:tcPr>
          <w:p w14:paraId="257D564A" w14:textId="77777777" w:rsidR="00DF6C35" w:rsidRDefault="00DF6C35" w:rsidP="00C57E12">
            <w:r>
              <w:rPr>
                <w:rFonts w:ascii="Arial" w:hAnsi="Arial" w:cs="Arial"/>
                <w:sz w:val="20"/>
                <w:szCs w:val="20"/>
              </w:rPr>
              <w:t>Online data entry or monthly submissions</w:t>
            </w:r>
          </w:p>
        </w:tc>
      </w:tr>
      <w:tr w:rsidR="00DF6C35" w14:paraId="7BD9EEC7" w14:textId="77777777" w:rsidTr="00C57E12">
        <w:tc>
          <w:tcPr>
            <w:tcW w:w="562" w:type="dxa"/>
          </w:tcPr>
          <w:p w14:paraId="1FCEFE7F" w14:textId="77777777" w:rsidR="00DF6C35" w:rsidRDefault="00DF6C35" w:rsidP="00C57E12">
            <w:r>
              <w:t>38</w:t>
            </w:r>
          </w:p>
        </w:tc>
        <w:tc>
          <w:tcPr>
            <w:tcW w:w="8454" w:type="dxa"/>
            <w:vAlign w:val="bottom"/>
          </w:tcPr>
          <w:p w14:paraId="6306182A" w14:textId="77777777" w:rsidR="00DF6C35" w:rsidRDefault="00DF6C35" w:rsidP="00C57E12">
            <w:r>
              <w:rPr>
                <w:rFonts w:ascii="Arial" w:hAnsi="Arial" w:cs="Arial"/>
                <w:sz w:val="20"/>
                <w:szCs w:val="20"/>
              </w:rPr>
              <w:t>Monthly email requests for this sent by CTU to site</w:t>
            </w:r>
          </w:p>
        </w:tc>
      </w:tr>
      <w:tr w:rsidR="00DF6C35" w14:paraId="6824C4C1" w14:textId="77777777" w:rsidTr="00C57E12">
        <w:tc>
          <w:tcPr>
            <w:tcW w:w="562" w:type="dxa"/>
          </w:tcPr>
          <w:p w14:paraId="72AA3B3B" w14:textId="77777777" w:rsidR="00DF6C35" w:rsidRDefault="00DF6C35" w:rsidP="00C57E12">
            <w:r>
              <w:t>39</w:t>
            </w:r>
          </w:p>
        </w:tc>
        <w:tc>
          <w:tcPr>
            <w:tcW w:w="8454" w:type="dxa"/>
            <w:vAlign w:val="bottom"/>
          </w:tcPr>
          <w:p w14:paraId="07AF38DA" w14:textId="77777777" w:rsidR="00DF6C35" w:rsidRDefault="00DF6C35" w:rsidP="00C57E12">
            <w:r>
              <w:rPr>
                <w:rFonts w:ascii="Arial" w:hAnsi="Arial" w:cs="Arial"/>
                <w:sz w:val="20"/>
                <w:szCs w:val="20"/>
              </w:rPr>
              <w:t>Screening logs are collected monthly and reviewed by the trial team. A summary of the screening activity is reviewed at the monthly TMGs</w:t>
            </w:r>
          </w:p>
        </w:tc>
      </w:tr>
      <w:tr w:rsidR="00DF6C35" w14:paraId="196A1315" w14:textId="77777777" w:rsidTr="00C57E12">
        <w:tc>
          <w:tcPr>
            <w:tcW w:w="562" w:type="dxa"/>
          </w:tcPr>
          <w:p w14:paraId="659D1DD7" w14:textId="77777777" w:rsidR="00DF6C35" w:rsidRDefault="00DF6C35" w:rsidP="00C57E12">
            <w:r>
              <w:lastRenderedPageBreak/>
              <w:t>40</w:t>
            </w:r>
          </w:p>
        </w:tc>
        <w:tc>
          <w:tcPr>
            <w:tcW w:w="8454" w:type="dxa"/>
            <w:vAlign w:val="bottom"/>
          </w:tcPr>
          <w:p w14:paraId="578EB95D" w14:textId="77777777" w:rsidR="00DF6C35" w:rsidRDefault="00DF6C35" w:rsidP="00C57E12">
            <w:r>
              <w:rPr>
                <w:rFonts w:ascii="Arial" w:hAnsi="Arial" w:cs="Arial"/>
                <w:sz w:val="20"/>
                <w:szCs w:val="20"/>
              </w:rPr>
              <w:t>(Bi)monthly requests via email</w:t>
            </w:r>
          </w:p>
        </w:tc>
      </w:tr>
      <w:tr w:rsidR="00DF6C35" w14:paraId="066DBC16" w14:textId="77777777" w:rsidTr="00C57E12">
        <w:tc>
          <w:tcPr>
            <w:tcW w:w="562" w:type="dxa"/>
          </w:tcPr>
          <w:p w14:paraId="156ACE7E" w14:textId="77777777" w:rsidR="00DF6C35" w:rsidRDefault="00DF6C35" w:rsidP="00C57E12">
            <w:r>
              <w:t>41</w:t>
            </w:r>
          </w:p>
        </w:tc>
        <w:tc>
          <w:tcPr>
            <w:tcW w:w="8454" w:type="dxa"/>
            <w:vAlign w:val="bottom"/>
          </w:tcPr>
          <w:p w14:paraId="3D8084A6" w14:textId="77777777" w:rsidR="00DF6C35" w:rsidRDefault="00DF6C35" w:rsidP="00C57E12">
            <w:r>
              <w:rPr>
                <w:rFonts w:ascii="Arial" w:hAnsi="Arial" w:cs="Arial"/>
                <w:sz w:val="20"/>
                <w:szCs w:val="20"/>
              </w:rPr>
              <w:t>Depending on the trial, but we aim to request them every month, if not every fortnightly.</w:t>
            </w:r>
          </w:p>
        </w:tc>
      </w:tr>
      <w:tr w:rsidR="00DF6C35" w14:paraId="504FD009" w14:textId="77777777" w:rsidTr="00C57E12">
        <w:tc>
          <w:tcPr>
            <w:tcW w:w="562" w:type="dxa"/>
          </w:tcPr>
          <w:p w14:paraId="3AD53B0F" w14:textId="77777777" w:rsidR="00DF6C35" w:rsidRDefault="00DF6C35" w:rsidP="00C57E12">
            <w:r>
              <w:t>42</w:t>
            </w:r>
          </w:p>
        </w:tc>
        <w:tc>
          <w:tcPr>
            <w:tcW w:w="8454" w:type="dxa"/>
            <w:vAlign w:val="bottom"/>
          </w:tcPr>
          <w:p w14:paraId="21478897" w14:textId="77777777" w:rsidR="00DF6C35" w:rsidRDefault="00DF6C35" w:rsidP="00C57E12">
            <w:r>
              <w:rPr>
                <w:rFonts w:ascii="Arial" w:hAnsi="Arial" w:cs="Arial"/>
                <w:sz w:val="20"/>
                <w:szCs w:val="20"/>
              </w:rPr>
              <w:t xml:space="preserve">Monthly monitoring of screening logs (requested from all sites) and feedback/queries raised at the time so that ongoing screening logs typically improve or are then consistent. </w:t>
            </w:r>
          </w:p>
        </w:tc>
      </w:tr>
      <w:tr w:rsidR="00DF6C35" w14:paraId="4C53B696" w14:textId="77777777" w:rsidTr="00C57E12">
        <w:tc>
          <w:tcPr>
            <w:tcW w:w="562" w:type="dxa"/>
          </w:tcPr>
          <w:p w14:paraId="20ECD88A" w14:textId="77777777" w:rsidR="00DF6C35" w:rsidRDefault="00DF6C35" w:rsidP="00C57E12">
            <w:r>
              <w:t>43</w:t>
            </w:r>
          </w:p>
        </w:tc>
        <w:tc>
          <w:tcPr>
            <w:tcW w:w="8454" w:type="dxa"/>
            <w:vAlign w:val="bottom"/>
          </w:tcPr>
          <w:p w14:paraId="393BF5DB" w14:textId="77777777" w:rsidR="00DF6C35" w:rsidRDefault="00DF6C35" w:rsidP="00C57E12">
            <w:r>
              <w:rPr>
                <w:rFonts w:ascii="Arial" w:hAnsi="Arial" w:cs="Arial"/>
                <w:sz w:val="20"/>
                <w:szCs w:val="20"/>
              </w:rPr>
              <w:t>Email sites every 3 months asking for updated screening logs - some sites return them regularly, others don't.  Ensure have final log at end of trial.</w:t>
            </w:r>
            <w:r>
              <w:rPr>
                <w:rFonts w:ascii="Arial" w:hAnsi="Arial" w:cs="Arial"/>
                <w:sz w:val="20"/>
                <w:szCs w:val="20"/>
              </w:rPr>
              <w:br/>
              <w:t xml:space="preserve">All info manually entered into excel so </w:t>
            </w:r>
            <w:proofErr w:type="gramStart"/>
            <w:r>
              <w:rPr>
                <w:rFonts w:ascii="Arial" w:hAnsi="Arial" w:cs="Arial"/>
                <w:sz w:val="20"/>
                <w:szCs w:val="20"/>
              </w:rPr>
              <w:t>can do</w:t>
            </w:r>
            <w:proofErr w:type="gramEnd"/>
            <w:r>
              <w:rPr>
                <w:rFonts w:ascii="Arial" w:hAnsi="Arial" w:cs="Arial"/>
                <w:sz w:val="20"/>
                <w:szCs w:val="20"/>
              </w:rPr>
              <w:t xml:space="preserve"> calculations for the CONSORT and to provide tables for TSC/DMC.</w:t>
            </w:r>
          </w:p>
        </w:tc>
      </w:tr>
      <w:tr w:rsidR="00DF6C35" w14:paraId="531BE52B" w14:textId="77777777" w:rsidTr="00C57E12">
        <w:tc>
          <w:tcPr>
            <w:tcW w:w="562" w:type="dxa"/>
          </w:tcPr>
          <w:p w14:paraId="42908523" w14:textId="77777777" w:rsidR="00DF6C35" w:rsidRDefault="00DF6C35" w:rsidP="00C57E12">
            <w:r>
              <w:t>44</w:t>
            </w:r>
          </w:p>
        </w:tc>
        <w:tc>
          <w:tcPr>
            <w:tcW w:w="8454" w:type="dxa"/>
            <w:vAlign w:val="bottom"/>
          </w:tcPr>
          <w:p w14:paraId="3D507817" w14:textId="77777777" w:rsidR="00DF6C35" w:rsidRDefault="00DF6C35" w:rsidP="00C57E12">
            <w:r>
              <w:rPr>
                <w:rFonts w:ascii="Arial" w:hAnsi="Arial" w:cs="Arial"/>
                <w:sz w:val="20"/>
                <w:szCs w:val="20"/>
              </w:rPr>
              <w:t>Screening logs are collected at regular intervals (this is not defined in the QMS) and the results included in TMG reports</w:t>
            </w:r>
          </w:p>
        </w:tc>
      </w:tr>
      <w:tr w:rsidR="00DF6C35" w14:paraId="5815D35D" w14:textId="77777777" w:rsidTr="00C57E12">
        <w:tc>
          <w:tcPr>
            <w:tcW w:w="562" w:type="dxa"/>
          </w:tcPr>
          <w:p w14:paraId="70338227" w14:textId="77777777" w:rsidR="00DF6C35" w:rsidRDefault="00DF6C35" w:rsidP="00C57E12">
            <w:r>
              <w:t>45</w:t>
            </w:r>
          </w:p>
        </w:tc>
        <w:tc>
          <w:tcPr>
            <w:tcW w:w="8454" w:type="dxa"/>
            <w:vAlign w:val="bottom"/>
          </w:tcPr>
          <w:p w14:paraId="031502B7" w14:textId="77777777" w:rsidR="00DF6C35" w:rsidRDefault="00DF6C35" w:rsidP="00C57E12">
            <w:r>
              <w:rPr>
                <w:rFonts w:ascii="Arial" w:hAnsi="Arial" w:cs="Arial"/>
                <w:sz w:val="20"/>
                <w:szCs w:val="20"/>
              </w:rPr>
              <w:t>we are currently asking researchers to enter their screening forms directly into MACRO and we ask they do this at least monthly.</w:t>
            </w:r>
          </w:p>
        </w:tc>
      </w:tr>
      <w:tr w:rsidR="00DF6C35" w14:paraId="2307CBD7" w14:textId="77777777" w:rsidTr="00C57E12">
        <w:tc>
          <w:tcPr>
            <w:tcW w:w="562" w:type="dxa"/>
          </w:tcPr>
          <w:p w14:paraId="585A690F" w14:textId="77777777" w:rsidR="00DF6C35" w:rsidRDefault="00DF6C35" w:rsidP="00C57E12">
            <w:r>
              <w:t>46</w:t>
            </w:r>
          </w:p>
        </w:tc>
        <w:tc>
          <w:tcPr>
            <w:tcW w:w="8454" w:type="dxa"/>
            <w:vAlign w:val="bottom"/>
          </w:tcPr>
          <w:p w14:paraId="1F7D3FDD" w14:textId="77777777" w:rsidR="00DF6C35" w:rsidRDefault="00DF6C35" w:rsidP="00C57E12">
            <w:r>
              <w:rPr>
                <w:rFonts w:ascii="Arial" w:hAnsi="Arial" w:cs="Arial"/>
                <w:sz w:val="20"/>
                <w:szCs w:val="20"/>
              </w:rPr>
              <w:t xml:space="preserve">Requested from sites usually </w:t>
            </w:r>
            <w:proofErr w:type="gramStart"/>
            <w:r>
              <w:rPr>
                <w:rFonts w:ascii="Arial" w:hAnsi="Arial" w:cs="Arial"/>
                <w:sz w:val="20"/>
                <w:szCs w:val="20"/>
              </w:rPr>
              <w:t>on a monthly basis</w:t>
            </w:r>
            <w:proofErr w:type="gramEnd"/>
            <w:r>
              <w:rPr>
                <w:rFonts w:ascii="Arial" w:hAnsi="Arial" w:cs="Arial"/>
                <w:sz w:val="20"/>
                <w:szCs w:val="20"/>
              </w:rPr>
              <w:t xml:space="preserve"> during recruitment period.</w:t>
            </w:r>
          </w:p>
        </w:tc>
      </w:tr>
      <w:tr w:rsidR="00DF6C35" w14:paraId="231599F0" w14:textId="77777777" w:rsidTr="00C57E12">
        <w:tc>
          <w:tcPr>
            <w:tcW w:w="562" w:type="dxa"/>
          </w:tcPr>
          <w:p w14:paraId="7D23C6AD" w14:textId="77777777" w:rsidR="00DF6C35" w:rsidRDefault="00DF6C35" w:rsidP="00C57E12">
            <w:r>
              <w:t>47</w:t>
            </w:r>
          </w:p>
        </w:tc>
        <w:tc>
          <w:tcPr>
            <w:tcW w:w="8454" w:type="dxa"/>
            <w:vAlign w:val="bottom"/>
          </w:tcPr>
          <w:p w14:paraId="6089D74D" w14:textId="77777777" w:rsidR="00DF6C35" w:rsidRDefault="00DF6C35" w:rsidP="00C57E12">
            <w:r>
              <w:rPr>
                <w:rFonts w:ascii="Arial" w:hAnsi="Arial" w:cs="Arial"/>
                <w:sz w:val="20"/>
                <w:szCs w:val="20"/>
              </w:rPr>
              <w:t>Entered onto database; or sent periodically</w:t>
            </w:r>
          </w:p>
        </w:tc>
      </w:tr>
      <w:tr w:rsidR="00DF6C35" w14:paraId="40049F10" w14:textId="77777777" w:rsidTr="00C57E12">
        <w:tc>
          <w:tcPr>
            <w:tcW w:w="562" w:type="dxa"/>
          </w:tcPr>
          <w:p w14:paraId="0EBF546C" w14:textId="77777777" w:rsidR="00DF6C35" w:rsidRDefault="00DF6C35" w:rsidP="00C57E12">
            <w:r>
              <w:t>48</w:t>
            </w:r>
          </w:p>
        </w:tc>
        <w:tc>
          <w:tcPr>
            <w:tcW w:w="8454" w:type="dxa"/>
            <w:vAlign w:val="bottom"/>
          </w:tcPr>
          <w:p w14:paraId="5D166A9B" w14:textId="77777777" w:rsidR="00DF6C35" w:rsidRDefault="00DF6C35" w:rsidP="00C57E12">
            <w:r>
              <w:rPr>
                <w:rFonts w:ascii="Arial" w:hAnsi="Arial" w:cs="Arial"/>
                <w:sz w:val="20"/>
                <w:szCs w:val="20"/>
              </w:rPr>
              <w:t>During the monitoring visits, the screening logs are collected</w:t>
            </w:r>
          </w:p>
        </w:tc>
      </w:tr>
      <w:tr w:rsidR="00DF6C35" w14:paraId="3D5D2279" w14:textId="77777777" w:rsidTr="00C57E12">
        <w:tc>
          <w:tcPr>
            <w:tcW w:w="562" w:type="dxa"/>
          </w:tcPr>
          <w:p w14:paraId="0C571217" w14:textId="77777777" w:rsidR="00DF6C35" w:rsidRDefault="00DF6C35" w:rsidP="00C57E12">
            <w:r>
              <w:t>49</w:t>
            </w:r>
          </w:p>
        </w:tc>
        <w:tc>
          <w:tcPr>
            <w:tcW w:w="8454" w:type="dxa"/>
            <w:vAlign w:val="bottom"/>
          </w:tcPr>
          <w:p w14:paraId="035DB7B4" w14:textId="77777777" w:rsidR="00DF6C35" w:rsidRDefault="00DF6C35" w:rsidP="00C57E12">
            <w:r>
              <w:rPr>
                <w:rFonts w:ascii="Arial" w:hAnsi="Arial" w:cs="Arial"/>
                <w:sz w:val="20"/>
                <w:szCs w:val="20"/>
              </w:rPr>
              <w:t>Try to use an Excel form.</w:t>
            </w:r>
          </w:p>
        </w:tc>
      </w:tr>
      <w:tr w:rsidR="00DF6C35" w14:paraId="26A7E457" w14:textId="77777777" w:rsidTr="00C57E12">
        <w:tc>
          <w:tcPr>
            <w:tcW w:w="562" w:type="dxa"/>
          </w:tcPr>
          <w:p w14:paraId="39004AA2" w14:textId="77777777" w:rsidR="00DF6C35" w:rsidRDefault="00DF6C35" w:rsidP="00C57E12">
            <w:r>
              <w:t>50</w:t>
            </w:r>
          </w:p>
        </w:tc>
        <w:tc>
          <w:tcPr>
            <w:tcW w:w="8454" w:type="dxa"/>
            <w:vAlign w:val="bottom"/>
          </w:tcPr>
          <w:p w14:paraId="5B3BF80D" w14:textId="77777777" w:rsidR="00DF6C35" w:rsidRDefault="00DF6C35" w:rsidP="00C57E12">
            <w:r>
              <w:rPr>
                <w:rFonts w:ascii="Arial" w:hAnsi="Arial" w:cs="Arial"/>
                <w:sz w:val="20"/>
                <w:szCs w:val="20"/>
              </w:rPr>
              <w:t>A lot of protocols or agreements between sites and lead sites will have some sort of QC process in place where these things are scanned and sent to trial management</w:t>
            </w:r>
          </w:p>
        </w:tc>
      </w:tr>
      <w:tr w:rsidR="00DF6C35" w14:paraId="5AD041CE" w14:textId="77777777" w:rsidTr="00C57E12">
        <w:tc>
          <w:tcPr>
            <w:tcW w:w="562" w:type="dxa"/>
          </w:tcPr>
          <w:p w14:paraId="11EF9A60" w14:textId="77777777" w:rsidR="00DF6C35" w:rsidRDefault="00DF6C35" w:rsidP="00C57E12">
            <w:r>
              <w:t>51</w:t>
            </w:r>
          </w:p>
        </w:tc>
        <w:tc>
          <w:tcPr>
            <w:tcW w:w="8454" w:type="dxa"/>
            <w:vAlign w:val="bottom"/>
          </w:tcPr>
          <w:p w14:paraId="30021444" w14:textId="77777777" w:rsidR="00DF6C35" w:rsidRDefault="00DF6C35" w:rsidP="00C57E12">
            <w:r>
              <w:rPr>
                <w:rFonts w:ascii="Arial" w:hAnsi="Arial" w:cs="Arial"/>
                <w:sz w:val="20"/>
                <w:szCs w:val="20"/>
              </w:rPr>
              <w:t>Ask for them regularly and updates before TMG, TSC, IDMC meetings</w:t>
            </w:r>
          </w:p>
        </w:tc>
      </w:tr>
      <w:tr w:rsidR="00DF6C35" w14:paraId="697F19D8" w14:textId="77777777" w:rsidTr="00C57E12">
        <w:tc>
          <w:tcPr>
            <w:tcW w:w="562" w:type="dxa"/>
          </w:tcPr>
          <w:p w14:paraId="02795228" w14:textId="77777777" w:rsidR="00DF6C35" w:rsidRDefault="00DF6C35" w:rsidP="00C57E12">
            <w:r>
              <w:t>52</w:t>
            </w:r>
          </w:p>
        </w:tc>
        <w:tc>
          <w:tcPr>
            <w:tcW w:w="8454" w:type="dxa"/>
            <w:vAlign w:val="bottom"/>
          </w:tcPr>
          <w:p w14:paraId="0351859A" w14:textId="77777777" w:rsidR="00DF6C35" w:rsidRDefault="00DF6C35" w:rsidP="00C57E12">
            <w:r>
              <w:rPr>
                <w:rFonts w:ascii="Arial" w:hAnsi="Arial" w:cs="Arial"/>
                <w:sz w:val="20"/>
                <w:szCs w:val="20"/>
              </w:rPr>
              <w:t>We database completed logs and chase monthly for outstanding data. Screening data is also presented at monthly trial management group meetings and sites compliance with returning data is monitored.</w:t>
            </w:r>
          </w:p>
        </w:tc>
      </w:tr>
      <w:tr w:rsidR="00DF6C35" w14:paraId="57F71567" w14:textId="77777777" w:rsidTr="00C57E12">
        <w:tc>
          <w:tcPr>
            <w:tcW w:w="562" w:type="dxa"/>
          </w:tcPr>
          <w:p w14:paraId="4C0F6D72" w14:textId="77777777" w:rsidR="00DF6C35" w:rsidRDefault="00DF6C35" w:rsidP="00C57E12">
            <w:r>
              <w:t>53</w:t>
            </w:r>
          </w:p>
        </w:tc>
        <w:tc>
          <w:tcPr>
            <w:tcW w:w="8454" w:type="dxa"/>
            <w:vAlign w:val="bottom"/>
          </w:tcPr>
          <w:p w14:paraId="06E69BE3" w14:textId="77777777" w:rsidR="00DF6C35" w:rsidRDefault="00DF6C35" w:rsidP="00C57E12">
            <w:r>
              <w:rPr>
                <w:rFonts w:ascii="Arial" w:hAnsi="Arial" w:cs="Arial"/>
                <w:sz w:val="20"/>
                <w:szCs w:val="20"/>
              </w:rPr>
              <w:t xml:space="preserve">Issue reminders to ensure updated within specified timeframe (e.g. after month end) &amp; either use an eCRF to ensure real-time </w:t>
            </w:r>
            <w:proofErr w:type="gramStart"/>
            <w:r>
              <w:rPr>
                <w:rFonts w:ascii="Arial" w:hAnsi="Arial" w:cs="Arial"/>
                <w:sz w:val="20"/>
                <w:szCs w:val="20"/>
              </w:rPr>
              <w:t>collection, or</w:t>
            </w:r>
            <w:proofErr w:type="gramEnd"/>
            <w:r>
              <w:rPr>
                <w:rFonts w:ascii="Arial" w:hAnsi="Arial" w:cs="Arial"/>
                <w:sz w:val="20"/>
                <w:szCs w:val="20"/>
              </w:rPr>
              <w:t xml:space="preserve"> ask for copies to be sent at regular intervals.</w:t>
            </w:r>
          </w:p>
        </w:tc>
      </w:tr>
      <w:tr w:rsidR="00DF6C35" w14:paraId="0C981D72" w14:textId="77777777" w:rsidTr="00C57E12">
        <w:tc>
          <w:tcPr>
            <w:tcW w:w="562" w:type="dxa"/>
          </w:tcPr>
          <w:p w14:paraId="3CFCE443" w14:textId="77777777" w:rsidR="00DF6C35" w:rsidRDefault="00DF6C35" w:rsidP="00C57E12">
            <w:r>
              <w:t>54</w:t>
            </w:r>
          </w:p>
        </w:tc>
        <w:tc>
          <w:tcPr>
            <w:tcW w:w="8454" w:type="dxa"/>
            <w:vAlign w:val="bottom"/>
          </w:tcPr>
          <w:p w14:paraId="4CCDC1FE" w14:textId="77777777" w:rsidR="00DF6C35" w:rsidRDefault="00DF6C35" w:rsidP="00C57E12">
            <w:r>
              <w:rPr>
                <w:rFonts w:ascii="Arial" w:hAnsi="Arial" w:cs="Arial"/>
                <w:sz w:val="20"/>
                <w:szCs w:val="20"/>
              </w:rPr>
              <w:t>Depends on the trial but the usual process is either (a) a monthly request by the CTU; (b) every time X number of patients have been screened.</w:t>
            </w:r>
          </w:p>
        </w:tc>
      </w:tr>
      <w:tr w:rsidR="00DF6C35" w14:paraId="6A706397" w14:textId="77777777" w:rsidTr="00C57E12">
        <w:tc>
          <w:tcPr>
            <w:tcW w:w="562" w:type="dxa"/>
          </w:tcPr>
          <w:p w14:paraId="42AE4EAB" w14:textId="77777777" w:rsidR="00DF6C35" w:rsidRDefault="00DF6C35" w:rsidP="00C57E12">
            <w:r>
              <w:t>55</w:t>
            </w:r>
          </w:p>
        </w:tc>
        <w:tc>
          <w:tcPr>
            <w:tcW w:w="8454" w:type="dxa"/>
            <w:vAlign w:val="bottom"/>
          </w:tcPr>
          <w:p w14:paraId="340CCF10" w14:textId="77777777" w:rsidR="00DF6C35" w:rsidRDefault="00DF6C35" w:rsidP="00C57E12">
            <w:r>
              <w:rPr>
                <w:rFonts w:ascii="Arial" w:hAnsi="Arial" w:cs="Arial"/>
                <w:sz w:val="20"/>
                <w:szCs w:val="20"/>
              </w:rPr>
              <w:t>We don't but we've recently realised that our trial managers may need some guidance on the management of screening and recruitment logs to ensure data security whilst staying informed, which we are in the process of starting to create.</w:t>
            </w:r>
          </w:p>
        </w:tc>
      </w:tr>
      <w:tr w:rsidR="00DF6C35" w14:paraId="00ABF81C" w14:textId="77777777" w:rsidTr="00C57E12">
        <w:tc>
          <w:tcPr>
            <w:tcW w:w="562" w:type="dxa"/>
          </w:tcPr>
          <w:p w14:paraId="74A97C55" w14:textId="77777777" w:rsidR="00DF6C35" w:rsidRDefault="00DF6C35" w:rsidP="00C57E12">
            <w:r>
              <w:t>56</w:t>
            </w:r>
          </w:p>
        </w:tc>
        <w:tc>
          <w:tcPr>
            <w:tcW w:w="8454" w:type="dxa"/>
            <w:vAlign w:val="bottom"/>
          </w:tcPr>
          <w:p w14:paraId="2513B8F9" w14:textId="77777777" w:rsidR="00DF6C35" w:rsidRDefault="00DF6C35" w:rsidP="00C57E12">
            <w:r>
              <w:rPr>
                <w:rFonts w:ascii="Arial" w:hAnsi="Arial" w:cs="Arial"/>
                <w:sz w:val="20"/>
                <w:szCs w:val="20"/>
              </w:rPr>
              <w:t>Asking sites to upload the screening log at the end of each month, so that figures can be reported at Trial Management Group meetings.  Sites do not always comply</w:t>
            </w:r>
          </w:p>
        </w:tc>
      </w:tr>
      <w:tr w:rsidR="00DF6C35" w14:paraId="6F6E16F8" w14:textId="77777777" w:rsidTr="00C57E12">
        <w:tc>
          <w:tcPr>
            <w:tcW w:w="562" w:type="dxa"/>
          </w:tcPr>
          <w:p w14:paraId="605A00DE" w14:textId="77777777" w:rsidR="00DF6C35" w:rsidRDefault="00DF6C35" w:rsidP="00C57E12">
            <w:r>
              <w:t>57</w:t>
            </w:r>
          </w:p>
        </w:tc>
        <w:tc>
          <w:tcPr>
            <w:tcW w:w="8454" w:type="dxa"/>
            <w:vAlign w:val="bottom"/>
          </w:tcPr>
          <w:p w14:paraId="77E0356A" w14:textId="77777777" w:rsidR="00DF6C35" w:rsidRDefault="00DF6C35" w:rsidP="00C57E12">
            <w:r>
              <w:rPr>
                <w:rFonts w:ascii="Arial" w:hAnsi="Arial" w:cs="Arial"/>
                <w:sz w:val="20"/>
                <w:szCs w:val="20"/>
              </w:rPr>
              <w:t xml:space="preserve">Either capturing non-identifiable data on a database which the site staff can access or requesting copies with sections covered cover so that identifiable info is not possible to see.  This can be done remotely. This can also be checked in on-site monitoring visits, if they take place. </w:t>
            </w:r>
          </w:p>
        </w:tc>
      </w:tr>
      <w:tr w:rsidR="00DF6C35" w14:paraId="43D82585" w14:textId="77777777" w:rsidTr="00C57E12">
        <w:tc>
          <w:tcPr>
            <w:tcW w:w="562" w:type="dxa"/>
          </w:tcPr>
          <w:p w14:paraId="6D7424D9" w14:textId="77777777" w:rsidR="00DF6C35" w:rsidRDefault="00DF6C35" w:rsidP="00C57E12">
            <w:r>
              <w:t>58</w:t>
            </w:r>
          </w:p>
        </w:tc>
        <w:tc>
          <w:tcPr>
            <w:tcW w:w="8454" w:type="dxa"/>
            <w:vAlign w:val="bottom"/>
          </w:tcPr>
          <w:p w14:paraId="1BB6834F" w14:textId="77777777" w:rsidR="00DF6C35" w:rsidRDefault="00DF6C35" w:rsidP="00C57E12">
            <w:r>
              <w:rPr>
                <w:rFonts w:ascii="Arial" w:hAnsi="Arial" w:cs="Arial"/>
                <w:sz w:val="20"/>
                <w:szCs w:val="20"/>
              </w:rPr>
              <w:t xml:space="preserve">Screening data is entered via an online screening log which the CTU can access in real-time. </w:t>
            </w:r>
          </w:p>
        </w:tc>
      </w:tr>
      <w:tr w:rsidR="00DF6C35" w14:paraId="36B2353E" w14:textId="77777777" w:rsidTr="00C57E12">
        <w:tc>
          <w:tcPr>
            <w:tcW w:w="562" w:type="dxa"/>
          </w:tcPr>
          <w:p w14:paraId="56244584" w14:textId="77777777" w:rsidR="00DF6C35" w:rsidRDefault="00DF6C35" w:rsidP="00C57E12">
            <w:r>
              <w:t>59</w:t>
            </w:r>
          </w:p>
        </w:tc>
        <w:tc>
          <w:tcPr>
            <w:tcW w:w="8454" w:type="dxa"/>
            <w:vAlign w:val="bottom"/>
          </w:tcPr>
          <w:p w14:paraId="488BCFDD" w14:textId="77777777" w:rsidR="00DF6C35" w:rsidRDefault="00DF6C35" w:rsidP="00C57E12">
            <w:r>
              <w:rPr>
                <w:rFonts w:ascii="Arial" w:hAnsi="Arial" w:cs="Arial"/>
                <w:sz w:val="20"/>
                <w:szCs w:val="20"/>
              </w:rPr>
              <w:t xml:space="preserve">Sites can use paper log if they prefer to collect it on </w:t>
            </w:r>
            <w:proofErr w:type="gramStart"/>
            <w:r>
              <w:rPr>
                <w:rFonts w:ascii="Arial" w:hAnsi="Arial" w:cs="Arial"/>
                <w:sz w:val="20"/>
                <w:szCs w:val="20"/>
              </w:rPr>
              <w:t>paper</w:t>
            </w:r>
            <w:proofErr w:type="gramEnd"/>
            <w:r>
              <w:rPr>
                <w:rFonts w:ascii="Arial" w:hAnsi="Arial" w:cs="Arial"/>
                <w:sz w:val="20"/>
                <w:szCs w:val="20"/>
              </w:rPr>
              <w:t xml:space="preserve"> but we ask sites to enter screening data on database. This makes it much </w:t>
            </w:r>
            <w:proofErr w:type="spellStart"/>
            <w:r>
              <w:rPr>
                <w:rFonts w:ascii="Arial" w:hAnsi="Arial" w:cs="Arial"/>
                <w:sz w:val="20"/>
                <w:szCs w:val="20"/>
              </w:rPr>
              <w:t>much</w:t>
            </w:r>
            <w:proofErr w:type="spellEnd"/>
            <w:r>
              <w:rPr>
                <w:rFonts w:ascii="Arial" w:hAnsi="Arial" w:cs="Arial"/>
                <w:sz w:val="20"/>
                <w:szCs w:val="20"/>
              </w:rPr>
              <w:t xml:space="preserve"> easier at the end of the study to use the screening data to generate a consort diagram</w:t>
            </w:r>
          </w:p>
        </w:tc>
      </w:tr>
      <w:tr w:rsidR="00DF6C35" w14:paraId="61F75E99" w14:textId="77777777" w:rsidTr="00C57E12">
        <w:tc>
          <w:tcPr>
            <w:tcW w:w="562" w:type="dxa"/>
          </w:tcPr>
          <w:p w14:paraId="6DB14AD6" w14:textId="77777777" w:rsidR="00DF6C35" w:rsidRDefault="00DF6C35" w:rsidP="00C57E12">
            <w:r>
              <w:t>60</w:t>
            </w:r>
          </w:p>
        </w:tc>
        <w:tc>
          <w:tcPr>
            <w:tcW w:w="8454" w:type="dxa"/>
            <w:vAlign w:val="bottom"/>
          </w:tcPr>
          <w:p w14:paraId="4590E03D" w14:textId="77777777" w:rsidR="00DF6C35" w:rsidRDefault="00DF6C35" w:rsidP="00C57E12">
            <w:r>
              <w:rPr>
                <w:rFonts w:ascii="Arial" w:hAnsi="Arial" w:cs="Arial"/>
                <w:sz w:val="20"/>
                <w:szCs w:val="20"/>
              </w:rPr>
              <w:t>Regular emails - say de-identified screening logs sent every three months.</w:t>
            </w:r>
          </w:p>
        </w:tc>
      </w:tr>
      <w:tr w:rsidR="00DF6C35" w14:paraId="15D4933A" w14:textId="77777777" w:rsidTr="00C57E12">
        <w:tc>
          <w:tcPr>
            <w:tcW w:w="562" w:type="dxa"/>
          </w:tcPr>
          <w:p w14:paraId="69F4F6A3" w14:textId="77777777" w:rsidR="00DF6C35" w:rsidRDefault="00DF6C35" w:rsidP="00C57E12">
            <w:r>
              <w:t>61</w:t>
            </w:r>
          </w:p>
        </w:tc>
        <w:tc>
          <w:tcPr>
            <w:tcW w:w="8454" w:type="dxa"/>
            <w:vAlign w:val="bottom"/>
          </w:tcPr>
          <w:p w14:paraId="75A6A9FF" w14:textId="77777777" w:rsidR="00DF6C35" w:rsidRDefault="00DF6C35" w:rsidP="00C57E12">
            <w:r>
              <w:rPr>
                <w:rFonts w:ascii="Arial" w:hAnsi="Arial" w:cs="Arial"/>
                <w:sz w:val="20"/>
                <w:szCs w:val="20"/>
              </w:rPr>
              <w:t>At each monitoring visit the screening log is reviewed and discussed. The log is also captured electronically and so can be viewed remotely. A screening log allows the study to ascertain whether patients who could have been randomised/included and were not the reasons why not.</w:t>
            </w:r>
          </w:p>
        </w:tc>
      </w:tr>
      <w:tr w:rsidR="00DF6C35" w14:paraId="6801377B" w14:textId="77777777" w:rsidTr="00C57E12">
        <w:tc>
          <w:tcPr>
            <w:tcW w:w="562" w:type="dxa"/>
          </w:tcPr>
          <w:p w14:paraId="1720C7A7" w14:textId="77777777" w:rsidR="00DF6C35" w:rsidRDefault="00DF6C35" w:rsidP="00C57E12">
            <w:r>
              <w:t>62</w:t>
            </w:r>
          </w:p>
        </w:tc>
        <w:tc>
          <w:tcPr>
            <w:tcW w:w="8454" w:type="dxa"/>
            <w:vAlign w:val="bottom"/>
          </w:tcPr>
          <w:p w14:paraId="5F981241" w14:textId="77777777" w:rsidR="00DF6C35" w:rsidRDefault="00DF6C35" w:rsidP="00C57E12">
            <w:r>
              <w:rPr>
                <w:rFonts w:ascii="Arial" w:hAnsi="Arial" w:cs="Arial"/>
                <w:sz w:val="20"/>
                <w:szCs w:val="20"/>
              </w:rPr>
              <w:t xml:space="preserve">The coordinating CTCs should request completed screening logs to be returned </w:t>
            </w:r>
            <w:proofErr w:type="gramStart"/>
            <w:r>
              <w:rPr>
                <w:rFonts w:ascii="Arial" w:hAnsi="Arial" w:cs="Arial"/>
                <w:sz w:val="20"/>
                <w:szCs w:val="20"/>
              </w:rPr>
              <w:t>on a monthly basis</w:t>
            </w:r>
            <w:proofErr w:type="gramEnd"/>
            <w:r>
              <w:rPr>
                <w:rFonts w:ascii="Arial" w:hAnsi="Arial" w:cs="Arial"/>
                <w:sz w:val="20"/>
                <w:szCs w:val="20"/>
              </w:rPr>
              <w:t xml:space="preserve">. </w:t>
            </w:r>
          </w:p>
        </w:tc>
      </w:tr>
      <w:tr w:rsidR="00DF6C35" w14:paraId="0C959E7C" w14:textId="77777777" w:rsidTr="00C57E12">
        <w:tc>
          <w:tcPr>
            <w:tcW w:w="562" w:type="dxa"/>
          </w:tcPr>
          <w:p w14:paraId="11BA4ACB" w14:textId="77777777" w:rsidR="00DF6C35" w:rsidRDefault="00DF6C35" w:rsidP="00C57E12">
            <w:r>
              <w:t>63</w:t>
            </w:r>
          </w:p>
        </w:tc>
        <w:tc>
          <w:tcPr>
            <w:tcW w:w="8454" w:type="dxa"/>
            <w:vAlign w:val="bottom"/>
          </w:tcPr>
          <w:p w14:paraId="32D410CF" w14:textId="77777777" w:rsidR="00DF6C35" w:rsidRDefault="00DF6C35" w:rsidP="00C57E12">
            <w:r>
              <w:rPr>
                <w:rFonts w:ascii="Arial" w:hAnsi="Arial" w:cs="Arial"/>
                <w:sz w:val="20"/>
                <w:szCs w:val="20"/>
              </w:rPr>
              <w:t>Monthly or on request</w:t>
            </w:r>
          </w:p>
        </w:tc>
      </w:tr>
      <w:tr w:rsidR="00DF6C35" w14:paraId="6A3639FB" w14:textId="77777777" w:rsidTr="00C57E12">
        <w:tc>
          <w:tcPr>
            <w:tcW w:w="562" w:type="dxa"/>
          </w:tcPr>
          <w:p w14:paraId="62EDA0E2" w14:textId="77777777" w:rsidR="00DF6C35" w:rsidRDefault="00DF6C35" w:rsidP="00C57E12">
            <w:r>
              <w:t>64</w:t>
            </w:r>
          </w:p>
        </w:tc>
        <w:tc>
          <w:tcPr>
            <w:tcW w:w="8454" w:type="dxa"/>
            <w:vAlign w:val="bottom"/>
          </w:tcPr>
          <w:p w14:paraId="5141F3E3" w14:textId="77777777" w:rsidR="00DF6C35" w:rsidRDefault="00DF6C35" w:rsidP="00C57E12">
            <w:r>
              <w:rPr>
                <w:rFonts w:ascii="Arial" w:hAnsi="Arial" w:cs="Arial"/>
                <w:sz w:val="20"/>
                <w:szCs w:val="20"/>
              </w:rPr>
              <w:t>monthly return of screening log to coordinating centre</w:t>
            </w:r>
          </w:p>
        </w:tc>
      </w:tr>
      <w:tr w:rsidR="00DF6C35" w14:paraId="2BF15E17" w14:textId="77777777" w:rsidTr="00C57E12">
        <w:tc>
          <w:tcPr>
            <w:tcW w:w="562" w:type="dxa"/>
          </w:tcPr>
          <w:p w14:paraId="3D5B4F50" w14:textId="77777777" w:rsidR="00DF6C35" w:rsidRDefault="00DF6C35" w:rsidP="00C57E12">
            <w:r>
              <w:t>65</w:t>
            </w:r>
          </w:p>
        </w:tc>
        <w:tc>
          <w:tcPr>
            <w:tcW w:w="8454" w:type="dxa"/>
            <w:vAlign w:val="bottom"/>
          </w:tcPr>
          <w:p w14:paraId="72FE96F0" w14:textId="77777777" w:rsidR="00DF6C35" w:rsidRDefault="00DF6C35" w:rsidP="00C57E12">
            <w:r>
              <w:rPr>
                <w:rFonts w:ascii="Arial" w:hAnsi="Arial" w:cs="Arial"/>
                <w:sz w:val="20"/>
                <w:szCs w:val="20"/>
              </w:rPr>
              <w:t xml:space="preserve">Rolling screening log which we request </w:t>
            </w:r>
            <w:proofErr w:type="gramStart"/>
            <w:r>
              <w:rPr>
                <w:rFonts w:ascii="Arial" w:hAnsi="Arial" w:cs="Arial"/>
                <w:sz w:val="20"/>
                <w:szCs w:val="20"/>
              </w:rPr>
              <w:t>on a monthly basis</w:t>
            </w:r>
            <w:proofErr w:type="gramEnd"/>
            <w:r>
              <w:rPr>
                <w:rFonts w:ascii="Arial" w:hAnsi="Arial" w:cs="Arial"/>
                <w:sz w:val="20"/>
                <w:szCs w:val="20"/>
              </w:rPr>
              <w:t xml:space="preserve"> for reporting purposes.</w:t>
            </w:r>
          </w:p>
        </w:tc>
      </w:tr>
      <w:tr w:rsidR="00DF6C35" w14:paraId="4551377E" w14:textId="77777777" w:rsidTr="00C57E12">
        <w:tc>
          <w:tcPr>
            <w:tcW w:w="562" w:type="dxa"/>
          </w:tcPr>
          <w:p w14:paraId="65B35738" w14:textId="77777777" w:rsidR="00DF6C35" w:rsidRDefault="00DF6C35" w:rsidP="00C57E12">
            <w:r>
              <w:t>66</w:t>
            </w:r>
          </w:p>
        </w:tc>
        <w:tc>
          <w:tcPr>
            <w:tcW w:w="8454" w:type="dxa"/>
            <w:vAlign w:val="bottom"/>
          </w:tcPr>
          <w:p w14:paraId="2C25E865" w14:textId="77777777" w:rsidR="00DF6C35" w:rsidRDefault="00DF6C35" w:rsidP="00C57E12">
            <w:r>
              <w:rPr>
                <w:rFonts w:ascii="Arial" w:hAnsi="Arial" w:cs="Arial"/>
                <w:sz w:val="20"/>
                <w:szCs w:val="20"/>
              </w:rPr>
              <w:t>Collection by email or on trial database</w:t>
            </w:r>
          </w:p>
        </w:tc>
      </w:tr>
      <w:tr w:rsidR="00DF6C35" w14:paraId="4C874EF9" w14:textId="77777777" w:rsidTr="00C57E12">
        <w:tc>
          <w:tcPr>
            <w:tcW w:w="562" w:type="dxa"/>
          </w:tcPr>
          <w:p w14:paraId="57CABD94" w14:textId="77777777" w:rsidR="00DF6C35" w:rsidRDefault="00DF6C35" w:rsidP="00C57E12">
            <w:r>
              <w:t>67</w:t>
            </w:r>
          </w:p>
        </w:tc>
        <w:tc>
          <w:tcPr>
            <w:tcW w:w="8454" w:type="dxa"/>
            <w:vAlign w:val="bottom"/>
          </w:tcPr>
          <w:p w14:paraId="17D7CAAF" w14:textId="77777777" w:rsidR="00DF6C35" w:rsidRDefault="00DF6C35" w:rsidP="00C57E12">
            <w:r>
              <w:rPr>
                <w:rFonts w:ascii="Arial" w:hAnsi="Arial" w:cs="Arial"/>
                <w:sz w:val="20"/>
                <w:szCs w:val="20"/>
              </w:rPr>
              <w:t xml:space="preserve">We use the first page of our eCRF as a screening log - patients can be kept as screen fails or will automatically be enrolled in the next stage (including if INC/EXC are passed).  We use validation to ensure full completion. </w:t>
            </w:r>
          </w:p>
        </w:tc>
      </w:tr>
      <w:tr w:rsidR="00DF6C35" w14:paraId="4AFE9EA7" w14:textId="77777777" w:rsidTr="00C57E12">
        <w:tc>
          <w:tcPr>
            <w:tcW w:w="562" w:type="dxa"/>
          </w:tcPr>
          <w:p w14:paraId="7DED9785" w14:textId="77777777" w:rsidR="00DF6C35" w:rsidRDefault="00DF6C35" w:rsidP="00C57E12">
            <w:r>
              <w:t>68</w:t>
            </w:r>
          </w:p>
        </w:tc>
        <w:tc>
          <w:tcPr>
            <w:tcW w:w="8454" w:type="dxa"/>
            <w:vAlign w:val="bottom"/>
          </w:tcPr>
          <w:p w14:paraId="1EDACD31" w14:textId="77777777" w:rsidR="00DF6C35" w:rsidRDefault="00DF6C35" w:rsidP="00C57E12">
            <w:r>
              <w:rPr>
                <w:rFonts w:ascii="Arial" w:hAnsi="Arial" w:cs="Arial"/>
                <w:sz w:val="20"/>
                <w:szCs w:val="20"/>
              </w:rPr>
              <w:t>Sites asked to enter data onto eCRF monthly</w:t>
            </w:r>
          </w:p>
        </w:tc>
      </w:tr>
      <w:tr w:rsidR="00DF6C35" w14:paraId="07F0905D" w14:textId="77777777" w:rsidTr="00C57E12">
        <w:tc>
          <w:tcPr>
            <w:tcW w:w="562" w:type="dxa"/>
          </w:tcPr>
          <w:p w14:paraId="25193BF2" w14:textId="77777777" w:rsidR="00DF6C35" w:rsidRDefault="00DF6C35" w:rsidP="00C57E12">
            <w:r>
              <w:t>69</w:t>
            </w:r>
          </w:p>
        </w:tc>
        <w:tc>
          <w:tcPr>
            <w:tcW w:w="8454" w:type="dxa"/>
            <w:vAlign w:val="bottom"/>
          </w:tcPr>
          <w:p w14:paraId="541D6D22" w14:textId="77777777" w:rsidR="00DF6C35" w:rsidRDefault="00DF6C35" w:rsidP="00C57E12">
            <w:r>
              <w:rPr>
                <w:rFonts w:ascii="Arial" w:hAnsi="Arial" w:cs="Arial"/>
                <w:sz w:val="20"/>
                <w:szCs w:val="20"/>
              </w:rPr>
              <w:t xml:space="preserve">Monthly collection and review of screening logs </w:t>
            </w:r>
          </w:p>
        </w:tc>
      </w:tr>
      <w:tr w:rsidR="00DF6C35" w14:paraId="5392D98C" w14:textId="77777777" w:rsidTr="00C57E12">
        <w:tc>
          <w:tcPr>
            <w:tcW w:w="562" w:type="dxa"/>
          </w:tcPr>
          <w:p w14:paraId="32DEFF8D" w14:textId="77777777" w:rsidR="00DF6C35" w:rsidRDefault="00DF6C35" w:rsidP="00C57E12">
            <w:r>
              <w:t>70</w:t>
            </w:r>
          </w:p>
        </w:tc>
        <w:tc>
          <w:tcPr>
            <w:tcW w:w="8454" w:type="dxa"/>
            <w:vAlign w:val="bottom"/>
          </w:tcPr>
          <w:p w14:paraId="2FFE8DCE" w14:textId="77777777" w:rsidR="00DF6C35" w:rsidRDefault="00DF6C35" w:rsidP="00C57E12">
            <w:r>
              <w:rPr>
                <w:rFonts w:ascii="Arial" w:hAnsi="Arial" w:cs="Arial"/>
                <w:sz w:val="20"/>
                <w:szCs w:val="20"/>
              </w:rPr>
              <w:t xml:space="preserve">Mostly monthly collation of summary screening log data collected online. </w:t>
            </w:r>
          </w:p>
        </w:tc>
      </w:tr>
      <w:tr w:rsidR="00DF6C35" w14:paraId="6C753AB0" w14:textId="77777777" w:rsidTr="00C57E12">
        <w:tc>
          <w:tcPr>
            <w:tcW w:w="562" w:type="dxa"/>
          </w:tcPr>
          <w:p w14:paraId="43B0B52A" w14:textId="77777777" w:rsidR="00DF6C35" w:rsidRDefault="00DF6C35" w:rsidP="00C57E12">
            <w:r>
              <w:lastRenderedPageBreak/>
              <w:t>71</w:t>
            </w:r>
          </w:p>
        </w:tc>
        <w:tc>
          <w:tcPr>
            <w:tcW w:w="8454" w:type="dxa"/>
            <w:vAlign w:val="bottom"/>
          </w:tcPr>
          <w:p w14:paraId="6D22D5E9" w14:textId="77777777" w:rsidR="00DF6C35" w:rsidRDefault="00DF6C35" w:rsidP="00C57E12">
            <w:r>
              <w:rPr>
                <w:rFonts w:ascii="Arial" w:hAnsi="Arial" w:cs="Arial"/>
                <w:sz w:val="20"/>
                <w:szCs w:val="20"/>
              </w:rPr>
              <w:t>That sites provide summary data on screening activities periodically</w:t>
            </w:r>
          </w:p>
        </w:tc>
      </w:tr>
      <w:tr w:rsidR="00DF6C35" w14:paraId="30E0340F" w14:textId="77777777" w:rsidTr="00C57E12">
        <w:tc>
          <w:tcPr>
            <w:tcW w:w="562" w:type="dxa"/>
          </w:tcPr>
          <w:p w14:paraId="68595344" w14:textId="77777777" w:rsidR="00DF6C35" w:rsidRDefault="00DF6C35" w:rsidP="00C57E12">
            <w:r>
              <w:t>72</w:t>
            </w:r>
          </w:p>
        </w:tc>
        <w:tc>
          <w:tcPr>
            <w:tcW w:w="8454" w:type="dxa"/>
            <w:vAlign w:val="bottom"/>
          </w:tcPr>
          <w:p w14:paraId="45DC561B" w14:textId="77777777" w:rsidR="00DF6C35" w:rsidRDefault="00DF6C35" w:rsidP="00C57E12">
            <w:r>
              <w:rPr>
                <w:rFonts w:ascii="Arial" w:hAnsi="Arial" w:cs="Arial"/>
                <w:sz w:val="20"/>
                <w:szCs w:val="20"/>
              </w:rPr>
              <w:t xml:space="preserve">Depends on the trial but usually monthly collection from sites.  However, entry and review of the received data isn't always as timely as is ideal.  We're moving to electronic collection to aid the collection and review so that it can be used more easily for decision making whilst the trial is ongoing. </w:t>
            </w:r>
          </w:p>
        </w:tc>
      </w:tr>
      <w:tr w:rsidR="00DF6C35" w14:paraId="62823A3F" w14:textId="77777777" w:rsidTr="00C57E12">
        <w:tc>
          <w:tcPr>
            <w:tcW w:w="562" w:type="dxa"/>
          </w:tcPr>
          <w:p w14:paraId="2439ECA8" w14:textId="77777777" w:rsidR="00DF6C35" w:rsidRDefault="00DF6C35" w:rsidP="00C57E12">
            <w:r>
              <w:t>73</w:t>
            </w:r>
          </w:p>
        </w:tc>
        <w:tc>
          <w:tcPr>
            <w:tcW w:w="8454" w:type="dxa"/>
            <w:vAlign w:val="bottom"/>
          </w:tcPr>
          <w:p w14:paraId="5D38AE43" w14:textId="77777777" w:rsidR="00DF6C35" w:rsidRDefault="00DF6C35" w:rsidP="00C57E12">
            <w:r>
              <w:rPr>
                <w:rFonts w:ascii="Arial" w:hAnsi="Arial" w:cs="Arial"/>
                <w:sz w:val="20"/>
                <w:szCs w:val="20"/>
              </w:rPr>
              <w:t>Requests for sites to provide updated logs periodically (e.g. monthly)</w:t>
            </w:r>
          </w:p>
        </w:tc>
      </w:tr>
      <w:tr w:rsidR="00DF6C35" w14:paraId="26ABC549" w14:textId="77777777" w:rsidTr="00C57E12">
        <w:tc>
          <w:tcPr>
            <w:tcW w:w="562" w:type="dxa"/>
          </w:tcPr>
          <w:p w14:paraId="39017108" w14:textId="77777777" w:rsidR="00DF6C35" w:rsidRDefault="00DF6C35" w:rsidP="00C57E12">
            <w:r>
              <w:t>74</w:t>
            </w:r>
          </w:p>
        </w:tc>
        <w:tc>
          <w:tcPr>
            <w:tcW w:w="8454" w:type="dxa"/>
            <w:vAlign w:val="bottom"/>
          </w:tcPr>
          <w:p w14:paraId="075A1A33" w14:textId="77777777" w:rsidR="00DF6C35" w:rsidRDefault="00DF6C35" w:rsidP="00C57E12">
            <w:r>
              <w:rPr>
                <w:rFonts w:ascii="Arial" w:hAnsi="Arial" w:cs="Arial"/>
                <w:sz w:val="20"/>
                <w:szCs w:val="20"/>
              </w:rPr>
              <w:t xml:space="preserve">Collect </w:t>
            </w:r>
            <w:proofErr w:type="spellStart"/>
            <w:r>
              <w:rPr>
                <w:rFonts w:ascii="Arial" w:hAnsi="Arial" w:cs="Arial"/>
                <w:sz w:val="20"/>
                <w:szCs w:val="20"/>
              </w:rPr>
              <w:t>annonymised</w:t>
            </w:r>
            <w:proofErr w:type="spellEnd"/>
            <w:r>
              <w:rPr>
                <w:rFonts w:ascii="Arial" w:hAnsi="Arial" w:cs="Arial"/>
                <w:sz w:val="20"/>
                <w:szCs w:val="20"/>
              </w:rPr>
              <w:t xml:space="preserve"> screening logs at end of trial. May also collect during trial</w:t>
            </w:r>
          </w:p>
        </w:tc>
      </w:tr>
      <w:tr w:rsidR="00DF6C35" w14:paraId="086438D9" w14:textId="77777777" w:rsidTr="00C57E12">
        <w:tc>
          <w:tcPr>
            <w:tcW w:w="562" w:type="dxa"/>
          </w:tcPr>
          <w:p w14:paraId="26BC422F" w14:textId="77777777" w:rsidR="00DF6C35" w:rsidRDefault="00DF6C35" w:rsidP="00C57E12">
            <w:r>
              <w:t>75</w:t>
            </w:r>
          </w:p>
        </w:tc>
        <w:tc>
          <w:tcPr>
            <w:tcW w:w="8454" w:type="dxa"/>
            <w:vAlign w:val="bottom"/>
          </w:tcPr>
          <w:p w14:paraId="1F43D58D" w14:textId="77777777" w:rsidR="00DF6C35" w:rsidRDefault="00DF6C35" w:rsidP="00C57E12">
            <w:r>
              <w:rPr>
                <w:rFonts w:ascii="Arial" w:hAnsi="Arial" w:cs="Arial"/>
                <w:sz w:val="20"/>
                <w:szCs w:val="20"/>
              </w:rPr>
              <w:t>Usually at the end of each month we ask for the screening log to be returned</w:t>
            </w:r>
          </w:p>
        </w:tc>
      </w:tr>
      <w:tr w:rsidR="00DF6C35" w14:paraId="7B24489C" w14:textId="77777777" w:rsidTr="00C57E12">
        <w:tc>
          <w:tcPr>
            <w:tcW w:w="562" w:type="dxa"/>
          </w:tcPr>
          <w:p w14:paraId="07E5A045" w14:textId="77777777" w:rsidR="00DF6C35" w:rsidRDefault="00DF6C35" w:rsidP="00C57E12">
            <w:r>
              <w:t>76</w:t>
            </w:r>
          </w:p>
        </w:tc>
        <w:tc>
          <w:tcPr>
            <w:tcW w:w="8454" w:type="dxa"/>
            <w:vAlign w:val="bottom"/>
          </w:tcPr>
          <w:p w14:paraId="0F423CD4" w14:textId="77777777" w:rsidR="00DF6C35" w:rsidRDefault="00DF6C35" w:rsidP="00C57E12">
            <w:r>
              <w:rPr>
                <w:rFonts w:ascii="Arial" w:hAnsi="Arial" w:cs="Arial"/>
                <w:sz w:val="20"/>
                <w:szCs w:val="20"/>
              </w:rPr>
              <w:t>Central monitoring task - email all sites to ask to provide their screening log, set as an email task reminder, completed by CTA and reviewed by TM, frequency determined by risk assessment, usually monthly or 2-monthly.</w:t>
            </w:r>
          </w:p>
        </w:tc>
      </w:tr>
      <w:tr w:rsidR="00DF6C35" w14:paraId="24A71D16" w14:textId="77777777" w:rsidTr="00C57E12">
        <w:tc>
          <w:tcPr>
            <w:tcW w:w="562" w:type="dxa"/>
          </w:tcPr>
          <w:p w14:paraId="3A028055" w14:textId="77777777" w:rsidR="00DF6C35" w:rsidRDefault="00DF6C35" w:rsidP="00C57E12">
            <w:r>
              <w:t>77</w:t>
            </w:r>
          </w:p>
        </w:tc>
        <w:tc>
          <w:tcPr>
            <w:tcW w:w="8454" w:type="dxa"/>
            <w:vAlign w:val="bottom"/>
          </w:tcPr>
          <w:p w14:paraId="0D0219DE" w14:textId="77777777" w:rsidR="00DF6C35" w:rsidRDefault="00DF6C35" w:rsidP="00C57E12">
            <w:r>
              <w:rPr>
                <w:rFonts w:ascii="Arial" w:hAnsi="Arial" w:cs="Arial"/>
                <w:sz w:val="20"/>
                <w:szCs w:val="20"/>
              </w:rPr>
              <w:t>Monthly updates requested from sites</w:t>
            </w:r>
          </w:p>
        </w:tc>
      </w:tr>
      <w:tr w:rsidR="00DF6C35" w14:paraId="1F90386B" w14:textId="77777777" w:rsidTr="00C57E12">
        <w:tc>
          <w:tcPr>
            <w:tcW w:w="562" w:type="dxa"/>
          </w:tcPr>
          <w:p w14:paraId="3A139AC0" w14:textId="77777777" w:rsidR="00DF6C35" w:rsidRDefault="00DF6C35" w:rsidP="00C57E12">
            <w:r>
              <w:t>78</w:t>
            </w:r>
          </w:p>
        </w:tc>
        <w:tc>
          <w:tcPr>
            <w:tcW w:w="8454" w:type="dxa"/>
            <w:vAlign w:val="bottom"/>
          </w:tcPr>
          <w:p w14:paraId="1D2495B6" w14:textId="77777777" w:rsidR="00DF6C35" w:rsidRDefault="00DF6C35" w:rsidP="00C57E12">
            <w:r>
              <w:rPr>
                <w:rFonts w:ascii="Arial" w:hAnsi="Arial" w:cs="Arial"/>
                <w:sz w:val="20"/>
                <w:szCs w:val="20"/>
              </w:rPr>
              <w:t>Twice a year they are called in as part of preparation for TSC meeting</w:t>
            </w:r>
          </w:p>
        </w:tc>
      </w:tr>
      <w:tr w:rsidR="00DF6C35" w14:paraId="34B13159" w14:textId="77777777" w:rsidTr="00C57E12">
        <w:tc>
          <w:tcPr>
            <w:tcW w:w="562" w:type="dxa"/>
          </w:tcPr>
          <w:p w14:paraId="7AD1176A" w14:textId="77777777" w:rsidR="00DF6C35" w:rsidRDefault="00DF6C35" w:rsidP="00C57E12">
            <w:r>
              <w:t>79</w:t>
            </w:r>
          </w:p>
        </w:tc>
        <w:tc>
          <w:tcPr>
            <w:tcW w:w="8454" w:type="dxa"/>
            <w:vAlign w:val="bottom"/>
          </w:tcPr>
          <w:p w14:paraId="427C46B4" w14:textId="77777777" w:rsidR="00DF6C35" w:rsidRDefault="00DF6C35" w:rsidP="00C57E12">
            <w:r>
              <w:rPr>
                <w:rFonts w:ascii="Arial" w:hAnsi="Arial" w:cs="Arial"/>
                <w:sz w:val="20"/>
                <w:szCs w:val="20"/>
              </w:rPr>
              <w:t>Don't know</w:t>
            </w:r>
          </w:p>
        </w:tc>
      </w:tr>
      <w:tr w:rsidR="00DF6C35" w14:paraId="25082EC5" w14:textId="77777777" w:rsidTr="00C57E12">
        <w:tc>
          <w:tcPr>
            <w:tcW w:w="562" w:type="dxa"/>
          </w:tcPr>
          <w:p w14:paraId="0CBEE187" w14:textId="77777777" w:rsidR="00DF6C35" w:rsidRDefault="00DF6C35" w:rsidP="00C57E12">
            <w:r>
              <w:t>80</w:t>
            </w:r>
          </w:p>
        </w:tc>
        <w:tc>
          <w:tcPr>
            <w:tcW w:w="8454" w:type="dxa"/>
            <w:vAlign w:val="bottom"/>
          </w:tcPr>
          <w:p w14:paraId="11DEA261" w14:textId="77777777" w:rsidR="00DF6C35" w:rsidRDefault="00DF6C35" w:rsidP="00C57E12">
            <w:r>
              <w:rPr>
                <w:rFonts w:ascii="Arial" w:hAnsi="Arial" w:cs="Arial"/>
                <w:sz w:val="20"/>
                <w:szCs w:val="20"/>
              </w:rPr>
              <w:t xml:space="preserve">Collect </w:t>
            </w:r>
            <w:proofErr w:type="gramStart"/>
            <w:r>
              <w:rPr>
                <w:rFonts w:ascii="Arial" w:hAnsi="Arial" w:cs="Arial"/>
                <w:sz w:val="20"/>
                <w:szCs w:val="20"/>
              </w:rPr>
              <w:t>on a monthly basis</w:t>
            </w:r>
            <w:proofErr w:type="gramEnd"/>
            <w:r>
              <w:rPr>
                <w:rFonts w:ascii="Arial" w:hAnsi="Arial" w:cs="Arial"/>
                <w:sz w:val="20"/>
                <w:szCs w:val="20"/>
              </w:rPr>
              <w:t xml:space="preserve"> from sites</w:t>
            </w:r>
          </w:p>
        </w:tc>
      </w:tr>
      <w:tr w:rsidR="00DF6C35" w14:paraId="509A3643" w14:textId="77777777" w:rsidTr="00C57E12">
        <w:tc>
          <w:tcPr>
            <w:tcW w:w="562" w:type="dxa"/>
          </w:tcPr>
          <w:p w14:paraId="45F6F2A3" w14:textId="77777777" w:rsidR="00DF6C35" w:rsidRDefault="00DF6C35" w:rsidP="00C57E12">
            <w:r>
              <w:t>81</w:t>
            </w:r>
          </w:p>
        </w:tc>
        <w:tc>
          <w:tcPr>
            <w:tcW w:w="8454" w:type="dxa"/>
            <w:vAlign w:val="bottom"/>
          </w:tcPr>
          <w:p w14:paraId="2DC74476" w14:textId="77777777" w:rsidR="00DF6C35" w:rsidRDefault="00DF6C35" w:rsidP="00C57E12">
            <w:r>
              <w:rPr>
                <w:rFonts w:ascii="Arial" w:hAnsi="Arial" w:cs="Arial"/>
                <w:sz w:val="20"/>
                <w:szCs w:val="20"/>
              </w:rPr>
              <w:t xml:space="preserve">We have direct data entry into </w:t>
            </w:r>
            <w:proofErr w:type="spellStart"/>
            <w:r>
              <w:rPr>
                <w:rFonts w:ascii="Arial" w:hAnsi="Arial" w:cs="Arial"/>
                <w:sz w:val="20"/>
                <w:szCs w:val="20"/>
              </w:rPr>
              <w:t>REDCap</w:t>
            </w:r>
            <w:proofErr w:type="spellEnd"/>
            <w:r>
              <w:rPr>
                <w:rFonts w:ascii="Arial" w:hAnsi="Arial" w:cs="Arial"/>
                <w:sz w:val="20"/>
                <w:szCs w:val="20"/>
              </w:rPr>
              <w:t>, so all screened patients go directly into the database</w:t>
            </w:r>
          </w:p>
        </w:tc>
      </w:tr>
      <w:tr w:rsidR="00DF6C35" w14:paraId="5229E1B2" w14:textId="77777777" w:rsidTr="00C57E12">
        <w:tc>
          <w:tcPr>
            <w:tcW w:w="562" w:type="dxa"/>
          </w:tcPr>
          <w:p w14:paraId="4720888C" w14:textId="77777777" w:rsidR="00DF6C35" w:rsidRDefault="00DF6C35" w:rsidP="00C57E12">
            <w:r>
              <w:t>82</w:t>
            </w:r>
          </w:p>
        </w:tc>
        <w:tc>
          <w:tcPr>
            <w:tcW w:w="8454" w:type="dxa"/>
            <w:vAlign w:val="bottom"/>
          </w:tcPr>
          <w:p w14:paraId="46234564" w14:textId="77777777" w:rsidR="00DF6C35" w:rsidRDefault="00DF6C35" w:rsidP="00C57E12">
            <w:r>
              <w:rPr>
                <w:rFonts w:ascii="Arial" w:hAnsi="Arial" w:cs="Arial"/>
                <w:sz w:val="20"/>
                <w:szCs w:val="20"/>
              </w:rPr>
              <w:t xml:space="preserve">Usually </w:t>
            </w:r>
            <w:proofErr w:type="gramStart"/>
            <w:r>
              <w:rPr>
                <w:rFonts w:ascii="Arial" w:hAnsi="Arial" w:cs="Arial"/>
                <w:sz w:val="20"/>
                <w:szCs w:val="20"/>
              </w:rPr>
              <w:t>on a monthly basis</w:t>
            </w:r>
            <w:proofErr w:type="gramEnd"/>
            <w:r>
              <w:rPr>
                <w:rFonts w:ascii="Arial" w:hAnsi="Arial" w:cs="Arial"/>
                <w:sz w:val="20"/>
                <w:szCs w:val="20"/>
              </w:rPr>
              <w:t xml:space="preserve"> but response rates from site vary as does quality of how these are completed </w:t>
            </w:r>
          </w:p>
        </w:tc>
      </w:tr>
      <w:tr w:rsidR="00DF6C35" w14:paraId="494678A3" w14:textId="77777777" w:rsidTr="00C57E12">
        <w:tc>
          <w:tcPr>
            <w:tcW w:w="562" w:type="dxa"/>
          </w:tcPr>
          <w:p w14:paraId="2BC457BC" w14:textId="77777777" w:rsidR="00DF6C35" w:rsidRDefault="00DF6C35" w:rsidP="00C57E12">
            <w:r>
              <w:t>83</w:t>
            </w:r>
          </w:p>
        </w:tc>
        <w:tc>
          <w:tcPr>
            <w:tcW w:w="8454" w:type="dxa"/>
            <w:vAlign w:val="bottom"/>
          </w:tcPr>
          <w:p w14:paraId="26669A9E" w14:textId="77777777" w:rsidR="00DF6C35" w:rsidRDefault="00DF6C35" w:rsidP="00C57E12">
            <w:proofErr w:type="gramStart"/>
            <w:r>
              <w:rPr>
                <w:rFonts w:ascii="Arial" w:hAnsi="Arial" w:cs="Arial"/>
                <w:sz w:val="20"/>
                <w:szCs w:val="20"/>
              </w:rPr>
              <w:t>Usually</w:t>
            </w:r>
            <w:proofErr w:type="gramEnd"/>
            <w:r>
              <w:rPr>
                <w:rFonts w:ascii="Arial" w:hAnsi="Arial" w:cs="Arial"/>
                <w:sz w:val="20"/>
                <w:szCs w:val="20"/>
              </w:rPr>
              <w:t xml:space="preserve"> sites are asked to return the latest version of the screening log on a regular basis e.g. monthly.</w:t>
            </w:r>
          </w:p>
        </w:tc>
      </w:tr>
      <w:tr w:rsidR="00DF6C35" w14:paraId="0229C02C" w14:textId="77777777" w:rsidTr="00C57E12">
        <w:tc>
          <w:tcPr>
            <w:tcW w:w="562" w:type="dxa"/>
          </w:tcPr>
          <w:p w14:paraId="2F8EEBDE" w14:textId="77777777" w:rsidR="00DF6C35" w:rsidRDefault="00DF6C35" w:rsidP="00C57E12">
            <w:r>
              <w:t>84</w:t>
            </w:r>
          </w:p>
        </w:tc>
        <w:tc>
          <w:tcPr>
            <w:tcW w:w="8454" w:type="dxa"/>
            <w:vAlign w:val="bottom"/>
          </w:tcPr>
          <w:p w14:paraId="18FB77A5" w14:textId="77777777" w:rsidR="00DF6C35" w:rsidRDefault="00DF6C35" w:rsidP="00C57E12">
            <w:r>
              <w:rPr>
                <w:rFonts w:ascii="Arial" w:hAnsi="Arial" w:cs="Arial"/>
                <w:sz w:val="20"/>
                <w:szCs w:val="20"/>
              </w:rPr>
              <w:t xml:space="preserve">Period request - every 2/3 months </w:t>
            </w:r>
          </w:p>
        </w:tc>
      </w:tr>
      <w:tr w:rsidR="00DF6C35" w14:paraId="564184F8" w14:textId="77777777" w:rsidTr="00C57E12">
        <w:tc>
          <w:tcPr>
            <w:tcW w:w="562" w:type="dxa"/>
          </w:tcPr>
          <w:p w14:paraId="16BE198D" w14:textId="77777777" w:rsidR="00DF6C35" w:rsidRDefault="00DF6C35" w:rsidP="00C57E12">
            <w:r>
              <w:t>85</w:t>
            </w:r>
          </w:p>
        </w:tc>
        <w:tc>
          <w:tcPr>
            <w:tcW w:w="8454" w:type="dxa"/>
            <w:vAlign w:val="bottom"/>
          </w:tcPr>
          <w:p w14:paraId="15E6E73B" w14:textId="77777777" w:rsidR="00DF6C35" w:rsidRDefault="00DF6C35" w:rsidP="00C57E12">
            <w:proofErr w:type="gramStart"/>
            <w:r>
              <w:rPr>
                <w:rFonts w:ascii="Arial" w:hAnsi="Arial" w:cs="Arial"/>
                <w:sz w:val="20"/>
                <w:szCs w:val="20"/>
              </w:rPr>
              <w:t>Usually</w:t>
            </w:r>
            <w:proofErr w:type="gramEnd"/>
            <w:r>
              <w:rPr>
                <w:rFonts w:ascii="Arial" w:hAnsi="Arial" w:cs="Arial"/>
                <w:sz w:val="20"/>
                <w:szCs w:val="20"/>
              </w:rPr>
              <w:t xml:space="preserve"> paper screening logs are posted to the CTU</w:t>
            </w:r>
          </w:p>
        </w:tc>
      </w:tr>
    </w:tbl>
    <w:p w14:paraId="2A970353" w14:textId="77777777" w:rsidR="00DF6C35" w:rsidRDefault="00DF6C35" w:rsidP="00DF6C35">
      <w:pPr>
        <w:tabs>
          <w:tab w:val="left" w:pos="1425"/>
        </w:tabs>
      </w:pPr>
    </w:p>
    <w:p w14:paraId="7E6749D6" w14:textId="0989B4E1" w:rsidR="00DF6C35" w:rsidRDefault="008B706B" w:rsidP="00DF6C35">
      <w:pPr>
        <w:tabs>
          <w:tab w:val="left" w:pos="1425"/>
        </w:tabs>
      </w:pPr>
      <w:r>
        <w:t>A</w:t>
      </w:r>
      <w:r w:rsidR="00DF6C35">
        <w:t>19</w:t>
      </w:r>
      <w:r>
        <w:t>.</w:t>
      </w:r>
      <w:r w:rsidR="00DF6C35">
        <w:t xml:space="preserve">  Do you use (multiple answers permitted)</w:t>
      </w:r>
    </w:p>
    <w:tbl>
      <w:tblPr>
        <w:tblStyle w:val="TableGrid"/>
        <w:tblW w:w="0" w:type="auto"/>
        <w:tblLook w:val="04A0" w:firstRow="1" w:lastRow="0" w:firstColumn="1" w:lastColumn="0" w:noHBand="0" w:noVBand="1"/>
      </w:tblPr>
      <w:tblGrid>
        <w:gridCol w:w="6516"/>
        <w:gridCol w:w="2500"/>
      </w:tblGrid>
      <w:tr w:rsidR="00DF6C35" w14:paraId="7038A1C6" w14:textId="77777777" w:rsidTr="00C60B70">
        <w:tc>
          <w:tcPr>
            <w:tcW w:w="6516" w:type="dxa"/>
            <w:shd w:val="clear" w:color="auto" w:fill="auto"/>
          </w:tcPr>
          <w:p w14:paraId="5B8889E8" w14:textId="77777777" w:rsidR="00DF6C35" w:rsidRPr="00C60B70" w:rsidRDefault="00DF6C35" w:rsidP="00C57E12">
            <w:pPr>
              <w:rPr>
                <w:b/>
                <w:bCs/>
              </w:rPr>
            </w:pPr>
          </w:p>
        </w:tc>
        <w:tc>
          <w:tcPr>
            <w:tcW w:w="2500" w:type="dxa"/>
            <w:shd w:val="clear" w:color="auto" w:fill="auto"/>
          </w:tcPr>
          <w:p w14:paraId="201F6A2A" w14:textId="1B5DF4DA" w:rsidR="00DF6C35" w:rsidRPr="00C60B70" w:rsidRDefault="00DF6C35" w:rsidP="00C57E12">
            <w:pPr>
              <w:rPr>
                <w:b/>
                <w:bCs/>
              </w:rPr>
            </w:pPr>
            <w:r w:rsidRPr="00C60B70">
              <w:rPr>
                <w:b/>
                <w:bCs/>
              </w:rPr>
              <w:t>No (%)</w:t>
            </w:r>
            <w:r w:rsidR="000466A1" w:rsidRPr="00C60B70">
              <w:rPr>
                <w:b/>
                <w:bCs/>
              </w:rPr>
              <w:t xml:space="preserve"> </w:t>
            </w:r>
            <w:r w:rsidRPr="00C60B70">
              <w:rPr>
                <w:b/>
                <w:bCs/>
              </w:rPr>
              <w:t>of responses</w:t>
            </w:r>
          </w:p>
        </w:tc>
      </w:tr>
      <w:tr w:rsidR="00DF6C35" w14:paraId="4547A890" w14:textId="77777777" w:rsidTr="00C57E12">
        <w:tc>
          <w:tcPr>
            <w:tcW w:w="6516" w:type="dxa"/>
          </w:tcPr>
          <w:p w14:paraId="47A324F0" w14:textId="77777777" w:rsidR="00DF6C35" w:rsidRDefault="00DF6C35" w:rsidP="00C57E12">
            <w:r>
              <w:t>Paper logs?</w:t>
            </w:r>
          </w:p>
        </w:tc>
        <w:tc>
          <w:tcPr>
            <w:tcW w:w="2500" w:type="dxa"/>
          </w:tcPr>
          <w:p w14:paraId="58CCD657" w14:textId="77777777" w:rsidR="00DF6C35" w:rsidRDefault="00DF6C35" w:rsidP="00C57E12">
            <w:pPr>
              <w:jc w:val="right"/>
            </w:pPr>
            <w:r>
              <w:t>31 (27.4%)</w:t>
            </w:r>
          </w:p>
        </w:tc>
      </w:tr>
      <w:tr w:rsidR="00DF6C35" w14:paraId="48FC3617" w14:textId="77777777" w:rsidTr="00C57E12">
        <w:tc>
          <w:tcPr>
            <w:tcW w:w="6516" w:type="dxa"/>
          </w:tcPr>
          <w:p w14:paraId="691A77CC" w14:textId="77777777" w:rsidR="00DF6C35" w:rsidRDefault="00DF6C35" w:rsidP="00C57E12">
            <w:r>
              <w:t>Electronic logs?</w:t>
            </w:r>
          </w:p>
        </w:tc>
        <w:tc>
          <w:tcPr>
            <w:tcW w:w="2500" w:type="dxa"/>
          </w:tcPr>
          <w:p w14:paraId="3772C4FF" w14:textId="77777777" w:rsidR="00DF6C35" w:rsidRDefault="00DF6C35" w:rsidP="00C57E12">
            <w:pPr>
              <w:jc w:val="right"/>
            </w:pPr>
            <w:r>
              <w:t>35 (31.0%)</w:t>
            </w:r>
          </w:p>
        </w:tc>
      </w:tr>
      <w:tr w:rsidR="00DF6C35" w14:paraId="07EBBB0E" w14:textId="77777777" w:rsidTr="00C57E12">
        <w:tc>
          <w:tcPr>
            <w:tcW w:w="6516" w:type="dxa"/>
          </w:tcPr>
          <w:p w14:paraId="0EB3E6D3" w14:textId="77777777" w:rsidR="00DF6C35" w:rsidRDefault="00DF6C35" w:rsidP="00C57E12">
            <w:r>
              <w:t>Both?</w:t>
            </w:r>
          </w:p>
        </w:tc>
        <w:tc>
          <w:tcPr>
            <w:tcW w:w="2500" w:type="dxa"/>
          </w:tcPr>
          <w:p w14:paraId="26AAF7A8" w14:textId="77777777" w:rsidR="00DF6C35" w:rsidRDefault="00DF6C35" w:rsidP="00C57E12">
            <w:pPr>
              <w:jc w:val="right"/>
            </w:pPr>
            <w:r>
              <w:t>40 (35.4%)</w:t>
            </w:r>
          </w:p>
        </w:tc>
      </w:tr>
      <w:tr w:rsidR="00DF6C35" w14:paraId="3FEABAA7" w14:textId="77777777" w:rsidTr="00C57E12">
        <w:tc>
          <w:tcPr>
            <w:tcW w:w="6516" w:type="dxa"/>
          </w:tcPr>
          <w:p w14:paraId="7973C573" w14:textId="77777777" w:rsidR="00DF6C35" w:rsidRDefault="00DF6C35" w:rsidP="00C57E12">
            <w:r>
              <w:t>Varies by trial?</w:t>
            </w:r>
          </w:p>
        </w:tc>
        <w:tc>
          <w:tcPr>
            <w:tcW w:w="2500" w:type="dxa"/>
          </w:tcPr>
          <w:p w14:paraId="696AC3E9" w14:textId="77777777" w:rsidR="00DF6C35" w:rsidRDefault="00DF6C35" w:rsidP="00C57E12">
            <w:pPr>
              <w:jc w:val="right"/>
            </w:pPr>
            <w:r>
              <w:t>66 (58.4%)</w:t>
            </w:r>
          </w:p>
        </w:tc>
      </w:tr>
    </w:tbl>
    <w:p w14:paraId="6E5B86CE" w14:textId="75CFEA65" w:rsidR="00BC3071" w:rsidRPr="00BC3071" w:rsidRDefault="00BC3071" w:rsidP="00BC3071">
      <w:pPr>
        <w:tabs>
          <w:tab w:val="left" w:pos="1425"/>
        </w:tabs>
        <w:rPr>
          <w:sz w:val="20"/>
          <w:szCs w:val="20"/>
        </w:rPr>
      </w:pPr>
      <w:r>
        <w:rPr>
          <w:sz w:val="20"/>
          <w:szCs w:val="20"/>
        </w:rPr>
        <w:t>Note: This question allowed multiple answer, therefore responses are not accurate as respondents interpreted this differently. Some responders</w:t>
      </w:r>
      <w:r w:rsidRPr="00BC3071">
        <w:rPr>
          <w:sz w:val="20"/>
          <w:szCs w:val="20"/>
        </w:rPr>
        <w:t xml:space="preserve"> selected "paper", "electronic" and "both" while others selected "paper" and "electronic" but not "both</w:t>
      </w:r>
      <w:proofErr w:type="gramStart"/>
      <w:r w:rsidRPr="00BC3071">
        <w:rPr>
          <w:sz w:val="20"/>
          <w:szCs w:val="20"/>
        </w:rPr>
        <w:t>", or</w:t>
      </w:r>
      <w:proofErr w:type="gramEnd"/>
      <w:r w:rsidRPr="00BC3071">
        <w:rPr>
          <w:sz w:val="20"/>
          <w:szCs w:val="20"/>
        </w:rPr>
        <w:t xml:space="preserve"> selected "both" but neither "paper" nor "electronic".</w:t>
      </w:r>
    </w:p>
    <w:p w14:paraId="2B077FEC" w14:textId="484F8DB6" w:rsidR="00DF6C35" w:rsidRPr="00BC3071" w:rsidRDefault="00DF6C35" w:rsidP="00DF6C35">
      <w:pPr>
        <w:tabs>
          <w:tab w:val="left" w:pos="1425"/>
        </w:tabs>
        <w:rPr>
          <w:sz w:val="20"/>
          <w:szCs w:val="20"/>
        </w:rPr>
      </w:pPr>
    </w:p>
    <w:p w14:paraId="59C33FBF" w14:textId="53D30BC3" w:rsidR="00DF6C35" w:rsidRDefault="008B706B" w:rsidP="00DF6C35">
      <w:pPr>
        <w:tabs>
          <w:tab w:val="left" w:pos="1425"/>
        </w:tabs>
      </w:pPr>
      <w:r>
        <w:t>A</w:t>
      </w:r>
      <w:r w:rsidR="00DF6C35">
        <w:t>20</w:t>
      </w:r>
      <w:r>
        <w:t>.</w:t>
      </w:r>
      <w:r w:rsidR="00DF6C35">
        <w:t xml:space="preserve"> Do you provide separate (or within the same document) detailed instructions for how to complete the log?</w:t>
      </w:r>
    </w:p>
    <w:tbl>
      <w:tblPr>
        <w:tblStyle w:val="TableGrid"/>
        <w:tblW w:w="0" w:type="auto"/>
        <w:tblLook w:val="04A0" w:firstRow="1" w:lastRow="0" w:firstColumn="1" w:lastColumn="0" w:noHBand="0" w:noVBand="1"/>
      </w:tblPr>
      <w:tblGrid>
        <w:gridCol w:w="6516"/>
        <w:gridCol w:w="2500"/>
      </w:tblGrid>
      <w:tr w:rsidR="00DF6C35" w:rsidRPr="00E54E76" w14:paraId="2431AFE2" w14:textId="77777777" w:rsidTr="00C60B70">
        <w:tc>
          <w:tcPr>
            <w:tcW w:w="6516" w:type="dxa"/>
            <w:shd w:val="clear" w:color="auto" w:fill="auto"/>
          </w:tcPr>
          <w:p w14:paraId="32717960" w14:textId="77777777" w:rsidR="00DF6C35" w:rsidRPr="00C60B70" w:rsidRDefault="00DF6C35" w:rsidP="00C57E12">
            <w:pPr>
              <w:rPr>
                <w:b/>
                <w:bCs/>
              </w:rPr>
            </w:pPr>
          </w:p>
        </w:tc>
        <w:tc>
          <w:tcPr>
            <w:tcW w:w="2500" w:type="dxa"/>
            <w:shd w:val="clear" w:color="auto" w:fill="auto"/>
          </w:tcPr>
          <w:p w14:paraId="464A1C6F" w14:textId="77777777" w:rsidR="00DF6C35" w:rsidRPr="00C60B70" w:rsidRDefault="00DF6C35" w:rsidP="00C57E12">
            <w:pPr>
              <w:rPr>
                <w:b/>
                <w:bCs/>
              </w:rPr>
            </w:pPr>
            <w:r w:rsidRPr="00C60B70">
              <w:rPr>
                <w:b/>
                <w:bCs/>
              </w:rPr>
              <w:t>No (%) of responses</w:t>
            </w:r>
          </w:p>
        </w:tc>
      </w:tr>
      <w:tr w:rsidR="00DF6C35" w14:paraId="3CD8994E" w14:textId="77777777" w:rsidTr="00C57E12">
        <w:tc>
          <w:tcPr>
            <w:tcW w:w="6516" w:type="dxa"/>
          </w:tcPr>
          <w:p w14:paraId="2135379C" w14:textId="77777777" w:rsidR="00DF6C35" w:rsidRDefault="00DF6C35" w:rsidP="00C57E12">
            <w:r>
              <w:t>No</w:t>
            </w:r>
          </w:p>
        </w:tc>
        <w:tc>
          <w:tcPr>
            <w:tcW w:w="2500" w:type="dxa"/>
          </w:tcPr>
          <w:p w14:paraId="11A33298" w14:textId="77777777" w:rsidR="00DF6C35" w:rsidRDefault="00DF6C35" w:rsidP="00C57E12">
            <w:pPr>
              <w:jc w:val="right"/>
            </w:pPr>
            <w:r>
              <w:t>35 (31.0%)</w:t>
            </w:r>
          </w:p>
        </w:tc>
      </w:tr>
      <w:tr w:rsidR="00DF6C35" w14:paraId="6879E441" w14:textId="77777777" w:rsidTr="00C57E12">
        <w:tc>
          <w:tcPr>
            <w:tcW w:w="6516" w:type="dxa"/>
          </w:tcPr>
          <w:p w14:paraId="5C7E25FE" w14:textId="77777777" w:rsidR="00DF6C35" w:rsidRDefault="00DF6C35" w:rsidP="00C57E12">
            <w:r>
              <w:t>Yes</w:t>
            </w:r>
          </w:p>
        </w:tc>
        <w:tc>
          <w:tcPr>
            <w:tcW w:w="2500" w:type="dxa"/>
          </w:tcPr>
          <w:p w14:paraId="6E846740" w14:textId="77777777" w:rsidR="00DF6C35" w:rsidRDefault="00DF6C35" w:rsidP="00C57E12">
            <w:pPr>
              <w:jc w:val="right"/>
            </w:pPr>
            <w:r>
              <w:t>78 (69.0%)</w:t>
            </w:r>
          </w:p>
        </w:tc>
      </w:tr>
    </w:tbl>
    <w:p w14:paraId="273681EF" w14:textId="77777777" w:rsidR="00DF6C35" w:rsidRDefault="00DF6C35" w:rsidP="00DF6C35">
      <w:pPr>
        <w:tabs>
          <w:tab w:val="left" w:pos="1425"/>
        </w:tabs>
      </w:pPr>
    </w:p>
    <w:p w14:paraId="71236C03" w14:textId="0CC8CA92" w:rsidR="00DF6C35" w:rsidRDefault="008B706B" w:rsidP="00DF6C35">
      <w:pPr>
        <w:tabs>
          <w:tab w:val="left" w:pos="1425"/>
        </w:tabs>
      </w:pPr>
      <w:r>
        <w:t>A</w:t>
      </w:r>
      <w:r w:rsidR="00DF6C35">
        <w:t>21</w:t>
      </w:r>
      <w:r>
        <w:t>.</w:t>
      </w:r>
      <w:r w:rsidR="00DF6C35">
        <w:t xml:space="preserve"> Do you routinely include screening data when publishing trial results?</w:t>
      </w:r>
    </w:p>
    <w:tbl>
      <w:tblPr>
        <w:tblStyle w:val="TableGrid"/>
        <w:tblW w:w="0" w:type="auto"/>
        <w:tblLook w:val="04A0" w:firstRow="1" w:lastRow="0" w:firstColumn="1" w:lastColumn="0" w:noHBand="0" w:noVBand="1"/>
      </w:tblPr>
      <w:tblGrid>
        <w:gridCol w:w="6516"/>
        <w:gridCol w:w="2500"/>
      </w:tblGrid>
      <w:tr w:rsidR="00DF6C35" w:rsidRPr="00E54E76" w14:paraId="55FCF70B" w14:textId="77777777" w:rsidTr="00C60B70">
        <w:tc>
          <w:tcPr>
            <w:tcW w:w="6516" w:type="dxa"/>
            <w:shd w:val="clear" w:color="auto" w:fill="auto"/>
          </w:tcPr>
          <w:p w14:paraId="76F3A626" w14:textId="77777777" w:rsidR="00DF6C35" w:rsidRPr="00C60B70" w:rsidRDefault="00DF6C35" w:rsidP="00C57E12">
            <w:pPr>
              <w:rPr>
                <w:b/>
                <w:bCs/>
              </w:rPr>
            </w:pPr>
          </w:p>
        </w:tc>
        <w:tc>
          <w:tcPr>
            <w:tcW w:w="2500" w:type="dxa"/>
            <w:shd w:val="clear" w:color="auto" w:fill="auto"/>
          </w:tcPr>
          <w:p w14:paraId="7C39F1C4" w14:textId="77777777" w:rsidR="00DF6C35" w:rsidRPr="00C60B70" w:rsidRDefault="00DF6C35" w:rsidP="00C57E12">
            <w:pPr>
              <w:rPr>
                <w:b/>
                <w:bCs/>
              </w:rPr>
            </w:pPr>
            <w:r w:rsidRPr="00C60B70">
              <w:rPr>
                <w:b/>
                <w:bCs/>
              </w:rPr>
              <w:t>No (%) of responses</w:t>
            </w:r>
          </w:p>
        </w:tc>
      </w:tr>
      <w:tr w:rsidR="00DF6C35" w14:paraId="19220051" w14:textId="77777777" w:rsidTr="00C57E12">
        <w:tc>
          <w:tcPr>
            <w:tcW w:w="6516" w:type="dxa"/>
          </w:tcPr>
          <w:p w14:paraId="649E5129" w14:textId="77777777" w:rsidR="00DF6C35" w:rsidRDefault="00DF6C35" w:rsidP="00C57E12">
            <w:r>
              <w:t>No</w:t>
            </w:r>
          </w:p>
        </w:tc>
        <w:tc>
          <w:tcPr>
            <w:tcW w:w="2500" w:type="dxa"/>
            <w:vAlign w:val="bottom"/>
          </w:tcPr>
          <w:p w14:paraId="289C8EE0" w14:textId="77777777" w:rsidR="00DF6C35" w:rsidRDefault="00DF6C35" w:rsidP="00C57E12">
            <w:pPr>
              <w:jc w:val="right"/>
            </w:pPr>
            <w:r>
              <w:t>36 (32.4%)</w:t>
            </w:r>
          </w:p>
        </w:tc>
      </w:tr>
      <w:tr w:rsidR="00DF6C35" w14:paraId="518B773E" w14:textId="77777777" w:rsidTr="00C57E12">
        <w:tc>
          <w:tcPr>
            <w:tcW w:w="6516" w:type="dxa"/>
          </w:tcPr>
          <w:p w14:paraId="4872EE34" w14:textId="77777777" w:rsidR="00DF6C35" w:rsidRDefault="00DF6C35" w:rsidP="00C57E12">
            <w:r>
              <w:t>Yes</w:t>
            </w:r>
          </w:p>
        </w:tc>
        <w:tc>
          <w:tcPr>
            <w:tcW w:w="2500" w:type="dxa"/>
            <w:vAlign w:val="bottom"/>
          </w:tcPr>
          <w:p w14:paraId="7C29255E" w14:textId="77777777" w:rsidR="00DF6C35" w:rsidRDefault="00DF6C35" w:rsidP="00C57E12">
            <w:pPr>
              <w:jc w:val="right"/>
            </w:pPr>
            <w:r>
              <w:t>75 (67.6%)</w:t>
            </w:r>
          </w:p>
        </w:tc>
      </w:tr>
      <w:tr w:rsidR="00DF6C35" w14:paraId="71BBD4E9" w14:textId="77777777" w:rsidTr="00C57E12">
        <w:tc>
          <w:tcPr>
            <w:tcW w:w="6516" w:type="dxa"/>
          </w:tcPr>
          <w:p w14:paraId="6E6A552B" w14:textId="77777777" w:rsidR="00DF6C35" w:rsidRDefault="00DF6C35" w:rsidP="00C57E12">
            <w:r>
              <w:t>Not answered</w:t>
            </w:r>
          </w:p>
        </w:tc>
        <w:tc>
          <w:tcPr>
            <w:tcW w:w="2500" w:type="dxa"/>
            <w:vAlign w:val="bottom"/>
          </w:tcPr>
          <w:p w14:paraId="0052560D" w14:textId="77777777" w:rsidR="00DF6C35" w:rsidRDefault="00DF6C35" w:rsidP="00C57E12">
            <w:pPr>
              <w:jc w:val="right"/>
            </w:pPr>
            <w:r>
              <w:t>2 (1.8%)</w:t>
            </w:r>
          </w:p>
        </w:tc>
      </w:tr>
    </w:tbl>
    <w:p w14:paraId="4DE3E495" w14:textId="77777777" w:rsidR="00DF6C35" w:rsidRDefault="00DF6C35" w:rsidP="00DF6C35">
      <w:pPr>
        <w:tabs>
          <w:tab w:val="left" w:pos="1425"/>
        </w:tabs>
      </w:pPr>
    </w:p>
    <w:p w14:paraId="3AC50C9C" w14:textId="77777777" w:rsidR="00DF6C35" w:rsidRDefault="00DF6C35" w:rsidP="00DF6C35">
      <w:pPr>
        <w:tabs>
          <w:tab w:val="left" w:pos="1425"/>
        </w:tabs>
      </w:pPr>
    </w:p>
    <w:p w14:paraId="34818667" w14:textId="5160B8DD" w:rsidR="00DF6C35" w:rsidRDefault="008B706B" w:rsidP="00DF6C35">
      <w:pPr>
        <w:tabs>
          <w:tab w:val="left" w:pos="1425"/>
        </w:tabs>
      </w:pPr>
      <w:r>
        <w:lastRenderedPageBreak/>
        <w:t>A</w:t>
      </w:r>
      <w:r w:rsidR="00DF6C35">
        <w:t>22</w:t>
      </w:r>
      <w:r>
        <w:t>.</w:t>
      </w:r>
      <w:r w:rsidR="00DF6C35">
        <w:t xml:space="preserve"> If no (to </w:t>
      </w:r>
      <w:r w:rsidR="00CF5DCB">
        <w:t>A21</w:t>
      </w:r>
      <w:r w:rsidR="00DF6C35">
        <w:t>), why? (multiple answers permitted)</w:t>
      </w:r>
    </w:p>
    <w:tbl>
      <w:tblPr>
        <w:tblStyle w:val="TableGrid"/>
        <w:tblW w:w="0" w:type="auto"/>
        <w:tblLook w:val="04A0" w:firstRow="1" w:lastRow="0" w:firstColumn="1" w:lastColumn="0" w:noHBand="0" w:noVBand="1"/>
      </w:tblPr>
      <w:tblGrid>
        <w:gridCol w:w="6516"/>
        <w:gridCol w:w="2500"/>
      </w:tblGrid>
      <w:tr w:rsidR="00DF6C35" w:rsidRPr="00E54E76" w14:paraId="072D2891" w14:textId="77777777" w:rsidTr="00C60B70">
        <w:tc>
          <w:tcPr>
            <w:tcW w:w="6516" w:type="dxa"/>
            <w:shd w:val="clear" w:color="auto" w:fill="auto"/>
          </w:tcPr>
          <w:p w14:paraId="680DED11" w14:textId="77777777" w:rsidR="00DF6C35" w:rsidRPr="00C60B70" w:rsidRDefault="00DF6C35" w:rsidP="00C57E12">
            <w:pPr>
              <w:rPr>
                <w:b/>
                <w:bCs/>
              </w:rPr>
            </w:pPr>
          </w:p>
        </w:tc>
        <w:tc>
          <w:tcPr>
            <w:tcW w:w="2500" w:type="dxa"/>
            <w:shd w:val="clear" w:color="auto" w:fill="auto"/>
          </w:tcPr>
          <w:p w14:paraId="794C823C" w14:textId="77777777" w:rsidR="00DF6C35" w:rsidRPr="00C60B70" w:rsidRDefault="00DF6C35" w:rsidP="00C57E12">
            <w:pPr>
              <w:rPr>
                <w:b/>
                <w:bCs/>
              </w:rPr>
            </w:pPr>
            <w:r w:rsidRPr="00C60B70">
              <w:rPr>
                <w:b/>
                <w:bCs/>
              </w:rPr>
              <w:t>No (%) of responses</w:t>
            </w:r>
          </w:p>
        </w:tc>
      </w:tr>
      <w:tr w:rsidR="00DF6C35" w14:paraId="3CAD33B9" w14:textId="77777777" w:rsidTr="00C57E12">
        <w:tc>
          <w:tcPr>
            <w:tcW w:w="6516" w:type="dxa"/>
          </w:tcPr>
          <w:p w14:paraId="6A7A0463" w14:textId="77777777" w:rsidR="00DF6C35" w:rsidRDefault="00DF6C35" w:rsidP="00C57E12">
            <w:r>
              <w:t>Only used during trial to assess recruitment etc</w:t>
            </w:r>
          </w:p>
        </w:tc>
        <w:tc>
          <w:tcPr>
            <w:tcW w:w="2500" w:type="dxa"/>
            <w:vAlign w:val="bottom"/>
          </w:tcPr>
          <w:p w14:paraId="66072F44" w14:textId="6593484F" w:rsidR="00DF6C35" w:rsidRDefault="00CF5DCB" w:rsidP="00C57E12">
            <w:pPr>
              <w:jc w:val="right"/>
            </w:pPr>
            <w:r>
              <w:t xml:space="preserve">19 </w:t>
            </w:r>
            <w:r w:rsidR="00DF6C35">
              <w:t>(</w:t>
            </w:r>
            <w:r>
              <w:t>52.8</w:t>
            </w:r>
            <w:r w:rsidR="00DF6C35">
              <w:t>%)</w:t>
            </w:r>
          </w:p>
        </w:tc>
      </w:tr>
      <w:tr w:rsidR="00DF6C35" w14:paraId="72712355" w14:textId="77777777" w:rsidTr="00C57E12">
        <w:tc>
          <w:tcPr>
            <w:tcW w:w="6516" w:type="dxa"/>
          </w:tcPr>
          <w:p w14:paraId="5BA608E3" w14:textId="77777777" w:rsidR="00DF6C35" w:rsidRDefault="00DF6C35" w:rsidP="00C57E12">
            <w:r>
              <w:t>Not high enough quality (</w:t>
            </w:r>
            <w:proofErr w:type="spellStart"/>
            <w:r>
              <w:t>eg</w:t>
            </w:r>
            <w:proofErr w:type="spellEnd"/>
            <w:r>
              <w:t xml:space="preserve"> missing/inconsistent data)</w:t>
            </w:r>
          </w:p>
        </w:tc>
        <w:tc>
          <w:tcPr>
            <w:tcW w:w="2500" w:type="dxa"/>
            <w:vAlign w:val="bottom"/>
          </w:tcPr>
          <w:p w14:paraId="0BAFCDA6" w14:textId="538BE637" w:rsidR="00DF6C35" w:rsidRDefault="00CF5DCB" w:rsidP="00C57E12">
            <w:pPr>
              <w:jc w:val="right"/>
            </w:pPr>
            <w:r>
              <w:t xml:space="preserve">14 </w:t>
            </w:r>
            <w:r w:rsidR="00DF6C35">
              <w:t>(</w:t>
            </w:r>
            <w:r>
              <w:t>38.9</w:t>
            </w:r>
            <w:r w:rsidR="00DF6C35">
              <w:t>%)</w:t>
            </w:r>
          </w:p>
        </w:tc>
      </w:tr>
      <w:tr w:rsidR="00DF6C35" w14:paraId="2DF3E87C" w14:textId="77777777" w:rsidTr="00C57E12">
        <w:tc>
          <w:tcPr>
            <w:tcW w:w="6516" w:type="dxa"/>
          </w:tcPr>
          <w:p w14:paraId="79655F66" w14:textId="77777777" w:rsidR="00DF6C35" w:rsidRDefault="00DF6C35" w:rsidP="00C57E12">
            <w:r>
              <w:t>Not traditional to include it in the primary publication</w:t>
            </w:r>
          </w:p>
        </w:tc>
        <w:tc>
          <w:tcPr>
            <w:tcW w:w="2500" w:type="dxa"/>
            <w:vAlign w:val="bottom"/>
          </w:tcPr>
          <w:p w14:paraId="4109BF12" w14:textId="390BB45B" w:rsidR="00DF6C35" w:rsidRDefault="00DF6C35" w:rsidP="00C57E12">
            <w:pPr>
              <w:jc w:val="right"/>
            </w:pPr>
            <w:r>
              <w:t>12 (</w:t>
            </w:r>
            <w:r w:rsidR="00CF5DCB">
              <w:t>33.3</w:t>
            </w:r>
            <w:r>
              <w:t>%)</w:t>
            </w:r>
          </w:p>
        </w:tc>
      </w:tr>
      <w:tr w:rsidR="00DF6C35" w14:paraId="5F270F17" w14:textId="77777777" w:rsidTr="00C57E12">
        <w:tc>
          <w:tcPr>
            <w:tcW w:w="9016" w:type="dxa"/>
            <w:gridSpan w:val="2"/>
            <w:vAlign w:val="bottom"/>
          </w:tcPr>
          <w:p w14:paraId="012AB9D0" w14:textId="77777777" w:rsidR="00DF6C35" w:rsidRDefault="00DF6C35" w:rsidP="00C57E12">
            <w:proofErr w:type="spellStart"/>
            <w:r w:rsidRPr="006C49A5">
              <w:rPr>
                <w:rFonts w:ascii="Arial" w:hAnsi="Arial" w:cs="Arial"/>
                <w:b/>
                <w:bCs/>
                <w:sz w:val="20"/>
                <w:szCs w:val="20"/>
              </w:rPr>
              <w:t>Freetext</w:t>
            </w:r>
            <w:proofErr w:type="spellEnd"/>
            <w:r w:rsidRPr="006C49A5">
              <w:rPr>
                <w:rFonts w:ascii="Arial" w:hAnsi="Arial" w:cs="Arial"/>
                <w:b/>
                <w:bCs/>
                <w:sz w:val="20"/>
                <w:szCs w:val="20"/>
              </w:rPr>
              <w:t xml:space="preserve"> responses:</w:t>
            </w:r>
          </w:p>
        </w:tc>
      </w:tr>
      <w:tr w:rsidR="00DF6C35" w14:paraId="1C9D6968" w14:textId="77777777" w:rsidTr="00C57E12">
        <w:tc>
          <w:tcPr>
            <w:tcW w:w="9016" w:type="dxa"/>
            <w:gridSpan w:val="2"/>
            <w:vAlign w:val="bottom"/>
          </w:tcPr>
          <w:p w14:paraId="787ADDD7" w14:textId="77777777" w:rsidR="00DF6C35" w:rsidRDefault="00DF6C35" w:rsidP="00C57E12">
            <w:r>
              <w:rPr>
                <w:rFonts w:ascii="Arial" w:hAnsi="Arial" w:cs="Arial"/>
                <w:sz w:val="20"/>
                <w:szCs w:val="20"/>
              </w:rPr>
              <w:t>Not involved in this</w:t>
            </w:r>
          </w:p>
        </w:tc>
      </w:tr>
      <w:tr w:rsidR="00DF6C35" w14:paraId="312973C8" w14:textId="77777777" w:rsidTr="00C57E12">
        <w:tc>
          <w:tcPr>
            <w:tcW w:w="9016" w:type="dxa"/>
            <w:gridSpan w:val="2"/>
            <w:vAlign w:val="bottom"/>
          </w:tcPr>
          <w:p w14:paraId="5DE18EA0" w14:textId="77777777" w:rsidR="00DF6C35" w:rsidRDefault="00DF6C35" w:rsidP="00C57E12">
            <w:r>
              <w:rPr>
                <w:rFonts w:ascii="Arial" w:hAnsi="Arial" w:cs="Arial"/>
                <w:sz w:val="20"/>
                <w:szCs w:val="20"/>
              </w:rPr>
              <w:t>I believe this varies by trial, but I can't be sure.</w:t>
            </w:r>
          </w:p>
        </w:tc>
      </w:tr>
      <w:tr w:rsidR="00DF6C35" w14:paraId="52E54A7C" w14:textId="77777777" w:rsidTr="00C57E12">
        <w:tc>
          <w:tcPr>
            <w:tcW w:w="9016" w:type="dxa"/>
            <w:gridSpan w:val="2"/>
            <w:vAlign w:val="bottom"/>
          </w:tcPr>
          <w:p w14:paraId="1E4B8977" w14:textId="77777777" w:rsidR="00DF6C35" w:rsidRDefault="00DF6C35" w:rsidP="00C57E12">
            <w:r>
              <w:rPr>
                <w:rFonts w:ascii="Arial" w:hAnsi="Arial" w:cs="Arial"/>
                <w:sz w:val="20"/>
                <w:szCs w:val="20"/>
              </w:rPr>
              <w:t>Sometimes</w:t>
            </w:r>
          </w:p>
        </w:tc>
      </w:tr>
      <w:tr w:rsidR="00DF6C35" w14:paraId="337467B1" w14:textId="77777777" w:rsidTr="00C57E12">
        <w:tc>
          <w:tcPr>
            <w:tcW w:w="9016" w:type="dxa"/>
            <w:gridSpan w:val="2"/>
            <w:vAlign w:val="bottom"/>
          </w:tcPr>
          <w:p w14:paraId="41674FFD" w14:textId="77777777" w:rsidR="00DF6C35" w:rsidRDefault="00DF6C35" w:rsidP="00C57E12">
            <w:r>
              <w:rPr>
                <w:rFonts w:ascii="Arial" w:hAnsi="Arial" w:cs="Arial"/>
                <w:sz w:val="20"/>
                <w:szCs w:val="20"/>
              </w:rPr>
              <w:t xml:space="preserve">only if required per feasibility etc. </w:t>
            </w:r>
          </w:p>
        </w:tc>
      </w:tr>
      <w:tr w:rsidR="00DF6C35" w14:paraId="7BE86599" w14:textId="77777777" w:rsidTr="00C57E12">
        <w:tc>
          <w:tcPr>
            <w:tcW w:w="9016" w:type="dxa"/>
            <w:gridSpan w:val="2"/>
            <w:vAlign w:val="bottom"/>
          </w:tcPr>
          <w:p w14:paraId="13BAAF6B" w14:textId="77777777" w:rsidR="00DF6C35" w:rsidRDefault="00DF6C35" w:rsidP="00C57E12">
            <w:r>
              <w:rPr>
                <w:rFonts w:ascii="Arial" w:hAnsi="Arial" w:cs="Arial"/>
                <w:sz w:val="20"/>
                <w:szCs w:val="20"/>
              </w:rPr>
              <w:t>CIs often don't see the value of screening data as it can be unreliable. For a previous phase II CTIMP, we only reported from consent onwards in the CONSORT diagram.</w:t>
            </w:r>
          </w:p>
        </w:tc>
      </w:tr>
      <w:tr w:rsidR="00DF6C35" w14:paraId="01E7685C" w14:textId="77777777" w:rsidTr="00C57E12">
        <w:tc>
          <w:tcPr>
            <w:tcW w:w="9016" w:type="dxa"/>
            <w:gridSpan w:val="2"/>
            <w:vAlign w:val="bottom"/>
          </w:tcPr>
          <w:p w14:paraId="1D8E9499" w14:textId="77777777" w:rsidR="00DF6C35" w:rsidRDefault="00DF6C35" w:rsidP="00C57E12">
            <w:r>
              <w:rPr>
                <w:rFonts w:ascii="Arial" w:hAnsi="Arial" w:cs="Arial"/>
                <w:sz w:val="20"/>
                <w:szCs w:val="20"/>
              </w:rPr>
              <w:t>consort to include number screened</w:t>
            </w:r>
          </w:p>
        </w:tc>
      </w:tr>
      <w:tr w:rsidR="00DF6C35" w14:paraId="4F6A2BD8" w14:textId="77777777" w:rsidTr="00C57E12">
        <w:tc>
          <w:tcPr>
            <w:tcW w:w="9016" w:type="dxa"/>
            <w:gridSpan w:val="2"/>
            <w:vAlign w:val="bottom"/>
          </w:tcPr>
          <w:p w14:paraId="259B3C6F" w14:textId="77777777" w:rsidR="00DF6C35" w:rsidRDefault="00DF6C35" w:rsidP="00C57E12">
            <w:pPr>
              <w:spacing w:line="259" w:lineRule="auto"/>
            </w:pPr>
            <w:r>
              <w:rPr>
                <w:rFonts w:ascii="Arial" w:hAnsi="Arial" w:cs="Arial"/>
                <w:sz w:val="20"/>
                <w:szCs w:val="20"/>
              </w:rPr>
              <w:t>Would be up to the CI and statistician if it should be included in SAP</w:t>
            </w:r>
          </w:p>
        </w:tc>
      </w:tr>
    </w:tbl>
    <w:p w14:paraId="3720CCD2" w14:textId="77777777" w:rsidR="00DF6C35" w:rsidRDefault="00DF6C35" w:rsidP="00DF6C35">
      <w:pPr>
        <w:tabs>
          <w:tab w:val="left" w:pos="1425"/>
        </w:tabs>
      </w:pPr>
      <w:r>
        <w:t xml:space="preserve"> </w:t>
      </w:r>
    </w:p>
    <w:p w14:paraId="005E557B" w14:textId="6E87FB96" w:rsidR="00DF6C35" w:rsidRDefault="008B706B" w:rsidP="00DF6C35">
      <w:pPr>
        <w:tabs>
          <w:tab w:val="left" w:pos="1425"/>
        </w:tabs>
      </w:pPr>
      <w:r>
        <w:t>A</w:t>
      </w:r>
      <w:r w:rsidR="00DF6C35">
        <w:t>23</w:t>
      </w:r>
      <w:r>
        <w:t>.</w:t>
      </w:r>
      <w:r w:rsidR="00DF6C35">
        <w:t xml:space="preserve"> Do you think screening logs provide useful information on trials?</w:t>
      </w:r>
    </w:p>
    <w:tbl>
      <w:tblPr>
        <w:tblStyle w:val="TableGrid"/>
        <w:tblW w:w="0" w:type="auto"/>
        <w:tblLook w:val="04A0" w:firstRow="1" w:lastRow="0" w:firstColumn="1" w:lastColumn="0" w:noHBand="0" w:noVBand="1"/>
      </w:tblPr>
      <w:tblGrid>
        <w:gridCol w:w="6516"/>
        <w:gridCol w:w="2500"/>
      </w:tblGrid>
      <w:tr w:rsidR="00DF6C35" w:rsidRPr="00E54E76" w14:paraId="322F25EC" w14:textId="77777777" w:rsidTr="00C60B70">
        <w:tc>
          <w:tcPr>
            <w:tcW w:w="6516" w:type="dxa"/>
            <w:shd w:val="clear" w:color="auto" w:fill="auto"/>
          </w:tcPr>
          <w:p w14:paraId="3E020435" w14:textId="77777777" w:rsidR="00DF6C35" w:rsidRPr="00C60B70" w:rsidRDefault="00DF6C35" w:rsidP="00C57E12">
            <w:pPr>
              <w:rPr>
                <w:b/>
                <w:bCs/>
              </w:rPr>
            </w:pPr>
          </w:p>
        </w:tc>
        <w:tc>
          <w:tcPr>
            <w:tcW w:w="2500" w:type="dxa"/>
            <w:shd w:val="clear" w:color="auto" w:fill="auto"/>
          </w:tcPr>
          <w:p w14:paraId="6E684BC1" w14:textId="77777777" w:rsidR="00DF6C35" w:rsidRPr="00C60B70" w:rsidRDefault="00DF6C35" w:rsidP="00C57E12">
            <w:pPr>
              <w:rPr>
                <w:b/>
                <w:bCs/>
              </w:rPr>
            </w:pPr>
            <w:r w:rsidRPr="00C60B70">
              <w:rPr>
                <w:b/>
                <w:bCs/>
              </w:rPr>
              <w:t>No (%) of responses</w:t>
            </w:r>
          </w:p>
        </w:tc>
      </w:tr>
      <w:tr w:rsidR="00DF6C35" w14:paraId="2B83377A" w14:textId="77777777" w:rsidTr="00C57E12">
        <w:tc>
          <w:tcPr>
            <w:tcW w:w="6516" w:type="dxa"/>
          </w:tcPr>
          <w:p w14:paraId="55CE9D7C" w14:textId="77777777" w:rsidR="00DF6C35" w:rsidRDefault="00DF6C35" w:rsidP="00C57E12">
            <w:r>
              <w:t>Don’t know</w:t>
            </w:r>
          </w:p>
        </w:tc>
        <w:tc>
          <w:tcPr>
            <w:tcW w:w="2500" w:type="dxa"/>
          </w:tcPr>
          <w:p w14:paraId="727C7436" w14:textId="77777777" w:rsidR="00DF6C35" w:rsidRDefault="00DF6C35" w:rsidP="00C57E12">
            <w:pPr>
              <w:jc w:val="right"/>
            </w:pPr>
            <w:r>
              <w:t>10 (8.9%)</w:t>
            </w:r>
          </w:p>
        </w:tc>
      </w:tr>
      <w:tr w:rsidR="00DF6C35" w14:paraId="0B8BB4D6" w14:textId="77777777" w:rsidTr="00C57E12">
        <w:tc>
          <w:tcPr>
            <w:tcW w:w="6516" w:type="dxa"/>
          </w:tcPr>
          <w:p w14:paraId="63F40089" w14:textId="77777777" w:rsidR="00DF6C35" w:rsidRDefault="00DF6C35" w:rsidP="00C57E12">
            <w:r>
              <w:t>No</w:t>
            </w:r>
          </w:p>
        </w:tc>
        <w:tc>
          <w:tcPr>
            <w:tcW w:w="2500" w:type="dxa"/>
          </w:tcPr>
          <w:p w14:paraId="22C570F9" w14:textId="77777777" w:rsidR="00DF6C35" w:rsidRDefault="00DF6C35" w:rsidP="00C57E12">
            <w:pPr>
              <w:jc w:val="right"/>
            </w:pPr>
            <w:r>
              <w:t>4 (3.5%)</w:t>
            </w:r>
          </w:p>
        </w:tc>
      </w:tr>
      <w:tr w:rsidR="00DF6C35" w14:paraId="5E0B39B3" w14:textId="77777777" w:rsidTr="00C57E12">
        <w:tc>
          <w:tcPr>
            <w:tcW w:w="6516" w:type="dxa"/>
          </w:tcPr>
          <w:p w14:paraId="09A527F3" w14:textId="77777777" w:rsidR="00DF6C35" w:rsidRDefault="00DF6C35" w:rsidP="00C57E12">
            <w:r>
              <w:t xml:space="preserve">Yes </w:t>
            </w:r>
          </w:p>
        </w:tc>
        <w:tc>
          <w:tcPr>
            <w:tcW w:w="2500" w:type="dxa"/>
          </w:tcPr>
          <w:p w14:paraId="1FFA3D37" w14:textId="77777777" w:rsidR="00DF6C35" w:rsidRDefault="00DF6C35" w:rsidP="00C57E12">
            <w:pPr>
              <w:jc w:val="right"/>
            </w:pPr>
            <w:r>
              <w:t>99 (87.6%)</w:t>
            </w:r>
          </w:p>
        </w:tc>
      </w:tr>
    </w:tbl>
    <w:p w14:paraId="6FB1763F" w14:textId="77777777" w:rsidR="00DF6C35" w:rsidRDefault="00DF6C35" w:rsidP="00DF6C35">
      <w:pPr>
        <w:tabs>
          <w:tab w:val="left" w:pos="1425"/>
        </w:tabs>
      </w:pPr>
    </w:p>
    <w:p w14:paraId="06123026" w14:textId="2B3FFA2C" w:rsidR="00DF6C35" w:rsidRDefault="008B706B" w:rsidP="00DF6C35">
      <w:pPr>
        <w:tabs>
          <w:tab w:val="left" w:pos="1425"/>
        </w:tabs>
      </w:pPr>
      <w:r>
        <w:t>A</w:t>
      </w:r>
      <w:r w:rsidR="00DF6C35">
        <w:t>24</w:t>
      </w:r>
      <w:r>
        <w:t>.</w:t>
      </w:r>
      <w:r w:rsidR="00DF6C35">
        <w:t xml:space="preserve"> Do you think current use of them could be improved?</w:t>
      </w:r>
    </w:p>
    <w:tbl>
      <w:tblPr>
        <w:tblStyle w:val="TableGrid"/>
        <w:tblW w:w="0" w:type="auto"/>
        <w:tblLook w:val="04A0" w:firstRow="1" w:lastRow="0" w:firstColumn="1" w:lastColumn="0" w:noHBand="0" w:noVBand="1"/>
      </w:tblPr>
      <w:tblGrid>
        <w:gridCol w:w="6516"/>
        <w:gridCol w:w="2500"/>
      </w:tblGrid>
      <w:tr w:rsidR="00DF6C35" w:rsidRPr="00E54E76" w14:paraId="10B72F18" w14:textId="77777777" w:rsidTr="00C60B70">
        <w:tc>
          <w:tcPr>
            <w:tcW w:w="6516" w:type="dxa"/>
            <w:shd w:val="clear" w:color="auto" w:fill="auto"/>
          </w:tcPr>
          <w:p w14:paraId="02CDCC98" w14:textId="77777777" w:rsidR="00DF6C35" w:rsidRPr="00C60B70" w:rsidRDefault="00DF6C35" w:rsidP="00C57E12">
            <w:pPr>
              <w:rPr>
                <w:b/>
                <w:bCs/>
              </w:rPr>
            </w:pPr>
          </w:p>
        </w:tc>
        <w:tc>
          <w:tcPr>
            <w:tcW w:w="2500" w:type="dxa"/>
            <w:shd w:val="clear" w:color="auto" w:fill="auto"/>
          </w:tcPr>
          <w:p w14:paraId="2C2E8BD5" w14:textId="77777777" w:rsidR="00DF6C35" w:rsidRPr="00C60B70" w:rsidRDefault="00DF6C35" w:rsidP="00C57E12">
            <w:pPr>
              <w:rPr>
                <w:b/>
                <w:bCs/>
              </w:rPr>
            </w:pPr>
            <w:r w:rsidRPr="00C60B70">
              <w:rPr>
                <w:b/>
                <w:bCs/>
              </w:rPr>
              <w:t>No (%) of responses</w:t>
            </w:r>
          </w:p>
        </w:tc>
      </w:tr>
      <w:tr w:rsidR="00DF6C35" w14:paraId="4D95F3F2" w14:textId="77777777" w:rsidTr="00C57E12">
        <w:tc>
          <w:tcPr>
            <w:tcW w:w="6516" w:type="dxa"/>
          </w:tcPr>
          <w:p w14:paraId="5E96657D" w14:textId="77777777" w:rsidR="00DF6C35" w:rsidRDefault="00DF6C35" w:rsidP="00C57E12">
            <w:r>
              <w:t>I think the data could be obtained in different ways</w:t>
            </w:r>
          </w:p>
        </w:tc>
        <w:tc>
          <w:tcPr>
            <w:tcW w:w="2500" w:type="dxa"/>
          </w:tcPr>
          <w:p w14:paraId="4AC047F9" w14:textId="77777777" w:rsidR="00DF6C35" w:rsidRDefault="00DF6C35" w:rsidP="00C57E12">
            <w:pPr>
              <w:jc w:val="right"/>
            </w:pPr>
            <w:r>
              <w:t>7 (6.2%)</w:t>
            </w:r>
          </w:p>
        </w:tc>
      </w:tr>
      <w:tr w:rsidR="00DF6C35" w14:paraId="0404C270" w14:textId="77777777" w:rsidTr="00C57E12">
        <w:tc>
          <w:tcPr>
            <w:tcW w:w="6516" w:type="dxa"/>
          </w:tcPr>
          <w:p w14:paraId="0CBC789D" w14:textId="77777777" w:rsidR="00DF6C35" w:rsidRDefault="00DF6C35" w:rsidP="00C57E12">
            <w:r>
              <w:t>I use them but I wish we didn’t need to</w:t>
            </w:r>
          </w:p>
        </w:tc>
        <w:tc>
          <w:tcPr>
            <w:tcW w:w="2500" w:type="dxa"/>
          </w:tcPr>
          <w:p w14:paraId="356BCF84" w14:textId="77777777" w:rsidR="00DF6C35" w:rsidRDefault="00DF6C35" w:rsidP="00C57E12">
            <w:pPr>
              <w:jc w:val="right"/>
            </w:pPr>
            <w:r>
              <w:t>5 (4.4%)</w:t>
            </w:r>
          </w:p>
        </w:tc>
      </w:tr>
      <w:tr w:rsidR="00DF6C35" w14:paraId="6FCC39E2" w14:textId="77777777" w:rsidTr="00C57E12">
        <w:tc>
          <w:tcPr>
            <w:tcW w:w="6516" w:type="dxa"/>
          </w:tcPr>
          <w:p w14:paraId="45A4011A" w14:textId="77777777" w:rsidR="00DF6C35" w:rsidRDefault="00DF6C35" w:rsidP="00C57E12">
            <w:proofErr w:type="gramStart"/>
            <w:r>
              <w:t>No</w:t>
            </w:r>
            <w:proofErr w:type="gramEnd"/>
            <w:r>
              <w:t xml:space="preserve"> I’m happy with the way I use them/they generate useful data</w:t>
            </w:r>
          </w:p>
        </w:tc>
        <w:tc>
          <w:tcPr>
            <w:tcW w:w="2500" w:type="dxa"/>
          </w:tcPr>
          <w:p w14:paraId="3FCB280C" w14:textId="77777777" w:rsidR="00DF6C35" w:rsidRDefault="00DF6C35" w:rsidP="00C57E12">
            <w:pPr>
              <w:jc w:val="right"/>
            </w:pPr>
            <w:r>
              <w:t>6 (5.3%)</w:t>
            </w:r>
          </w:p>
        </w:tc>
      </w:tr>
      <w:tr w:rsidR="00DF6C35" w14:paraId="03D199F9" w14:textId="77777777" w:rsidTr="00C57E12">
        <w:tc>
          <w:tcPr>
            <w:tcW w:w="6516" w:type="dxa"/>
          </w:tcPr>
          <w:p w14:paraId="08D59807" w14:textId="77777777" w:rsidR="00DF6C35" w:rsidRDefault="00DF6C35" w:rsidP="00C57E12">
            <w:proofErr w:type="gramStart"/>
            <w:r>
              <w:t>Yes</w:t>
            </w:r>
            <w:proofErr w:type="gramEnd"/>
            <w:r>
              <w:t xml:space="preserve"> I use them but they could be improved</w:t>
            </w:r>
          </w:p>
        </w:tc>
        <w:tc>
          <w:tcPr>
            <w:tcW w:w="2500" w:type="dxa"/>
          </w:tcPr>
          <w:p w14:paraId="05360104" w14:textId="77777777" w:rsidR="00DF6C35" w:rsidRDefault="00DF6C35" w:rsidP="00C57E12">
            <w:pPr>
              <w:jc w:val="right"/>
            </w:pPr>
            <w:r>
              <w:t>95 (84.1%)</w:t>
            </w:r>
          </w:p>
        </w:tc>
      </w:tr>
      <w:tr w:rsidR="00DF6C35" w14:paraId="2EB2C210" w14:textId="77777777" w:rsidTr="00C57E12">
        <w:tc>
          <w:tcPr>
            <w:tcW w:w="6516" w:type="dxa"/>
          </w:tcPr>
          <w:p w14:paraId="1B0C9CAF" w14:textId="77777777" w:rsidR="00DF6C35" w:rsidRDefault="00DF6C35" w:rsidP="00C57E12">
            <w:r>
              <w:t>I don’t use them and don’t see a need for them</w:t>
            </w:r>
          </w:p>
        </w:tc>
        <w:tc>
          <w:tcPr>
            <w:tcW w:w="2500" w:type="dxa"/>
          </w:tcPr>
          <w:p w14:paraId="4DE39407" w14:textId="77777777" w:rsidR="00DF6C35" w:rsidRDefault="00DF6C35" w:rsidP="00C57E12">
            <w:pPr>
              <w:jc w:val="right"/>
            </w:pPr>
            <w:r>
              <w:t>0</w:t>
            </w:r>
          </w:p>
        </w:tc>
      </w:tr>
    </w:tbl>
    <w:p w14:paraId="1ACB9A69" w14:textId="77777777" w:rsidR="00DF6C35" w:rsidRDefault="00DF6C35" w:rsidP="00DF6C35">
      <w:pPr>
        <w:tabs>
          <w:tab w:val="left" w:pos="1425"/>
        </w:tabs>
      </w:pPr>
    </w:p>
    <w:p w14:paraId="0FEF6346" w14:textId="1112E1E0" w:rsidR="00DF6C35" w:rsidRDefault="008B706B" w:rsidP="00BC3071">
      <w:r>
        <w:t>A</w:t>
      </w:r>
      <w:r w:rsidR="00DF6C35">
        <w:t>25</w:t>
      </w:r>
      <w:r>
        <w:t>.</w:t>
      </w:r>
      <w:r w:rsidR="00DF6C35">
        <w:t xml:space="preserve"> If you think they could be improved, why do you think they are sometimes not helpful?</w:t>
      </w:r>
      <w:r w:rsidR="00CF5DCB">
        <w:t xml:space="preserve"> </w:t>
      </w:r>
      <w:r w:rsidR="00DF6C35">
        <w:t>(multiple answers permitted)</w:t>
      </w:r>
    </w:p>
    <w:tbl>
      <w:tblPr>
        <w:tblStyle w:val="TableGrid"/>
        <w:tblW w:w="0" w:type="auto"/>
        <w:tblLook w:val="04A0" w:firstRow="1" w:lastRow="0" w:firstColumn="1" w:lastColumn="0" w:noHBand="0" w:noVBand="1"/>
      </w:tblPr>
      <w:tblGrid>
        <w:gridCol w:w="7572"/>
        <w:gridCol w:w="1444"/>
      </w:tblGrid>
      <w:tr w:rsidR="00DF6C35" w:rsidRPr="00E54E76" w14:paraId="5CBA403D" w14:textId="77777777" w:rsidTr="00C60B70">
        <w:tc>
          <w:tcPr>
            <w:tcW w:w="7572" w:type="dxa"/>
            <w:shd w:val="clear" w:color="auto" w:fill="auto"/>
          </w:tcPr>
          <w:p w14:paraId="6DC01F96" w14:textId="77777777" w:rsidR="00DF6C35" w:rsidRPr="00C60B70" w:rsidRDefault="00DF6C35" w:rsidP="00C57E12">
            <w:pPr>
              <w:rPr>
                <w:b/>
                <w:bCs/>
              </w:rPr>
            </w:pPr>
          </w:p>
        </w:tc>
        <w:tc>
          <w:tcPr>
            <w:tcW w:w="1444" w:type="dxa"/>
            <w:shd w:val="clear" w:color="auto" w:fill="auto"/>
          </w:tcPr>
          <w:p w14:paraId="7E88AF4E" w14:textId="77777777" w:rsidR="00DF6C35" w:rsidRPr="00C60B70" w:rsidRDefault="00DF6C35" w:rsidP="00C57E12">
            <w:pPr>
              <w:rPr>
                <w:b/>
                <w:bCs/>
              </w:rPr>
            </w:pPr>
            <w:r w:rsidRPr="00C60B70">
              <w:rPr>
                <w:b/>
                <w:bCs/>
              </w:rPr>
              <w:t>Number (%) of responses</w:t>
            </w:r>
          </w:p>
        </w:tc>
      </w:tr>
      <w:tr w:rsidR="00DF6C35" w14:paraId="2A7AFE6A" w14:textId="77777777" w:rsidTr="00C57E12">
        <w:tc>
          <w:tcPr>
            <w:tcW w:w="7572" w:type="dxa"/>
          </w:tcPr>
          <w:p w14:paraId="703F5C91" w14:textId="77777777" w:rsidR="00DF6C35" w:rsidRDefault="00DF6C35" w:rsidP="00C57E12">
            <w:r>
              <w:t xml:space="preserve">Not properly funded data collection </w:t>
            </w:r>
            <w:proofErr w:type="spellStart"/>
            <w:r>
              <w:t>ie</w:t>
            </w:r>
            <w:proofErr w:type="spellEnd"/>
            <w:r>
              <w:t>: lots of funding models pay per recruit randomised, not per person screened</w:t>
            </w:r>
          </w:p>
        </w:tc>
        <w:tc>
          <w:tcPr>
            <w:tcW w:w="1444" w:type="dxa"/>
            <w:vAlign w:val="bottom"/>
          </w:tcPr>
          <w:p w14:paraId="49CF22E8" w14:textId="10DE500B" w:rsidR="00DF6C35" w:rsidRDefault="00CF5DCB" w:rsidP="00C57E12">
            <w:pPr>
              <w:jc w:val="right"/>
            </w:pPr>
            <w:r>
              <w:t xml:space="preserve">47 </w:t>
            </w:r>
            <w:r w:rsidR="00DF6C35">
              <w:t>(4</w:t>
            </w:r>
            <w:r>
              <w:t>9.5</w:t>
            </w:r>
            <w:r w:rsidR="00DF6C35">
              <w:t>%)</w:t>
            </w:r>
          </w:p>
        </w:tc>
      </w:tr>
      <w:tr w:rsidR="00DF6C35" w14:paraId="47039D3D" w14:textId="77777777" w:rsidTr="00C57E12">
        <w:tc>
          <w:tcPr>
            <w:tcW w:w="7572" w:type="dxa"/>
          </w:tcPr>
          <w:p w14:paraId="4B7F0412" w14:textId="77777777" w:rsidR="00DF6C35" w:rsidRDefault="00DF6C35" w:rsidP="00C57E12">
            <w:r>
              <w:t>Poorly designed</w:t>
            </w:r>
          </w:p>
        </w:tc>
        <w:tc>
          <w:tcPr>
            <w:tcW w:w="1444" w:type="dxa"/>
            <w:vAlign w:val="bottom"/>
          </w:tcPr>
          <w:p w14:paraId="62CBFF07" w14:textId="788477B7" w:rsidR="00DF6C35" w:rsidRDefault="00DF6C35" w:rsidP="00C57E12">
            <w:pPr>
              <w:jc w:val="right"/>
            </w:pPr>
            <w:r>
              <w:t>4</w:t>
            </w:r>
            <w:r w:rsidR="0028520F">
              <w:t>2</w:t>
            </w:r>
            <w:r>
              <w:t xml:space="preserve"> (4</w:t>
            </w:r>
            <w:r w:rsidR="0028520F">
              <w:t>4</w:t>
            </w:r>
            <w:r>
              <w:t>.</w:t>
            </w:r>
            <w:r w:rsidR="0028520F">
              <w:t>2</w:t>
            </w:r>
            <w:r>
              <w:t>%)</w:t>
            </w:r>
          </w:p>
        </w:tc>
      </w:tr>
      <w:tr w:rsidR="00DF6C35" w14:paraId="3A588066" w14:textId="77777777" w:rsidTr="00C57E12">
        <w:tc>
          <w:tcPr>
            <w:tcW w:w="7572" w:type="dxa"/>
          </w:tcPr>
          <w:p w14:paraId="70B40400" w14:textId="77777777" w:rsidR="00DF6C35" w:rsidRDefault="00DF6C35" w:rsidP="00C57E12">
            <w:r>
              <w:t>Not seen as important or a priority</w:t>
            </w:r>
          </w:p>
        </w:tc>
        <w:tc>
          <w:tcPr>
            <w:tcW w:w="1444" w:type="dxa"/>
            <w:vAlign w:val="bottom"/>
          </w:tcPr>
          <w:p w14:paraId="450A61D8" w14:textId="2CAF626D" w:rsidR="00DF6C35" w:rsidRDefault="0028520F" w:rsidP="00C57E12">
            <w:pPr>
              <w:jc w:val="right"/>
            </w:pPr>
            <w:r>
              <w:t>61</w:t>
            </w:r>
            <w:r w:rsidR="00DF6C35">
              <w:t xml:space="preserve"> (64.</w:t>
            </w:r>
            <w:r>
              <w:t>2</w:t>
            </w:r>
            <w:r w:rsidR="00DF6C35">
              <w:t>%)</w:t>
            </w:r>
          </w:p>
        </w:tc>
      </w:tr>
      <w:tr w:rsidR="00DF6C35" w14:paraId="61C89C3A" w14:textId="77777777" w:rsidTr="00C57E12">
        <w:tc>
          <w:tcPr>
            <w:tcW w:w="7572" w:type="dxa"/>
          </w:tcPr>
          <w:p w14:paraId="7042963A" w14:textId="77777777" w:rsidR="00DF6C35" w:rsidRDefault="00DF6C35" w:rsidP="00C57E12">
            <w:r>
              <w:t>Not made clear why the data is important</w:t>
            </w:r>
          </w:p>
        </w:tc>
        <w:tc>
          <w:tcPr>
            <w:tcW w:w="1444" w:type="dxa"/>
            <w:vAlign w:val="bottom"/>
          </w:tcPr>
          <w:p w14:paraId="458A32B8" w14:textId="74F6EAF0" w:rsidR="00DF6C35" w:rsidRDefault="0028520F" w:rsidP="00C57E12">
            <w:pPr>
              <w:jc w:val="right"/>
            </w:pPr>
            <w:r>
              <w:t>55</w:t>
            </w:r>
            <w:r w:rsidR="00DF6C35">
              <w:t xml:space="preserve"> (5</w:t>
            </w:r>
            <w:r>
              <w:t>7.9</w:t>
            </w:r>
            <w:r w:rsidR="00DF6C35">
              <w:t>%)</w:t>
            </w:r>
          </w:p>
        </w:tc>
      </w:tr>
      <w:tr w:rsidR="00DF6C35" w14:paraId="4F1D1406" w14:textId="77777777" w:rsidTr="00C57E12">
        <w:tc>
          <w:tcPr>
            <w:tcW w:w="7572" w:type="dxa"/>
          </w:tcPr>
          <w:p w14:paraId="681E3FAC" w14:textId="77777777" w:rsidR="00DF6C35" w:rsidRDefault="00DF6C35" w:rsidP="00C57E12">
            <w:proofErr w:type="gramStart"/>
            <w:r>
              <w:t>Site</w:t>
            </w:r>
            <w:proofErr w:type="gramEnd"/>
            <w:r>
              <w:t xml:space="preserve"> perceive it only as a tool to review how many participants they have “missed”</w:t>
            </w:r>
          </w:p>
        </w:tc>
        <w:tc>
          <w:tcPr>
            <w:tcW w:w="1444" w:type="dxa"/>
            <w:vAlign w:val="bottom"/>
          </w:tcPr>
          <w:p w14:paraId="6B7DAB2F" w14:textId="78461674" w:rsidR="00DF6C35" w:rsidRDefault="0028520F" w:rsidP="00C57E12">
            <w:pPr>
              <w:jc w:val="right"/>
            </w:pPr>
            <w:r>
              <w:t xml:space="preserve">48 </w:t>
            </w:r>
            <w:r w:rsidR="00DF6C35">
              <w:t>(50.</w:t>
            </w:r>
            <w:r>
              <w:t>5</w:t>
            </w:r>
            <w:r w:rsidR="00DF6C35">
              <w:t>%)</w:t>
            </w:r>
          </w:p>
        </w:tc>
      </w:tr>
      <w:tr w:rsidR="00DF6C35" w14:paraId="604F4E8B" w14:textId="77777777" w:rsidTr="00C57E12">
        <w:tc>
          <w:tcPr>
            <w:tcW w:w="7572" w:type="dxa"/>
            <w:vAlign w:val="bottom"/>
          </w:tcPr>
          <w:p w14:paraId="2995FE07" w14:textId="77777777" w:rsidR="00DF6C35" w:rsidRPr="006C49A5" w:rsidRDefault="00DF6C35" w:rsidP="00C57E12">
            <w:pPr>
              <w:rPr>
                <w:b/>
                <w:bCs/>
              </w:rPr>
            </w:pPr>
            <w:r w:rsidRPr="006C49A5">
              <w:rPr>
                <w:b/>
                <w:bCs/>
              </w:rPr>
              <w:t>Other responses (free text):</w:t>
            </w:r>
          </w:p>
        </w:tc>
        <w:tc>
          <w:tcPr>
            <w:tcW w:w="1444" w:type="dxa"/>
          </w:tcPr>
          <w:p w14:paraId="7A3F0FD5" w14:textId="77777777" w:rsidR="00DF6C35" w:rsidRDefault="00DF6C35" w:rsidP="00C57E12"/>
        </w:tc>
      </w:tr>
      <w:tr w:rsidR="00DF6C35" w14:paraId="584B2C21" w14:textId="77777777" w:rsidTr="00C57E12">
        <w:tc>
          <w:tcPr>
            <w:tcW w:w="9016" w:type="dxa"/>
            <w:gridSpan w:val="2"/>
            <w:vAlign w:val="bottom"/>
          </w:tcPr>
          <w:p w14:paraId="5D85278D" w14:textId="44F28638" w:rsidR="00DF6C35" w:rsidRDefault="00DF6C35" w:rsidP="00C57E12">
            <w:r>
              <w:rPr>
                <w:rFonts w:ascii="Arial" w:hAnsi="Arial" w:cs="Arial"/>
                <w:sz w:val="20"/>
                <w:szCs w:val="20"/>
              </w:rPr>
              <w:t>definit</w:t>
            </w:r>
            <w:r w:rsidR="004A68D4">
              <w:rPr>
                <w:rFonts w:ascii="Arial" w:hAnsi="Arial" w:cs="Arial"/>
                <w:sz w:val="20"/>
                <w:szCs w:val="20"/>
              </w:rPr>
              <w:t>i</w:t>
            </w:r>
            <w:r>
              <w:rPr>
                <w:rFonts w:ascii="Arial" w:hAnsi="Arial" w:cs="Arial"/>
                <w:sz w:val="20"/>
                <w:szCs w:val="20"/>
              </w:rPr>
              <w:t xml:space="preserve">ons vary at site </w:t>
            </w:r>
            <w:proofErr w:type="spellStart"/>
            <w:r>
              <w:rPr>
                <w:rFonts w:ascii="Arial" w:hAnsi="Arial" w:cs="Arial"/>
                <w:sz w:val="20"/>
                <w:szCs w:val="20"/>
              </w:rPr>
              <w:t>eg</w:t>
            </w:r>
            <w:proofErr w:type="spellEnd"/>
            <w:r>
              <w:rPr>
                <w:rFonts w:ascii="Arial" w:hAnsi="Arial" w:cs="Arial"/>
                <w:sz w:val="20"/>
                <w:szCs w:val="20"/>
              </w:rPr>
              <w:t xml:space="preserve"> pre screening </w:t>
            </w:r>
          </w:p>
        </w:tc>
      </w:tr>
      <w:tr w:rsidR="00DF6C35" w14:paraId="3E26C095" w14:textId="77777777" w:rsidTr="00C57E12">
        <w:tc>
          <w:tcPr>
            <w:tcW w:w="9016" w:type="dxa"/>
            <w:gridSpan w:val="2"/>
            <w:vAlign w:val="bottom"/>
          </w:tcPr>
          <w:p w14:paraId="56E8DB02" w14:textId="77777777" w:rsidR="00DF6C35" w:rsidRDefault="00DF6C35" w:rsidP="00C57E12">
            <w:r>
              <w:rPr>
                <w:rFonts w:ascii="Arial" w:hAnsi="Arial" w:cs="Arial"/>
                <w:sz w:val="20"/>
                <w:szCs w:val="20"/>
              </w:rPr>
              <w:t xml:space="preserve">Staffing/resource at site is often an issue. Having broad eligibility criteria mean that large numbers of patients could be screened but there is often no capacity to do this consistently, therefore screening of a proportion takes place and this is not as helpful as having the </w:t>
            </w:r>
            <w:proofErr w:type="gramStart"/>
            <w:r>
              <w:rPr>
                <w:rFonts w:ascii="Arial" w:hAnsi="Arial" w:cs="Arial"/>
                <w:sz w:val="20"/>
                <w:szCs w:val="20"/>
              </w:rPr>
              <w:t>top level</w:t>
            </w:r>
            <w:proofErr w:type="gramEnd"/>
            <w:r>
              <w:rPr>
                <w:rFonts w:ascii="Arial" w:hAnsi="Arial" w:cs="Arial"/>
                <w:sz w:val="20"/>
                <w:szCs w:val="20"/>
              </w:rPr>
              <w:t xml:space="preserve"> number for the CONSORT.</w:t>
            </w:r>
          </w:p>
        </w:tc>
      </w:tr>
      <w:tr w:rsidR="00DF6C35" w14:paraId="54E2F6A6" w14:textId="77777777" w:rsidTr="00C57E12">
        <w:tc>
          <w:tcPr>
            <w:tcW w:w="9016" w:type="dxa"/>
            <w:gridSpan w:val="2"/>
            <w:vAlign w:val="bottom"/>
          </w:tcPr>
          <w:p w14:paraId="6FB6DA56" w14:textId="77777777" w:rsidR="00DF6C35" w:rsidRDefault="00DF6C35" w:rsidP="00C57E12">
            <w:r>
              <w:rPr>
                <w:rFonts w:ascii="Arial" w:hAnsi="Arial" w:cs="Arial"/>
                <w:sz w:val="20"/>
                <w:szCs w:val="20"/>
              </w:rPr>
              <w:t xml:space="preserve">reasons why patient declined is to </w:t>
            </w:r>
            <w:proofErr w:type="gramStart"/>
            <w:r>
              <w:rPr>
                <w:rFonts w:ascii="Arial" w:hAnsi="Arial" w:cs="Arial"/>
                <w:sz w:val="20"/>
                <w:szCs w:val="20"/>
              </w:rPr>
              <w:t>varied</w:t>
            </w:r>
            <w:proofErr w:type="gramEnd"/>
          </w:p>
        </w:tc>
      </w:tr>
      <w:tr w:rsidR="00DF6C35" w14:paraId="51F78C51" w14:textId="77777777" w:rsidTr="00C57E12">
        <w:tc>
          <w:tcPr>
            <w:tcW w:w="9016" w:type="dxa"/>
            <w:gridSpan w:val="2"/>
            <w:vAlign w:val="bottom"/>
          </w:tcPr>
          <w:p w14:paraId="221D1D3E" w14:textId="77777777" w:rsidR="00DF6C35" w:rsidRDefault="00DF6C35" w:rsidP="00C57E12">
            <w:r>
              <w:rPr>
                <w:rFonts w:ascii="Arial" w:hAnsi="Arial" w:cs="Arial"/>
                <w:sz w:val="20"/>
                <w:szCs w:val="20"/>
              </w:rPr>
              <w:t>Use of online database that sites can access with username and password would be more efficient</w:t>
            </w:r>
          </w:p>
        </w:tc>
      </w:tr>
      <w:tr w:rsidR="00DF6C35" w14:paraId="3E5FEA1D" w14:textId="77777777" w:rsidTr="00C57E12">
        <w:tc>
          <w:tcPr>
            <w:tcW w:w="9016" w:type="dxa"/>
            <w:gridSpan w:val="2"/>
            <w:vAlign w:val="bottom"/>
          </w:tcPr>
          <w:p w14:paraId="20CEF37E" w14:textId="77777777" w:rsidR="00DF6C35" w:rsidRDefault="00DF6C35" w:rsidP="00C57E12">
            <w:r>
              <w:rPr>
                <w:rFonts w:ascii="Arial" w:hAnsi="Arial" w:cs="Arial"/>
                <w:sz w:val="20"/>
                <w:szCs w:val="20"/>
              </w:rPr>
              <w:lastRenderedPageBreak/>
              <w:t>can be seen as a burden by sites, if there was a way to collect this data through EHRS then that would be more efficient and potentially more accurate</w:t>
            </w:r>
          </w:p>
        </w:tc>
      </w:tr>
      <w:tr w:rsidR="00DF6C35" w14:paraId="595640E5" w14:textId="77777777" w:rsidTr="00C57E12">
        <w:tc>
          <w:tcPr>
            <w:tcW w:w="9016" w:type="dxa"/>
            <w:gridSpan w:val="2"/>
            <w:vAlign w:val="bottom"/>
          </w:tcPr>
          <w:p w14:paraId="00A51D00" w14:textId="77777777" w:rsidR="00DF6C35" w:rsidRDefault="00DF6C35" w:rsidP="00C57E12">
            <w:r>
              <w:rPr>
                <w:rFonts w:ascii="Arial" w:hAnsi="Arial" w:cs="Arial"/>
                <w:sz w:val="20"/>
                <w:szCs w:val="20"/>
              </w:rPr>
              <w:t>consistent completion across sites required</w:t>
            </w:r>
          </w:p>
        </w:tc>
      </w:tr>
      <w:tr w:rsidR="00DF6C35" w14:paraId="10708DAE" w14:textId="77777777" w:rsidTr="00C57E12">
        <w:tc>
          <w:tcPr>
            <w:tcW w:w="9016" w:type="dxa"/>
            <w:gridSpan w:val="2"/>
            <w:vAlign w:val="bottom"/>
          </w:tcPr>
          <w:p w14:paraId="5D047E5D" w14:textId="77777777" w:rsidR="00DF6C35" w:rsidRDefault="00DF6C35" w:rsidP="00C57E12">
            <w:r>
              <w:rPr>
                <w:rFonts w:ascii="Arial" w:hAnsi="Arial" w:cs="Arial"/>
                <w:sz w:val="20"/>
                <w:szCs w:val="20"/>
              </w:rPr>
              <w:t xml:space="preserve">Site training could </w:t>
            </w:r>
            <w:proofErr w:type="gramStart"/>
            <w:r>
              <w:rPr>
                <w:rFonts w:ascii="Arial" w:hAnsi="Arial" w:cs="Arial"/>
                <w:sz w:val="20"/>
                <w:szCs w:val="20"/>
              </w:rPr>
              <w:t>help  data</w:t>
            </w:r>
            <w:proofErr w:type="gramEnd"/>
            <w:r>
              <w:rPr>
                <w:rFonts w:ascii="Arial" w:hAnsi="Arial" w:cs="Arial"/>
                <w:sz w:val="20"/>
                <w:szCs w:val="20"/>
              </w:rPr>
              <w:t xml:space="preserve"> can often be poor quality. Lack of understanding around inclusion/exclusion criteria</w:t>
            </w:r>
          </w:p>
        </w:tc>
      </w:tr>
      <w:tr w:rsidR="00DF6C35" w14:paraId="6D77B057" w14:textId="77777777" w:rsidTr="00C57E12">
        <w:tc>
          <w:tcPr>
            <w:tcW w:w="9016" w:type="dxa"/>
            <w:gridSpan w:val="2"/>
            <w:vAlign w:val="bottom"/>
          </w:tcPr>
          <w:p w14:paraId="48F80229" w14:textId="77777777" w:rsidR="00DF6C35" w:rsidRDefault="00DF6C35" w:rsidP="00C57E12">
            <w:proofErr w:type="spellStart"/>
            <w:r>
              <w:rPr>
                <w:rFonts w:ascii="Arial" w:hAnsi="Arial" w:cs="Arial"/>
                <w:sz w:val="20"/>
                <w:szCs w:val="20"/>
              </w:rPr>
              <w:t>i</w:t>
            </w:r>
            <w:proofErr w:type="spellEnd"/>
            <w:r>
              <w:rPr>
                <w:rFonts w:ascii="Arial" w:hAnsi="Arial" w:cs="Arial"/>
                <w:sz w:val="20"/>
                <w:szCs w:val="20"/>
              </w:rPr>
              <w:t xml:space="preserve"> think they can be very time consuming for sites to fill out if they screen lots of pts</w:t>
            </w:r>
          </w:p>
        </w:tc>
      </w:tr>
      <w:tr w:rsidR="00DF6C35" w14:paraId="6DAD10E0" w14:textId="77777777" w:rsidTr="00C57E12">
        <w:tc>
          <w:tcPr>
            <w:tcW w:w="9016" w:type="dxa"/>
            <w:gridSpan w:val="2"/>
            <w:vAlign w:val="bottom"/>
          </w:tcPr>
          <w:p w14:paraId="23B4E475" w14:textId="77777777" w:rsidR="00DF6C35" w:rsidRDefault="00DF6C35" w:rsidP="00C57E12">
            <w:r>
              <w:rPr>
                <w:rFonts w:ascii="Arial" w:hAnsi="Arial" w:cs="Arial"/>
                <w:sz w:val="20"/>
                <w:szCs w:val="20"/>
              </w:rPr>
              <w:t xml:space="preserve">lack of clarity on who to list </w:t>
            </w:r>
            <w:proofErr w:type="spellStart"/>
            <w:r>
              <w:rPr>
                <w:rFonts w:ascii="Arial" w:hAnsi="Arial" w:cs="Arial"/>
                <w:sz w:val="20"/>
                <w:szCs w:val="20"/>
              </w:rPr>
              <w:t>i.e</w:t>
            </w:r>
            <w:proofErr w:type="spellEnd"/>
            <w:r>
              <w:rPr>
                <w:rFonts w:ascii="Arial" w:hAnsi="Arial" w:cs="Arial"/>
                <w:sz w:val="20"/>
                <w:szCs w:val="20"/>
              </w:rPr>
              <w:t xml:space="preserve"> when does screening start? everyone in a specific clinic? everyone with a condition? only those who meet the eligibility criteria that can be assessed prior to consent??</w:t>
            </w:r>
          </w:p>
        </w:tc>
      </w:tr>
      <w:tr w:rsidR="00DF6C35" w14:paraId="36145EC9" w14:textId="77777777" w:rsidTr="00C57E12">
        <w:tc>
          <w:tcPr>
            <w:tcW w:w="9016" w:type="dxa"/>
            <w:gridSpan w:val="2"/>
            <w:vAlign w:val="bottom"/>
          </w:tcPr>
          <w:p w14:paraId="236D604E" w14:textId="77777777" w:rsidR="00DF6C35" w:rsidRDefault="00DF6C35" w:rsidP="00C57E12">
            <w:r>
              <w:rPr>
                <w:rFonts w:ascii="Arial" w:hAnsi="Arial" w:cs="Arial"/>
                <w:sz w:val="20"/>
                <w:szCs w:val="20"/>
              </w:rPr>
              <w:t>Sites do not complete fully due to pretrial screening</w:t>
            </w:r>
          </w:p>
        </w:tc>
      </w:tr>
      <w:tr w:rsidR="00DF6C35" w14:paraId="7D0343D2" w14:textId="77777777" w:rsidTr="00C57E12">
        <w:tc>
          <w:tcPr>
            <w:tcW w:w="9016" w:type="dxa"/>
            <w:gridSpan w:val="2"/>
            <w:vAlign w:val="bottom"/>
          </w:tcPr>
          <w:p w14:paraId="468525AD" w14:textId="77777777" w:rsidR="00DF6C35" w:rsidRDefault="00DF6C35" w:rsidP="00C57E12">
            <w:r>
              <w:rPr>
                <w:rFonts w:ascii="Arial" w:hAnsi="Arial" w:cs="Arial"/>
                <w:sz w:val="20"/>
                <w:szCs w:val="20"/>
              </w:rPr>
              <w:t xml:space="preserve">I think sites understand their </w:t>
            </w:r>
            <w:proofErr w:type="gramStart"/>
            <w:r>
              <w:rPr>
                <w:rFonts w:ascii="Arial" w:hAnsi="Arial" w:cs="Arial"/>
                <w:sz w:val="20"/>
                <w:szCs w:val="20"/>
              </w:rPr>
              <w:t>importance</w:t>
            </w:r>
            <w:proofErr w:type="gramEnd"/>
            <w:r>
              <w:rPr>
                <w:rFonts w:ascii="Arial" w:hAnsi="Arial" w:cs="Arial"/>
                <w:sz w:val="20"/>
                <w:szCs w:val="20"/>
              </w:rPr>
              <w:t xml:space="preserve"> but they are just too busy and </w:t>
            </w:r>
            <w:proofErr w:type="spellStart"/>
            <w:r>
              <w:rPr>
                <w:rFonts w:ascii="Arial" w:hAnsi="Arial" w:cs="Arial"/>
                <w:sz w:val="20"/>
                <w:szCs w:val="20"/>
              </w:rPr>
              <w:t>underresourced</w:t>
            </w:r>
            <w:proofErr w:type="spellEnd"/>
            <w:r>
              <w:rPr>
                <w:rFonts w:ascii="Arial" w:hAnsi="Arial" w:cs="Arial"/>
                <w:sz w:val="20"/>
                <w:szCs w:val="20"/>
              </w:rPr>
              <w:t xml:space="preserve"> and have to prioritise what is most important, e.g. patients already on the trial</w:t>
            </w:r>
          </w:p>
        </w:tc>
      </w:tr>
      <w:tr w:rsidR="00DF6C35" w14:paraId="2257385A" w14:textId="77777777" w:rsidTr="00C57E12">
        <w:tc>
          <w:tcPr>
            <w:tcW w:w="9016" w:type="dxa"/>
            <w:gridSpan w:val="2"/>
            <w:vAlign w:val="bottom"/>
          </w:tcPr>
          <w:p w14:paraId="014DD7AA" w14:textId="77777777" w:rsidR="00DF6C35" w:rsidRDefault="00DF6C35" w:rsidP="00C57E12">
            <w:r>
              <w:rPr>
                <w:rFonts w:ascii="Arial" w:hAnsi="Arial" w:cs="Arial"/>
                <w:sz w:val="20"/>
                <w:szCs w:val="20"/>
              </w:rPr>
              <w:t xml:space="preserve">I think it can be a huge chore for sites to complete for some trials dependent on number of patients they screen, and in some </w:t>
            </w:r>
            <w:proofErr w:type="gramStart"/>
            <w:r>
              <w:rPr>
                <w:rFonts w:ascii="Arial" w:hAnsi="Arial" w:cs="Arial"/>
                <w:sz w:val="20"/>
                <w:szCs w:val="20"/>
              </w:rPr>
              <w:t>cases</w:t>
            </w:r>
            <w:proofErr w:type="gramEnd"/>
            <w:r>
              <w:rPr>
                <w:rFonts w:ascii="Arial" w:hAnsi="Arial" w:cs="Arial"/>
                <w:sz w:val="20"/>
                <w:szCs w:val="20"/>
              </w:rPr>
              <w:t xml:space="preserve"> it may not be a true reflection participants missed/ineligible.</w:t>
            </w:r>
          </w:p>
        </w:tc>
      </w:tr>
      <w:tr w:rsidR="00DF6C35" w14:paraId="7B24EAA9" w14:textId="77777777" w:rsidTr="00C57E12">
        <w:tc>
          <w:tcPr>
            <w:tcW w:w="9016" w:type="dxa"/>
            <w:gridSpan w:val="2"/>
            <w:vAlign w:val="bottom"/>
          </w:tcPr>
          <w:p w14:paraId="071992E4" w14:textId="77777777" w:rsidR="00DF6C35" w:rsidRDefault="00DF6C35" w:rsidP="00C57E12">
            <w:r>
              <w:rPr>
                <w:rFonts w:ascii="Arial" w:hAnsi="Arial" w:cs="Arial"/>
                <w:sz w:val="20"/>
                <w:szCs w:val="20"/>
              </w:rPr>
              <w:t>Not consistently requested by coordinating CTU CTCs.</w:t>
            </w:r>
          </w:p>
        </w:tc>
      </w:tr>
      <w:tr w:rsidR="00DF6C35" w14:paraId="2F2C8FB6" w14:textId="77777777" w:rsidTr="00C57E12">
        <w:tc>
          <w:tcPr>
            <w:tcW w:w="9016" w:type="dxa"/>
            <w:gridSpan w:val="2"/>
            <w:vAlign w:val="bottom"/>
          </w:tcPr>
          <w:p w14:paraId="524B55EF" w14:textId="6EF0881E" w:rsidR="00DF6C35" w:rsidRDefault="00DF6C35" w:rsidP="00C57E12">
            <w:r>
              <w:rPr>
                <w:rFonts w:ascii="Arial" w:hAnsi="Arial" w:cs="Arial"/>
                <w:sz w:val="20"/>
                <w:szCs w:val="20"/>
              </w:rPr>
              <w:t xml:space="preserve">often designed and collected by sites separate to the study </w:t>
            </w:r>
            <w:proofErr w:type="gramStart"/>
            <w:r>
              <w:rPr>
                <w:rFonts w:ascii="Arial" w:hAnsi="Arial" w:cs="Arial"/>
                <w:sz w:val="20"/>
                <w:szCs w:val="20"/>
              </w:rPr>
              <w:t>database  would</w:t>
            </w:r>
            <w:proofErr w:type="gramEnd"/>
            <w:r>
              <w:rPr>
                <w:rFonts w:ascii="Arial" w:hAnsi="Arial" w:cs="Arial"/>
                <w:sz w:val="20"/>
                <w:szCs w:val="20"/>
              </w:rPr>
              <w:t xml:space="preserve"> be good if they could be integrated into proper trial database but often face push back that we </w:t>
            </w:r>
            <w:r w:rsidR="00743EBD">
              <w:rPr>
                <w:rFonts w:ascii="Arial" w:hAnsi="Arial" w:cs="Arial"/>
                <w:sz w:val="20"/>
                <w:szCs w:val="20"/>
              </w:rPr>
              <w:t>can’t</w:t>
            </w:r>
            <w:r>
              <w:rPr>
                <w:rFonts w:ascii="Arial" w:hAnsi="Arial" w:cs="Arial"/>
                <w:sz w:val="20"/>
                <w:szCs w:val="20"/>
              </w:rPr>
              <w:t xml:space="preserve"> collect this data in database as these patients haven</w:t>
            </w:r>
            <w:r w:rsidR="00596583">
              <w:rPr>
                <w:rFonts w:ascii="Arial" w:hAnsi="Arial" w:cs="Arial"/>
                <w:sz w:val="20"/>
                <w:szCs w:val="20"/>
              </w:rPr>
              <w:t>’</w:t>
            </w:r>
            <w:r>
              <w:rPr>
                <w:rFonts w:ascii="Arial" w:hAnsi="Arial" w:cs="Arial"/>
                <w:sz w:val="20"/>
                <w:szCs w:val="20"/>
              </w:rPr>
              <w:t>t consented to be in a study</w:t>
            </w:r>
          </w:p>
        </w:tc>
      </w:tr>
      <w:tr w:rsidR="00DF6C35" w14:paraId="0B9B0D73" w14:textId="77777777" w:rsidTr="00C57E12">
        <w:tc>
          <w:tcPr>
            <w:tcW w:w="9016" w:type="dxa"/>
            <w:gridSpan w:val="2"/>
            <w:vAlign w:val="bottom"/>
          </w:tcPr>
          <w:p w14:paraId="5B920372" w14:textId="3DDCB9B9" w:rsidR="00DF6C35" w:rsidRDefault="00DF6C35" w:rsidP="00C57E12">
            <w:r>
              <w:rPr>
                <w:rFonts w:ascii="Arial" w:hAnsi="Arial" w:cs="Arial"/>
                <w:sz w:val="20"/>
                <w:szCs w:val="20"/>
              </w:rPr>
              <w:t>sites don</w:t>
            </w:r>
            <w:r w:rsidR="00596583">
              <w:rPr>
                <w:rFonts w:ascii="Arial" w:hAnsi="Arial" w:cs="Arial"/>
                <w:sz w:val="20"/>
                <w:szCs w:val="20"/>
              </w:rPr>
              <w:t>’</w:t>
            </w:r>
            <w:r>
              <w:rPr>
                <w:rFonts w:ascii="Arial" w:hAnsi="Arial" w:cs="Arial"/>
                <w:sz w:val="20"/>
                <w:szCs w:val="20"/>
              </w:rPr>
              <w:t>t always complete screening logs as instructed, likely due to lack of resources.</w:t>
            </w:r>
          </w:p>
        </w:tc>
      </w:tr>
      <w:tr w:rsidR="00DF6C35" w14:paraId="3011286A" w14:textId="77777777" w:rsidTr="00C57E12">
        <w:tc>
          <w:tcPr>
            <w:tcW w:w="9016" w:type="dxa"/>
            <w:gridSpan w:val="2"/>
            <w:vAlign w:val="bottom"/>
          </w:tcPr>
          <w:p w14:paraId="565FB0DE" w14:textId="57C8E312" w:rsidR="00DF6C35" w:rsidRDefault="00DF6C35" w:rsidP="00C57E12">
            <w:r>
              <w:rPr>
                <w:rFonts w:ascii="Arial" w:hAnsi="Arial" w:cs="Arial"/>
                <w:sz w:val="20"/>
                <w:szCs w:val="20"/>
              </w:rPr>
              <w:t>Some sites don</w:t>
            </w:r>
            <w:r w:rsidR="00596583">
              <w:rPr>
                <w:rFonts w:ascii="Arial" w:hAnsi="Arial" w:cs="Arial"/>
                <w:sz w:val="20"/>
                <w:szCs w:val="20"/>
              </w:rPr>
              <w:t>’</w:t>
            </w:r>
            <w:r>
              <w:rPr>
                <w:rFonts w:ascii="Arial" w:hAnsi="Arial" w:cs="Arial"/>
                <w:sz w:val="20"/>
                <w:szCs w:val="20"/>
              </w:rPr>
              <w:t xml:space="preserve">t like recording patients that </w:t>
            </w:r>
            <w:r w:rsidR="00743EBD">
              <w:rPr>
                <w:rFonts w:ascii="Arial" w:hAnsi="Arial" w:cs="Arial"/>
                <w:sz w:val="20"/>
                <w:szCs w:val="20"/>
              </w:rPr>
              <w:t>didn’t</w:t>
            </w:r>
            <w:r>
              <w:rPr>
                <w:rFonts w:ascii="Arial" w:hAnsi="Arial" w:cs="Arial"/>
                <w:sz w:val="20"/>
                <w:szCs w:val="20"/>
              </w:rPr>
              <w:t xml:space="preserve"> take part because they see it as a failure. In paper logs you rely on site to correctly complete, this is not always done. Would be better if the information was collected as part of the eCRF.</w:t>
            </w:r>
          </w:p>
        </w:tc>
      </w:tr>
      <w:tr w:rsidR="00DF6C35" w14:paraId="7659542F" w14:textId="77777777" w:rsidTr="00C57E12">
        <w:tc>
          <w:tcPr>
            <w:tcW w:w="9016" w:type="dxa"/>
            <w:gridSpan w:val="2"/>
            <w:vAlign w:val="bottom"/>
          </w:tcPr>
          <w:p w14:paraId="1D483656" w14:textId="77777777" w:rsidR="00DF6C35" w:rsidRDefault="00DF6C35" w:rsidP="00C57E12">
            <w:r>
              <w:rPr>
                <w:rFonts w:ascii="Arial" w:hAnsi="Arial" w:cs="Arial"/>
                <w:sz w:val="20"/>
                <w:szCs w:val="20"/>
              </w:rPr>
              <w:t>Too much information being collected makes them onerous for sites and for data entry.  We are working on trying to standardise them so suitable for CONSORT, but not collecting too much info.</w:t>
            </w:r>
          </w:p>
        </w:tc>
      </w:tr>
      <w:tr w:rsidR="00DF6C35" w14:paraId="76988391" w14:textId="77777777" w:rsidTr="00C57E12">
        <w:tc>
          <w:tcPr>
            <w:tcW w:w="9016" w:type="dxa"/>
            <w:gridSpan w:val="2"/>
            <w:vAlign w:val="bottom"/>
          </w:tcPr>
          <w:p w14:paraId="5BFF9233" w14:textId="77777777" w:rsidR="00DF6C35" w:rsidRDefault="00DF6C35" w:rsidP="00C57E12">
            <w:r>
              <w:rPr>
                <w:rFonts w:ascii="Arial" w:hAnsi="Arial" w:cs="Arial"/>
                <w:sz w:val="20"/>
                <w:szCs w:val="20"/>
              </w:rPr>
              <w:t>not up to date</w:t>
            </w:r>
          </w:p>
        </w:tc>
      </w:tr>
      <w:tr w:rsidR="00DF6C35" w14:paraId="12CC8BD4" w14:textId="77777777" w:rsidTr="00C57E12">
        <w:tc>
          <w:tcPr>
            <w:tcW w:w="9016" w:type="dxa"/>
            <w:gridSpan w:val="2"/>
            <w:vAlign w:val="bottom"/>
          </w:tcPr>
          <w:p w14:paraId="53FC5819" w14:textId="7376C54F" w:rsidR="00DF6C35" w:rsidRDefault="00DF6C35" w:rsidP="00C57E12">
            <w:r>
              <w:rPr>
                <w:rFonts w:ascii="Arial" w:hAnsi="Arial" w:cs="Arial"/>
                <w:sz w:val="20"/>
                <w:szCs w:val="20"/>
              </w:rPr>
              <w:t xml:space="preserve">Not always an accurate representation of no. of potentially eligible patients e.g. if site teams </w:t>
            </w:r>
            <w:r w:rsidR="00743EBD">
              <w:rPr>
                <w:rFonts w:ascii="Arial" w:hAnsi="Arial" w:cs="Arial"/>
                <w:sz w:val="20"/>
                <w:szCs w:val="20"/>
              </w:rPr>
              <w:t>aren’t</w:t>
            </w:r>
            <w:r>
              <w:rPr>
                <w:rFonts w:ascii="Arial" w:hAnsi="Arial" w:cs="Arial"/>
                <w:sz w:val="20"/>
                <w:szCs w:val="20"/>
              </w:rPr>
              <w:t xml:space="preserve"> screening every available patient/are omitting ineligible ones</w:t>
            </w:r>
          </w:p>
        </w:tc>
      </w:tr>
      <w:tr w:rsidR="00DF6C35" w14:paraId="10D0719C" w14:textId="77777777" w:rsidTr="00C57E12">
        <w:tc>
          <w:tcPr>
            <w:tcW w:w="9016" w:type="dxa"/>
            <w:gridSpan w:val="2"/>
            <w:vAlign w:val="bottom"/>
          </w:tcPr>
          <w:p w14:paraId="4C1D0833" w14:textId="77777777" w:rsidR="00DF6C35" w:rsidRDefault="00DF6C35" w:rsidP="00C57E12">
            <w:r>
              <w:rPr>
                <w:rFonts w:ascii="Arial" w:hAnsi="Arial" w:cs="Arial"/>
                <w:sz w:val="20"/>
                <w:szCs w:val="20"/>
              </w:rPr>
              <w:t xml:space="preserve">Even if codes for reasons missed/not entered, the categories are usually </w:t>
            </w:r>
            <w:proofErr w:type="gramStart"/>
            <w:r>
              <w:rPr>
                <w:rFonts w:ascii="Arial" w:hAnsi="Arial" w:cs="Arial"/>
                <w:sz w:val="20"/>
                <w:szCs w:val="20"/>
              </w:rPr>
              <w:t>inadequate</w:t>
            </w:r>
            <w:proofErr w:type="gramEnd"/>
            <w:r>
              <w:rPr>
                <w:rFonts w:ascii="Arial" w:hAnsi="Arial" w:cs="Arial"/>
                <w:sz w:val="20"/>
                <w:szCs w:val="20"/>
              </w:rPr>
              <w:t xml:space="preserve"> so free text is added</w:t>
            </w:r>
          </w:p>
        </w:tc>
      </w:tr>
      <w:tr w:rsidR="00DF6C35" w14:paraId="386C5E47" w14:textId="77777777" w:rsidTr="00C57E12">
        <w:tc>
          <w:tcPr>
            <w:tcW w:w="9016" w:type="dxa"/>
            <w:gridSpan w:val="2"/>
            <w:vAlign w:val="bottom"/>
          </w:tcPr>
          <w:p w14:paraId="27A3226C" w14:textId="2E7C6009" w:rsidR="00DF6C35" w:rsidRDefault="00DF6C35" w:rsidP="00C57E12">
            <w:r>
              <w:rPr>
                <w:rFonts w:ascii="Arial" w:hAnsi="Arial" w:cs="Arial"/>
                <w:sz w:val="20"/>
                <w:szCs w:val="20"/>
              </w:rPr>
              <w:t xml:space="preserve">Sites </w:t>
            </w:r>
            <w:r w:rsidR="00743EBD">
              <w:rPr>
                <w:rFonts w:ascii="Arial" w:hAnsi="Arial" w:cs="Arial"/>
                <w:sz w:val="20"/>
                <w:szCs w:val="20"/>
              </w:rPr>
              <w:t>don’t</w:t>
            </w:r>
            <w:r>
              <w:rPr>
                <w:rFonts w:ascii="Arial" w:hAnsi="Arial" w:cs="Arial"/>
                <w:sz w:val="20"/>
                <w:szCs w:val="20"/>
              </w:rPr>
              <w:t xml:space="preserve"> use them consistently, pick and choose which patients to put on the screening log. Difficult to compare between sites. </w:t>
            </w:r>
          </w:p>
        </w:tc>
      </w:tr>
      <w:tr w:rsidR="00DF6C35" w14:paraId="60A5E4CA" w14:textId="77777777" w:rsidTr="00C57E12">
        <w:tc>
          <w:tcPr>
            <w:tcW w:w="9016" w:type="dxa"/>
            <w:gridSpan w:val="2"/>
            <w:vAlign w:val="bottom"/>
          </w:tcPr>
          <w:p w14:paraId="3069A9DA" w14:textId="77777777" w:rsidR="00DF6C35" w:rsidRDefault="00DF6C35" w:rsidP="00C57E12">
            <w:r>
              <w:rPr>
                <w:rFonts w:ascii="Arial" w:hAnsi="Arial" w:cs="Arial"/>
                <w:sz w:val="20"/>
                <w:szCs w:val="20"/>
              </w:rPr>
              <w:t xml:space="preserve">data quality is </w:t>
            </w:r>
            <w:proofErr w:type="gramStart"/>
            <w:r>
              <w:rPr>
                <w:rFonts w:ascii="Arial" w:hAnsi="Arial" w:cs="Arial"/>
                <w:sz w:val="20"/>
                <w:szCs w:val="20"/>
              </w:rPr>
              <w:t>poor</w:t>
            </w:r>
            <w:proofErr w:type="gramEnd"/>
            <w:r>
              <w:rPr>
                <w:rFonts w:ascii="Arial" w:hAnsi="Arial" w:cs="Arial"/>
                <w:sz w:val="20"/>
                <w:szCs w:val="20"/>
              </w:rPr>
              <w:t xml:space="preserve"> and I do not trust it.</w:t>
            </w:r>
          </w:p>
        </w:tc>
      </w:tr>
      <w:tr w:rsidR="00DF6C35" w14:paraId="5857FE98" w14:textId="77777777" w:rsidTr="00C57E12">
        <w:tc>
          <w:tcPr>
            <w:tcW w:w="9016" w:type="dxa"/>
            <w:gridSpan w:val="2"/>
            <w:vAlign w:val="bottom"/>
          </w:tcPr>
          <w:p w14:paraId="5746F5FE" w14:textId="77777777" w:rsidR="00DF6C35" w:rsidRDefault="00DF6C35" w:rsidP="00C57E12">
            <w:r>
              <w:rPr>
                <w:rFonts w:ascii="Arial" w:hAnsi="Arial" w:cs="Arial"/>
                <w:sz w:val="20"/>
                <w:szCs w:val="20"/>
              </w:rPr>
              <w:t>varying degrees of completeness and use between sites e.g. some sites only complete screening logs for patients they know are eligible, other sites use them for every single person, makes the data inconsistent</w:t>
            </w:r>
          </w:p>
        </w:tc>
      </w:tr>
      <w:tr w:rsidR="00DF6C35" w14:paraId="16971B38" w14:textId="77777777" w:rsidTr="00C57E12">
        <w:tc>
          <w:tcPr>
            <w:tcW w:w="9016" w:type="dxa"/>
            <w:gridSpan w:val="2"/>
            <w:vAlign w:val="bottom"/>
          </w:tcPr>
          <w:p w14:paraId="42CEE795" w14:textId="77777777" w:rsidR="00DF6C35" w:rsidRDefault="00DF6C35" w:rsidP="00C57E12">
            <w:r>
              <w:rPr>
                <w:rFonts w:ascii="Arial" w:hAnsi="Arial" w:cs="Arial"/>
                <w:sz w:val="20"/>
                <w:szCs w:val="20"/>
              </w:rPr>
              <w:t xml:space="preserve">difficult to collect: if screening is being at multiple places within a site or if patient pathway is slightly different at different sites. </w:t>
            </w:r>
          </w:p>
        </w:tc>
      </w:tr>
      <w:tr w:rsidR="00DF6C35" w14:paraId="052EA851" w14:textId="77777777" w:rsidTr="00C57E12">
        <w:tc>
          <w:tcPr>
            <w:tcW w:w="9016" w:type="dxa"/>
            <w:gridSpan w:val="2"/>
            <w:vAlign w:val="bottom"/>
          </w:tcPr>
          <w:p w14:paraId="3DFBEFE3" w14:textId="747D0851" w:rsidR="00DF6C35" w:rsidRDefault="00DF6C35" w:rsidP="00C57E12">
            <w:r>
              <w:rPr>
                <w:rFonts w:ascii="Arial" w:hAnsi="Arial" w:cs="Arial"/>
                <w:sz w:val="20"/>
                <w:szCs w:val="20"/>
              </w:rPr>
              <w:t xml:space="preserve">The quality is </w:t>
            </w:r>
            <w:proofErr w:type="gramStart"/>
            <w:r>
              <w:rPr>
                <w:rFonts w:ascii="Arial" w:hAnsi="Arial" w:cs="Arial"/>
                <w:sz w:val="20"/>
                <w:szCs w:val="20"/>
              </w:rPr>
              <w:t>variable</w:t>
            </w:r>
            <w:proofErr w:type="gramEnd"/>
            <w:r>
              <w:rPr>
                <w:rFonts w:ascii="Arial" w:hAnsi="Arial" w:cs="Arial"/>
                <w:sz w:val="20"/>
                <w:szCs w:val="20"/>
              </w:rPr>
              <w:t xml:space="preserve"> and we </w:t>
            </w:r>
            <w:r w:rsidR="00743EBD">
              <w:rPr>
                <w:rFonts w:ascii="Arial" w:hAnsi="Arial" w:cs="Arial"/>
                <w:sz w:val="20"/>
                <w:szCs w:val="20"/>
              </w:rPr>
              <w:t>don’t</w:t>
            </w:r>
            <w:r>
              <w:rPr>
                <w:rFonts w:ascii="Arial" w:hAnsi="Arial" w:cs="Arial"/>
                <w:sz w:val="20"/>
                <w:szCs w:val="20"/>
              </w:rPr>
              <w:t xml:space="preserve"> know whether sites ever record all potential participants, </w:t>
            </w:r>
            <w:proofErr w:type="spellStart"/>
            <w:r>
              <w:rPr>
                <w:rFonts w:ascii="Arial" w:hAnsi="Arial" w:cs="Arial"/>
                <w:sz w:val="20"/>
                <w:szCs w:val="20"/>
              </w:rPr>
              <w:t>esp</w:t>
            </w:r>
            <w:proofErr w:type="spellEnd"/>
            <w:r>
              <w:rPr>
                <w:rFonts w:ascii="Arial" w:hAnsi="Arial" w:cs="Arial"/>
                <w:sz w:val="20"/>
                <w:szCs w:val="20"/>
              </w:rPr>
              <w:t xml:space="preserve"> as they see this as extra workload or may not want us to know if they have missed a lot of potential recruits</w:t>
            </w:r>
          </w:p>
        </w:tc>
      </w:tr>
      <w:tr w:rsidR="00DF6C35" w14:paraId="7E94B63C" w14:textId="77777777" w:rsidTr="00C57E12">
        <w:tc>
          <w:tcPr>
            <w:tcW w:w="9016" w:type="dxa"/>
            <w:gridSpan w:val="2"/>
            <w:vAlign w:val="bottom"/>
          </w:tcPr>
          <w:p w14:paraId="69FBDE86" w14:textId="7BB4FD77" w:rsidR="00DF6C35" w:rsidRDefault="00DF6C35" w:rsidP="00C57E12">
            <w:r>
              <w:rPr>
                <w:rFonts w:ascii="Arial" w:hAnsi="Arial" w:cs="Arial"/>
                <w:sz w:val="20"/>
                <w:szCs w:val="20"/>
              </w:rPr>
              <w:t xml:space="preserve">sites also </w:t>
            </w:r>
            <w:r w:rsidR="00743EBD">
              <w:rPr>
                <w:rFonts w:ascii="Arial" w:hAnsi="Arial" w:cs="Arial"/>
                <w:sz w:val="20"/>
                <w:szCs w:val="20"/>
              </w:rPr>
              <w:t>don’t</w:t>
            </w:r>
            <w:r>
              <w:rPr>
                <w:rFonts w:ascii="Arial" w:hAnsi="Arial" w:cs="Arial"/>
                <w:sz w:val="20"/>
                <w:szCs w:val="20"/>
              </w:rPr>
              <w:t xml:space="preserve"> want to be judged on their conversion rate of screened to consented</w:t>
            </w:r>
          </w:p>
        </w:tc>
      </w:tr>
      <w:tr w:rsidR="00DF6C35" w14:paraId="2A247D1A" w14:textId="77777777" w:rsidTr="00C57E12">
        <w:tc>
          <w:tcPr>
            <w:tcW w:w="9016" w:type="dxa"/>
            <w:gridSpan w:val="2"/>
            <w:vAlign w:val="bottom"/>
          </w:tcPr>
          <w:p w14:paraId="2A2009CB" w14:textId="77777777" w:rsidR="00DF6C35" w:rsidRDefault="00DF6C35" w:rsidP="00C57E12">
            <w:r>
              <w:rPr>
                <w:rFonts w:ascii="Arial" w:hAnsi="Arial" w:cs="Arial"/>
                <w:sz w:val="20"/>
                <w:szCs w:val="20"/>
              </w:rPr>
              <w:t>Research staff do not always have access to the data required for the logs</w:t>
            </w:r>
          </w:p>
        </w:tc>
      </w:tr>
      <w:tr w:rsidR="00DF6C35" w14:paraId="313DA654" w14:textId="77777777" w:rsidTr="00C57E12">
        <w:tc>
          <w:tcPr>
            <w:tcW w:w="9016" w:type="dxa"/>
            <w:gridSpan w:val="2"/>
            <w:vAlign w:val="bottom"/>
          </w:tcPr>
          <w:p w14:paraId="54E00571" w14:textId="77777777" w:rsidR="00DF6C35" w:rsidRDefault="00DF6C35" w:rsidP="00C57E12">
            <w:r>
              <w:rPr>
                <w:rFonts w:ascii="Arial" w:hAnsi="Arial" w:cs="Arial"/>
                <w:sz w:val="20"/>
                <w:szCs w:val="20"/>
              </w:rPr>
              <w:t>Main issue is in defining which potential participants should be logged e.g. all who walk through the door, those that meet main criteria</w:t>
            </w:r>
          </w:p>
        </w:tc>
      </w:tr>
      <w:tr w:rsidR="00DF6C35" w14:paraId="40945EBD" w14:textId="77777777" w:rsidTr="00C57E12">
        <w:tc>
          <w:tcPr>
            <w:tcW w:w="9016" w:type="dxa"/>
            <w:gridSpan w:val="2"/>
            <w:vAlign w:val="bottom"/>
          </w:tcPr>
          <w:p w14:paraId="2522BC09" w14:textId="2AAA1C7F" w:rsidR="00DF6C35" w:rsidRDefault="00DF6C35" w:rsidP="00C57E12">
            <w:r>
              <w:rPr>
                <w:rFonts w:ascii="Arial" w:hAnsi="Arial" w:cs="Arial"/>
                <w:sz w:val="20"/>
                <w:szCs w:val="20"/>
              </w:rPr>
              <w:t xml:space="preserve">gather information that will tell us about the diversity of </w:t>
            </w:r>
            <w:proofErr w:type="spellStart"/>
            <w:r w:rsidR="00596583">
              <w:rPr>
                <w:rFonts w:ascii="Arial" w:hAnsi="Arial" w:cs="Arial"/>
                <w:sz w:val="20"/>
                <w:szCs w:val="20"/>
              </w:rPr>
              <w:t>teh</w:t>
            </w:r>
            <w:proofErr w:type="spellEnd"/>
            <w:r w:rsidR="00596583">
              <w:rPr>
                <w:rFonts w:ascii="Arial" w:hAnsi="Arial" w:cs="Arial"/>
                <w:sz w:val="20"/>
                <w:szCs w:val="20"/>
              </w:rPr>
              <w:t xml:space="preserve"> p</w:t>
            </w:r>
            <w:r>
              <w:rPr>
                <w:rFonts w:ascii="Arial" w:hAnsi="Arial" w:cs="Arial"/>
                <w:sz w:val="20"/>
                <w:szCs w:val="20"/>
              </w:rPr>
              <w:t xml:space="preserve">opulation APPROACHED is this as expected or intended as well as the populations which are ineligible or declining. </w:t>
            </w:r>
          </w:p>
        </w:tc>
      </w:tr>
      <w:tr w:rsidR="00DF6C35" w14:paraId="77555517" w14:textId="77777777" w:rsidTr="00C57E12">
        <w:tc>
          <w:tcPr>
            <w:tcW w:w="9016" w:type="dxa"/>
            <w:gridSpan w:val="2"/>
            <w:vAlign w:val="bottom"/>
          </w:tcPr>
          <w:p w14:paraId="17035EB7" w14:textId="77777777" w:rsidR="00DF6C35" w:rsidRDefault="00DF6C35" w:rsidP="00C57E12">
            <w:r>
              <w:rPr>
                <w:rFonts w:ascii="Arial" w:hAnsi="Arial" w:cs="Arial"/>
                <w:sz w:val="20"/>
                <w:szCs w:val="20"/>
              </w:rPr>
              <w:t xml:space="preserve">not seen as a useful exercise from a trial site </w:t>
            </w:r>
            <w:proofErr w:type="gramStart"/>
            <w:r>
              <w:rPr>
                <w:rFonts w:ascii="Arial" w:hAnsi="Arial" w:cs="Arial"/>
                <w:sz w:val="20"/>
                <w:szCs w:val="20"/>
              </w:rPr>
              <w:t>perspective  not</w:t>
            </w:r>
            <w:proofErr w:type="gramEnd"/>
            <w:r>
              <w:rPr>
                <w:rFonts w:ascii="Arial" w:hAnsi="Arial" w:cs="Arial"/>
                <w:sz w:val="20"/>
                <w:szCs w:val="20"/>
              </w:rPr>
              <w:t xml:space="preserve"> user friendly</w:t>
            </w:r>
          </w:p>
        </w:tc>
      </w:tr>
      <w:tr w:rsidR="00DF6C35" w14:paraId="7AC8E926" w14:textId="77777777" w:rsidTr="00C57E12">
        <w:tc>
          <w:tcPr>
            <w:tcW w:w="9016" w:type="dxa"/>
            <w:gridSpan w:val="2"/>
            <w:vAlign w:val="bottom"/>
          </w:tcPr>
          <w:p w14:paraId="1FAE3F8E" w14:textId="77777777" w:rsidR="00DF6C35" w:rsidRDefault="00DF6C35" w:rsidP="00C57E12">
            <w:r>
              <w:rPr>
                <w:rFonts w:ascii="Arial" w:hAnsi="Arial" w:cs="Arial"/>
                <w:sz w:val="20"/>
                <w:szCs w:val="20"/>
              </w:rPr>
              <w:t>screening population not always consistent across sites even when clearly described in protocol time taken for processing/</w:t>
            </w:r>
            <w:proofErr w:type="gramStart"/>
            <w:r>
              <w:rPr>
                <w:rFonts w:ascii="Arial" w:hAnsi="Arial" w:cs="Arial"/>
                <w:sz w:val="20"/>
                <w:szCs w:val="20"/>
              </w:rPr>
              <w:t>cleaning  unreliable</w:t>
            </w:r>
            <w:proofErr w:type="gramEnd"/>
            <w:r>
              <w:rPr>
                <w:rFonts w:ascii="Arial" w:hAnsi="Arial" w:cs="Arial"/>
                <w:sz w:val="20"/>
                <w:szCs w:val="20"/>
              </w:rPr>
              <w:t xml:space="preserve"> data even then  massive variance between sites</w:t>
            </w:r>
          </w:p>
        </w:tc>
      </w:tr>
      <w:tr w:rsidR="00DF6C35" w14:paraId="4821EF67" w14:textId="77777777" w:rsidTr="00C57E12">
        <w:tc>
          <w:tcPr>
            <w:tcW w:w="9016" w:type="dxa"/>
            <w:gridSpan w:val="2"/>
            <w:vAlign w:val="bottom"/>
          </w:tcPr>
          <w:p w14:paraId="08A54A59" w14:textId="77777777" w:rsidR="00DF6C35" w:rsidRDefault="00DF6C35" w:rsidP="00C57E12">
            <w:r>
              <w:rPr>
                <w:rFonts w:ascii="Arial" w:hAnsi="Arial" w:cs="Arial"/>
                <w:sz w:val="20"/>
                <w:szCs w:val="20"/>
              </w:rPr>
              <w:t xml:space="preserve">It is not always well thought through at the approvals stage, therefore ethical approval is not granted. It is sometimes not thought through well enough at CRF design stage and therefore the opportunity to collect useful information in a systematic reliable way is missed. </w:t>
            </w:r>
          </w:p>
        </w:tc>
      </w:tr>
      <w:tr w:rsidR="00DF6C35" w14:paraId="2B336028" w14:textId="77777777" w:rsidTr="00C57E12">
        <w:tc>
          <w:tcPr>
            <w:tcW w:w="9016" w:type="dxa"/>
            <w:gridSpan w:val="2"/>
            <w:vAlign w:val="bottom"/>
          </w:tcPr>
          <w:p w14:paraId="58EA2FAA" w14:textId="77777777" w:rsidR="00DF6C35" w:rsidRDefault="00DF6C35" w:rsidP="00C57E12">
            <w:r>
              <w:rPr>
                <w:rFonts w:ascii="Arial" w:hAnsi="Arial" w:cs="Arial"/>
                <w:sz w:val="20"/>
                <w:szCs w:val="20"/>
              </w:rPr>
              <w:t xml:space="preserve">Variation on who is considered relevant to be listed on the log. </w:t>
            </w:r>
          </w:p>
        </w:tc>
      </w:tr>
      <w:tr w:rsidR="00DF6C35" w14:paraId="316E7D68" w14:textId="77777777" w:rsidTr="00C57E12">
        <w:tc>
          <w:tcPr>
            <w:tcW w:w="9016" w:type="dxa"/>
            <w:gridSpan w:val="2"/>
            <w:vAlign w:val="bottom"/>
          </w:tcPr>
          <w:p w14:paraId="6CFC9860" w14:textId="77777777" w:rsidR="00DF6C35" w:rsidRDefault="00DF6C35" w:rsidP="00C57E12">
            <w:r>
              <w:rPr>
                <w:rFonts w:ascii="Arial" w:hAnsi="Arial" w:cs="Arial"/>
                <w:sz w:val="20"/>
                <w:szCs w:val="20"/>
              </w:rPr>
              <w:t xml:space="preserve">Often a tendency to just collect data as we have done before rather than understand the workload impacts for both site and the CTU and question what data is </w:t>
            </w:r>
            <w:proofErr w:type="gramStart"/>
            <w:r>
              <w:rPr>
                <w:rFonts w:ascii="Arial" w:hAnsi="Arial" w:cs="Arial"/>
                <w:sz w:val="20"/>
                <w:szCs w:val="20"/>
              </w:rPr>
              <w:t>actually needed</w:t>
            </w:r>
            <w:proofErr w:type="gramEnd"/>
            <w:r>
              <w:rPr>
                <w:rFonts w:ascii="Arial" w:hAnsi="Arial" w:cs="Arial"/>
                <w:sz w:val="20"/>
                <w:szCs w:val="20"/>
              </w:rPr>
              <w:t xml:space="preserve"> and are there more efficient ways that the data could be collected.</w:t>
            </w:r>
          </w:p>
        </w:tc>
      </w:tr>
    </w:tbl>
    <w:p w14:paraId="76CDD339" w14:textId="77777777" w:rsidR="00DF6C35" w:rsidRDefault="00DF6C35" w:rsidP="00DF6C35">
      <w:pPr>
        <w:tabs>
          <w:tab w:val="left" w:pos="1425"/>
        </w:tabs>
      </w:pPr>
    </w:p>
    <w:p w14:paraId="0B0ADFDA" w14:textId="77777777" w:rsidR="00DF6C35" w:rsidRDefault="00DF6C35" w:rsidP="00DF6C35">
      <w:pPr>
        <w:tabs>
          <w:tab w:val="left" w:pos="1425"/>
        </w:tabs>
      </w:pPr>
    </w:p>
    <w:p w14:paraId="3B3A62B8" w14:textId="1421EED6" w:rsidR="00DF6C35" w:rsidRDefault="008B706B" w:rsidP="00DF6C35">
      <w:pPr>
        <w:tabs>
          <w:tab w:val="left" w:pos="1425"/>
        </w:tabs>
      </w:pPr>
      <w:r>
        <w:lastRenderedPageBreak/>
        <w:t>A</w:t>
      </w:r>
      <w:r w:rsidR="00DF6C35">
        <w:t>26</w:t>
      </w:r>
      <w:r>
        <w:t>.</w:t>
      </w:r>
      <w:r w:rsidR="00DF6C35">
        <w:t xml:space="preserve"> In an individual trial, who do you think should be included in the decision about whether screening logs are needed? (This doesn’t have to reflect your current processes)</w:t>
      </w:r>
    </w:p>
    <w:tbl>
      <w:tblPr>
        <w:tblStyle w:val="TableGrid"/>
        <w:tblW w:w="0" w:type="auto"/>
        <w:tblLook w:val="04A0" w:firstRow="1" w:lastRow="0" w:firstColumn="1" w:lastColumn="0" w:noHBand="0" w:noVBand="1"/>
      </w:tblPr>
      <w:tblGrid>
        <w:gridCol w:w="6520"/>
        <w:gridCol w:w="2496"/>
      </w:tblGrid>
      <w:tr w:rsidR="00DF6C35" w:rsidRPr="00E54E76" w14:paraId="598FE6CC" w14:textId="77777777" w:rsidTr="00C60B70">
        <w:tc>
          <w:tcPr>
            <w:tcW w:w="6520" w:type="dxa"/>
            <w:shd w:val="clear" w:color="auto" w:fill="auto"/>
          </w:tcPr>
          <w:p w14:paraId="49EA1358" w14:textId="77777777" w:rsidR="00DF6C35" w:rsidRPr="00C60B70" w:rsidRDefault="00DF6C35" w:rsidP="00C57E12">
            <w:pPr>
              <w:rPr>
                <w:b/>
                <w:bCs/>
              </w:rPr>
            </w:pPr>
          </w:p>
        </w:tc>
        <w:tc>
          <w:tcPr>
            <w:tcW w:w="2496" w:type="dxa"/>
            <w:shd w:val="clear" w:color="auto" w:fill="auto"/>
          </w:tcPr>
          <w:p w14:paraId="33F50364" w14:textId="77777777" w:rsidR="00DF6C35" w:rsidRPr="00C60B70" w:rsidRDefault="00DF6C35" w:rsidP="00C57E12">
            <w:pPr>
              <w:rPr>
                <w:b/>
                <w:bCs/>
              </w:rPr>
            </w:pPr>
            <w:r w:rsidRPr="00C60B70">
              <w:rPr>
                <w:b/>
                <w:bCs/>
              </w:rPr>
              <w:t>No (%) of responses</w:t>
            </w:r>
          </w:p>
        </w:tc>
      </w:tr>
      <w:tr w:rsidR="00DF6C35" w14:paraId="6D60D434" w14:textId="77777777" w:rsidTr="00C57E12">
        <w:tc>
          <w:tcPr>
            <w:tcW w:w="6520" w:type="dxa"/>
          </w:tcPr>
          <w:p w14:paraId="0096074A" w14:textId="77777777" w:rsidR="00DF6C35" w:rsidRDefault="00DF6C35" w:rsidP="00C57E12">
            <w:r>
              <w:t>NHS Clinical Staff</w:t>
            </w:r>
          </w:p>
        </w:tc>
        <w:tc>
          <w:tcPr>
            <w:tcW w:w="2496" w:type="dxa"/>
            <w:vAlign w:val="bottom"/>
          </w:tcPr>
          <w:p w14:paraId="16A259EF" w14:textId="77777777" w:rsidR="00DF6C35" w:rsidRDefault="00DF6C35" w:rsidP="00C57E12">
            <w:pPr>
              <w:jc w:val="right"/>
            </w:pPr>
            <w:r>
              <w:t>42 (37.2%)</w:t>
            </w:r>
          </w:p>
        </w:tc>
      </w:tr>
      <w:tr w:rsidR="00DF6C35" w14:paraId="18414279" w14:textId="77777777" w:rsidTr="00C57E12">
        <w:tc>
          <w:tcPr>
            <w:tcW w:w="6520" w:type="dxa"/>
          </w:tcPr>
          <w:p w14:paraId="36B9C4F1" w14:textId="77777777" w:rsidR="00DF6C35" w:rsidRDefault="00DF6C35" w:rsidP="00C57E12">
            <w:r>
              <w:t>NHS R&amp;D</w:t>
            </w:r>
          </w:p>
        </w:tc>
        <w:tc>
          <w:tcPr>
            <w:tcW w:w="2496" w:type="dxa"/>
            <w:vAlign w:val="bottom"/>
          </w:tcPr>
          <w:p w14:paraId="0FC51EF4" w14:textId="77777777" w:rsidR="00DF6C35" w:rsidRDefault="00DF6C35" w:rsidP="00C57E12">
            <w:pPr>
              <w:jc w:val="right"/>
            </w:pPr>
            <w:r>
              <w:t>23 (20.4%)</w:t>
            </w:r>
          </w:p>
        </w:tc>
      </w:tr>
      <w:tr w:rsidR="00DF6C35" w14:paraId="06F65017" w14:textId="77777777" w:rsidTr="00C57E12">
        <w:tc>
          <w:tcPr>
            <w:tcW w:w="6520" w:type="dxa"/>
          </w:tcPr>
          <w:p w14:paraId="1A9FC88B" w14:textId="77777777" w:rsidR="00DF6C35" w:rsidRDefault="00DF6C35" w:rsidP="00C57E12">
            <w:r>
              <w:t>CI</w:t>
            </w:r>
          </w:p>
        </w:tc>
        <w:tc>
          <w:tcPr>
            <w:tcW w:w="2496" w:type="dxa"/>
            <w:vAlign w:val="bottom"/>
          </w:tcPr>
          <w:p w14:paraId="7EDD32E4" w14:textId="77777777" w:rsidR="00DF6C35" w:rsidRDefault="00DF6C35" w:rsidP="00C57E12">
            <w:pPr>
              <w:jc w:val="right"/>
            </w:pPr>
            <w:r>
              <w:t>93 (82.3%)</w:t>
            </w:r>
          </w:p>
        </w:tc>
      </w:tr>
      <w:tr w:rsidR="00DF6C35" w14:paraId="759CE143" w14:textId="77777777" w:rsidTr="00C57E12">
        <w:tc>
          <w:tcPr>
            <w:tcW w:w="6520" w:type="dxa"/>
          </w:tcPr>
          <w:p w14:paraId="326B2E31" w14:textId="77777777" w:rsidR="00DF6C35" w:rsidRDefault="00DF6C35" w:rsidP="00C57E12">
            <w:r>
              <w:t>Trial Manager</w:t>
            </w:r>
          </w:p>
        </w:tc>
        <w:tc>
          <w:tcPr>
            <w:tcW w:w="2496" w:type="dxa"/>
            <w:vAlign w:val="bottom"/>
          </w:tcPr>
          <w:p w14:paraId="54D7CB3E" w14:textId="77777777" w:rsidR="00DF6C35" w:rsidRDefault="00DF6C35" w:rsidP="00C57E12">
            <w:pPr>
              <w:jc w:val="right"/>
            </w:pPr>
            <w:r>
              <w:t>88 (77.9%)</w:t>
            </w:r>
          </w:p>
        </w:tc>
      </w:tr>
      <w:tr w:rsidR="00DF6C35" w14:paraId="19324E7C" w14:textId="77777777" w:rsidTr="00C57E12">
        <w:tc>
          <w:tcPr>
            <w:tcW w:w="6520" w:type="dxa"/>
          </w:tcPr>
          <w:p w14:paraId="1E7ABC15" w14:textId="77777777" w:rsidR="00DF6C35" w:rsidRDefault="00DF6C35" w:rsidP="00C57E12">
            <w:r>
              <w:t xml:space="preserve">This should be decided pre-funding </w:t>
            </w:r>
            <w:proofErr w:type="spellStart"/>
            <w:r>
              <w:t>eg</w:t>
            </w:r>
            <w:proofErr w:type="spellEnd"/>
            <w:r>
              <w:t>: funder</w:t>
            </w:r>
          </w:p>
        </w:tc>
        <w:tc>
          <w:tcPr>
            <w:tcW w:w="2496" w:type="dxa"/>
            <w:vAlign w:val="bottom"/>
          </w:tcPr>
          <w:p w14:paraId="658E251A" w14:textId="77777777" w:rsidR="00DF6C35" w:rsidRDefault="00DF6C35" w:rsidP="00C57E12">
            <w:pPr>
              <w:jc w:val="right"/>
            </w:pPr>
            <w:r>
              <w:t>33 (29.2%)</w:t>
            </w:r>
          </w:p>
        </w:tc>
      </w:tr>
      <w:tr w:rsidR="00DF6C35" w14:paraId="732E76BD" w14:textId="77777777" w:rsidTr="00C57E12">
        <w:tc>
          <w:tcPr>
            <w:tcW w:w="6520" w:type="dxa"/>
          </w:tcPr>
          <w:p w14:paraId="39F99E13" w14:textId="77777777" w:rsidR="00DF6C35" w:rsidRDefault="00DF6C35" w:rsidP="00C57E12">
            <w:r>
              <w:t>Sponsor</w:t>
            </w:r>
          </w:p>
        </w:tc>
        <w:tc>
          <w:tcPr>
            <w:tcW w:w="2496" w:type="dxa"/>
            <w:vAlign w:val="bottom"/>
          </w:tcPr>
          <w:p w14:paraId="38320D21" w14:textId="77777777" w:rsidR="00DF6C35" w:rsidRDefault="00DF6C35" w:rsidP="00C57E12">
            <w:pPr>
              <w:jc w:val="right"/>
            </w:pPr>
            <w:r>
              <w:t>59 (52.2%)</w:t>
            </w:r>
          </w:p>
        </w:tc>
      </w:tr>
      <w:tr w:rsidR="00DF6C35" w14:paraId="6C924D5C" w14:textId="77777777" w:rsidTr="00C57E12">
        <w:tc>
          <w:tcPr>
            <w:tcW w:w="6520" w:type="dxa"/>
          </w:tcPr>
          <w:p w14:paraId="588E2300" w14:textId="77777777" w:rsidR="00DF6C35" w:rsidRDefault="00DF6C35" w:rsidP="00C57E12">
            <w:r>
              <w:t>Statistician</w:t>
            </w:r>
          </w:p>
        </w:tc>
        <w:tc>
          <w:tcPr>
            <w:tcW w:w="2496" w:type="dxa"/>
            <w:vAlign w:val="bottom"/>
          </w:tcPr>
          <w:p w14:paraId="5FE19808" w14:textId="77777777" w:rsidR="00DF6C35" w:rsidRDefault="00DF6C35" w:rsidP="00C57E12">
            <w:pPr>
              <w:jc w:val="right"/>
            </w:pPr>
            <w:r>
              <w:t>87 (77.0%)</w:t>
            </w:r>
          </w:p>
        </w:tc>
      </w:tr>
      <w:tr w:rsidR="00DF6C35" w14:paraId="20901B58" w14:textId="77777777" w:rsidTr="00C57E12">
        <w:tc>
          <w:tcPr>
            <w:tcW w:w="9016" w:type="dxa"/>
            <w:gridSpan w:val="2"/>
          </w:tcPr>
          <w:p w14:paraId="43AEB630" w14:textId="77777777" w:rsidR="00DF6C35" w:rsidRPr="005228CD" w:rsidRDefault="00DF6C35" w:rsidP="00C57E12">
            <w:pPr>
              <w:rPr>
                <w:b/>
                <w:bCs/>
              </w:rPr>
            </w:pPr>
            <w:r w:rsidRPr="005228CD">
              <w:rPr>
                <w:b/>
                <w:bCs/>
              </w:rPr>
              <w:t>Other (</w:t>
            </w:r>
            <w:proofErr w:type="spellStart"/>
            <w:r w:rsidRPr="005228CD">
              <w:rPr>
                <w:b/>
                <w:bCs/>
              </w:rPr>
              <w:t>freetext</w:t>
            </w:r>
            <w:proofErr w:type="spellEnd"/>
            <w:r w:rsidRPr="005228CD">
              <w:rPr>
                <w:b/>
                <w:bCs/>
              </w:rPr>
              <w:t>)</w:t>
            </w:r>
          </w:p>
        </w:tc>
      </w:tr>
      <w:tr w:rsidR="00DF6C35" w14:paraId="654E70F4" w14:textId="77777777" w:rsidTr="00C57E12">
        <w:tc>
          <w:tcPr>
            <w:tcW w:w="9016" w:type="dxa"/>
            <w:gridSpan w:val="2"/>
          </w:tcPr>
          <w:p w14:paraId="5375B285" w14:textId="77777777" w:rsidR="00DF6C35" w:rsidRDefault="00DF6C35" w:rsidP="00C57E12">
            <w:r>
              <w:rPr>
                <w:rFonts w:ascii="Arial" w:hAnsi="Arial" w:cs="Arial"/>
                <w:sz w:val="20"/>
                <w:szCs w:val="20"/>
              </w:rPr>
              <w:t xml:space="preserve">PPI </w:t>
            </w:r>
          </w:p>
        </w:tc>
      </w:tr>
      <w:tr w:rsidR="00DF6C35" w14:paraId="5A251807" w14:textId="77777777" w:rsidTr="00C57E12">
        <w:tc>
          <w:tcPr>
            <w:tcW w:w="9016" w:type="dxa"/>
            <w:gridSpan w:val="2"/>
          </w:tcPr>
          <w:p w14:paraId="0D503C47" w14:textId="77777777" w:rsidR="00DF6C35" w:rsidRDefault="00DF6C35" w:rsidP="00C57E12">
            <w:proofErr w:type="gramStart"/>
            <w:r>
              <w:rPr>
                <w:rFonts w:ascii="Arial" w:hAnsi="Arial" w:cs="Arial"/>
                <w:sz w:val="20"/>
                <w:szCs w:val="20"/>
              </w:rPr>
              <w:t>On the whole</w:t>
            </w:r>
            <w:proofErr w:type="gramEnd"/>
            <w:r>
              <w:rPr>
                <w:rFonts w:ascii="Arial" w:hAnsi="Arial" w:cs="Arial"/>
                <w:sz w:val="20"/>
                <w:szCs w:val="20"/>
              </w:rPr>
              <w:t>, I think screening data ought to be collected for every trial</w:t>
            </w:r>
          </w:p>
        </w:tc>
      </w:tr>
      <w:tr w:rsidR="00DF6C35" w14:paraId="14402374" w14:textId="77777777" w:rsidTr="00C57E12">
        <w:tc>
          <w:tcPr>
            <w:tcW w:w="9016" w:type="dxa"/>
            <w:gridSpan w:val="2"/>
          </w:tcPr>
          <w:p w14:paraId="5C17B323" w14:textId="77777777" w:rsidR="00DF6C35" w:rsidRDefault="00DF6C35" w:rsidP="00C57E12">
            <w:r>
              <w:rPr>
                <w:rFonts w:ascii="Arial" w:hAnsi="Arial" w:cs="Arial"/>
                <w:sz w:val="20"/>
                <w:szCs w:val="20"/>
              </w:rPr>
              <w:t>screening logs should always be included and therefore all site staff should be involved</w:t>
            </w:r>
          </w:p>
        </w:tc>
      </w:tr>
      <w:tr w:rsidR="00DF6C35" w14:paraId="4AB8ABAE" w14:textId="77777777" w:rsidTr="00C57E12">
        <w:tc>
          <w:tcPr>
            <w:tcW w:w="9016" w:type="dxa"/>
            <w:gridSpan w:val="2"/>
          </w:tcPr>
          <w:p w14:paraId="7B9CD588" w14:textId="77777777" w:rsidR="00DF6C35" w:rsidRDefault="00DF6C35" w:rsidP="00C57E12">
            <w:r>
              <w:rPr>
                <w:rFonts w:ascii="Arial" w:hAnsi="Arial" w:cs="Arial"/>
                <w:sz w:val="20"/>
                <w:szCs w:val="20"/>
              </w:rPr>
              <w:t xml:space="preserve">Trials Unit QMS - all trials should be managed in a consistent way </w:t>
            </w:r>
          </w:p>
        </w:tc>
      </w:tr>
      <w:tr w:rsidR="00DF6C35" w14:paraId="56CED2AF" w14:textId="77777777" w:rsidTr="00C57E12">
        <w:tc>
          <w:tcPr>
            <w:tcW w:w="9016" w:type="dxa"/>
            <w:gridSpan w:val="2"/>
          </w:tcPr>
          <w:p w14:paraId="299F13FE" w14:textId="77777777" w:rsidR="00DF6C35" w:rsidRDefault="00DF6C35" w:rsidP="00C57E12">
            <w:r>
              <w:rPr>
                <w:rFonts w:ascii="Arial" w:hAnsi="Arial" w:cs="Arial"/>
                <w:sz w:val="20"/>
                <w:szCs w:val="20"/>
              </w:rPr>
              <w:t>This is needed for the CONSORT diagram. It's not a decision, it's a need.</w:t>
            </w:r>
          </w:p>
        </w:tc>
      </w:tr>
      <w:tr w:rsidR="00DF6C35" w14:paraId="5002D559" w14:textId="77777777" w:rsidTr="00C57E12">
        <w:tc>
          <w:tcPr>
            <w:tcW w:w="9016" w:type="dxa"/>
            <w:gridSpan w:val="2"/>
          </w:tcPr>
          <w:p w14:paraId="5775747D" w14:textId="77777777" w:rsidR="00DF6C35" w:rsidRDefault="00DF6C35" w:rsidP="00C57E12">
            <w:r>
              <w:rPr>
                <w:rFonts w:ascii="Arial" w:hAnsi="Arial" w:cs="Arial"/>
                <w:sz w:val="20"/>
                <w:szCs w:val="20"/>
              </w:rPr>
              <w:t>screening logs have always been needed in my experience</w:t>
            </w:r>
          </w:p>
        </w:tc>
      </w:tr>
      <w:tr w:rsidR="00DF6C35" w14:paraId="2AA15D20" w14:textId="77777777" w:rsidTr="00C57E12">
        <w:tc>
          <w:tcPr>
            <w:tcW w:w="9016" w:type="dxa"/>
            <w:gridSpan w:val="2"/>
          </w:tcPr>
          <w:p w14:paraId="17BF8D6D" w14:textId="77777777" w:rsidR="00DF6C35" w:rsidRDefault="00DF6C35" w:rsidP="00C57E12">
            <w:r>
              <w:rPr>
                <w:rFonts w:ascii="Arial" w:hAnsi="Arial" w:cs="Arial"/>
                <w:sz w:val="20"/>
                <w:szCs w:val="20"/>
              </w:rPr>
              <w:t>Oversight committees</w:t>
            </w:r>
          </w:p>
        </w:tc>
      </w:tr>
      <w:tr w:rsidR="00DF6C35" w14:paraId="08B1C753" w14:textId="77777777" w:rsidTr="00C57E12">
        <w:tc>
          <w:tcPr>
            <w:tcW w:w="9016" w:type="dxa"/>
            <w:gridSpan w:val="2"/>
          </w:tcPr>
          <w:p w14:paraId="0B7E55E4" w14:textId="77777777" w:rsidR="00DF6C35" w:rsidRDefault="00DF6C35" w:rsidP="00C57E12">
            <w:r>
              <w:rPr>
                <w:rFonts w:ascii="Arial" w:hAnsi="Arial" w:cs="Arial"/>
                <w:sz w:val="20"/>
                <w:szCs w:val="20"/>
              </w:rPr>
              <w:t xml:space="preserve">The TMG </w:t>
            </w:r>
          </w:p>
        </w:tc>
      </w:tr>
      <w:tr w:rsidR="00DF6C35" w14:paraId="3C40996B" w14:textId="77777777" w:rsidTr="00C57E12">
        <w:tc>
          <w:tcPr>
            <w:tcW w:w="9016" w:type="dxa"/>
            <w:gridSpan w:val="2"/>
          </w:tcPr>
          <w:p w14:paraId="2738772C" w14:textId="77777777" w:rsidR="00DF6C35" w:rsidRDefault="00DF6C35" w:rsidP="00C57E12">
            <w:r>
              <w:rPr>
                <w:rFonts w:ascii="Arial" w:hAnsi="Arial" w:cs="Arial"/>
                <w:sz w:val="20"/>
                <w:szCs w:val="20"/>
              </w:rPr>
              <w:t xml:space="preserve">trial oversight groups if suggested not to use </w:t>
            </w:r>
          </w:p>
        </w:tc>
      </w:tr>
      <w:tr w:rsidR="00DF6C35" w14:paraId="6363E3DC" w14:textId="77777777" w:rsidTr="00C57E12">
        <w:tc>
          <w:tcPr>
            <w:tcW w:w="9016" w:type="dxa"/>
            <w:gridSpan w:val="2"/>
          </w:tcPr>
          <w:p w14:paraId="154A6DD3" w14:textId="77777777" w:rsidR="00DF6C35" w:rsidRDefault="00DF6C35" w:rsidP="00C57E12">
            <w:r>
              <w:rPr>
                <w:rFonts w:ascii="Arial" w:hAnsi="Arial" w:cs="Arial"/>
                <w:sz w:val="20"/>
                <w:szCs w:val="20"/>
              </w:rPr>
              <w:t>Pre-funding, but by the research team, not the funder</w:t>
            </w:r>
          </w:p>
        </w:tc>
      </w:tr>
      <w:tr w:rsidR="00DF6C35" w14:paraId="6DD06763" w14:textId="77777777" w:rsidTr="00C57E12">
        <w:tc>
          <w:tcPr>
            <w:tcW w:w="9016" w:type="dxa"/>
            <w:gridSpan w:val="2"/>
          </w:tcPr>
          <w:p w14:paraId="0A294F35" w14:textId="77777777" w:rsidR="00DF6C35" w:rsidRDefault="00DF6C35" w:rsidP="00C57E12">
            <w:r>
              <w:rPr>
                <w:rFonts w:ascii="Arial" w:hAnsi="Arial" w:cs="Arial"/>
                <w:sz w:val="20"/>
                <w:szCs w:val="20"/>
              </w:rPr>
              <w:t xml:space="preserve">The trials team need to decide if a screening log is of use to them, particularly depends on whether the trial will be a good/poor recruiter.  If </w:t>
            </w:r>
            <w:proofErr w:type="gramStart"/>
            <w:r>
              <w:rPr>
                <w:rFonts w:ascii="Arial" w:hAnsi="Arial" w:cs="Arial"/>
                <w:sz w:val="20"/>
                <w:szCs w:val="20"/>
              </w:rPr>
              <w:t>poor</w:t>
            </w:r>
            <w:proofErr w:type="gramEnd"/>
            <w:r>
              <w:rPr>
                <w:rFonts w:ascii="Arial" w:hAnsi="Arial" w:cs="Arial"/>
                <w:sz w:val="20"/>
                <w:szCs w:val="20"/>
              </w:rPr>
              <w:t xml:space="preserve"> then the screening log gives important information as to why patients are not being recruited and if the protocol eligibility needs to be amended</w:t>
            </w:r>
          </w:p>
        </w:tc>
      </w:tr>
      <w:tr w:rsidR="00DF6C35" w14:paraId="022FF0ED" w14:textId="77777777" w:rsidTr="00C57E12">
        <w:tc>
          <w:tcPr>
            <w:tcW w:w="9016" w:type="dxa"/>
            <w:gridSpan w:val="2"/>
          </w:tcPr>
          <w:p w14:paraId="6F1B3793" w14:textId="77777777" w:rsidR="00DF6C35" w:rsidRDefault="00DF6C35" w:rsidP="00C57E12">
            <w:r>
              <w:rPr>
                <w:rFonts w:ascii="Arial" w:hAnsi="Arial" w:cs="Arial"/>
                <w:sz w:val="20"/>
                <w:szCs w:val="20"/>
              </w:rPr>
              <w:t xml:space="preserve">This COULD be decided pre-funding. Sorry if I should have ticked one only. It didn't have the (You can tick multiple options from the list) statement but form allows entry of multiple </w:t>
            </w:r>
            <w:proofErr w:type="gramStart"/>
            <w:r>
              <w:rPr>
                <w:rFonts w:ascii="Arial" w:hAnsi="Arial" w:cs="Arial"/>
                <w:sz w:val="20"/>
                <w:szCs w:val="20"/>
              </w:rPr>
              <w:t>answers</w:t>
            </w:r>
            <w:proofErr w:type="gramEnd"/>
            <w:r>
              <w:rPr>
                <w:rFonts w:ascii="Arial" w:hAnsi="Arial" w:cs="Arial"/>
                <w:sz w:val="20"/>
                <w:szCs w:val="20"/>
              </w:rPr>
              <w:t xml:space="preserve"> so I took advantage of this :-)</w:t>
            </w:r>
          </w:p>
        </w:tc>
      </w:tr>
      <w:tr w:rsidR="00DF6C35" w14:paraId="4F314940" w14:textId="77777777" w:rsidTr="00C57E12">
        <w:tc>
          <w:tcPr>
            <w:tcW w:w="9016" w:type="dxa"/>
            <w:gridSpan w:val="2"/>
          </w:tcPr>
          <w:p w14:paraId="043A6495" w14:textId="77777777" w:rsidR="00DF6C35" w:rsidRDefault="00DF6C35" w:rsidP="00C57E12">
            <w:r>
              <w:rPr>
                <w:rFonts w:ascii="Arial" w:hAnsi="Arial" w:cs="Arial"/>
                <w:sz w:val="20"/>
                <w:szCs w:val="20"/>
              </w:rPr>
              <w:t>Data management</w:t>
            </w:r>
          </w:p>
        </w:tc>
      </w:tr>
    </w:tbl>
    <w:p w14:paraId="30D3F1A9" w14:textId="77777777" w:rsidR="00DF6C35" w:rsidRDefault="00DF6C35" w:rsidP="00DF6C35">
      <w:pPr>
        <w:tabs>
          <w:tab w:val="left" w:pos="1425"/>
        </w:tabs>
      </w:pPr>
    </w:p>
    <w:p w14:paraId="4DEAADA5" w14:textId="0CB7279B" w:rsidR="00DF6C35" w:rsidRDefault="008B706B" w:rsidP="00DF6C35">
      <w:pPr>
        <w:tabs>
          <w:tab w:val="left" w:pos="1425"/>
        </w:tabs>
      </w:pPr>
      <w:r>
        <w:t>A</w:t>
      </w:r>
      <w:r w:rsidR="00DF6C35">
        <w:t>27</w:t>
      </w:r>
      <w:r>
        <w:t>.</w:t>
      </w:r>
      <w:r w:rsidR="00DF6C35">
        <w:t xml:space="preserve"> Thinking about screening logs in general for healthcare trials with human participants, who you think are the stakeholders in deciding about the general use of screening logs? </w:t>
      </w:r>
      <w:proofErr w:type="spellStart"/>
      <w:r w:rsidR="00DF6C35">
        <w:t>Eg</w:t>
      </w:r>
      <w:proofErr w:type="spellEnd"/>
      <w:r w:rsidR="00DF6C35">
        <w:t xml:space="preserve"> which groups are relevant to the discussion on whether screening logs are necessary and how they are used: (multiple answers permitted)</w:t>
      </w:r>
    </w:p>
    <w:tbl>
      <w:tblPr>
        <w:tblStyle w:val="TableGrid"/>
        <w:tblW w:w="0" w:type="auto"/>
        <w:tblLook w:val="04A0" w:firstRow="1" w:lastRow="0" w:firstColumn="1" w:lastColumn="0" w:noHBand="0" w:noVBand="1"/>
      </w:tblPr>
      <w:tblGrid>
        <w:gridCol w:w="6941"/>
        <w:gridCol w:w="2075"/>
      </w:tblGrid>
      <w:tr w:rsidR="00DF6C35" w:rsidRPr="00E54E76" w14:paraId="62A11CB5" w14:textId="77777777" w:rsidTr="00C60B70">
        <w:tc>
          <w:tcPr>
            <w:tcW w:w="6941" w:type="dxa"/>
            <w:shd w:val="clear" w:color="auto" w:fill="auto"/>
          </w:tcPr>
          <w:p w14:paraId="3F147732" w14:textId="77777777" w:rsidR="00DF6C35" w:rsidRPr="00C60B70" w:rsidRDefault="00DF6C35" w:rsidP="00C57E12">
            <w:pPr>
              <w:rPr>
                <w:b/>
                <w:bCs/>
              </w:rPr>
            </w:pPr>
          </w:p>
        </w:tc>
        <w:tc>
          <w:tcPr>
            <w:tcW w:w="2075" w:type="dxa"/>
            <w:shd w:val="clear" w:color="auto" w:fill="auto"/>
          </w:tcPr>
          <w:p w14:paraId="0F2D945B" w14:textId="77777777" w:rsidR="00DF6C35" w:rsidRPr="00C60B70" w:rsidRDefault="00DF6C35" w:rsidP="00C57E12">
            <w:pPr>
              <w:rPr>
                <w:b/>
                <w:bCs/>
              </w:rPr>
            </w:pPr>
            <w:r w:rsidRPr="00C60B70">
              <w:rPr>
                <w:b/>
                <w:bCs/>
              </w:rPr>
              <w:t>Number (%) of responses</w:t>
            </w:r>
          </w:p>
        </w:tc>
      </w:tr>
      <w:tr w:rsidR="00DF6C35" w14:paraId="4A9DDE28" w14:textId="77777777" w:rsidTr="00C57E12">
        <w:tc>
          <w:tcPr>
            <w:tcW w:w="6941" w:type="dxa"/>
          </w:tcPr>
          <w:p w14:paraId="59D727B1" w14:textId="77777777" w:rsidR="00DF6C35" w:rsidRDefault="00DF6C35" w:rsidP="00C57E12">
            <w:r>
              <w:t>Trial sponsors</w:t>
            </w:r>
          </w:p>
        </w:tc>
        <w:tc>
          <w:tcPr>
            <w:tcW w:w="2075" w:type="dxa"/>
            <w:vAlign w:val="bottom"/>
          </w:tcPr>
          <w:p w14:paraId="2E1A8645" w14:textId="77777777" w:rsidR="00DF6C35" w:rsidRDefault="00DF6C35" w:rsidP="00C57E12">
            <w:pPr>
              <w:jc w:val="right"/>
            </w:pPr>
            <w:r>
              <w:t>73 (64.6%)</w:t>
            </w:r>
          </w:p>
        </w:tc>
      </w:tr>
      <w:tr w:rsidR="00DF6C35" w14:paraId="19A4B41B" w14:textId="77777777" w:rsidTr="00C57E12">
        <w:tc>
          <w:tcPr>
            <w:tcW w:w="6941" w:type="dxa"/>
          </w:tcPr>
          <w:p w14:paraId="25607D40" w14:textId="77777777" w:rsidR="00DF6C35" w:rsidRDefault="00DF6C35" w:rsidP="00C57E12">
            <w:r>
              <w:t>Trial management staff</w:t>
            </w:r>
          </w:p>
        </w:tc>
        <w:tc>
          <w:tcPr>
            <w:tcW w:w="2075" w:type="dxa"/>
            <w:vAlign w:val="bottom"/>
          </w:tcPr>
          <w:p w14:paraId="01B1B621" w14:textId="77777777" w:rsidR="00DF6C35" w:rsidRDefault="00DF6C35" w:rsidP="00C57E12">
            <w:pPr>
              <w:jc w:val="right"/>
            </w:pPr>
            <w:r>
              <w:t>98 (86.7%)</w:t>
            </w:r>
          </w:p>
        </w:tc>
      </w:tr>
      <w:tr w:rsidR="00DF6C35" w14:paraId="1D8543A8" w14:textId="77777777" w:rsidTr="00C57E12">
        <w:tc>
          <w:tcPr>
            <w:tcW w:w="6941" w:type="dxa"/>
          </w:tcPr>
          <w:p w14:paraId="5E9E386A" w14:textId="77777777" w:rsidR="00DF6C35" w:rsidRDefault="00DF6C35" w:rsidP="00C57E12">
            <w:r>
              <w:t>Clinical staff – doctors/registrars and equivalent</w:t>
            </w:r>
          </w:p>
        </w:tc>
        <w:tc>
          <w:tcPr>
            <w:tcW w:w="2075" w:type="dxa"/>
            <w:vAlign w:val="bottom"/>
          </w:tcPr>
          <w:p w14:paraId="76E72BB9" w14:textId="77777777" w:rsidR="00DF6C35" w:rsidRDefault="00DF6C35" w:rsidP="00C57E12">
            <w:pPr>
              <w:jc w:val="right"/>
            </w:pPr>
            <w:r>
              <w:t>59 (52.2%)</w:t>
            </w:r>
          </w:p>
        </w:tc>
      </w:tr>
      <w:tr w:rsidR="00DF6C35" w14:paraId="2C5F0944" w14:textId="77777777" w:rsidTr="00C57E12">
        <w:tc>
          <w:tcPr>
            <w:tcW w:w="6941" w:type="dxa"/>
          </w:tcPr>
          <w:p w14:paraId="1C8149CB" w14:textId="77777777" w:rsidR="00DF6C35" w:rsidRDefault="00DF6C35" w:rsidP="00C57E12">
            <w:r>
              <w:t>Clinical staff – nurses and other similarly qualified healthcare professionals</w:t>
            </w:r>
          </w:p>
        </w:tc>
        <w:tc>
          <w:tcPr>
            <w:tcW w:w="2075" w:type="dxa"/>
            <w:vAlign w:val="bottom"/>
          </w:tcPr>
          <w:p w14:paraId="26F8A858" w14:textId="77777777" w:rsidR="00DF6C35" w:rsidRDefault="00DF6C35" w:rsidP="00C57E12">
            <w:pPr>
              <w:jc w:val="right"/>
            </w:pPr>
            <w:r>
              <w:t>65 (57.5%)</w:t>
            </w:r>
          </w:p>
        </w:tc>
      </w:tr>
      <w:tr w:rsidR="00DF6C35" w14:paraId="63939587" w14:textId="77777777" w:rsidTr="00C57E12">
        <w:tc>
          <w:tcPr>
            <w:tcW w:w="6941" w:type="dxa"/>
          </w:tcPr>
          <w:p w14:paraId="54F3529D" w14:textId="77777777" w:rsidR="00DF6C35" w:rsidRDefault="00DF6C35" w:rsidP="00C57E12">
            <w:r>
              <w:rPr>
                <w:rFonts w:ascii="Segoe UI" w:hAnsi="Segoe UI" w:cs="Segoe UI"/>
                <w:color w:val="212121"/>
                <w:sz w:val="21"/>
                <w:szCs w:val="21"/>
                <w:shd w:val="clear" w:color="auto" w:fill="F8F8F8"/>
              </w:rPr>
              <w:t>NHS research staff (office based)</w:t>
            </w:r>
          </w:p>
        </w:tc>
        <w:tc>
          <w:tcPr>
            <w:tcW w:w="2075" w:type="dxa"/>
            <w:vAlign w:val="bottom"/>
          </w:tcPr>
          <w:p w14:paraId="15B533DE" w14:textId="77777777" w:rsidR="00DF6C35" w:rsidRDefault="00DF6C35" w:rsidP="00C57E12">
            <w:pPr>
              <w:jc w:val="right"/>
            </w:pPr>
            <w:r>
              <w:t>53 (46.9%)</w:t>
            </w:r>
          </w:p>
        </w:tc>
      </w:tr>
      <w:tr w:rsidR="00DF6C35" w14:paraId="24E163DB" w14:textId="77777777" w:rsidTr="00C57E12">
        <w:tc>
          <w:tcPr>
            <w:tcW w:w="6941" w:type="dxa"/>
          </w:tcPr>
          <w:p w14:paraId="2FDC39A1" w14:textId="77777777" w:rsidR="00DF6C35" w:rsidRDefault="00DF6C35" w:rsidP="00C57E12">
            <w:r>
              <w:t>CI/PIs</w:t>
            </w:r>
          </w:p>
        </w:tc>
        <w:tc>
          <w:tcPr>
            <w:tcW w:w="2075" w:type="dxa"/>
            <w:vAlign w:val="bottom"/>
          </w:tcPr>
          <w:p w14:paraId="2E9BAA4F" w14:textId="77777777" w:rsidR="00DF6C35" w:rsidRDefault="00DF6C35" w:rsidP="00C57E12">
            <w:pPr>
              <w:jc w:val="right"/>
            </w:pPr>
            <w:r>
              <w:t>97 (85.8%)</w:t>
            </w:r>
          </w:p>
        </w:tc>
      </w:tr>
      <w:tr w:rsidR="00DF6C35" w14:paraId="0960E0A2" w14:textId="77777777" w:rsidTr="00C57E12">
        <w:tc>
          <w:tcPr>
            <w:tcW w:w="6941" w:type="dxa"/>
          </w:tcPr>
          <w:p w14:paraId="75C08326" w14:textId="77777777" w:rsidR="00DF6C35" w:rsidRDefault="00DF6C35" w:rsidP="00C57E12">
            <w:r>
              <w:t>Statisticians</w:t>
            </w:r>
          </w:p>
        </w:tc>
        <w:tc>
          <w:tcPr>
            <w:tcW w:w="2075" w:type="dxa"/>
            <w:vAlign w:val="bottom"/>
          </w:tcPr>
          <w:p w14:paraId="75744AA7" w14:textId="77777777" w:rsidR="00DF6C35" w:rsidRDefault="00DF6C35" w:rsidP="00C57E12">
            <w:pPr>
              <w:jc w:val="right"/>
            </w:pPr>
            <w:r>
              <w:t>92 (81.4%)</w:t>
            </w:r>
          </w:p>
        </w:tc>
      </w:tr>
      <w:tr w:rsidR="00DF6C35" w14:paraId="2248F38B" w14:textId="77777777" w:rsidTr="00C57E12">
        <w:tc>
          <w:tcPr>
            <w:tcW w:w="6941" w:type="dxa"/>
          </w:tcPr>
          <w:p w14:paraId="649652FC" w14:textId="77777777" w:rsidR="00DF6C35" w:rsidRDefault="00DF6C35" w:rsidP="00C57E12">
            <w:r>
              <w:t>MHRA</w:t>
            </w:r>
          </w:p>
        </w:tc>
        <w:tc>
          <w:tcPr>
            <w:tcW w:w="2075" w:type="dxa"/>
            <w:vAlign w:val="bottom"/>
          </w:tcPr>
          <w:p w14:paraId="75FA66DC" w14:textId="77777777" w:rsidR="00DF6C35" w:rsidRDefault="00DF6C35" w:rsidP="00C57E12">
            <w:pPr>
              <w:jc w:val="right"/>
            </w:pPr>
            <w:r>
              <w:t>27 (23.9%)</w:t>
            </w:r>
          </w:p>
        </w:tc>
      </w:tr>
      <w:tr w:rsidR="00DF6C35" w14:paraId="571C11D4" w14:textId="77777777" w:rsidTr="00C57E12">
        <w:tc>
          <w:tcPr>
            <w:tcW w:w="6941" w:type="dxa"/>
          </w:tcPr>
          <w:p w14:paraId="63B3EB71" w14:textId="77777777" w:rsidR="00DF6C35" w:rsidRDefault="00DF6C35" w:rsidP="00C57E12">
            <w:r>
              <w:t>REC</w:t>
            </w:r>
          </w:p>
        </w:tc>
        <w:tc>
          <w:tcPr>
            <w:tcW w:w="2075" w:type="dxa"/>
            <w:vAlign w:val="bottom"/>
          </w:tcPr>
          <w:p w14:paraId="085C46FD" w14:textId="77777777" w:rsidR="00DF6C35" w:rsidRDefault="00DF6C35" w:rsidP="00C57E12">
            <w:pPr>
              <w:jc w:val="right"/>
            </w:pPr>
            <w:r>
              <w:t>36 (31.9%)</w:t>
            </w:r>
          </w:p>
        </w:tc>
      </w:tr>
      <w:tr w:rsidR="00DF6C35" w14:paraId="14DABE0D" w14:textId="77777777" w:rsidTr="00C57E12">
        <w:tc>
          <w:tcPr>
            <w:tcW w:w="6941" w:type="dxa"/>
          </w:tcPr>
          <w:p w14:paraId="6AE4DB83" w14:textId="77777777" w:rsidR="00DF6C35" w:rsidRDefault="00DF6C35" w:rsidP="00C57E12">
            <w:r>
              <w:t>HRA</w:t>
            </w:r>
          </w:p>
        </w:tc>
        <w:tc>
          <w:tcPr>
            <w:tcW w:w="2075" w:type="dxa"/>
            <w:vAlign w:val="bottom"/>
          </w:tcPr>
          <w:p w14:paraId="68C62733" w14:textId="77777777" w:rsidR="00DF6C35" w:rsidRDefault="00DF6C35" w:rsidP="00C57E12">
            <w:pPr>
              <w:jc w:val="right"/>
            </w:pPr>
            <w:r>
              <w:t>33 (29.2%)</w:t>
            </w:r>
          </w:p>
        </w:tc>
      </w:tr>
      <w:tr w:rsidR="00DF6C35" w14:paraId="21847267" w14:textId="77777777" w:rsidTr="00C57E12">
        <w:tc>
          <w:tcPr>
            <w:tcW w:w="6941" w:type="dxa"/>
          </w:tcPr>
          <w:p w14:paraId="26B9A921" w14:textId="77777777" w:rsidR="00DF6C35" w:rsidRDefault="00DF6C35" w:rsidP="00C57E12">
            <w:r>
              <w:t>Publishers</w:t>
            </w:r>
          </w:p>
        </w:tc>
        <w:tc>
          <w:tcPr>
            <w:tcW w:w="2075" w:type="dxa"/>
            <w:vAlign w:val="bottom"/>
          </w:tcPr>
          <w:p w14:paraId="3B9A1781" w14:textId="77777777" w:rsidR="00DF6C35" w:rsidRDefault="00DF6C35" w:rsidP="00C57E12">
            <w:pPr>
              <w:jc w:val="right"/>
            </w:pPr>
            <w:r>
              <w:t>27 (23.9%)</w:t>
            </w:r>
          </w:p>
        </w:tc>
      </w:tr>
      <w:tr w:rsidR="00DF6C35" w14:paraId="76FF1D34" w14:textId="77777777" w:rsidTr="00C57E12">
        <w:tc>
          <w:tcPr>
            <w:tcW w:w="6941" w:type="dxa"/>
          </w:tcPr>
          <w:p w14:paraId="71259848" w14:textId="77777777" w:rsidR="00DF6C35" w:rsidRDefault="00DF6C35" w:rsidP="00C57E12">
            <w:r>
              <w:t>Funders</w:t>
            </w:r>
          </w:p>
        </w:tc>
        <w:tc>
          <w:tcPr>
            <w:tcW w:w="2075" w:type="dxa"/>
            <w:vAlign w:val="bottom"/>
          </w:tcPr>
          <w:p w14:paraId="4A4FEB35" w14:textId="77777777" w:rsidR="00DF6C35" w:rsidRDefault="00DF6C35" w:rsidP="00C57E12">
            <w:pPr>
              <w:jc w:val="right"/>
            </w:pPr>
            <w:r>
              <w:t>49 (43.4%)</w:t>
            </w:r>
          </w:p>
        </w:tc>
      </w:tr>
      <w:tr w:rsidR="00DF6C35" w14:paraId="1C93AAF0" w14:textId="77777777" w:rsidTr="00C57E12">
        <w:tc>
          <w:tcPr>
            <w:tcW w:w="6941" w:type="dxa"/>
          </w:tcPr>
          <w:p w14:paraId="341042A3" w14:textId="77777777" w:rsidR="00DF6C35" w:rsidRDefault="00DF6C35" w:rsidP="00C57E12">
            <w:r>
              <w:t xml:space="preserve">UKTMN (including one </w:t>
            </w:r>
            <w:proofErr w:type="spellStart"/>
            <w:r>
              <w:t>freetext</w:t>
            </w:r>
            <w:proofErr w:type="spellEnd"/>
            <w:r>
              <w:t xml:space="preserve"> response of “UKMTN”)</w:t>
            </w:r>
          </w:p>
        </w:tc>
        <w:tc>
          <w:tcPr>
            <w:tcW w:w="2075" w:type="dxa"/>
            <w:vAlign w:val="bottom"/>
          </w:tcPr>
          <w:p w14:paraId="6ED92CAC" w14:textId="77777777" w:rsidR="00DF6C35" w:rsidRDefault="00DF6C35" w:rsidP="00C57E12">
            <w:pPr>
              <w:jc w:val="right"/>
            </w:pPr>
            <w:r>
              <w:t>19 (16.8%)</w:t>
            </w:r>
          </w:p>
        </w:tc>
      </w:tr>
      <w:tr w:rsidR="00DF6C35" w14:paraId="53470C8B" w14:textId="77777777" w:rsidTr="00C57E12">
        <w:tc>
          <w:tcPr>
            <w:tcW w:w="6941" w:type="dxa"/>
          </w:tcPr>
          <w:p w14:paraId="681174C1" w14:textId="77777777" w:rsidR="00DF6C35" w:rsidRDefault="00DF6C35" w:rsidP="00C57E12">
            <w:r>
              <w:t>PPI (patient and public involvement)</w:t>
            </w:r>
          </w:p>
        </w:tc>
        <w:tc>
          <w:tcPr>
            <w:tcW w:w="2075" w:type="dxa"/>
            <w:vAlign w:val="bottom"/>
          </w:tcPr>
          <w:p w14:paraId="00B8F977" w14:textId="77777777" w:rsidR="00DF6C35" w:rsidRDefault="00DF6C35" w:rsidP="00C57E12">
            <w:pPr>
              <w:jc w:val="right"/>
            </w:pPr>
            <w:r>
              <w:t>53 (46.9%)</w:t>
            </w:r>
          </w:p>
        </w:tc>
      </w:tr>
      <w:tr w:rsidR="00DF6C35" w14:paraId="13B26C80" w14:textId="77777777" w:rsidTr="00C57E12">
        <w:tc>
          <w:tcPr>
            <w:tcW w:w="6941" w:type="dxa"/>
          </w:tcPr>
          <w:p w14:paraId="67B900D1" w14:textId="77777777" w:rsidR="00DF6C35" w:rsidRDefault="00DF6C35" w:rsidP="00C57E12">
            <w:r>
              <w:t>CROs/CTUs</w:t>
            </w:r>
          </w:p>
        </w:tc>
        <w:tc>
          <w:tcPr>
            <w:tcW w:w="2075" w:type="dxa"/>
            <w:vAlign w:val="bottom"/>
          </w:tcPr>
          <w:p w14:paraId="3F6152CE" w14:textId="77777777" w:rsidR="00DF6C35" w:rsidRDefault="00DF6C35" w:rsidP="00C57E12">
            <w:pPr>
              <w:jc w:val="right"/>
            </w:pPr>
            <w:r>
              <w:t>54 (47.8%)</w:t>
            </w:r>
          </w:p>
        </w:tc>
      </w:tr>
      <w:tr w:rsidR="00DF6C35" w14:paraId="2F1B34F6" w14:textId="77777777" w:rsidTr="00C57E12">
        <w:tc>
          <w:tcPr>
            <w:tcW w:w="6941" w:type="dxa"/>
          </w:tcPr>
          <w:p w14:paraId="3EF91ECD" w14:textId="77777777" w:rsidR="00DF6C35" w:rsidRPr="005228CD" w:rsidRDefault="00DF6C35" w:rsidP="00C57E12">
            <w:pPr>
              <w:rPr>
                <w:b/>
                <w:bCs/>
              </w:rPr>
            </w:pPr>
            <w:r w:rsidRPr="005228CD">
              <w:rPr>
                <w:b/>
                <w:bCs/>
              </w:rPr>
              <w:lastRenderedPageBreak/>
              <w:t>Other (</w:t>
            </w:r>
            <w:proofErr w:type="spellStart"/>
            <w:r w:rsidRPr="005228CD">
              <w:rPr>
                <w:b/>
                <w:bCs/>
              </w:rPr>
              <w:t>freetext</w:t>
            </w:r>
            <w:proofErr w:type="spellEnd"/>
            <w:r w:rsidRPr="005228CD">
              <w:rPr>
                <w:b/>
                <w:bCs/>
              </w:rPr>
              <w:t>)</w:t>
            </w:r>
          </w:p>
        </w:tc>
        <w:tc>
          <w:tcPr>
            <w:tcW w:w="2075" w:type="dxa"/>
          </w:tcPr>
          <w:p w14:paraId="761F7011" w14:textId="77777777" w:rsidR="00DF6C35" w:rsidRDefault="00DF6C35" w:rsidP="00C57E12"/>
        </w:tc>
      </w:tr>
      <w:tr w:rsidR="00DF6C35" w14:paraId="39EE9EDC" w14:textId="77777777" w:rsidTr="00C57E12">
        <w:tc>
          <w:tcPr>
            <w:tcW w:w="9016" w:type="dxa"/>
            <w:gridSpan w:val="2"/>
            <w:vAlign w:val="bottom"/>
          </w:tcPr>
          <w:p w14:paraId="41CB93B7" w14:textId="77777777" w:rsidR="00DF6C35" w:rsidRDefault="00DF6C35" w:rsidP="00C57E12">
            <w:r>
              <w:rPr>
                <w:rFonts w:ascii="Arial" w:hAnsi="Arial" w:cs="Arial"/>
                <w:sz w:val="20"/>
                <w:szCs w:val="20"/>
              </w:rPr>
              <w:t>N/A - question irrelevant as screening data is needed</w:t>
            </w:r>
          </w:p>
        </w:tc>
      </w:tr>
      <w:tr w:rsidR="00DF6C35" w14:paraId="4F48575C" w14:textId="77777777" w:rsidTr="00C57E12">
        <w:tc>
          <w:tcPr>
            <w:tcW w:w="9016" w:type="dxa"/>
            <w:gridSpan w:val="2"/>
            <w:vAlign w:val="bottom"/>
          </w:tcPr>
          <w:p w14:paraId="12512D6D" w14:textId="77777777" w:rsidR="00DF6C35" w:rsidRDefault="00DF6C35" w:rsidP="00C57E12">
            <w:r>
              <w:rPr>
                <w:rFonts w:ascii="Arial" w:hAnsi="Arial" w:cs="Arial"/>
                <w:sz w:val="20"/>
                <w:szCs w:val="20"/>
              </w:rPr>
              <w:t>trial management oversight committees</w:t>
            </w:r>
          </w:p>
        </w:tc>
      </w:tr>
      <w:tr w:rsidR="00DF6C35" w14:paraId="77E96E6D" w14:textId="77777777" w:rsidTr="00C57E12">
        <w:tc>
          <w:tcPr>
            <w:tcW w:w="9016" w:type="dxa"/>
            <w:gridSpan w:val="2"/>
            <w:vAlign w:val="bottom"/>
          </w:tcPr>
          <w:p w14:paraId="254C3712" w14:textId="77777777" w:rsidR="00DF6C35" w:rsidRDefault="00DF6C35" w:rsidP="00C57E12">
            <w:r>
              <w:rPr>
                <w:rFonts w:ascii="Arial" w:hAnsi="Arial" w:cs="Arial"/>
                <w:sz w:val="20"/>
                <w:szCs w:val="20"/>
              </w:rPr>
              <w:t>CRN</w:t>
            </w:r>
          </w:p>
        </w:tc>
      </w:tr>
      <w:tr w:rsidR="00DF6C35" w14:paraId="59E9B784" w14:textId="77777777" w:rsidTr="00C57E12">
        <w:tc>
          <w:tcPr>
            <w:tcW w:w="9016" w:type="dxa"/>
            <w:gridSpan w:val="2"/>
            <w:vAlign w:val="bottom"/>
          </w:tcPr>
          <w:p w14:paraId="513E30FA" w14:textId="77777777" w:rsidR="00DF6C35" w:rsidRDefault="00DF6C35" w:rsidP="00C57E12">
            <w:r>
              <w:rPr>
                <w:rFonts w:ascii="Arial" w:hAnsi="Arial" w:cs="Arial"/>
                <w:sz w:val="20"/>
                <w:szCs w:val="20"/>
              </w:rPr>
              <w:t xml:space="preserve">Everyone but a decision </w:t>
            </w:r>
            <w:proofErr w:type="gramStart"/>
            <w:r>
              <w:rPr>
                <w:rFonts w:ascii="Arial" w:hAnsi="Arial" w:cs="Arial"/>
                <w:sz w:val="20"/>
                <w:szCs w:val="20"/>
              </w:rPr>
              <w:t>has to</w:t>
            </w:r>
            <w:proofErr w:type="gramEnd"/>
            <w:r>
              <w:rPr>
                <w:rFonts w:ascii="Arial" w:hAnsi="Arial" w:cs="Arial"/>
                <w:sz w:val="20"/>
                <w:szCs w:val="20"/>
              </w:rPr>
              <w:t xml:space="preserve"> be made 'high up' to decide that they will be used for all trial</w:t>
            </w:r>
          </w:p>
        </w:tc>
      </w:tr>
      <w:tr w:rsidR="00DF6C35" w14:paraId="7F221FE7" w14:textId="77777777" w:rsidTr="00C57E12">
        <w:tc>
          <w:tcPr>
            <w:tcW w:w="9016" w:type="dxa"/>
            <w:gridSpan w:val="2"/>
            <w:vAlign w:val="bottom"/>
          </w:tcPr>
          <w:p w14:paraId="763234D7" w14:textId="77777777" w:rsidR="00DF6C35" w:rsidRDefault="00DF6C35" w:rsidP="00C57E12">
            <w:r>
              <w:rPr>
                <w:rFonts w:ascii="Arial" w:hAnsi="Arial" w:cs="Arial"/>
                <w:sz w:val="20"/>
                <w:szCs w:val="20"/>
              </w:rPr>
              <w:t xml:space="preserve">I've </w:t>
            </w:r>
            <w:proofErr w:type="gramStart"/>
            <w:r>
              <w:rPr>
                <w:rFonts w:ascii="Arial" w:hAnsi="Arial" w:cs="Arial"/>
                <w:sz w:val="20"/>
                <w:szCs w:val="20"/>
              </w:rPr>
              <w:t>assume</w:t>
            </w:r>
            <w:proofErr w:type="gramEnd"/>
            <w:r>
              <w:rPr>
                <w:rFonts w:ascii="Arial" w:hAnsi="Arial" w:cs="Arial"/>
                <w:sz w:val="20"/>
                <w:szCs w:val="20"/>
              </w:rPr>
              <w:t xml:space="preserve"> this question is about just use of a log not about content of the screening logs, i.e. what data are collected. </w:t>
            </w:r>
          </w:p>
        </w:tc>
      </w:tr>
      <w:tr w:rsidR="00DF6C35" w14:paraId="2DAAD49A" w14:textId="77777777" w:rsidTr="00C57E12">
        <w:tc>
          <w:tcPr>
            <w:tcW w:w="9016" w:type="dxa"/>
            <w:gridSpan w:val="2"/>
            <w:vAlign w:val="bottom"/>
          </w:tcPr>
          <w:p w14:paraId="5B2ECE3D" w14:textId="77777777" w:rsidR="00DF6C35" w:rsidRDefault="00DF6C35" w:rsidP="00C57E12">
            <w:proofErr w:type="spellStart"/>
            <w:r>
              <w:rPr>
                <w:rFonts w:ascii="Arial" w:hAnsi="Arial" w:cs="Arial"/>
                <w:sz w:val="20"/>
                <w:szCs w:val="20"/>
              </w:rPr>
              <w:t>QuinteT</w:t>
            </w:r>
            <w:proofErr w:type="spellEnd"/>
            <w:r>
              <w:rPr>
                <w:rFonts w:ascii="Arial" w:hAnsi="Arial" w:cs="Arial"/>
                <w:sz w:val="20"/>
                <w:szCs w:val="20"/>
              </w:rPr>
              <w:t xml:space="preserve"> group in Bristol</w:t>
            </w:r>
          </w:p>
        </w:tc>
      </w:tr>
      <w:tr w:rsidR="00DF6C35" w14:paraId="6DAC4FFF" w14:textId="77777777" w:rsidTr="00C57E12">
        <w:tc>
          <w:tcPr>
            <w:tcW w:w="9016" w:type="dxa"/>
            <w:gridSpan w:val="2"/>
            <w:vAlign w:val="bottom"/>
          </w:tcPr>
          <w:p w14:paraId="0DAAD4A4" w14:textId="77777777" w:rsidR="00DF6C35" w:rsidRDefault="00DF6C35" w:rsidP="00C57E12">
            <w:r>
              <w:rPr>
                <w:rFonts w:ascii="Arial" w:hAnsi="Arial" w:cs="Arial"/>
                <w:sz w:val="20"/>
                <w:szCs w:val="20"/>
              </w:rPr>
              <w:t>Consort Diagram needs data from the screening log</w:t>
            </w:r>
          </w:p>
        </w:tc>
      </w:tr>
      <w:tr w:rsidR="00DF6C35" w14:paraId="591E1DA6" w14:textId="77777777" w:rsidTr="00C57E12">
        <w:tc>
          <w:tcPr>
            <w:tcW w:w="9016" w:type="dxa"/>
            <w:gridSpan w:val="2"/>
            <w:vAlign w:val="bottom"/>
          </w:tcPr>
          <w:p w14:paraId="0685E13A" w14:textId="77777777" w:rsidR="00DF6C35" w:rsidRDefault="00DF6C35" w:rsidP="00C57E12">
            <w:r>
              <w:rPr>
                <w:rFonts w:ascii="Arial" w:hAnsi="Arial" w:cs="Arial"/>
                <w:sz w:val="20"/>
                <w:szCs w:val="20"/>
              </w:rPr>
              <w:t>I think all could have a role to play in helping design an efficient log</w:t>
            </w:r>
          </w:p>
        </w:tc>
      </w:tr>
    </w:tbl>
    <w:p w14:paraId="73645041" w14:textId="77777777" w:rsidR="00DF6C35" w:rsidRDefault="00DF6C35" w:rsidP="00DF6C35">
      <w:pPr>
        <w:tabs>
          <w:tab w:val="left" w:pos="1425"/>
        </w:tabs>
      </w:pPr>
    </w:p>
    <w:p w14:paraId="6A67BD7B" w14:textId="19CD9F62" w:rsidR="00DF6C35" w:rsidRDefault="008B706B" w:rsidP="00DF6C35">
      <w:pPr>
        <w:tabs>
          <w:tab w:val="left" w:pos="1425"/>
        </w:tabs>
      </w:pPr>
      <w:r>
        <w:t>A</w:t>
      </w:r>
      <w:r w:rsidR="00DF6C35">
        <w:t>28</w:t>
      </w:r>
      <w:r>
        <w:t>.</w:t>
      </w:r>
      <w:r w:rsidR="00DF6C35">
        <w:t xml:space="preserve"> At what point in the trial design and set-up process should use of screening logs be decided?</w:t>
      </w:r>
    </w:p>
    <w:tbl>
      <w:tblPr>
        <w:tblStyle w:val="TableGrid"/>
        <w:tblW w:w="0" w:type="auto"/>
        <w:tblLook w:val="04A0" w:firstRow="1" w:lastRow="0" w:firstColumn="1" w:lastColumn="0" w:noHBand="0" w:noVBand="1"/>
      </w:tblPr>
      <w:tblGrid>
        <w:gridCol w:w="551"/>
        <w:gridCol w:w="8465"/>
      </w:tblGrid>
      <w:tr w:rsidR="00DF6C35" w:rsidRPr="00E54E76" w14:paraId="404426AE" w14:textId="77777777" w:rsidTr="00C60B70">
        <w:tc>
          <w:tcPr>
            <w:tcW w:w="9016" w:type="dxa"/>
            <w:gridSpan w:val="2"/>
            <w:shd w:val="clear" w:color="auto" w:fill="auto"/>
          </w:tcPr>
          <w:p w14:paraId="28DCF8DE" w14:textId="77777777" w:rsidR="00DF6C35" w:rsidRPr="00C60B70" w:rsidRDefault="00DF6C35" w:rsidP="00C57E12">
            <w:pPr>
              <w:rPr>
                <w:b/>
                <w:bCs/>
              </w:rPr>
            </w:pPr>
          </w:p>
        </w:tc>
      </w:tr>
      <w:tr w:rsidR="00DF6C35" w14:paraId="6F34D941" w14:textId="77777777" w:rsidTr="00C57E12">
        <w:tc>
          <w:tcPr>
            <w:tcW w:w="551" w:type="dxa"/>
          </w:tcPr>
          <w:p w14:paraId="118CA65F" w14:textId="77777777" w:rsidR="00DF6C35" w:rsidRDefault="00DF6C35" w:rsidP="00C57E12">
            <w:r>
              <w:t>1</w:t>
            </w:r>
          </w:p>
        </w:tc>
        <w:tc>
          <w:tcPr>
            <w:tcW w:w="8465" w:type="dxa"/>
            <w:vAlign w:val="bottom"/>
          </w:tcPr>
          <w:p w14:paraId="5BD75716" w14:textId="77777777" w:rsidR="00DF6C35" w:rsidRDefault="00DF6C35" w:rsidP="00C57E12">
            <w:r>
              <w:rPr>
                <w:rFonts w:ascii="Arial" w:hAnsi="Arial" w:cs="Arial"/>
                <w:sz w:val="20"/>
                <w:szCs w:val="20"/>
              </w:rPr>
              <w:t>During the initial decision of what data is to be collected.</w:t>
            </w:r>
          </w:p>
        </w:tc>
      </w:tr>
      <w:tr w:rsidR="00DF6C35" w14:paraId="579889DC" w14:textId="77777777" w:rsidTr="00C57E12">
        <w:tc>
          <w:tcPr>
            <w:tcW w:w="551" w:type="dxa"/>
          </w:tcPr>
          <w:p w14:paraId="597F92E4" w14:textId="77777777" w:rsidR="00DF6C35" w:rsidRDefault="00DF6C35" w:rsidP="00C57E12">
            <w:r>
              <w:t>2</w:t>
            </w:r>
          </w:p>
        </w:tc>
        <w:tc>
          <w:tcPr>
            <w:tcW w:w="8465" w:type="dxa"/>
            <w:vAlign w:val="bottom"/>
          </w:tcPr>
          <w:p w14:paraId="0E330D79" w14:textId="77777777" w:rsidR="00DF6C35" w:rsidRDefault="00DF6C35" w:rsidP="00C57E12">
            <w:r>
              <w:rPr>
                <w:rFonts w:ascii="Arial" w:hAnsi="Arial" w:cs="Arial"/>
                <w:sz w:val="20"/>
                <w:szCs w:val="20"/>
              </w:rPr>
              <w:t xml:space="preserve">Protocol writing. </w:t>
            </w:r>
          </w:p>
        </w:tc>
      </w:tr>
      <w:tr w:rsidR="00DF6C35" w14:paraId="0BBC9F67" w14:textId="77777777" w:rsidTr="00C57E12">
        <w:tc>
          <w:tcPr>
            <w:tcW w:w="551" w:type="dxa"/>
          </w:tcPr>
          <w:p w14:paraId="11EDB1E3" w14:textId="77777777" w:rsidR="00DF6C35" w:rsidRDefault="00DF6C35" w:rsidP="00C57E12">
            <w:r>
              <w:t>3</w:t>
            </w:r>
          </w:p>
        </w:tc>
        <w:tc>
          <w:tcPr>
            <w:tcW w:w="8465" w:type="dxa"/>
            <w:vAlign w:val="bottom"/>
          </w:tcPr>
          <w:p w14:paraId="66CE19B2" w14:textId="77777777" w:rsidR="00DF6C35" w:rsidRDefault="00DF6C35" w:rsidP="00C57E12">
            <w:proofErr w:type="gramStart"/>
            <w:r>
              <w:rPr>
                <w:rFonts w:ascii="Arial" w:hAnsi="Arial" w:cs="Arial"/>
                <w:sz w:val="20"/>
                <w:szCs w:val="20"/>
              </w:rPr>
              <w:t>pre funding</w:t>
            </w:r>
            <w:proofErr w:type="gramEnd"/>
            <w:r>
              <w:rPr>
                <w:rFonts w:ascii="Arial" w:hAnsi="Arial" w:cs="Arial"/>
                <w:sz w:val="20"/>
                <w:szCs w:val="20"/>
              </w:rPr>
              <w:t xml:space="preserve"> - trial design</w:t>
            </w:r>
          </w:p>
        </w:tc>
      </w:tr>
      <w:tr w:rsidR="00DF6C35" w14:paraId="4D2C57AA" w14:textId="77777777" w:rsidTr="00C57E12">
        <w:tc>
          <w:tcPr>
            <w:tcW w:w="551" w:type="dxa"/>
          </w:tcPr>
          <w:p w14:paraId="5E3BEECF" w14:textId="77777777" w:rsidR="00DF6C35" w:rsidRDefault="00DF6C35" w:rsidP="00C57E12">
            <w:r>
              <w:t>4</w:t>
            </w:r>
          </w:p>
        </w:tc>
        <w:tc>
          <w:tcPr>
            <w:tcW w:w="8465" w:type="dxa"/>
            <w:vAlign w:val="bottom"/>
          </w:tcPr>
          <w:p w14:paraId="3C456479" w14:textId="77777777" w:rsidR="00DF6C35" w:rsidRDefault="00DF6C35" w:rsidP="00C57E12">
            <w:r>
              <w:rPr>
                <w:rFonts w:ascii="Arial" w:hAnsi="Arial" w:cs="Arial"/>
                <w:sz w:val="20"/>
                <w:szCs w:val="20"/>
              </w:rPr>
              <w:t>Because they are not an Ethics document, I tend to consider them after the ethics submission, but they should be considered as part of the protocol development</w:t>
            </w:r>
          </w:p>
        </w:tc>
      </w:tr>
      <w:tr w:rsidR="00DF6C35" w14:paraId="25D30FE0" w14:textId="77777777" w:rsidTr="00C57E12">
        <w:tc>
          <w:tcPr>
            <w:tcW w:w="551" w:type="dxa"/>
          </w:tcPr>
          <w:p w14:paraId="392BE934" w14:textId="77777777" w:rsidR="00DF6C35" w:rsidRDefault="00DF6C35" w:rsidP="00C57E12">
            <w:r>
              <w:t>5</w:t>
            </w:r>
          </w:p>
        </w:tc>
        <w:tc>
          <w:tcPr>
            <w:tcW w:w="8465" w:type="dxa"/>
            <w:vAlign w:val="bottom"/>
          </w:tcPr>
          <w:p w14:paraId="649E3E90" w14:textId="77777777" w:rsidR="00DF6C35" w:rsidRDefault="00DF6C35" w:rsidP="00C57E12">
            <w:r>
              <w:rPr>
                <w:rFonts w:ascii="Arial" w:hAnsi="Arial" w:cs="Arial"/>
                <w:sz w:val="20"/>
                <w:szCs w:val="20"/>
              </w:rPr>
              <w:t>When designing the eCRF and/or site file docs but ideally as early as possible, especially if it's not straightforward.</w:t>
            </w:r>
          </w:p>
        </w:tc>
      </w:tr>
      <w:tr w:rsidR="00DF6C35" w14:paraId="367B6363" w14:textId="77777777" w:rsidTr="00C57E12">
        <w:tc>
          <w:tcPr>
            <w:tcW w:w="551" w:type="dxa"/>
          </w:tcPr>
          <w:p w14:paraId="2D14DDFE" w14:textId="77777777" w:rsidR="00DF6C35" w:rsidRDefault="00DF6C35" w:rsidP="00C57E12">
            <w:r>
              <w:t>6</w:t>
            </w:r>
          </w:p>
        </w:tc>
        <w:tc>
          <w:tcPr>
            <w:tcW w:w="8465" w:type="dxa"/>
            <w:vAlign w:val="bottom"/>
          </w:tcPr>
          <w:p w14:paraId="1495160B" w14:textId="77777777" w:rsidR="00DF6C35" w:rsidRDefault="00DF6C35" w:rsidP="00C57E12">
            <w:r>
              <w:rPr>
                <w:rFonts w:ascii="Arial" w:hAnsi="Arial" w:cs="Arial"/>
                <w:sz w:val="20"/>
                <w:szCs w:val="20"/>
              </w:rPr>
              <w:t>prior to trial opening</w:t>
            </w:r>
          </w:p>
        </w:tc>
      </w:tr>
      <w:tr w:rsidR="00DF6C35" w14:paraId="140D4935" w14:textId="77777777" w:rsidTr="00C57E12">
        <w:tc>
          <w:tcPr>
            <w:tcW w:w="551" w:type="dxa"/>
          </w:tcPr>
          <w:p w14:paraId="36A09A11" w14:textId="77777777" w:rsidR="00DF6C35" w:rsidRDefault="00DF6C35" w:rsidP="00C57E12">
            <w:r>
              <w:t>7</w:t>
            </w:r>
          </w:p>
        </w:tc>
        <w:tc>
          <w:tcPr>
            <w:tcW w:w="8465" w:type="dxa"/>
            <w:vAlign w:val="bottom"/>
          </w:tcPr>
          <w:p w14:paraId="4A43547E" w14:textId="77777777" w:rsidR="00DF6C35" w:rsidRDefault="00DF6C35" w:rsidP="00C57E12">
            <w:r>
              <w:rPr>
                <w:rFonts w:ascii="Arial" w:hAnsi="Arial" w:cs="Arial"/>
                <w:sz w:val="20"/>
                <w:szCs w:val="20"/>
              </w:rPr>
              <w:t>When drafting the protocol</w:t>
            </w:r>
          </w:p>
        </w:tc>
      </w:tr>
      <w:tr w:rsidR="00DF6C35" w14:paraId="04B13BA0" w14:textId="77777777" w:rsidTr="00C57E12">
        <w:tc>
          <w:tcPr>
            <w:tcW w:w="551" w:type="dxa"/>
          </w:tcPr>
          <w:p w14:paraId="5CBE2B27" w14:textId="77777777" w:rsidR="00DF6C35" w:rsidRDefault="00DF6C35" w:rsidP="00C57E12">
            <w:r>
              <w:t>8</w:t>
            </w:r>
          </w:p>
        </w:tc>
        <w:tc>
          <w:tcPr>
            <w:tcW w:w="8465" w:type="dxa"/>
            <w:vAlign w:val="bottom"/>
          </w:tcPr>
          <w:p w14:paraId="068A5A27" w14:textId="77777777" w:rsidR="00DF6C35" w:rsidRDefault="00DF6C35" w:rsidP="00C57E12">
            <w:r>
              <w:rPr>
                <w:rFonts w:ascii="Arial" w:hAnsi="Arial" w:cs="Arial"/>
                <w:sz w:val="20"/>
                <w:szCs w:val="20"/>
              </w:rPr>
              <w:t>Proposal/upstream</w:t>
            </w:r>
          </w:p>
        </w:tc>
      </w:tr>
      <w:tr w:rsidR="00DF6C35" w14:paraId="17BEE25A" w14:textId="77777777" w:rsidTr="00C57E12">
        <w:tc>
          <w:tcPr>
            <w:tcW w:w="551" w:type="dxa"/>
          </w:tcPr>
          <w:p w14:paraId="1E49181C" w14:textId="77777777" w:rsidR="00DF6C35" w:rsidRDefault="00DF6C35" w:rsidP="00C57E12">
            <w:r>
              <w:t>9</w:t>
            </w:r>
          </w:p>
        </w:tc>
        <w:tc>
          <w:tcPr>
            <w:tcW w:w="8465" w:type="dxa"/>
            <w:vAlign w:val="bottom"/>
          </w:tcPr>
          <w:p w14:paraId="752E9960" w14:textId="77777777" w:rsidR="00DF6C35" w:rsidRDefault="00DF6C35" w:rsidP="00C57E12">
            <w:r>
              <w:rPr>
                <w:rFonts w:ascii="Arial" w:hAnsi="Arial" w:cs="Arial"/>
                <w:sz w:val="20"/>
                <w:szCs w:val="20"/>
              </w:rPr>
              <w:t>at the very beginning we need to know which data are needed and why</w:t>
            </w:r>
          </w:p>
        </w:tc>
      </w:tr>
      <w:tr w:rsidR="00DF6C35" w14:paraId="19074315" w14:textId="77777777" w:rsidTr="00C57E12">
        <w:tc>
          <w:tcPr>
            <w:tcW w:w="551" w:type="dxa"/>
          </w:tcPr>
          <w:p w14:paraId="10FE4E85" w14:textId="77777777" w:rsidR="00DF6C35" w:rsidRDefault="00DF6C35" w:rsidP="00C57E12">
            <w:r>
              <w:t>10</w:t>
            </w:r>
          </w:p>
        </w:tc>
        <w:tc>
          <w:tcPr>
            <w:tcW w:w="8465" w:type="dxa"/>
            <w:vAlign w:val="bottom"/>
          </w:tcPr>
          <w:p w14:paraId="07170429" w14:textId="77777777" w:rsidR="00DF6C35" w:rsidRDefault="00DF6C35" w:rsidP="00C57E12">
            <w:r>
              <w:rPr>
                <w:rFonts w:ascii="Arial" w:hAnsi="Arial" w:cs="Arial"/>
                <w:sz w:val="20"/>
                <w:szCs w:val="20"/>
              </w:rPr>
              <w:t>at protocol writing</w:t>
            </w:r>
          </w:p>
        </w:tc>
      </w:tr>
      <w:tr w:rsidR="00DF6C35" w14:paraId="54521850" w14:textId="77777777" w:rsidTr="00C57E12">
        <w:tc>
          <w:tcPr>
            <w:tcW w:w="551" w:type="dxa"/>
          </w:tcPr>
          <w:p w14:paraId="46A53A38" w14:textId="77777777" w:rsidR="00DF6C35" w:rsidRDefault="00DF6C35" w:rsidP="00C57E12">
            <w:r>
              <w:t>11</w:t>
            </w:r>
          </w:p>
        </w:tc>
        <w:tc>
          <w:tcPr>
            <w:tcW w:w="8465" w:type="dxa"/>
            <w:vAlign w:val="bottom"/>
          </w:tcPr>
          <w:p w14:paraId="4BB75C05" w14:textId="77777777" w:rsidR="00DF6C35" w:rsidRDefault="00DF6C35" w:rsidP="00C57E12">
            <w:r>
              <w:rPr>
                <w:rFonts w:ascii="Arial" w:hAnsi="Arial" w:cs="Arial"/>
                <w:sz w:val="20"/>
                <w:szCs w:val="20"/>
              </w:rPr>
              <w:t>Use is sort of assumed when designing the trial. Logs and how to use them is determined during protocol development</w:t>
            </w:r>
          </w:p>
        </w:tc>
      </w:tr>
      <w:tr w:rsidR="00DF6C35" w14:paraId="4EE49A85" w14:textId="77777777" w:rsidTr="00C57E12">
        <w:tc>
          <w:tcPr>
            <w:tcW w:w="551" w:type="dxa"/>
          </w:tcPr>
          <w:p w14:paraId="6C7B8F80" w14:textId="77777777" w:rsidR="00DF6C35" w:rsidRDefault="00DF6C35" w:rsidP="00C57E12">
            <w:r>
              <w:t>12</w:t>
            </w:r>
          </w:p>
        </w:tc>
        <w:tc>
          <w:tcPr>
            <w:tcW w:w="8465" w:type="dxa"/>
            <w:vAlign w:val="bottom"/>
          </w:tcPr>
          <w:p w14:paraId="5B3D048E" w14:textId="77777777" w:rsidR="00DF6C35" w:rsidRDefault="00DF6C35" w:rsidP="00C57E12">
            <w:r>
              <w:rPr>
                <w:rFonts w:ascii="Arial" w:hAnsi="Arial" w:cs="Arial"/>
                <w:sz w:val="20"/>
                <w:szCs w:val="20"/>
              </w:rPr>
              <w:t>At same time as database being designed</w:t>
            </w:r>
          </w:p>
        </w:tc>
      </w:tr>
      <w:tr w:rsidR="00DF6C35" w14:paraId="1A7D9C85" w14:textId="77777777" w:rsidTr="00C57E12">
        <w:tc>
          <w:tcPr>
            <w:tcW w:w="551" w:type="dxa"/>
          </w:tcPr>
          <w:p w14:paraId="3308BF7A" w14:textId="77777777" w:rsidR="00DF6C35" w:rsidRDefault="00DF6C35" w:rsidP="00C57E12">
            <w:r>
              <w:t>13</w:t>
            </w:r>
          </w:p>
        </w:tc>
        <w:tc>
          <w:tcPr>
            <w:tcW w:w="8465" w:type="dxa"/>
            <w:vAlign w:val="bottom"/>
          </w:tcPr>
          <w:p w14:paraId="71A67905" w14:textId="77777777" w:rsidR="00DF6C35" w:rsidRDefault="00DF6C35" w:rsidP="00C57E12">
            <w:r>
              <w:rPr>
                <w:rFonts w:ascii="Arial" w:hAnsi="Arial" w:cs="Arial"/>
                <w:sz w:val="20"/>
                <w:szCs w:val="20"/>
              </w:rPr>
              <w:t>Initial design and set up</w:t>
            </w:r>
          </w:p>
        </w:tc>
      </w:tr>
      <w:tr w:rsidR="00DF6C35" w14:paraId="48B23A65" w14:textId="77777777" w:rsidTr="00C57E12">
        <w:tc>
          <w:tcPr>
            <w:tcW w:w="551" w:type="dxa"/>
          </w:tcPr>
          <w:p w14:paraId="5FEA5CC7" w14:textId="77777777" w:rsidR="00DF6C35" w:rsidRDefault="00DF6C35" w:rsidP="00C57E12">
            <w:r>
              <w:t>14</w:t>
            </w:r>
          </w:p>
        </w:tc>
        <w:tc>
          <w:tcPr>
            <w:tcW w:w="8465" w:type="dxa"/>
            <w:vAlign w:val="bottom"/>
          </w:tcPr>
          <w:p w14:paraId="3CF61C8E" w14:textId="77777777" w:rsidR="00DF6C35" w:rsidRDefault="00DF6C35" w:rsidP="00C57E12">
            <w:r>
              <w:rPr>
                <w:rFonts w:ascii="Arial" w:hAnsi="Arial" w:cs="Arial"/>
                <w:sz w:val="20"/>
                <w:szCs w:val="20"/>
              </w:rPr>
              <w:t>During development of trial protocol and procedures</w:t>
            </w:r>
          </w:p>
        </w:tc>
      </w:tr>
      <w:tr w:rsidR="00DF6C35" w14:paraId="3545534D" w14:textId="77777777" w:rsidTr="00C57E12">
        <w:tc>
          <w:tcPr>
            <w:tcW w:w="551" w:type="dxa"/>
          </w:tcPr>
          <w:p w14:paraId="7877011D" w14:textId="77777777" w:rsidR="00DF6C35" w:rsidRDefault="00DF6C35" w:rsidP="00C57E12">
            <w:r>
              <w:t>15</w:t>
            </w:r>
          </w:p>
        </w:tc>
        <w:tc>
          <w:tcPr>
            <w:tcW w:w="8465" w:type="dxa"/>
            <w:vAlign w:val="bottom"/>
          </w:tcPr>
          <w:p w14:paraId="0872C03B" w14:textId="77777777" w:rsidR="00DF6C35" w:rsidRDefault="00DF6C35" w:rsidP="00C57E12">
            <w:r>
              <w:rPr>
                <w:rFonts w:ascii="Arial" w:hAnsi="Arial" w:cs="Arial"/>
                <w:sz w:val="20"/>
                <w:szCs w:val="20"/>
              </w:rPr>
              <w:t>Protocol development</w:t>
            </w:r>
          </w:p>
        </w:tc>
      </w:tr>
      <w:tr w:rsidR="00DF6C35" w14:paraId="1E7BD0DD" w14:textId="77777777" w:rsidTr="00C57E12">
        <w:tc>
          <w:tcPr>
            <w:tcW w:w="551" w:type="dxa"/>
          </w:tcPr>
          <w:p w14:paraId="3F998FD5" w14:textId="77777777" w:rsidR="00DF6C35" w:rsidRDefault="00DF6C35" w:rsidP="00C57E12">
            <w:r>
              <w:t>16</w:t>
            </w:r>
          </w:p>
        </w:tc>
        <w:tc>
          <w:tcPr>
            <w:tcW w:w="8465" w:type="dxa"/>
            <w:vAlign w:val="bottom"/>
          </w:tcPr>
          <w:p w14:paraId="012FB693" w14:textId="77777777" w:rsidR="00DF6C35" w:rsidRDefault="00DF6C35" w:rsidP="00C57E12">
            <w:r>
              <w:rPr>
                <w:rFonts w:ascii="Arial" w:hAnsi="Arial" w:cs="Arial"/>
                <w:sz w:val="20"/>
                <w:szCs w:val="20"/>
              </w:rPr>
              <w:t>Same time as CRFs and programming begins</w:t>
            </w:r>
          </w:p>
        </w:tc>
      </w:tr>
      <w:tr w:rsidR="00DF6C35" w14:paraId="1E4EF673" w14:textId="77777777" w:rsidTr="00C57E12">
        <w:tc>
          <w:tcPr>
            <w:tcW w:w="551" w:type="dxa"/>
          </w:tcPr>
          <w:p w14:paraId="0F086F41" w14:textId="77777777" w:rsidR="00DF6C35" w:rsidRDefault="00DF6C35" w:rsidP="00C57E12">
            <w:r>
              <w:t>17</w:t>
            </w:r>
          </w:p>
        </w:tc>
        <w:tc>
          <w:tcPr>
            <w:tcW w:w="8465" w:type="dxa"/>
            <w:vAlign w:val="bottom"/>
          </w:tcPr>
          <w:p w14:paraId="51A0BBBC" w14:textId="77777777" w:rsidR="00DF6C35" w:rsidRDefault="00DF6C35" w:rsidP="00C57E12">
            <w:r>
              <w:rPr>
                <w:rFonts w:ascii="Arial" w:hAnsi="Arial" w:cs="Arial"/>
                <w:sz w:val="20"/>
                <w:szCs w:val="20"/>
              </w:rPr>
              <w:t>During planning of the data capture pathway/CRFs</w:t>
            </w:r>
          </w:p>
        </w:tc>
      </w:tr>
      <w:tr w:rsidR="00DF6C35" w14:paraId="7DEF0DC6" w14:textId="77777777" w:rsidTr="00C57E12">
        <w:tc>
          <w:tcPr>
            <w:tcW w:w="551" w:type="dxa"/>
          </w:tcPr>
          <w:p w14:paraId="56515F29" w14:textId="77777777" w:rsidR="00DF6C35" w:rsidRDefault="00DF6C35" w:rsidP="00C57E12">
            <w:r>
              <w:t>18</w:t>
            </w:r>
          </w:p>
        </w:tc>
        <w:tc>
          <w:tcPr>
            <w:tcW w:w="8465" w:type="dxa"/>
            <w:vAlign w:val="bottom"/>
          </w:tcPr>
          <w:p w14:paraId="0ABC8961" w14:textId="77777777" w:rsidR="00DF6C35" w:rsidRDefault="00DF6C35" w:rsidP="00C57E12">
            <w:r>
              <w:rPr>
                <w:rFonts w:ascii="Arial" w:hAnsi="Arial" w:cs="Arial"/>
                <w:sz w:val="20"/>
                <w:szCs w:val="20"/>
              </w:rPr>
              <w:t xml:space="preserve">At protocol </w:t>
            </w:r>
            <w:proofErr w:type="spellStart"/>
            <w:r>
              <w:rPr>
                <w:rFonts w:ascii="Arial" w:hAnsi="Arial" w:cs="Arial"/>
                <w:sz w:val="20"/>
                <w:szCs w:val="20"/>
              </w:rPr>
              <w:t>developement</w:t>
            </w:r>
            <w:proofErr w:type="spellEnd"/>
            <w:r>
              <w:rPr>
                <w:rFonts w:ascii="Arial" w:hAnsi="Arial" w:cs="Arial"/>
                <w:sz w:val="20"/>
                <w:szCs w:val="20"/>
              </w:rPr>
              <w:t xml:space="preserve"> stage however the need may change depending on how the trial progresses</w:t>
            </w:r>
          </w:p>
        </w:tc>
      </w:tr>
      <w:tr w:rsidR="00DF6C35" w14:paraId="16058CB1" w14:textId="77777777" w:rsidTr="00C57E12">
        <w:tc>
          <w:tcPr>
            <w:tcW w:w="551" w:type="dxa"/>
          </w:tcPr>
          <w:p w14:paraId="56F06654" w14:textId="77777777" w:rsidR="00DF6C35" w:rsidRDefault="00DF6C35" w:rsidP="00C57E12">
            <w:r>
              <w:t>19</w:t>
            </w:r>
          </w:p>
        </w:tc>
        <w:tc>
          <w:tcPr>
            <w:tcW w:w="8465" w:type="dxa"/>
            <w:vAlign w:val="bottom"/>
          </w:tcPr>
          <w:p w14:paraId="5F929907" w14:textId="77777777" w:rsidR="00DF6C35" w:rsidRDefault="00DF6C35" w:rsidP="00C57E12">
            <w:r>
              <w:rPr>
                <w:rFonts w:ascii="Arial" w:hAnsi="Arial" w:cs="Arial"/>
                <w:sz w:val="20"/>
                <w:szCs w:val="20"/>
              </w:rPr>
              <w:t>Trial Design (during drafting of trial documents, before first site opens)</w:t>
            </w:r>
          </w:p>
        </w:tc>
      </w:tr>
      <w:tr w:rsidR="00DF6C35" w14:paraId="504F935A" w14:textId="77777777" w:rsidTr="00C57E12">
        <w:tc>
          <w:tcPr>
            <w:tcW w:w="551" w:type="dxa"/>
          </w:tcPr>
          <w:p w14:paraId="6DF33266" w14:textId="77777777" w:rsidR="00DF6C35" w:rsidRDefault="00DF6C35" w:rsidP="00C57E12">
            <w:r>
              <w:t>20</w:t>
            </w:r>
          </w:p>
        </w:tc>
        <w:tc>
          <w:tcPr>
            <w:tcW w:w="8465" w:type="dxa"/>
            <w:vAlign w:val="bottom"/>
          </w:tcPr>
          <w:p w14:paraId="25E15390" w14:textId="77777777" w:rsidR="00DF6C35" w:rsidRDefault="00DF6C35" w:rsidP="00C57E12">
            <w:r>
              <w:rPr>
                <w:rFonts w:ascii="Arial" w:hAnsi="Arial" w:cs="Arial"/>
                <w:sz w:val="20"/>
                <w:szCs w:val="20"/>
              </w:rPr>
              <w:t xml:space="preserve">When trial design is </w:t>
            </w:r>
            <w:proofErr w:type="gramStart"/>
            <w:r>
              <w:rPr>
                <w:rFonts w:ascii="Arial" w:hAnsi="Arial" w:cs="Arial"/>
                <w:sz w:val="20"/>
                <w:szCs w:val="20"/>
              </w:rPr>
              <w:t>confirmed</w:t>
            </w:r>
            <w:proofErr w:type="gramEnd"/>
            <w:r>
              <w:rPr>
                <w:rFonts w:ascii="Arial" w:hAnsi="Arial" w:cs="Arial"/>
                <w:sz w:val="20"/>
                <w:szCs w:val="20"/>
              </w:rPr>
              <w:t xml:space="preserve"> and documents are in set up i.e. at the same time as CRFs etc.</w:t>
            </w:r>
          </w:p>
        </w:tc>
      </w:tr>
      <w:tr w:rsidR="00DF6C35" w14:paraId="083F1880" w14:textId="77777777" w:rsidTr="00C57E12">
        <w:tc>
          <w:tcPr>
            <w:tcW w:w="551" w:type="dxa"/>
          </w:tcPr>
          <w:p w14:paraId="17D4CDF2" w14:textId="77777777" w:rsidR="00DF6C35" w:rsidRDefault="00DF6C35" w:rsidP="00C57E12">
            <w:r>
              <w:t>21</w:t>
            </w:r>
          </w:p>
        </w:tc>
        <w:tc>
          <w:tcPr>
            <w:tcW w:w="8465" w:type="dxa"/>
            <w:vAlign w:val="bottom"/>
          </w:tcPr>
          <w:p w14:paraId="59ED861E" w14:textId="77777777" w:rsidR="00DF6C35" w:rsidRDefault="00DF6C35" w:rsidP="00C57E12">
            <w:r>
              <w:rPr>
                <w:rFonts w:ascii="Arial" w:hAnsi="Arial" w:cs="Arial"/>
                <w:sz w:val="20"/>
                <w:szCs w:val="20"/>
              </w:rPr>
              <w:t>Ought to always be collected. If there is a reason not to collect screening data this should be discussed/agreed as early as possible (ideally during the funding application).</w:t>
            </w:r>
          </w:p>
        </w:tc>
      </w:tr>
      <w:tr w:rsidR="00DF6C35" w14:paraId="34194580" w14:textId="77777777" w:rsidTr="00C57E12">
        <w:tc>
          <w:tcPr>
            <w:tcW w:w="551" w:type="dxa"/>
          </w:tcPr>
          <w:p w14:paraId="779B93AE" w14:textId="77777777" w:rsidR="00DF6C35" w:rsidRDefault="00DF6C35" w:rsidP="00C57E12">
            <w:r>
              <w:t>22</w:t>
            </w:r>
          </w:p>
        </w:tc>
        <w:tc>
          <w:tcPr>
            <w:tcW w:w="8465" w:type="dxa"/>
            <w:vAlign w:val="bottom"/>
          </w:tcPr>
          <w:p w14:paraId="267D685C" w14:textId="77777777" w:rsidR="00DF6C35" w:rsidRDefault="00DF6C35" w:rsidP="00C57E12">
            <w:r>
              <w:rPr>
                <w:rFonts w:ascii="Arial" w:hAnsi="Arial" w:cs="Arial"/>
                <w:sz w:val="20"/>
                <w:szCs w:val="20"/>
              </w:rPr>
              <w:t>protocol design</w:t>
            </w:r>
          </w:p>
        </w:tc>
      </w:tr>
      <w:tr w:rsidR="00DF6C35" w14:paraId="4473C5B7" w14:textId="77777777" w:rsidTr="00C57E12">
        <w:tc>
          <w:tcPr>
            <w:tcW w:w="551" w:type="dxa"/>
          </w:tcPr>
          <w:p w14:paraId="488BFC31" w14:textId="77777777" w:rsidR="00DF6C35" w:rsidRDefault="00DF6C35" w:rsidP="00C57E12">
            <w:r>
              <w:t>23</w:t>
            </w:r>
          </w:p>
        </w:tc>
        <w:tc>
          <w:tcPr>
            <w:tcW w:w="8465" w:type="dxa"/>
            <w:vAlign w:val="bottom"/>
          </w:tcPr>
          <w:p w14:paraId="3D56C296" w14:textId="77777777" w:rsidR="00DF6C35" w:rsidRDefault="00DF6C35" w:rsidP="00C57E12">
            <w:r>
              <w:rPr>
                <w:rFonts w:ascii="Arial" w:hAnsi="Arial" w:cs="Arial"/>
                <w:sz w:val="20"/>
                <w:szCs w:val="20"/>
              </w:rPr>
              <w:t xml:space="preserve">During the ethics/regulatory approval application phase </w:t>
            </w:r>
          </w:p>
        </w:tc>
      </w:tr>
      <w:tr w:rsidR="00DF6C35" w14:paraId="3669A3F1" w14:textId="77777777" w:rsidTr="00C57E12">
        <w:tc>
          <w:tcPr>
            <w:tcW w:w="551" w:type="dxa"/>
          </w:tcPr>
          <w:p w14:paraId="2874D36D" w14:textId="77777777" w:rsidR="00DF6C35" w:rsidRDefault="00DF6C35" w:rsidP="00C57E12">
            <w:r>
              <w:t>24</w:t>
            </w:r>
          </w:p>
        </w:tc>
        <w:tc>
          <w:tcPr>
            <w:tcW w:w="8465" w:type="dxa"/>
            <w:vAlign w:val="bottom"/>
          </w:tcPr>
          <w:p w14:paraId="24DFBD30" w14:textId="77777777" w:rsidR="00DF6C35" w:rsidRDefault="00DF6C35" w:rsidP="00C57E12">
            <w:r>
              <w:rPr>
                <w:rFonts w:ascii="Arial" w:hAnsi="Arial" w:cs="Arial"/>
                <w:sz w:val="20"/>
                <w:szCs w:val="20"/>
              </w:rPr>
              <w:t xml:space="preserve">Study set up - as early as possible </w:t>
            </w:r>
            <w:proofErr w:type="gramStart"/>
            <w:r>
              <w:rPr>
                <w:rFonts w:ascii="Arial" w:hAnsi="Arial" w:cs="Arial"/>
                <w:sz w:val="20"/>
                <w:szCs w:val="20"/>
              </w:rPr>
              <w:t>taking into account</w:t>
            </w:r>
            <w:proofErr w:type="gramEnd"/>
            <w:r>
              <w:rPr>
                <w:rFonts w:ascii="Arial" w:hAnsi="Arial" w:cs="Arial"/>
                <w:sz w:val="20"/>
                <w:szCs w:val="20"/>
              </w:rPr>
              <w:t xml:space="preserve"> other time pressures (e.g. approvals)</w:t>
            </w:r>
          </w:p>
        </w:tc>
      </w:tr>
      <w:tr w:rsidR="00DF6C35" w14:paraId="169DECC9" w14:textId="77777777" w:rsidTr="00C57E12">
        <w:tc>
          <w:tcPr>
            <w:tcW w:w="551" w:type="dxa"/>
          </w:tcPr>
          <w:p w14:paraId="0DC335A9" w14:textId="77777777" w:rsidR="00DF6C35" w:rsidRDefault="00DF6C35" w:rsidP="00C57E12">
            <w:r>
              <w:t>25</w:t>
            </w:r>
          </w:p>
        </w:tc>
        <w:tc>
          <w:tcPr>
            <w:tcW w:w="8465" w:type="dxa"/>
            <w:vAlign w:val="bottom"/>
          </w:tcPr>
          <w:p w14:paraId="14EE5775" w14:textId="77777777" w:rsidR="00DF6C35" w:rsidRDefault="00DF6C35" w:rsidP="00C57E12">
            <w:r>
              <w:rPr>
                <w:rFonts w:ascii="Arial" w:hAnsi="Arial" w:cs="Arial"/>
                <w:sz w:val="20"/>
                <w:szCs w:val="20"/>
              </w:rPr>
              <w:t>Pre-funding ideally, so that it could be funded</w:t>
            </w:r>
          </w:p>
        </w:tc>
      </w:tr>
      <w:tr w:rsidR="00DF6C35" w14:paraId="4BD6B182" w14:textId="77777777" w:rsidTr="00C57E12">
        <w:tc>
          <w:tcPr>
            <w:tcW w:w="551" w:type="dxa"/>
          </w:tcPr>
          <w:p w14:paraId="4391A739" w14:textId="77777777" w:rsidR="00DF6C35" w:rsidRDefault="00DF6C35" w:rsidP="00C57E12">
            <w:r>
              <w:t>26</w:t>
            </w:r>
          </w:p>
        </w:tc>
        <w:tc>
          <w:tcPr>
            <w:tcW w:w="8465" w:type="dxa"/>
            <w:vAlign w:val="bottom"/>
          </w:tcPr>
          <w:p w14:paraId="45C90522" w14:textId="77777777" w:rsidR="00DF6C35" w:rsidRDefault="00DF6C35" w:rsidP="00C57E12">
            <w:r>
              <w:rPr>
                <w:rFonts w:ascii="Arial" w:hAnsi="Arial" w:cs="Arial"/>
                <w:sz w:val="20"/>
                <w:szCs w:val="20"/>
              </w:rPr>
              <w:t>During protocol development</w:t>
            </w:r>
          </w:p>
        </w:tc>
      </w:tr>
      <w:tr w:rsidR="00DF6C35" w14:paraId="3CE663B4" w14:textId="77777777" w:rsidTr="00C57E12">
        <w:tc>
          <w:tcPr>
            <w:tcW w:w="551" w:type="dxa"/>
          </w:tcPr>
          <w:p w14:paraId="06649EFF" w14:textId="77777777" w:rsidR="00DF6C35" w:rsidRDefault="00DF6C35" w:rsidP="00C57E12">
            <w:r>
              <w:t>27</w:t>
            </w:r>
          </w:p>
        </w:tc>
        <w:tc>
          <w:tcPr>
            <w:tcW w:w="8465" w:type="dxa"/>
            <w:vAlign w:val="bottom"/>
          </w:tcPr>
          <w:p w14:paraId="5D345D26" w14:textId="77777777" w:rsidR="00DF6C35" w:rsidRDefault="00DF6C35" w:rsidP="00C57E12">
            <w:r>
              <w:rPr>
                <w:rFonts w:ascii="Arial" w:hAnsi="Arial" w:cs="Arial"/>
                <w:sz w:val="20"/>
                <w:szCs w:val="20"/>
              </w:rPr>
              <w:t>When considering what data needs to be collected in CRF design stage</w:t>
            </w:r>
          </w:p>
        </w:tc>
      </w:tr>
      <w:tr w:rsidR="00DF6C35" w14:paraId="0FB7C3BB" w14:textId="77777777" w:rsidTr="00C57E12">
        <w:tc>
          <w:tcPr>
            <w:tcW w:w="551" w:type="dxa"/>
          </w:tcPr>
          <w:p w14:paraId="6D8BD59E" w14:textId="77777777" w:rsidR="00DF6C35" w:rsidRDefault="00DF6C35" w:rsidP="00C57E12">
            <w:r>
              <w:t>28</w:t>
            </w:r>
          </w:p>
        </w:tc>
        <w:tc>
          <w:tcPr>
            <w:tcW w:w="8465" w:type="dxa"/>
            <w:vAlign w:val="bottom"/>
          </w:tcPr>
          <w:p w14:paraId="288EF773" w14:textId="77777777" w:rsidR="00DF6C35" w:rsidRDefault="00DF6C35" w:rsidP="00C57E12">
            <w:r>
              <w:rPr>
                <w:rFonts w:ascii="Arial" w:hAnsi="Arial" w:cs="Arial"/>
                <w:sz w:val="20"/>
                <w:szCs w:val="20"/>
              </w:rPr>
              <w:t>not sure</w:t>
            </w:r>
          </w:p>
        </w:tc>
      </w:tr>
      <w:tr w:rsidR="00DF6C35" w14:paraId="62B3DBCF" w14:textId="77777777" w:rsidTr="00C57E12">
        <w:tc>
          <w:tcPr>
            <w:tcW w:w="551" w:type="dxa"/>
          </w:tcPr>
          <w:p w14:paraId="17DCA551" w14:textId="77777777" w:rsidR="00DF6C35" w:rsidRDefault="00DF6C35" w:rsidP="00C57E12">
            <w:r>
              <w:t>29</w:t>
            </w:r>
          </w:p>
        </w:tc>
        <w:tc>
          <w:tcPr>
            <w:tcW w:w="8465" w:type="dxa"/>
            <w:vAlign w:val="bottom"/>
          </w:tcPr>
          <w:p w14:paraId="06BED9BD" w14:textId="77777777" w:rsidR="00DF6C35" w:rsidRDefault="00DF6C35" w:rsidP="00C57E12">
            <w:r>
              <w:rPr>
                <w:rFonts w:ascii="Arial" w:hAnsi="Arial" w:cs="Arial"/>
                <w:sz w:val="20"/>
                <w:szCs w:val="20"/>
              </w:rPr>
              <w:t>At the initial design process, so the logs have a clear purpose and site staff are funded to collect and enter the data</w:t>
            </w:r>
          </w:p>
        </w:tc>
      </w:tr>
      <w:tr w:rsidR="00DF6C35" w14:paraId="266BAD1C" w14:textId="77777777" w:rsidTr="00C57E12">
        <w:tc>
          <w:tcPr>
            <w:tcW w:w="551" w:type="dxa"/>
          </w:tcPr>
          <w:p w14:paraId="29047E39" w14:textId="77777777" w:rsidR="00DF6C35" w:rsidRDefault="00DF6C35" w:rsidP="00C57E12">
            <w:r>
              <w:t>30</w:t>
            </w:r>
          </w:p>
        </w:tc>
        <w:tc>
          <w:tcPr>
            <w:tcW w:w="8465" w:type="dxa"/>
            <w:vAlign w:val="bottom"/>
          </w:tcPr>
          <w:p w14:paraId="2C6B2B5F" w14:textId="77777777" w:rsidR="00DF6C35" w:rsidRDefault="00DF6C35" w:rsidP="00C57E12">
            <w:r>
              <w:rPr>
                <w:rFonts w:ascii="Arial" w:hAnsi="Arial" w:cs="Arial"/>
                <w:sz w:val="20"/>
                <w:szCs w:val="20"/>
              </w:rPr>
              <w:t xml:space="preserve">at the very beginning </w:t>
            </w:r>
          </w:p>
        </w:tc>
      </w:tr>
      <w:tr w:rsidR="00DF6C35" w14:paraId="0259A00F" w14:textId="77777777" w:rsidTr="00C57E12">
        <w:tc>
          <w:tcPr>
            <w:tcW w:w="551" w:type="dxa"/>
          </w:tcPr>
          <w:p w14:paraId="0BDCDD99" w14:textId="77777777" w:rsidR="00DF6C35" w:rsidRDefault="00DF6C35" w:rsidP="00C57E12">
            <w:r>
              <w:t>31</w:t>
            </w:r>
          </w:p>
        </w:tc>
        <w:tc>
          <w:tcPr>
            <w:tcW w:w="8465" w:type="dxa"/>
            <w:vAlign w:val="bottom"/>
          </w:tcPr>
          <w:p w14:paraId="332DE291" w14:textId="77777777" w:rsidR="00DF6C35" w:rsidRDefault="00DF6C35" w:rsidP="00C57E12">
            <w:r>
              <w:rPr>
                <w:rFonts w:ascii="Arial" w:hAnsi="Arial" w:cs="Arial"/>
                <w:sz w:val="20"/>
                <w:szCs w:val="20"/>
              </w:rPr>
              <w:t xml:space="preserve">At the beginning </w:t>
            </w:r>
          </w:p>
        </w:tc>
      </w:tr>
      <w:tr w:rsidR="00DF6C35" w14:paraId="7C88640B" w14:textId="77777777" w:rsidTr="00C57E12">
        <w:tc>
          <w:tcPr>
            <w:tcW w:w="551" w:type="dxa"/>
          </w:tcPr>
          <w:p w14:paraId="435E0896" w14:textId="77777777" w:rsidR="00DF6C35" w:rsidRDefault="00DF6C35" w:rsidP="00C57E12">
            <w:r>
              <w:lastRenderedPageBreak/>
              <w:t>32</w:t>
            </w:r>
          </w:p>
        </w:tc>
        <w:tc>
          <w:tcPr>
            <w:tcW w:w="8465" w:type="dxa"/>
            <w:vAlign w:val="bottom"/>
          </w:tcPr>
          <w:p w14:paraId="097C319F" w14:textId="77777777" w:rsidR="00DF6C35" w:rsidRDefault="00DF6C35" w:rsidP="00C57E12">
            <w:r>
              <w:rPr>
                <w:rFonts w:ascii="Arial" w:hAnsi="Arial" w:cs="Arial"/>
                <w:sz w:val="20"/>
                <w:szCs w:val="20"/>
              </w:rPr>
              <w:t xml:space="preserve">Before funding ideally, but in </w:t>
            </w:r>
            <w:proofErr w:type="gramStart"/>
            <w:r>
              <w:rPr>
                <w:rFonts w:ascii="Arial" w:hAnsi="Arial" w:cs="Arial"/>
                <w:sz w:val="20"/>
                <w:szCs w:val="20"/>
              </w:rPr>
              <w:t>reality</w:t>
            </w:r>
            <w:proofErr w:type="gramEnd"/>
            <w:r>
              <w:rPr>
                <w:rFonts w:ascii="Arial" w:hAnsi="Arial" w:cs="Arial"/>
                <w:sz w:val="20"/>
                <w:szCs w:val="20"/>
              </w:rPr>
              <w:t xml:space="preserve"> the screening procedure is worked out in the set-up stage. Should not be any later than set-up</w:t>
            </w:r>
          </w:p>
        </w:tc>
      </w:tr>
      <w:tr w:rsidR="00DF6C35" w14:paraId="48D68372" w14:textId="77777777" w:rsidTr="00C57E12">
        <w:tc>
          <w:tcPr>
            <w:tcW w:w="551" w:type="dxa"/>
          </w:tcPr>
          <w:p w14:paraId="1772FE8C" w14:textId="77777777" w:rsidR="00DF6C35" w:rsidRDefault="00DF6C35" w:rsidP="00C57E12">
            <w:r>
              <w:t>33</w:t>
            </w:r>
          </w:p>
        </w:tc>
        <w:tc>
          <w:tcPr>
            <w:tcW w:w="8465" w:type="dxa"/>
            <w:vAlign w:val="bottom"/>
          </w:tcPr>
          <w:p w14:paraId="319C00C6" w14:textId="77777777" w:rsidR="00DF6C35" w:rsidRDefault="00DF6C35" w:rsidP="00C57E12">
            <w:r>
              <w:rPr>
                <w:rFonts w:ascii="Arial" w:hAnsi="Arial" w:cs="Arial"/>
                <w:sz w:val="20"/>
                <w:szCs w:val="20"/>
              </w:rPr>
              <w:t xml:space="preserve">Early so that they can be implemented effectively, rather than poorly 'bolted on' at the last moment. See comments above ethical approval, </w:t>
            </w:r>
            <w:proofErr w:type="spellStart"/>
            <w:r>
              <w:rPr>
                <w:rFonts w:ascii="Arial" w:hAnsi="Arial" w:cs="Arial"/>
                <w:sz w:val="20"/>
                <w:szCs w:val="20"/>
              </w:rPr>
              <w:t>dCRF</w:t>
            </w:r>
            <w:proofErr w:type="spellEnd"/>
            <w:r>
              <w:rPr>
                <w:rFonts w:ascii="Arial" w:hAnsi="Arial" w:cs="Arial"/>
                <w:sz w:val="20"/>
                <w:szCs w:val="20"/>
              </w:rPr>
              <w:t>/database design</w:t>
            </w:r>
          </w:p>
        </w:tc>
      </w:tr>
      <w:tr w:rsidR="00DF6C35" w14:paraId="72010A29" w14:textId="77777777" w:rsidTr="00C57E12">
        <w:tc>
          <w:tcPr>
            <w:tcW w:w="551" w:type="dxa"/>
          </w:tcPr>
          <w:p w14:paraId="687D8C3F" w14:textId="77777777" w:rsidR="00DF6C35" w:rsidRDefault="00DF6C35" w:rsidP="00C57E12">
            <w:r>
              <w:t>34</w:t>
            </w:r>
          </w:p>
        </w:tc>
        <w:tc>
          <w:tcPr>
            <w:tcW w:w="8465" w:type="dxa"/>
            <w:vAlign w:val="bottom"/>
          </w:tcPr>
          <w:p w14:paraId="337A32F1" w14:textId="77777777" w:rsidR="00DF6C35" w:rsidRDefault="00DF6C35" w:rsidP="00C57E12">
            <w:r>
              <w:rPr>
                <w:rFonts w:ascii="Arial" w:hAnsi="Arial" w:cs="Arial"/>
                <w:sz w:val="20"/>
                <w:szCs w:val="20"/>
              </w:rPr>
              <w:t>At set up stage along with other logs</w:t>
            </w:r>
          </w:p>
        </w:tc>
      </w:tr>
      <w:tr w:rsidR="00DF6C35" w14:paraId="294BE3B3" w14:textId="77777777" w:rsidTr="00C57E12">
        <w:tc>
          <w:tcPr>
            <w:tcW w:w="551" w:type="dxa"/>
          </w:tcPr>
          <w:p w14:paraId="2CEFB318" w14:textId="77777777" w:rsidR="00DF6C35" w:rsidRDefault="00DF6C35" w:rsidP="00C57E12">
            <w:r>
              <w:t>35</w:t>
            </w:r>
          </w:p>
        </w:tc>
        <w:tc>
          <w:tcPr>
            <w:tcW w:w="8465" w:type="dxa"/>
            <w:vAlign w:val="bottom"/>
          </w:tcPr>
          <w:p w14:paraId="02B65E4A" w14:textId="77777777" w:rsidR="00DF6C35" w:rsidRDefault="00DF6C35" w:rsidP="00C57E12">
            <w:r>
              <w:rPr>
                <w:rFonts w:ascii="Arial" w:hAnsi="Arial" w:cs="Arial"/>
                <w:sz w:val="20"/>
                <w:szCs w:val="20"/>
              </w:rPr>
              <w:t>As early as possible, likely to some degree during the funding stages.</w:t>
            </w:r>
          </w:p>
        </w:tc>
      </w:tr>
      <w:tr w:rsidR="00DF6C35" w14:paraId="3A56536D" w14:textId="77777777" w:rsidTr="00C57E12">
        <w:tc>
          <w:tcPr>
            <w:tcW w:w="551" w:type="dxa"/>
          </w:tcPr>
          <w:p w14:paraId="5F6B00F3" w14:textId="77777777" w:rsidR="00DF6C35" w:rsidRDefault="00DF6C35" w:rsidP="00C57E12">
            <w:r>
              <w:t>36</w:t>
            </w:r>
          </w:p>
        </w:tc>
        <w:tc>
          <w:tcPr>
            <w:tcW w:w="8465" w:type="dxa"/>
            <w:vAlign w:val="bottom"/>
          </w:tcPr>
          <w:p w14:paraId="27106097" w14:textId="77777777" w:rsidR="00DF6C35" w:rsidRDefault="00DF6C35" w:rsidP="00C57E12">
            <w:r>
              <w:rPr>
                <w:rFonts w:ascii="Arial" w:hAnsi="Arial" w:cs="Arial"/>
                <w:sz w:val="20"/>
                <w:szCs w:val="20"/>
              </w:rPr>
              <w:t>Ideally pre-funding as it could affect funding requirements, though it's more typical for it to happen after funding has been secured and trial set up is underway</w:t>
            </w:r>
          </w:p>
        </w:tc>
      </w:tr>
      <w:tr w:rsidR="00DF6C35" w14:paraId="4983AD68" w14:textId="77777777" w:rsidTr="00C57E12">
        <w:tc>
          <w:tcPr>
            <w:tcW w:w="551" w:type="dxa"/>
          </w:tcPr>
          <w:p w14:paraId="1CCB5CE2" w14:textId="77777777" w:rsidR="00DF6C35" w:rsidRDefault="00DF6C35" w:rsidP="00C57E12">
            <w:r>
              <w:t>37</w:t>
            </w:r>
          </w:p>
        </w:tc>
        <w:tc>
          <w:tcPr>
            <w:tcW w:w="8465" w:type="dxa"/>
            <w:vAlign w:val="bottom"/>
          </w:tcPr>
          <w:p w14:paraId="40B70D3D" w14:textId="77777777" w:rsidR="00DF6C35" w:rsidRDefault="00DF6C35" w:rsidP="00C57E12">
            <w:r>
              <w:rPr>
                <w:rFonts w:ascii="Arial" w:hAnsi="Arial" w:cs="Arial"/>
                <w:sz w:val="20"/>
                <w:szCs w:val="20"/>
              </w:rPr>
              <w:t xml:space="preserve">When designing monitoring plan, TMG reports etc at the latest. Preferably earlier during determination of staff time for funding application. </w:t>
            </w:r>
          </w:p>
        </w:tc>
      </w:tr>
      <w:tr w:rsidR="00DF6C35" w14:paraId="5B8FB4A5" w14:textId="77777777" w:rsidTr="00C57E12">
        <w:tc>
          <w:tcPr>
            <w:tcW w:w="551" w:type="dxa"/>
          </w:tcPr>
          <w:p w14:paraId="5BA05D39" w14:textId="77777777" w:rsidR="00DF6C35" w:rsidRDefault="00DF6C35" w:rsidP="00C57E12">
            <w:r>
              <w:t>38</w:t>
            </w:r>
          </w:p>
        </w:tc>
        <w:tc>
          <w:tcPr>
            <w:tcW w:w="8465" w:type="dxa"/>
            <w:vAlign w:val="bottom"/>
          </w:tcPr>
          <w:p w14:paraId="322549DF" w14:textId="77777777" w:rsidR="00DF6C35" w:rsidRDefault="00DF6C35" w:rsidP="00C57E12">
            <w:r>
              <w:rPr>
                <w:rFonts w:ascii="Arial" w:hAnsi="Arial" w:cs="Arial"/>
                <w:sz w:val="20"/>
                <w:szCs w:val="20"/>
              </w:rPr>
              <w:t>when designing data collection tools</w:t>
            </w:r>
          </w:p>
        </w:tc>
      </w:tr>
      <w:tr w:rsidR="00DF6C35" w14:paraId="66FFD379" w14:textId="77777777" w:rsidTr="00C57E12">
        <w:tc>
          <w:tcPr>
            <w:tcW w:w="551" w:type="dxa"/>
          </w:tcPr>
          <w:p w14:paraId="33120678" w14:textId="77777777" w:rsidR="00DF6C35" w:rsidRDefault="00DF6C35" w:rsidP="00C57E12">
            <w:r>
              <w:t>39</w:t>
            </w:r>
          </w:p>
        </w:tc>
        <w:tc>
          <w:tcPr>
            <w:tcW w:w="8465" w:type="dxa"/>
            <w:vAlign w:val="bottom"/>
          </w:tcPr>
          <w:p w14:paraId="558EEBFB" w14:textId="77777777" w:rsidR="00DF6C35" w:rsidRDefault="00DF6C35" w:rsidP="00C57E12">
            <w:r>
              <w:rPr>
                <w:rFonts w:ascii="Arial" w:hAnsi="Arial" w:cs="Arial"/>
                <w:sz w:val="20"/>
                <w:szCs w:val="20"/>
              </w:rPr>
              <w:t xml:space="preserve">At the start. </w:t>
            </w:r>
          </w:p>
        </w:tc>
      </w:tr>
      <w:tr w:rsidR="00DF6C35" w14:paraId="773072E5" w14:textId="77777777" w:rsidTr="00C57E12">
        <w:tc>
          <w:tcPr>
            <w:tcW w:w="551" w:type="dxa"/>
          </w:tcPr>
          <w:p w14:paraId="7F60BA3F" w14:textId="77777777" w:rsidR="00DF6C35" w:rsidRDefault="00DF6C35" w:rsidP="00C57E12">
            <w:r>
              <w:t>40</w:t>
            </w:r>
          </w:p>
        </w:tc>
        <w:tc>
          <w:tcPr>
            <w:tcW w:w="8465" w:type="dxa"/>
            <w:vAlign w:val="bottom"/>
          </w:tcPr>
          <w:p w14:paraId="3CD5F54E" w14:textId="77777777" w:rsidR="00DF6C35" w:rsidRDefault="00DF6C35" w:rsidP="00C57E12">
            <w:r>
              <w:rPr>
                <w:rFonts w:ascii="Arial" w:hAnsi="Arial" w:cs="Arial"/>
                <w:sz w:val="20"/>
                <w:szCs w:val="20"/>
              </w:rPr>
              <w:t>During protocol development</w:t>
            </w:r>
          </w:p>
        </w:tc>
      </w:tr>
      <w:tr w:rsidR="00DF6C35" w14:paraId="3C625986" w14:textId="77777777" w:rsidTr="00C57E12">
        <w:tc>
          <w:tcPr>
            <w:tcW w:w="551" w:type="dxa"/>
          </w:tcPr>
          <w:p w14:paraId="18B4B8EC" w14:textId="77777777" w:rsidR="00DF6C35" w:rsidRDefault="00DF6C35" w:rsidP="00C57E12">
            <w:r>
              <w:t>41</w:t>
            </w:r>
          </w:p>
        </w:tc>
        <w:tc>
          <w:tcPr>
            <w:tcW w:w="8465" w:type="dxa"/>
            <w:vAlign w:val="bottom"/>
          </w:tcPr>
          <w:p w14:paraId="682707C7" w14:textId="77777777" w:rsidR="00DF6C35" w:rsidRDefault="00DF6C35" w:rsidP="00C57E12">
            <w:r>
              <w:rPr>
                <w:rFonts w:ascii="Arial" w:hAnsi="Arial" w:cs="Arial"/>
                <w:sz w:val="20"/>
                <w:szCs w:val="20"/>
              </w:rPr>
              <w:t>when establishing mode of all data collection (trial design)</w:t>
            </w:r>
          </w:p>
        </w:tc>
      </w:tr>
      <w:tr w:rsidR="00DF6C35" w14:paraId="3204AC56" w14:textId="77777777" w:rsidTr="00C57E12">
        <w:tc>
          <w:tcPr>
            <w:tcW w:w="551" w:type="dxa"/>
          </w:tcPr>
          <w:p w14:paraId="241149AA" w14:textId="77777777" w:rsidR="00DF6C35" w:rsidRDefault="00DF6C35" w:rsidP="00C57E12">
            <w:r>
              <w:t>42</w:t>
            </w:r>
          </w:p>
        </w:tc>
        <w:tc>
          <w:tcPr>
            <w:tcW w:w="8465" w:type="dxa"/>
            <w:vAlign w:val="bottom"/>
          </w:tcPr>
          <w:p w14:paraId="4643CC62" w14:textId="77777777" w:rsidR="00DF6C35" w:rsidRDefault="00DF6C35" w:rsidP="00C57E12">
            <w:r>
              <w:rPr>
                <w:rFonts w:ascii="Arial" w:hAnsi="Arial" w:cs="Arial"/>
                <w:sz w:val="20"/>
                <w:szCs w:val="20"/>
              </w:rPr>
              <w:t xml:space="preserve">Once eligibility criteria </w:t>
            </w:r>
            <w:proofErr w:type="gramStart"/>
            <w:r>
              <w:rPr>
                <w:rFonts w:ascii="Arial" w:hAnsi="Arial" w:cs="Arial"/>
                <w:sz w:val="20"/>
                <w:szCs w:val="20"/>
              </w:rPr>
              <w:t>has</w:t>
            </w:r>
            <w:proofErr w:type="gramEnd"/>
            <w:r>
              <w:rPr>
                <w:rFonts w:ascii="Arial" w:hAnsi="Arial" w:cs="Arial"/>
                <w:sz w:val="20"/>
                <w:szCs w:val="20"/>
              </w:rPr>
              <w:t xml:space="preserve"> been established</w:t>
            </w:r>
          </w:p>
        </w:tc>
      </w:tr>
      <w:tr w:rsidR="00DF6C35" w14:paraId="49149189" w14:textId="77777777" w:rsidTr="00C57E12">
        <w:tc>
          <w:tcPr>
            <w:tcW w:w="551" w:type="dxa"/>
          </w:tcPr>
          <w:p w14:paraId="785425D2" w14:textId="77777777" w:rsidR="00DF6C35" w:rsidRDefault="00DF6C35" w:rsidP="00C57E12">
            <w:r>
              <w:t>43</w:t>
            </w:r>
          </w:p>
        </w:tc>
        <w:tc>
          <w:tcPr>
            <w:tcW w:w="8465" w:type="dxa"/>
            <w:vAlign w:val="bottom"/>
          </w:tcPr>
          <w:p w14:paraId="4F3BED89" w14:textId="77777777" w:rsidR="00DF6C35" w:rsidRDefault="00DF6C35" w:rsidP="00C57E12">
            <w:r>
              <w:rPr>
                <w:rFonts w:ascii="Arial" w:hAnsi="Arial" w:cs="Arial"/>
                <w:sz w:val="20"/>
                <w:szCs w:val="20"/>
              </w:rPr>
              <w:t>At the funding stage</w:t>
            </w:r>
          </w:p>
        </w:tc>
      </w:tr>
      <w:tr w:rsidR="00DF6C35" w14:paraId="13295EB2" w14:textId="77777777" w:rsidTr="00C57E12">
        <w:tc>
          <w:tcPr>
            <w:tcW w:w="551" w:type="dxa"/>
          </w:tcPr>
          <w:p w14:paraId="35201CC5" w14:textId="77777777" w:rsidR="00DF6C35" w:rsidRDefault="00DF6C35" w:rsidP="00C57E12">
            <w:r>
              <w:t>44</w:t>
            </w:r>
          </w:p>
        </w:tc>
        <w:tc>
          <w:tcPr>
            <w:tcW w:w="8465" w:type="dxa"/>
            <w:vAlign w:val="bottom"/>
          </w:tcPr>
          <w:p w14:paraId="2BFC8FE7" w14:textId="77777777" w:rsidR="00DF6C35" w:rsidRDefault="00DF6C35" w:rsidP="00C57E12">
            <w:r>
              <w:rPr>
                <w:rFonts w:ascii="Arial" w:hAnsi="Arial" w:cs="Arial"/>
                <w:sz w:val="20"/>
                <w:szCs w:val="20"/>
              </w:rPr>
              <w:t>Ideally before funding has been applied for, in case this is a substantial piece of work and can be funded appropriately.  If not, before ethical approval and commencement of study.  If not fully funded this can potentially be reduced to make it more manageable with funding and staffing.</w:t>
            </w:r>
          </w:p>
        </w:tc>
      </w:tr>
      <w:tr w:rsidR="00DF6C35" w14:paraId="144B70BF" w14:textId="77777777" w:rsidTr="00C57E12">
        <w:tc>
          <w:tcPr>
            <w:tcW w:w="551" w:type="dxa"/>
          </w:tcPr>
          <w:p w14:paraId="35229AF9" w14:textId="77777777" w:rsidR="00DF6C35" w:rsidRDefault="00DF6C35" w:rsidP="00C57E12">
            <w:r>
              <w:t>45</w:t>
            </w:r>
          </w:p>
        </w:tc>
        <w:tc>
          <w:tcPr>
            <w:tcW w:w="8465" w:type="dxa"/>
            <w:vAlign w:val="bottom"/>
          </w:tcPr>
          <w:p w14:paraId="0BA000CD" w14:textId="77777777" w:rsidR="00DF6C35" w:rsidRDefault="00DF6C35" w:rsidP="00C57E12">
            <w:r>
              <w:rPr>
                <w:rFonts w:ascii="Arial" w:hAnsi="Arial" w:cs="Arial"/>
                <w:sz w:val="20"/>
                <w:szCs w:val="20"/>
              </w:rPr>
              <w:t>During initial set up phases (during protocol development).</w:t>
            </w:r>
          </w:p>
        </w:tc>
      </w:tr>
      <w:tr w:rsidR="00DF6C35" w14:paraId="58593C52" w14:textId="77777777" w:rsidTr="00C57E12">
        <w:tc>
          <w:tcPr>
            <w:tcW w:w="551" w:type="dxa"/>
          </w:tcPr>
          <w:p w14:paraId="2D3112AC" w14:textId="77777777" w:rsidR="00DF6C35" w:rsidRDefault="00DF6C35" w:rsidP="00C57E12">
            <w:r>
              <w:t>46</w:t>
            </w:r>
          </w:p>
        </w:tc>
        <w:tc>
          <w:tcPr>
            <w:tcW w:w="8465" w:type="dxa"/>
            <w:vAlign w:val="bottom"/>
          </w:tcPr>
          <w:p w14:paraId="4EA62EAB" w14:textId="77777777" w:rsidR="00DF6C35" w:rsidRDefault="00DF6C35" w:rsidP="00C57E12">
            <w:r>
              <w:rPr>
                <w:rFonts w:ascii="Arial" w:hAnsi="Arial" w:cs="Arial"/>
                <w:sz w:val="20"/>
                <w:szCs w:val="20"/>
              </w:rPr>
              <w:t>when first protocol draft is finalised</w:t>
            </w:r>
          </w:p>
        </w:tc>
      </w:tr>
      <w:tr w:rsidR="00DF6C35" w14:paraId="6D550D02" w14:textId="77777777" w:rsidTr="00C57E12">
        <w:tc>
          <w:tcPr>
            <w:tcW w:w="551" w:type="dxa"/>
          </w:tcPr>
          <w:p w14:paraId="726C0CB3" w14:textId="77777777" w:rsidR="00DF6C35" w:rsidRDefault="00DF6C35" w:rsidP="00C57E12">
            <w:r>
              <w:t>47</w:t>
            </w:r>
          </w:p>
        </w:tc>
        <w:tc>
          <w:tcPr>
            <w:tcW w:w="8465" w:type="dxa"/>
            <w:vAlign w:val="bottom"/>
          </w:tcPr>
          <w:p w14:paraId="363012FC" w14:textId="77777777" w:rsidR="00DF6C35" w:rsidRDefault="00DF6C35" w:rsidP="00C57E12">
            <w:r>
              <w:rPr>
                <w:rFonts w:ascii="Arial" w:hAnsi="Arial" w:cs="Arial"/>
                <w:sz w:val="20"/>
                <w:szCs w:val="20"/>
              </w:rPr>
              <w:t>Prior to IRAS submission</w:t>
            </w:r>
          </w:p>
        </w:tc>
      </w:tr>
      <w:tr w:rsidR="00DF6C35" w14:paraId="114CD0FB" w14:textId="77777777" w:rsidTr="00C57E12">
        <w:tc>
          <w:tcPr>
            <w:tcW w:w="551" w:type="dxa"/>
          </w:tcPr>
          <w:p w14:paraId="72E10028" w14:textId="77777777" w:rsidR="00DF6C35" w:rsidRDefault="00DF6C35" w:rsidP="00C57E12">
            <w:r>
              <w:t>48</w:t>
            </w:r>
          </w:p>
        </w:tc>
        <w:tc>
          <w:tcPr>
            <w:tcW w:w="8465" w:type="dxa"/>
            <w:vAlign w:val="bottom"/>
          </w:tcPr>
          <w:p w14:paraId="3CCFF73E" w14:textId="77777777" w:rsidR="00DF6C35" w:rsidRDefault="00DF6C35" w:rsidP="00C57E12">
            <w:r>
              <w:rPr>
                <w:rFonts w:ascii="Arial" w:hAnsi="Arial" w:cs="Arial"/>
                <w:sz w:val="20"/>
                <w:szCs w:val="20"/>
              </w:rPr>
              <w:t>Preferably pre-grant but often it happens during essential document development</w:t>
            </w:r>
          </w:p>
        </w:tc>
      </w:tr>
      <w:tr w:rsidR="00DF6C35" w14:paraId="3799197C" w14:textId="77777777" w:rsidTr="00C57E12">
        <w:tc>
          <w:tcPr>
            <w:tcW w:w="551" w:type="dxa"/>
          </w:tcPr>
          <w:p w14:paraId="4AF9DD4A" w14:textId="77777777" w:rsidR="00DF6C35" w:rsidRDefault="00DF6C35" w:rsidP="00C57E12">
            <w:r>
              <w:t>49</w:t>
            </w:r>
          </w:p>
        </w:tc>
        <w:tc>
          <w:tcPr>
            <w:tcW w:w="8465" w:type="dxa"/>
            <w:vAlign w:val="bottom"/>
          </w:tcPr>
          <w:p w14:paraId="6EAB2AE2" w14:textId="77777777" w:rsidR="00DF6C35" w:rsidRDefault="00DF6C35" w:rsidP="00C57E12">
            <w:r>
              <w:rPr>
                <w:rFonts w:ascii="Arial" w:hAnsi="Arial" w:cs="Arial"/>
                <w:sz w:val="20"/>
                <w:szCs w:val="20"/>
              </w:rPr>
              <w:t>Outset</w:t>
            </w:r>
          </w:p>
        </w:tc>
      </w:tr>
      <w:tr w:rsidR="00DF6C35" w14:paraId="29914AAC" w14:textId="77777777" w:rsidTr="00C57E12">
        <w:tc>
          <w:tcPr>
            <w:tcW w:w="551" w:type="dxa"/>
          </w:tcPr>
          <w:p w14:paraId="07738DC8" w14:textId="77777777" w:rsidR="00DF6C35" w:rsidRDefault="00DF6C35" w:rsidP="00C57E12">
            <w:r>
              <w:t>50</w:t>
            </w:r>
          </w:p>
        </w:tc>
        <w:tc>
          <w:tcPr>
            <w:tcW w:w="8465" w:type="dxa"/>
            <w:vAlign w:val="bottom"/>
          </w:tcPr>
          <w:p w14:paraId="7712DC10" w14:textId="77777777" w:rsidR="00DF6C35" w:rsidRDefault="00DF6C35" w:rsidP="00C57E12">
            <w:proofErr w:type="gramStart"/>
            <w:r>
              <w:rPr>
                <w:rFonts w:ascii="Arial" w:hAnsi="Arial" w:cs="Arial"/>
                <w:sz w:val="20"/>
                <w:szCs w:val="20"/>
              </w:rPr>
              <w:t>Pre design</w:t>
            </w:r>
            <w:proofErr w:type="gramEnd"/>
          </w:p>
        </w:tc>
      </w:tr>
      <w:tr w:rsidR="00DF6C35" w14:paraId="2272ABB3" w14:textId="77777777" w:rsidTr="00C57E12">
        <w:tc>
          <w:tcPr>
            <w:tcW w:w="551" w:type="dxa"/>
          </w:tcPr>
          <w:p w14:paraId="45EA81E0" w14:textId="77777777" w:rsidR="00DF6C35" w:rsidRDefault="00DF6C35" w:rsidP="00C57E12">
            <w:r>
              <w:t>51</w:t>
            </w:r>
          </w:p>
        </w:tc>
        <w:tc>
          <w:tcPr>
            <w:tcW w:w="8465" w:type="dxa"/>
            <w:vAlign w:val="bottom"/>
          </w:tcPr>
          <w:p w14:paraId="50853C99" w14:textId="77777777" w:rsidR="00DF6C35" w:rsidRDefault="00DF6C35" w:rsidP="00C57E12">
            <w:r>
              <w:rPr>
                <w:rFonts w:ascii="Arial" w:hAnsi="Arial" w:cs="Arial"/>
                <w:sz w:val="20"/>
                <w:szCs w:val="20"/>
              </w:rPr>
              <w:t>I'd like to see them incorporated into the eCRF, so they should be included at stage of eCRF design. Although I can imagine for some studies it might be appropriate to include in protocol design (depending on what pre-screening info you are collecting)</w:t>
            </w:r>
          </w:p>
        </w:tc>
      </w:tr>
      <w:tr w:rsidR="00DF6C35" w14:paraId="442FFE68" w14:textId="77777777" w:rsidTr="00C57E12">
        <w:tc>
          <w:tcPr>
            <w:tcW w:w="551" w:type="dxa"/>
          </w:tcPr>
          <w:p w14:paraId="2431BE02" w14:textId="77777777" w:rsidR="00DF6C35" w:rsidRDefault="00DF6C35" w:rsidP="00C57E12">
            <w:r>
              <w:t>52</w:t>
            </w:r>
          </w:p>
        </w:tc>
        <w:tc>
          <w:tcPr>
            <w:tcW w:w="8465" w:type="dxa"/>
            <w:vAlign w:val="bottom"/>
          </w:tcPr>
          <w:p w14:paraId="23530D3F" w14:textId="77777777" w:rsidR="00DF6C35" w:rsidRDefault="00DF6C35" w:rsidP="00C57E12">
            <w:r>
              <w:rPr>
                <w:rFonts w:ascii="Arial" w:hAnsi="Arial" w:cs="Arial"/>
                <w:sz w:val="20"/>
                <w:szCs w:val="20"/>
              </w:rPr>
              <w:t>when CRFs etc. are being designed</w:t>
            </w:r>
          </w:p>
        </w:tc>
      </w:tr>
      <w:tr w:rsidR="00DF6C35" w14:paraId="0E2A5FD7" w14:textId="77777777" w:rsidTr="00C57E12">
        <w:tc>
          <w:tcPr>
            <w:tcW w:w="551" w:type="dxa"/>
          </w:tcPr>
          <w:p w14:paraId="003FB16E" w14:textId="77777777" w:rsidR="00DF6C35" w:rsidRDefault="00DF6C35" w:rsidP="00C57E12">
            <w:r>
              <w:t>53</w:t>
            </w:r>
          </w:p>
        </w:tc>
        <w:tc>
          <w:tcPr>
            <w:tcW w:w="8465" w:type="dxa"/>
            <w:vAlign w:val="bottom"/>
          </w:tcPr>
          <w:p w14:paraId="26866DAD" w14:textId="77777777" w:rsidR="00DF6C35" w:rsidRDefault="00DF6C35" w:rsidP="00C57E12">
            <w:r>
              <w:rPr>
                <w:rFonts w:ascii="Arial" w:hAnsi="Arial" w:cs="Arial"/>
                <w:sz w:val="20"/>
                <w:szCs w:val="20"/>
              </w:rPr>
              <w:t>As above at an organisational level, failing that when protocol written</w:t>
            </w:r>
          </w:p>
        </w:tc>
      </w:tr>
      <w:tr w:rsidR="00DF6C35" w14:paraId="113AA574" w14:textId="77777777" w:rsidTr="00C57E12">
        <w:tc>
          <w:tcPr>
            <w:tcW w:w="551" w:type="dxa"/>
          </w:tcPr>
          <w:p w14:paraId="0AAB82BE" w14:textId="77777777" w:rsidR="00DF6C35" w:rsidRDefault="00DF6C35" w:rsidP="00C57E12">
            <w:r>
              <w:t>54</w:t>
            </w:r>
          </w:p>
        </w:tc>
        <w:tc>
          <w:tcPr>
            <w:tcW w:w="8465" w:type="dxa"/>
            <w:vAlign w:val="bottom"/>
          </w:tcPr>
          <w:p w14:paraId="70C35902" w14:textId="77777777" w:rsidR="00DF6C35" w:rsidRDefault="00DF6C35" w:rsidP="00C57E12">
            <w:r>
              <w:rPr>
                <w:rFonts w:ascii="Arial" w:hAnsi="Arial" w:cs="Arial"/>
                <w:sz w:val="20"/>
                <w:szCs w:val="20"/>
              </w:rPr>
              <w:t>When developing the grant proposal</w:t>
            </w:r>
          </w:p>
        </w:tc>
      </w:tr>
      <w:tr w:rsidR="00DF6C35" w14:paraId="118DE290" w14:textId="77777777" w:rsidTr="00C57E12">
        <w:tc>
          <w:tcPr>
            <w:tcW w:w="551" w:type="dxa"/>
          </w:tcPr>
          <w:p w14:paraId="11EA1335" w14:textId="77777777" w:rsidR="00DF6C35" w:rsidRDefault="00DF6C35" w:rsidP="00C57E12">
            <w:r>
              <w:t>55</w:t>
            </w:r>
          </w:p>
        </w:tc>
        <w:tc>
          <w:tcPr>
            <w:tcW w:w="8465" w:type="dxa"/>
            <w:vAlign w:val="bottom"/>
          </w:tcPr>
          <w:p w14:paraId="5BEF9758" w14:textId="77777777" w:rsidR="00DF6C35" w:rsidRDefault="00DF6C35" w:rsidP="00C57E12">
            <w:r>
              <w:rPr>
                <w:rFonts w:ascii="Arial" w:hAnsi="Arial" w:cs="Arial"/>
                <w:sz w:val="20"/>
                <w:szCs w:val="20"/>
              </w:rPr>
              <w:t>As early as possibly but need flexibility to add/change as trial progresses.</w:t>
            </w:r>
          </w:p>
        </w:tc>
      </w:tr>
      <w:tr w:rsidR="00DF6C35" w14:paraId="7060058F" w14:textId="77777777" w:rsidTr="00C57E12">
        <w:tc>
          <w:tcPr>
            <w:tcW w:w="551" w:type="dxa"/>
          </w:tcPr>
          <w:p w14:paraId="0B396EC1" w14:textId="77777777" w:rsidR="00DF6C35" w:rsidRDefault="00DF6C35" w:rsidP="00C57E12">
            <w:r>
              <w:t>56</w:t>
            </w:r>
          </w:p>
        </w:tc>
        <w:tc>
          <w:tcPr>
            <w:tcW w:w="8465" w:type="dxa"/>
            <w:vAlign w:val="bottom"/>
          </w:tcPr>
          <w:p w14:paraId="355A9DAF" w14:textId="77777777" w:rsidR="00DF6C35" w:rsidRDefault="00DF6C35" w:rsidP="00C57E12">
            <w:r>
              <w:rPr>
                <w:rFonts w:ascii="Arial" w:hAnsi="Arial" w:cs="Arial"/>
                <w:sz w:val="20"/>
                <w:szCs w:val="20"/>
              </w:rPr>
              <w:t xml:space="preserve">We use them for all studies and is assumed at design stage, so we would discuss the detail of them during the </w:t>
            </w:r>
            <w:proofErr w:type="gramStart"/>
            <w:r>
              <w:rPr>
                <w:rFonts w:ascii="Arial" w:hAnsi="Arial" w:cs="Arial"/>
                <w:sz w:val="20"/>
                <w:szCs w:val="20"/>
              </w:rPr>
              <w:t>set up</w:t>
            </w:r>
            <w:proofErr w:type="gramEnd"/>
            <w:r>
              <w:rPr>
                <w:rFonts w:ascii="Arial" w:hAnsi="Arial" w:cs="Arial"/>
                <w:sz w:val="20"/>
                <w:szCs w:val="20"/>
              </w:rPr>
              <w:t xml:space="preserve"> phase</w:t>
            </w:r>
          </w:p>
        </w:tc>
      </w:tr>
      <w:tr w:rsidR="00DF6C35" w14:paraId="13B5EBB3" w14:textId="77777777" w:rsidTr="00C57E12">
        <w:tc>
          <w:tcPr>
            <w:tcW w:w="551" w:type="dxa"/>
          </w:tcPr>
          <w:p w14:paraId="2EC227A0" w14:textId="77777777" w:rsidR="00DF6C35" w:rsidRDefault="00DF6C35" w:rsidP="00C57E12">
            <w:r>
              <w:t>57</w:t>
            </w:r>
          </w:p>
        </w:tc>
        <w:tc>
          <w:tcPr>
            <w:tcW w:w="8465" w:type="dxa"/>
            <w:vAlign w:val="bottom"/>
          </w:tcPr>
          <w:p w14:paraId="6976F585" w14:textId="77777777" w:rsidR="00DF6C35" w:rsidRDefault="00DF6C35" w:rsidP="00C57E12">
            <w:r>
              <w:rPr>
                <w:rFonts w:ascii="Arial" w:hAnsi="Arial" w:cs="Arial"/>
                <w:sz w:val="20"/>
                <w:szCs w:val="20"/>
              </w:rPr>
              <w:t xml:space="preserve">pre-set up </w:t>
            </w:r>
          </w:p>
        </w:tc>
      </w:tr>
      <w:tr w:rsidR="00DF6C35" w14:paraId="5A45D6DB" w14:textId="77777777" w:rsidTr="00C57E12">
        <w:tc>
          <w:tcPr>
            <w:tcW w:w="551" w:type="dxa"/>
          </w:tcPr>
          <w:p w14:paraId="451FF995" w14:textId="77777777" w:rsidR="00DF6C35" w:rsidRDefault="00DF6C35" w:rsidP="00C57E12">
            <w:r>
              <w:t>58</w:t>
            </w:r>
          </w:p>
        </w:tc>
        <w:tc>
          <w:tcPr>
            <w:tcW w:w="8465" w:type="dxa"/>
            <w:vAlign w:val="bottom"/>
          </w:tcPr>
          <w:p w14:paraId="76B6B4DF" w14:textId="77777777" w:rsidR="00DF6C35" w:rsidRDefault="00DF6C35" w:rsidP="00C57E12">
            <w:r>
              <w:rPr>
                <w:rFonts w:ascii="Arial" w:hAnsi="Arial" w:cs="Arial"/>
                <w:sz w:val="20"/>
                <w:szCs w:val="20"/>
              </w:rPr>
              <w:t>Grant application</w:t>
            </w:r>
          </w:p>
        </w:tc>
      </w:tr>
      <w:tr w:rsidR="00DF6C35" w14:paraId="40709E3F" w14:textId="77777777" w:rsidTr="00C57E12">
        <w:tc>
          <w:tcPr>
            <w:tcW w:w="551" w:type="dxa"/>
          </w:tcPr>
          <w:p w14:paraId="44507589" w14:textId="77777777" w:rsidR="00DF6C35" w:rsidRDefault="00DF6C35" w:rsidP="00C57E12">
            <w:r>
              <w:t>59</w:t>
            </w:r>
          </w:p>
        </w:tc>
        <w:tc>
          <w:tcPr>
            <w:tcW w:w="8465" w:type="dxa"/>
            <w:vAlign w:val="bottom"/>
          </w:tcPr>
          <w:p w14:paraId="5DB9EAC6" w14:textId="77777777" w:rsidR="00DF6C35" w:rsidRDefault="00DF6C35" w:rsidP="00C57E12">
            <w:r>
              <w:rPr>
                <w:rFonts w:ascii="Arial" w:hAnsi="Arial" w:cs="Arial"/>
                <w:sz w:val="20"/>
                <w:szCs w:val="20"/>
              </w:rPr>
              <w:t>Before funded, at trial design stage</w:t>
            </w:r>
          </w:p>
        </w:tc>
      </w:tr>
      <w:tr w:rsidR="00DF6C35" w14:paraId="033EC748" w14:textId="77777777" w:rsidTr="00C57E12">
        <w:tc>
          <w:tcPr>
            <w:tcW w:w="551" w:type="dxa"/>
          </w:tcPr>
          <w:p w14:paraId="3B73BB71" w14:textId="77777777" w:rsidR="00DF6C35" w:rsidRDefault="00DF6C35" w:rsidP="00C57E12">
            <w:r>
              <w:t>60</w:t>
            </w:r>
          </w:p>
        </w:tc>
        <w:tc>
          <w:tcPr>
            <w:tcW w:w="8465" w:type="dxa"/>
            <w:vAlign w:val="bottom"/>
          </w:tcPr>
          <w:p w14:paraId="61EAAEBF" w14:textId="77777777" w:rsidR="00DF6C35" w:rsidRDefault="00DF6C35" w:rsidP="00C57E12">
            <w:r>
              <w:rPr>
                <w:rFonts w:ascii="Arial" w:hAnsi="Arial" w:cs="Arial"/>
                <w:sz w:val="20"/>
                <w:szCs w:val="20"/>
              </w:rPr>
              <w:t>when study documents are being discussed like CRFs, telephone screening sheets, etc.</w:t>
            </w:r>
          </w:p>
        </w:tc>
      </w:tr>
      <w:tr w:rsidR="00DF6C35" w14:paraId="26CA9FD3" w14:textId="77777777" w:rsidTr="00C57E12">
        <w:tc>
          <w:tcPr>
            <w:tcW w:w="551" w:type="dxa"/>
          </w:tcPr>
          <w:p w14:paraId="1A6FCC3B" w14:textId="77777777" w:rsidR="00DF6C35" w:rsidRDefault="00DF6C35" w:rsidP="00C57E12">
            <w:r>
              <w:t>61</w:t>
            </w:r>
          </w:p>
        </w:tc>
        <w:tc>
          <w:tcPr>
            <w:tcW w:w="8465" w:type="dxa"/>
            <w:vAlign w:val="bottom"/>
          </w:tcPr>
          <w:p w14:paraId="4DFABA51" w14:textId="77777777" w:rsidR="00DF6C35" w:rsidRDefault="00DF6C35" w:rsidP="00C57E12">
            <w:r>
              <w:rPr>
                <w:rFonts w:ascii="Arial" w:hAnsi="Arial" w:cs="Arial"/>
                <w:sz w:val="20"/>
                <w:szCs w:val="20"/>
              </w:rPr>
              <w:t>At the funding stage when sample size is being decided and after feasibility studies to see how many sites will open and estimates of accrual are provided by sites</w:t>
            </w:r>
          </w:p>
        </w:tc>
      </w:tr>
      <w:tr w:rsidR="00DF6C35" w14:paraId="75FC64BD" w14:textId="77777777" w:rsidTr="00C57E12">
        <w:tc>
          <w:tcPr>
            <w:tcW w:w="551" w:type="dxa"/>
          </w:tcPr>
          <w:p w14:paraId="466238CB" w14:textId="77777777" w:rsidR="00DF6C35" w:rsidRDefault="00DF6C35" w:rsidP="00C57E12">
            <w:r>
              <w:t>62</w:t>
            </w:r>
          </w:p>
        </w:tc>
        <w:tc>
          <w:tcPr>
            <w:tcW w:w="8465" w:type="dxa"/>
            <w:vAlign w:val="bottom"/>
          </w:tcPr>
          <w:p w14:paraId="4129A71A" w14:textId="77777777" w:rsidR="00DF6C35" w:rsidRDefault="00DF6C35" w:rsidP="00C57E12">
            <w:r>
              <w:rPr>
                <w:rFonts w:ascii="Arial" w:hAnsi="Arial" w:cs="Arial"/>
                <w:sz w:val="20"/>
                <w:szCs w:val="20"/>
              </w:rPr>
              <w:t>As mentioned previously it could be decided up front during the grant application what screening data capture is required to ensure correct funding is in place. The specific data items should be agreed during the protocol development stage. And the design of any data collection tool should follow this prior to study green light and recruitment starting.</w:t>
            </w:r>
          </w:p>
        </w:tc>
      </w:tr>
      <w:tr w:rsidR="00DF6C35" w14:paraId="69402818" w14:textId="77777777" w:rsidTr="00C57E12">
        <w:tc>
          <w:tcPr>
            <w:tcW w:w="551" w:type="dxa"/>
          </w:tcPr>
          <w:p w14:paraId="6EB18DC2" w14:textId="77777777" w:rsidR="00DF6C35" w:rsidRDefault="00DF6C35" w:rsidP="00C57E12">
            <w:r>
              <w:t>63</w:t>
            </w:r>
          </w:p>
        </w:tc>
        <w:tc>
          <w:tcPr>
            <w:tcW w:w="8465" w:type="dxa"/>
            <w:vAlign w:val="bottom"/>
          </w:tcPr>
          <w:p w14:paraId="2C984948" w14:textId="77777777" w:rsidR="00DF6C35" w:rsidRDefault="00DF6C35" w:rsidP="00C57E12">
            <w:r>
              <w:rPr>
                <w:rFonts w:ascii="Arial" w:hAnsi="Arial" w:cs="Arial"/>
                <w:sz w:val="20"/>
                <w:szCs w:val="20"/>
              </w:rPr>
              <w:t>When finalising inclusion &amp; exclusion criteria (to determine what should count as a 'screened' patient) &amp; when aims/objectives have been finalised (e.g. if ascertaining proportion of screened vs. eligible patients is an objective or not)</w:t>
            </w:r>
          </w:p>
        </w:tc>
      </w:tr>
      <w:tr w:rsidR="00DF6C35" w14:paraId="1B0E7E26" w14:textId="77777777" w:rsidTr="00C57E12">
        <w:tc>
          <w:tcPr>
            <w:tcW w:w="551" w:type="dxa"/>
          </w:tcPr>
          <w:p w14:paraId="5D4F11DC" w14:textId="77777777" w:rsidR="00DF6C35" w:rsidRDefault="00DF6C35" w:rsidP="00C57E12">
            <w:r>
              <w:t>64</w:t>
            </w:r>
          </w:p>
        </w:tc>
        <w:tc>
          <w:tcPr>
            <w:tcW w:w="8465" w:type="dxa"/>
            <w:vAlign w:val="bottom"/>
          </w:tcPr>
          <w:p w14:paraId="3D6D0967" w14:textId="77777777" w:rsidR="00DF6C35" w:rsidRDefault="00DF6C35" w:rsidP="00C57E12">
            <w:r>
              <w:rPr>
                <w:rFonts w:ascii="Arial" w:hAnsi="Arial" w:cs="Arial"/>
                <w:sz w:val="20"/>
                <w:szCs w:val="20"/>
              </w:rPr>
              <w:t>during design and protocol writing stage</w:t>
            </w:r>
          </w:p>
        </w:tc>
      </w:tr>
      <w:tr w:rsidR="00DF6C35" w14:paraId="4FE8374B" w14:textId="77777777" w:rsidTr="00C57E12">
        <w:tc>
          <w:tcPr>
            <w:tcW w:w="551" w:type="dxa"/>
          </w:tcPr>
          <w:p w14:paraId="160A4775" w14:textId="77777777" w:rsidR="00DF6C35" w:rsidRDefault="00DF6C35" w:rsidP="00C57E12">
            <w:r>
              <w:t>65</w:t>
            </w:r>
          </w:p>
        </w:tc>
        <w:tc>
          <w:tcPr>
            <w:tcW w:w="8465" w:type="dxa"/>
            <w:vAlign w:val="bottom"/>
          </w:tcPr>
          <w:p w14:paraId="23640A34" w14:textId="77777777" w:rsidR="00DF6C35" w:rsidRDefault="00DF6C35" w:rsidP="00C57E12">
            <w:r>
              <w:rPr>
                <w:rFonts w:ascii="Arial" w:hAnsi="Arial" w:cs="Arial"/>
                <w:sz w:val="20"/>
                <w:szCs w:val="20"/>
              </w:rPr>
              <w:t xml:space="preserve">At the grant application </w:t>
            </w:r>
            <w:proofErr w:type="gramStart"/>
            <w:r>
              <w:rPr>
                <w:rFonts w:ascii="Arial" w:hAnsi="Arial" w:cs="Arial"/>
                <w:sz w:val="20"/>
                <w:szCs w:val="20"/>
              </w:rPr>
              <w:t>stage</w:t>
            </w:r>
            <w:proofErr w:type="gramEnd"/>
            <w:r>
              <w:rPr>
                <w:rFonts w:ascii="Arial" w:hAnsi="Arial" w:cs="Arial"/>
                <w:sz w:val="20"/>
                <w:szCs w:val="20"/>
              </w:rPr>
              <w:t xml:space="preserve"> you should consider the need for a screening log and its purpose - not all the specifics will have been thought through but should be considered right from the start. Important for </w:t>
            </w:r>
            <w:proofErr w:type="spellStart"/>
            <w:r>
              <w:rPr>
                <w:rFonts w:ascii="Arial" w:hAnsi="Arial" w:cs="Arial"/>
                <w:sz w:val="20"/>
                <w:szCs w:val="20"/>
              </w:rPr>
              <w:t>SoeCAT</w:t>
            </w:r>
            <w:proofErr w:type="spellEnd"/>
            <w:r>
              <w:rPr>
                <w:rFonts w:ascii="Arial" w:hAnsi="Arial" w:cs="Arial"/>
                <w:sz w:val="20"/>
                <w:szCs w:val="20"/>
              </w:rPr>
              <w:t xml:space="preserve"> too.</w:t>
            </w:r>
          </w:p>
        </w:tc>
      </w:tr>
      <w:tr w:rsidR="00DF6C35" w14:paraId="45B12B7C" w14:textId="77777777" w:rsidTr="00C57E12">
        <w:tc>
          <w:tcPr>
            <w:tcW w:w="551" w:type="dxa"/>
          </w:tcPr>
          <w:p w14:paraId="1A9E2040" w14:textId="77777777" w:rsidR="00DF6C35" w:rsidRDefault="00DF6C35" w:rsidP="00C57E12">
            <w:r>
              <w:t>66</w:t>
            </w:r>
          </w:p>
        </w:tc>
        <w:tc>
          <w:tcPr>
            <w:tcW w:w="8465" w:type="dxa"/>
            <w:vAlign w:val="bottom"/>
          </w:tcPr>
          <w:p w14:paraId="3F47EF39" w14:textId="77777777" w:rsidR="00DF6C35" w:rsidRDefault="00DF6C35" w:rsidP="00C57E12">
            <w:r>
              <w:rPr>
                <w:rFonts w:ascii="Arial" w:hAnsi="Arial" w:cs="Arial"/>
                <w:sz w:val="20"/>
                <w:szCs w:val="20"/>
              </w:rPr>
              <w:t xml:space="preserve">As soon as possible prior to recruitment. Ideally so the process is incorporated </w:t>
            </w:r>
            <w:proofErr w:type="gramStart"/>
            <w:r>
              <w:rPr>
                <w:rFonts w:ascii="Arial" w:hAnsi="Arial" w:cs="Arial"/>
                <w:sz w:val="20"/>
                <w:szCs w:val="20"/>
              </w:rPr>
              <w:t>in to</w:t>
            </w:r>
            <w:proofErr w:type="gramEnd"/>
            <w:r>
              <w:rPr>
                <w:rFonts w:ascii="Arial" w:hAnsi="Arial" w:cs="Arial"/>
                <w:sz w:val="20"/>
                <w:szCs w:val="20"/>
              </w:rPr>
              <w:t xml:space="preserve"> site initiation material.</w:t>
            </w:r>
          </w:p>
        </w:tc>
      </w:tr>
      <w:tr w:rsidR="00DF6C35" w14:paraId="6B6E40B0" w14:textId="77777777" w:rsidTr="00C57E12">
        <w:tc>
          <w:tcPr>
            <w:tcW w:w="551" w:type="dxa"/>
          </w:tcPr>
          <w:p w14:paraId="38DDFC5A" w14:textId="77777777" w:rsidR="00DF6C35" w:rsidRDefault="00DF6C35" w:rsidP="00C57E12">
            <w:r>
              <w:t>67</w:t>
            </w:r>
          </w:p>
        </w:tc>
        <w:tc>
          <w:tcPr>
            <w:tcW w:w="8465" w:type="dxa"/>
            <w:vAlign w:val="bottom"/>
          </w:tcPr>
          <w:p w14:paraId="3726ED66" w14:textId="77777777" w:rsidR="00DF6C35" w:rsidRDefault="00DF6C35" w:rsidP="00C57E12">
            <w:r>
              <w:rPr>
                <w:rFonts w:ascii="Arial" w:hAnsi="Arial" w:cs="Arial"/>
                <w:sz w:val="20"/>
                <w:szCs w:val="20"/>
              </w:rPr>
              <w:t>Initial planning of participant pathway (i.e. early in the design process)</w:t>
            </w:r>
          </w:p>
        </w:tc>
      </w:tr>
      <w:tr w:rsidR="00DF6C35" w14:paraId="7AF81BDD" w14:textId="77777777" w:rsidTr="00C57E12">
        <w:tc>
          <w:tcPr>
            <w:tcW w:w="551" w:type="dxa"/>
          </w:tcPr>
          <w:p w14:paraId="7FB48995" w14:textId="77777777" w:rsidR="00DF6C35" w:rsidRDefault="00DF6C35" w:rsidP="00C57E12">
            <w:r>
              <w:lastRenderedPageBreak/>
              <w:t>68</w:t>
            </w:r>
          </w:p>
        </w:tc>
        <w:tc>
          <w:tcPr>
            <w:tcW w:w="8465" w:type="dxa"/>
            <w:vAlign w:val="bottom"/>
          </w:tcPr>
          <w:p w14:paraId="4C0F1DD4" w14:textId="77777777" w:rsidR="00DF6C35" w:rsidRDefault="00DF6C35" w:rsidP="00C57E12">
            <w:r>
              <w:rPr>
                <w:rFonts w:ascii="Arial" w:hAnsi="Arial" w:cs="Arial"/>
                <w:sz w:val="20"/>
                <w:szCs w:val="20"/>
              </w:rPr>
              <w:t>From the beginning</w:t>
            </w:r>
          </w:p>
        </w:tc>
      </w:tr>
      <w:tr w:rsidR="00DF6C35" w14:paraId="29FDBA2E" w14:textId="77777777" w:rsidTr="00C57E12">
        <w:tc>
          <w:tcPr>
            <w:tcW w:w="551" w:type="dxa"/>
          </w:tcPr>
          <w:p w14:paraId="1B51E2ED" w14:textId="77777777" w:rsidR="00DF6C35" w:rsidRDefault="00DF6C35" w:rsidP="00C57E12">
            <w:r>
              <w:t>69</w:t>
            </w:r>
          </w:p>
        </w:tc>
        <w:tc>
          <w:tcPr>
            <w:tcW w:w="8465" w:type="dxa"/>
            <w:vAlign w:val="bottom"/>
          </w:tcPr>
          <w:p w14:paraId="2F7B5878" w14:textId="77777777" w:rsidR="00DF6C35" w:rsidRDefault="00DF6C35" w:rsidP="00C57E12">
            <w:r>
              <w:rPr>
                <w:rFonts w:ascii="Arial" w:hAnsi="Arial" w:cs="Arial"/>
                <w:sz w:val="20"/>
                <w:szCs w:val="20"/>
              </w:rPr>
              <w:t>At the start</w:t>
            </w:r>
          </w:p>
        </w:tc>
      </w:tr>
      <w:tr w:rsidR="00DF6C35" w14:paraId="278172A9" w14:textId="77777777" w:rsidTr="00C57E12">
        <w:tc>
          <w:tcPr>
            <w:tcW w:w="551" w:type="dxa"/>
          </w:tcPr>
          <w:p w14:paraId="05DC2E3D" w14:textId="77777777" w:rsidR="00DF6C35" w:rsidRDefault="00DF6C35" w:rsidP="00C57E12">
            <w:r>
              <w:t>70</w:t>
            </w:r>
          </w:p>
        </w:tc>
        <w:tc>
          <w:tcPr>
            <w:tcW w:w="8465" w:type="dxa"/>
            <w:vAlign w:val="bottom"/>
          </w:tcPr>
          <w:p w14:paraId="6AE67E20" w14:textId="77777777" w:rsidR="00DF6C35" w:rsidRDefault="00DF6C35" w:rsidP="00C57E12">
            <w:r>
              <w:rPr>
                <w:rFonts w:ascii="Arial" w:hAnsi="Arial" w:cs="Arial"/>
                <w:sz w:val="20"/>
                <w:szCs w:val="20"/>
              </w:rPr>
              <w:t xml:space="preserve">Early - during protocol development </w:t>
            </w:r>
          </w:p>
        </w:tc>
      </w:tr>
      <w:tr w:rsidR="00DF6C35" w14:paraId="09A2CA49" w14:textId="77777777" w:rsidTr="00C57E12">
        <w:tc>
          <w:tcPr>
            <w:tcW w:w="551" w:type="dxa"/>
          </w:tcPr>
          <w:p w14:paraId="2C187990" w14:textId="77777777" w:rsidR="00DF6C35" w:rsidRDefault="00DF6C35" w:rsidP="00C57E12">
            <w:r>
              <w:t>71</w:t>
            </w:r>
          </w:p>
        </w:tc>
        <w:tc>
          <w:tcPr>
            <w:tcW w:w="8465" w:type="dxa"/>
            <w:vAlign w:val="bottom"/>
          </w:tcPr>
          <w:p w14:paraId="41FC5DAF" w14:textId="77777777" w:rsidR="00DF6C35" w:rsidRDefault="00DF6C35" w:rsidP="00C57E12">
            <w:r>
              <w:rPr>
                <w:rFonts w:ascii="Arial" w:hAnsi="Arial" w:cs="Arial"/>
                <w:sz w:val="20"/>
                <w:szCs w:val="20"/>
              </w:rPr>
              <w:t xml:space="preserve">during the </w:t>
            </w:r>
            <w:proofErr w:type="spellStart"/>
            <w:r>
              <w:rPr>
                <w:rFonts w:ascii="Arial" w:hAnsi="Arial" w:cs="Arial"/>
                <w:sz w:val="20"/>
                <w:szCs w:val="20"/>
              </w:rPr>
              <w:t>desgin</w:t>
            </w:r>
            <w:proofErr w:type="spellEnd"/>
            <w:r>
              <w:rPr>
                <w:rFonts w:ascii="Arial" w:hAnsi="Arial" w:cs="Arial"/>
                <w:sz w:val="20"/>
                <w:szCs w:val="20"/>
              </w:rPr>
              <w:t xml:space="preserve"> of the CRFs</w:t>
            </w:r>
          </w:p>
        </w:tc>
      </w:tr>
      <w:tr w:rsidR="00DF6C35" w14:paraId="47C8889A" w14:textId="77777777" w:rsidTr="00C57E12">
        <w:tc>
          <w:tcPr>
            <w:tcW w:w="551" w:type="dxa"/>
          </w:tcPr>
          <w:p w14:paraId="4536FF7A" w14:textId="77777777" w:rsidR="00DF6C35" w:rsidRDefault="00DF6C35" w:rsidP="00C57E12">
            <w:r>
              <w:t>72</w:t>
            </w:r>
          </w:p>
        </w:tc>
        <w:tc>
          <w:tcPr>
            <w:tcW w:w="8465" w:type="dxa"/>
            <w:vAlign w:val="bottom"/>
          </w:tcPr>
          <w:p w14:paraId="69F3C48F" w14:textId="77777777" w:rsidR="00DF6C35" w:rsidRDefault="00DF6C35" w:rsidP="00C57E12">
            <w:r>
              <w:rPr>
                <w:rFonts w:ascii="Arial" w:hAnsi="Arial" w:cs="Arial"/>
                <w:sz w:val="20"/>
                <w:szCs w:val="20"/>
              </w:rPr>
              <w:t>on submission to REC</w:t>
            </w:r>
          </w:p>
        </w:tc>
      </w:tr>
      <w:tr w:rsidR="00DF6C35" w14:paraId="11450939" w14:textId="77777777" w:rsidTr="00C57E12">
        <w:tc>
          <w:tcPr>
            <w:tcW w:w="551" w:type="dxa"/>
          </w:tcPr>
          <w:p w14:paraId="732D4FF0" w14:textId="77777777" w:rsidR="00DF6C35" w:rsidRDefault="00DF6C35" w:rsidP="00C57E12">
            <w:r>
              <w:t>73</w:t>
            </w:r>
          </w:p>
        </w:tc>
        <w:tc>
          <w:tcPr>
            <w:tcW w:w="8465" w:type="dxa"/>
            <w:vAlign w:val="bottom"/>
          </w:tcPr>
          <w:p w14:paraId="2C609BC8" w14:textId="77777777" w:rsidR="00DF6C35" w:rsidRDefault="00DF6C35" w:rsidP="00C57E12">
            <w:r>
              <w:rPr>
                <w:rFonts w:ascii="Arial" w:hAnsi="Arial" w:cs="Arial"/>
                <w:sz w:val="20"/>
                <w:szCs w:val="20"/>
              </w:rPr>
              <w:t>when designing database and finalising data collection</w:t>
            </w:r>
          </w:p>
        </w:tc>
      </w:tr>
      <w:tr w:rsidR="00DF6C35" w14:paraId="11C99963" w14:textId="77777777" w:rsidTr="00C57E12">
        <w:tc>
          <w:tcPr>
            <w:tcW w:w="551" w:type="dxa"/>
          </w:tcPr>
          <w:p w14:paraId="207F80B6" w14:textId="77777777" w:rsidR="00DF6C35" w:rsidRDefault="00DF6C35" w:rsidP="00C57E12">
            <w:r>
              <w:t>74</w:t>
            </w:r>
          </w:p>
        </w:tc>
        <w:tc>
          <w:tcPr>
            <w:tcW w:w="8465" w:type="dxa"/>
            <w:vAlign w:val="bottom"/>
          </w:tcPr>
          <w:p w14:paraId="56799803" w14:textId="77777777" w:rsidR="00DF6C35" w:rsidRDefault="00DF6C35" w:rsidP="00C57E12">
            <w:r>
              <w:rPr>
                <w:rFonts w:ascii="Arial" w:hAnsi="Arial" w:cs="Arial"/>
                <w:sz w:val="20"/>
                <w:szCs w:val="20"/>
              </w:rPr>
              <w:t>Once you've established your eligibility criteria...</w:t>
            </w:r>
          </w:p>
        </w:tc>
      </w:tr>
      <w:tr w:rsidR="00DF6C35" w14:paraId="5B824BC1" w14:textId="77777777" w:rsidTr="00C57E12">
        <w:tc>
          <w:tcPr>
            <w:tcW w:w="551" w:type="dxa"/>
          </w:tcPr>
          <w:p w14:paraId="7E0E2CD3" w14:textId="77777777" w:rsidR="00DF6C35" w:rsidRDefault="00DF6C35" w:rsidP="00C57E12">
            <w:r>
              <w:t>75</w:t>
            </w:r>
          </w:p>
        </w:tc>
        <w:tc>
          <w:tcPr>
            <w:tcW w:w="8465" w:type="dxa"/>
            <w:vAlign w:val="bottom"/>
          </w:tcPr>
          <w:p w14:paraId="00DA8DE5" w14:textId="77777777" w:rsidR="00DF6C35" w:rsidRDefault="00DF6C35" w:rsidP="00C57E12">
            <w:r>
              <w:rPr>
                <w:rFonts w:ascii="Arial" w:hAnsi="Arial" w:cs="Arial"/>
                <w:sz w:val="20"/>
                <w:szCs w:val="20"/>
              </w:rPr>
              <w:t>At the very start</w:t>
            </w:r>
          </w:p>
        </w:tc>
      </w:tr>
      <w:tr w:rsidR="00DF6C35" w14:paraId="2599BA46" w14:textId="77777777" w:rsidTr="00C57E12">
        <w:tc>
          <w:tcPr>
            <w:tcW w:w="551" w:type="dxa"/>
          </w:tcPr>
          <w:p w14:paraId="30A1027B" w14:textId="77777777" w:rsidR="00DF6C35" w:rsidRDefault="00DF6C35" w:rsidP="00C57E12">
            <w:r>
              <w:t>76</w:t>
            </w:r>
          </w:p>
        </w:tc>
        <w:tc>
          <w:tcPr>
            <w:tcW w:w="8465" w:type="dxa"/>
            <w:vAlign w:val="bottom"/>
          </w:tcPr>
          <w:p w14:paraId="2BE9060C" w14:textId="77777777" w:rsidR="00DF6C35" w:rsidRDefault="00DF6C35" w:rsidP="00C57E12">
            <w:r>
              <w:rPr>
                <w:rFonts w:ascii="Arial" w:hAnsi="Arial" w:cs="Arial"/>
                <w:sz w:val="20"/>
                <w:szCs w:val="20"/>
              </w:rPr>
              <w:t>Before the local information pack is sent to sites</w:t>
            </w:r>
          </w:p>
        </w:tc>
      </w:tr>
      <w:tr w:rsidR="00DF6C35" w14:paraId="14DAD271" w14:textId="77777777" w:rsidTr="00C57E12">
        <w:tc>
          <w:tcPr>
            <w:tcW w:w="551" w:type="dxa"/>
          </w:tcPr>
          <w:p w14:paraId="158BE6F3" w14:textId="77777777" w:rsidR="00DF6C35" w:rsidRDefault="00DF6C35" w:rsidP="00C57E12">
            <w:r>
              <w:t>77</w:t>
            </w:r>
          </w:p>
        </w:tc>
        <w:tc>
          <w:tcPr>
            <w:tcW w:w="8465" w:type="dxa"/>
            <w:vAlign w:val="bottom"/>
          </w:tcPr>
          <w:p w14:paraId="3327B1C0" w14:textId="77777777" w:rsidR="00DF6C35" w:rsidRDefault="00DF6C35" w:rsidP="00C57E12">
            <w:r>
              <w:rPr>
                <w:rFonts w:ascii="Arial" w:hAnsi="Arial" w:cs="Arial"/>
                <w:sz w:val="20"/>
                <w:szCs w:val="20"/>
              </w:rPr>
              <w:t>Set-up</w:t>
            </w:r>
          </w:p>
        </w:tc>
      </w:tr>
      <w:tr w:rsidR="00DF6C35" w14:paraId="5CB57BC8" w14:textId="77777777" w:rsidTr="00C57E12">
        <w:tc>
          <w:tcPr>
            <w:tcW w:w="551" w:type="dxa"/>
          </w:tcPr>
          <w:p w14:paraId="29C7FBAA" w14:textId="77777777" w:rsidR="00DF6C35" w:rsidRDefault="00DF6C35" w:rsidP="00C57E12">
            <w:r>
              <w:t>78</w:t>
            </w:r>
          </w:p>
        </w:tc>
        <w:tc>
          <w:tcPr>
            <w:tcW w:w="8465" w:type="dxa"/>
            <w:vAlign w:val="bottom"/>
          </w:tcPr>
          <w:p w14:paraId="780E6E96" w14:textId="77777777" w:rsidR="00DF6C35" w:rsidRDefault="00DF6C35" w:rsidP="00C57E12">
            <w:r>
              <w:rPr>
                <w:rFonts w:ascii="Arial" w:hAnsi="Arial" w:cs="Arial"/>
                <w:sz w:val="20"/>
                <w:szCs w:val="20"/>
              </w:rPr>
              <w:t>Protocol development</w:t>
            </w:r>
          </w:p>
        </w:tc>
      </w:tr>
      <w:tr w:rsidR="00DF6C35" w14:paraId="76DE46F9" w14:textId="77777777" w:rsidTr="00C57E12">
        <w:tc>
          <w:tcPr>
            <w:tcW w:w="551" w:type="dxa"/>
          </w:tcPr>
          <w:p w14:paraId="395A9B45" w14:textId="77777777" w:rsidR="00DF6C35" w:rsidRDefault="00DF6C35" w:rsidP="00C57E12">
            <w:r>
              <w:t>79</w:t>
            </w:r>
          </w:p>
        </w:tc>
        <w:tc>
          <w:tcPr>
            <w:tcW w:w="8465" w:type="dxa"/>
            <w:vAlign w:val="bottom"/>
          </w:tcPr>
          <w:p w14:paraId="64038A52" w14:textId="77777777" w:rsidR="00DF6C35" w:rsidRDefault="00DF6C35" w:rsidP="00C57E12">
            <w:proofErr w:type="spellStart"/>
            <w:r>
              <w:rPr>
                <w:rFonts w:ascii="Arial" w:hAnsi="Arial" w:cs="Arial"/>
                <w:sz w:val="20"/>
                <w:szCs w:val="20"/>
              </w:rPr>
              <w:t>i</w:t>
            </w:r>
            <w:proofErr w:type="spellEnd"/>
            <w:r>
              <w:rPr>
                <w:rFonts w:ascii="Arial" w:hAnsi="Arial" w:cs="Arial"/>
                <w:sz w:val="20"/>
                <w:szCs w:val="20"/>
              </w:rPr>
              <w:t>) when defining participant population required and ii) when determining recruitment strategies</w:t>
            </w:r>
          </w:p>
        </w:tc>
      </w:tr>
      <w:tr w:rsidR="00DF6C35" w14:paraId="79FB0364" w14:textId="77777777" w:rsidTr="00C57E12">
        <w:tc>
          <w:tcPr>
            <w:tcW w:w="551" w:type="dxa"/>
          </w:tcPr>
          <w:p w14:paraId="4855C0D5" w14:textId="77777777" w:rsidR="00DF6C35" w:rsidRDefault="00DF6C35" w:rsidP="00C57E12">
            <w:r>
              <w:t>80</w:t>
            </w:r>
          </w:p>
        </w:tc>
        <w:tc>
          <w:tcPr>
            <w:tcW w:w="8465" w:type="dxa"/>
            <w:vAlign w:val="bottom"/>
          </w:tcPr>
          <w:p w14:paraId="1CD38752" w14:textId="77777777" w:rsidR="00DF6C35" w:rsidRDefault="00DF6C35" w:rsidP="00C57E12">
            <w:r>
              <w:rPr>
                <w:rFonts w:ascii="Arial" w:hAnsi="Arial" w:cs="Arial"/>
                <w:sz w:val="20"/>
                <w:szCs w:val="20"/>
              </w:rPr>
              <w:t>as early as possible</w:t>
            </w:r>
          </w:p>
        </w:tc>
      </w:tr>
      <w:tr w:rsidR="00DF6C35" w14:paraId="003807A0" w14:textId="77777777" w:rsidTr="00C57E12">
        <w:tc>
          <w:tcPr>
            <w:tcW w:w="551" w:type="dxa"/>
          </w:tcPr>
          <w:p w14:paraId="2DBE12C8" w14:textId="77777777" w:rsidR="00DF6C35" w:rsidRDefault="00DF6C35" w:rsidP="00C57E12">
            <w:r>
              <w:t>81</w:t>
            </w:r>
          </w:p>
        </w:tc>
        <w:tc>
          <w:tcPr>
            <w:tcW w:w="8465" w:type="dxa"/>
            <w:vAlign w:val="bottom"/>
          </w:tcPr>
          <w:p w14:paraId="6FE35B72" w14:textId="77777777" w:rsidR="00DF6C35" w:rsidRDefault="00DF6C35" w:rsidP="00C57E12">
            <w:r>
              <w:rPr>
                <w:rFonts w:ascii="Arial" w:hAnsi="Arial" w:cs="Arial"/>
                <w:sz w:val="20"/>
                <w:szCs w:val="20"/>
              </w:rPr>
              <w:t xml:space="preserve">Protocol development </w:t>
            </w:r>
          </w:p>
        </w:tc>
      </w:tr>
      <w:tr w:rsidR="00DF6C35" w14:paraId="4DBE3297" w14:textId="77777777" w:rsidTr="00C57E12">
        <w:tc>
          <w:tcPr>
            <w:tcW w:w="551" w:type="dxa"/>
          </w:tcPr>
          <w:p w14:paraId="00892520" w14:textId="77777777" w:rsidR="00DF6C35" w:rsidRDefault="00DF6C35" w:rsidP="00C57E12">
            <w:r>
              <w:t>82</w:t>
            </w:r>
          </w:p>
        </w:tc>
        <w:tc>
          <w:tcPr>
            <w:tcW w:w="8465" w:type="dxa"/>
            <w:vAlign w:val="bottom"/>
          </w:tcPr>
          <w:p w14:paraId="2861DF3F" w14:textId="77777777" w:rsidR="00DF6C35" w:rsidRDefault="00DF6C35" w:rsidP="00C57E12">
            <w:r>
              <w:rPr>
                <w:rFonts w:ascii="Arial" w:hAnsi="Arial" w:cs="Arial"/>
                <w:sz w:val="20"/>
                <w:szCs w:val="20"/>
              </w:rPr>
              <w:t>Set up process</w:t>
            </w:r>
          </w:p>
        </w:tc>
      </w:tr>
      <w:tr w:rsidR="00DF6C35" w14:paraId="05B86F65" w14:textId="77777777" w:rsidTr="00C57E12">
        <w:tc>
          <w:tcPr>
            <w:tcW w:w="551" w:type="dxa"/>
          </w:tcPr>
          <w:p w14:paraId="14A79A95" w14:textId="77777777" w:rsidR="00DF6C35" w:rsidRDefault="00DF6C35" w:rsidP="00C57E12">
            <w:r>
              <w:t>83</w:t>
            </w:r>
          </w:p>
        </w:tc>
        <w:tc>
          <w:tcPr>
            <w:tcW w:w="8465" w:type="dxa"/>
            <w:vAlign w:val="bottom"/>
          </w:tcPr>
          <w:p w14:paraId="7CE203CB" w14:textId="77777777" w:rsidR="00DF6C35" w:rsidRDefault="00DF6C35" w:rsidP="00C57E12">
            <w:r>
              <w:rPr>
                <w:rFonts w:ascii="Arial" w:hAnsi="Arial" w:cs="Arial"/>
                <w:sz w:val="20"/>
                <w:szCs w:val="20"/>
              </w:rPr>
              <w:t>Pre-approval submission</w:t>
            </w:r>
          </w:p>
        </w:tc>
      </w:tr>
      <w:tr w:rsidR="00DF6C35" w14:paraId="6B1DB134" w14:textId="77777777" w:rsidTr="00C57E12">
        <w:tc>
          <w:tcPr>
            <w:tcW w:w="551" w:type="dxa"/>
          </w:tcPr>
          <w:p w14:paraId="0F9637DB" w14:textId="77777777" w:rsidR="00DF6C35" w:rsidRDefault="00DF6C35" w:rsidP="00C57E12">
            <w:r>
              <w:t>84</w:t>
            </w:r>
          </w:p>
        </w:tc>
        <w:tc>
          <w:tcPr>
            <w:tcW w:w="8465" w:type="dxa"/>
            <w:vAlign w:val="bottom"/>
          </w:tcPr>
          <w:p w14:paraId="10E98EF3" w14:textId="77777777" w:rsidR="00DF6C35" w:rsidRDefault="00DF6C35" w:rsidP="00C57E12">
            <w:r>
              <w:rPr>
                <w:rFonts w:ascii="Arial" w:hAnsi="Arial" w:cs="Arial"/>
                <w:sz w:val="20"/>
                <w:szCs w:val="20"/>
              </w:rPr>
              <w:t>database development</w:t>
            </w:r>
          </w:p>
        </w:tc>
      </w:tr>
      <w:tr w:rsidR="00DF6C35" w14:paraId="6620DF8C" w14:textId="77777777" w:rsidTr="00C57E12">
        <w:tc>
          <w:tcPr>
            <w:tcW w:w="551" w:type="dxa"/>
          </w:tcPr>
          <w:p w14:paraId="6D24092E" w14:textId="77777777" w:rsidR="00DF6C35" w:rsidRDefault="00DF6C35" w:rsidP="00C57E12">
            <w:r>
              <w:t>85</w:t>
            </w:r>
          </w:p>
        </w:tc>
        <w:tc>
          <w:tcPr>
            <w:tcW w:w="8465" w:type="dxa"/>
            <w:vAlign w:val="bottom"/>
          </w:tcPr>
          <w:p w14:paraId="1A811C21" w14:textId="77777777" w:rsidR="00DF6C35" w:rsidRDefault="00DF6C35" w:rsidP="00C57E12">
            <w:r>
              <w:rPr>
                <w:rFonts w:ascii="Arial" w:hAnsi="Arial" w:cs="Arial"/>
                <w:sz w:val="20"/>
                <w:szCs w:val="20"/>
              </w:rPr>
              <w:t>Protocol design</w:t>
            </w:r>
          </w:p>
        </w:tc>
      </w:tr>
      <w:tr w:rsidR="00DF6C35" w14:paraId="1D96310C" w14:textId="77777777" w:rsidTr="00C57E12">
        <w:tc>
          <w:tcPr>
            <w:tcW w:w="551" w:type="dxa"/>
          </w:tcPr>
          <w:p w14:paraId="162CFB98" w14:textId="77777777" w:rsidR="00DF6C35" w:rsidRDefault="00DF6C35" w:rsidP="00C57E12">
            <w:r>
              <w:t>86</w:t>
            </w:r>
          </w:p>
        </w:tc>
        <w:tc>
          <w:tcPr>
            <w:tcW w:w="8465" w:type="dxa"/>
            <w:vAlign w:val="bottom"/>
          </w:tcPr>
          <w:p w14:paraId="56BCA1C0" w14:textId="77777777" w:rsidR="00DF6C35" w:rsidRDefault="00DF6C35" w:rsidP="00C57E12">
            <w:r>
              <w:rPr>
                <w:rFonts w:ascii="Arial" w:hAnsi="Arial" w:cs="Arial"/>
                <w:sz w:val="20"/>
                <w:szCs w:val="20"/>
              </w:rPr>
              <w:t xml:space="preserve">At trial design and set-up before trial open.  </w:t>
            </w:r>
          </w:p>
        </w:tc>
      </w:tr>
      <w:tr w:rsidR="00DF6C35" w14:paraId="594849E7" w14:textId="77777777" w:rsidTr="00C57E12">
        <w:tc>
          <w:tcPr>
            <w:tcW w:w="551" w:type="dxa"/>
          </w:tcPr>
          <w:p w14:paraId="25E45B39" w14:textId="77777777" w:rsidR="00DF6C35" w:rsidRDefault="00DF6C35" w:rsidP="00C57E12">
            <w:r>
              <w:t>87</w:t>
            </w:r>
          </w:p>
        </w:tc>
        <w:tc>
          <w:tcPr>
            <w:tcW w:w="8465" w:type="dxa"/>
            <w:vAlign w:val="bottom"/>
          </w:tcPr>
          <w:p w14:paraId="448C6695" w14:textId="77777777" w:rsidR="00DF6C35" w:rsidRDefault="00DF6C35" w:rsidP="00C57E12">
            <w:r>
              <w:rPr>
                <w:rFonts w:ascii="Arial" w:hAnsi="Arial" w:cs="Arial"/>
                <w:sz w:val="20"/>
                <w:szCs w:val="20"/>
              </w:rPr>
              <w:t xml:space="preserve">During trial set-up, pre go live. Or if strong concerns about recruitment and population, may be stipulated by funder, during grant application. </w:t>
            </w:r>
          </w:p>
        </w:tc>
      </w:tr>
      <w:tr w:rsidR="00DF6C35" w14:paraId="764A6D28" w14:textId="77777777" w:rsidTr="00C57E12">
        <w:tc>
          <w:tcPr>
            <w:tcW w:w="551" w:type="dxa"/>
          </w:tcPr>
          <w:p w14:paraId="454812B6" w14:textId="77777777" w:rsidR="00DF6C35" w:rsidRDefault="00DF6C35" w:rsidP="00C57E12">
            <w:r>
              <w:t>88</w:t>
            </w:r>
          </w:p>
        </w:tc>
        <w:tc>
          <w:tcPr>
            <w:tcW w:w="8465" w:type="dxa"/>
            <w:vAlign w:val="bottom"/>
          </w:tcPr>
          <w:p w14:paraId="7902AA41" w14:textId="77777777" w:rsidR="00DF6C35" w:rsidRDefault="00DF6C35" w:rsidP="00C57E12">
            <w:r>
              <w:rPr>
                <w:rFonts w:ascii="Arial" w:hAnsi="Arial" w:cs="Arial"/>
                <w:sz w:val="20"/>
                <w:szCs w:val="20"/>
              </w:rPr>
              <w:t>Application and/or setup stage</w:t>
            </w:r>
          </w:p>
        </w:tc>
      </w:tr>
      <w:tr w:rsidR="00DF6C35" w14:paraId="2615B3D9" w14:textId="77777777" w:rsidTr="00C57E12">
        <w:tc>
          <w:tcPr>
            <w:tcW w:w="551" w:type="dxa"/>
          </w:tcPr>
          <w:p w14:paraId="204A86F4" w14:textId="77777777" w:rsidR="00DF6C35" w:rsidRDefault="00DF6C35" w:rsidP="00C57E12">
            <w:r>
              <w:t>89</w:t>
            </w:r>
          </w:p>
        </w:tc>
        <w:tc>
          <w:tcPr>
            <w:tcW w:w="8465" w:type="dxa"/>
            <w:vAlign w:val="bottom"/>
          </w:tcPr>
          <w:p w14:paraId="6627F603" w14:textId="77777777" w:rsidR="00DF6C35" w:rsidRDefault="00DF6C35" w:rsidP="00C57E12">
            <w:r>
              <w:rPr>
                <w:rFonts w:ascii="Arial" w:hAnsi="Arial" w:cs="Arial"/>
                <w:sz w:val="20"/>
                <w:szCs w:val="20"/>
              </w:rPr>
              <w:t xml:space="preserve">At the point of design and funding application - need to decide how much you need to know about the population </w:t>
            </w:r>
            <w:proofErr w:type="spellStart"/>
            <w:r>
              <w:rPr>
                <w:rFonts w:ascii="Arial" w:hAnsi="Arial" w:cs="Arial"/>
                <w:sz w:val="20"/>
                <w:szCs w:val="20"/>
              </w:rPr>
              <w:t>targetted</w:t>
            </w:r>
            <w:proofErr w:type="spellEnd"/>
            <w:r>
              <w:rPr>
                <w:rFonts w:ascii="Arial" w:hAnsi="Arial" w:cs="Arial"/>
                <w:sz w:val="20"/>
                <w:szCs w:val="20"/>
              </w:rPr>
              <w:t xml:space="preserve"> vs population </w:t>
            </w:r>
            <w:proofErr w:type="gramStart"/>
            <w:r>
              <w:rPr>
                <w:rFonts w:ascii="Arial" w:hAnsi="Arial" w:cs="Arial"/>
                <w:sz w:val="20"/>
                <w:szCs w:val="20"/>
              </w:rPr>
              <w:t>recruited, and</w:t>
            </w:r>
            <w:proofErr w:type="gramEnd"/>
            <w:r>
              <w:rPr>
                <w:rFonts w:ascii="Arial" w:hAnsi="Arial" w:cs="Arial"/>
                <w:sz w:val="20"/>
                <w:szCs w:val="20"/>
              </w:rPr>
              <w:t xml:space="preserve"> take into account and funder requirements for capturing and publishing such data.  Also how does the capture of screening data fit into the clinical pathway (if applicable</w:t>
            </w:r>
            <w:proofErr w:type="gramStart"/>
            <w:r>
              <w:rPr>
                <w:rFonts w:ascii="Arial" w:hAnsi="Arial" w:cs="Arial"/>
                <w:sz w:val="20"/>
                <w:szCs w:val="20"/>
              </w:rPr>
              <w:t>)..</w:t>
            </w:r>
            <w:proofErr w:type="gramEnd"/>
            <w:r>
              <w:rPr>
                <w:rFonts w:ascii="Arial" w:hAnsi="Arial" w:cs="Arial"/>
                <w:sz w:val="20"/>
                <w:szCs w:val="20"/>
              </w:rPr>
              <w:t xml:space="preserve"> How often will </w:t>
            </w:r>
            <w:proofErr w:type="spellStart"/>
            <w:r>
              <w:rPr>
                <w:rFonts w:ascii="Arial" w:hAnsi="Arial" w:cs="Arial"/>
                <w:sz w:val="20"/>
                <w:szCs w:val="20"/>
              </w:rPr>
              <w:t>screenign</w:t>
            </w:r>
            <w:proofErr w:type="spellEnd"/>
            <w:r>
              <w:rPr>
                <w:rFonts w:ascii="Arial" w:hAnsi="Arial" w:cs="Arial"/>
                <w:sz w:val="20"/>
                <w:szCs w:val="20"/>
              </w:rPr>
              <w:t xml:space="preserve"> </w:t>
            </w:r>
            <w:proofErr w:type="spellStart"/>
            <w:r>
              <w:rPr>
                <w:rFonts w:ascii="Arial" w:hAnsi="Arial" w:cs="Arial"/>
                <w:sz w:val="20"/>
                <w:szCs w:val="20"/>
              </w:rPr>
              <w:t>dat</w:t>
            </w:r>
            <w:proofErr w:type="spellEnd"/>
            <w:r>
              <w:rPr>
                <w:rFonts w:ascii="Arial" w:hAnsi="Arial" w:cs="Arial"/>
                <w:sz w:val="20"/>
                <w:szCs w:val="20"/>
              </w:rPr>
              <w:t xml:space="preserve"> </w:t>
            </w:r>
            <w:proofErr w:type="spellStart"/>
            <w:r>
              <w:rPr>
                <w:rFonts w:ascii="Arial" w:hAnsi="Arial" w:cs="Arial"/>
                <w:sz w:val="20"/>
                <w:szCs w:val="20"/>
              </w:rPr>
              <w:t>eb</w:t>
            </w:r>
            <w:proofErr w:type="spellEnd"/>
            <w:r>
              <w:rPr>
                <w:rFonts w:ascii="Arial" w:hAnsi="Arial" w:cs="Arial"/>
                <w:sz w:val="20"/>
                <w:szCs w:val="20"/>
              </w:rPr>
              <w:t xml:space="preserve"> used - just for summary as part of final report or used during the trial to inform decisions about ongoing recruitment. </w:t>
            </w:r>
          </w:p>
        </w:tc>
      </w:tr>
      <w:tr w:rsidR="00DF6C35" w14:paraId="14C6CA61" w14:textId="77777777" w:rsidTr="00C57E12">
        <w:tc>
          <w:tcPr>
            <w:tcW w:w="551" w:type="dxa"/>
          </w:tcPr>
          <w:p w14:paraId="29A14EBF" w14:textId="77777777" w:rsidR="00DF6C35" w:rsidRDefault="00DF6C35" w:rsidP="00C57E12">
            <w:r>
              <w:t>90</w:t>
            </w:r>
          </w:p>
        </w:tc>
        <w:tc>
          <w:tcPr>
            <w:tcW w:w="8465" w:type="dxa"/>
            <w:vAlign w:val="bottom"/>
          </w:tcPr>
          <w:p w14:paraId="2C56B0BB" w14:textId="77777777" w:rsidR="00DF6C35" w:rsidRDefault="00DF6C35" w:rsidP="00C57E12">
            <w:r>
              <w:rPr>
                <w:rFonts w:ascii="Arial" w:hAnsi="Arial" w:cs="Arial"/>
                <w:sz w:val="20"/>
                <w:szCs w:val="20"/>
              </w:rPr>
              <w:t>At protocol development</w:t>
            </w:r>
          </w:p>
        </w:tc>
      </w:tr>
      <w:tr w:rsidR="00DF6C35" w14:paraId="2B1D6BDF" w14:textId="77777777" w:rsidTr="00C57E12">
        <w:tc>
          <w:tcPr>
            <w:tcW w:w="551" w:type="dxa"/>
          </w:tcPr>
          <w:p w14:paraId="294EB9EA" w14:textId="77777777" w:rsidR="00DF6C35" w:rsidRDefault="00DF6C35" w:rsidP="00C57E12">
            <w:r>
              <w:t>91</w:t>
            </w:r>
          </w:p>
        </w:tc>
        <w:tc>
          <w:tcPr>
            <w:tcW w:w="8465" w:type="dxa"/>
            <w:vAlign w:val="bottom"/>
          </w:tcPr>
          <w:p w14:paraId="4C3F1535" w14:textId="77777777" w:rsidR="00DF6C35" w:rsidRDefault="00DF6C35" w:rsidP="00C57E12">
            <w:r>
              <w:rPr>
                <w:rFonts w:ascii="Arial" w:hAnsi="Arial" w:cs="Arial"/>
                <w:sz w:val="20"/>
                <w:szCs w:val="20"/>
              </w:rPr>
              <w:t xml:space="preserve">start </w:t>
            </w:r>
          </w:p>
        </w:tc>
      </w:tr>
      <w:tr w:rsidR="00DF6C35" w14:paraId="58162776" w14:textId="77777777" w:rsidTr="00C57E12">
        <w:tc>
          <w:tcPr>
            <w:tcW w:w="551" w:type="dxa"/>
          </w:tcPr>
          <w:p w14:paraId="22C006C8" w14:textId="77777777" w:rsidR="00DF6C35" w:rsidRDefault="00DF6C35" w:rsidP="00C57E12">
            <w:r>
              <w:t>92</w:t>
            </w:r>
          </w:p>
        </w:tc>
        <w:tc>
          <w:tcPr>
            <w:tcW w:w="8465" w:type="dxa"/>
            <w:vAlign w:val="bottom"/>
          </w:tcPr>
          <w:p w14:paraId="3BD0E60C" w14:textId="77777777" w:rsidR="00DF6C35" w:rsidRDefault="00DF6C35" w:rsidP="00C57E12">
            <w:r>
              <w:rPr>
                <w:rFonts w:ascii="Arial" w:hAnsi="Arial" w:cs="Arial"/>
                <w:sz w:val="20"/>
                <w:szCs w:val="20"/>
              </w:rPr>
              <w:t>N/A - question irrelevant as screening data is needed</w:t>
            </w:r>
          </w:p>
        </w:tc>
      </w:tr>
      <w:tr w:rsidR="00DF6C35" w14:paraId="20BFD621" w14:textId="77777777" w:rsidTr="00C57E12">
        <w:tc>
          <w:tcPr>
            <w:tcW w:w="551" w:type="dxa"/>
          </w:tcPr>
          <w:p w14:paraId="64F4B02F" w14:textId="77777777" w:rsidR="00DF6C35" w:rsidRDefault="00DF6C35" w:rsidP="00C57E12">
            <w:r>
              <w:t>93</w:t>
            </w:r>
          </w:p>
        </w:tc>
        <w:tc>
          <w:tcPr>
            <w:tcW w:w="8465" w:type="dxa"/>
            <w:vAlign w:val="bottom"/>
          </w:tcPr>
          <w:p w14:paraId="1A17DE82" w14:textId="77777777" w:rsidR="00DF6C35" w:rsidRDefault="00DF6C35" w:rsidP="00C57E12">
            <w:r>
              <w:rPr>
                <w:rFonts w:ascii="Arial" w:hAnsi="Arial" w:cs="Arial"/>
                <w:sz w:val="20"/>
                <w:szCs w:val="20"/>
              </w:rPr>
              <w:t>Planning and pre-approval stage</w:t>
            </w:r>
          </w:p>
        </w:tc>
      </w:tr>
      <w:tr w:rsidR="00DF6C35" w14:paraId="571EF6F8" w14:textId="77777777" w:rsidTr="00C57E12">
        <w:tc>
          <w:tcPr>
            <w:tcW w:w="551" w:type="dxa"/>
          </w:tcPr>
          <w:p w14:paraId="7A866C9A" w14:textId="77777777" w:rsidR="00DF6C35" w:rsidRDefault="00DF6C35" w:rsidP="00C57E12">
            <w:r>
              <w:t>94</w:t>
            </w:r>
          </w:p>
        </w:tc>
        <w:tc>
          <w:tcPr>
            <w:tcW w:w="8465" w:type="dxa"/>
            <w:vAlign w:val="bottom"/>
          </w:tcPr>
          <w:p w14:paraId="12014E21" w14:textId="77777777" w:rsidR="00DF6C35" w:rsidRDefault="00DF6C35" w:rsidP="00C57E12">
            <w:r>
              <w:rPr>
                <w:rFonts w:ascii="Arial" w:hAnsi="Arial" w:cs="Arial"/>
                <w:sz w:val="20"/>
                <w:szCs w:val="20"/>
              </w:rPr>
              <w:t>Early on</w:t>
            </w:r>
          </w:p>
        </w:tc>
      </w:tr>
      <w:tr w:rsidR="00DF6C35" w14:paraId="4F6F50C2" w14:textId="77777777" w:rsidTr="00C57E12">
        <w:tc>
          <w:tcPr>
            <w:tcW w:w="551" w:type="dxa"/>
          </w:tcPr>
          <w:p w14:paraId="59F55DA9" w14:textId="77777777" w:rsidR="00DF6C35" w:rsidRDefault="00DF6C35" w:rsidP="00C57E12">
            <w:r>
              <w:t>95</w:t>
            </w:r>
          </w:p>
        </w:tc>
        <w:tc>
          <w:tcPr>
            <w:tcW w:w="8465" w:type="dxa"/>
            <w:vAlign w:val="bottom"/>
          </w:tcPr>
          <w:p w14:paraId="351706DE" w14:textId="77777777" w:rsidR="00DF6C35" w:rsidRDefault="00DF6C35" w:rsidP="00C57E12">
            <w:r>
              <w:rPr>
                <w:rFonts w:ascii="Arial" w:hAnsi="Arial" w:cs="Arial"/>
                <w:sz w:val="20"/>
                <w:szCs w:val="20"/>
              </w:rPr>
              <w:t>Sponsorship</w:t>
            </w:r>
          </w:p>
        </w:tc>
      </w:tr>
      <w:tr w:rsidR="00DF6C35" w14:paraId="7A203DBF" w14:textId="77777777" w:rsidTr="00C57E12">
        <w:tc>
          <w:tcPr>
            <w:tcW w:w="551" w:type="dxa"/>
          </w:tcPr>
          <w:p w14:paraId="7C7A01B5" w14:textId="77777777" w:rsidR="00DF6C35" w:rsidRDefault="00DF6C35" w:rsidP="00C57E12">
            <w:r>
              <w:t>96</w:t>
            </w:r>
          </w:p>
        </w:tc>
        <w:tc>
          <w:tcPr>
            <w:tcW w:w="8465" w:type="dxa"/>
            <w:vAlign w:val="bottom"/>
          </w:tcPr>
          <w:p w14:paraId="6FA077C9" w14:textId="77777777" w:rsidR="00DF6C35" w:rsidRDefault="00DF6C35" w:rsidP="00C57E12">
            <w:r>
              <w:rPr>
                <w:rFonts w:ascii="Arial" w:hAnsi="Arial" w:cs="Arial"/>
                <w:sz w:val="20"/>
                <w:szCs w:val="20"/>
              </w:rPr>
              <w:t>Before the trial</w:t>
            </w:r>
          </w:p>
        </w:tc>
      </w:tr>
      <w:tr w:rsidR="00DF6C35" w14:paraId="1148C36D" w14:textId="77777777" w:rsidTr="00C57E12">
        <w:tc>
          <w:tcPr>
            <w:tcW w:w="551" w:type="dxa"/>
          </w:tcPr>
          <w:p w14:paraId="41EDBF99" w14:textId="77777777" w:rsidR="00DF6C35" w:rsidRDefault="00DF6C35" w:rsidP="00C57E12">
            <w:r>
              <w:t>97</w:t>
            </w:r>
          </w:p>
        </w:tc>
        <w:tc>
          <w:tcPr>
            <w:tcW w:w="8465" w:type="dxa"/>
            <w:vAlign w:val="bottom"/>
          </w:tcPr>
          <w:p w14:paraId="58DC2A1F" w14:textId="77777777" w:rsidR="00DF6C35" w:rsidRDefault="00DF6C35" w:rsidP="00C57E12">
            <w:r>
              <w:rPr>
                <w:rFonts w:ascii="Arial" w:hAnsi="Arial" w:cs="Arial"/>
                <w:sz w:val="20"/>
                <w:szCs w:val="20"/>
              </w:rPr>
              <w:t>Feasibility assessment</w:t>
            </w:r>
          </w:p>
        </w:tc>
      </w:tr>
      <w:tr w:rsidR="00DF6C35" w14:paraId="4A210765" w14:textId="77777777" w:rsidTr="00C57E12">
        <w:tc>
          <w:tcPr>
            <w:tcW w:w="551" w:type="dxa"/>
          </w:tcPr>
          <w:p w14:paraId="2F7DF01C" w14:textId="77777777" w:rsidR="00DF6C35" w:rsidRDefault="00DF6C35" w:rsidP="00C57E12">
            <w:r>
              <w:t>98</w:t>
            </w:r>
          </w:p>
        </w:tc>
        <w:tc>
          <w:tcPr>
            <w:tcW w:w="8465" w:type="dxa"/>
            <w:vAlign w:val="bottom"/>
          </w:tcPr>
          <w:p w14:paraId="0D712EE7" w14:textId="77777777" w:rsidR="00DF6C35" w:rsidRDefault="00DF6C35" w:rsidP="00C57E12">
            <w:r>
              <w:rPr>
                <w:rFonts w:ascii="Arial" w:hAnsi="Arial" w:cs="Arial"/>
                <w:sz w:val="20"/>
                <w:szCs w:val="20"/>
              </w:rPr>
              <w:t>At the beginning</w:t>
            </w:r>
          </w:p>
        </w:tc>
      </w:tr>
      <w:tr w:rsidR="00DF6C35" w14:paraId="6AD848A5" w14:textId="77777777" w:rsidTr="00C57E12">
        <w:tc>
          <w:tcPr>
            <w:tcW w:w="551" w:type="dxa"/>
          </w:tcPr>
          <w:p w14:paraId="70257F5C" w14:textId="77777777" w:rsidR="00DF6C35" w:rsidRDefault="00DF6C35" w:rsidP="00C57E12">
            <w:r>
              <w:t>99</w:t>
            </w:r>
          </w:p>
        </w:tc>
        <w:tc>
          <w:tcPr>
            <w:tcW w:w="8465" w:type="dxa"/>
            <w:vAlign w:val="bottom"/>
          </w:tcPr>
          <w:p w14:paraId="6993EC2C" w14:textId="77777777" w:rsidR="00DF6C35" w:rsidRDefault="00DF6C35" w:rsidP="00C57E12">
            <w:r>
              <w:rPr>
                <w:rFonts w:ascii="Arial" w:hAnsi="Arial" w:cs="Arial"/>
                <w:sz w:val="20"/>
                <w:szCs w:val="20"/>
              </w:rPr>
              <w:t xml:space="preserve">protocol writing, it should be built in from the </w:t>
            </w:r>
            <w:proofErr w:type="spellStart"/>
            <w:r>
              <w:rPr>
                <w:rFonts w:ascii="Arial" w:hAnsi="Arial" w:cs="Arial"/>
                <w:sz w:val="20"/>
                <w:szCs w:val="20"/>
              </w:rPr>
              <w:t>begining</w:t>
            </w:r>
            <w:proofErr w:type="spellEnd"/>
          </w:p>
        </w:tc>
      </w:tr>
      <w:tr w:rsidR="00DF6C35" w14:paraId="15D42151" w14:textId="77777777" w:rsidTr="00C57E12">
        <w:tc>
          <w:tcPr>
            <w:tcW w:w="551" w:type="dxa"/>
          </w:tcPr>
          <w:p w14:paraId="0667DB08" w14:textId="77777777" w:rsidR="00DF6C35" w:rsidRDefault="00DF6C35" w:rsidP="00C57E12">
            <w:r>
              <w:t>100</w:t>
            </w:r>
          </w:p>
        </w:tc>
        <w:tc>
          <w:tcPr>
            <w:tcW w:w="8465" w:type="dxa"/>
            <w:vAlign w:val="bottom"/>
          </w:tcPr>
          <w:p w14:paraId="594A6366" w14:textId="77777777" w:rsidR="00DF6C35" w:rsidRDefault="00DF6C35" w:rsidP="00C57E12">
            <w:r>
              <w:rPr>
                <w:rFonts w:ascii="Arial" w:hAnsi="Arial" w:cs="Arial"/>
                <w:sz w:val="20"/>
                <w:szCs w:val="20"/>
              </w:rPr>
              <w:t>alongside database design, CRF design, protocol development</w:t>
            </w:r>
          </w:p>
        </w:tc>
      </w:tr>
      <w:tr w:rsidR="00DF6C35" w14:paraId="51CEA925" w14:textId="77777777" w:rsidTr="00C57E12">
        <w:tc>
          <w:tcPr>
            <w:tcW w:w="551" w:type="dxa"/>
          </w:tcPr>
          <w:p w14:paraId="060ECB10" w14:textId="77777777" w:rsidR="00DF6C35" w:rsidRDefault="00DF6C35" w:rsidP="00C57E12">
            <w:r>
              <w:t>101</w:t>
            </w:r>
          </w:p>
        </w:tc>
        <w:tc>
          <w:tcPr>
            <w:tcW w:w="8465" w:type="dxa"/>
            <w:vAlign w:val="bottom"/>
          </w:tcPr>
          <w:p w14:paraId="0090E5DB" w14:textId="77777777" w:rsidR="00DF6C35" w:rsidRDefault="00DF6C35" w:rsidP="00C57E12">
            <w:r>
              <w:rPr>
                <w:rFonts w:ascii="Arial" w:hAnsi="Arial" w:cs="Arial"/>
                <w:sz w:val="20"/>
                <w:szCs w:val="20"/>
              </w:rPr>
              <w:t>During setup, before recruitment starts.</w:t>
            </w:r>
          </w:p>
        </w:tc>
      </w:tr>
      <w:tr w:rsidR="00DF6C35" w14:paraId="2D4ABB1E" w14:textId="77777777" w:rsidTr="00C57E12">
        <w:tc>
          <w:tcPr>
            <w:tcW w:w="551" w:type="dxa"/>
          </w:tcPr>
          <w:p w14:paraId="003BDF31" w14:textId="77777777" w:rsidR="00DF6C35" w:rsidRDefault="00DF6C35" w:rsidP="00C57E12">
            <w:r>
              <w:t>102</w:t>
            </w:r>
          </w:p>
        </w:tc>
        <w:tc>
          <w:tcPr>
            <w:tcW w:w="8465" w:type="dxa"/>
            <w:vAlign w:val="bottom"/>
          </w:tcPr>
          <w:p w14:paraId="13EE0537" w14:textId="77777777" w:rsidR="00DF6C35" w:rsidRDefault="00DF6C35" w:rsidP="00C57E12">
            <w:r>
              <w:rPr>
                <w:rFonts w:ascii="Arial" w:hAnsi="Arial" w:cs="Arial"/>
                <w:sz w:val="20"/>
                <w:szCs w:val="20"/>
              </w:rPr>
              <w:t>Funding application</w:t>
            </w:r>
          </w:p>
        </w:tc>
      </w:tr>
      <w:tr w:rsidR="00DF6C35" w14:paraId="39054484" w14:textId="77777777" w:rsidTr="00C57E12">
        <w:tc>
          <w:tcPr>
            <w:tcW w:w="551" w:type="dxa"/>
          </w:tcPr>
          <w:p w14:paraId="26F92F38" w14:textId="77777777" w:rsidR="00DF6C35" w:rsidRDefault="00DF6C35" w:rsidP="00C57E12">
            <w:r>
              <w:t>103</w:t>
            </w:r>
          </w:p>
        </w:tc>
        <w:tc>
          <w:tcPr>
            <w:tcW w:w="8465" w:type="dxa"/>
            <w:vAlign w:val="bottom"/>
          </w:tcPr>
          <w:p w14:paraId="409541AC" w14:textId="77777777" w:rsidR="00DF6C35" w:rsidRDefault="00DF6C35" w:rsidP="00C57E12">
            <w:r>
              <w:rPr>
                <w:rFonts w:ascii="Arial" w:hAnsi="Arial" w:cs="Arial"/>
                <w:sz w:val="20"/>
                <w:szCs w:val="20"/>
              </w:rPr>
              <w:t>Screening log should be drafted at trial design stage, particularly if data from it will be analysed</w:t>
            </w:r>
          </w:p>
        </w:tc>
      </w:tr>
      <w:tr w:rsidR="00DF6C35" w14:paraId="373759B0" w14:textId="77777777" w:rsidTr="00C57E12">
        <w:tc>
          <w:tcPr>
            <w:tcW w:w="551" w:type="dxa"/>
          </w:tcPr>
          <w:p w14:paraId="1A225E69" w14:textId="77777777" w:rsidR="00DF6C35" w:rsidRDefault="00DF6C35" w:rsidP="00C57E12">
            <w:r>
              <w:t>104</w:t>
            </w:r>
          </w:p>
        </w:tc>
        <w:tc>
          <w:tcPr>
            <w:tcW w:w="8465" w:type="dxa"/>
            <w:vAlign w:val="bottom"/>
          </w:tcPr>
          <w:p w14:paraId="338CAF8C" w14:textId="77777777" w:rsidR="00DF6C35" w:rsidRDefault="00DF6C35" w:rsidP="00C57E12">
            <w:pPr>
              <w:rPr>
                <w:rFonts w:ascii="Arial" w:hAnsi="Arial" w:cs="Arial"/>
                <w:sz w:val="20"/>
                <w:szCs w:val="20"/>
              </w:rPr>
            </w:pPr>
            <w:r>
              <w:rPr>
                <w:rFonts w:ascii="Arial" w:hAnsi="Arial" w:cs="Arial"/>
                <w:sz w:val="20"/>
                <w:szCs w:val="20"/>
              </w:rPr>
              <w:t>In trial set-up, for example when designing CRFs</w:t>
            </w:r>
          </w:p>
        </w:tc>
      </w:tr>
    </w:tbl>
    <w:p w14:paraId="617887E2" w14:textId="77777777" w:rsidR="00DF6C35" w:rsidRDefault="00DF6C35" w:rsidP="00DF6C35">
      <w:pPr>
        <w:tabs>
          <w:tab w:val="left" w:pos="1425"/>
        </w:tabs>
      </w:pPr>
    </w:p>
    <w:p w14:paraId="2F7E532C" w14:textId="77777777" w:rsidR="00BC3071" w:rsidRDefault="00BC3071" w:rsidP="00DF6C35">
      <w:pPr>
        <w:tabs>
          <w:tab w:val="left" w:pos="1425"/>
        </w:tabs>
      </w:pPr>
    </w:p>
    <w:p w14:paraId="4B7C0AB9" w14:textId="77777777" w:rsidR="00BC3071" w:rsidRDefault="00BC3071" w:rsidP="00DF6C35">
      <w:pPr>
        <w:tabs>
          <w:tab w:val="left" w:pos="1425"/>
        </w:tabs>
      </w:pPr>
    </w:p>
    <w:p w14:paraId="4F9FB9C9" w14:textId="77777777" w:rsidR="00BC3071" w:rsidRDefault="00BC3071" w:rsidP="00DF6C35">
      <w:pPr>
        <w:tabs>
          <w:tab w:val="left" w:pos="1425"/>
        </w:tabs>
      </w:pPr>
    </w:p>
    <w:p w14:paraId="6801C5DC" w14:textId="37FF4E20" w:rsidR="00DF6C35" w:rsidRDefault="008B706B" w:rsidP="00DF6C35">
      <w:pPr>
        <w:tabs>
          <w:tab w:val="left" w:pos="1425"/>
        </w:tabs>
      </w:pPr>
      <w:r>
        <w:lastRenderedPageBreak/>
        <w:t>A</w:t>
      </w:r>
      <w:r w:rsidR="00DF6C35">
        <w:t>29</w:t>
      </w:r>
      <w:r>
        <w:t>.</w:t>
      </w:r>
      <w:r w:rsidR="00DF6C35">
        <w:t xml:space="preserve"> What do you think are important/valid reasons for using screening logs? (multiple answers permitted)</w:t>
      </w:r>
    </w:p>
    <w:tbl>
      <w:tblPr>
        <w:tblStyle w:val="TableGrid"/>
        <w:tblW w:w="0" w:type="auto"/>
        <w:tblLook w:val="04A0" w:firstRow="1" w:lastRow="0" w:firstColumn="1" w:lastColumn="0" w:noHBand="0" w:noVBand="1"/>
      </w:tblPr>
      <w:tblGrid>
        <w:gridCol w:w="6799"/>
        <w:gridCol w:w="2217"/>
      </w:tblGrid>
      <w:tr w:rsidR="00DF6C35" w:rsidRPr="00E54E76" w14:paraId="37C58A37" w14:textId="77777777" w:rsidTr="00C60B70">
        <w:tc>
          <w:tcPr>
            <w:tcW w:w="6799" w:type="dxa"/>
            <w:shd w:val="clear" w:color="auto" w:fill="auto"/>
          </w:tcPr>
          <w:p w14:paraId="2710842E" w14:textId="77777777" w:rsidR="00DF6C35" w:rsidRPr="00C60B70" w:rsidRDefault="00DF6C35" w:rsidP="00C57E12">
            <w:pPr>
              <w:jc w:val="center"/>
              <w:rPr>
                <w:b/>
                <w:bCs/>
              </w:rPr>
            </w:pPr>
          </w:p>
        </w:tc>
        <w:tc>
          <w:tcPr>
            <w:tcW w:w="2217" w:type="dxa"/>
            <w:shd w:val="clear" w:color="auto" w:fill="auto"/>
            <w:vAlign w:val="bottom"/>
          </w:tcPr>
          <w:p w14:paraId="3FABAAD5" w14:textId="77777777" w:rsidR="00DF6C35" w:rsidRPr="00C60B70" w:rsidRDefault="00DF6C35" w:rsidP="00C57E12">
            <w:pPr>
              <w:jc w:val="right"/>
              <w:rPr>
                <w:b/>
                <w:bCs/>
              </w:rPr>
            </w:pPr>
            <w:proofErr w:type="gramStart"/>
            <w:r w:rsidRPr="00C60B70">
              <w:rPr>
                <w:b/>
                <w:bCs/>
              </w:rPr>
              <w:t>Number  (</w:t>
            </w:r>
            <w:proofErr w:type="gramEnd"/>
            <w:r w:rsidRPr="00C60B70">
              <w:rPr>
                <w:b/>
                <w:bCs/>
              </w:rPr>
              <w:t>%) of responses</w:t>
            </w:r>
          </w:p>
        </w:tc>
      </w:tr>
      <w:tr w:rsidR="00DF6C35" w14:paraId="55C127CE" w14:textId="77777777" w:rsidTr="00C57E12">
        <w:tc>
          <w:tcPr>
            <w:tcW w:w="6799" w:type="dxa"/>
          </w:tcPr>
          <w:p w14:paraId="30543BD8" w14:textId="77777777" w:rsidR="00DF6C35" w:rsidRDefault="00DF6C35" w:rsidP="00C57E12">
            <w:r>
              <w:t>To review recruitment rates per site</w:t>
            </w:r>
          </w:p>
        </w:tc>
        <w:tc>
          <w:tcPr>
            <w:tcW w:w="2217" w:type="dxa"/>
            <w:vAlign w:val="bottom"/>
          </w:tcPr>
          <w:p w14:paraId="2A889B79" w14:textId="77777777" w:rsidR="00DF6C35" w:rsidRDefault="00DF6C35" w:rsidP="00C57E12">
            <w:pPr>
              <w:jc w:val="right"/>
            </w:pPr>
            <w:r>
              <w:t>92 (81.4%)</w:t>
            </w:r>
          </w:p>
        </w:tc>
      </w:tr>
      <w:tr w:rsidR="00DF6C35" w14:paraId="3750C30B" w14:textId="77777777" w:rsidTr="00C57E12">
        <w:tc>
          <w:tcPr>
            <w:tcW w:w="6799" w:type="dxa"/>
          </w:tcPr>
          <w:p w14:paraId="6E20E22D" w14:textId="77777777" w:rsidR="00DF6C35" w:rsidRDefault="00DF6C35" w:rsidP="00C57E12">
            <w:r>
              <w:t>To look at reasons why people are being excluded</w:t>
            </w:r>
          </w:p>
        </w:tc>
        <w:tc>
          <w:tcPr>
            <w:tcW w:w="2217" w:type="dxa"/>
            <w:vAlign w:val="bottom"/>
          </w:tcPr>
          <w:p w14:paraId="7E91B81A" w14:textId="77777777" w:rsidR="00DF6C35" w:rsidRDefault="00DF6C35" w:rsidP="00C57E12">
            <w:pPr>
              <w:jc w:val="right"/>
            </w:pPr>
            <w:r>
              <w:t>111 (98.2%)</w:t>
            </w:r>
          </w:p>
        </w:tc>
      </w:tr>
      <w:tr w:rsidR="00DF6C35" w14:paraId="72799854" w14:textId="77777777" w:rsidTr="00C57E12">
        <w:tc>
          <w:tcPr>
            <w:tcW w:w="6799" w:type="dxa"/>
          </w:tcPr>
          <w:p w14:paraId="305751BE" w14:textId="77777777" w:rsidR="00DF6C35" w:rsidRDefault="00DF6C35" w:rsidP="00C57E12">
            <w:r>
              <w:t>To improve recruitment during the trial</w:t>
            </w:r>
          </w:p>
        </w:tc>
        <w:tc>
          <w:tcPr>
            <w:tcW w:w="2217" w:type="dxa"/>
            <w:vAlign w:val="bottom"/>
          </w:tcPr>
          <w:p w14:paraId="20E7AA36" w14:textId="77777777" w:rsidR="00DF6C35" w:rsidRDefault="00DF6C35" w:rsidP="00C57E12">
            <w:pPr>
              <w:jc w:val="right"/>
            </w:pPr>
            <w:r>
              <w:t>95 (84.1%)</w:t>
            </w:r>
          </w:p>
        </w:tc>
      </w:tr>
      <w:tr w:rsidR="00DF6C35" w14:paraId="6246BB7B" w14:textId="77777777" w:rsidTr="00C57E12">
        <w:tc>
          <w:tcPr>
            <w:tcW w:w="6799" w:type="dxa"/>
          </w:tcPr>
          <w:p w14:paraId="3DD5CFFE" w14:textId="77777777" w:rsidR="00DF6C35" w:rsidRDefault="00DF6C35" w:rsidP="00C57E12">
            <w:r>
              <w:t>To make sure the trial didn’t have inherent bias in the people approached</w:t>
            </w:r>
          </w:p>
        </w:tc>
        <w:tc>
          <w:tcPr>
            <w:tcW w:w="2217" w:type="dxa"/>
            <w:vAlign w:val="bottom"/>
          </w:tcPr>
          <w:p w14:paraId="4E991851" w14:textId="77777777" w:rsidR="00DF6C35" w:rsidRDefault="00DF6C35" w:rsidP="00C57E12">
            <w:pPr>
              <w:jc w:val="right"/>
            </w:pPr>
            <w:r>
              <w:t>80 (70.8%)</w:t>
            </w:r>
          </w:p>
        </w:tc>
      </w:tr>
      <w:tr w:rsidR="00DF6C35" w14:paraId="27F5E6C2" w14:textId="77777777" w:rsidTr="00C57E12">
        <w:tc>
          <w:tcPr>
            <w:tcW w:w="6799" w:type="dxa"/>
          </w:tcPr>
          <w:p w14:paraId="4E9358A4" w14:textId="77777777" w:rsidR="00DF6C35" w:rsidRDefault="00DF6C35" w:rsidP="00C57E12">
            <w:r>
              <w:t>To make sure the results are as generalisable as possible</w:t>
            </w:r>
          </w:p>
        </w:tc>
        <w:tc>
          <w:tcPr>
            <w:tcW w:w="2217" w:type="dxa"/>
            <w:vAlign w:val="bottom"/>
          </w:tcPr>
          <w:p w14:paraId="05BC6832" w14:textId="77777777" w:rsidR="00DF6C35" w:rsidRDefault="00DF6C35" w:rsidP="00C57E12">
            <w:pPr>
              <w:jc w:val="right"/>
            </w:pPr>
            <w:r>
              <w:t>72 (63.7%)</w:t>
            </w:r>
          </w:p>
        </w:tc>
      </w:tr>
      <w:tr w:rsidR="00DF6C35" w14:paraId="7C1048B4" w14:textId="77777777" w:rsidTr="00C57E12">
        <w:tc>
          <w:tcPr>
            <w:tcW w:w="6799" w:type="dxa"/>
          </w:tcPr>
          <w:p w14:paraId="1FA27AD8" w14:textId="77777777" w:rsidR="00DF6C35" w:rsidRDefault="00DF6C35" w:rsidP="00C57E12">
            <w:r>
              <w:t>To record how many people were required to be approached to obtain the final sample size</w:t>
            </w:r>
          </w:p>
        </w:tc>
        <w:tc>
          <w:tcPr>
            <w:tcW w:w="2217" w:type="dxa"/>
            <w:vAlign w:val="bottom"/>
          </w:tcPr>
          <w:p w14:paraId="374F6631" w14:textId="77777777" w:rsidR="00DF6C35" w:rsidRDefault="00DF6C35" w:rsidP="00C57E12">
            <w:pPr>
              <w:jc w:val="right"/>
            </w:pPr>
            <w:r>
              <w:t>87 (77.0%)</w:t>
            </w:r>
          </w:p>
        </w:tc>
      </w:tr>
      <w:tr w:rsidR="00DF6C35" w14:paraId="27776236" w14:textId="77777777" w:rsidTr="00C57E12">
        <w:tc>
          <w:tcPr>
            <w:tcW w:w="6799" w:type="dxa"/>
          </w:tcPr>
          <w:p w14:paraId="17C2189B" w14:textId="77777777" w:rsidR="00DF6C35" w:rsidRDefault="00DF6C35" w:rsidP="00C57E12">
            <w:r>
              <w:t>None</w:t>
            </w:r>
          </w:p>
        </w:tc>
        <w:tc>
          <w:tcPr>
            <w:tcW w:w="2217" w:type="dxa"/>
            <w:vAlign w:val="bottom"/>
          </w:tcPr>
          <w:p w14:paraId="0C36A57D" w14:textId="77777777" w:rsidR="00DF6C35" w:rsidRDefault="00DF6C35" w:rsidP="00C57E12">
            <w:pPr>
              <w:jc w:val="right"/>
            </w:pPr>
            <w:r>
              <w:t>0</w:t>
            </w:r>
          </w:p>
        </w:tc>
      </w:tr>
      <w:tr w:rsidR="00DF6C35" w14:paraId="70C22951" w14:textId="77777777" w:rsidTr="00C57E12">
        <w:tc>
          <w:tcPr>
            <w:tcW w:w="6799" w:type="dxa"/>
          </w:tcPr>
          <w:p w14:paraId="29FF7521" w14:textId="77777777" w:rsidR="00DF6C35" w:rsidRPr="005228CD" w:rsidRDefault="00DF6C35" w:rsidP="00C57E12">
            <w:pPr>
              <w:rPr>
                <w:b/>
                <w:bCs/>
              </w:rPr>
            </w:pPr>
            <w:r w:rsidRPr="005228CD">
              <w:rPr>
                <w:b/>
                <w:bCs/>
              </w:rPr>
              <w:t>Other (</w:t>
            </w:r>
            <w:proofErr w:type="spellStart"/>
            <w:r w:rsidRPr="005228CD">
              <w:rPr>
                <w:b/>
                <w:bCs/>
              </w:rPr>
              <w:t>freetext</w:t>
            </w:r>
            <w:proofErr w:type="spellEnd"/>
            <w:r w:rsidRPr="005228CD">
              <w:rPr>
                <w:b/>
                <w:bCs/>
              </w:rPr>
              <w:t>)</w:t>
            </w:r>
          </w:p>
        </w:tc>
        <w:tc>
          <w:tcPr>
            <w:tcW w:w="2217" w:type="dxa"/>
          </w:tcPr>
          <w:p w14:paraId="483D3FB7" w14:textId="77777777" w:rsidR="00DF6C35" w:rsidRDefault="00DF6C35" w:rsidP="00C57E12"/>
        </w:tc>
      </w:tr>
      <w:tr w:rsidR="00DF6C35" w14:paraId="24F68869" w14:textId="77777777" w:rsidTr="00C57E12">
        <w:tc>
          <w:tcPr>
            <w:tcW w:w="9016" w:type="dxa"/>
            <w:gridSpan w:val="2"/>
            <w:vAlign w:val="bottom"/>
          </w:tcPr>
          <w:p w14:paraId="63B80076" w14:textId="77777777" w:rsidR="00DF6C35" w:rsidRDefault="00DF6C35" w:rsidP="00C57E12">
            <w:r>
              <w:rPr>
                <w:rFonts w:ascii="Arial" w:hAnsi="Arial" w:cs="Arial"/>
                <w:sz w:val="20"/>
                <w:szCs w:val="20"/>
              </w:rPr>
              <w:t>To assess if the trial is acceptable to the participants.</w:t>
            </w:r>
          </w:p>
        </w:tc>
      </w:tr>
      <w:tr w:rsidR="00DF6C35" w14:paraId="2D44DC6D" w14:textId="77777777" w:rsidTr="00C57E12">
        <w:tc>
          <w:tcPr>
            <w:tcW w:w="9016" w:type="dxa"/>
            <w:gridSpan w:val="2"/>
            <w:vAlign w:val="bottom"/>
          </w:tcPr>
          <w:p w14:paraId="20DBD9F2" w14:textId="77777777" w:rsidR="00DF6C35" w:rsidRDefault="00DF6C35" w:rsidP="00C57E12">
            <w:r>
              <w:rPr>
                <w:rFonts w:ascii="Arial" w:hAnsi="Arial" w:cs="Arial"/>
                <w:sz w:val="20"/>
                <w:szCs w:val="20"/>
              </w:rPr>
              <w:t xml:space="preserve">As an indirect measure of prevalence of the condition which is usually over estimated or may </w:t>
            </w:r>
            <w:proofErr w:type="gramStart"/>
            <w:r>
              <w:rPr>
                <w:rFonts w:ascii="Arial" w:hAnsi="Arial" w:cs="Arial"/>
                <w:sz w:val="20"/>
                <w:szCs w:val="20"/>
              </w:rPr>
              <w:t>not</w:t>
            </w:r>
            <w:proofErr w:type="gramEnd"/>
            <w:r>
              <w:rPr>
                <w:rFonts w:ascii="Arial" w:hAnsi="Arial" w:cs="Arial"/>
                <w:sz w:val="20"/>
                <w:szCs w:val="20"/>
              </w:rPr>
              <w:t xml:space="preserve"> consistent with the national figures </w:t>
            </w:r>
          </w:p>
        </w:tc>
      </w:tr>
      <w:tr w:rsidR="00DF6C35" w14:paraId="4D375FFE" w14:textId="77777777" w:rsidTr="00C57E12">
        <w:tc>
          <w:tcPr>
            <w:tcW w:w="9016" w:type="dxa"/>
            <w:gridSpan w:val="2"/>
            <w:vAlign w:val="bottom"/>
          </w:tcPr>
          <w:p w14:paraId="45C90E53" w14:textId="77777777" w:rsidR="00DF6C35" w:rsidRDefault="00DF6C35" w:rsidP="00C57E12">
            <w:r>
              <w:rPr>
                <w:rFonts w:ascii="Arial" w:hAnsi="Arial" w:cs="Arial"/>
                <w:sz w:val="20"/>
                <w:szCs w:val="20"/>
              </w:rPr>
              <w:t>to reflect study workload accurately when reporting study status updates i.e. to funders, sponsor etc.</w:t>
            </w:r>
          </w:p>
        </w:tc>
      </w:tr>
      <w:tr w:rsidR="00DF6C35" w14:paraId="6CAF714D" w14:textId="77777777" w:rsidTr="00C57E12">
        <w:tc>
          <w:tcPr>
            <w:tcW w:w="9016" w:type="dxa"/>
            <w:gridSpan w:val="2"/>
            <w:vAlign w:val="bottom"/>
          </w:tcPr>
          <w:p w14:paraId="606A64F2" w14:textId="77777777" w:rsidR="00DF6C35" w:rsidRDefault="00DF6C35" w:rsidP="00C57E12">
            <w:r>
              <w:rPr>
                <w:rFonts w:ascii="Arial" w:hAnsi="Arial" w:cs="Arial"/>
                <w:sz w:val="20"/>
                <w:szCs w:val="20"/>
              </w:rPr>
              <w:t>As a measure of site activity in seeking potential participants</w:t>
            </w:r>
          </w:p>
        </w:tc>
      </w:tr>
      <w:tr w:rsidR="00DF6C35" w14:paraId="40E8DF11" w14:textId="77777777" w:rsidTr="00C57E12">
        <w:tc>
          <w:tcPr>
            <w:tcW w:w="9016" w:type="dxa"/>
            <w:gridSpan w:val="2"/>
            <w:vAlign w:val="bottom"/>
          </w:tcPr>
          <w:p w14:paraId="219A8B90" w14:textId="77777777" w:rsidR="00DF6C35" w:rsidRDefault="00DF6C35" w:rsidP="00C57E12">
            <w:r>
              <w:rPr>
                <w:rFonts w:ascii="Arial" w:hAnsi="Arial" w:cs="Arial"/>
                <w:sz w:val="20"/>
                <w:szCs w:val="20"/>
              </w:rPr>
              <w:t xml:space="preserve">not reliable/consistent data </w:t>
            </w:r>
          </w:p>
        </w:tc>
      </w:tr>
      <w:tr w:rsidR="00DF6C35" w14:paraId="7B2FC80C" w14:textId="77777777" w:rsidTr="00C57E12">
        <w:tc>
          <w:tcPr>
            <w:tcW w:w="9016" w:type="dxa"/>
            <w:gridSpan w:val="2"/>
            <w:vAlign w:val="bottom"/>
          </w:tcPr>
          <w:p w14:paraId="40C25B27" w14:textId="77777777" w:rsidR="00DF6C35" w:rsidRDefault="00DF6C35" w:rsidP="00C57E12">
            <w:r>
              <w:rPr>
                <w:rFonts w:ascii="Arial" w:hAnsi="Arial" w:cs="Arial"/>
                <w:sz w:val="20"/>
                <w:szCs w:val="20"/>
              </w:rPr>
              <w:t>To identify any issues in the trial</w:t>
            </w:r>
          </w:p>
        </w:tc>
      </w:tr>
      <w:tr w:rsidR="00DF6C35" w14:paraId="582A732A" w14:textId="77777777" w:rsidTr="00C57E12">
        <w:tc>
          <w:tcPr>
            <w:tcW w:w="9016" w:type="dxa"/>
            <w:gridSpan w:val="2"/>
            <w:vAlign w:val="bottom"/>
          </w:tcPr>
          <w:p w14:paraId="731A6F3D" w14:textId="77777777" w:rsidR="00DF6C35" w:rsidRDefault="00DF6C35" w:rsidP="00C57E12">
            <w:r>
              <w:rPr>
                <w:rFonts w:ascii="Arial" w:hAnsi="Arial" w:cs="Arial"/>
                <w:sz w:val="20"/>
                <w:szCs w:val="20"/>
              </w:rPr>
              <w:t>Provide useful information for future trial within the area this is especially true for feasibility studies</w:t>
            </w:r>
          </w:p>
        </w:tc>
      </w:tr>
      <w:tr w:rsidR="00DF6C35" w14:paraId="294AA3E3" w14:textId="77777777" w:rsidTr="00C57E12">
        <w:tc>
          <w:tcPr>
            <w:tcW w:w="9016" w:type="dxa"/>
            <w:gridSpan w:val="2"/>
            <w:vAlign w:val="bottom"/>
          </w:tcPr>
          <w:p w14:paraId="6F9103C6" w14:textId="77777777" w:rsidR="00DF6C35" w:rsidRDefault="00DF6C35" w:rsidP="00C57E12">
            <w:r>
              <w:rPr>
                <w:rFonts w:ascii="Arial" w:hAnsi="Arial" w:cs="Arial"/>
                <w:sz w:val="20"/>
                <w:szCs w:val="20"/>
              </w:rPr>
              <w:t xml:space="preserve">to look at why people are </w:t>
            </w:r>
            <w:proofErr w:type="spellStart"/>
            <w:r>
              <w:rPr>
                <w:rFonts w:ascii="Arial" w:hAnsi="Arial" w:cs="Arial"/>
                <w:sz w:val="20"/>
                <w:szCs w:val="20"/>
              </w:rPr>
              <w:t>prescreen</w:t>
            </w:r>
            <w:proofErr w:type="spellEnd"/>
            <w:r>
              <w:rPr>
                <w:rFonts w:ascii="Arial" w:hAnsi="Arial" w:cs="Arial"/>
                <w:sz w:val="20"/>
                <w:szCs w:val="20"/>
              </w:rPr>
              <w:t xml:space="preserve"> failing</w:t>
            </w:r>
          </w:p>
        </w:tc>
      </w:tr>
      <w:tr w:rsidR="00DF6C35" w14:paraId="13491FE8" w14:textId="77777777" w:rsidTr="00C57E12">
        <w:tc>
          <w:tcPr>
            <w:tcW w:w="9016" w:type="dxa"/>
            <w:gridSpan w:val="2"/>
            <w:vAlign w:val="bottom"/>
          </w:tcPr>
          <w:p w14:paraId="2F7E171A" w14:textId="77777777" w:rsidR="00DF6C35" w:rsidRDefault="00DF6C35" w:rsidP="00C57E12">
            <w:r>
              <w:rPr>
                <w:rFonts w:ascii="Arial" w:hAnsi="Arial" w:cs="Arial"/>
                <w:sz w:val="20"/>
                <w:szCs w:val="20"/>
              </w:rPr>
              <w:t>For CPMS recruitment confirmation</w:t>
            </w:r>
          </w:p>
        </w:tc>
      </w:tr>
      <w:tr w:rsidR="00DF6C35" w14:paraId="4ABA1AFD" w14:textId="77777777" w:rsidTr="00C57E12">
        <w:tc>
          <w:tcPr>
            <w:tcW w:w="9016" w:type="dxa"/>
            <w:gridSpan w:val="2"/>
            <w:vAlign w:val="bottom"/>
          </w:tcPr>
          <w:p w14:paraId="7759CA7D" w14:textId="77777777" w:rsidR="00DF6C35" w:rsidRDefault="00DF6C35" w:rsidP="00C57E12">
            <w:r>
              <w:rPr>
                <w:rFonts w:ascii="Arial" w:hAnsi="Arial" w:cs="Arial"/>
                <w:sz w:val="20"/>
                <w:szCs w:val="20"/>
              </w:rPr>
              <w:t>to populate consort diagram</w:t>
            </w:r>
          </w:p>
        </w:tc>
      </w:tr>
      <w:tr w:rsidR="00DF6C35" w14:paraId="7F553BF7" w14:textId="77777777" w:rsidTr="00C57E12">
        <w:tc>
          <w:tcPr>
            <w:tcW w:w="9016" w:type="dxa"/>
            <w:gridSpan w:val="2"/>
            <w:vAlign w:val="bottom"/>
          </w:tcPr>
          <w:p w14:paraId="60AA463B" w14:textId="77777777" w:rsidR="00DF6C35" w:rsidRDefault="00DF6C35" w:rsidP="00C57E12">
            <w:r>
              <w:rPr>
                <w:rFonts w:ascii="Arial" w:hAnsi="Arial" w:cs="Arial"/>
                <w:sz w:val="20"/>
                <w:szCs w:val="20"/>
              </w:rPr>
              <w:t xml:space="preserve">to understand why </w:t>
            </w:r>
            <w:proofErr w:type="gramStart"/>
            <w:r>
              <w:rPr>
                <w:rFonts w:ascii="Arial" w:hAnsi="Arial" w:cs="Arial"/>
                <w:sz w:val="20"/>
                <w:szCs w:val="20"/>
              </w:rPr>
              <w:t>patients</w:t>
            </w:r>
            <w:proofErr w:type="gramEnd"/>
            <w:r>
              <w:rPr>
                <w:rFonts w:ascii="Arial" w:hAnsi="Arial" w:cs="Arial"/>
                <w:sz w:val="20"/>
                <w:szCs w:val="20"/>
              </w:rPr>
              <w:t xml:space="preserve"> decline consent / to review if protocol amendments should be considered / to understand if sites are considering patients for the trial / to identify areas of further training </w:t>
            </w:r>
            <w:proofErr w:type="spellStart"/>
            <w:r>
              <w:rPr>
                <w:rFonts w:ascii="Arial" w:hAnsi="Arial" w:cs="Arial"/>
                <w:sz w:val="20"/>
                <w:szCs w:val="20"/>
              </w:rPr>
              <w:t>eg</w:t>
            </w:r>
            <w:proofErr w:type="spellEnd"/>
            <w:r>
              <w:rPr>
                <w:rFonts w:ascii="Arial" w:hAnsi="Arial" w:cs="Arial"/>
                <w:sz w:val="20"/>
                <w:szCs w:val="20"/>
              </w:rPr>
              <w:t xml:space="preserve"> patients excluded incorrectly / CONSORT</w:t>
            </w:r>
          </w:p>
        </w:tc>
      </w:tr>
      <w:tr w:rsidR="00DF6C35" w14:paraId="56533508" w14:textId="77777777" w:rsidTr="00C57E12">
        <w:tc>
          <w:tcPr>
            <w:tcW w:w="9016" w:type="dxa"/>
            <w:gridSpan w:val="2"/>
            <w:vAlign w:val="bottom"/>
          </w:tcPr>
          <w:p w14:paraId="03EA8093" w14:textId="77777777" w:rsidR="00DF6C35" w:rsidRDefault="00DF6C35" w:rsidP="00C57E12">
            <w:r>
              <w:rPr>
                <w:rFonts w:ascii="Arial" w:hAnsi="Arial" w:cs="Arial"/>
                <w:sz w:val="20"/>
                <w:szCs w:val="20"/>
              </w:rPr>
              <w:t xml:space="preserve">To see if people are being </w:t>
            </w:r>
            <w:proofErr w:type="spellStart"/>
            <w:r>
              <w:rPr>
                <w:rFonts w:ascii="Arial" w:hAnsi="Arial" w:cs="Arial"/>
                <w:sz w:val="20"/>
                <w:szCs w:val="20"/>
              </w:rPr>
              <w:t>screenfailed</w:t>
            </w:r>
            <w:proofErr w:type="spellEnd"/>
            <w:r>
              <w:rPr>
                <w:rFonts w:ascii="Arial" w:hAnsi="Arial" w:cs="Arial"/>
                <w:sz w:val="20"/>
                <w:szCs w:val="20"/>
              </w:rPr>
              <w:t xml:space="preserve"> when they were eligible</w:t>
            </w:r>
          </w:p>
        </w:tc>
      </w:tr>
      <w:tr w:rsidR="00DF6C35" w14:paraId="4910A110" w14:textId="77777777" w:rsidTr="00C57E12">
        <w:tc>
          <w:tcPr>
            <w:tcW w:w="9016" w:type="dxa"/>
            <w:gridSpan w:val="2"/>
            <w:vAlign w:val="bottom"/>
          </w:tcPr>
          <w:p w14:paraId="5126657F" w14:textId="77777777" w:rsidR="00DF6C35" w:rsidRDefault="00DF6C35" w:rsidP="00C57E12">
            <w:r>
              <w:rPr>
                <w:rFonts w:ascii="Arial" w:hAnsi="Arial" w:cs="Arial"/>
                <w:sz w:val="20"/>
                <w:szCs w:val="20"/>
              </w:rPr>
              <w:t xml:space="preserve">consider reasons for patients </w:t>
            </w:r>
            <w:proofErr w:type="gramStart"/>
            <w:r>
              <w:rPr>
                <w:rFonts w:ascii="Arial" w:hAnsi="Arial" w:cs="Arial"/>
                <w:sz w:val="20"/>
                <w:szCs w:val="20"/>
              </w:rPr>
              <w:t>declining  can</w:t>
            </w:r>
            <w:proofErr w:type="gramEnd"/>
            <w:r>
              <w:rPr>
                <w:rFonts w:ascii="Arial" w:hAnsi="Arial" w:cs="Arial"/>
                <w:sz w:val="20"/>
                <w:szCs w:val="20"/>
              </w:rPr>
              <w:t xml:space="preserve"> we address these concerns in an amendment?</w:t>
            </w:r>
          </w:p>
        </w:tc>
      </w:tr>
      <w:tr w:rsidR="00DF6C35" w14:paraId="7696489B" w14:textId="77777777" w:rsidTr="00C57E12">
        <w:tc>
          <w:tcPr>
            <w:tcW w:w="9016" w:type="dxa"/>
            <w:gridSpan w:val="2"/>
            <w:vAlign w:val="bottom"/>
          </w:tcPr>
          <w:p w14:paraId="1DFFBA2E" w14:textId="77777777" w:rsidR="00DF6C35" w:rsidRDefault="00DF6C35" w:rsidP="00C57E12">
            <w:r>
              <w:rPr>
                <w:rFonts w:ascii="Arial" w:hAnsi="Arial" w:cs="Arial"/>
                <w:sz w:val="20"/>
                <w:szCs w:val="20"/>
              </w:rPr>
              <w:t>To gather data for the final publication</w:t>
            </w:r>
          </w:p>
        </w:tc>
      </w:tr>
      <w:tr w:rsidR="00DF6C35" w14:paraId="1C5D0C2C" w14:textId="77777777" w:rsidTr="00C57E12">
        <w:tc>
          <w:tcPr>
            <w:tcW w:w="9016" w:type="dxa"/>
            <w:gridSpan w:val="2"/>
            <w:vAlign w:val="bottom"/>
          </w:tcPr>
          <w:p w14:paraId="7E6C5099" w14:textId="77777777" w:rsidR="00DF6C35" w:rsidRDefault="00DF6C35" w:rsidP="00C57E12">
            <w:r>
              <w:rPr>
                <w:rFonts w:ascii="Arial" w:hAnsi="Arial" w:cs="Arial"/>
                <w:sz w:val="20"/>
                <w:szCs w:val="20"/>
              </w:rPr>
              <w:t>to capture patient population at trial sites to inform future study feasibility</w:t>
            </w:r>
          </w:p>
        </w:tc>
      </w:tr>
      <w:tr w:rsidR="00DF6C35" w14:paraId="3CFE7F92" w14:textId="77777777" w:rsidTr="00C57E12">
        <w:tc>
          <w:tcPr>
            <w:tcW w:w="9016" w:type="dxa"/>
            <w:gridSpan w:val="2"/>
            <w:vAlign w:val="bottom"/>
          </w:tcPr>
          <w:p w14:paraId="38A8C0F0" w14:textId="77777777" w:rsidR="00DF6C35" w:rsidRDefault="00DF6C35" w:rsidP="00C57E12">
            <w:r>
              <w:rPr>
                <w:rFonts w:ascii="Arial" w:hAnsi="Arial" w:cs="Arial"/>
                <w:sz w:val="20"/>
                <w:szCs w:val="20"/>
              </w:rPr>
              <w:t>To see if any eligibility criteria need updating, if causing issues with screening and recruitment</w:t>
            </w:r>
          </w:p>
        </w:tc>
      </w:tr>
      <w:tr w:rsidR="00DF6C35" w14:paraId="23E935D9" w14:textId="77777777" w:rsidTr="00C57E12">
        <w:tc>
          <w:tcPr>
            <w:tcW w:w="9016" w:type="dxa"/>
            <w:gridSpan w:val="2"/>
            <w:vAlign w:val="bottom"/>
          </w:tcPr>
          <w:p w14:paraId="0A70C95A" w14:textId="77777777" w:rsidR="00DF6C35" w:rsidRDefault="00DF6C35" w:rsidP="00C57E12">
            <w:r>
              <w:rPr>
                <w:rFonts w:ascii="Arial" w:hAnsi="Arial" w:cs="Arial"/>
                <w:sz w:val="20"/>
                <w:szCs w:val="20"/>
              </w:rPr>
              <w:t>Useful to identify attrition rates for future sample size calculations.</w:t>
            </w:r>
          </w:p>
        </w:tc>
      </w:tr>
    </w:tbl>
    <w:p w14:paraId="44C3897E" w14:textId="77777777" w:rsidR="00DF6C35" w:rsidRDefault="00DF6C35" w:rsidP="00DF6C35">
      <w:pPr>
        <w:tabs>
          <w:tab w:val="left" w:pos="1425"/>
        </w:tabs>
      </w:pPr>
    </w:p>
    <w:p w14:paraId="1C7E8170" w14:textId="353262BD" w:rsidR="00DF6C35" w:rsidRPr="009760C0" w:rsidRDefault="008B706B" w:rsidP="00DF6C35">
      <w:pPr>
        <w:tabs>
          <w:tab w:val="left" w:pos="1425"/>
        </w:tabs>
      </w:pPr>
      <w:r>
        <w:t>A</w:t>
      </w:r>
      <w:r w:rsidR="00DF6C35">
        <w:t>30</w:t>
      </w:r>
      <w:r>
        <w:t>.</w:t>
      </w:r>
      <w:r w:rsidR="00DF6C35">
        <w:t xml:space="preserve"> What anonymised data do you think should be collected /reported? For this </w:t>
      </w:r>
      <w:proofErr w:type="gramStart"/>
      <w:r w:rsidR="00DF6C35">
        <w:t>question</w:t>
      </w:r>
      <w:proofErr w:type="gramEnd"/>
      <w:r w:rsidR="00DF6C35">
        <w:t xml:space="preserve"> please keep in mind that we mean data collected prior to consent, which would be separate from any identifiable data the site requires to manage their local screening process.</w:t>
      </w:r>
    </w:p>
    <w:tbl>
      <w:tblPr>
        <w:tblStyle w:val="TableGrid"/>
        <w:tblW w:w="0" w:type="auto"/>
        <w:tblLook w:val="04A0" w:firstRow="1" w:lastRow="0" w:firstColumn="1" w:lastColumn="0" w:noHBand="0" w:noVBand="1"/>
      </w:tblPr>
      <w:tblGrid>
        <w:gridCol w:w="6516"/>
        <w:gridCol w:w="2500"/>
      </w:tblGrid>
      <w:tr w:rsidR="00DF6C35" w:rsidRPr="00E54E76" w14:paraId="3ACED8E6" w14:textId="77777777" w:rsidTr="00C60B70">
        <w:tc>
          <w:tcPr>
            <w:tcW w:w="6516" w:type="dxa"/>
            <w:shd w:val="clear" w:color="auto" w:fill="auto"/>
          </w:tcPr>
          <w:p w14:paraId="3C387749" w14:textId="77777777" w:rsidR="00DF6C35" w:rsidRPr="00C60B70" w:rsidRDefault="00DF6C35" w:rsidP="00C57E12">
            <w:pPr>
              <w:rPr>
                <w:b/>
                <w:bCs/>
              </w:rPr>
            </w:pPr>
            <w:r w:rsidRPr="00C60B70">
              <w:rPr>
                <w:b/>
                <w:bCs/>
              </w:rPr>
              <w:t>Age</w:t>
            </w:r>
          </w:p>
        </w:tc>
        <w:tc>
          <w:tcPr>
            <w:tcW w:w="2500" w:type="dxa"/>
            <w:shd w:val="clear" w:color="auto" w:fill="auto"/>
          </w:tcPr>
          <w:p w14:paraId="5D44FDF0" w14:textId="77777777" w:rsidR="00DF6C35" w:rsidRPr="00C60B70" w:rsidRDefault="00DF6C35" w:rsidP="00C57E12">
            <w:pPr>
              <w:rPr>
                <w:b/>
                <w:bCs/>
              </w:rPr>
            </w:pPr>
            <w:r w:rsidRPr="00C60B70">
              <w:rPr>
                <w:b/>
                <w:bCs/>
              </w:rPr>
              <w:t>No (%) of responses</w:t>
            </w:r>
          </w:p>
        </w:tc>
      </w:tr>
      <w:tr w:rsidR="00DF6C35" w14:paraId="74226946" w14:textId="77777777" w:rsidTr="00C57E12">
        <w:tc>
          <w:tcPr>
            <w:tcW w:w="6516" w:type="dxa"/>
          </w:tcPr>
          <w:p w14:paraId="2C63BAEF" w14:textId="77777777" w:rsidR="00DF6C35" w:rsidRDefault="00DF6C35" w:rsidP="00C57E12">
            <w:r>
              <w:t>Collect this information already</w:t>
            </w:r>
          </w:p>
        </w:tc>
        <w:tc>
          <w:tcPr>
            <w:tcW w:w="2500" w:type="dxa"/>
            <w:vAlign w:val="bottom"/>
          </w:tcPr>
          <w:p w14:paraId="09073254" w14:textId="77777777" w:rsidR="00DF6C35" w:rsidRDefault="00DF6C35" w:rsidP="00C57E12">
            <w:pPr>
              <w:jc w:val="right"/>
            </w:pPr>
            <w:r>
              <w:t>56 (49.6%)</w:t>
            </w:r>
          </w:p>
        </w:tc>
      </w:tr>
      <w:tr w:rsidR="00DF6C35" w14:paraId="30340270" w14:textId="77777777" w:rsidTr="00C57E12">
        <w:tc>
          <w:tcPr>
            <w:tcW w:w="6516" w:type="dxa"/>
          </w:tcPr>
          <w:p w14:paraId="672D9B70" w14:textId="77777777" w:rsidR="00DF6C35" w:rsidRDefault="00DF6C35" w:rsidP="00C57E12">
            <w:r>
              <w:t>Should be collected</w:t>
            </w:r>
          </w:p>
        </w:tc>
        <w:tc>
          <w:tcPr>
            <w:tcW w:w="2500" w:type="dxa"/>
            <w:vAlign w:val="bottom"/>
          </w:tcPr>
          <w:p w14:paraId="5BB0FF03" w14:textId="77777777" w:rsidR="00DF6C35" w:rsidRDefault="00DF6C35" w:rsidP="00C57E12">
            <w:pPr>
              <w:jc w:val="right"/>
            </w:pPr>
            <w:r>
              <w:t>25 (22.1%)</w:t>
            </w:r>
          </w:p>
        </w:tc>
      </w:tr>
      <w:tr w:rsidR="00DF6C35" w14:paraId="726E3D54" w14:textId="77777777" w:rsidTr="00C57E12">
        <w:tc>
          <w:tcPr>
            <w:tcW w:w="6516" w:type="dxa"/>
          </w:tcPr>
          <w:p w14:paraId="564E4F30" w14:textId="77777777" w:rsidR="00DF6C35" w:rsidRDefault="00DF6C35" w:rsidP="00C57E12">
            <w:r>
              <w:t>Not answered</w:t>
            </w:r>
          </w:p>
        </w:tc>
        <w:tc>
          <w:tcPr>
            <w:tcW w:w="2500" w:type="dxa"/>
            <w:vAlign w:val="bottom"/>
          </w:tcPr>
          <w:p w14:paraId="1540CFBD" w14:textId="77777777" w:rsidR="00DF6C35" w:rsidRDefault="00DF6C35" w:rsidP="00C57E12">
            <w:pPr>
              <w:jc w:val="right"/>
            </w:pPr>
            <w:r>
              <w:t>32 (28.3%)</w:t>
            </w:r>
          </w:p>
        </w:tc>
      </w:tr>
      <w:tr w:rsidR="00DF6C35" w14:paraId="2387FC62" w14:textId="77777777" w:rsidTr="00C60B70">
        <w:tc>
          <w:tcPr>
            <w:tcW w:w="6516" w:type="dxa"/>
            <w:shd w:val="clear" w:color="auto" w:fill="auto"/>
          </w:tcPr>
          <w:p w14:paraId="0A33BE26" w14:textId="77777777" w:rsidR="00DF6C35" w:rsidRPr="00C60B70" w:rsidRDefault="00DF6C35" w:rsidP="00C57E12">
            <w:pPr>
              <w:rPr>
                <w:b/>
                <w:bCs/>
              </w:rPr>
            </w:pPr>
            <w:r w:rsidRPr="00C60B70">
              <w:rPr>
                <w:b/>
                <w:bCs/>
              </w:rPr>
              <w:t>Sex</w:t>
            </w:r>
          </w:p>
        </w:tc>
        <w:tc>
          <w:tcPr>
            <w:tcW w:w="2500" w:type="dxa"/>
            <w:shd w:val="clear" w:color="auto" w:fill="auto"/>
            <w:vAlign w:val="bottom"/>
          </w:tcPr>
          <w:p w14:paraId="7E126A61" w14:textId="77777777" w:rsidR="00DF6C35" w:rsidRPr="00C60B70" w:rsidRDefault="00DF6C35" w:rsidP="00C57E12">
            <w:pPr>
              <w:jc w:val="right"/>
              <w:rPr>
                <w:b/>
                <w:bCs/>
              </w:rPr>
            </w:pPr>
          </w:p>
        </w:tc>
      </w:tr>
      <w:tr w:rsidR="00DF6C35" w14:paraId="508A97D5" w14:textId="77777777" w:rsidTr="00C57E12">
        <w:tc>
          <w:tcPr>
            <w:tcW w:w="6516" w:type="dxa"/>
          </w:tcPr>
          <w:p w14:paraId="32E9F9DE" w14:textId="77777777" w:rsidR="00DF6C35" w:rsidRDefault="00DF6C35" w:rsidP="00C57E12">
            <w:r>
              <w:t>Collect this information already</w:t>
            </w:r>
          </w:p>
        </w:tc>
        <w:tc>
          <w:tcPr>
            <w:tcW w:w="2500" w:type="dxa"/>
            <w:vAlign w:val="bottom"/>
          </w:tcPr>
          <w:p w14:paraId="55239150" w14:textId="77777777" w:rsidR="00DF6C35" w:rsidRDefault="00DF6C35" w:rsidP="00C57E12">
            <w:pPr>
              <w:jc w:val="right"/>
            </w:pPr>
            <w:r>
              <w:t>49 (43.4%)</w:t>
            </w:r>
          </w:p>
        </w:tc>
      </w:tr>
      <w:tr w:rsidR="00DF6C35" w14:paraId="189E9D20" w14:textId="77777777" w:rsidTr="00C57E12">
        <w:tc>
          <w:tcPr>
            <w:tcW w:w="6516" w:type="dxa"/>
          </w:tcPr>
          <w:p w14:paraId="6FEFA430" w14:textId="77777777" w:rsidR="00DF6C35" w:rsidRDefault="00DF6C35" w:rsidP="00C57E12">
            <w:r>
              <w:t>Should be collected</w:t>
            </w:r>
          </w:p>
        </w:tc>
        <w:tc>
          <w:tcPr>
            <w:tcW w:w="2500" w:type="dxa"/>
            <w:vAlign w:val="bottom"/>
          </w:tcPr>
          <w:p w14:paraId="577AAF29" w14:textId="77777777" w:rsidR="00DF6C35" w:rsidRDefault="00DF6C35" w:rsidP="00C57E12">
            <w:pPr>
              <w:jc w:val="right"/>
            </w:pPr>
            <w:r>
              <w:t>29 (25.7%)</w:t>
            </w:r>
          </w:p>
        </w:tc>
      </w:tr>
      <w:tr w:rsidR="00DF6C35" w14:paraId="16649318" w14:textId="77777777" w:rsidTr="00C57E12">
        <w:tc>
          <w:tcPr>
            <w:tcW w:w="6516" w:type="dxa"/>
          </w:tcPr>
          <w:p w14:paraId="17FE9750" w14:textId="77777777" w:rsidR="00DF6C35" w:rsidRDefault="00DF6C35" w:rsidP="00C57E12">
            <w:r>
              <w:t>Not answered</w:t>
            </w:r>
          </w:p>
        </w:tc>
        <w:tc>
          <w:tcPr>
            <w:tcW w:w="2500" w:type="dxa"/>
            <w:vAlign w:val="bottom"/>
          </w:tcPr>
          <w:p w14:paraId="1CFFA4DE" w14:textId="77777777" w:rsidR="00DF6C35" w:rsidRDefault="00DF6C35" w:rsidP="00C57E12">
            <w:pPr>
              <w:jc w:val="right"/>
            </w:pPr>
            <w:r>
              <w:t>35 (31.0%)</w:t>
            </w:r>
          </w:p>
        </w:tc>
      </w:tr>
      <w:tr w:rsidR="00DF6C35" w14:paraId="04B61B16" w14:textId="77777777" w:rsidTr="00C60B70">
        <w:tc>
          <w:tcPr>
            <w:tcW w:w="6516" w:type="dxa"/>
            <w:shd w:val="clear" w:color="auto" w:fill="auto"/>
          </w:tcPr>
          <w:p w14:paraId="2B6BCD45" w14:textId="77777777" w:rsidR="00DF6C35" w:rsidRPr="00C60B70" w:rsidRDefault="00DF6C35" w:rsidP="00C57E12">
            <w:pPr>
              <w:rPr>
                <w:b/>
                <w:bCs/>
              </w:rPr>
            </w:pPr>
            <w:r w:rsidRPr="00C60B70">
              <w:rPr>
                <w:b/>
                <w:bCs/>
              </w:rPr>
              <w:t>Ethnicity</w:t>
            </w:r>
          </w:p>
        </w:tc>
        <w:tc>
          <w:tcPr>
            <w:tcW w:w="2500" w:type="dxa"/>
            <w:shd w:val="clear" w:color="auto" w:fill="auto"/>
            <w:vAlign w:val="bottom"/>
          </w:tcPr>
          <w:p w14:paraId="61AEA9D4" w14:textId="77777777" w:rsidR="00DF6C35" w:rsidRPr="00C60B70" w:rsidRDefault="00DF6C35" w:rsidP="00C57E12">
            <w:pPr>
              <w:jc w:val="right"/>
              <w:rPr>
                <w:b/>
                <w:bCs/>
              </w:rPr>
            </w:pPr>
          </w:p>
        </w:tc>
      </w:tr>
      <w:tr w:rsidR="00DF6C35" w14:paraId="10A885BD" w14:textId="77777777" w:rsidTr="00C57E12">
        <w:tc>
          <w:tcPr>
            <w:tcW w:w="6516" w:type="dxa"/>
          </w:tcPr>
          <w:p w14:paraId="5939D223" w14:textId="77777777" w:rsidR="00DF6C35" w:rsidRDefault="00DF6C35" w:rsidP="00C57E12">
            <w:r>
              <w:t>Collect this information already</w:t>
            </w:r>
          </w:p>
        </w:tc>
        <w:tc>
          <w:tcPr>
            <w:tcW w:w="2500" w:type="dxa"/>
            <w:vAlign w:val="bottom"/>
          </w:tcPr>
          <w:p w14:paraId="1A3F7CEE" w14:textId="77777777" w:rsidR="00DF6C35" w:rsidRDefault="00DF6C35" w:rsidP="00C57E12">
            <w:pPr>
              <w:jc w:val="right"/>
            </w:pPr>
            <w:r>
              <w:t>19 (16.8%)</w:t>
            </w:r>
          </w:p>
        </w:tc>
      </w:tr>
      <w:tr w:rsidR="00DF6C35" w14:paraId="14A30884" w14:textId="77777777" w:rsidTr="00C57E12">
        <w:tc>
          <w:tcPr>
            <w:tcW w:w="6516" w:type="dxa"/>
          </w:tcPr>
          <w:p w14:paraId="2C1F5DE2" w14:textId="77777777" w:rsidR="00DF6C35" w:rsidRDefault="00DF6C35" w:rsidP="00C57E12">
            <w:r>
              <w:t>Should be collected</w:t>
            </w:r>
          </w:p>
        </w:tc>
        <w:tc>
          <w:tcPr>
            <w:tcW w:w="2500" w:type="dxa"/>
            <w:vAlign w:val="bottom"/>
          </w:tcPr>
          <w:p w14:paraId="4A615FBF" w14:textId="77777777" w:rsidR="00DF6C35" w:rsidRDefault="00DF6C35" w:rsidP="00C57E12">
            <w:pPr>
              <w:jc w:val="right"/>
            </w:pPr>
            <w:r>
              <w:t>52 (46.0%)</w:t>
            </w:r>
          </w:p>
        </w:tc>
      </w:tr>
      <w:tr w:rsidR="00DF6C35" w14:paraId="4B1AD9FC" w14:textId="77777777" w:rsidTr="00C57E12">
        <w:tc>
          <w:tcPr>
            <w:tcW w:w="6516" w:type="dxa"/>
          </w:tcPr>
          <w:p w14:paraId="4D8A7988" w14:textId="77777777" w:rsidR="00DF6C35" w:rsidRDefault="00DF6C35" w:rsidP="00C57E12">
            <w:r>
              <w:t>Not answered</w:t>
            </w:r>
          </w:p>
        </w:tc>
        <w:tc>
          <w:tcPr>
            <w:tcW w:w="2500" w:type="dxa"/>
            <w:vAlign w:val="bottom"/>
          </w:tcPr>
          <w:p w14:paraId="54653E7B" w14:textId="77777777" w:rsidR="00DF6C35" w:rsidRDefault="00DF6C35" w:rsidP="00C57E12">
            <w:pPr>
              <w:jc w:val="right"/>
            </w:pPr>
            <w:r>
              <w:t>42 (37.2%)</w:t>
            </w:r>
          </w:p>
        </w:tc>
      </w:tr>
      <w:tr w:rsidR="00DF6C35" w14:paraId="3819E33E" w14:textId="77777777" w:rsidTr="00C60B70">
        <w:tc>
          <w:tcPr>
            <w:tcW w:w="6516" w:type="dxa"/>
            <w:shd w:val="clear" w:color="auto" w:fill="auto"/>
          </w:tcPr>
          <w:p w14:paraId="60298890" w14:textId="77777777" w:rsidR="00DF6C35" w:rsidRPr="00C60B70" w:rsidRDefault="00DF6C35" w:rsidP="00C57E12">
            <w:pPr>
              <w:rPr>
                <w:b/>
                <w:bCs/>
              </w:rPr>
            </w:pPr>
            <w:r w:rsidRPr="00C60B70">
              <w:rPr>
                <w:b/>
                <w:bCs/>
              </w:rPr>
              <w:lastRenderedPageBreak/>
              <w:t>Consent to trial</w:t>
            </w:r>
          </w:p>
        </w:tc>
        <w:tc>
          <w:tcPr>
            <w:tcW w:w="2500" w:type="dxa"/>
            <w:shd w:val="clear" w:color="auto" w:fill="auto"/>
            <w:vAlign w:val="bottom"/>
          </w:tcPr>
          <w:p w14:paraId="3468EB5B" w14:textId="77777777" w:rsidR="00DF6C35" w:rsidRPr="00C60B70" w:rsidRDefault="00DF6C35" w:rsidP="00C57E12">
            <w:pPr>
              <w:jc w:val="right"/>
              <w:rPr>
                <w:b/>
                <w:bCs/>
              </w:rPr>
            </w:pPr>
          </w:p>
        </w:tc>
      </w:tr>
      <w:tr w:rsidR="00DF6C35" w14:paraId="6C42EAF6" w14:textId="77777777" w:rsidTr="00C57E12">
        <w:tc>
          <w:tcPr>
            <w:tcW w:w="6516" w:type="dxa"/>
          </w:tcPr>
          <w:p w14:paraId="542F8B8D" w14:textId="77777777" w:rsidR="00DF6C35" w:rsidRDefault="00DF6C35" w:rsidP="00C57E12">
            <w:r>
              <w:t>Collect this information already</w:t>
            </w:r>
          </w:p>
        </w:tc>
        <w:tc>
          <w:tcPr>
            <w:tcW w:w="2500" w:type="dxa"/>
            <w:vAlign w:val="bottom"/>
          </w:tcPr>
          <w:p w14:paraId="3F098BBF" w14:textId="77777777" w:rsidR="00DF6C35" w:rsidRDefault="00DF6C35" w:rsidP="00C57E12">
            <w:pPr>
              <w:jc w:val="right"/>
            </w:pPr>
            <w:r>
              <w:t>87 (77.0%)</w:t>
            </w:r>
          </w:p>
        </w:tc>
      </w:tr>
      <w:tr w:rsidR="00DF6C35" w14:paraId="4D76D0B7" w14:textId="77777777" w:rsidTr="00C57E12">
        <w:tc>
          <w:tcPr>
            <w:tcW w:w="6516" w:type="dxa"/>
          </w:tcPr>
          <w:p w14:paraId="5E3CD1A2" w14:textId="77777777" w:rsidR="00DF6C35" w:rsidRDefault="00DF6C35" w:rsidP="00C57E12">
            <w:r>
              <w:t>Should be collected</w:t>
            </w:r>
          </w:p>
        </w:tc>
        <w:tc>
          <w:tcPr>
            <w:tcW w:w="2500" w:type="dxa"/>
            <w:vAlign w:val="bottom"/>
          </w:tcPr>
          <w:p w14:paraId="5E430DD7" w14:textId="77777777" w:rsidR="00DF6C35" w:rsidRDefault="00DF6C35" w:rsidP="00C57E12">
            <w:pPr>
              <w:jc w:val="right"/>
            </w:pPr>
            <w:r>
              <w:t>18 (15.9%)</w:t>
            </w:r>
          </w:p>
        </w:tc>
      </w:tr>
      <w:tr w:rsidR="00DF6C35" w14:paraId="437661F1" w14:textId="77777777" w:rsidTr="00C57E12">
        <w:tc>
          <w:tcPr>
            <w:tcW w:w="6516" w:type="dxa"/>
          </w:tcPr>
          <w:p w14:paraId="6231CDA0" w14:textId="77777777" w:rsidR="00DF6C35" w:rsidRDefault="00DF6C35" w:rsidP="00C57E12">
            <w:r>
              <w:t>Not answered</w:t>
            </w:r>
          </w:p>
        </w:tc>
        <w:tc>
          <w:tcPr>
            <w:tcW w:w="2500" w:type="dxa"/>
            <w:vAlign w:val="bottom"/>
          </w:tcPr>
          <w:p w14:paraId="2BAA6877" w14:textId="77777777" w:rsidR="00DF6C35" w:rsidRDefault="00DF6C35" w:rsidP="00C57E12">
            <w:pPr>
              <w:jc w:val="right"/>
            </w:pPr>
            <w:r>
              <w:t>8 (7.1%)</w:t>
            </w:r>
          </w:p>
        </w:tc>
      </w:tr>
      <w:tr w:rsidR="00DF6C35" w14:paraId="0E4945C6" w14:textId="77777777" w:rsidTr="00C60B70">
        <w:tc>
          <w:tcPr>
            <w:tcW w:w="6516" w:type="dxa"/>
            <w:shd w:val="clear" w:color="auto" w:fill="auto"/>
          </w:tcPr>
          <w:p w14:paraId="2F9823AF" w14:textId="77777777" w:rsidR="00DF6C35" w:rsidRPr="00C60B70" w:rsidRDefault="00DF6C35" w:rsidP="00C57E12">
            <w:pPr>
              <w:rPr>
                <w:b/>
                <w:bCs/>
              </w:rPr>
            </w:pPr>
            <w:r w:rsidRPr="00C60B70">
              <w:rPr>
                <w:b/>
                <w:bCs/>
              </w:rPr>
              <w:t xml:space="preserve">If not consented, reason for </w:t>
            </w:r>
            <w:proofErr w:type="spellStart"/>
            <w:r w:rsidRPr="00C60B70">
              <w:rPr>
                <w:b/>
                <w:bCs/>
              </w:rPr>
              <w:t>non eligibility</w:t>
            </w:r>
            <w:proofErr w:type="spellEnd"/>
            <w:r w:rsidRPr="00C60B70">
              <w:rPr>
                <w:b/>
                <w:bCs/>
              </w:rPr>
              <w:t xml:space="preserve"> or reason declined</w:t>
            </w:r>
          </w:p>
        </w:tc>
        <w:tc>
          <w:tcPr>
            <w:tcW w:w="2500" w:type="dxa"/>
            <w:shd w:val="clear" w:color="auto" w:fill="auto"/>
          </w:tcPr>
          <w:p w14:paraId="7A9DAED6" w14:textId="77777777" w:rsidR="00DF6C35" w:rsidRPr="00C60B70" w:rsidRDefault="00DF6C35" w:rsidP="00C57E12">
            <w:pPr>
              <w:rPr>
                <w:b/>
                <w:bCs/>
              </w:rPr>
            </w:pPr>
          </w:p>
        </w:tc>
      </w:tr>
      <w:tr w:rsidR="00DF6C35" w14:paraId="7F2E7139" w14:textId="77777777" w:rsidTr="00C57E12">
        <w:tc>
          <w:tcPr>
            <w:tcW w:w="6516" w:type="dxa"/>
          </w:tcPr>
          <w:p w14:paraId="2C06847D" w14:textId="77777777" w:rsidR="00DF6C35" w:rsidRDefault="00DF6C35" w:rsidP="00C57E12">
            <w:r>
              <w:t>Collect this information already</w:t>
            </w:r>
          </w:p>
        </w:tc>
        <w:tc>
          <w:tcPr>
            <w:tcW w:w="2500" w:type="dxa"/>
            <w:vAlign w:val="bottom"/>
          </w:tcPr>
          <w:p w14:paraId="111574CC" w14:textId="77777777" w:rsidR="00DF6C35" w:rsidRDefault="00DF6C35" w:rsidP="00C57E12">
            <w:pPr>
              <w:jc w:val="right"/>
            </w:pPr>
            <w:r>
              <w:t>91 (80.5%)</w:t>
            </w:r>
          </w:p>
        </w:tc>
      </w:tr>
      <w:tr w:rsidR="00DF6C35" w14:paraId="739C7036" w14:textId="77777777" w:rsidTr="00C57E12">
        <w:tc>
          <w:tcPr>
            <w:tcW w:w="6516" w:type="dxa"/>
          </w:tcPr>
          <w:p w14:paraId="33BAA3F9" w14:textId="77777777" w:rsidR="00DF6C35" w:rsidRDefault="00DF6C35" w:rsidP="00C57E12">
            <w:r>
              <w:t>Should be collected</w:t>
            </w:r>
          </w:p>
        </w:tc>
        <w:tc>
          <w:tcPr>
            <w:tcW w:w="2500" w:type="dxa"/>
            <w:vAlign w:val="bottom"/>
          </w:tcPr>
          <w:p w14:paraId="1A31627F" w14:textId="77777777" w:rsidR="00DF6C35" w:rsidRDefault="00DF6C35" w:rsidP="00C57E12">
            <w:pPr>
              <w:jc w:val="right"/>
            </w:pPr>
            <w:r>
              <w:t>18 (15.9%)</w:t>
            </w:r>
          </w:p>
        </w:tc>
      </w:tr>
      <w:tr w:rsidR="00DF6C35" w14:paraId="3A5AA785" w14:textId="77777777" w:rsidTr="00C57E12">
        <w:tc>
          <w:tcPr>
            <w:tcW w:w="6516" w:type="dxa"/>
          </w:tcPr>
          <w:p w14:paraId="5389ABCC" w14:textId="77777777" w:rsidR="00DF6C35" w:rsidRDefault="00DF6C35" w:rsidP="00C57E12">
            <w:r>
              <w:t>Not answered</w:t>
            </w:r>
          </w:p>
        </w:tc>
        <w:tc>
          <w:tcPr>
            <w:tcW w:w="2500" w:type="dxa"/>
            <w:vAlign w:val="bottom"/>
          </w:tcPr>
          <w:p w14:paraId="63908567" w14:textId="77777777" w:rsidR="00DF6C35" w:rsidRDefault="00DF6C35" w:rsidP="00C57E12">
            <w:pPr>
              <w:jc w:val="right"/>
            </w:pPr>
            <w:r>
              <w:t>4 (3.5%)</w:t>
            </w:r>
          </w:p>
        </w:tc>
      </w:tr>
    </w:tbl>
    <w:p w14:paraId="42D970C2" w14:textId="77777777" w:rsidR="00DF6C35" w:rsidRDefault="00DF6C35" w:rsidP="00DF6C35">
      <w:pPr>
        <w:tabs>
          <w:tab w:val="left" w:pos="1425"/>
        </w:tabs>
      </w:pPr>
    </w:p>
    <w:p w14:paraId="2AC79B58" w14:textId="4B44A7FE" w:rsidR="00DF6C35" w:rsidRDefault="008B706B" w:rsidP="00DF6C35">
      <w:pPr>
        <w:tabs>
          <w:tab w:val="left" w:pos="1425"/>
        </w:tabs>
      </w:pPr>
      <w:r>
        <w:t>A</w:t>
      </w:r>
      <w:r w:rsidR="00DF6C35">
        <w:t>31</w:t>
      </w:r>
      <w:r>
        <w:t>.</w:t>
      </w:r>
      <w:r w:rsidR="00DF6C35">
        <w:t xml:space="preserve"> </w:t>
      </w:r>
      <w:r w:rsidR="00DF6C35" w:rsidRPr="00616117">
        <w:t xml:space="preserve">Suggestions of other </w:t>
      </w:r>
      <w:r w:rsidR="00382350" w:rsidRPr="00616117">
        <w:t>anonymised</w:t>
      </w:r>
      <w:r w:rsidR="00DF6C35" w:rsidRPr="00616117">
        <w:t xml:space="preserve"> data for collection</w:t>
      </w:r>
    </w:p>
    <w:tbl>
      <w:tblPr>
        <w:tblStyle w:val="TableGrid"/>
        <w:tblW w:w="0" w:type="auto"/>
        <w:tblLook w:val="04A0" w:firstRow="1" w:lastRow="0" w:firstColumn="1" w:lastColumn="0" w:noHBand="0" w:noVBand="1"/>
      </w:tblPr>
      <w:tblGrid>
        <w:gridCol w:w="440"/>
        <w:gridCol w:w="8576"/>
      </w:tblGrid>
      <w:tr w:rsidR="00DF6C35" w:rsidRPr="00E54E76" w14:paraId="66D1B4E4" w14:textId="77777777" w:rsidTr="00C60B70">
        <w:tc>
          <w:tcPr>
            <w:tcW w:w="9016" w:type="dxa"/>
            <w:gridSpan w:val="2"/>
            <w:shd w:val="clear" w:color="auto" w:fill="auto"/>
          </w:tcPr>
          <w:p w14:paraId="469F42C7" w14:textId="77777777" w:rsidR="00DF6C35" w:rsidRPr="00E54E76" w:rsidRDefault="00DF6C35" w:rsidP="00C57E12">
            <w:pPr>
              <w:rPr>
                <w:color w:val="FFFFFF" w:themeColor="background1"/>
              </w:rPr>
            </w:pPr>
          </w:p>
        </w:tc>
      </w:tr>
      <w:tr w:rsidR="00DF6C35" w14:paraId="31CFC236" w14:textId="77777777" w:rsidTr="00C57E12">
        <w:tc>
          <w:tcPr>
            <w:tcW w:w="440" w:type="dxa"/>
          </w:tcPr>
          <w:p w14:paraId="16157E8D" w14:textId="77777777" w:rsidR="00DF6C35" w:rsidRDefault="00DF6C35" w:rsidP="00C57E12">
            <w:r>
              <w:t>1</w:t>
            </w:r>
          </w:p>
        </w:tc>
        <w:tc>
          <w:tcPr>
            <w:tcW w:w="8576" w:type="dxa"/>
            <w:vAlign w:val="bottom"/>
          </w:tcPr>
          <w:p w14:paraId="51A49407" w14:textId="77777777" w:rsidR="00DF6C35" w:rsidRDefault="00DF6C35" w:rsidP="00C57E12">
            <w:r>
              <w:rPr>
                <w:rFonts w:ascii="Arial" w:hAnsi="Arial" w:cs="Arial"/>
                <w:sz w:val="20"/>
                <w:szCs w:val="20"/>
              </w:rPr>
              <w:t>Smaller trials and single centre - where the PI manages screening and may choose not to capture this information</w:t>
            </w:r>
            <w:r>
              <w:rPr>
                <w:rFonts w:ascii="Arial" w:hAnsi="Arial" w:cs="Arial"/>
                <w:sz w:val="20"/>
                <w:szCs w:val="20"/>
              </w:rPr>
              <w:br/>
              <w:t>Trials conducted entirely online where the audit trail captures some information about screening, but there is no other way of knowing greater detail about the potential participants prior to consent</w:t>
            </w:r>
          </w:p>
        </w:tc>
      </w:tr>
      <w:tr w:rsidR="00DF6C35" w14:paraId="2BE9BFFF" w14:textId="77777777" w:rsidTr="00C57E12">
        <w:tc>
          <w:tcPr>
            <w:tcW w:w="440" w:type="dxa"/>
          </w:tcPr>
          <w:p w14:paraId="0A5A5A27" w14:textId="77777777" w:rsidR="00DF6C35" w:rsidRDefault="00DF6C35" w:rsidP="00C57E12">
            <w:r>
              <w:t>2</w:t>
            </w:r>
          </w:p>
        </w:tc>
        <w:tc>
          <w:tcPr>
            <w:tcW w:w="8576" w:type="dxa"/>
            <w:vAlign w:val="bottom"/>
          </w:tcPr>
          <w:p w14:paraId="4741370D" w14:textId="77777777" w:rsidR="00DF6C35" w:rsidRDefault="00DF6C35" w:rsidP="00C57E12">
            <w:r>
              <w:rPr>
                <w:rFonts w:ascii="Arial" w:hAnsi="Arial" w:cs="Arial"/>
                <w:sz w:val="20"/>
                <w:szCs w:val="20"/>
              </w:rPr>
              <w:t>Fast recruiting trial</w:t>
            </w:r>
          </w:p>
        </w:tc>
      </w:tr>
      <w:tr w:rsidR="00DF6C35" w14:paraId="443AFCEF" w14:textId="77777777" w:rsidTr="00C57E12">
        <w:tc>
          <w:tcPr>
            <w:tcW w:w="440" w:type="dxa"/>
          </w:tcPr>
          <w:p w14:paraId="41775E0C" w14:textId="77777777" w:rsidR="00DF6C35" w:rsidRDefault="00DF6C35" w:rsidP="00C57E12">
            <w:r>
              <w:t>3</w:t>
            </w:r>
          </w:p>
        </w:tc>
        <w:tc>
          <w:tcPr>
            <w:tcW w:w="8576" w:type="dxa"/>
            <w:vAlign w:val="bottom"/>
          </w:tcPr>
          <w:p w14:paraId="1B5FC5FB" w14:textId="77777777" w:rsidR="00DF6C35" w:rsidRDefault="00DF6C35" w:rsidP="00C57E12">
            <w:r>
              <w:rPr>
                <w:rFonts w:ascii="Arial" w:hAnsi="Arial" w:cs="Arial"/>
                <w:sz w:val="20"/>
                <w:szCs w:val="20"/>
              </w:rPr>
              <w:t>If the clinician didn't deem it important or useful, for example if there was already awareness of recruitment rates within the target population or not deemed necessary for the study</w:t>
            </w:r>
          </w:p>
        </w:tc>
      </w:tr>
      <w:tr w:rsidR="00DF6C35" w14:paraId="466CB5B5" w14:textId="77777777" w:rsidTr="00C57E12">
        <w:tc>
          <w:tcPr>
            <w:tcW w:w="440" w:type="dxa"/>
          </w:tcPr>
          <w:p w14:paraId="260632FE" w14:textId="77777777" w:rsidR="00DF6C35" w:rsidRDefault="00DF6C35" w:rsidP="00C57E12">
            <w:r>
              <w:t>4</w:t>
            </w:r>
          </w:p>
        </w:tc>
        <w:tc>
          <w:tcPr>
            <w:tcW w:w="8576" w:type="dxa"/>
            <w:vAlign w:val="bottom"/>
          </w:tcPr>
          <w:p w14:paraId="56DF0FC4" w14:textId="77777777" w:rsidR="00DF6C35" w:rsidRDefault="00DF6C35" w:rsidP="00C57E12">
            <w:r>
              <w:rPr>
                <w:rFonts w:ascii="Arial" w:hAnsi="Arial" w:cs="Arial"/>
                <w:sz w:val="20"/>
                <w:szCs w:val="20"/>
              </w:rPr>
              <w:t xml:space="preserve">We would term this a pre-screening log if completed prior to consent whilst reviewing medical notes for potentially eligible participants or when undertaking telephone screening. </w:t>
            </w:r>
            <w:r>
              <w:rPr>
                <w:rFonts w:ascii="Arial" w:hAnsi="Arial" w:cs="Arial"/>
                <w:sz w:val="20"/>
                <w:szCs w:val="20"/>
              </w:rPr>
              <w:br/>
              <w:t xml:space="preserve">We would not always retain this type of log. </w:t>
            </w:r>
          </w:p>
        </w:tc>
      </w:tr>
      <w:tr w:rsidR="00DF6C35" w14:paraId="173A99FA" w14:textId="77777777" w:rsidTr="00C57E12">
        <w:tc>
          <w:tcPr>
            <w:tcW w:w="440" w:type="dxa"/>
          </w:tcPr>
          <w:p w14:paraId="5383C2FC" w14:textId="77777777" w:rsidR="00DF6C35" w:rsidRDefault="00DF6C35" w:rsidP="00C57E12">
            <w:r>
              <w:t>5</w:t>
            </w:r>
          </w:p>
        </w:tc>
        <w:tc>
          <w:tcPr>
            <w:tcW w:w="8576" w:type="dxa"/>
            <w:vAlign w:val="bottom"/>
          </w:tcPr>
          <w:p w14:paraId="00DC1C69" w14:textId="77777777" w:rsidR="00DF6C35" w:rsidRDefault="00DF6C35" w:rsidP="00C57E12">
            <w:r>
              <w:rPr>
                <w:rFonts w:ascii="Arial" w:hAnsi="Arial" w:cs="Arial"/>
                <w:sz w:val="20"/>
                <w:szCs w:val="20"/>
              </w:rPr>
              <w:t xml:space="preserve">We have tried to move away from routine use of screening logs as data were being duplicated at sites as part of formal collection of </w:t>
            </w:r>
            <w:proofErr w:type="spellStart"/>
            <w:r>
              <w:rPr>
                <w:rFonts w:ascii="Arial" w:hAnsi="Arial" w:cs="Arial"/>
                <w:sz w:val="20"/>
                <w:szCs w:val="20"/>
              </w:rPr>
              <w:t>eligibity</w:t>
            </w:r>
            <w:proofErr w:type="spellEnd"/>
            <w:r>
              <w:rPr>
                <w:rFonts w:ascii="Arial" w:hAnsi="Arial" w:cs="Arial"/>
                <w:sz w:val="20"/>
                <w:szCs w:val="20"/>
              </w:rPr>
              <w:t xml:space="preserve"> data. </w:t>
            </w:r>
          </w:p>
        </w:tc>
      </w:tr>
      <w:tr w:rsidR="00DF6C35" w14:paraId="051DD56F" w14:textId="77777777" w:rsidTr="00C57E12">
        <w:tc>
          <w:tcPr>
            <w:tcW w:w="440" w:type="dxa"/>
          </w:tcPr>
          <w:p w14:paraId="3E31B748" w14:textId="77777777" w:rsidR="00DF6C35" w:rsidRDefault="00DF6C35" w:rsidP="00C57E12">
            <w:r>
              <w:t>6</w:t>
            </w:r>
          </w:p>
        </w:tc>
        <w:tc>
          <w:tcPr>
            <w:tcW w:w="8576" w:type="dxa"/>
            <w:vAlign w:val="bottom"/>
          </w:tcPr>
          <w:p w14:paraId="145111A0" w14:textId="77777777" w:rsidR="00DF6C35" w:rsidRDefault="00DF6C35" w:rsidP="00C57E12">
            <w:r>
              <w:rPr>
                <w:rFonts w:ascii="Arial" w:hAnsi="Arial" w:cs="Arial"/>
                <w:sz w:val="20"/>
                <w:szCs w:val="20"/>
              </w:rPr>
              <w:t>Usually where the feasibility for collecting screening data is too difficult i.e. in an emergency department environment.</w:t>
            </w:r>
          </w:p>
        </w:tc>
      </w:tr>
      <w:tr w:rsidR="00DF6C35" w14:paraId="43E7329E" w14:textId="77777777" w:rsidTr="00C57E12">
        <w:tc>
          <w:tcPr>
            <w:tcW w:w="440" w:type="dxa"/>
          </w:tcPr>
          <w:p w14:paraId="6491C08A" w14:textId="77777777" w:rsidR="00DF6C35" w:rsidRDefault="00DF6C35" w:rsidP="00C57E12">
            <w:r>
              <w:t>7</w:t>
            </w:r>
          </w:p>
        </w:tc>
        <w:tc>
          <w:tcPr>
            <w:tcW w:w="8576" w:type="dxa"/>
            <w:vAlign w:val="bottom"/>
          </w:tcPr>
          <w:p w14:paraId="46945755" w14:textId="77777777" w:rsidR="00DF6C35" w:rsidRDefault="00DF6C35" w:rsidP="00C57E12">
            <w:r>
              <w:rPr>
                <w:rFonts w:ascii="Arial" w:hAnsi="Arial" w:cs="Arial"/>
                <w:sz w:val="20"/>
                <w:szCs w:val="20"/>
              </w:rPr>
              <w:t>I have set-up a trial where it was felt the patient population was well defined at that the randomised population could be checked against the literature to see if it was consistent. We collect aggregate numbers of eligible patients that decline to participate rather than individual reasons.</w:t>
            </w:r>
          </w:p>
        </w:tc>
      </w:tr>
      <w:tr w:rsidR="00DF6C35" w14:paraId="0AC4B6A1" w14:textId="77777777" w:rsidTr="00C57E12">
        <w:tc>
          <w:tcPr>
            <w:tcW w:w="440" w:type="dxa"/>
          </w:tcPr>
          <w:p w14:paraId="178DAFF7" w14:textId="77777777" w:rsidR="00DF6C35" w:rsidRDefault="00DF6C35" w:rsidP="00C57E12">
            <w:r>
              <w:t>8</w:t>
            </w:r>
          </w:p>
        </w:tc>
        <w:tc>
          <w:tcPr>
            <w:tcW w:w="8576" w:type="dxa"/>
            <w:vAlign w:val="bottom"/>
          </w:tcPr>
          <w:p w14:paraId="31A46508" w14:textId="77777777" w:rsidR="00DF6C35" w:rsidRDefault="00DF6C35" w:rsidP="00C57E12">
            <w:r>
              <w:rPr>
                <w:rFonts w:ascii="Arial" w:hAnsi="Arial" w:cs="Arial"/>
                <w:sz w:val="20"/>
                <w:szCs w:val="20"/>
              </w:rPr>
              <w:t xml:space="preserve">For example: - where participants are selected from GP Practices, using the GP flag codes. </w:t>
            </w:r>
          </w:p>
        </w:tc>
      </w:tr>
      <w:tr w:rsidR="00DF6C35" w14:paraId="5F5D6511" w14:textId="77777777" w:rsidTr="00C57E12">
        <w:tc>
          <w:tcPr>
            <w:tcW w:w="440" w:type="dxa"/>
          </w:tcPr>
          <w:p w14:paraId="379F0658" w14:textId="77777777" w:rsidR="00DF6C35" w:rsidRDefault="00DF6C35" w:rsidP="00C57E12">
            <w:r>
              <w:t>9</w:t>
            </w:r>
          </w:p>
        </w:tc>
        <w:tc>
          <w:tcPr>
            <w:tcW w:w="8576" w:type="dxa"/>
            <w:vAlign w:val="bottom"/>
          </w:tcPr>
          <w:p w14:paraId="6AC33F39" w14:textId="77777777" w:rsidR="00DF6C35" w:rsidRDefault="00DF6C35" w:rsidP="00C57E12">
            <w:r>
              <w:rPr>
                <w:rFonts w:ascii="Arial" w:hAnsi="Arial" w:cs="Arial"/>
                <w:sz w:val="20"/>
                <w:szCs w:val="20"/>
              </w:rPr>
              <w:t xml:space="preserve">I work on a phase III COVID trial which does not use a log </w:t>
            </w:r>
            <w:proofErr w:type="gramStart"/>
            <w:r>
              <w:rPr>
                <w:rFonts w:ascii="Arial" w:hAnsi="Arial" w:cs="Arial"/>
                <w:sz w:val="20"/>
                <w:szCs w:val="20"/>
              </w:rPr>
              <w:t>in order to</w:t>
            </w:r>
            <w:proofErr w:type="gramEnd"/>
            <w:r>
              <w:rPr>
                <w:rFonts w:ascii="Arial" w:hAnsi="Arial" w:cs="Arial"/>
                <w:sz w:val="20"/>
                <w:szCs w:val="20"/>
              </w:rPr>
              <w:t xml:space="preserve"> minimise administrative burden on sites during a pandemic. </w:t>
            </w:r>
          </w:p>
        </w:tc>
      </w:tr>
      <w:tr w:rsidR="00DF6C35" w14:paraId="2EBC713A" w14:textId="77777777" w:rsidTr="00C57E12">
        <w:tc>
          <w:tcPr>
            <w:tcW w:w="440" w:type="dxa"/>
          </w:tcPr>
          <w:p w14:paraId="1CFB2494" w14:textId="77777777" w:rsidR="00DF6C35" w:rsidRDefault="00DF6C35" w:rsidP="00C57E12">
            <w:r>
              <w:t>10</w:t>
            </w:r>
          </w:p>
        </w:tc>
        <w:tc>
          <w:tcPr>
            <w:tcW w:w="8576" w:type="dxa"/>
            <w:vAlign w:val="bottom"/>
          </w:tcPr>
          <w:p w14:paraId="69B70EB7" w14:textId="77777777" w:rsidR="00DF6C35" w:rsidRDefault="00DF6C35" w:rsidP="00C57E12">
            <w:r>
              <w:rPr>
                <w:rFonts w:ascii="Arial" w:hAnsi="Arial" w:cs="Arial"/>
                <w:sz w:val="20"/>
                <w:szCs w:val="20"/>
              </w:rPr>
              <w:t>lack of training in trial team</w:t>
            </w:r>
          </w:p>
        </w:tc>
      </w:tr>
      <w:tr w:rsidR="00DF6C35" w14:paraId="6FBC81C5" w14:textId="77777777" w:rsidTr="00C57E12">
        <w:tc>
          <w:tcPr>
            <w:tcW w:w="440" w:type="dxa"/>
          </w:tcPr>
          <w:p w14:paraId="0E508362" w14:textId="77777777" w:rsidR="00DF6C35" w:rsidRDefault="00DF6C35" w:rsidP="00C57E12">
            <w:r>
              <w:t>11</w:t>
            </w:r>
          </w:p>
        </w:tc>
        <w:tc>
          <w:tcPr>
            <w:tcW w:w="8576" w:type="dxa"/>
            <w:vAlign w:val="bottom"/>
          </w:tcPr>
          <w:p w14:paraId="41CCFAC0" w14:textId="77777777" w:rsidR="00DF6C35" w:rsidRDefault="00DF6C35" w:rsidP="00C57E12">
            <w:r>
              <w:rPr>
                <w:rFonts w:ascii="Arial" w:hAnsi="Arial" w:cs="Arial"/>
                <w:sz w:val="20"/>
                <w:szCs w:val="20"/>
              </w:rPr>
              <w:t xml:space="preserve">Recent COVID trial, we </w:t>
            </w:r>
            <w:proofErr w:type="spellStart"/>
            <w:r>
              <w:rPr>
                <w:rFonts w:ascii="Arial" w:hAnsi="Arial" w:cs="Arial"/>
                <w:sz w:val="20"/>
                <w:szCs w:val="20"/>
              </w:rPr>
              <w:t>didnt</w:t>
            </w:r>
            <w:proofErr w:type="spellEnd"/>
            <w:r>
              <w:rPr>
                <w:rFonts w:ascii="Arial" w:hAnsi="Arial" w:cs="Arial"/>
                <w:sz w:val="20"/>
                <w:szCs w:val="20"/>
              </w:rPr>
              <w:t xml:space="preserve"> use a screening log</w:t>
            </w:r>
          </w:p>
        </w:tc>
      </w:tr>
      <w:tr w:rsidR="00DF6C35" w14:paraId="3977D717" w14:textId="77777777" w:rsidTr="00C57E12">
        <w:tc>
          <w:tcPr>
            <w:tcW w:w="440" w:type="dxa"/>
          </w:tcPr>
          <w:p w14:paraId="2DCB6398" w14:textId="77777777" w:rsidR="00DF6C35" w:rsidRDefault="00DF6C35" w:rsidP="00C57E12">
            <w:r>
              <w:t>12</w:t>
            </w:r>
          </w:p>
        </w:tc>
        <w:tc>
          <w:tcPr>
            <w:tcW w:w="8576" w:type="dxa"/>
            <w:vAlign w:val="bottom"/>
          </w:tcPr>
          <w:p w14:paraId="6EB88FF7" w14:textId="77777777" w:rsidR="00DF6C35" w:rsidRDefault="00DF6C35" w:rsidP="00C57E12">
            <w:r>
              <w:rPr>
                <w:rFonts w:ascii="Arial" w:hAnsi="Arial" w:cs="Arial"/>
                <w:sz w:val="20"/>
                <w:szCs w:val="20"/>
              </w:rPr>
              <w:t xml:space="preserve">It is not my responsibility to decide on </w:t>
            </w:r>
            <w:proofErr w:type="gramStart"/>
            <w:r>
              <w:rPr>
                <w:rFonts w:ascii="Arial" w:hAnsi="Arial" w:cs="Arial"/>
                <w:sz w:val="20"/>
                <w:szCs w:val="20"/>
              </w:rPr>
              <w:t>whether or not</w:t>
            </w:r>
            <w:proofErr w:type="gramEnd"/>
            <w:r>
              <w:rPr>
                <w:rFonts w:ascii="Arial" w:hAnsi="Arial" w:cs="Arial"/>
                <w:sz w:val="20"/>
                <w:szCs w:val="20"/>
              </w:rPr>
              <w:t xml:space="preserve"> to use a screen log. I'm a health economist.</w:t>
            </w:r>
          </w:p>
        </w:tc>
      </w:tr>
      <w:tr w:rsidR="00DF6C35" w14:paraId="4C4873E0" w14:textId="77777777" w:rsidTr="00C57E12">
        <w:tc>
          <w:tcPr>
            <w:tcW w:w="440" w:type="dxa"/>
          </w:tcPr>
          <w:p w14:paraId="4583579C" w14:textId="77777777" w:rsidR="00DF6C35" w:rsidRDefault="00DF6C35" w:rsidP="00C57E12">
            <w:r>
              <w:t>13</w:t>
            </w:r>
          </w:p>
        </w:tc>
        <w:tc>
          <w:tcPr>
            <w:tcW w:w="8576" w:type="dxa"/>
            <w:vAlign w:val="bottom"/>
          </w:tcPr>
          <w:p w14:paraId="5AC4D5BC" w14:textId="77777777" w:rsidR="00DF6C35" w:rsidRDefault="00DF6C35" w:rsidP="00C57E12">
            <w:r>
              <w:rPr>
                <w:rFonts w:ascii="Arial" w:hAnsi="Arial" w:cs="Arial"/>
                <w:sz w:val="20"/>
                <w:szCs w:val="20"/>
              </w:rPr>
              <w:t>We do not use a screening log when using an electronic recruitment system</w:t>
            </w:r>
          </w:p>
        </w:tc>
      </w:tr>
    </w:tbl>
    <w:p w14:paraId="12922568" w14:textId="77777777" w:rsidR="00DF6C35" w:rsidRDefault="00DF6C35" w:rsidP="00DF6C35">
      <w:pPr>
        <w:tabs>
          <w:tab w:val="left" w:pos="1425"/>
        </w:tabs>
      </w:pPr>
    </w:p>
    <w:p w14:paraId="0BB1AFC5" w14:textId="647E76C1" w:rsidR="00DF6C35" w:rsidRDefault="008B706B" w:rsidP="00DF6C35">
      <w:pPr>
        <w:tabs>
          <w:tab w:val="left" w:pos="1425"/>
        </w:tabs>
      </w:pPr>
      <w:r>
        <w:t>A</w:t>
      </w:r>
      <w:r w:rsidR="00DF6C35">
        <w:t>32</w:t>
      </w:r>
      <w:r>
        <w:t xml:space="preserve">. </w:t>
      </w:r>
      <w:r w:rsidR="00DF6C35">
        <w:t xml:space="preserve"> Please use this space to record any other comments or ideas that you would like to provide about screening logs or the above survey</w:t>
      </w:r>
    </w:p>
    <w:tbl>
      <w:tblPr>
        <w:tblStyle w:val="TableGrid"/>
        <w:tblW w:w="0" w:type="auto"/>
        <w:tblLook w:val="04A0" w:firstRow="1" w:lastRow="0" w:firstColumn="1" w:lastColumn="0" w:noHBand="0" w:noVBand="1"/>
      </w:tblPr>
      <w:tblGrid>
        <w:gridCol w:w="440"/>
        <w:gridCol w:w="8576"/>
      </w:tblGrid>
      <w:tr w:rsidR="00DF6C35" w:rsidRPr="00E54E76" w14:paraId="2D9E9C01" w14:textId="77777777" w:rsidTr="00C60B70">
        <w:tc>
          <w:tcPr>
            <w:tcW w:w="9016" w:type="dxa"/>
            <w:gridSpan w:val="2"/>
            <w:shd w:val="clear" w:color="auto" w:fill="auto"/>
          </w:tcPr>
          <w:p w14:paraId="3AB0D9C1" w14:textId="77777777" w:rsidR="00DF6C35" w:rsidRPr="00E54E76" w:rsidRDefault="00DF6C35" w:rsidP="00C57E12">
            <w:pPr>
              <w:rPr>
                <w:color w:val="FFFFFF" w:themeColor="background1"/>
              </w:rPr>
            </w:pPr>
          </w:p>
        </w:tc>
      </w:tr>
      <w:tr w:rsidR="00DF6C35" w14:paraId="789D4534" w14:textId="77777777" w:rsidTr="00C57E12">
        <w:tc>
          <w:tcPr>
            <w:tcW w:w="440" w:type="dxa"/>
          </w:tcPr>
          <w:p w14:paraId="38D39281" w14:textId="77777777" w:rsidR="00DF6C35" w:rsidRDefault="00DF6C35" w:rsidP="00C57E12">
            <w:r>
              <w:t>1</w:t>
            </w:r>
          </w:p>
        </w:tc>
        <w:tc>
          <w:tcPr>
            <w:tcW w:w="8576" w:type="dxa"/>
            <w:vAlign w:val="bottom"/>
          </w:tcPr>
          <w:p w14:paraId="27A824EC" w14:textId="77777777" w:rsidR="00DF6C35" w:rsidRDefault="00DF6C35" w:rsidP="00C57E12">
            <w:r>
              <w:rPr>
                <w:rFonts w:ascii="Arial" w:hAnsi="Arial" w:cs="Arial"/>
                <w:sz w:val="20"/>
                <w:szCs w:val="20"/>
              </w:rPr>
              <w:t>Q9 - 'Don't know' might be a valid answer here!</w:t>
            </w:r>
            <w:r>
              <w:rPr>
                <w:rFonts w:ascii="Arial" w:hAnsi="Arial" w:cs="Arial"/>
                <w:sz w:val="20"/>
                <w:szCs w:val="20"/>
              </w:rPr>
              <w:br/>
              <w:t xml:space="preserve">Q20 </w:t>
            </w:r>
            <w:proofErr w:type="gramStart"/>
            <w:r>
              <w:rPr>
                <w:rFonts w:ascii="Arial" w:hAnsi="Arial" w:cs="Arial"/>
                <w:sz w:val="20"/>
                <w:szCs w:val="20"/>
              </w:rPr>
              <w:t>-  "</w:t>
            </w:r>
            <w:proofErr w:type="gramEnd"/>
            <w:r>
              <w:rPr>
                <w:rFonts w:ascii="Arial" w:hAnsi="Arial" w:cs="Arial"/>
                <w:sz w:val="20"/>
                <w:szCs w:val="20"/>
              </w:rPr>
              <w:t>UKTMN"  rather than UKMTN?</w:t>
            </w:r>
            <w:r>
              <w:rPr>
                <w:rFonts w:ascii="Arial" w:hAnsi="Arial" w:cs="Arial"/>
                <w:sz w:val="20"/>
                <w:szCs w:val="20"/>
              </w:rPr>
              <w:br/>
              <w:t xml:space="preserve">Q23 -  possible to have a reset option here?  I clicked on something and couldn't unclick it. </w:t>
            </w:r>
            <w:proofErr w:type="gramStart"/>
            <w:r>
              <w:rPr>
                <w:rFonts w:ascii="Arial" w:hAnsi="Arial" w:cs="Arial"/>
                <w:sz w:val="20"/>
                <w:szCs w:val="20"/>
              </w:rPr>
              <w:t>Also</w:t>
            </w:r>
            <w:proofErr w:type="gramEnd"/>
            <w:r>
              <w:rPr>
                <w:rFonts w:ascii="Arial" w:hAnsi="Arial" w:cs="Arial"/>
                <w:sz w:val="20"/>
                <w:szCs w:val="20"/>
              </w:rPr>
              <w:t xml:space="preserve"> my answers to some of these would be "depends on the trial" and "would like to but vetoed by rec" (reasons for non-participation) </w:t>
            </w:r>
          </w:p>
        </w:tc>
      </w:tr>
      <w:tr w:rsidR="00DF6C35" w14:paraId="2A1FCC1C" w14:textId="77777777" w:rsidTr="00C57E12">
        <w:tc>
          <w:tcPr>
            <w:tcW w:w="440" w:type="dxa"/>
          </w:tcPr>
          <w:p w14:paraId="4474C311" w14:textId="77777777" w:rsidR="00DF6C35" w:rsidRDefault="00DF6C35" w:rsidP="00C57E12">
            <w:r>
              <w:t>2</w:t>
            </w:r>
          </w:p>
        </w:tc>
        <w:tc>
          <w:tcPr>
            <w:tcW w:w="8576" w:type="dxa"/>
            <w:vAlign w:val="bottom"/>
          </w:tcPr>
          <w:p w14:paraId="4E6C41A9" w14:textId="77777777" w:rsidR="00DF6C35" w:rsidRDefault="00DF6C35" w:rsidP="00C57E12">
            <w:r>
              <w:rPr>
                <w:rFonts w:ascii="Arial" w:hAnsi="Arial" w:cs="Arial"/>
                <w:sz w:val="20"/>
                <w:szCs w:val="20"/>
              </w:rPr>
              <w:t xml:space="preserve">Since screening is not a requirement for Ethics or R&amp;D, </w:t>
            </w:r>
            <w:proofErr w:type="spellStart"/>
            <w:r>
              <w:rPr>
                <w:rFonts w:ascii="Arial" w:hAnsi="Arial" w:cs="Arial"/>
                <w:sz w:val="20"/>
                <w:szCs w:val="20"/>
              </w:rPr>
              <w:t>its</w:t>
            </w:r>
            <w:proofErr w:type="spellEnd"/>
            <w:r>
              <w:rPr>
                <w:rFonts w:ascii="Arial" w:hAnsi="Arial" w:cs="Arial"/>
                <w:sz w:val="20"/>
                <w:szCs w:val="20"/>
              </w:rPr>
              <w:t xml:space="preserve"> is seen as an optional 'nice to have' which is entirely dependent on the person doing the screening. However, if it is built into the screening process, </w:t>
            </w:r>
            <w:proofErr w:type="spellStart"/>
            <w:r>
              <w:rPr>
                <w:rFonts w:ascii="Arial" w:hAnsi="Arial" w:cs="Arial"/>
                <w:sz w:val="20"/>
                <w:szCs w:val="20"/>
              </w:rPr>
              <w:t>eg</w:t>
            </w:r>
            <w:proofErr w:type="spellEnd"/>
            <w:r>
              <w:rPr>
                <w:rFonts w:ascii="Arial" w:hAnsi="Arial" w:cs="Arial"/>
                <w:sz w:val="20"/>
                <w:szCs w:val="20"/>
              </w:rPr>
              <w:t xml:space="preserve"> eligible pt lists uploaded into it, and is used by the screener to track (plus they can see the benefit of using this) then they might use the logs as indicated. </w:t>
            </w:r>
          </w:p>
        </w:tc>
      </w:tr>
      <w:tr w:rsidR="00DF6C35" w14:paraId="50B2E3D7" w14:textId="77777777" w:rsidTr="00C57E12">
        <w:tc>
          <w:tcPr>
            <w:tcW w:w="440" w:type="dxa"/>
          </w:tcPr>
          <w:p w14:paraId="20E60E3D" w14:textId="77777777" w:rsidR="00DF6C35" w:rsidRDefault="00DF6C35" w:rsidP="00C57E12">
            <w:r>
              <w:lastRenderedPageBreak/>
              <w:t>3</w:t>
            </w:r>
          </w:p>
        </w:tc>
        <w:tc>
          <w:tcPr>
            <w:tcW w:w="8576" w:type="dxa"/>
            <w:vAlign w:val="bottom"/>
          </w:tcPr>
          <w:p w14:paraId="34BCF940" w14:textId="77777777" w:rsidR="00DF6C35" w:rsidRDefault="00DF6C35" w:rsidP="00C57E12">
            <w:r>
              <w:rPr>
                <w:rFonts w:ascii="Arial" w:hAnsi="Arial" w:cs="Arial"/>
                <w:sz w:val="20"/>
                <w:szCs w:val="20"/>
              </w:rPr>
              <w:t>Varies by trial, sometimes it is easy to collect everything from patient records and sometimes this relies on the person (who may not be interested in the trial) completing the information. Having the option to collect general information about the population from other sources (HES data/registries) would mean the actual recruits could be compared to the general population for a particular disease in the UK</w:t>
            </w:r>
          </w:p>
        </w:tc>
      </w:tr>
      <w:tr w:rsidR="00DF6C35" w14:paraId="03714C0C" w14:textId="77777777" w:rsidTr="00C57E12">
        <w:tc>
          <w:tcPr>
            <w:tcW w:w="440" w:type="dxa"/>
          </w:tcPr>
          <w:p w14:paraId="79DB95E7" w14:textId="77777777" w:rsidR="00DF6C35" w:rsidRDefault="00DF6C35" w:rsidP="00C57E12">
            <w:r>
              <w:t>4</w:t>
            </w:r>
          </w:p>
        </w:tc>
        <w:tc>
          <w:tcPr>
            <w:tcW w:w="8576" w:type="dxa"/>
            <w:vAlign w:val="bottom"/>
          </w:tcPr>
          <w:p w14:paraId="7812C736" w14:textId="77777777" w:rsidR="00DF6C35" w:rsidRDefault="00DF6C35" w:rsidP="00C57E12">
            <w:r>
              <w:rPr>
                <w:rFonts w:ascii="Arial" w:hAnsi="Arial" w:cs="Arial"/>
                <w:sz w:val="20"/>
                <w:szCs w:val="20"/>
              </w:rPr>
              <w:t xml:space="preserve">screening logs provide valuable data for the CONSORT diagram, it is a </w:t>
            </w:r>
            <w:proofErr w:type="gramStart"/>
            <w:r>
              <w:rPr>
                <w:rFonts w:ascii="Arial" w:hAnsi="Arial" w:cs="Arial"/>
                <w:sz w:val="20"/>
                <w:szCs w:val="20"/>
              </w:rPr>
              <w:t>really useful</w:t>
            </w:r>
            <w:proofErr w:type="gramEnd"/>
            <w:r>
              <w:rPr>
                <w:rFonts w:ascii="Arial" w:hAnsi="Arial" w:cs="Arial"/>
                <w:sz w:val="20"/>
                <w:szCs w:val="20"/>
              </w:rPr>
              <w:t xml:space="preserve"> tool to decide if the </w:t>
            </w:r>
            <w:proofErr w:type="spellStart"/>
            <w:r>
              <w:rPr>
                <w:rFonts w:ascii="Arial" w:hAnsi="Arial" w:cs="Arial"/>
                <w:sz w:val="20"/>
                <w:szCs w:val="20"/>
              </w:rPr>
              <w:t>incl</w:t>
            </w:r>
            <w:proofErr w:type="spellEnd"/>
            <w:r>
              <w:rPr>
                <w:rFonts w:ascii="Arial" w:hAnsi="Arial" w:cs="Arial"/>
                <w:sz w:val="20"/>
                <w:szCs w:val="20"/>
              </w:rPr>
              <w:t>/</w:t>
            </w:r>
            <w:proofErr w:type="spellStart"/>
            <w:r>
              <w:rPr>
                <w:rFonts w:ascii="Arial" w:hAnsi="Arial" w:cs="Arial"/>
                <w:sz w:val="20"/>
                <w:szCs w:val="20"/>
              </w:rPr>
              <w:t>excl</w:t>
            </w:r>
            <w:proofErr w:type="spellEnd"/>
            <w:r>
              <w:rPr>
                <w:rFonts w:ascii="Arial" w:hAnsi="Arial" w:cs="Arial"/>
                <w:sz w:val="20"/>
                <w:szCs w:val="20"/>
              </w:rPr>
              <w:t xml:space="preserve"> criteria should be amended which may improve recruitment significantly </w:t>
            </w:r>
          </w:p>
        </w:tc>
      </w:tr>
      <w:tr w:rsidR="00DF6C35" w14:paraId="4B5565F3" w14:textId="77777777" w:rsidTr="00C57E12">
        <w:tc>
          <w:tcPr>
            <w:tcW w:w="440" w:type="dxa"/>
          </w:tcPr>
          <w:p w14:paraId="2C7F0B5A" w14:textId="77777777" w:rsidR="00DF6C35" w:rsidRDefault="00DF6C35" w:rsidP="00C57E12">
            <w:r>
              <w:t>5</w:t>
            </w:r>
          </w:p>
        </w:tc>
        <w:tc>
          <w:tcPr>
            <w:tcW w:w="8576" w:type="dxa"/>
            <w:vAlign w:val="bottom"/>
          </w:tcPr>
          <w:p w14:paraId="20E34EDE" w14:textId="77777777" w:rsidR="00DF6C35" w:rsidRDefault="00DF6C35" w:rsidP="00C57E12">
            <w:r>
              <w:rPr>
                <w:rFonts w:ascii="Arial" w:hAnsi="Arial" w:cs="Arial"/>
                <w:sz w:val="20"/>
                <w:szCs w:val="20"/>
              </w:rPr>
              <w:t xml:space="preserve">Collection of this data for CONSORT-reporting purposes may be an under-appreciated burden.  We sometimes struggle with where to define the 'top line' of the CONSORT flowchart. Guidance on expectations would be welcome. </w:t>
            </w:r>
          </w:p>
        </w:tc>
      </w:tr>
      <w:tr w:rsidR="00DF6C35" w14:paraId="710C62B4" w14:textId="77777777" w:rsidTr="00C57E12">
        <w:tc>
          <w:tcPr>
            <w:tcW w:w="440" w:type="dxa"/>
          </w:tcPr>
          <w:p w14:paraId="26350A2C" w14:textId="77777777" w:rsidR="00DF6C35" w:rsidRDefault="00DF6C35" w:rsidP="00C57E12">
            <w:r>
              <w:t>6</w:t>
            </w:r>
          </w:p>
        </w:tc>
        <w:tc>
          <w:tcPr>
            <w:tcW w:w="8576" w:type="dxa"/>
            <w:vAlign w:val="bottom"/>
          </w:tcPr>
          <w:p w14:paraId="5BD40D3A" w14:textId="77777777" w:rsidR="00DF6C35" w:rsidRDefault="00DF6C35" w:rsidP="00C57E12">
            <w:r>
              <w:rPr>
                <w:rFonts w:ascii="Arial" w:hAnsi="Arial" w:cs="Arial"/>
                <w:sz w:val="20"/>
                <w:szCs w:val="20"/>
              </w:rPr>
              <w:t>They should be kept simple</w:t>
            </w:r>
            <w:r>
              <w:rPr>
                <w:rFonts w:ascii="Arial" w:hAnsi="Arial" w:cs="Arial"/>
                <w:sz w:val="20"/>
                <w:szCs w:val="20"/>
              </w:rPr>
              <w:br/>
              <w:t>Tick lists/check boxes where possible</w:t>
            </w:r>
            <w:r>
              <w:rPr>
                <w:rFonts w:ascii="Arial" w:hAnsi="Arial" w:cs="Arial"/>
                <w:sz w:val="20"/>
                <w:szCs w:val="20"/>
              </w:rPr>
              <w:br/>
            </w:r>
            <w:proofErr w:type="gramStart"/>
            <w:r>
              <w:rPr>
                <w:rFonts w:ascii="Arial" w:hAnsi="Arial" w:cs="Arial"/>
                <w:sz w:val="20"/>
                <w:szCs w:val="20"/>
              </w:rPr>
              <w:t>Electronic</w:t>
            </w:r>
            <w:proofErr w:type="gramEnd"/>
            <w:r>
              <w:rPr>
                <w:rFonts w:ascii="Arial" w:hAnsi="Arial" w:cs="Arial"/>
                <w:sz w:val="20"/>
                <w:szCs w:val="20"/>
              </w:rPr>
              <w:t xml:space="preserve"> if possible, makes for easier retrieval and review of data when back at CTU</w:t>
            </w:r>
          </w:p>
        </w:tc>
      </w:tr>
      <w:tr w:rsidR="00DF6C35" w14:paraId="510B3A5C" w14:textId="77777777" w:rsidTr="00C57E12">
        <w:tc>
          <w:tcPr>
            <w:tcW w:w="440" w:type="dxa"/>
          </w:tcPr>
          <w:p w14:paraId="03337E2B" w14:textId="77777777" w:rsidR="00DF6C35" w:rsidRDefault="00DF6C35" w:rsidP="00C57E12">
            <w:r>
              <w:t>7</w:t>
            </w:r>
          </w:p>
        </w:tc>
        <w:tc>
          <w:tcPr>
            <w:tcW w:w="8576" w:type="dxa"/>
            <w:vAlign w:val="bottom"/>
          </w:tcPr>
          <w:p w14:paraId="697BE4F3" w14:textId="580D5DFB" w:rsidR="00DF6C35" w:rsidRDefault="00DF6C35" w:rsidP="00C57E12">
            <w:r>
              <w:rPr>
                <w:rFonts w:ascii="Arial" w:hAnsi="Arial" w:cs="Arial"/>
                <w:sz w:val="20"/>
                <w:szCs w:val="20"/>
              </w:rPr>
              <w:t xml:space="preserve">Accurate screening logs are a lot of work to maintain - reported data vary wildly between sites even with consistent data cleaning, would like to do a prospective study to measure what impact of use is on recruitment (we've planned to do a SWAT of this for some time but not had resource). Would be interested in contributing to this project if possible. </w:t>
            </w:r>
            <w:r w:rsidR="00596583">
              <w:rPr>
                <w:rFonts w:ascii="Arial" w:hAnsi="Arial" w:cs="Arial"/>
                <w:sz w:val="20"/>
                <w:szCs w:val="20"/>
              </w:rPr>
              <w:t>[redacted]</w:t>
            </w:r>
            <w:r>
              <w:rPr>
                <w:rFonts w:ascii="Arial" w:hAnsi="Arial" w:cs="Arial"/>
                <w:sz w:val="20"/>
                <w:szCs w:val="20"/>
              </w:rPr>
              <w:t xml:space="preserve">- Clinical Trials Programme </w:t>
            </w:r>
            <w:proofErr w:type="gramStart"/>
            <w:r>
              <w:rPr>
                <w:rFonts w:ascii="Arial" w:hAnsi="Arial" w:cs="Arial"/>
                <w:sz w:val="20"/>
                <w:szCs w:val="20"/>
              </w:rPr>
              <w:t xml:space="preserve">Manager,  </w:t>
            </w:r>
            <w:r w:rsidR="00596583">
              <w:rPr>
                <w:rFonts w:ascii="Arial" w:hAnsi="Arial" w:cs="Arial"/>
                <w:sz w:val="20"/>
                <w:szCs w:val="20"/>
              </w:rPr>
              <w:t>[</w:t>
            </w:r>
            <w:proofErr w:type="gramEnd"/>
            <w:r w:rsidR="00596583">
              <w:rPr>
                <w:rFonts w:ascii="Arial" w:hAnsi="Arial" w:cs="Arial"/>
                <w:sz w:val="20"/>
                <w:szCs w:val="20"/>
              </w:rPr>
              <w:t>redacted contact details]</w:t>
            </w:r>
          </w:p>
        </w:tc>
      </w:tr>
      <w:tr w:rsidR="00DF6C35" w14:paraId="00A24D4A" w14:textId="77777777" w:rsidTr="00C57E12">
        <w:tc>
          <w:tcPr>
            <w:tcW w:w="440" w:type="dxa"/>
          </w:tcPr>
          <w:p w14:paraId="36CAC479" w14:textId="77777777" w:rsidR="00DF6C35" w:rsidRDefault="00DF6C35" w:rsidP="00C57E12">
            <w:r>
              <w:t>8</w:t>
            </w:r>
          </w:p>
        </w:tc>
        <w:tc>
          <w:tcPr>
            <w:tcW w:w="8576" w:type="dxa"/>
            <w:vAlign w:val="bottom"/>
          </w:tcPr>
          <w:p w14:paraId="1BE022C3" w14:textId="77777777" w:rsidR="00DF6C35" w:rsidRDefault="00DF6C35" w:rsidP="00C57E12">
            <w:r>
              <w:rPr>
                <w:rFonts w:ascii="Arial" w:hAnsi="Arial" w:cs="Arial"/>
                <w:sz w:val="20"/>
                <w:szCs w:val="20"/>
              </w:rPr>
              <w:t>Screening data is essential for many reasons so must be a routine part of all trial data collection.</w:t>
            </w:r>
            <w:r>
              <w:rPr>
                <w:rFonts w:ascii="Arial" w:hAnsi="Arial" w:cs="Arial"/>
                <w:sz w:val="20"/>
                <w:szCs w:val="20"/>
              </w:rPr>
              <w:br/>
              <w:t xml:space="preserve">I agree that its collection could be improved, including have widely agree data fields to reduce queries about </w:t>
            </w:r>
            <w:proofErr w:type="gramStart"/>
            <w:r>
              <w:rPr>
                <w:rFonts w:ascii="Arial" w:hAnsi="Arial" w:cs="Arial"/>
                <w:sz w:val="20"/>
                <w:szCs w:val="20"/>
              </w:rPr>
              <w:t>what  fields</w:t>
            </w:r>
            <w:proofErr w:type="gramEnd"/>
            <w:r>
              <w:rPr>
                <w:rFonts w:ascii="Arial" w:hAnsi="Arial" w:cs="Arial"/>
                <w:sz w:val="20"/>
                <w:szCs w:val="20"/>
              </w:rPr>
              <w:t xml:space="preserve"> are being collected. </w:t>
            </w:r>
            <w:proofErr w:type="gramStart"/>
            <w:r>
              <w:rPr>
                <w:rFonts w:ascii="Arial" w:hAnsi="Arial" w:cs="Arial"/>
                <w:sz w:val="20"/>
                <w:szCs w:val="20"/>
              </w:rPr>
              <w:t>However</w:t>
            </w:r>
            <w:proofErr w:type="gramEnd"/>
            <w:r>
              <w:rPr>
                <w:rFonts w:ascii="Arial" w:hAnsi="Arial" w:cs="Arial"/>
                <w:sz w:val="20"/>
                <w:szCs w:val="20"/>
              </w:rPr>
              <w:t xml:space="preserve"> I believe the biggest issue to resolve is when in the patient identification pathway to start recording on the log, considering the wide range of trial designs and eligibility criteria that exist.  I see great variation in this between sites, especially in large trials.</w:t>
            </w:r>
          </w:p>
        </w:tc>
      </w:tr>
      <w:tr w:rsidR="00DF6C35" w14:paraId="13C41195" w14:textId="77777777" w:rsidTr="00C57E12">
        <w:tc>
          <w:tcPr>
            <w:tcW w:w="440" w:type="dxa"/>
          </w:tcPr>
          <w:p w14:paraId="6D7BB711" w14:textId="77777777" w:rsidR="00DF6C35" w:rsidRDefault="00DF6C35" w:rsidP="00C57E12">
            <w:r>
              <w:t>9</w:t>
            </w:r>
          </w:p>
        </w:tc>
        <w:tc>
          <w:tcPr>
            <w:tcW w:w="8576" w:type="dxa"/>
            <w:vAlign w:val="bottom"/>
          </w:tcPr>
          <w:p w14:paraId="3E2B074E" w14:textId="77777777" w:rsidR="00DF6C35" w:rsidRDefault="00DF6C35" w:rsidP="00C57E12">
            <w:r>
              <w:rPr>
                <w:rFonts w:ascii="Arial" w:hAnsi="Arial" w:cs="Arial"/>
                <w:sz w:val="20"/>
                <w:szCs w:val="20"/>
              </w:rPr>
              <w:t xml:space="preserve">Screening logs are challenging for site research staff to </w:t>
            </w:r>
            <w:proofErr w:type="gramStart"/>
            <w:r>
              <w:rPr>
                <w:rFonts w:ascii="Arial" w:hAnsi="Arial" w:cs="Arial"/>
                <w:sz w:val="20"/>
                <w:szCs w:val="20"/>
              </w:rPr>
              <w:t>complete</w:t>
            </w:r>
            <w:proofErr w:type="gramEnd"/>
            <w:r>
              <w:rPr>
                <w:rFonts w:ascii="Arial" w:hAnsi="Arial" w:cs="Arial"/>
                <w:sz w:val="20"/>
                <w:szCs w:val="20"/>
              </w:rPr>
              <w:t xml:space="preserve"> and their accuracy is variable.  However, in trials where recruitment is lower than expected, they can be a useful tool to understand where problems lie.  Trials that recruit well do not need screening logs.  It is therefore essential that they are requested from the </w:t>
            </w:r>
            <w:proofErr w:type="gramStart"/>
            <w:r>
              <w:rPr>
                <w:rFonts w:ascii="Arial" w:hAnsi="Arial" w:cs="Arial"/>
                <w:sz w:val="20"/>
                <w:szCs w:val="20"/>
              </w:rPr>
              <w:t>beginning</w:t>
            </w:r>
            <w:proofErr w:type="gramEnd"/>
            <w:r>
              <w:rPr>
                <w:rFonts w:ascii="Arial" w:hAnsi="Arial" w:cs="Arial"/>
                <w:sz w:val="20"/>
                <w:szCs w:val="20"/>
              </w:rPr>
              <w:t xml:space="preserve"> but this can be changed based on overall trial recruitment and individual site recruitment.  Screening logs shouldn't be used to address bias in recruitment as they are often </w:t>
            </w:r>
            <w:proofErr w:type="spellStart"/>
            <w:r>
              <w:rPr>
                <w:rFonts w:ascii="Arial" w:hAnsi="Arial" w:cs="Arial"/>
                <w:sz w:val="20"/>
                <w:szCs w:val="20"/>
              </w:rPr>
              <w:t>innaccurate</w:t>
            </w:r>
            <w:proofErr w:type="spellEnd"/>
            <w:r>
              <w:rPr>
                <w:rFonts w:ascii="Arial" w:hAnsi="Arial" w:cs="Arial"/>
                <w:sz w:val="20"/>
                <w:szCs w:val="20"/>
              </w:rPr>
              <w:t xml:space="preserve">.  Hospital data or trial data could be used to check for bias and address any problems in that area. As screening logs are a trial management tool only, their use should not be mandated </w:t>
            </w:r>
            <w:proofErr w:type="gramStart"/>
            <w:r>
              <w:rPr>
                <w:rFonts w:ascii="Arial" w:hAnsi="Arial" w:cs="Arial"/>
                <w:sz w:val="20"/>
                <w:szCs w:val="20"/>
              </w:rPr>
              <w:t>so as to</w:t>
            </w:r>
            <w:proofErr w:type="gramEnd"/>
            <w:r>
              <w:rPr>
                <w:rFonts w:ascii="Arial" w:hAnsi="Arial" w:cs="Arial"/>
                <w:sz w:val="20"/>
                <w:szCs w:val="20"/>
              </w:rPr>
              <w:t xml:space="preserve"> not burden already over-worked and understaffed sites whose focus should be on data integrity and patient safety.</w:t>
            </w:r>
          </w:p>
        </w:tc>
      </w:tr>
      <w:tr w:rsidR="00DF6C35" w14:paraId="5B54C3BF" w14:textId="77777777" w:rsidTr="00C57E12">
        <w:tc>
          <w:tcPr>
            <w:tcW w:w="440" w:type="dxa"/>
          </w:tcPr>
          <w:p w14:paraId="63E3373A" w14:textId="77777777" w:rsidR="00DF6C35" w:rsidRDefault="00DF6C35" w:rsidP="00C57E12">
            <w:r>
              <w:t>10</w:t>
            </w:r>
          </w:p>
        </w:tc>
        <w:tc>
          <w:tcPr>
            <w:tcW w:w="8576" w:type="dxa"/>
            <w:vAlign w:val="bottom"/>
          </w:tcPr>
          <w:p w14:paraId="1ECA8B75" w14:textId="77777777" w:rsidR="00DF6C35" w:rsidRDefault="00DF6C35" w:rsidP="00C57E12">
            <w:r>
              <w:rPr>
                <w:rFonts w:ascii="Arial" w:hAnsi="Arial" w:cs="Arial"/>
                <w:sz w:val="20"/>
                <w:szCs w:val="20"/>
              </w:rPr>
              <w:t xml:space="preserve">Given that consent is not in place the use of potentially identifiable information should be avoided. Would be worth considering whether age/ sex/ ethnicity </w:t>
            </w:r>
            <w:proofErr w:type="gramStart"/>
            <w:r>
              <w:rPr>
                <w:rFonts w:ascii="Arial" w:hAnsi="Arial" w:cs="Arial"/>
                <w:sz w:val="20"/>
                <w:szCs w:val="20"/>
              </w:rPr>
              <w:t>are</w:t>
            </w:r>
            <w:proofErr w:type="gramEnd"/>
            <w:r>
              <w:rPr>
                <w:rFonts w:ascii="Arial" w:hAnsi="Arial" w:cs="Arial"/>
                <w:sz w:val="20"/>
                <w:szCs w:val="20"/>
              </w:rPr>
              <w:t xml:space="preserve"> relevant to the trial and will be reported on. If not, there would be no need to collect this information.</w:t>
            </w:r>
          </w:p>
        </w:tc>
      </w:tr>
      <w:tr w:rsidR="00DF6C35" w14:paraId="33AAA23A" w14:textId="77777777" w:rsidTr="00C57E12">
        <w:tc>
          <w:tcPr>
            <w:tcW w:w="440" w:type="dxa"/>
          </w:tcPr>
          <w:p w14:paraId="5DE651B9" w14:textId="77777777" w:rsidR="00DF6C35" w:rsidRDefault="00DF6C35" w:rsidP="00C57E12">
            <w:r>
              <w:t>11</w:t>
            </w:r>
          </w:p>
        </w:tc>
        <w:tc>
          <w:tcPr>
            <w:tcW w:w="8576" w:type="dxa"/>
            <w:vAlign w:val="bottom"/>
          </w:tcPr>
          <w:p w14:paraId="67DA1027" w14:textId="77777777" w:rsidR="00DF6C35" w:rsidRDefault="00DF6C35" w:rsidP="00C57E12">
            <w:r>
              <w:rPr>
                <w:rFonts w:ascii="Arial" w:hAnsi="Arial" w:cs="Arial"/>
                <w:sz w:val="20"/>
                <w:szCs w:val="20"/>
              </w:rPr>
              <w:t>Note: in question 14 I would have answered 'don't know' had this been an option</w:t>
            </w:r>
          </w:p>
        </w:tc>
      </w:tr>
      <w:tr w:rsidR="00DF6C35" w14:paraId="57E80CD4" w14:textId="77777777" w:rsidTr="00C57E12">
        <w:tc>
          <w:tcPr>
            <w:tcW w:w="440" w:type="dxa"/>
          </w:tcPr>
          <w:p w14:paraId="341E60CA" w14:textId="77777777" w:rsidR="00DF6C35" w:rsidRDefault="00DF6C35" w:rsidP="00C57E12">
            <w:r>
              <w:t>12</w:t>
            </w:r>
          </w:p>
        </w:tc>
        <w:tc>
          <w:tcPr>
            <w:tcW w:w="8576" w:type="dxa"/>
            <w:vAlign w:val="bottom"/>
          </w:tcPr>
          <w:p w14:paraId="0C73F76F" w14:textId="77777777" w:rsidR="00DF6C35" w:rsidRDefault="00DF6C35" w:rsidP="00C57E12">
            <w:r>
              <w:rPr>
                <w:rFonts w:ascii="Arial" w:hAnsi="Arial" w:cs="Arial"/>
                <w:sz w:val="20"/>
                <w:szCs w:val="20"/>
              </w:rPr>
              <w:t xml:space="preserve">We are using a single page screening log per patient (i.e. not the SL table often seen) which records basic demographics, eligibility criteria, approach/consent details. This is collected on paper but must be entered onto the database. Once minimum data is entered this </w:t>
            </w:r>
            <w:proofErr w:type="gramStart"/>
            <w:r>
              <w:rPr>
                <w:rFonts w:ascii="Arial" w:hAnsi="Arial" w:cs="Arial"/>
                <w:sz w:val="20"/>
                <w:szCs w:val="20"/>
              </w:rPr>
              <w:t>opens up</w:t>
            </w:r>
            <w:proofErr w:type="gramEnd"/>
            <w:r>
              <w:rPr>
                <w:rFonts w:ascii="Arial" w:hAnsi="Arial" w:cs="Arial"/>
                <w:sz w:val="20"/>
                <w:szCs w:val="20"/>
              </w:rPr>
              <w:t xml:space="preserve"> other forms/randomisation system. We have found this system more reliable for collecting screening data than 'standard' screening logs.</w:t>
            </w:r>
          </w:p>
        </w:tc>
      </w:tr>
      <w:tr w:rsidR="00DF6C35" w14:paraId="21001CDC" w14:textId="77777777" w:rsidTr="00C57E12">
        <w:tc>
          <w:tcPr>
            <w:tcW w:w="440" w:type="dxa"/>
          </w:tcPr>
          <w:p w14:paraId="7C4100FF" w14:textId="77777777" w:rsidR="00DF6C35" w:rsidRDefault="00DF6C35" w:rsidP="00C57E12">
            <w:r>
              <w:t>13</w:t>
            </w:r>
          </w:p>
        </w:tc>
        <w:tc>
          <w:tcPr>
            <w:tcW w:w="8576" w:type="dxa"/>
            <w:vAlign w:val="bottom"/>
          </w:tcPr>
          <w:p w14:paraId="64D02AA0" w14:textId="6879323B" w:rsidR="00DF6C35" w:rsidRDefault="00DF6C35" w:rsidP="00C57E12">
            <w:r>
              <w:rPr>
                <w:rFonts w:ascii="Arial" w:hAnsi="Arial" w:cs="Arial"/>
                <w:sz w:val="20"/>
                <w:szCs w:val="20"/>
              </w:rPr>
              <w:t xml:space="preserve">A group of us within our trials unit </w:t>
            </w:r>
            <w:r w:rsidR="00596583">
              <w:rPr>
                <w:rFonts w:ascii="Arial" w:hAnsi="Arial" w:cs="Arial"/>
                <w:sz w:val="20"/>
                <w:szCs w:val="20"/>
              </w:rPr>
              <w:t>[redacted]</w:t>
            </w:r>
            <w:r>
              <w:rPr>
                <w:rFonts w:ascii="Arial" w:hAnsi="Arial" w:cs="Arial"/>
                <w:sz w:val="20"/>
                <w:szCs w:val="20"/>
              </w:rPr>
              <w:t xml:space="preserve"> would like to hear more about the project and potentially be interested in being involved in focus groups. We have done quite a bit of work standardising our screening logs. My email address is</w:t>
            </w:r>
            <w:r w:rsidR="00596583">
              <w:rPr>
                <w:rFonts w:ascii="Arial" w:hAnsi="Arial" w:cs="Arial"/>
                <w:sz w:val="20"/>
                <w:szCs w:val="20"/>
              </w:rPr>
              <w:t xml:space="preserve"> [redacted]</w:t>
            </w:r>
          </w:p>
        </w:tc>
      </w:tr>
      <w:tr w:rsidR="00DF6C35" w14:paraId="6A587414" w14:textId="77777777" w:rsidTr="00C57E12">
        <w:tc>
          <w:tcPr>
            <w:tcW w:w="440" w:type="dxa"/>
          </w:tcPr>
          <w:p w14:paraId="1C5FEA82" w14:textId="77777777" w:rsidR="00DF6C35" w:rsidRDefault="00DF6C35" w:rsidP="00C57E12">
            <w:r>
              <w:t>14</w:t>
            </w:r>
          </w:p>
        </w:tc>
        <w:tc>
          <w:tcPr>
            <w:tcW w:w="8576" w:type="dxa"/>
            <w:vAlign w:val="bottom"/>
          </w:tcPr>
          <w:p w14:paraId="26B434C0" w14:textId="77777777" w:rsidR="00DF6C35" w:rsidRDefault="00DF6C35" w:rsidP="00C57E12">
            <w:r>
              <w:rPr>
                <w:rFonts w:ascii="Arial" w:hAnsi="Arial" w:cs="Arial"/>
                <w:sz w:val="20"/>
                <w:szCs w:val="20"/>
              </w:rPr>
              <w:t xml:space="preserve">It's not always clear </w:t>
            </w:r>
            <w:proofErr w:type="gramStart"/>
            <w:r>
              <w:rPr>
                <w:rFonts w:ascii="Arial" w:hAnsi="Arial" w:cs="Arial"/>
                <w:sz w:val="20"/>
                <w:szCs w:val="20"/>
              </w:rPr>
              <w:t>exactly  what</w:t>
            </w:r>
            <w:proofErr w:type="gramEnd"/>
            <w:r>
              <w:rPr>
                <w:rFonts w:ascii="Arial" w:hAnsi="Arial" w:cs="Arial"/>
                <w:sz w:val="20"/>
                <w:szCs w:val="20"/>
              </w:rPr>
              <w:t xml:space="preserve"> information can be collected prior to receiving consent. </w:t>
            </w:r>
          </w:p>
        </w:tc>
      </w:tr>
      <w:tr w:rsidR="00DF6C35" w14:paraId="6F75EB93" w14:textId="77777777" w:rsidTr="00C57E12">
        <w:tc>
          <w:tcPr>
            <w:tcW w:w="440" w:type="dxa"/>
          </w:tcPr>
          <w:p w14:paraId="5E6A044C" w14:textId="77777777" w:rsidR="00DF6C35" w:rsidRDefault="00DF6C35" w:rsidP="00C57E12">
            <w:r>
              <w:t>15</w:t>
            </w:r>
          </w:p>
        </w:tc>
        <w:tc>
          <w:tcPr>
            <w:tcW w:w="8576" w:type="dxa"/>
            <w:vAlign w:val="bottom"/>
          </w:tcPr>
          <w:p w14:paraId="2433BA11" w14:textId="77777777" w:rsidR="00DF6C35" w:rsidRDefault="00DF6C35" w:rsidP="00C57E12">
            <w:proofErr w:type="spellStart"/>
            <w:r>
              <w:rPr>
                <w:rFonts w:ascii="Arial" w:hAnsi="Arial" w:cs="Arial"/>
                <w:sz w:val="20"/>
                <w:szCs w:val="20"/>
              </w:rPr>
              <w:t>Well designed</w:t>
            </w:r>
            <w:proofErr w:type="spellEnd"/>
            <w:r>
              <w:rPr>
                <w:rFonts w:ascii="Arial" w:hAnsi="Arial" w:cs="Arial"/>
                <w:sz w:val="20"/>
                <w:szCs w:val="20"/>
              </w:rPr>
              <w:t xml:space="preserve"> screening logs used properly are a really important tool in clinical research studies. I have </w:t>
            </w:r>
            <w:proofErr w:type="spellStart"/>
            <w:proofErr w:type="gramStart"/>
            <w:r>
              <w:rPr>
                <w:rFonts w:ascii="Arial" w:hAnsi="Arial" w:cs="Arial"/>
                <w:sz w:val="20"/>
                <w:szCs w:val="20"/>
              </w:rPr>
              <w:t>have</w:t>
            </w:r>
            <w:proofErr w:type="spellEnd"/>
            <w:proofErr w:type="gramEnd"/>
            <w:r>
              <w:rPr>
                <w:rFonts w:ascii="Arial" w:hAnsi="Arial" w:cs="Arial"/>
                <w:sz w:val="20"/>
                <w:szCs w:val="20"/>
              </w:rPr>
              <w:t xml:space="preserve"> mixed responses from acute NHS sites on their use. For any given study, some complete a screening form for every patient, others will only complete a form for eligible patients or eligible + consented patients and some will do something in between. The way they are used </w:t>
            </w:r>
            <w:proofErr w:type="gramStart"/>
            <w:r>
              <w:rPr>
                <w:rFonts w:ascii="Arial" w:hAnsi="Arial" w:cs="Arial"/>
                <w:sz w:val="20"/>
                <w:szCs w:val="20"/>
              </w:rPr>
              <w:t>at the moment</w:t>
            </w:r>
            <w:proofErr w:type="gramEnd"/>
            <w:r>
              <w:rPr>
                <w:rFonts w:ascii="Arial" w:hAnsi="Arial" w:cs="Arial"/>
                <w:sz w:val="20"/>
                <w:szCs w:val="20"/>
              </w:rPr>
              <w:t xml:space="preserve"> probably isn't very helpful in determining generalisability because of the varied way in which sites use them. I can understand some sites' reluctance as they see this as unfunded work which doesn't benefit them in any way, it only takes up their valuable time. The focus on rewarding recruitment only, with a total disregard for screening and retention efforts make trials very challenging from a trial management point of view. We at CTUs recognise and praise site staff for screening and follow-up, but the </w:t>
            </w:r>
            <w:proofErr w:type="spellStart"/>
            <w:proofErr w:type="gramStart"/>
            <w:r>
              <w:rPr>
                <w:rFonts w:ascii="Arial" w:hAnsi="Arial" w:cs="Arial"/>
                <w:sz w:val="20"/>
                <w:szCs w:val="20"/>
              </w:rPr>
              <w:t>all important</w:t>
            </w:r>
            <w:proofErr w:type="spellEnd"/>
            <w:proofErr w:type="gramEnd"/>
            <w:r>
              <w:rPr>
                <w:rFonts w:ascii="Arial" w:hAnsi="Arial" w:cs="Arial"/>
                <w:sz w:val="20"/>
                <w:szCs w:val="20"/>
              </w:rPr>
              <w:t xml:space="preserve"> funders and the CRN only recognise and reward recruitment so it's a bit of an uphill struggle to gets sites to channel resources into anything else.</w:t>
            </w:r>
            <w:r>
              <w:rPr>
                <w:rFonts w:ascii="Arial" w:hAnsi="Arial" w:cs="Arial"/>
                <w:sz w:val="20"/>
                <w:szCs w:val="20"/>
              </w:rPr>
              <w:br/>
            </w:r>
            <w:r>
              <w:rPr>
                <w:rFonts w:ascii="Arial" w:hAnsi="Arial" w:cs="Arial"/>
                <w:sz w:val="20"/>
                <w:szCs w:val="20"/>
              </w:rPr>
              <w:lastRenderedPageBreak/>
              <w:t>Work toward standardising screening practices is a good thing as I expect sites also struggle with each trial doing things differently.</w:t>
            </w:r>
          </w:p>
        </w:tc>
      </w:tr>
      <w:tr w:rsidR="00DF6C35" w14:paraId="250E3205" w14:textId="77777777" w:rsidTr="00C57E12">
        <w:tc>
          <w:tcPr>
            <w:tcW w:w="440" w:type="dxa"/>
          </w:tcPr>
          <w:p w14:paraId="19DB5899" w14:textId="77777777" w:rsidR="00DF6C35" w:rsidRDefault="00DF6C35" w:rsidP="00C57E12">
            <w:r>
              <w:lastRenderedPageBreak/>
              <w:t>16</w:t>
            </w:r>
          </w:p>
        </w:tc>
        <w:tc>
          <w:tcPr>
            <w:tcW w:w="8576" w:type="dxa"/>
            <w:vAlign w:val="bottom"/>
          </w:tcPr>
          <w:p w14:paraId="0EE2922B" w14:textId="77777777" w:rsidR="00DF6C35" w:rsidRDefault="00DF6C35" w:rsidP="00C57E12">
            <w:r>
              <w:rPr>
                <w:rFonts w:ascii="Arial" w:hAnsi="Arial" w:cs="Arial"/>
                <w:sz w:val="20"/>
                <w:szCs w:val="20"/>
              </w:rPr>
              <w:t xml:space="preserve">Data completeness on screening logs has been </w:t>
            </w:r>
            <w:proofErr w:type="spellStart"/>
            <w:proofErr w:type="gramStart"/>
            <w:r>
              <w:rPr>
                <w:rFonts w:ascii="Arial" w:hAnsi="Arial" w:cs="Arial"/>
                <w:sz w:val="20"/>
                <w:szCs w:val="20"/>
              </w:rPr>
              <w:t>a</w:t>
            </w:r>
            <w:proofErr w:type="spellEnd"/>
            <w:proofErr w:type="gramEnd"/>
            <w:r>
              <w:rPr>
                <w:rFonts w:ascii="Arial" w:hAnsi="Arial" w:cs="Arial"/>
                <w:sz w:val="20"/>
                <w:szCs w:val="20"/>
              </w:rPr>
              <w:t xml:space="preserve"> issue for some of our trials and then it is very difficult to conclude anything from this data. Although some sites are good at completing them, others will simply list only those patients who were randomised, which I assume was due to time/logistically constraints or that the data is not deemed as necessary/important as other information. </w:t>
            </w:r>
          </w:p>
        </w:tc>
      </w:tr>
      <w:tr w:rsidR="00DF6C35" w14:paraId="227AE700" w14:textId="77777777" w:rsidTr="00C57E12">
        <w:tc>
          <w:tcPr>
            <w:tcW w:w="440" w:type="dxa"/>
          </w:tcPr>
          <w:p w14:paraId="2CA1BEB6" w14:textId="77777777" w:rsidR="00DF6C35" w:rsidRDefault="00DF6C35" w:rsidP="00C57E12">
            <w:r>
              <w:t>17</w:t>
            </w:r>
          </w:p>
        </w:tc>
        <w:tc>
          <w:tcPr>
            <w:tcW w:w="8576" w:type="dxa"/>
            <w:vAlign w:val="bottom"/>
          </w:tcPr>
          <w:p w14:paraId="541E1E3D" w14:textId="77777777" w:rsidR="00DF6C35" w:rsidRDefault="00DF6C35" w:rsidP="00C57E12">
            <w:r>
              <w:rPr>
                <w:rFonts w:ascii="Arial" w:hAnsi="Arial" w:cs="Arial"/>
                <w:sz w:val="20"/>
                <w:szCs w:val="20"/>
              </w:rPr>
              <w:t xml:space="preserve">I think sites do consider screening logs as a way of monitoring how many participants they are approaching, but I think if it is explained to them that this is to support them and not monitor them, it might encourage completion. I believe screening data is really valuable for supporting recruitment and identifying whether eligibility criteria might need to be adjusted (if </w:t>
            </w:r>
            <w:proofErr w:type="gramStart"/>
            <w:r>
              <w:rPr>
                <w:rFonts w:ascii="Arial" w:hAnsi="Arial" w:cs="Arial"/>
                <w:sz w:val="20"/>
                <w:szCs w:val="20"/>
              </w:rPr>
              <w:t>possible</w:t>
            </w:r>
            <w:proofErr w:type="gramEnd"/>
            <w:r>
              <w:rPr>
                <w:rFonts w:ascii="Arial" w:hAnsi="Arial" w:cs="Arial"/>
                <w:sz w:val="20"/>
                <w:szCs w:val="20"/>
              </w:rPr>
              <w:t xml:space="preserve"> within the endpoints of the study) to improve recruitment. </w:t>
            </w:r>
          </w:p>
        </w:tc>
      </w:tr>
      <w:tr w:rsidR="00DF6C35" w14:paraId="74A037B5" w14:textId="77777777" w:rsidTr="00C57E12">
        <w:tc>
          <w:tcPr>
            <w:tcW w:w="440" w:type="dxa"/>
          </w:tcPr>
          <w:p w14:paraId="5FFCA07F" w14:textId="77777777" w:rsidR="00DF6C35" w:rsidRDefault="00DF6C35" w:rsidP="00C57E12">
            <w:r>
              <w:t>18</w:t>
            </w:r>
          </w:p>
        </w:tc>
        <w:tc>
          <w:tcPr>
            <w:tcW w:w="8576" w:type="dxa"/>
            <w:vAlign w:val="bottom"/>
          </w:tcPr>
          <w:p w14:paraId="79A61C7F" w14:textId="77777777" w:rsidR="00DF6C35" w:rsidRDefault="00DF6C35" w:rsidP="00C57E12">
            <w:r>
              <w:rPr>
                <w:rFonts w:ascii="Arial" w:hAnsi="Arial" w:cs="Arial"/>
                <w:sz w:val="20"/>
                <w:szCs w:val="20"/>
              </w:rPr>
              <w:t xml:space="preserve">It is useful to monitor the resource requirements for pre-screening in trials </w:t>
            </w:r>
            <w:proofErr w:type="gramStart"/>
            <w:r>
              <w:rPr>
                <w:rFonts w:ascii="Arial" w:hAnsi="Arial" w:cs="Arial"/>
                <w:sz w:val="20"/>
                <w:szCs w:val="20"/>
              </w:rPr>
              <w:t>and also</w:t>
            </w:r>
            <w:proofErr w:type="gramEnd"/>
            <w:r>
              <w:rPr>
                <w:rFonts w:ascii="Arial" w:hAnsi="Arial" w:cs="Arial"/>
                <w:sz w:val="20"/>
                <w:szCs w:val="20"/>
              </w:rPr>
              <w:t xml:space="preserve"> helps to determine the number of people approached per participant randomised (where applicable).  This is also useful data for trials of healthy volunteers or participants rather than patients and can be used to assess the utility of different recruitment / advertising campaigns. </w:t>
            </w:r>
          </w:p>
        </w:tc>
      </w:tr>
      <w:tr w:rsidR="00DF6C35" w14:paraId="1254324C" w14:textId="77777777" w:rsidTr="00C57E12">
        <w:tc>
          <w:tcPr>
            <w:tcW w:w="440" w:type="dxa"/>
          </w:tcPr>
          <w:p w14:paraId="41861975" w14:textId="77777777" w:rsidR="00DF6C35" w:rsidRDefault="00DF6C35" w:rsidP="00C57E12">
            <w:r>
              <w:t>19</w:t>
            </w:r>
          </w:p>
        </w:tc>
        <w:tc>
          <w:tcPr>
            <w:tcW w:w="8576" w:type="dxa"/>
            <w:vAlign w:val="bottom"/>
          </w:tcPr>
          <w:p w14:paraId="508B7D56" w14:textId="77777777" w:rsidR="00DF6C35" w:rsidRDefault="00DF6C35" w:rsidP="00C57E12">
            <w:r>
              <w:rPr>
                <w:rFonts w:ascii="Arial" w:hAnsi="Arial" w:cs="Arial"/>
                <w:sz w:val="20"/>
                <w:szCs w:val="20"/>
              </w:rPr>
              <w:t xml:space="preserve">It should be noted that although declines are routinely entered, reasons for declining are the least data likely to be recorded, even though it's </w:t>
            </w:r>
            <w:proofErr w:type="gramStart"/>
            <w:r>
              <w:rPr>
                <w:rFonts w:ascii="Arial" w:hAnsi="Arial" w:cs="Arial"/>
                <w:sz w:val="20"/>
                <w:szCs w:val="20"/>
              </w:rPr>
              <w:t>really important</w:t>
            </w:r>
            <w:proofErr w:type="gramEnd"/>
            <w:r>
              <w:rPr>
                <w:rFonts w:ascii="Arial" w:hAnsi="Arial" w:cs="Arial"/>
                <w:sz w:val="20"/>
                <w:szCs w:val="20"/>
              </w:rPr>
              <w:t xml:space="preserve">. </w:t>
            </w:r>
          </w:p>
        </w:tc>
      </w:tr>
      <w:tr w:rsidR="00DF6C35" w14:paraId="6878730F" w14:textId="77777777" w:rsidTr="00C57E12">
        <w:tc>
          <w:tcPr>
            <w:tcW w:w="440" w:type="dxa"/>
          </w:tcPr>
          <w:p w14:paraId="431A5039" w14:textId="77777777" w:rsidR="00DF6C35" w:rsidRDefault="00DF6C35" w:rsidP="00C57E12">
            <w:r>
              <w:t>20</w:t>
            </w:r>
          </w:p>
        </w:tc>
        <w:tc>
          <w:tcPr>
            <w:tcW w:w="8576" w:type="dxa"/>
            <w:vAlign w:val="bottom"/>
          </w:tcPr>
          <w:p w14:paraId="6384608A" w14:textId="77777777" w:rsidR="00DF6C35" w:rsidRDefault="00DF6C35" w:rsidP="00C57E12">
            <w:r>
              <w:rPr>
                <w:rFonts w:ascii="Arial" w:hAnsi="Arial" w:cs="Arial"/>
                <w:sz w:val="20"/>
                <w:szCs w:val="20"/>
              </w:rPr>
              <w:t xml:space="preserve">I understand that for very large studies, screening logs can be seen as unmanageable and not very useful, however, I think this is possibly a cultural issue in that people have used these in the past to see how high the screening to recruitment ratio is for a site and if poor to jump on them.  I think this can be useful for the lead site/trial manager to have oversight on and can be done in a less aggressive way.  </w:t>
            </w:r>
            <w:r>
              <w:rPr>
                <w:rFonts w:ascii="Arial" w:hAnsi="Arial" w:cs="Arial"/>
                <w:sz w:val="20"/>
                <w:szCs w:val="20"/>
              </w:rPr>
              <w:br/>
              <w:t>If you have a good screening to recruitment rate, these can often be seen as duplication of effort, as you may well have a 1:1 ratio (may not be so good for larger studies).</w:t>
            </w:r>
            <w:r>
              <w:rPr>
                <w:rFonts w:ascii="Arial" w:hAnsi="Arial" w:cs="Arial"/>
                <w:sz w:val="20"/>
                <w:szCs w:val="20"/>
              </w:rPr>
              <w:br/>
              <w:t>I think having the data from a study that shows the screening to recruitment ratio is something that can be a very interesting piece in a publication and would be useful for future studies in a similar field.  The issue would be that if this ratio was poor, some people may be less willing to share this information.</w:t>
            </w:r>
          </w:p>
        </w:tc>
      </w:tr>
      <w:tr w:rsidR="00DF6C35" w14:paraId="381B298C" w14:textId="77777777" w:rsidTr="00C57E12">
        <w:tc>
          <w:tcPr>
            <w:tcW w:w="440" w:type="dxa"/>
          </w:tcPr>
          <w:p w14:paraId="6FE2F9FC" w14:textId="77777777" w:rsidR="00DF6C35" w:rsidRDefault="00DF6C35" w:rsidP="00C57E12">
            <w:r>
              <w:t>21</w:t>
            </w:r>
          </w:p>
        </w:tc>
        <w:tc>
          <w:tcPr>
            <w:tcW w:w="8576" w:type="dxa"/>
            <w:vAlign w:val="bottom"/>
          </w:tcPr>
          <w:p w14:paraId="719D3C31" w14:textId="77777777" w:rsidR="00DF6C35" w:rsidRDefault="00DF6C35" w:rsidP="00C57E12">
            <w:r>
              <w:rPr>
                <w:rFonts w:ascii="Arial" w:hAnsi="Arial" w:cs="Arial"/>
                <w:sz w:val="20"/>
                <w:szCs w:val="20"/>
              </w:rPr>
              <w:t xml:space="preserve">The screening data should be kept as simple as possible to complete to minimise put-off by the site researchers. Could something be added to the NHS electronic medical notes to flag that is patient has been screened for </w:t>
            </w:r>
            <w:proofErr w:type="gramStart"/>
            <w:r>
              <w:rPr>
                <w:rFonts w:ascii="Arial" w:hAnsi="Arial" w:cs="Arial"/>
                <w:sz w:val="20"/>
                <w:szCs w:val="20"/>
              </w:rPr>
              <w:t>particular trials</w:t>
            </w:r>
            <w:proofErr w:type="gramEnd"/>
            <w:r>
              <w:rPr>
                <w:rFonts w:ascii="Arial" w:hAnsi="Arial" w:cs="Arial"/>
                <w:sz w:val="20"/>
                <w:szCs w:val="20"/>
              </w:rPr>
              <w:t xml:space="preserve"> and their declined reasons, which then the site can collate and produce anonymise screening data? Or perhaps when site upload their recruitment data to enter the screening data too?</w:t>
            </w:r>
          </w:p>
        </w:tc>
      </w:tr>
      <w:tr w:rsidR="00DF6C35" w14:paraId="3DFE5084" w14:textId="77777777" w:rsidTr="00C57E12">
        <w:tc>
          <w:tcPr>
            <w:tcW w:w="440" w:type="dxa"/>
          </w:tcPr>
          <w:p w14:paraId="0515C28B" w14:textId="77777777" w:rsidR="00DF6C35" w:rsidRDefault="00DF6C35" w:rsidP="00C57E12">
            <w:r>
              <w:t>22</w:t>
            </w:r>
          </w:p>
        </w:tc>
        <w:tc>
          <w:tcPr>
            <w:tcW w:w="8576" w:type="dxa"/>
            <w:vAlign w:val="bottom"/>
          </w:tcPr>
          <w:p w14:paraId="2ED50A71" w14:textId="77777777" w:rsidR="00DF6C35" w:rsidRDefault="00DF6C35" w:rsidP="00C57E12">
            <w:r>
              <w:rPr>
                <w:rFonts w:ascii="Arial" w:hAnsi="Arial" w:cs="Arial"/>
                <w:sz w:val="20"/>
                <w:szCs w:val="20"/>
              </w:rPr>
              <w:t xml:space="preserve">There is a lot of great work by the </w:t>
            </w:r>
            <w:proofErr w:type="spellStart"/>
            <w:r>
              <w:rPr>
                <w:rFonts w:ascii="Arial" w:hAnsi="Arial" w:cs="Arial"/>
                <w:sz w:val="20"/>
                <w:szCs w:val="20"/>
              </w:rPr>
              <w:t>QuinteT</w:t>
            </w:r>
            <w:proofErr w:type="spellEnd"/>
            <w:r>
              <w:rPr>
                <w:rFonts w:ascii="Arial" w:hAnsi="Arial" w:cs="Arial"/>
                <w:sz w:val="20"/>
                <w:szCs w:val="20"/>
              </w:rPr>
              <w:t xml:space="preserve"> research group about screening and recruitment - often not known so worth exploring to link with this project. </w:t>
            </w:r>
            <w:r>
              <w:rPr>
                <w:rFonts w:ascii="Arial" w:hAnsi="Arial" w:cs="Arial"/>
                <w:sz w:val="20"/>
                <w:szCs w:val="20"/>
              </w:rPr>
              <w:br/>
              <w:t xml:space="preserve">Screening seems to vary massively between trials - what and how collected, then how completed at site. So important and useful when done well so hope some common understanding is achieved. They are a faff though so easier methods for collecting would be good. </w:t>
            </w:r>
            <w:r>
              <w:rPr>
                <w:rFonts w:ascii="Arial" w:hAnsi="Arial" w:cs="Arial"/>
                <w:sz w:val="20"/>
                <w:szCs w:val="20"/>
              </w:rPr>
              <w:br/>
              <w:t>Really important to acknowledge however that screening in one setting can be quite different in other settings (e.g. Emergency Research applicable 24-7, versus routine hospital appointments / GP practices etc.)</w:t>
            </w:r>
          </w:p>
        </w:tc>
      </w:tr>
      <w:tr w:rsidR="00DF6C35" w14:paraId="10A52AAF" w14:textId="77777777" w:rsidTr="00C57E12">
        <w:tc>
          <w:tcPr>
            <w:tcW w:w="440" w:type="dxa"/>
          </w:tcPr>
          <w:p w14:paraId="6063AC05" w14:textId="77777777" w:rsidR="00DF6C35" w:rsidRDefault="00DF6C35" w:rsidP="00C57E12">
            <w:r>
              <w:t>23</w:t>
            </w:r>
          </w:p>
        </w:tc>
        <w:tc>
          <w:tcPr>
            <w:tcW w:w="8576" w:type="dxa"/>
            <w:vAlign w:val="bottom"/>
          </w:tcPr>
          <w:p w14:paraId="6ACB3460" w14:textId="77777777" w:rsidR="00DF6C35" w:rsidRDefault="00DF6C35" w:rsidP="00C57E12">
            <w:r>
              <w:rPr>
                <w:rFonts w:ascii="Arial" w:hAnsi="Arial" w:cs="Arial"/>
                <w:sz w:val="20"/>
                <w:szCs w:val="20"/>
              </w:rPr>
              <w:t xml:space="preserve">If there was an easy way to get routine data that provided numbers of people 'eligible' to be approached that would be very helpful. Could then compare with how many were </w:t>
            </w:r>
            <w:proofErr w:type="gramStart"/>
            <w:r>
              <w:rPr>
                <w:rFonts w:ascii="Arial" w:hAnsi="Arial" w:cs="Arial"/>
                <w:sz w:val="20"/>
                <w:szCs w:val="20"/>
              </w:rPr>
              <w:t>actually approached</w:t>
            </w:r>
            <w:proofErr w:type="gramEnd"/>
            <w:r>
              <w:rPr>
                <w:rFonts w:ascii="Arial" w:hAnsi="Arial" w:cs="Arial"/>
                <w:sz w:val="20"/>
                <w:szCs w:val="20"/>
              </w:rPr>
              <w:t xml:space="preserve">, and then how may consented. But can imagine easily accessible high quality routine data from all </w:t>
            </w:r>
            <w:proofErr w:type="gramStart"/>
            <w:r>
              <w:rPr>
                <w:rFonts w:ascii="Arial" w:hAnsi="Arial" w:cs="Arial"/>
                <w:sz w:val="20"/>
                <w:szCs w:val="20"/>
              </w:rPr>
              <w:t>sites  (</w:t>
            </w:r>
            <w:proofErr w:type="gramEnd"/>
            <w:r>
              <w:rPr>
                <w:rFonts w:ascii="Arial" w:hAnsi="Arial" w:cs="Arial"/>
                <w:sz w:val="20"/>
                <w:szCs w:val="20"/>
              </w:rPr>
              <w:t>that didn't need tortuous rounds of information governance approvals) will be near impossible to get in a timely manner.</w:t>
            </w:r>
          </w:p>
        </w:tc>
      </w:tr>
      <w:tr w:rsidR="00DF6C35" w14:paraId="6C708224" w14:textId="77777777" w:rsidTr="00C57E12">
        <w:tc>
          <w:tcPr>
            <w:tcW w:w="440" w:type="dxa"/>
          </w:tcPr>
          <w:p w14:paraId="2B632CF4" w14:textId="77777777" w:rsidR="00DF6C35" w:rsidRDefault="00DF6C35" w:rsidP="00C57E12">
            <w:r>
              <w:t>24</w:t>
            </w:r>
          </w:p>
        </w:tc>
        <w:tc>
          <w:tcPr>
            <w:tcW w:w="8576" w:type="dxa"/>
            <w:vAlign w:val="bottom"/>
          </w:tcPr>
          <w:p w14:paraId="16C05B05" w14:textId="77777777" w:rsidR="00DF6C35" w:rsidRDefault="00DF6C35" w:rsidP="00C57E12">
            <w:r>
              <w:rPr>
                <w:rFonts w:ascii="Arial" w:hAnsi="Arial" w:cs="Arial"/>
                <w:sz w:val="20"/>
                <w:szCs w:val="20"/>
              </w:rPr>
              <w:t xml:space="preserve">There is no national standard regarding what patients should be included on the log. Some sites include everyone they see, some only include those they give the PIS too. Even when we provide guidance and training this is often ignored and local policy adopted. There is a piece of work to do around standardising the requirements and providing national training on this. Perhaps a multidisciplinary group is needed to design a screening log. The CRN needs to be involved. We would be happy to contribute. </w:t>
            </w:r>
          </w:p>
        </w:tc>
      </w:tr>
      <w:tr w:rsidR="00DF6C35" w14:paraId="3B62BEA9" w14:textId="77777777" w:rsidTr="00C57E12">
        <w:tc>
          <w:tcPr>
            <w:tcW w:w="440" w:type="dxa"/>
          </w:tcPr>
          <w:p w14:paraId="333D892D" w14:textId="77777777" w:rsidR="00DF6C35" w:rsidRDefault="00DF6C35" w:rsidP="00C57E12">
            <w:r>
              <w:t>25</w:t>
            </w:r>
          </w:p>
        </w:tc>
        <w:tc>
          <w:tcPr>
            <w:tcW w:w="8576" w:type="dxa"/>
            <w:vAlign w:val="bottom"/>
          </w:tcPr>
          <w:p w14:paraId="5AC464FA" w14:textId="77777777" w:rsidR="00DF6C35" w:rsidRDefault="00DF6C35" w:rsidP="00C57E12">
            <w:r>
              <w:rPr>
                <w:rFonts w:ascii="Arial" w:hAnsi="Arial" w:cs="Arial"/>
                <w:sz w:val="20"/>
                <w:szCs w:val="20"/>
              </w:rPr>
              <w:t xml:space="preserve">In my opinion we currently collect too much information on the reasons people don't consent and not much is done with this information.  Screening forms need to be as brief as possible.  If data can be collected by hospital </w:t>
            </w:r>
            <w:proofErr w:type="gramStart"/>
            <w:r>
              <w:rPr>
                <w:rFonts w:ascii="Arial" w:hAnsi="Arial" w:cs="Arial"/>
                <w:sz w:val="20"/>
                <w:szCs w:val="20"/>
              </w:rPr>
              <w:t>records</w:t>
            </w:r>
            <w:proofErr w:type="gramEnd"/>
            <w:r>
              <w:rPr>
                <w:rFonts w:ascii="Arial" w:hAnsi="Arial" w:cs="Arial"/>
                <w:sz w:val="20"/>
                <w:szCs w:val="20"/>
              </w:rPr>
              <w:t xml:space="preserve"> then this is preferable, but in some of our complex intervention trials this is not possible.  </w:t>
            </w:r>
            <w:proofErr w:type="gramStart"/>
            <w:r>
              <w:rPr>
                <w:rFonts w:ascii="Arial" w:hAnsi="Arial" w:cs="Arial"/>
                <w:sz w:val="20"/>
                <w:szCs w:val="20"/>
              </w:rPr>
              <w:t>Also</w:t>
            </w:r>
            <w:proofErr w:type="gramEnd"/>
            <w:r>
              <w:rPr>
                <w:rFonts w:ascii="Arial" w:hAnsi="Arial" w:cs="Arial"/>
                <w:sz w:val="20"/>
                <w:szCs w:val="20"/>
              </w:rPr>
              <w:t xml:space="preserve"> hospital records don't necessarily have the detail we would need for our screening forms.</w:t>
            </w:r>
          </w:p>
        </w:tc>
      </w:tr>
      <w:tr w:rsidR="00DF6C35" w14:paraId="2B7A3143" w14:textId="77777777" w:rsidTr="00C57E12">
        <w:tc>
          <w:tcPr>
            <w:tcW w:w="440" w:type="dxa"/>
          </w:tcPr>
          <w:p w14:paraId="56392C30" w14:textId="77777777" w:rsidR="00DF6C35" w:rsidRDefault="00DF6C35" w:rsidP="00C57E12">
            <w:r>
              <w:lastRenderedPageBreak/>
              <w:t>26</w:t>
            </w:r>
          </w:p>
        </w:tc>
        <w:tc>
          <w:tcPr>
            <w:tcW w:w="8576" w:type="dxa"/>
            <w:vAlign w:val="bottom"/>
          </w:tcPr>
          <w:p w14:paraId="6A6122A0" w14:textId="77777777" w:rsidR="00DF6C35" w:rsidRDefault="00DF6C35" w:rsidP="00C57E12">
            <w:r>
              <w:rPr>
                <w:rFonts w:ascii="Arial" w:hAnsi="Arial" w:cs="Arial"/>
                <w:sz w:val="20"/>
                <w:szCs w:val="20"/>
              </w:rPr>
              <w:t>They could be used to help improve representation of underserved groups if the right data is collected and monitored throughout the trial</w:t>
            </w:r>
          </w:p>
        </w:tc>
      </w:tr>
      <w:tr w:rsidR="00DF6C35" w14:paraId="2B2BE259" w14:textId="77777777" w:rsidTr="00C57E12">
        <w:tc>
          <w:tcPr>
            <w:tcW w:w="440" w:type="dxa"/>
          </w:tcPr>
          <w:p w14:paraId="09C0A8B7" w14:textId="77777777" w:rsidR="00DF6C35" w:rsidRDefault="00DF6C35" w:rsidP="00C57E12">
            <w:r>
              <w:t>27</w:t>
            </w:r>
          </w:p>
        </w:tc>
        <w:tc>
          <w:tcPr>
            <w:tcW w:w="8576" w:type="dxa"/>
            <w:vAlign w:val="bottom"/>
          </w:tcPr>
          <w:p w14:paraId="3F1531FF" w14:textId="77777777" w:rsidR="00DF6C35" w:rsidRDefault="00DF6C35" w:rsidP="00C57E12">
            <w:r>
              <w:rPr>
                <w:rFonts w:ascii="Arial" w:hAnsi="Arial" w:cs="Arial"/>
                <w:sz w:val="20"/>
                <w:szCs w:val="20"/>
              </w:rPr>
              <w:t>Screening logs should be electronic so the data can be easily analysed without needing to be transcribed. Ethnicity should be collected on these especially as we are trying to improve our diversity of trial volunteers.</w:t>
            </w:r>
          </w:p>
        </w:tc>
      </w:tr>
      <w:tr w:rsidR="00DF6C35" w14:paraId="0CFE3C2B" w14:textId="77777777" w:rsidTr="00C57E12">
        <w:tc>
          <w:tcPr>
            <w:tcW w:w="440" w:type="dxa"/>
          </w:tcPr>
          <w:p w14:paraId="4D973A96" w14:textId="77777777" w:rsidR="00DF6C35" w:rsidRDefault="00DF6C35" w:rsidP="00C57E12">
            <w:r>
              <w:t>28</w:t>
            </w:r>
          </w:p>
        </w:tc>
        <w:tc>
          <w:tcPr>
            <w:tcW w:w="8576" w:type="dxa"/>
            <w:vAlign w:val="bottom"/>
          </w:tcPr>
          <w:p w14:paraId="3DAF668E" w14:textId="77777777" w:rsidR="00DF6C35" w:rsidRDefault="00DF6C35" w:rsidP="00C57E12">
            <w:r>
              <w:rPr>
                <w:rFonts w:ascii="Arial" w:hAnsi="Arial" w:cs="Arial"/>
                <w:sz w:val="20"/>
                <w:szCs w:val="20"/>
              </w:rPr>
              <w:t>Should have a set of common reasons for declining/ ineligible, if everyone is using the same data codes it will be more useful for all.</w:t>
            </w:r>
          </w:p>
        </w:tc>
      </w:tr>
      <w:tr w:rsidR="00DF6C35" w14:paraId="0FB59334" w14:textId="77777777" w:rsidTr="00C57E12">
        <w:tc>
          <w:tcPr>
            <w:tcW w:w="440" w:type="dxa"/>
          </w:tcPr>
          <w:p w14:paraId="1056E44A" w14:textId="77777777" w:rsidR="00DF6C35" w:rsidRDefault="00DF6C35" w:rsidP="00C57E12">
            <w:r>
              <w:t>29</w:t>
            </w:r>
          </w:p>
        </w:tc>
        <w:tc>
          <w:tcPr>
            <w:tcW w:w="8576" w:type="dxa"/>
            <w:vAlign w:val="bottom"/>
          </w:tcPr>
          <w:p w14:paraId="708093DE" w14:textId="77777777" w:rsidR="00DF6C35" w:rsidRDefault="00DF6C35" w:rsidP="00C57E12">
            <w:r>
              <w:rPr>
                <w:rFonts w:ascii="Arial" w:hAnsi="Arial" w:cs="Arial"/>
                <w:sz w:val="20"/>
                <w:szCs w:val="20"/>
              </w:rPr>
              <w:t xml:space="preserve">A useful exercise to review </w:t>
            </w:r>
            <w:proofErr w:type="spellStart"/>
            <w:r>
              <w:rPr>
                <w:rFonts w:ascii="Arial" w:hAnsi="Arial" w:cs="Arial"/>
                <w:sz w:val="20"/>
                <w:szCs w:val="20"/>
              </w:rPr>
              <w:t>screeing</w:t>
            </w:r>
            <w:proofErr w:type="spellEnd"/>
            <w:r>
              <w:rPr>
                <w:rFonts w:ascii="Arial" w:hAnsi="Arial" w:cs="Arial"/>
                <w:sz w:val="20"/>
                <w:szCs w:val="20"/>
              </w:rPr>
              <w:t xml:space="preserve"> logs, they are often poorly filled in by sites so only really give a snapshot of what is happening but at least give some idea.  Main reason for poor completion is down to resources and time to complete/attendance at relevant meetings to capture the information.  I understand that including ethnicity is being discussed but concerned how this will be captured as the list of potential ethnic groups is very long and for also whether site staff will know the patient's ethnicity or will guess it - so concerns about quality of data.  Good luck as a useful project to be conducting.</w:t>
            </w:r>
          </w:p>
        </w:tc>
      </w:tr>
      <w:tr w:rsidR="00DF6C35" w14:paraId="0F23A7EF" w14:textId="77777777" w:rsidTr="00C57E12">
        <w:tc>
          <w:tcPr>
            <w:tcW w:w="440" w:type="dxa"/>
          </w:tcPr>
          <w:p w14:paraId="43DCE691" w14:textId="77777777" w:rsidR="00DF6C35" w:rsidRDefault="00DF6C35" w:rsidP="00C57E12">
            <w:r>
              <w:t>30</w:t>
            </w:r>
          </w:p>
        </w:tc>
        <w:tc>
          <w:tcPr>
            <w:tcW w:w="8576" w:type="dxa"/>
            <w:vAlign w:val="bottom"/>
          </w:tcPr>
          <w:p w14:paraId="0C8616C1" w14:textId="77777777" w:rsidR="00DF6C35" w:rsidRDefault="00DF6C35" w:rsidP="00C57E12">
            <w:r>
              <w:rPr>
                <w:rFonts w:ascii="Arial" w:hAnsi="Arial" w:cs="Arial"/>
                <w:sz w:val="20"/>
                <w:szCs w:val="20"/>
              </w:rPr>
              <w:t xml:space="preserve">I think this is a </w:t>
            </w:r>
            <w:proofErr w:type="gramStart"/>
            <w:r>
              <w:rPr>
                <w:rFonts w:ascii="Arial" w:hAnsi="Arial" w:cs="Arial"/>
                <w:sz w:val="20"/>
                <w:szCs w:val="20"/>
              </w:rPr>
              <w:t>really valuable</w:t>
            </w:r>
            <w:proofErr w:type="gramEnd"/>
            <w:r>
              <w:rPr>
                <w:rFonts w:ascii="Arial" w:hAnsi="Arial" w:cs="Arial"/>
                <w:sz w:val="20"/>
                <w:szCs w:val="20"/>
              </w:rPr>
              <w:t xml:space="preserve"> project so thank you for taking the time to try and improve screening processes. I look forward to seeing the results.</w:t>
            </w:r>
          </w:p>
        </w:tc>
      </w:tr>
      <w:tr w:rsidR="00DF6C35" w14:paraId="33958388" w14:textId="77777777" w:rsidTr="00C57E12">
        <w:tc>
          <w:tcPr>
            <w:tcW w:w="440" w:type="dxa"/>
          </w:tcPr>
          <w:p w14:paraId="65EE29AE" w14:textId="77777777" w:rsidR="00DF6C35" w:rsidRDefault="00DF6C35" w:rsidP="00C57E12">
            <w:r>
              <w:t>31</w:t>
            </w:r>
          </w:p>
        </w:tc>
        <w:tc>
          <w:tcPr>
            <w:tcW w:w="8576" w:type="dxa"/>
            <w:vAlign w:val="bottom"/>
          </w:tcPr>
          <w:p w14:paraId="7CC1D857" w14:textId="77777777" w:rsidR="00DF6C35" w:rsidRDefault="00DF6C35" w:rsidP="00C57E12">
            <w:r>
              <w:rPr>
                <w:rFonts w:ascii="Arial" w:hAnsi="Arial" w:cs="Arial"/>
                <w:sz w:val="20"/>
                <w:szCs w:val="20"/>
              </w:rPr>
              <w:t xml:space="preserve">With the EDI requirements of research to improve inclusivity it would help to have guidance about what to collect for that on a screening tool while at the same time limiting it being identifiable. Advice too on how to encourage staff at sites to complete a screening log would be helpful, as its incredibly variable as to how often (or well) they are completed. </w:t>
            </w:r>
          </w:p>
        </w:tc>
      </w:tr>
      <w:tr w:rsidR="00DF6C35" w14:paraId="7F878516" w14:textId="77777777" w:rsidTr="00C57E12">
        <w:tc>
          <w:tcPr>
            <w:tcW w:w="440" w:type="dxa"/>
          </w:tcPr>
          <w:p w14:paraId="09E3D10D" w14:textId="77777777" w:rsidR="00DF6C35" w:rsidRDefault="00DF6C35" w:rsidP="00C57E12">
            <w:r>
              <w:t>32</w:t>
            </w:r>
          </w:p>
        </w:tc>
        <w:tc>
          <w:tcPr>
            <w:tcW w:w="8576" w:type="dxa"/>
            <w:vAlign w:val="bottom"/>
          </w:tcPr>
          <w:p w14:paraId="03D78EA2" w14:textId="77777777" w:rsidR="00DF6C35" w:rsidRDefault="00DF6C35" w:rsidP="00C57E12">
            <w:r>
              <w:rPr>
                <w:rFonts w:ascii="Arial" w:hAnsi="Arial" w:cs="Arial"/>
                <w:sz w:val="20"/>
                <w:szCs w:val="20"/>
              </w:rPr>
              <w:t>It would be useful to have some standard guidance, including how it is securely managed by the trial manager and updated centrally/used to feedback in monthly trial management meetings etc.</w:t>
            </w:r>
          </w:p>
        </w:tc>
      </w:tr>
      <w:tr w:rsidR="00DF6C35" w14:paraId="3319AED4" w14:textId="77777777" w:rsidTr="00C57E12">
        <w:tc>
          <w:tcPr>
            <w:tcW w:w="440" w:type="dxa"/>
          </w:tcPr>
          <w:p w14:paraId="0D098B97" w14:textId="77777777" w:rsidR="00DF6C35" w:rsidRDefault="00DF6C35" w:rsidP="00C57E12">
            <w:r>
              <w:t>33</w:t>
            </w:r>
          </w:p>
        </w:tc>
        <w:tc>
          <w:tcPr>
            <w:tcW w:w="8576" w:type="dxa"/>
            <w:vAlign w:val="bottom"/>
          </w:tcPr>
          <w:p w14:paraId="423CD73A" w14:textId="77777777" w:rsidR="00DF6C35" w:rsidRDefault="00DF6C35" w:rsidP="00C57E12">
            <w:r>
              <w:rPr>
                <w:rFonts w:ascii="Arial" w:hAnsi="Arial" w:cs="Arial"/>
                <w:sz w:val="20"/>
                <w:szCs w:val="20"/>
              </w:rPr>
              <w:t>Where screening data is used then more training for site staff to understand the importance of recording this, and the reasons (i.e. not for checking up on how many potential participants sites are screening.)</w:t>
            </w:r>
          </w:p>
        </w:tc>
      </w:tr>
      <w:tr w:rsidR="00DF6C35" w14:paraId="12CFC949" w14:textId="77777777" w:rsidTr="00C57E12">
        <w:tc>
          <w:tcPr>
            <w:tcW w:w="440" w:type="dxa"/>
          </w:tcPr>
          <w:p w14:paraId="7B54BDEC" w14:textId="77777777" w:rsidR="00DF6C35" w:rsidRDefault="00DF6C35" w:rsidP="00C57E12">
            <w:r>
              <w:t>34</w:t>
            </w:r>
          </w:p>
        </w:tc>
        <w:tc>
          <w:tcPr>
            <w:tcW w:w="8576" w:type="dxa"/>
            <w:vAlign w:val="bottom"/>
          </w:tcPr>
          <w:p w14:paraId="7D070ECD" w14:textId="77777777" w:rsidR="00DF6C35" w:rsidRDefault="00DF6C35" w:rsidP="00C57E12">
            <w:r>
              <w:rPr>
                <w:rFonts w:ascii="Arial" w:hAnsi="Arial" w:cs="Arial"/>
                <w:sz w:val="20"/>
                <w:szCs w:val="20"/>
              </w:rPr>
              <w:t xml:space="preserve">Screening info from individual sites is very useful and can give insights into reasons for poor recruitment which can be addressed. </w:t>
            </w:r>
            <w:proofErr w:type="gramStart"/>
            <w:r>
              <w:rPr>
                <w:rFonts w:ascii="Arial" w:hAnsi="Arial" w:cs="Arial"/>
                <w:sz w:val="20"/>
                <w:szCs w:val="20"/>
              </w:rPr>
              <w:t>Also</w:t>
            </w:r>
            <w:proofErr w:type="gramEnd"/>
            <w:r>
              <w:rPr>
                <w:rFonts w:ascii="Arial" w:hAnsi="Arial" w:cs="Arial"/>
                <w:sz w:val="20"/>
                <w:szCs w:val="20"/>
              </w:rPr>
              <w:t xml:space="preserve"> at the end of the trial generating a consort is so much easier if the screening data is on the database.</w:t>
            </w:r>
          </w:p>
        </w:tc>
      </w:tr>
      <w:tr w:rsidR="00DF6C35" w14:paraId="031A4846" w14:textId="77777777" w:rsidTr="00C57E12">
        <w:tc>
          <w:tcPr>
            <w:tcW w:w="440" w:type="dxa"/>
          </w:tcPr>
          <w:p w14:paraId="48699DE8" w14:textId="77777777" w:rsidR="00DF6C35" w:rsidRDefault="00DF6C35" w:rsidP="00C57E12">
            <w:r>
              <w:t>35</w:t>
            </w:r>
          </w:p>
        </w:tc>
        <w:tc>
          <w:tcPr>
            <w:tcW w:w="8576" w:type="dxa"/>
            <w:vAlign w:val="bottom"/>
          </w:tcPr>
          <w:p w14:paraId="16DBA374" w14:textId="77777777" w:rsidR="00DF6C35" w:rsidRDefault="00DF6C35" w:rsidP="00C57E12">
            <w:r>
              <w:rPr>
                <w:rFonts w:ascii="Arial" w:hAnsi="Arial" w:cs="Arial"/>
                <w:sz w:val="20"/>
                <w:szCs w:val="20"/>
              </w:rPr>
              <w:t>Perhaps I'm missing something/fortunate - but there doesn't seem that much wriggle room with correct use of screening logs...?</w:t>
            </w:r>
          </w:p>
        </w:tc>
      </w:tr>
      <w:tr w:rsidR="00DF6C35" w14:paraId="407C15EE" w14:textId="77777777" w:rsidTr="00C57E12">
        <w:tc>
          <w:tcPr>
            <w:tcW w:w="440" w:type="dxa"/>
          </w:tcPr>
          <w:p w14:paraId="22536293" w14:textId="77777777" w:rsidR="00DF6C35" w:rsidRDefault="00DF6C35" w:rsidP="00C57E12">
            <w:r>
              <w:t>36</w:t>
            </w:r>
          </w:p>
        </w:tc>
        <w:tc>
          <w:tcPr>
            <w:tcW w:w="8576" w:type="dxa"/>
            <w:vAlign w:val="bottom"/>
          </w:tcPr>
          <w:p w14:paraId="73F95D45" w14:textId="77777777" w:rsidR="00DF6C35" w:rsidRDefault="00DF6C35" w:rsidP="00C57E12">
            <w:r>
              <w:rPr>
                <w:rFonts w:ascii="Arial" w:hAnsi="Arial" w:cs="Arial"/>
                <w:sz w:val="20"/>
                <w:szCs w:val="20"/>
              </w:rPr>
              <w:t xml:space="preserve">Need to have a clear balance between data being collected and rationale for this.  To ensure not too burdensome for sites to collect on a regular basis and ensuring consistent data collection. </w:t>
            </w:r>
          </w:p>
        </w:tc>
      </w:tr>
      <w:tr w:rsidR="00DF6C35" w14:paraId="0DD1F2DC" w14:textId="77777777" w:rsidTr="00C57E12">
        <w:tc>
          <w:tcPr>
            <w:tcW w:w="440" w:type="dxa"/>
          </w:tcPr>
          <w:p w14:paraId="73621AA8" w14:textId="77777777" w:rsidR="00DF6C35" w:rsidRDefault="00DF6C35" w:rsidP="00C57E12">
            <w:r>
              <w:t>37</w:t>
            </w:r>
          </w:p>
        </w:tc>
        <w:tc>
          <w:tcPr>
            <w:tcW w:w="8576" w:type="dxa"/>
            <w:vAlign w:val="bottom"/>
          </w:tcPr>
          <w:p w14:paraId="15A59F03" w14:textId="2BCA47D1" w:rsidR="00DF6C35" w:rsidRDefault="00DF6C35" w:rsidP="00C57E12">
            <w:r>
              <w:rPr>
                <w:rFonts w:ascii="Arial" w:hAnsi="Arial" w:cs="Arial"/>
                <w:sz w:val="20"/>
                <w:szCs w:val="20"/>
              </w:rPr>
              <w:t xml:space="preserve">I would be happy to take part in a focus group to discuss screening logs </w:t>
            </w:r>
            <w:r w:rsidR="00596583">
              <w:rPr>
                <w:rFonts w:ascii="Arial" w:hAnsi="Arial" w:cs="Arial"/>
                <w:sz w:val="20"/>
                <w:szCs w:val="20"/>
              </w:rPr>
              <w:t>[redacted]</w:t>
            </w:r>
          </w:p>
        </w:tc>
      </w:tr>
      <w:tr w:rsidR="00DF6C35" w14:paraId="0139EC94" w14:textId="77777777" w:rsidTr="00C57E12">
        <w:tc>
          <w:tcPr>
            <w:tcW w:w="440" w:type="dxa"/>
          </w:tcPr>
          <w:p w14:paraId="4A5EA150" w14:textId="77777777" w:rsidR="00DF6C35" w:rsidRDefault="00DF6C35" w:rsidP="00C57E12">
            <w:r>
              <w:t>38</w:t>
            </w:r>
          </w:p>
        </w:tc>
        <w:tc>
          <w:tcPr>
            <w:tcW w:w="8576" w:type="dxa"/>
            <w:vAlign w:val="bottom"/>
          </w:tcPr>
          <w:p w14:paraId="2B5F472A" w14:textId="77777777" w:rsidR="00DF6C35" w:rsidRDefault="00DF6C35" w:rsidP="00C57E12">
            <w:r>
              <w:rPr>
                <w:rFonts w:ascii="Arial" w:hAnsi="Arial" w:cs="Arial"/>
                <w:sz w:val="20"/>
                <w:szCs w:val="20"/>
              </w:rPr>
              <w:t xml:space="preserve">Variation in how completed means not as meaningful as they could be. They are useful in highlighting reasons why some patients are not recruited </w:t>
            </w:r>
            <w:proofErr w:type="spellStart"/>
            <w:r>
              <w:rPr>
                <w:rFonts w:ascii="Arial" w:hAnsi="Arial" w:cs="Arial"/>
                <w:sz w:val="20"/>
                <w:szCs w:val="20"/>
              </w:rPr>
              <w:t>'research</w:t>
            </w:r>
            <w:proofErr w:type="spellEnd"/>
            <w:r>
              <w:rPr>
                <w:rFonts w:ascii="Arial" w:hAnsi="Arial" w:cs="Arial"/>
                <w:sz w:val="20"/>
                <w:szCs w:val="20"/>
              </w:rPr>
              <w:t xml:space="preserve"> team unavailable' being frequent offender. But also highlight where a site may not be in equipoise re the trial </w:t>
            </w:r>
            <w:proofErr w:type="spellStart"/>
            <w:r>
              <w:rPr>
                <w:rFonts w:ascii="Arial" w:hAnsi="Arial" w:cs="Arial"/>
                <w:sz w:val="20"/>
                <w:szCs w:val="20"/>
              </w:rPr>
              <w:t>e'g</w:t>
            </w:r>
            <w:proofErr w:type="spellEnd"/>
            <w:r>
              <w:rPr>
                <w:rFonts w:ascii="Arial" w:hAnsi="Arial" w:cs="Arial"/>
                <w:sz w:val="20"/>
                <w:szCs w:val="20"/>
              </w:rPr>
              <w:t>.  'consultant refusal' as a reason not to randomise.</w:t>
            </w:r>
            <w:r>
              <w:rPr>
                <w:rFonts w:ascii="Arial" w:hAnsi="Arial" w:cs="Arial"/>
                <w:sz w:val="20"/>
                <w:szCs w:val="20"/>
              </w:rPr>
              <w:br/>
            </w:r>
            <w:r>
              <w:rPr>
                <w:rFonts w:ascii="Arial" w:hAnsi="Arial" w:cs="Arial"/>
                <w:sz w:val="20"/>
                <w:szCs w:val="20"/>
              </w:rPr>
              <w:br/>
              <w:t xml:space="preserve">However, need to weigh </w:t>
            </w:r>
            <w:proofErr w:type="gramStart"/>
            <w:r>
              <w:rPr>
                <w:rFonts w:ascii="Arial" w:hAnsi="Arial" w:cs="Arial"/>
                <w:sz w:val="20"/>
                <w:szCs w:val="20"/>
              </w:rPr>
              <w:t>up  resource</w:t>
            </w:r>
            <w:proofErr w:type="gramEnd"/>
            <w:r>
              <w:rPr>
                <w:rFonts w:ascii="Arial" w:hAnsi="Arial" w:cs="Arial"/>
                <w:sz w:val="20"/>
                <w:szCs w:val="20"/>
              </w:rPr>
              <w:t xml:space="preserve"> used to collect the data against what else the research team might be doing.</w:t>
            </w:r>
          </w:p>
        </w:tc>
      </w:tr>
      <w:tr w:rsidR="00DF6C35" w14:paraId="157AC610" w14:textId="77777777" w:rsidTr="00C57E12">
        <w:tc>
          <w:tcPr>
            <w:tcW w:w="440" w:type="dxa"/>
          </w:tcPr>
          <w:p w14:paraId="2635A6D6" w14:textId="77777777" w:rsidR="00DF6C35" w:rsidRDefault="00DF6C35" w:rsidP="00C57E12">
            <w:r>
              <w:t>39</w:t>
            </w:r>
          </w:p>
        </w:tc>
        <w:tc>
          <w:tcPr>
            <w:tcW w:w="8576" w:type="dxa"/>
            <w:vAlign w:val="bottom"/>
          </w:tcPr>
          <w:p w14:paraId="734E14A4" w14:textId="77777777" w:rsidR="00DF6C35" w:rsidRDefault="00DF6C35" w:rsidP="00C57E12">
            <w:r>
              <w:rPr>
                <w:rFonts w:ascii="Arial" w:hAnsi="Arial" w:cs="Arial"/>
                <w:sz w:val="20"/>
                <w:szCs w:val="20"/>
              </w:rPr>
              <w:t xml:space="preserve">Screening logs are often poorly completed particularly by sites that are disengaged with the research. </w:t>
            </w:r>
            <w:proofErr w:type="gramStart"/>
            <w:r>
              <w:rPr>
                <w:rFonts w:ascii="Arial" w:hAnsi="Arial" w:cs="Arial"/>
                <w:sz w:val="20"/>
                <w:szCs w:val="20"/>
              </w:rPr>
              <w:t>Therefore</w:t>
            </w:r>
            <w:proofErr w:type="gramEnd"/>
            <w:r>
              <w:rPr>
                <w:rFonts w:ascii="Arial" w:hAnsi="Arial" w:cs="Arial"/>
                <w:sz w:val="20"/>
                <w:szCs w:val="20"/>
              </w:rPr>
              <w:t xml:space="preserve"> hard to get a </w:t>
            </w:r>
            <w:proofErr w:type="spellStart"/>
            <w:r>
              <w:rPr>
                <w:rFonts w:ascii="Arial" w:hAnsi="Arial" w:cs="Arial"/>
                <w:sz w:val="20"/>
                <w:szCs w:val="20"/>
              </w:rPr>
              <w:t>guage</w:t>
            </w:r>
            <w:proofErr w:type="spellEnd"/>
            <w:r>
              <w:rPr>
                <w:rFonts w:ascii="Arial" w:hAnsi="Arial" w:cs="Arial"/>
                <w:sz w:val="20"/>
                <w:szCs w:val="20"/>
              </w:rPr>
              <w:t xml:space="preserve"> on the lowest recruiters. </w:t>
            </w:r>
          </w:p>
        </w:tc>
      </w:tr>
      <w:tr w:rsidR="00DF6C35" w14:paraId="4D693963" w14:textId="77777777" w:rsidTr="00C57E12">
        <w:tc>
          <w:tcPr>
            <w:tcW w:w="440" w:type="dxa"/>
          </w:tcPr>
          <w:p w14:paraId="220D1407" w14:textId="77777777" w:rsidR="00DF6C35" w:rsidRDefault="00DF6C35" w:rsidP="00C57E12">
            <w:r>
              <w:t>40</w:t>
            </w:r>
          </w:p>
        </w:tc>
        <w:tc>
          <w:tcPr>
            <w:tcW w:w="8576" w:type="dxa"/>
            <w:vAlign w:val="bottom"/>
          </w:tcPr>
          <w:p w14:paraId="6AC61D91" w14:textId="77777777" w:rsidR="00DF6C35" w:rsidRDefault="00DF6C35" w:rsidP="00C57E12">
            <w:r>
              <w:rPr>
                <w:rFonts w:ascii="Arial" w:hAnsi="Arial" w:cs="Arial"/>
                <w:sz w:val="20"/>
                <w:szCs w:val="20"/>
              </w:rPr>
              <w:t>Keeping it as easy as possible is important</w:t>
            </w:r>
            <w:r>
              <w:rPr>
                <w:rFonts w:ascii="Arial" w:hAnsi="Arial" w:cs="Arial"/>
                <w:sz w:val="20"/>
                <w:szCs w:val="20"/>
              </w:rPr>
              <w:br/>
              <w:t>I like the idea of a national template than all hospital teams would be familiar with the format and what was expected.</w:t>
            </w:r>
          </w:p>
        </w:tc>
      </w:tr>
      <w:tr w:rsidR="00DF6C35" w14:paraId="3540E480" w14:textId="77777777" w:rsidTr="00C57E12">
        <w:tc>
          <w:tcPr>
            <w:tcW w:w="440" w:type="dxa"/>
          </w:tcPr>
          <w:p w14:paraId="58CB7297" w14:textId="77777777" w:rsidR="00DF6C35" w:rsidRDefault="00DF6C35" w:rsidP="00C57E12">
            <w:r>
              <w:t>41</w:t>
            </w:r>
          </w:p>
        </w:tc>
        <w:tc>
          <w:tcPr>
            <w:tcW w:w="8576" w:type="dxa"/>
            <w:vAlign w:val="bottom"/>
          </w:tcPr>
          <w:p w14:paraId="0FF7ECB7" w14:textId="77777777" w:rsidR="00DF6C35" w:rsidRDefault="00DF6C35" w:rsidP="00C57E12">
            <w:r>
              <w:rPr>
                <w:rFonts w:ascii="Arial" w:hAnsi="Arial" w:cs="Arial"/>
                <w:sz w:val="20"/>
                <w:szCs w:val="20"/>
              </w:rPr>
              <w:t xml:space="preserve">I think an important area of research is what information can be collected and stored from screening logs without going against GDPR. For </w:t>
            </w:r>
            <w:proofErr w:type="spellStart"/>
            <w:r>
              <w:rPr>
                <w:rFonts w:ascii="Arial" w:hAnsi="Arial" w:cs="Arial"/>
                <w:sz w:val="20"/>
                <w:szCs w:val="20"/>
              </w:rPr>
              <w:t>xample</w:t>
            </w:r>
            <w:proofErr w:type="spellEnd"/>
            <w:r>
              <w:rPr>
                <w:rFonts w:ascii="Arial" w:hAnsi="Arial" w:cs="Arial"/>
                <w:sz w:val="20"/>
                <w:szCs w:val="20"/>
              </w:rPr>
              <w:t xml:space="preserve"> if we collect ethnicity, is it legal to keep this for non-consenting patients.</w:t>
            </w:r>
          </w:p>
        </w:tc>
      </w:tr>
      <w:tr w:rsidR="00DF6C35" w14:paraId="4B33A680" w14:textId="77777777" w:rsidTr="00C57E12">
        <w:tc>
          <w:tcPr>
            <w:tcW w:w="440" w:type="dxa"/>
          </w:tcPr>
          <w:p w14:paraId="158AC8EF" w14:textId="77777777" w:rsidR="00DF6C35" w:rsidRDefault="00DF6C35" w:rsidP="00C57E12">
            <w:r>
              <w:t>42</w:t>
            </w:r>
          </w:p>
        </w:tc>
        <w:tc>
          <w:tcPr>
            <w:tcW w:w="8576" w:type="dxa"/>
            <w:vAlign w:val="bottom"/>
          </w:tcPr>
          <w:p w14:paraId="084B48C7" w14:textId="77777777" w:rsidR="00DF6C35" w:rsidRDefault="00DF6C35" w:rsidP="00C57E12">
            <w:r>
              <w:rPr>
                <w:rFonts w:ascii="Arial" w:hAnsi="Arial" w:cs="Arial"/>
                <w:sz w:val="20"/>
                <w:szCs w:val="20"/>
              </w:rPr>
              <w:t>Would be useful to share a template to see what other CTUs do/ how they collect data.</w:t>
            </w:r>
          </w:p>
        </w:tc>
      </w:tr>
    </w:tbl>
    <w:p w14:paraId="17875CC9" w14:textId="77777777" w:rsidR="00DF6C35" w:rsidRDefault="00DF6C35" w:rsidP="00DF6C35">
      <w:pPr>
        <w:tabs>
          <w:tab w:val="left" w:pos="1425"/>
        </w:tabs>
      </w:pPr>
    </w:p>
    <w:p w14:paraId="76D66DF1" w14:textId="77777777" w:rsidR="00BC3071" w:rsidRDefault="00BC3071" w:rsidP="00DF6C35">
      <w:pPr>
        <w:tabs>
          <w:tab w:val="left" w:pos="1425"/>
        </w:tabs>
      </w:pPr>
    </w:p>
    <w:p w14:paraId="336F1B1B" w14:textId="77777777" w:rsidR="00BC3071" w:rsidRDefault="00BC3071" w:rsidP="00DF6C35">
      <w:pPr>
        <w:tabs>
          <w:tab w:val="left" w:pos="1425"/>
        </w:tabs>
      </w:pPr>
    </w:p>
    <w:p w14:paraId="7C13E848" w14:textId="77777777" w:rsidR="00BC3071" w:rsidRDefault="00BC3071" w:rsidP="00DF6C35">
      <w:pPr>
        <w:tabs>
          <w:tab w:val="left" w:pos="1425"/>
        </w:tabs>
      </w:pPr>
    </w:p>
    <w:p w14:paraId="1AE82EE6" w14:textId="03562709" w:rsidR="00C60B70" w:rsidRPr="00BC3071" w:rsidRDefault="008B706B" w:rsidP="00BC3071">
      <w:pPr>
        <w:rPr>
          <w:b/>
          <w:bCs/>
          <w:sz w:val="28"/>
          <w:szCs w:val="28"/>
        </w:rPr>
      </w:pPr>
      <w:r w:rsidRPr="00BC3071">
        <w:rPr>
          <w:b/>
          <w:bCs/>
          <w:sz w:val="28"/>
          <w:szCs w:val="28"/>
        </w:rPr>
        <w:lastRenderedPageBreak/>
        <w:t xml:space="preserve">Supplementary Material B </w:t>
      </w:r>
      <w:proofErr w:type="gramStart"/>
      <w:r w:rsidRPr="00BC3071">
        <w:rPr>
          <w:b/>
          <w:bCs/>
          <w:sz w:val="28"/>
          <w:szCs w:val="28"/>
        </w:rPr>
        <w:t>-  Survey</w:t>
      </w:r>
      <w:proofErr w:type="gramEnd"/>
      <w:r w:rsidR="00BC3071" w:rsidRPr="00BC3071">
        <w:rPr>
          <w:b/>
          <w:bCs/>
          <w:sz w:val="28"/>
          <w:szCs w:val="28"/>
        </w:rPr>
        <w:t xml:space="preserve"> 2</w:t>
      </w:r>
      <w:r w:rsidRPr="00BC3071">
        <w:rPr>
          <w:b/>
          <w:bCs/>
          <w:sz w:val="28"/>
          <w:szCs w:val="28"/>
        </w:rPr>
        <w:t xml:space="preserve"> results</w:t>
      </w:r>
      <w:r w:rsidR="00BC3071" w:rsidRPr="00BC3071">
        <w:rPr>
          <w:b/>
          <w:bCs/>
          <w:sz w:val="28"/>
          <w:szCs w:val="28"/>
        </w:rPr>
        <w:t xml:space="preserve">: </w:t>
      </w:r>
      <w:r w:rsidR="0075783A" w:rsidRPr="00BC3071">
        <w:rPr>
          <w:b/>
          <w:bCs/>
          <w:sz w:val="28"/>
          <w:szCs w:val="28"/>
        </w:rPr>
        <w:t>Health Care Professionals involved in recording screening data</w:t>
      </w:r>
    </w:p>
    <w:p w14:paraId="609DD4BC" w14:textId="79895A3A" w:rsidR="00DF6C35" w:rsidRPr="00BC3071" w:rsidRDefault="00BC3071" w:rsidP="00BC3071">
      <w:pPr>
        <w:rPr>
          <w:i/>
          <w:iCs/>
        </w:rPr>
      </w:pPr>
      <w:r>
        <w:rPr>
          <w:i/>
          <w:iCs/>
        </w:rPr>
        <w:t>B</w:t>
      </w:r>
      <w:r w:rsidR="00DF6C35" w:rsidRPr="00BC3071">
        <w:rPr>
          <w:i/>
          <w:iCs/>
        </w:rPr>
        <w:t>ased on 37 responses received up to 5th July 2022, downloaded on 2nd August 2022</w:t>
      </w:r>
    </w:p>
    <w:p w14:paraId="21F72676" w14:textId="77777777" w:rsidR="00DF6C35" w:rsidRDefault="00DF6C35" w:rsidP="00DF6C35">
      <w:pPr>
        <w:jc w:val="center"/>
      </w:pPr>
    </w:p>
    <w:p w14:paraId="218B4181" w14:textId="27FAC7C1" w:rsidR="00DF6C35" w:rsidRDefault="008B706B" w:rsidP="008B706B">
      <w:r>
        <w:t xml:space="preserve">B1. </w:t>
      </w:r>
      <w:r w:rsidR="00DF6C35">
        <w:t xml:space="preserve">Which of </w:t>
      </w:r>
      <w:proofErr w:type="gramStart"/>
      <w:r w:rsidR="00DF6C35">
        <w:t>these best</w:t>
      </w:r>
      <w:proofErr w:type="gramEnd"/>
      <w:r w:rsidR="00DF6C35">
        <w:t xml:space="preserve"> describes your role? </w:t>
      </w:r>
    </w:p>
    <w:p w14:paraId="765CB406" w14:textId="77777777" w:rsidR="00DF6C35" w:rsidRDefault="00DF6C35" w:rsidP="00DF6C35">
      <w:pPr>
        <w:pStyle w:val="ListParagraph"/>
      </w:pPr>
    </w:p>
    <w:tbl>
      <w:tblPr>
        <w:tblStyle w:val="TableGrid"/>
        <w:tblW w:w="0" w:type="auto"/>
        <w:tblLook w:val="04A0" w:firstRow="1" w:lastRow="0" w:firstColumn="1" w:lastColumn="0" w:noHBand="0" w:noVBand="1"/>
      </w:tblPr>
      <w:tblGrid>
        <w:gridCol w:w="4531"/>
        <w:gridCol w:w="3765"/>
      </w:tblGrid>
      <w:tr w:rsidR="00DF6C35" w14:paraId="685095C8" w14:textId="77777777" w:rsidTr="00C60B70">
        <w:tc>
          <w:tcPr>
            <w:tcW w:w="4531" w:type="dxa"/>
            <w:shd w:val="clear" w:color="auto" w:fill="auto"/>
          </w:tcPr>
          <w:p w14:paraId="5D7332EE" w14:textId="77777777" w:rsidR="00DF6C35" w:rsidRPr="00C60B70" w:rsidRDefault="00DF6C35" w:rsidP="00C57E12">
            <w:pPr>
              <w:pStyle w:val="ListParagraph"/>
              <w:ind w:left="0"/>
              <w:rPr>
                <w:b/>
                <w:bCs/>
              </w:rPr>
            </w:pPr>
          </w:p>
        </w:tc>
        <w:tc>
          <w:tcPr>
            <w:tcW w:w="3765" w:type="dxa"/>
            <w:shd w:val="clear" w:color="auto" w:fill="auto"/>
          </w:tcPr>
          <w:p w14:paraId="2775ABE7" w14:textId="77777777" w:rsidR="00DF6C35" w:rsidRPr="00C60B70" w:rsidRDefault="00DF6C35" w:rsidP="00C57E12">
            <w:pPr>
              <w:pStyle w:val="ListParagraph"/>
              <w:ind w:left="0"/>
              <w:jc w:val="right"/>
              <w:rPr>
                <w:b/>
                <w:bCs/>
              </w:rPr>
            </w:pPr>
            <w:r w:rsidRPr="00C60B70">
              <w:rPr>
                <w:b/>
                <w:bCs/>
              </w:rPr>
              <w:t>Number (%) of responses</w:t>
            </w:r>
          </w:p>
        </w:tc>
      </w:tr>
      <w:tr w:rsidR="00DF6C35" w14:paraId="048DAAC2" w14:textId="77777777" w:rsidTr="00C57E12">
        <w:tc>
          <w:tcPr>
            <w:tcW w:w="4531" w:type="dxa"/>
          </w:tcPr>
          <w:p w14:paraId="768F03D4" w14:textId="77777777" w:rsidR="00DF6C35" w:rsidRDefault="00DF6C35" w:rsidP="00C57E12">
            <w:pPr>
              <w:pStyle w:val="ListParagraph"/>
              <w:ind w:left="0"/>
            </w:pPr>
            <w:r>
              <w:t>Nurse</w:t>
            </w:r>
          </w:p>
        </w:tc>
        <w:tc>
          <w:tcPr>
            <w:tcW w:w="3765" w:type="dxa"/>
          </w:tcPr>
          <w:p w14:paraId="6792C49D" w14:textId="77777777" w:rsidR="00DF6C35" w:rsidRDefault="00DF6C35" w:rsidP="00C57E12">
            <w:pPr>
              <w:pStyle w:val="ListParagraph"/>
              <w:ind w:left="0"/>
              <w:jc w:val="right"/>
            </w:pPr>
            <w:r>
              <w:t>19 (51.4%)</w:t>
            </w:r>
          </w:p>
        </w:tc>
      </w:tr>
      <w:tr w:rsidR="00DF6C35" w14:paraId="00EB9F30" w14:textId="77777777" w:rsidTr="00C57E12">
        <w:tc>
          <w:tcPr>
            <w:tcW w:w="4531" w:type="dxa"/>
          </w:tcPr>
          <w:p w14:paraId="49DC8149" w14:textId="77777777" w:rsidR="00DF6C35" w:rsidRDefault="00DF6C35" w:rsidP="00C57E12">
            <w:pPr>
              <w:pStyle w:val="ListParagraph"/>
              <w:ind w:left="0"/>
            </w:pPr>
            <w:r>
              <w:t>NHS office based</w:t>
            </w:r>
          </w:p>
        </w:tc>
        <w:tc>
          <w:tcPr>
            <w:tcW w:w="3765" w:type="dxa"/>
          </w:tcPr>
          <w:p w14:paraId="2B5898D3" w14:textId="77777777" w:rsidR="00DF6C35" w:rsidRDefault="00DF6C35" w:rsidP="00C57E12">
            <w:pPr>
              <w:pStyle w:val="ListParagraph"/>
              <w:ind w:left="0"/>
              <w:jc w:val="right"/>
            </w:pPr>
            <w:r>
              <w:t>7 (18.9%)</w:t>
            </w:r>
          </w:p>
        </w:tc>
      </w:tr>
      <w:tr w:rsidR="00DF6C35" w14:paraId="62A7CAAF" w14:textId="77777777" w:rsidTr="00C57E12">
        <w:tc>
          <w:tcPr>
            <w:tcW w:w="4531" w:type="dxa"/>
          </w:tcPr>
          <w:p w14:paraId="6A46A151" w14:textId="77777777" w:rsidR="00DF6C35" w:rsidRDefault="00DF6C35" w:rsidP="00C57E12">
            <w:pPr>
              <w:pStyle w:val="ListParagraph"/>
              <w:ind w:left="0"/>
            </w:pPr>
            <w:proofErr w:type="gramStart"/>
            <w:r>
              <w:t>Other</w:t>
            </w:r>
            <w:proofErr w:type="gramEnd"/>
            <w:r>
              <w:t xml:space="preserve"> clinical / research role*</w:t>
            </w:r>
          </w:p>
        </w:tc>
        <w:tc>
          <w:tcPr>
            <w:tcW w:w="3765" w:type="dxa"/>
          </w:tcPr>
          <w:p w14:paraId="32A79910" w14:textId="77777777" w:rsidR="00DF6C35" w:rsidRDefault="00DF6C35" w:rsidP="00C57E12">
            <w:pPr>
              <w:pStyle w:val="ListParagraph"/>
              <w:ind w:left="0"/>
              <w:jc w:val="right"/>
            </w:pPr>
            <w:r>
              <w:t>6 (16.2%)</w:t>
            </w:r>
          </w:p>
        </w:tc>
      </w:tr>
      <w:tr w:rsidR="00DF6C35" w14:paraId="44962FE5" w14:textId="77777777" w:rsidTr="00C57E12">
        <w:tc>
          <w:tcPr>
            <w:tcW w:w="4531" w:type="dxa"/>
          </w:tcPr>
          <w:p w14:paraId="5A178D8A" w14:textId="77777777" w:rsidR="00DF6C35" w:rsidRDefault="00DF6C35" w:rsidP="00C57E12">
            <w:pPr>
              <w:pStyle w:val="ListParagraph"/>
              <w:ind w:left="0"/>
            </w:pPr>
            <w:r>
              <w:t>Doctor</w:t>
            </w:r>
          </w:p>
        </w:tc>
        <w:tc>
          <w:tcPr>
            <w:tcW w:w="3765" w:type="dxa"/>
          </w:tcPr>
          <w:p w14:paraId="549DCB89" w14:textId="77777777" w:rsidR="00DF6C35" w:rsidRDefault="00DF6C35" w:rsidP="00C57E12">
            <w:pPr>
              <w:pStyle w:val="ListParagraph"/>
              <w:ind w:left="0"/>
              <w:jc w:val="right"/>
            </w:pPr>
            <w:r>
              <w:t>4 (10.8%)</w:t>
            </w:r>
          </w:p>
        </w:tc>
      </w:tr>
      <w:tr w:rsidR="00DF6C35" w14:paraId="47F9A803" w14:textId="77777777" w:rsidTr="00C57E12">
        <w:tc>
          <w:tcPr>
            <w:tcW w:w="4531" w:type="dxa"/>
          </w:tcPr>
          <w:p w14:paraId="50B837F6" w14:textId="77777777" w:rsidR="00DF6C35" w:rsidRDefault="00DF6C35" w:rsidP="00C57E12">
            <w:pPr>
              <w:pStyle w:val="ListParagraph"/>
              <w:ind w:left="0"/>
            </w:pPr>
            <w:r>
              <w:t>Other healthcare professional</w:t>
            </w:r>
          </w:p>
        </w:tc>
        <w:tc>
          <w:tcPr>
            <w:tcW w:w="3765" w:type="dxa"/>
          </w:tcPr>
          <w:p w14:paraId="4647B50E" w14:textId="77777777" w:rsidR="00DF6C35" w:rsidRDefault="00DF6C35" w:rsidP="00C57E12">
            <w:pPr>
              <w:pStyle w:val="ListParagraph"/>
              <w:ind w:left="0"/>
              <w:jc w:val="right"/>
            </w:pPr>
            <w:r>
              <w:t>1 (2.7%)</w:t>
            </w:r>
          </w:p>
        </w:tc>
      </w:tr>
    </w:tbl>
    <w:p w14:paraId="4FAF5155" w14:textId="77777777" w:rsidR="00DF6C35" w:rsidRDefault="00DF6C35" w:rsidP="00DF6C35">
      <w:r>
        <w:t>* CRN funded research delivery (1) Clinical Research Practitioner (1), Clinical Trials Support Officer (1), Research Assistant (1), Researcher (1), manager (1)</w:t>
      </w:r>
    </w:p>
    <w:p w14:paraId="13D00658" w14:textId="77777777" w:rsidR="00DF6C35" w:rsidRDefault="00DF6C35" w:rsidP="00DF6C35"/>
    <w:p w14:paraId="2E9016FE" w14:textId="0C0DFE5F" w:rsidR="00DF6C35" w:rsidRDefault="008B706B" w:rsidP="008B706B">
      <w:r>
        <w:t xml:space="preserve">B2. </w:t>
      </w:r>
      <w:r w:rsidR="00DF6C35">
        <w:t>What % of trials that you work on request screening data (approximately)?</w:t>
      </w:r>
    </w:p>
    <w:p w14:paraId="68CECA83" w14:textId="77777777" w:rsidR="00DF6C35" w:rsidRDefault="00DF6C35" w:rsidP="00DF6C35">
      <w:pPr>
        <w:pStyle w:val="ListParagraph"/>
      </w:pPr>
    </w:p>
    <w:tbl>
      <w:tblPr>
        <w:tblStyle w:val="TableGrid"/>
        <w:tblW w:w="0" w:type="auto"/>
        <w:tblInd w:w="-5" w:type="dxa"/>
        <w:tblLook w:val="04A0" w:firstRow="1" w:lastRow="0" w:firstColumn="1" w:lastColumn="0" w:noHBand="0" w:noVBand="1"/>
      </w:tblPr>
      <w:tblGrid>
        <w:gridCol w:w="5812"/>
        <w:gridCol w:w="2484"/>
      </w:tblGrid>
      <w:tr w:rsidR="00DF6C35" w14:paraId="1CB5AC14" w14:textId="77777777" w:rsidTr="00C60B70">
        <w:tc>
          <w:tcPr>
            <w:tcW w:w="5812" w:type="dxa"/>
            <w:shd w:val="clear" w:color="auto" w:fill="auto"/>
          </w:tcPr>
          <w:p w14:paraId="603C054A" w14:textId="77777777" w:rsidR="00DF6C35" w:rsidRPr="00C60B70" w:rsidRDefault="00DF6C35" w:rsidP="00C57E12">
            <w:pPr>
              <w:pStyle w:val="ListParagraph"/>
              <w:ind w:left="0"/>
              <w:rPr>
                <w:b/>
                <w:bCs/>
              </w:rPr>
            </w:pPr>
          </w:p>
        </w:tc>
        <w:tc>
          <w:tcPr>
            <w:tcW w:w="2484" w:type="dxa"/>
            <w:shd w:val="clear" w:color="auto" w:fill="auto"/>
            <w:vAlign w:val="bottom"/>
          </w:tcPr>
          <w:p w14:paraId="79A3D1D4" w14:textId="77777777" w:rsidR="00DF6C35" w:rsidRPr="00C60B70" w:rsidRDefault="00DF6C35" w:rsidP="00C57E12">
            <w:pPr>
              <w:pStyle w:val="ListParagraph"/>
              <w:ind w:left="0"/>
              <w:jc w:val="right"/>
              <w:rPr>
                <w:b/>
                <w:bCs/>
              </w:rPr>
            </w:pPr>
            <w:r w:rsidRPr="00C60B70">
              <w:rPr>
                <w:b/>
                <w:bCs/>
              </w:rPr>
              <w:t>No (%) of responses</w:t>
            </w:r>
          </w:p>
        </w:tc>
      </w:tr>
      <w:tr w:rsidR="00DF6C35" w14:paraId="3CF22FF6" w14:textId="77777777" w:rsidTr="00C57E12">
        <w:tc>
          <w:tcPr>
            <w:tcW w:w="5812" w:type="dxa"/>
          </w:tcPr>
          <w:p w14:paraId="00972AB3" w14:textId="77777777" w:rsidR="00DF6C35" w:rsidRDefault="00DF6C35" w:rsidP="00C57E12">
            <w:pPr>
              <w:pStyle w:val="ListParagraph"/>
              <w:ind w:left="0"/>
            </w:pPr>
            <w:r>
              <w:t>At least 90%</w:t>
            </w:r>
          </w:p>
        </w:tc>
        <w:tc>
          <w:tcPr>
            <w:tcW w:w="2484" w:type="dxa"/>
            <w:vAlign w:val="bottom"/>
          </w:tcPr>
          <w:p w14:paraId="424DC7AE" w14:textId="77777777" w:rsidR="00DF6C35" w:rsidRDefault="00DF6C35" w:rsidP="00C57E12">
            <w:pPr>
              <w:pStyle w:val="ListParagraph"/>
              <w:ind w:left="0"/>
              <w:jc w:val="right"/>
            </w:pPr>
            <w:r>
              <w:t>21 (56.8%)</w:t>
            </w:r>
          </w:p>
        </w:tc>
      </w:tr>
      <w:tr w:rsidR="00DF6C35" w14:paraId="154CEF3B" w14:textId="77777777" w:rsidTr="00C57E12">
        <w:tc>
          <w:tcPr>
            <w:tcW w:w="5812" w:type="dxa"/>
          </w:tcPr>
          <w:p w14:paraId="3226B5D4" w14:textId="77777777" w:rsidR="00DF6C35" w:rsidRDefault="00DF6C35" w:rsidP="00C57E12">
            <w:pPr>
              <w:pStyle w:val="ListParagraph"/>
              <w:ind w:left="0"/>
            </w:pPr>
            <w:r>
              <w:t>More than 50%</w:t>
            </w:r>
          </w:p>
        </w:tc>
        <w:tc>
          <w:tcPr>
            <w:tcW w:w="2484" w:type="dxa"/>
            <w:vAlign w:val="bottom"/>
          </w:tcPr>
          <w:p w14:paraId="121A481B" w14:textId="77777777" w:rsidR="00DF6C35" w:rsidRDefault="00DF6C35" w:rsidP="00C57E12">
            <w:pPr>
              <w:pStyle w:val="ListParagraph"/>
              <w:ind w:left="0"/>
              <w:jc w:val="right"/>
            </w:pPr>
            <w:r>
              <w:t>11 (29.7%)</w:t>
            </w:r>
          </w:p>
        </w:tc>
      </w:tr>
      <w:tr w:rsidR="00DF6C35" w14:paraId="4022FD85" w14:textId="77777777" w:rsidTr="00C57E12">
        <w:tc>
          <w:tcPr>
            <w:tcW w:w="5812" w:type="dxa"/>
          </w:tcPr>
          <w:p w14:paraId="43825F7C" w14:textId="77777777" w:rsidR="00DF6C35" w:rsidRDefault="00DF6C35" w:rsidP="00C57E12">
            <w:pPr>
              <w:pStyle w:val="ListParagraph"/>
              <w:ind w:left="0"/>
            </w:pPr>
            <w:r>
              <w:t>Less than 50%</w:t>
            </w:r>
          </w:p>
        </w:tc>
        <w:tc>
          <w:tcPr>
            <w:tcW w:w="2484" w:type="dxa"/>
            <w:vAlign w:val="bottom"/>
          </w:tcPr>
          <w:p w14:paraId="7B95E299" w14:textId="77777777" w:rsidR="00DF6C35" w:rsidRDefault="00DF6C35" w:rsidP="00C57E12">
            <w:pPr>
              <w:pStyle w:val="ListParagraph"/>
              <w:ind w:left="0"/>
              <w:jc w:val="right"/>
            </w:pPr>
            <w:r>
              <w:t>4 (10.8%)</w:t>
            </w:r>
          </w:p>
        </w:tc>
      </w:tr>
      <w:tr w:rsidR="00DF6C35" w14:paraId="64525287" w14:textId="77777777" w:rsidTr="00C57E12">
        <w:tc>
          <w:tcPr>
            <w:tcW w:w="5812" w:type="dxa"/>
          </w:tcPr>
          <w:p w14:paraId="1964AD90" w14:textId="77777777" w:rsidR="00DF6C35" w:rsidRDefault="00DF6C35" w:rsidP="00C57E12">
            <w:pPr>
              <w:pStyle w:val="ListParagraph"/>
              <w:ind w:left="0"/>
            </w:pPr>
            <w:r>
              <w:t>Hardly any (&lt;10%)</w:t>
            </w:r>
          </w:p>
        </w:tc>
        <w:tc>
          <w:tcPr>
            <w:tcW w:w="2484" w:type="dxa"/>
            <w:vAlign w:val="bottom"/>
          </w:tcPr>
          <w:p w14:paraId="46632369" w14:textId="77777777" w:rsidR="00DF6C35" w:rsidRDefault="00DF6C35" w:rsidP="00C57E12">
            <w:pPr>
              <w:pStyle w:val="ListParagraph"/>
              <w:ind w:left="0"/>
              <w:jc w:val="right"/>
            </w:pPr>
            <w:r>
              <w:t>1 (2.7%)</w:t>
            </w:r>
          </w:p>
        </w:tc>
      </w:tr>
    </w:tbl>
    <w:p w14:paraId="4534E7A6" w14:textId="77777777" w:rsidR="00DF6C35" w:rsidRDefault="00DF6C35" w:rsidP="00DF6C35"/>
    <w:p w14:paraId="4C7CCDBD" w14:textId="485D295F" w:rsidR="00DF6C35" w:rsidRDefault="008B706B" w:rsidP="00DF6C35">
      <w:r>
        <w:t>B</w:t>
      </w:r>
      <w:r w:rsidR="00DF6C35">
        <w:t>3. On a scale of 1 – 10 how burdensome do you consider the collection of screening data?</w:t>
      </w:r>
      <w:r w:rsidR="00DF6C35">
        <w:br/>
      </w:r>
      <w:r w:rsidR="00DF6C35">
        <w:rPr>
          <w:i/>
          <w:iCs/>
        </w:rPr>
        <w:t>(</w:t>
      </w:r>
      <w:r w:rsidR="00DF6C35" w:rsidRPr="00E96EDB">
        <w:rPr>
          <w:i/>
          <w:iCs/>
        </w:rPr>
        <w:t>1 = least burdensome 10 = most burdensome)</w:t>
      </w:r>
    </w:p>
    <w:tbl>
      <w:tblPr>
        <w:tblStyle w:val="TableGrid"/>
        <w:tblW w:w="0" w:type="auto"/>
        <w:tblLook w:val="04A0" w:firstRow="1" w:lastRow="0" w:firstColumn="1" w:lastColumn="0" w:noHBand="0" w:noVBand="1"/>
      </w:tblPr>
      <w:tblGrid>
        <w:gridCol w:w="1413"/>
        <w:gridCol w:w="2551"/>
      </w:tblGrid>
      <w:tr w:rsidR="00DF6C35" w14:paraId="06FA3E77" w14:textId="77777777" w:rsidTr="00C60B70">
        <w:tc>
          <w:tcPr>
            <w:tcW w:w="1413" w:type="dxa"/>
            <w:shd w:val="clear" w:color="auto" w:fill="auto"/>
          </w:tcPr>
          <w:p w14:paraId="6AEDA160" w14:textId="77777777" w:rsidR="00DF6C35" w:rsidRPr="00C60B70" w:rsidRDefault="00DF6C35" w:rsidP="00C57E12">
            <w:pPr>
              <w:rPr>
                <w:b/>
                <w:bCs/>
              </w:rPr>
            </w:pPr>
            <w:r w:rsidRPr="00C60B70">
              <w:rPr>
                <w:b/>
                <w:bCs/>
              </w:rPr>
              <w:t>Score</w:t>
            </w:r>
          </w:p>
        </w:tc>
        <w:tc>
          <w:tcPr>
            <w:tcW w:w="2551" w:type="dxa"/>
            <w:shd w:val="clear" w:color="auto" w:fill="auto"/>
          </w:tcPr>
          <w:p w14:paraId="3954D849" w14:textId="77777777" w:rsidR="00DF6C35" w:rsidRPr="00C60B70" w:rsidRDefault="00DF6C35" w:rsidP="00C57E12">
            <w:pPr>
              <w:rPr>
                <w:b/>
                <w:bCs/>
              </w:rPr>
            </w:pPr>
            <w:r w:rsidRPr="00C60B70">
              <w:rPr>
                <w:b/>
                <w:bCs/>
              </w:rPr>
              <w:t>No (%) of responses</w:t>
            </w:r>
          </w:p>
        </w:tc>
      </w:tr>
      <w:tr w:rsidR="00DF6C35" w14:paraId="533C1CDA" w14:textId="77777777" w:rsidTr="00C57E12">
        <w:tc>
          <w:tcPr>
            <w:tcW w:w="1413" w:type="dxa"/>
          </w:tcPr>
          <w:p w14:paraId="493B1BD2" w14:textId="77777777" w:rsidR="00DF6C35" w:rsidRDefault="00DF6C35" w:rsidP="00C57E12">
            <w:r>
              <w:t>1</w:t>
            </w:r>
          </w:p>
        </w:tc>
        <w:tc>
          <w:tcPr>
            <w:tcW w:w="2551" w:type="dxa"/>
            <w:vAlign w:val="bottom"/>
          </w:tcPr>
          <w:p w14:paraId="7BA710CA" w14:textId="77777777" w:rsidR="00DF6C35" w:rsidRDefault="00DF6C35" w:rsidP="00C57E12">
            <w:pPr>
              <w:jc w:val="right"/>
            </w:pPr>
            <w:r>
              <w:t>1 (2.7%)</w:t>
            </w:r>
          </w:p>
        </w:tc>
      </w:tr>
      <w:tr w:rsidR="00DF6C35" w14:paraId="79C33B32" w14:textId="77777777" w:rsidTr="00C57E12">
        <w:tc>
          <w:tcPr>
            <w:tcW w:w="1413" w:type="dxa"/>
          </w:tcPr>
          <w:p w14:paraId="442BC09F" w14:textId="77777777" w:rsidR="00DF6C35" w:rsidRDefault="00DF6C35" w:rsidP="00C57E12">
            <w:r>
              <w:t>2</w:t>
            </w:r>
          </w:p>
        </w:tc>
        <w:tc>
          <w:tcPr>
            <w:tcW w:w="2551" w:type="dxa"/>
            <w:vAlign w:val="bottom"/>
          </w:tcPr>
          <w:p w14:paraId="5D895D0A" w14:textId="77777777" w:rsidR="00DF6C35" w:rsidRDefault="00DF6C35" w:rsidP="00C57E12">
            <w:pPr>
              <w:jc w:val="right"/>
            </w:pPr>
            <w:r>
              <w:t>1 (2.7%)</w:t>
            </w:r>
          </w:p>
        </w:tc>
      </w:tr>
      <w:tr w:rsidR="00DF6C35" w14:paraId="0005D2E1" w14:textId="77777777" w:rsidTr="00C57E12">
        <w:tc>
          <w:tcPr>
            <w:tcW w:w="1413" w:type="dxa"/>
          </w:tcPr>
          <w:p w14:paraId="51C2E2F3" w14:textId="77777777" w:rsidR="00DF6C35" w:rsidRDefault="00DF6C35" w:rsidP="00C57E12">
            <w:r>
              <w:t>3</w:t>
            </w:r>
          </w:p>
        </w:tc>
        <w:tc>
          <w:tcPr>
            <w:tcW w:w="2551" w:type="dxa"/>
            <w:vAlign w:val="bottom"/>
          </w:tcPr>
          <w:p w14:paraId="3C8972CC" w14:textId="77777777" w:rsidR="00DF6C35" w:rsidRDefault="00DF6C35" w:rsidP="00C57E12">
            <w:pPr>
              <w:jc w:val="right"/>
            </w:pPr>
            <w:r>
              <w:t>1 (2.7%)</w:t>
            </w:r>
          </w:p>
        </w:tc>
      </w:tr>
      <w:tr w:rsidR="00DF6C35" w14:paraId="198076F9" w14:textId="77777777" w:rsidTr="00C57E12">
        <w:tc>
          <w:tcPr>
            <w:tcW w:w="1413" w:type="dxa"/>
          </w:tcPr>
          <w:p w14:paraId="7A77C240" w14:textId="77777777" w:rsidR="00DF6C35" w:rsidRDefault="00DF6C35" w:rsidP="00C57E12">
            <w:r>
              <w:t>4</w:t>
            </w:r>
          </w:p>
        </w:tc>
        <w:tc>
          <w:tcPr>
            <w:tcW w:w="2551" w:type="dxa"/>
            <w:vAlign w:val="bottom"/>
          </w:tcPr>
          <w:p w14:paraId="5F63FA26" w14:textId="77777777" w:rsidR="00DF6C35" w:rsidRDefault="00DF6C35" w:rsidP="00C57E12">
            <w:pPr>
              <w:jc w:val="right"/>
            </w:pPr>
            <w:r>
              <w:t>1 (2.7%)</w:t>
            </w:r>
          </w:p>
        </w:tc>
      </w:tr>
      <w:tr w:rsidR="00DF6C35" w14:paraId="6498DC6E" w14:textId="77777777" w:rsidTr="00C57E12">
        <w:tc>
          <w:tcPr>
            <w:tcW w:w="1413" w:type="dxa"/>
          </w:tcPr>
          <w:p w14:paraId="7060E8E6" w14:textId="77777777" w:rsidR="00DF6C35" w:rsidRDefault="00DF6C35" w:rsidP="00C57E12">
            <w:r>
              <w:t>5</w:t>
            </w:r>
          </w:p>
        </w:tc>
        <w:tc>
          <w:tcPr>
            <w:tcW w:w="2551" w:type="dxa"/>
            <w:vAlign w:val="bottom"/>
          </w:tcPr>
          <w:p w14:paraId="50D3B378" w14:textId="77777777" w:rsidR="00DF6C35" w:rsidRDefault="00DF6C35" w:rsidP="00C57E12">
            <w:pPr>
              <w:jc w:val="right"/>
            </w:pPr>
            <w:r>
              <w:t>3 (8.1%)</w:t>
            </w:r>
          </w:p>
        </w:tc>
      </w:tr>
      <w:tr w:rsidR="00DF6C35" w14:paraId="1CDD41C5" w14:textId="77777777" w:rsidTr="00C57E12">
        <w:tc>
          <w:tcPr>
            <w:tcW w:w="1413" w:type="dxa"/>
          </w:tcPr>
          <w:p w14:paraId="574D5FFF" w14:textId="77777777" w:rsidR="00DF6C35" w:rsidRDefault="00DF6C35" w:rsidP="00C57E12">
            <w:r>
              <w:t>6</w:t>
            </w:r>
          </w:p>
        </w:tc>
        <w:tc>
          <w:tcPr>
            <w:tcW w:w="2551" w:type="dxa"/>
            <w:vAlign w:val="bottom"/>
          </w:tcPr>
          <w:p w14:paraId="4E689307" w14:textId="77777777" w:rsidR="00DF6C35" w:rsidRDefault="00DF6C35" w:rsidP="00C57E12">
            <w:pPr>
              <w:jc w:val="right"/>
            </w:pPr>
            <w:r>
              <w:t>6 (16.2%)</w:t>
            </w:r>
          </w:p>
        </w:tc>
      </w:tr>
      <w:tr w:rsidR="00DF6C35" w14:paraId="2B85BF3D" w14:textId="77777777" w:rsidTr="00C57E12">
        <w:tc>
          <w:tcPr>
            <w:tcW w:w="1413" w:type="dxa"/>
          </w:tcPr>
          <w:p w14:paraId="6F30EE51" w14:textId="77777777" w:rsidR="00DF6C35" w:rsidRDefault="00DF6C35" w:rsidP="00C57E12">
            <w:r>
              <w:t>7</w:t>
            </w:r>
          </w:p>
        </w:tc>
        <w:tc>
          <w:tcPr>
            <w:tcW w:w="2551" w:type="dxa"/>
            <w:vAlign w:val="bottom"/>
          </w:tcPr>
          <w:p w14:paraId="43338BC4" w14:textId="77777777" w:rsidR="00DF6C35" w:rsidRDefault="00DF6C35" w:rsidP="00C57E12">
            <w:pPr>
              <w:jc w:val="right"/>
            </w:pPr>
            <w:r>
              <w:t>8 (21.6%)</w:t>
            </w:r>
          </w:p>
        </w:tc>
      </w:tr>
      <w:tr w:rsidR="00DF6C35" w14:paraId="19417F49" w14:textId="77777777" w:rsidTr="00C57E12">
        <w:tc>
          <w:tcPr>
            <w:tcW w:w="1413" w:type="dxa"/>
          </w:tcPr>
          <w:p w14:paraId="45064341" w14:textId="77777777" w:rsidR="00DF6C35" w:rsidRDefault="00DF6C35" w:rsidP="00C57E12">
            <w:r>
              <w:t>8</w:t>
            </w:r>
          </w:p>
        </w:tc>
        <w:tc>
          <w:tcPr>
            <w:tcW w:w="2551" w:type="dxa"/>
            <w:vAlign w:val="bottom"/>
          </w:tcPr>
          <w:p w14:paraId="1C4EE204" w14:textId="77777777" w:rsidR="00DF6C35" w:rsidRDefault="00DF6C35" w:rsidP="00C57E12">
            <w:pPr>
              <w:jc w:val="right"/>
            </w:pPr>
            <w:r>
              <w:t>9 (24.3%)</w:t>
            </w:r>
          </w:p>
        </w:tc>
      </w:tr>
      <w:tr w:rsidR="00DF6C35" w14:paraId="1AEA0027" w14:textId="77777777" w:rsidTr="00C57E12">
        <w:tc>
          <w:tcPr>
            <w:tcW w:w="1413" w:type="dxa"/>
          </w:tcPr>
          <w:p w14:paraId="00BCC01B" w14:textId="77777777" w:rsidR="00DF6C35" w:rsidRDefault="00DF6C35" w:rsidP="00C57E12">
            <w:r>
              <w:t>9</w:t>
            </w:r>
          </w:p>
        </w:tc>
        <w:tc>
          <w:tcPr>
            <w:tcW w:w="2551" w:type="dxa"/>
            <w:vAlign w:val="bottom"/>
          </w:tcPr>
          <w:p w14:paraId="64228234" w14:textId="77777777" w:rsidR="00DF6C35" w:rsidRDefault="00DF6C35" w:rsidP="00C57E12">
            <w:pPr>
              <w:jc w:val="right"/>
            </w:pPr>
            <w:r>
              <w:t>3 (8.1%)</w:t>
            </w:r>
          </w:p>
        </w:tc>
      </w:tr>
      <w:tr w:rsidR="00DF6C35" w14:paraId="11EAB0F6" w14:textId="77777777" w:rsidTr="00C57E12">
        <w:tc>
          <w:tcPr>
            <w:tcW w:w="1413" w:type="dxa"/>
          </w:tcPr>
          <w:p w14:paraId="1E148F64" w14:textId="77777777" w:rsidR="00DF6C35" w:rsidRDefault="00DF6C35" w:rsidP="00C57E12">
            <w:r>
              <w:t>10</w:t>
            </w:r>
          </w:p>
        </w:tc>
        <w:tc>
          <w:tcPr>
            <w:tcW w:w="2551" w:type="dxa"/>
            <w:vAlign w:val="bottom"/>
          </w:tcPr>
          <w:p w14:paraId="15CDC426" w14:textId="77777777" w:rsidR="00DF6C35" w:rsidRDefault="00DF6C35" w:rsidP="00C57E12">
            <w:pPr>
              <w:jc w:val="right"/>
            </w:pPr>
            <w:r>
              <w:t>4 (10.8%)</w:t>
            </w:r>
          </w:p>
        </w:tc>
      </w:tr>
    </w:tbl>
    <w:p w14:paraId="739387F5" w14:textId="77777777" w:rsidR="00DF6C35" w:rsidRDefault="00DF6C35" w:rsidP="00DF6C35">
      <w:r>
        <w:t>(Average burdensome score = 256/37 = 6.9)</w:t>
      </w:r>
    </w:p>
    <w:p w14:paraId="268035D0" w14:textId="77777777" w:rsidR="00BC3071" w:rsidRDefault="00BC3071" w:rsidP="00DF6C35"/>
    <w:p w14:paraId="6B8F3E08" w14:textId="77777777" w:rsidR="00BC3071" w:rsidRDefault="00BC3071" w:rsidP="00DF6C35"/>
    <w:p w14:paraId="00EF5A29" w14:textId="77777777" w:rsidR="00BC3071" w:rsidRDefault="00BC3071" w:rsidP="00DF6C35"/>
    <w:p w14:paraId="7DD3C3DA" w14:textId="714BB86E" w:rsidR="00DF6C35" w:rsidRPr="00E65A81" w:rsidRDefault="008B706B" w:rsidP="00DF6C35">
      <w:pPr>
        <w:rPr>
          <w:i/>
          <w:iCs/>
        </w:rPr>
      </w:pPr>
      <w:r>
        <w:lastRenderedPageBreak/>
        <w:t>B</w:t>
      </w:r>
      <w:r w:rsidR="00DF6C35">
        <w:t xml:space="preserve">4. </w:t>
      </w:r>
      <w:r w:rsidR="00DF6C35" w:rsidRPr="0033593E">
        <w:rPr>
          <w:rFonts w:ascii="Segoe UI" w:hAnsi="Segoe UI" w:cs="Segoe UI"/>
          <w:color w:val="000000"/>
          <w:sz w:val="21"/>
          <w:szCs w:val="21"/>
          <w:shd w:val="clear" w:color="auto" w:fill="FFFFFF"/>
        </w:rPr>
        <w:t>Is collection of screening data helpful to you as a department in managing trial recruitment, or is it primarily done to satisfy sponsor requirements?</w:t>
      </w:r>
    </w:p>
    <w:tbl>
      <w:tblPr>
        <w:tblStyle w:val="TableGrid"/>
        <w:tblW w:w="0" w:type="auto"/>
        <w:tblLook w:val="04A0" w:firstRow="1" w:lastRow="0" w:firstColumn="1" w:lastColumn="0" w:noHBand="0" w:noVBand="1"/>
      </w:tblPr>
      <w:tblGrid>
        <w:gridCol w:w="7366"/>
        <w:gridCol w:w="1650"/>
      </w:tblGrid>
      <w:tr w:rsidR="00DF6C35" w:rsidRPr="00E54E76" w14:paraId="7F909CDB" w14:textId="77777777" w:rsidTr="00C60B70">
        <w:tc>
          <w:tcPr>
            <w:tcW w:w="7366" w:type="dxa"/>
            <w:shd w:val="clear" w:color="auto" w:fill="auto"/>
          </w:tcPr>
          <w:p w14:paraId="400D7A28" w14:textId="77777777" w:rsidR="00DF6C35" w:rsidRPr="00C60B70" w:rsidRDefault="00DF6C35" w:rsidP="00C57E12">
            <w:pPr>
              <w:rPr>
                <w:b/>
                <w:bCs/>
              </w:rPr>
            </w:pPr>
          </w:p>
        </w:tc>
        <w:tc>
          <w:tcPr>
            <w:tcW w:w="1650" w:type="dxa"/>
            <w:shd w:val="clear" w:color="auto" w:fill="auto"/>
          </w:tcPr>
          <w:p w14:paraId="60142307" w14:textId="77777777" w:rsidR="00DF6C35" w:rsidRPr="00C60B70" w:rsidRDefault="00DF6C35" w:rsidP="00C57E12">
            <w:pPr>
              <w:rPr>
                <w:b/>
                <w:bCs/>
              </w:rPr>
            </w:pPr>
            <w:r w:rsidRPr="00C60B70">
              <w:rPr>
                <w:b/>
                <w:bCs/>
              </w:rPr>
              <w:t>No. (%) of responses</w:t>
            </w:r>
          </w:p>
        </w:tc>
      </w:tr>
      <w:tr w:rsidR="00DF6C35" w14:paraId="07A78CF8" w14:textId="77777777" w:rsidTr="00C57E12">
        <w:tc>
          <w:tcPr>
            <w:tcW w:w="7366" w:type="dxa"/>
          </w:tcPr>
          <w:p w14:paraId="69DE6B2D" w14:textId="77777777" w:rsidR="00DF6C35" w:rsidRPr="00E96EDB" w:rsidRDefault="00DF6C35" w:rsidP="00C57E12">
            <w:pPr>
              <w:rPr>
                <w:rFonts w:cstheme="minorHAnsi"/>
              </w:rPr>
            </w:pPr>
            <w:r w:rsidRPr="0033593E">
              <w:rPr>
                <w:rFonts w:cstheme="minorHAnsi"/>
                <w:color w:val="000000"/>
                <w:shd w:val="clear" w:color="auto" w:fill="FFFFFF"/>
              </w:rPr>
              <w:t>Helpful, we use the same logs locally</w:t>
            </w:r>
          </w:p>
        </w:tc>
        <w:tc>
          <w:tcPr>
            <w:tcW w:w="1650" w:type="dxa"/>
          </w:tcPr>
          <w:p w14:paraId="14C293AA" w14:textId="77777777" w:rsidR="00DF6C35" w:rsidRDefault="00DF6C35" w:rsidP="00C57E12">
            <w:pPr>
              <w:jc w:val="right"/>
            </w:pPr>
            <w:r>
              <w:t>2 (5.4%)</w:t>
            </w:r>
          </w:p>
        </w:tc>
      </w:tr>
      <w:tr w:rsidR="00DF6C35" w14:paraId="25CB9D1B" w14:textId="77777777" w:rsidTr="00C57E12">
        <w:tc>
          <w:tcPr>
            <w:tcW w:w="7366" w:type="dxa"/>
          </w:tcPr>
          <w:p w14:paraId="41D7C003" w14:textId="77777777" w:rsidR="00DF6C35" w:rsidRPr="0033593E" w:rsidRDefault="00DF6C35" w:rsidP="00C57E12">
            <w:pPr>
              <w:rPr>
                <w:rFonts w:cstheme="minorHAnsi"/>
                <w:color w:val="000000"/>
                <w:shd w:val="clear" w:color="auto" w:fill="FFFFFF"/>
              </w:rPr>
            </w:pPr>
            <w:r w:rsidRPr="0033593E">
              <w:rPr>
                <w:rFonts w:cstheme="minorHAnsi"/>
                <w:color w:val="000000"/>
                <w:shd w:val="clear" w:color="auto" w:fill="FFFFFF"/>
              </w:rPr>
              <w:t>Has some uses but we keep separate logs too</w:t>
            </w:r>
          </w:p>
        </w:tc>
        <w:tc>
          <w:tcPr>
            <w:tcW w:w="1650" w:type="dxa"/>
          </w:tcPr>
          <w:p w14:paraId="0CEE1C98" w14:textId="77777777" w:rsidR="00DF6C35" w:rsidRDefault="00DF6C35" w:rsidP="00C57E12">
            <w:pPr>
              <w:jc w:val="right"/>
            </w:pPr>
            <w:r>
              <w:t>16 (43.2%)</w:t>
            </w:r>
          </w:p>
        </w:tc>
      </w:tr>
      <w:tr w:rsidR="00DF6C35" w14:paraId="43F0731F" w14:textId="77777777" w:rsidTr="00C57E12">
        <w:tc>
          <w:tcPr>
            <w:tcW w:w="7366" w:type="dxa"/>
          </w:tcPr>
          <w:p w14:paraId="0F56DCE5" w14:textId="77777777" w:rsidR="00DF6C35" w:rsidRPr="00E96EDB" w:rsidRDefault="00DF6C35" w:rsidP="00C57E12">
            <w:pPr>
              <w:rPr>
                <w:rFonts w:cstheme="minorHAnsi"/>
              </w:rPr>
            </w:pPr>
            <w:r w:rsidRPr="00E96EDB">
              <w:rPr>
                <w:rFonts w:cstheme="minorHAnsi"/>
              </w:rPr>
              <w:t>Has some uses, we do not keep the same data in other ways</w:t>
            </w:r>
          </w:p>
        </w:tc>
        <w:tc>
          <w:tcPr>
            <w:tcW w:w="1650" w:type="dxa"/>
          </w:tcPr>
          <w:p w14:paraId="1264E6A1" w14:textId="77777777" w:rsidR="00DF6C35" w:rsidRDefault="00DF6C35" w:rsidP="00C57E12">
            <w:pPr>
              <w:jc w:val="right"/>
            </w:pPr>
            <w:r>
              <w:t>9 (24.3%)</w:t>
            </w:r>
          </w:p>
        </w:tc>
      </w:tr>
      <w:tr w:rsidR="00DF6C35" w14:paraId="3C40DC02" w14:textId="77777777" w:rsidTr="00C57E12">
        <w:tc>
          <w:tcPr>
            <w:tcW w:w="7366" w:type="dxa"/>
          </w:tcPr>
          <w:p w14:paraId="7A7D54C9" w14:textId="77777777" w:rsidR="00DF6C35" w:rsidRPr="00E96EDB" w:rsidRDefault="00DF6C35" w:rsidP="00C57E12">
            <w:pPr>
              <w:rPr>
                <w:rFonts w:cstheme="minorHAnsi"/>
              </w:rPr>
            </w:pPr>
            <w:r w:rsidRPr="00E96EDB">
              <w:rPr>
                <w:rFonts w:cstheme="minorHAnsi"/>
              </w:rPr>
              <w:t>Trial specific logs are no help to us at site and we do not need to use the data</w:t>
            </w:r>
          </w:p>
        </w:tc>
        <w:tc>
          <w:tcPr>
            <w:tcW w:w="1650" w:type="dxa"/>
          </w:tcPr>
          <w:p w14:paraId="352A8BC5" w14:textId="77777777" w:rsidR="00DF6C35" w:rsidRDefault="00DF6C35" w:rsidP="00C57E12">
            <w:pPr>
              <w:jc w:val="right"/>
            </w:pPr>
            <w:r>
              <w:t>4 (10.8%)</w:t>
            </w:r>
          </w:p>
        </w:tc>
      </w:tr>
      <w:tr w:rsidR="00DF6C35" w14:paraId="7760CD24" w14:textId="77777777" w:rsidTr="00C57E12">
        <w:tc>
          <w:tcPr>
            <w:tcW w:w="7366" w:type="dxa"/>
          </w:tcPr>
          <w:p w14:paraId="1F451198" w14:textId="77777777" w:rsidR="00DF6C35" w:rsidRPr="00E96EDB" w:rsidRDefault="00DF6C35" w:rsidP="00C57E12">
            <w:pPr>
              <w:rPr>
                <w:rFonts w:cstheme="minorHAnsi"/>
              </w:rPr>
            </w:pPr>
            <w:r w:rsidRPr="00E96EDB">
              <w:rPr>
                <w:rFonts w:cstheme="minorHAnsi"/>
              </w:rPr>
              <w:t xml:space="preserve">Trial specific logs are no help to us at site, we </w:t>
            </w:r>
            <w:proofErr w:type="gramStart"/>
            <w:r w:rsidRPr="00E96EDB">
              <w:rPr>
                <w:rFonts w:cstheme="minorHAnsi"/>
              </w:rPr>
              <w:t>have to</w:t>
            </w:r>
            <w:proofErr w:type="gramEnd"/>
            <w:r w:rsidRPr="00E96EDB">
              <w:rPr>
                <w:rFonts w:cstheme="minorHAnsi"/>
              </w:rPr>
              <w:t xml:space="preserve"> collect the data for our own purposes in other ways</w:t>
            </w:r>
          </w:p>
        </w:tc>
        <w:tc>
          <w:tcPr>
            <w:tcW w:w="1650" w:type="dxa"/>
          </w:tcPr>
          <w:p w14:paraId="37C0B808" w14:textId="77777777" w:rsidR="00DF6C35" w:rsidRDefault="00DF6C35" w:rsidP="00C57E12">
            <w:pPr>
              <w:jc w:val="right"/>
            </w:pPr>
            <w:r>
              <w:t>4 (10.8%)</w:t>
            </w:r>
          </w:p>
        </w:tc>
      </w:tr>
      <w:tr w:rsidR="00DF6C35" w14:paraId="4C501B54" w14:textId="77777777" w:rsidTr="00C57E12">
        <w:tc>
          <w:tcPr>
            <w:tcW w:w="7366" w:type="dxa"/>
          </w:tcPr>
          <w:p w14:paraId="57AACDCC" w14:textId="77777777" w:rsidR="00DF6C35" w:rsidRPr="0033593E" w:rsidRDefault="00DF6C35" w:rsidP="00C57E12">
            <w:pPr>
              <w:rPr>
                <w:rFonts w:cstheme="minorHAnsi"/>
                <w:b/>
                <w:bCs/>
              </w:rPr>
            </w:pPr>
            <w:r w:rsidRPr="0033593E">
              <w:rPr>
                <w:rFonts w:cstheme="minorHAnsi"/>
                <w:b/>
                <w:bCs/>
              </w:rPr>
              <w:t>Other (</w:t>
            </w:r>
            <w:proofErr w:type="spellStart"/>
            <w:r w:rsidRPr="0033593E">
              <w:rPr>
                <w:rFonts w:cstheme="minorHAnsi"/>
                <w:b/>
                <w:bCs/>
              </w:rPr>
              <w:t>freetext</w:t>
            </w:r>
            <w:proofErr w:type="spellEnd"/>
            <w:r w:rsidRPr="0033593E">
              <w:rPr>
                <w:rFonts w:cstheme="minorHAnsi"/>
                <w:b/>
                <w:bCs/>
              </w:rPr>
              <w:t>)</w:t>
            </w:r>
          </w:p>
        </w:tc>
        <w:tc>
          <w:tcPr>
            <w:tcW w:w="1650" w:type="dxa"/>
          </w:tcPr>
          <w:p w14:paraId="4EA5DE5B" w14:textId="77777777" w:rsidR="00DF6C35" w:rsidRDefault="00DF6C35" w:rsidP="00C57E12">
            <w:pPr>
              <w:jc w:val="right"/>
            </w:pPr>
            <w:r>
              <w:t>2 (5.4%)</w:t>
            </w:r>
          </w:p>
        </w:tc>
      </w:tr>
      <w:tr w:rsidR="00DF6C35" w14:paraId="7055FA80" w14:textId="77777777" w:rsidTr="00C57E12">
        <w:tc>
          <w:tcPr>
            <w:tcW w:w="9016" w:type="dxa"/>
            <w:gridSpan w:val="2"/>
            <w:vAlign w:val="bottom"/>
          </w:tcPr>
          <w:p w14:paraId="3835504A" w14:textId="77777777" w:rsidR="00DF6C35" w:rsidRDefault="00DF6C35" w:rsidP="00C57E12">
            <w:r>
              <w:rPr>
                <w:rFonts w:ascii="Arial" w:hAnsi="Arial" w:cs="Arial"/>
                <w:sz w:val="20"/>
                <w:szCs w:val="20"/>
              </w:rPr>
              <w:t xml:space="preserve">We </w:t>
            </w:r>
            <w:proofErr w:type="gramStart"/>
            <w:r>
              <w:rPr>
                <w:rFonts w:ascii="Arial" w:hAnsi="Arial" w:cs="Arial"/>
                <w:sz w:val="20"/>
                <w:szCs w:val="20"/>
              </w:rPr>
              <w:t>have to</w:t>
            </w:r>
            <w:proofErr w:type="gramEnd"/>
            <w:r>
              <w:rPr>
                <w:rFonts w:ascii="Arial" w:hAnsi="Arial" w:cs="Arial"/>
                <w:sz w:val="20"/>
                <w:szCs w:val="20"/>
              </w:rPr>
              <w:t xml:space="preserve"> input screening participants on EDGE</w:t>
            </w:r>
          </w:p>
        </w:tc>
      </w:tr>
      <w:tr w:rsidR="00DF6C35" w14:paraId="6E165E46" w14:textId="77777777" w:rsidTr="00C57E12">
        <w:tc>
          <w:tcPr>
            <w:tcW w:w="9016" w:type="dxa"/>
            <w:gridSpan w:val="2"/>
            <w:vAlign w:val="bottom"/>
          </w:tcPr>
          <w:p w14:paraId="2D77F59D" w14:textId="77777777" w:rsidR="00DF6C35" w:rsidRDefault="00DF6C35" w:rsidP="00C57E12">
            <w:r>
              <w:rPr>
                <w:rFonts w:ascii="Arial" w:hAnsi="Arial" w:cs="Arial"/>
                <w:sz w:val="20"/>
                <w:szCs w:val="20"/>
              </w:rPr>
              <w:t>we are not consistent in the data we collect, so currently not useful. if the processes were the same for each project, this would save time and enable much more clean data</w:t>
            </w:r>
          </w:p>
        </w:tc>
      </w:tr>
    </w:tbl>
    <w:p w14:paraId="0495EB27" w14:textId="77777777" w:rsidR="00DF6C35" w:rsidRDefault="00DF6C35" w:rsidP="00DF6C35"/>
    <w:p w14:paraId="066ADB10" w14:textId="1436315A" w:rsidR="00DF6C35" w:rsidRDefault="008B706B" w:rsidP="00DF6C35">
      <w:r>
        <w:t>B</w:t>
      </w:r>
      <w:r w:rsidR="00DF6C35">
        <w:t>5. Do you prefer paper logs or online/database only?</w:t>
      </w:r>
    </w:p>
    <w:tbl>
      <w:tblPr>
        <w:tblStyle w:val="TableGrid"/>
        <w:tblW w:w="0" w:type="auto"/>
        <w:tblLook w:val="04A0" w:firstRow="1" w:lastRow="0" w:firstColumn="1" w:lastColumn="0" w:noHBand="0" w:noVBand="1"/>
      </w:tblPr>
      <w:tblGrid>
        <w:gridCol w:w="5807"/>
        <w:gridCol w:w="3209"/>
      </w:tblGrid>
      <w:tr w:rsidR="00DF6C35" w:rsidRPr="00E54E76" w14:paraId="71928EA5" w14:textId="77777777" w:rsidTr="00C60B70">
        <w:tc>
          <w:tcPr>
            <w:tcW w:w="5807" w:type="dxa"/>
            <w:shd w:val="clear" w:color="auto" w:fill="auto"/>
          </w:tcPr>
          <w:p w14:paraId="4C62A883" w14:textId="77777777" w:rsidR="00DF6C35" w:rsidRPr="00C60B70" w:rsidRDefault="00DF6C35" w:rsidP="00C57E12">
            <w:pPr>
              <w:rPr>
                <w:b/>
                <w:bCs/>
              </w:rPr>
            </w:pPr>
          </w:p>
        </w:tc>
        <w:tc>
          <w:tcPr>
            <w:tcW w:w="3209" w:type="dxa"/>
            <w:shd w:val="clear" w:color="auto" w:fill="auto"/>
          </w:tcPr>
          <w:p w14:paraId="7FE7902A" w14:textId="77777777" w:rsidR="00DF6C35" w:rsidRPr="00C60B70" w:rsidRDefault="00DF6C35" w:rsidP="00C57E12">
            <w:pPr>
              <w:rPr>
                <w:b/>
                <w:bCs/>
              </w:rPr>
            </w:pPr>
            <w:r w:rsidRPr="00C60B70">
              <w:rPr>
                <w:b/>
                <w:bCs/>
              </w:rPr>
              <w:t>No. (%) of responses</w:t>
            </w:r>
          </w:p>
        </w:tc>
      </w:tr>
      <w:tr w:rsidR="00DF6C35" w14:paraId="0DC9C21B" w14:textId="77777777" w:rsidTr="00C57E12">
        <w:tc>
          <w:tcPr>
            <w:tcW w:w="5807" w:type="dxa"/>
          </w:tcPr>
          <w:p w14:paraId="1E7745A8" w14:textId="77777777" w:rsidR="00DF6C35" w:rsidRDefault="00DF6C35" w:rsidP="00C57E12">
            <w:r>
              <w:t>Paper</w:t>
            </w:r>
          </w:p>
        </w:tc>
        <w:tc>
          <w:tcPr>
            <w:tcW w:w="3209" w:type="dxa"/>
          </w:tcPr>
          <w:p w14:paraId="60B7FF4B" w14:textId="77777777" w:rsidR="00DF6C35" w:rsidRDefault="00DF6C35" w:rsidP="00C57E12">
            <w:pPr>
              <w:jc w:val="right"/>
            </w:pPr>
            <w:r>
              <w:t>3 (8.1%)</w:t>
            </w:r>
          </w:p>
        </w:tc>
      </w:tr>
      <w:tr w:rsidR="00DF6C35" w14:paraId="7D8693B9" w14:textId="77777777" w:rsidTr="00C57E12">
        <w:tc>
          <w:tcPr>
            <w:tcW w:w="5807" w:type="dxa"/>
          </w:tcPr>
          <w:p w14:paraId="102841D4" w14:textId="77777777" w:rsidR="00DF6C35" w:rsidRDefault="00DF6C35" w:rsidP="00C57E12">
            <w:r>
              <w:t>Online/database</w:t>
            </w:r>
          </w:p>
        </w:tc>
        <w:tc>
          <w:tcPr>
            <w:tcW w:w="3209" w:type="dxa"/>
          </w:tcPr>
          <w:p w14:paraId="73722872" w14:textId="77777777" w:rsidR="00DF6C35" w:rsidRDefault="00DF6C35" w:rsidP="00C57E12">
            <w:pPr>
              <w:jc w:val="right"/>
            </w:pPr>
            <w:r>
              <w:t>21 (56.8%)</w:t>
            </w:r>
          </w:p>
        </w:tc>
      </w:tr>
      <w:tr w:rsidR="00DF6C35" w14:paraId="011BAEB0" w14:textId="77777777" w:rsidTr="00C57E12">
        <w:tc>
          <w:tcPr>
            <w:tcW w:w="5807" w:type="dxa"/>
          </w:tcPr>
          <w:p w14:paraId="2EDE1938" w14:textId="77777777" w:rsidR="00DF6C35" w:rsidRDefault="00DF6C35" w:rsidP="00C57E12">
            <w:r>
              <w:t>No preference</w:t>
            </w:r>
          </w:p>
        </w:tc>
        <w:tc>
          <w:tcPr>
            <w:tcW w:w="3209" w:type="dxa"/>
          </w:tcPr>
          <w:p w14:paraId="197A3A4F" w14:textId="77777777" w:rsidR="00DF6C35" w:rsidRDefault="00DF6C35" w:rsidP="00C57E12">
            <w:pPr>
              <w:jc w:val="right"/>
            </w:pPr>
            <w:r>
              <w:t>13 (35.1%)</w:t>
            </w:r>
          </w:p>
        </w:tc>
      </w:tr>
    </w:tbl>
    <w:p w14:paraId="1E093C14" w14:textId="77777777" w:rsidR="00DF6C35" w:rsidRDefault="00DF6C35" w:rsidP="00DF6C35"/>
    <w:p w14:paraId="63529033" w14:textId="67640A86" w:rsidR="00DF6C35" w:rsidRDefault="008B706B" w:rsidP="00DF6C35">
      <w:r>
        <w:t>B</w:t>
      </w:r>
      <w:r w:rsidR="00DF6C35">
        <w:t>6. Which of these do you consider are valid things to collect prior to consent? (multiple responses permitted)</w:t>
      </w:r>
    </w:p>
    <w:tbl>
      <w:tblPr>
        <w:tblStyle w:val="TableGrid"/>
        <w:tblW w:w="0" w:type="auto"/>
        <w:tblLook w:val="04A0" w:firstRow="1" w:lastRow="0" w:firstColumn="1" w:lastColumn="0" w:noHBand="0" w:noVBand="1"/>
      </w:tblPr>
      <w:tblGrid>
        <w:gridCol w:w="6374"/>
        <w:gridCol w:w="2642"/>
      </w:tblGrid>
      <w:tr w:rsidR="00DF6C35" w:rsidRPr="00E54E76" w14:paraId="683B4A9A" w14:textId="77777777" w:rsidTr="00C60B70">
        <w:tc>
          <w:tcPr>
            <w:tcW w:w="6374" w:type="dxa"/>
            <w:shd w:val="clear" w:color="auto" w:fill="auto"/>
          </w:tcPr>
          <w:p w14:paraId="7172DE10" w14:textId="77777777" w:rsidR="00DF6C35" w:rsidRPr="00C60B70" w:rsidRDefault="00DF6C35" w:rsidP="00C57E12">
            <w:pPr>
              <w:rPr>
                <w:b/>
                <w:bCs/>
              </w:rPr>
            </w:pPr>
          </w:p>
        </w:tc>
        <w:tc>
          <w:tcPr>
            <w:tcW w:w="2642" w:type="dxa"/>
            <w:shd w:val="clear" w:color="auto" w:fill="auto"/>
          </w:tcPr>
          <w:p w14:paraId="5EBDF2C3" w14:textId="77777777" w:rsidR="00DF6C35" w:rsidRPr="00C60B70" w:rsidRDefault="00DF6C35" w:rsidP="00C57E12">
            <w:pPr>
              <w:rPr>
                <w:b/>
                <w:bCs/>
              </w:rPr>
            </w:pPr>
            <w:r w:rsidRPr="00C60B70">
              <w:rPr>
                <w:b/>
                <w:bCs/>
              </w:rPr>
              <w:t xml:space="preserve">No (%) of responses </w:t>
            </w:r>
          </w:p>
          <w:p w14:paraId="381712DC" w14:textId="77777777" w:rsidR="00DF6C35" w:rsidRPr="00C60B70" w:rsidRDefault="00DF6C35" w:rsidP="00C57E12">
            <w:pPr>
              <w:rPr>
                <w:b/>
                <w:bCs/>
              </w:rPr>
            </w:pPr>
            <w:r w:rsidRPr="00C60B70">
              <w:rPr>
                <w:b/>
                <w:bCs/>
              </w:rPr>
              <w:t>(N = 37)</w:t>
            </w:r>
          </w:p>
        </w:tc>
      </w:tr>
      <w:tr w:rsidR="00DF6C35" w14:paraId="117B9FFA" w14:textId="77777777" w:rsidTr="00C57E12">
        <w:tc>
          <w:tcPr>
            <w:tcW w:w="6374" w:type="dxa"/>
          </w:tcPr>
          <w:p w14:paraId="45A9D721" w14:textId="77777777" w:rsidR="00DF6C35" w:rsidRDefault="00DF6C35" w:rsidP="00C57E12">
            <w:r>
              <w:t>Age</w:t>
            </w:r>
          </w:p>
        </w:tc>
        <w:tc>
          <w:tcPr>
            <w:tcW w:w="2642" w:type="dxa"/>
          </w:tcPr>
          <w:p w14:paraId="1FAED705" w14:textId="77777777" w:rsidR="00DF6C35" w:rsidRDefault="00DF6C35" w:rsidP="00C57E12">
            <w:pPr>
              <w:jc w:val="right"/>
            </w:pPr>
            <w:r>
              <w:t>21 (56.8%)</w:t>
            </w:r>
          </w:p>
        </w:tc>
      </w:tr>
      <w:tr w:rsidR="00DF6C35" w14:paraId="0AEC8AEC" w14:textId="77777777" w:rsidTr="00C57E12">
        <w:tc>
          <w:tcPr>
            <w:tcW w:w="6374" w:type="dxa"/>
          </w:tcPr>
          <w:p w14:paraId="4EB50665" w14:textId="77777777" w:rsidR="00DF6C35" w:rsidRDefault="00DF6C35" w:rsidP="00C57E12">
            <w:r>
              <w:t>Sex</w:t>
            </w:r>
          </w:p>
        </w:tc>
        <w:tc>
          <w:tcPr>
            <w:tcW w:w="2642" w:type="dxa"/>
          </w:tcPr>
          <w:p w14:paraId="11C342F6" w14:textId="77777777" w:rsidR="00DF6C35" w:rsidRDefault="00DF6C35" w:rsidP="00C57E12">
            <w:pPr>
              <w:jc w:val="right"/>
            </w:pPr>
            <w:r>
              <w:t>16 (43.2%)</w:t>
            </w:r>
          </w:p>
        </w:tc>
      </w:tr>
      <w:tr w:rsidR="00DF6C35" w14:paraId="6C990205" w14:textId="77777777" w:rsidTr="00C57E12">
        <w:tc>
          <w:tcPr>
            <w:tcW w:w="6374" w:type="dxa"/>
          </w:tcPr>
          <w:p w14:paraId="2F9A3203" w14:textId="77777777" w:rsidR="00DF6C35" w:rsidRDefault="00DF6C35" w:rsidP="00C57E12">
            <w:r>
              <w:t>Ethnicity</w:t>
            </w:r>
          </w:p>
        </w:tc>
        <w:tc>
          <w:tcPr>
            <w:tcW w:w="2642" w:type="dxa"/>
          </w:tcPr>
          <w:p w14:paraId="497D725C" w14:textId="77777777" w:rsidR="00DF6C35" w:rsidRDefault="00DF6C35" w:rsidP="00C57E12">
            <w:pPr>
              <w:jc w:val="right"/>
            </w:pPr>
            <w:r>
              <w:t>5 (13.5%)</w:t>
            </w:r>
          </w:p>
        </w:tc>
      </w:tr>
      <w:tr w:rsidR="00DF6C35" w14:paraId="2B08D77F" w14:textId="77777777" w:rsidTr="00C57E12">
        <w:tc>
          <w:tcPr>
            <w:tcW w:w="6374" w:type="dxa"/>
          </w:tcPr>
          <w:p w14:paraId="44EF6869" w14:textId="77777777" w:rsidR="00DF6C35" w:rsidRDefault="00DF6C35" w:rsidP="00C57E12">
            <w:r>
              <w:t>Co-morbidities</w:t>
            </w:r>
          </w:p>
        </w:tc>
        <w:tc>
          <w:tcPr>
            <w:tcW w:w="2642" w:type="dxa"/>
          </w:tcPr>
          <w:p w14:paraId="2F8561E2" w14:textId="77777777" w:rsidR="00DF6C35" w:rsidRDefault="00DF6C35" w:rsidP="00C57E12">
            <w:pPr>
              <w:jc w:val="right"/>
            </w:pPr>
            <w:r>
              <w:t>21 (56.8%)</w:t>
            </w:r>
          </w:p>
        </w:tc>
      </w:tr>
      <w:tr w:rsidR="00DF6C35" w14:paraId="4B322C9F" w14:textId="77777777" w:rsidTr="00C57E12">
        <w:tc>
          <w:tcPr>
            <w:tcW w:w="6374" w:type="dxa"/>
          </w:tcPr>
          <w:p w14:paraId="0D3FE60D" w14:textId="588E03A3" w:rsidR="00DF6C35" w:rsidRDefault="00382350" w:rsidP="00C57E12">
            <w:r>
              <w:t>Prohibited</w:t>
            </w:r>
            <w:r w:rsidR="00DF6C35">
              <w:t xml:space="preserve"> concomitant medications that the participant is taking (for the specific trial)</w:t>
            </w:r>
          </w:p>
        </w:tc>
        <w:tc>
          <w:tcPr>
            <w:tcW w:w="2642" w:type="dxa"/>
          </w:tcPr>
          <w:p w14:paraId="67693C10" w14:textId="77777777" w:rsidR="00DF6C35" w:rsidRDefault="00DF6C35" w:rsidP="00C57E12">
            <w:pPr>
              <w:jc w:val="right"/>
            </w:pPr>
            <w:r>
              <w:t>22 (59.5%)</w:t>
            </w:r>
          </w:p>
        </w:tc>
      </w:tr>
      <w:tr w:rsidR="00DF6C35" w14:paraId="0110C715" w14:textId="77777777" w:rsidTr="00C57E12">
        <w:tc>
          <w:tcPr>
            <w:tcW w:w="6374" w:type="dxa"/>
          </w:tcPr>
          <w:p w14:paraId="5EE69E6F" w14:textId="77777777" w:rsidR="00DF6C35" w:rsidRDefault="00DF6C35" w:rsidP="00C57E12">
            <w:r>
              <w:t>Specific exclusion reason (free text)</w:t>
            </w:r>
          </w:p>
        </w:tc>
        <w:tc>
          <w:tcPr>
            <w:tcW w:w="2642" w:type="dxa"/>
          </w:tcPr>
          <w:p w14:paraId="5058FDE3" w14:textId="77777777" w:rsidR="00DF6C35" w:rsidRDefault="00DF6C35" w:rsidP="00C57E12">
            <w:pPr>
              <w:jc w:val="right"/>
            </w:pPr>
            <w:r>
              <w:t>24 (64.9%)</w:t>
            </w:r>
          </w:p>
        </w:tc>
      </w:tr>
      <w:tr w:rsidR="00DF6C35" w14:paraId="5A9B2B0E" w14:textId="77777777" w:rsidTr="00C57E12">
        <w:tc>
          <w:tcPr>
            <w:tcW w:w="6374" w:type="dxa"/>
          </w:tcPr>
          <w:p w14:paraId="7BB22D64" w14:textId="77777777" w:rsidR="00DF6C35" w:rsidRDefault="00DF6C35" w:rsidP="00C57E12">
            <w:r>
              <w:t>Exclusion criteria tick -box</w:t>
            </w:r>
          </w:p>
        </w:tc>
        <w:tc>
          <w:tcPr>
            <w:tcW w:w="2642" w:type="dxa"/>
          </w:tcPr>
          <w:p w14:paraId="7D846171" w14:textId="77777777" w:rsidR="00DF6C35" w:rsidRDefault="00DF6C35" w:rsidP="00C57E12">
            <w:pPr>
              <w:jc w:val="right"/>
            </w:pPr>
            <w:r>
              <w:t>31 (83.8%)</w:t>
            </w:r>
          </w:p>
        </w:tc>
      </w:tr>
      <w:tr w:rsidR="00DF6C35" w14:paraId="14DC4785" w14:textId="77777777" w:rsidTr="00C57E12">
        <w:tc>
          <w:tcPr>
            <w:tcW w:w="6374" w:type="dxa"/>
          </w:tcPr>
          <w:p w14:paraId="0DCF8D6F" w14:textId="77777777" w:rsidR="00DF6C35" w:rsidRDefault="00DF6C35" w:rsidP="00C57E12">
            <w:r>
              <w:t>Consent status (did or did not proceed to trial)</w:t>
            </w:r>
          </w:p>
        </w:tc>
        <w:tc>
          <w:tcPr>
            <w:tcW w:w="2642" w:type="dxa"/>
          </w:tcPr>
          <w:p w14:paraId="6E718A87" w14:textId="77777777" w:rsidR="00DF6C35" w:rsidRDefault="00DF6C35" w:rsidP="00C57E12">
            <w:pPr>
              <w:jc w:val="right"/>
            </w:pPr>
            <w:r>
              <w:t>30 (81.1%)</w:t>
            </w:r>
          </w:p>
        </w:tc>
      </w:tr>
      <w:tr w:rsidR="00DF6C35" w14:paraId="6814D4EB" w14:textId="77777777" w:rsidTr="00C57E12">
        <w:tc>
          <w:tcPr>
            <w:tcW w:w="6374" w:type="dxa"/>
          </w:tcPr>
          <w:p w14:paraId="61B07123" w14:textId="77777777" w:rsidR="00DF6C35" w:rsidRDefault="00DF6C35" w:rsidP="00C57E12">
            <w:r>
              <w:t>Reason if consent declined</w:t>
            </w:r>
          </w:p>
        </w:tc>
        <w:tc>
          <w:tcPr>
            <w:tcW w:w="2642" w:type="dxa"/>
          </w:tcPr>
          <w:p w14:paraId="48F131EB" w14:textId="77777777" w:rsidR="00DF6C35" w:rsidRDefault="00DF6C35" w:rsidP="00C57E12">
            <w:pPr>
              <w:jc w:val="right"/>
            </w:pPr>
            <w:r>
              <w:t>27 (73.0%)</w:t>
            </w:r>
          </w:p>
        </w:tc>
      </w:tr>
    </w:tbl>
    <w:p w14:paraId="02391F54" w14:textId="77777777" w:rsidR="00DF6C35" w:rsidRDefault="00DF6C35" w:rsidP="00DF6C35"/>
    <w:p w14:paraId="647398D4" w14:textId="3BD2ABBC" w:rsidR="00DF6C35" w:rsidRDefault="008B706B" w:rsidP="00DF6C35">
      <w:r>
        <w:t>B</w:t>
      </w:r>
      <w:r w:rsidR="00DF6C35">
        <w:t xml:space="preserve">7 &amp; </w:t>
      </w:r>
      <w:r>
        <w:t>B</w:t>
      </w:r>
      <w:r w:rsidR="00DF6C35">
        <w:t>8</w:t>
      </w:r>
      <w:r>
        <w:t>.</w:t>
      </w:r>
      <w:r w:rsidR="00DF6C35">
        <w:t xml:space="preserve"> Thinking about screening data and other types of trial data more broadly, are there any specific types of trial data that you find more burdensome to collect? (multiple responses permitted)</w:t>
      </w:r>
    </w:p>
    <w:tbl>
      <w:tblPr>
        <w:tblStyle w:val="TableGrid"/>
        <w:tblW w:w="0" w:type="auto"/>
        <w:tblLook w:val="04A0" w:firstRow="1" w:lastRow="0" w:firstColumn="1" w:lastColumn="0" w:noHBand="0" w:noVBand="1"/>
      </w:tblPr>
      <w:tblGrid>
        <w:gridCol w:w="6516"/>
        <w:gridCol w:w="2500"/>
      </w:tblGrid>
      <w:tr w:rsidR="00DF6C35" w:rsidRPr="00E54E76" w14:paraId="3C7B64E5" w14:textId="77777777" w:rsidTr="00C60B70">
        <w:tc>
          <w:tcPr>
            <w:tcW w:w="6516" w:type="dxa"/>
            <w:shd w:val="clear" w:color="auto" w:fill="auto"/>
          </w:tcPr>
          <w:p w14:paraId="41BAE984" w14:textId="77777777" w:rsidR="00DF6C35" w:rsidRPr="00C60B70" w:rsidRDefault="00DF6C35" w:rsidP="00C57E12">
            <w:pPr>
              <w:rPr>
                <w:b/>
                <w:bCs/>
              </w:rPr>
            </w:pPr>
          </w:p>
        </w:tc>
        <w:tc>
          <w:tcPr>
            <w:tcW w:w="2500" w:type="dxa"/>
            <w:shd w:val="clear" w:color="auto" w:fill="auto"/>
          </w:tcPr>
          <w:p w14:paraId="3A9D3808" w14:textId="77777777" w:rsidR="00DF6C35" w:rsidRPr="00C60B70" w:rsidRDefault="00DF6C35" w:rsidP="00C57E12">
            <w:pPr>
              <w:rPr>
                <w:b/>
                <w:bCs/>
              </w:rPr>
            </w:pPr>
            <w:r w:rsidRPr="00C60B70">
              <w:rPr>
                <w:b/>
                <w:bCs/>
              </w:rPr>
              <w:t>No (%) of responses</w:t>
            </w:r>
          </w:p>
        </w:tc>
      </w:tr>
      <w:tr w:rsidR="00DF6C35" w14:paraId="6F510BBC" w14:textId="77777777" w:rsidTr="00C57E12">
        <w:tc>
          <w:tcPr>
            <w:tcW w:w="6516" w:type="dxa"/>
          </w:tcPr>
          <w:p w14:paraId="64DA84CC" w14:textId="77777777" w:rsidR="00DF6C35" w:rsidRDefault="00DF6C35" w:rsidP="00C57E12">
            <w:r>
              <w:t>Pre-consent search of medical records to collect screening data</w:t>
            </w:r>
          </w:p>
        </w:tc>
        <w:tc>
          <w:tcPr>
            <w:tcW w:w="2500" w:type="dxa"/>
          </w:tcPr>
          <w:p w14:paraId="2E257D9F" w14:textId="77777777" w:rsidR="00DF6C35" w:rsidRDefault="00DF6C35" w:rsidP="00C57E12">
            <w:pPr>
              <w:jc w:val="right"/>
            </w:pPr>
            <w:r>
              <w:t>21 (56.8%)</w:t>
            </w:r>
          </w:p>
        </w:tc>
      </w:tr>
      <w:tr w:rsidR="00DF6C35" w14:paraId="57226F14" w14:textId="77777777" w:rsidTr="00C57E12">
        <w:tc>
          <w:tcPr>
            <w:tcW w:w="6516" w:type="dxa"/>
          </w:tcPr>
          <w:p w14:paraId="133C165F" w14:textId="77777777" w:rsidR="00DF6C35" w:rsidRDefault="00DF6C35" w:rsidP="00C57E12">
            <w:r>
              <w:t>Medical notes search once participant is registered in trial</w:t>
            </w:r>
          </w:p>
        </w:tc>
        <w:tc>
          <w:tcPr>
            <w:tcW w:w="2500" w:type="dxa"/>
          </w:tcPr>
          <w:p w14:paraId="033303B8" w14:textId="77777777" w:rsidR="00DF6C35" w:rsidRDefault="00DF6C35" w:rsidP="00C57E12">
            <w:pPr>
              <w:jc w:val="right"/>
            </w:pPr>
            <w:r>
              <w:t>13 (35.1%)</w:t>
            </w:r>
          </w:p>
        </w:tc>
      </w:tr>
      <w:tr w:rsidR="00DF6C35" w14:paraId="366FD68E" w14:textId="77777777" w:rsidTr="00C57E12">
        <w:tc>
          <w:tcPr>
            <w:tcW w:w="6516" w:type="dxa"/>
          </w:tcPr>
          <w:p w14:paraId="5F0C25D0" w14:textId="77777777" w:rsidR="00DF6C35" w:rsidRDefault="00DF6C35" w:rsidP="00C57E12">
            <w:r>
              <w:t>Patient reported outcomes</w:t>
            </w:r>
          </w:p>
        </w:tc>
        <w:tc>
          <w:tcPr>
            <w:tcW w:w="2500" w:type="dxa"/>
          </w:tcPr>
          <w:p w14:paraId="70137B58" w14:textId="77777777" w:rsidR="00DF6C35" w:rsidRDefault="00DF6C35" w:rsidP="00C57E12">
            <w:pPr>
              <w:jc w:val="right"/>
            </w:pPr>
            <w:r>
              <w:t>8 (21.6%)</w:t>
            </w:r>
          </w:p>
        </w:tc>
      </w:tr>
      <w:tr w:rsidR="00DF6C35" w14:paraId="52B2F04A" w14:textId="77777777" w:rsidTr="00C57E12">
        <w:tc>
          <w:tcPr>
            <w:tcW w:w="6516" w:type="dxa"/>
          </w:tcPr>
          <w:p w14:paraId="7B86DB86" w14:textId="77777777" w:rsidR="00DF6C35" w:rsidRDefault="00DF6C35" w:rsidP="00C57E12">
            <w:r>
              <w:t>Data from registries</w:t>
            </w:r>
          </w:p>
        </w:tc>
        <w:tc>
          <w:tcPr>
            <w:tcW w:w="2500" w:type="dxa"/>
          </w:tcPr>
          <w:p w14:paraId="7FA0B0FE" w14:textId="77777777" w:rsidR="00DF6C35" w:rsidRDefault="00DF6C35" w:rsidP="00C57E12">
            <w:pPr>
              <w:jc w:val="right"/>
            </w:pPr>
            <w:r>
              <w:t>8 (21.6%)</w:t>
            </w:r>
          </w:p>
        </w:tc>
      </w:tr>
      <w:tr w:rsidR="00DF6C35" w14:paraId="1D598627" w14:textId="77777777" w:rsidTr="00C57E12">
        <w:tc>
          <w:tcPr>
            <w:tcW w:w="9016" w:type="dxa"/>
            <w:gridSpan w:val="2"/>
          </w:tcPr>
          <w:p w14:paraId="35B93601" w14:textId="77777777" w:rsidR="00DF6C35" w:rsidRDefault="00DF6C35" w:rsidP="00C57E12">
            <w:r w:rsidRPr="0033593E">
              <w:rPr>
                <w:b/>
                <w:bCs/>
              </w:rPr>
              <w:t>Other (</w:t>
            </w:r>
            <w:proofErr w:type="spellStart"/>
            <w:r w:rsidRPr="0033593E">
              <w:rPr>
                <w:b/>
                <w:bCs/>
              </w:rPr>
              <w:t>freetext</w:t>
            </w:r>
            <w:proofErr w:type="spellEnd"/>
            <w:r w:rsidRPr="0033593E">
              <w:rPr>
                <w:b/>
                <w:bCs/>
              </w:rPr>
              <w:t>)</w:t>
            </w:r>
          </w:p>
        </w:tc>
      </w:tr>
      <w:tr w:rsidR="00DF6C35" w14:paraId="517F60CC" w14:textId="77777777" w:rsidTr="00C57E12">
        <w:tc>
          <w:tcPr>
            <w:tcW w:w="9016" w:type="dxa"/>
            <w:gridSpan w:val="2"/>
            <w:vAlign w:val="bottom"/>
          </w:tcPr>
          <w:p w14:paraId="0E7C4C14" w14:textId="6E9D92C3" w:rsidR="00DF6C35" w:rsidRDefault="00DF6C35" w:rsidP="00C57E12">
            <w:r>
              <w:rPr>
                <w:rFonts w:ascii="Arial" w:hAnsi="Arial" w:cs="Arial"/>
                <w:sz w:val="20"/>
                <w:szCs w:val="20"/>
              </w:rPr>
              <w:t xml:space="preserve">None of these are particularly </w:t>
            </w:r>
            <w:r w:rsidR="00382350">
              <w:rPr>
                <w:rFonts w:ascii="Arial" w:hAnsi="Arial" w:cs="Arial"/>
                <w:sz w:val="20"/>
                <w:szCs w:val="20"/>
              </w:rPr>
              <w:t>burdensome</w:t>
            </w:r>
            <w:r>
              <w:rPr>
                <w:rFonts w:ascii="Arial" w:hAnsi="Arial" w:cs="Arial"/>
                <w:sz w:val="20"/>
                <w:szCs w:val="20"/>
              </w:rPr>
              <w:t xml:space="preserve"> to collect</w:t>
            </w:r>
          </w:p>
        </w:tc>
      </w:tr>
      <w:tr w:rsidR="00DF6C35" w14:paraId="15F755B5" w14:textId="77777777" w:rsidTr="00C57E12">
        <w:tc>
          <w:tcPr>
            <w:tcW w:w="9016" w:type="dxa"/>
            <w:gridSpan w:val="2"/>
            <w:vAlign w:val="bottom"/>
          </w:tcPr>
          <w:p w14:paraId="1EB16188" w14:textId="77777777" w:rsidR="00DF6C35" w:rsidRDefault="00DF6C35" w:rsidP="00C57E12">
            <w:r>
              <w:rPr>
                <w:rFonts w:ascii="Arial" w:hAnsi="Arial" w:cs="Arial"/>
                <w:sz w:val="20"/>
                <w:szCs w:val="20"/>
              </w:rPr>
              <w:t>ICNARC number.</w:t>
            </w:r>
          </w:p>
        </w:tc>
      </w:tr>
      <w:tr w:rsidR="00DF6C35" w14:paraId="261CC9BF" w14:textId="77777777" w:rsidTr="00C57E12">
        <w:tc>
          <w:tcPr>
            <w:tcW w:w="9016" w:type="dxa"/>
            <w:gridSpan w:val="2"/>
            <w:vAlign w:val="bottom"/>
          </w:tcPr>
          <w:p w14:paraId="4C9FB62D" w14:textId="77777777" w:rsidR="00DF6C35" w:rsidRDefault="00DF6C35" w:rsidP="00C57E12">
            <w:proofErr w:type="spellStart"/>
            <w:r>
              <w:rPr>
                <w:rFonts w:ascii="Arial" w:hAnsi="Arial" w:cs="Arial"/>
                <w:sz w:val="20"/>
                <w:szCs w:val="20"/>
              </w:rPr>
              <w:lastRenderedPageBreak/>
              <w:t>Its</w:t>
            </w:r>
            <w:proofErr w:type="spellEnd"/>
            <w:r>
              <w:rPr>
                <w:rFonts w:ascii="Arial" w:hAnsi="Arial" w:cs="Arial"/>
                <w:sz w:val="20"/>
                <w:szCs w:val="20"/>
              </w:rPr>
              <w:t xml:space="preserve"> just part of the job</w:t>
            </w:r>
          </w:p>
        </w:tc>
      </w:tr>
      <w:tr w:rsidR="00DF6C35" w14:paraId="407AFE06" w14:textId="77777777" w:rsidTr="00C57E12">
        <w:tc>
          <w:tcPr>
            <w:tcW w:w="9016" w:type="dxa"/>
            <w:gridSpan w:val="2"/>
            <w:vAlign w:val="bottom"/>
          </w:tcPr>
          <w:p w14:paraId="39745F5B" w14:textId="77777777" w:rsidR="00DF6C35" w:rsidRDefault="00DF6C35" w:rsidP="00C57E12">
            <w:r>
              <w:rPr>
                <w:rFonts w:ascii="Arial" w:hAnsi="Arial" w:cs="Arial"/>
                <w:sz w:val="20"/>
                <w:szCs w:val="20"/>
              </w:rPr>
              <w:t xml:space="preserve">would use </w:t>
            </w:r>
            <w:proofErr w:type="gramStart"/>
            <w:r>
              <w:rPr>
                <w:rFonts w:ascii="Arial" w:hAnsi="Arial" w:cs="Arial"/>
                <w:sz w:val="20"/>
                <w:szCs w:val="20"/>
              </w:rPr>
              <w:t>all of</w:t>
            </w:r>
            <w:proofErr w:type="gramEnd"/>
            <w:r>
              <w:rPr>
                <w:rFonts w:ascii="Arial" w:hAnsi="Arial" w:cs="Arial"/>
                <w:sz w:val="20"/>
                <w:szCs w:val="20"/>
              </w:rPr>
              <w:t xml:space="preserve"> the above in varying degrees, depending on the data required. The most time consuming as a rule is medical notes search once patient is consented</w:t>
            </w:r>
          </w:p>
        </w:tc>
      </w:tr>
      <w:tr w:rsidR="00DF6C35" w14:paraId="6B0DEF31" w14:textId="77777777" w:rsidTr="00C57E12">
        <w:tc>
          <w:tcPr>
            <w:tcW w:w="9016" w:type="dxa"/>
            <w:gridSpan w:val="2"/>
            <w:vAlign w:val="bottom"/>
          </w:tcPr>
          <w:p w14:paraId="49700F76" w14:textId="77777777" w:rsidR="00DF6C35" w:rsidRDefault="00DF6C35" w:rsidP="00C57E12">
            <w:r>
              <w:rPr>
                <w:rFonts w:ascii="Arial" w:hAnsi="Arial" w:cs="Arial"/>
                <w:sz w:val="20"/>
                <w:szCs w:val="20"/>
              </w:rPr>
              <w:t>participants asked to complete questionnaires</w:t>
            </w:r>
          </w:p>
        </w:tc>
      </w:tr>
    </w:tbl>
    <w:p w14:paraId="1BBFBB53" w14:textId="77777777" w:rsidR="00DF6C35" w:rsidRDefault="00DF6C35" w:rsidP="00DF6C35"/>
    <w:p w14:paraId="25821C25" w14:textId="275BEC2E" w:rsidR="00DF6C35" w:rsidRPr="009857FB" w:rsidRDefault="008B706B" w:rsidP="00DF6C35">
      <w:pPr>
        <w:rPr>
          <w:i/>
          <w:iCs/>
        </w:rPr>
      </w:pPr>
      <w:r>
        <w:t>B</w:t>
      </w:r>
      <w:r w:rsidR="00DF6C35">
        <w:t>9</w:t>
      </w:r>
      <w:r>
        <w:t>.</w:t>
      </w:r>
      <w:r w:rsidR="00DF6C35">
        <w:t xml:space="preserve"> Do you think the current use of screening logs could be improved or the data collected in other ways? </w:t>
      </w:r>
    </w:p>
    <w:tbl>
      <w:tblPr>
        <w:tblStyle w:val="TableGrid"/>
        <w:tblW w:w="0" w:type="auto"/>
        <w:tblLook w:val="04A0" w:firstRow="1" w:lastRow="0" w:firstColumn="1" w:lastColumn="0" w:noHBand="0" w:noVBand="1"/>
      </w:tblPr>
      <w:tblGrid>
        <w:gridCol w:w="6516"/>
        <w:gridCol w:w="2500"/>
      </w:tblGrid>
      <w:tr w:rsidR="00DF6C35" w:rsidRPr="00E54E76" w14:paraId="39D42A7F" w14:textId="77777777" w:rsidTr="00C60B70">
        <w:tc>
          <w:tcPr>
            <w:tcW w:w="6516" w:type="dxa"/>
            <w:shd w:val="clear" w:color="auto" w:fill="auto"/>
          </w:tcPr>
          <w:p w14:paraId="0B7E8BBD" w14:textId="77777777" w:rsidR="00DF6C35" w:rsidRPr="00C60B70" w:rsidRDefault="00DF6C35" w:rsidP="00C57E12">
            <w:pPr>
              <w:rPr>
                <w:b/>
                <w:bCs/>
              </w:rPr>
            </w:pPr>
          </w:p>
        </w:tc>
        <w:tc>
          <w:tcPr>
            <w:tcW w:w="2500" w:type="dxa"/>
            <w:shd w:val="clear" w:color="auto" w:fill="auto"/>
          </w:tcPr>
          <w:p w14:paraId="10C39267" w14:textId="77777777" w:rsidR="00DF6C35" w:rsidRPr="00C60B70" w:rsidRDefault="00DF6C35" w:rsidP="00C57E12">
            <w:pPr>
              <w:rPr>
                <w:b/>
                <w:bCs/>
              </w:rPr>
            </w:pPr>
            <w:r w:rsidRPr="00C60B70">
              <w:rPr>
                <w:b/>
                <w:bCs/>
              </w:rPr>
              <w:t>No (%) of responses</w:t>
            </w:r>
          </w:p>
        </w:tc>
      </w:tr>
      <w:tr w:rsidR="00DF6C35" w14:paraId="0D99FD96" w14:textId="77777777" w:rsidTr="00C57E12">
        <w:tc>
          <w:tcPr>
            <w:tcW w:w="6516" w:type="dxa"/>
          </w:tcPr>
          <w:p w14:paraId="1B6F2301" w14:textId="77777777" w:rsidR="00DF6C35" w:rsidRDefault="00DF6C35" w:rsidP="00C57E12">
            <w:r>
              <w:t>No, I’m happy with screening logs the way they are</w:t>
            </w:r>
          </w:p>
        </w:tc>
        <w:tc>
          <w:tcPr>
            <w:tcW w:w="2500" w:type="dxa"/>
            <w:vAlign w:val="bottom"/>
          </w:tcPr>
          <w:p w14:paraId="119EA12D" w14:textId="77777777" w:rsidR="00DF6C35" w:rsidRDefault="00DF6C35" w:rsidP="00C57E12">
            <w:pPr>
              <w:jc w:val="right"/>
            </w:pPr>
            <w:r>
              <w:t>2 (5.4%)</w:t>
            </w:r>
          </w:p>
        </w:tc>
      </w:tr>
      <w:tr w:rsidR="00DF6C35" w14:paraId="226675AB" w14:textId="77777777" w:rsidTr="00C57E12">
        <w:tc>
          <w:tcPr>
            <w:tcW w:w="6516" w:type="dxa"/>
          </w:tcPr>
          <w:p w14:paraId="67A22CD8" w14:textId="77777777" w:rsidR="00DF6C35" w:rsidRDefault="00DF6C35" w:rsidP="00C57E12">
            <w:r>
              <w:t xml:space="preserve">Yes, I use </w:t>
            </w:r>
            <w:proofErr w:type="gramStart"/>
            <w:r>
              <w:t>them</w:t>
            </w:r>
            <w:proofErr w:type="gramEnd"/>
            <w:r>
              <w:t xml:space="preserve"> but they could be improved</w:t>
            </w:r>
          </w:p>
        </w:tc>
        <w:tc>
          <w:tcPr>
            <w:tcW w:w="2500" w:type="dxa"/>
            <w:vAlign w:val="bottom"/>
          </w:tcPr>
          <w:p w14:paraId="539F5400" w14:textId="77777777" w:rsidR="00DF6C35" w:rsidRDefault="00DF6C35" w:rsidP="00C57E12">
            <w:pPr>
              <w:jc w:val="right"/>
            </w:pPr>
            <w:r>
              <w:t>25 (67.6%)</w:t>
            </w:r>
          </w:p>
        </w:tc>
      </w:tr>
      <w:tr w:rsidR="00DF6C35" w14:paraId="007DA949" w14:textId="77777777" w:rsidTr="00C57E12">
        <w:tc>
          <w:tcPr>
            <w:tcW w:w="6516" w:type="dxa"/>
          </w:tcPr>
          <w:p w14:paraId="4FBCE9A7" w14:textId="77777777" w:rsidR="00DF6C35" w:rsidRDefault="00DF6C35" w:rsidP="00C57E12">
            <w:r>
              <w:t>I don’t use them and don’t see a need for them</w:t>
            </w:r>
          </w:p>
        </w:tc>
        <w:tc>
          <w:tcPr>
            <w:tcW w:w="2500" w:type="dxa"/>
            <w:vAlign w:val="bottom"/>
          </w:tcPr>
          <w:p w14:paraId="1D5C7EEA" w14:textId="77777777" w:rsidR="00DF6C35" w:rsidRDefault="00DF6C35" w:rsidP="00C57E12">
            <w:pPr>
              <w:jc w:val="right"/>
            </w:pPr>
            <w:r>
              <w:t>1 (2.7%)</w:t>
            </w:r>
          </w:p>
        </w:tc>
      </w:tr>
      <w:tr w:rsidR="00DF6C35" w14:paraId="2C8A9EE6" w14:textId="77777777" w:rsidTr="00C57E12">
        <w:tc>
          <w:tcPr>
            <w:tcW w:w="6516" w:type="dxa"/>
          </w:tcPr>
          <w:p w14:paraId="6FD3F390" w14:textId="77777777" w:rsidR="00DF6C35" w:rsidRDefault="00DF6C35" w:rsidP="00C57E12">
            <w:r>
              <w:t xml:space="preserve">I use them but I wish we didn’t need to </w:t>
            </w:r>
          </w:p>
        </w:tc>
        <w:tc>
          <w:tcPr>
            <w:tcW w:w="2500" w:type="dxa"/>
            <w:vAlign w:val="bottom"/>
          </w:tcPr>
          <w:p w14:paraId="3133D54C" w14:textId="77777777" w:rsidR="00DF6C35" w:rsidRDefault="00DF6C35" w:rsidP="00C57E12">
            <w:pPr>
              <w:jc w:val="right"/>
            </w:pPr>
            <w:r>
              <w:t>4 (10.8%)</w:t>
            </w:r>
          </w:p>
        </w:tc>
      </w:tr>
      <w:tr w:rsidR="00DF6C35" w14:paraId="113F0D11" w14:textId="77777777" w:rsidTr="00C57E12">
        <w:tc>
          <w:tcPr>
            <w:tcW w:w="6516" w:type="dxa"/>
          </w:tcPr>
          <w:p w14:paraId="5CFEB2AC" w14:textId="77777777" w:rsidR="00DF6C35" w:rsidRDefault="00DF6C35" w:rsidP="00C57E12">
            <w:r>
              <w:t>I think the data could be obtained in different ways</w:t>
            </w:r>
          </w:p>
        </w:tc>
        <w:tc>
          <w:tcPr>
            <w:tcW w:w="2500" w:type="dxa"/>
            <w:vAlign w:val="bottom"/>
          </w:tcPr>
          <w:p w14:paraId="32195783" w14:textId="77777777" w:rsidR="00DF6C35" w:rsidRDefault="00DF6C35" w:rsidP="00C57E12">
            <w:pPr>
              <w:jc w:val="right"/>
            </w:pPr>
            <w:r>
              <w:t>4 (10.8%)</w:t>
            </w:r>
          </w:p>
        </w:tc>
      </w:tr>
      <w:tr w:rsidR="00DF6C35" w14:paraId="7E557266" w14:textId="77777777" w:rsidTr="00C57E12">
        <w:tc>
          <w:tcPr>
            <w:tcW w:w="6516" w:type="dxa"/>
          </w:tcPr>
          <w:p w14:paraId="3AE4FBCD" w14:textId="77777777" w:rsidR="00DF6C35" w:rsidRDefault="00DF6C35" w:rsidP="00C57E12">
            <w:r>
              <w:t>Not answered</w:t>
            </w:r>
          </w:p>
        </w:tc>
        <w:tc>
          <w:tcPr>
            <w:tcW w:w="2500" w:type="dxa"/>
            <w:vAlign w:val="bottom"/>
          </w:tcPr>
          <w:p w14:paraId="7D9CAAE8" w14:textId="77777777" w:rsidR="00DF6C35" w:rsidRDefault="00DF6C35" w:rsidP="00C57E12">
            <w:pPr>
              <w:jc w:val="right"/>
            </w:pPr>
            <w:r>
              <w:t>1 (2.7%)</w:t>
            </w:r>
          </w:p>
        </w:tc>
      </w:tr>
    </w:tbl>
    <w:p w14:paraId="2F12B774" w14:textId="77777777" w:rsidR="00DF6C35" w:rsidRDefault="00DF6C35" w:rsidP="00DF6C35"/>
    <w:p w14:paraId="7C14B57A" w14:textId="33D84FC9" w:rsidR="00DF6C35" w:rsidRPr="009857FB" w:rsidRDefault="008B706B" w:rsidP="00DF6C35">
      <w:pPr>
        <w:rPr>
          <w:i/>
          <w:iCs/>
        </w:rPr>
      </w:pPr>
      <w:r>
        <w:t>B</w:t>
      </w:r>
      <w:r w:rsidR="00DF6C35">
        <w:t>10</w:t>
      </w:r>
      <w:r>
        <w:t>.</w:t>
      </w:r>
      <w:r w:rsidR="00DF6C35">
        <w:t xml:space="preserve"> If you think the use of screening logs could be improved, what do you consider are the difficulty/difficulties or concerns with their current use? (N=</w:t>
      </w:r>
      <w:r w:rsidR="00BB72C7">
        <w:t>25</w:t>
      </w:r>
      <w:r w:rsidR="00DF6C35">
        <w:t>) (one or more responses permitted)</w:t>
      </w:r>
    </w:p>
    <w:tbl>
      <w:tblPr>
        <w:tblStyle w:val="TableGrid"/>
        <w:tblW w:w="0" w:type="auto"/>
        <w:tblLook w:val="04A0" w:firstRow="1" w:lastRow="0" w:firstColumn="1" w:lastColumn="0" w:noHBand="0" w:noVBand="1"/>
      </w:tblPr>
      <w:tblGrid>
        <w:gridCol w:w="6516"/>
        <w:gridCol w:w="2500"/>
      </w:tblGrid>
      <w:tr w:rsidR="00DF6C35" w:rsidRPr="00E54E76" w14:paraId="44796230" w14:textId="77777777" w:rsidTr="00C60B70">
        <w:tc>
          <w:tcPr>
            <w:tcW w:w="6516" w:type="dxa"/>
            <w:shd w:val="clear" w:color="auto" w:fill="auto"/>
          </w:tcPr>
          <w:p w14:paraId="41830F71" w14:textId="77777777" w:rsidR="00DF6C35" w:rsidRPr="00C60B70" w:rsidRDefault="00DF6C35" w:rsidP="00C57E12">
            <w:pPr>
              <w:rPr>
                <w:b/>
                <w:bCs/>
              </w:rPr>
            </w:pPr>
          </w:p>
        </w:tc>
        <w:tc>
          <w:tcPr>
            <w:tcW w:w="2500" w:type="dxa"/>
            <w:shd w:val="clear" w:color="auto" w:fill="auto"/>
          </w:tcPr>
          <w:p w14:paraId="5BF44149" w14:textId="77777777" w:rsidR="00DF6C35" w:rsidRPr="00C60B70" w:rsidRDefault="00DF6C35" w:rsidP="00C57E12">
            <w:pPr>
              <w:rPr>
                <w:b/>
                <w:bCs/>
              </w:rPr>
            </w:pPr>
            <w:r w:rsidRPr="00C60B70">
              <w:rPr>
                <w:b/>
                <w:bCs/>
              </w:rPr>
              <w:t>No (%) of responses</w:t>
            </w:r>
          </w:p>
        </w:tc>
      </w:tr>
      <w:tr w:rsidR="00DF6C35" w14:paraId="228E8269" w14:textId="77777777" w:rsidTr="00C57E12">
        <w:tc>
          <w:tcPr>
            <w:tcW w:w="6516" w:type="dxa"/>
          </w:tcPr>
          <w:p w14:paraId="7FB8AF03" w14:textId="77777777" w:rsidR="00DF6C35" w:rsidRDefault="00DF6C35" w:rsidP="00C57E12">
            <w:r>
              <w:t xml:space="preserve">Not properly funded data collection </w:t>
            </w:r>
            <w:proofErr w:type="spellStart"/>
            <w:r>
              <w:t>ie</w:t>
            </w:r>
            <w:proofErr w:type="spellEnd"/>
            <w:r>
              <w:t>: site incentives are per recruit randomised, not per person screened</w:t>
            </w:r>
          </w:p>
        </w:tc>
        <w:tc>
          <w:tcPr>
            <w:tcW w:w="2500" w:type="dxa"/>
          </w:tcPr>
          <w:p w14:paraId="6B1F15A6" w14:textId="70DF7449" w:rsidR="00DF6C35" w:rsidRDefault="00BB72C7" w:rsidP="00C57E12">
            <w:r>
              <w:t>19</w:t>
            </w:r>
            <w:r w:rsidR="00DF6C35">
              <w:t xml:space="preserve"> (7</w:t>
            </w:r>
            <w:r>
              <w:t>6</w:t>
            </w:r>
            <w:r w:rsidR="00DF6C35">
              <w:t>.</w:t>
            </w:r>
            <w:r>
              <w:t>0</w:t>
            </w:r>
            <w:r w:rsidR="00DF6C35">
              <w:t>%)</w:t>
            </w:r>
          </w:p>
        </w:tc>
      </w:tr>
      <w:tr w:rsidR="00DF6C35" w14:paraId="44237F77" w14:textId="77777777" w:rsidTr="00C57E12">
        <w:tc>
          <w:tcPr>
            <w:tcW w:w="6516" w:type="dxa"/>
          </w:tcPr>
          <w:p w14:paraId="502DA86C" w14:textId="77777777" w:rsidR="00DF6C35" w:rsidRDefault="00DF6C35" w:rsidP="00C57E12">
            <w:r>
              <w:t>Poorly designed</w:t>
            </w:r>
          </w:p>
        </w:tc>
        <w:tc>
          <w:tcPr>
            <w:tcW w:w="2500" w:type="dxa"/>
          </w:tcPr>
          <w:p w14:paraId="02A30C82" w14:textId="2437B2E4" w:rsidR="00DF6C35" w:rsidRDefault="00BB72C7" w:rsidP="00C57E12">
            <w:r>
              <w:t>8</w:t>
            </w:r>
            <w:r w:rsidR="00DF6C35">
              <w:t xml:space="preserve"> (</w:t>
            </w:r>
            <w:r>
              <w:t>32.0</w:t>
            </w:r>
            <w:r w:rsidR="00DF6C35">
              <w:t>%)</w:t>
            </w:r>
          </w:p>
        </w:tc>
      </w:tr>
      <w:tr w:rsidR="00DF6C35" w14:paraId="46530AFF" w14:textId="77777777" w:rsidTr="00C57E12">
        <w:tc>
          <w:tcPr>
            <w:tcW w:w="6516" w:type="dxa"/>
          </w:tcPr>
          <w:p w14:paraId="20DDC077" w14:textId="77777777" w:rsidR="00DF6C35" w:rsidRDefault="00DF6C35" w:rsidP="00C57E12">
            <w:r>
              <w:t>Not seen as important or a priority</w:t>
            </w:r>
          </w:p>
        </w:tc>
        <w:tc>
          <w:tcPr>
            <w:tcW w:w="2500" w:type="dxa"/>
          </w:tcPr>
          <w:p w14:paraId="762D639A" w14:textId="4EEE944B" w:rsidR="00DF6C35" w:rsidRDefault="00BB72C7" w:rsidP="00C57E12">
            <w:r>
              <w:t xml:space="preserve">7 </w:t>
            </w:r>
            <w:r w:rsidR="00DF6C35">
              <w:t>(2</w:t>
            </w:r>
            <w:r>
              <w:t>8</w:t>
            </w:r>
            <w:r w:rsidR="00DF6C35">
              <w:t>.</w:t>
            </w:r>
            <w:r>
              <w:t>0</w:t>
            </w:r>
            <w:r w:rsidR="00DF6C35">
              <w:t>%)</w:t>
            </w:r>
          </w:p>
        </w:tc>
      </w:tr>
      <w:tr w:rsidR="00DF6C35" w14:paraId="7681ECD3" w14:textId="77777777" w:rsidTr="00C57E12">
        <w:tc>
          <w:tcPr>
            <w:tcW w:w="6516" w:type="dxa"/>
          </w:tcPr>
          <w:p w14:paraId="7AD9C2CF" w14:textId="77777777" w:rsidR="00DF6C35" w:rsidRDefault="00DF6C35" w:rsidP="00C57E12">
            <w:r>
              <w:t>Not made clear why the data is important</w:t>
            </w:r>
          </w:p>
        </w:tc>
        <w:tc>
          <w:tcPr>
            <w:tcW w:w="2500" w:type="dxa"/>
          </w:tcPr>
          <w:p w14:paraId="0F1367CD" w14:textId="107A1987" w:rsidR="00DF6C35" w:rsidRDefault="00BB72C7" w:rsidP="00C57E12">
            <w:r>
              <w:t xml:space="preserve">7 </w:t>
            </w:r>
            <w:r w:rsidR="00DF6C35">
              <w:t>(</w:t>
            </w:r>
            <w:r>
              <w:t>28.0</w:t>
            </w:r>
            <w:r w:rsidR="00DF6C35">
              <w:t>%)</w:t>
            </w:r>
          </w:p>
        </w:tc>
      </w:tr>
      <w:tr w:rsidR="00DF6C35" w14:paraId="67FE815E" w14:textId="77777777" w:rsidTr="00C57E12">
        <w:tc>
          <w:tcPr>
            <w:tcW w:w="6516" w:type="dxa"/>
          </w:tcPr>
          <w:p w14:paraId="7167542F" w14:textId="77777777" w:rsidR="00DF6C35" w:rsidRDefault="00DF6C35" w:rsidP="00C57E12">
            <w:r>
              <w:t>Only used by sponsor to assess targets</w:t>
            </w:r>
          </w:p>
        </w:tc>
        <w:tc>
          <w:tcPr>
            <w:tcW w:w="2500" w:type="dxa"/>
          </w:tcPr>
          <w:p w14:paraId="241580E4" w14:textId="1542110B" w:rsidR="00DF6C35" w:rsidRDefault="00DF6C35" w:rsidP="00C57E12">
            <w:r>
              <w:t>1</w:t>
            </w:r>
            <w:r w:rsidR="00BB72C7">
              <w:t>1</w:t>
            </w:r>
            <w:r>
              <w:t xml:space="preserve"> (4</w:t>
            </w:r>
            <w:r w:rsidR="00BB72C7">
              <w:t>4.0</w:t>
            </w:r>
            <w:r>
              <w:t>%)</w:t>
            </w:r>
          </w:p>
        </w:tc>
      </w:tr>
    </w:tbl>
    <w:p w14:paraId="29B5EB7C" w14:textId="77777777" w:rsidR="00DF6C35" w:rsidRDefault="00DF6C35" w:rsidP="00DF6C35"/>
    <w:p w14:paraId="4317C2F2" w14:textId="6CA7E710" w:rsidR="00DF6C35" w:rsidRPr="005513C6" w:rsidRDefault="008B706B" w:rsidP="00DF6C35">
      <w:r>
        <w:t>B</w:t>
      </w:r>
      <w:r w:rsidR="00DF6C35">
        <w:t>11</w:t>
      </w:r>
      <w:r>
        <w:t>.</w:t>
      </w:r>
      <w:r w:rsidR="00DF6C35">
        <w:t xml:space="preserve"> How do you think screening logs could be improved? (free text)</w:t>
      </w:r>
    </w:p>
    <w:tbl>
      <w:tblPr>
        <w:tblStyle w:val="TableGrid"/>
        <w:tblW w:w="0" w:type="auto"/>
        <w:tblLook w:val="04A0" w:firstRow="1" w:lastRow="0" w:firstColumn="1" w:lastColumn="0" w:noHBand="0" w:noVBand="1"/>
      </w:tblPr>
      <w:tblGrid>
        <w:gridCol w:w="562"/>
        <w:gridCol w:w="8454"/>
      </w:tblGrid>
      <w:tr w:rsidR="00DF6C35" w:rsidRPr="00E54E76" w14:paraId="3310DB6F" w14:textId="77777777" w:rsidTr="00C60B70">
        <w:tc>
          <w:tcPr>
            <w:tcW w:w="562" w:type="dxa"/>
            <w:shd w:val="clear" w:color="auto" w:fill="auto"/>
          </w:tcPr>
          <w:p w14:paraId="019EA206" w14:textId="77777777" w:rsidR="00DF6C35" w:rsidRPr="007B3FCF" w:rsidRDefault="00DF6C35" w:rsidP="00C57E12"/>
        </w:tc>
        <w:tc>
          <w:tcPr>
            <w:tcW w:w="8454" w:type="dxa"/>
            <w:shd w:val="clear" w:color="auto" w:fill="auto"/>
            <w:vAlign w:val="bottom"/>
          </w:tcPr>
          <w:p w14:paraId="3DBA6711" w14:textId="77777777" w:rsidR="00DF6C35" w:rsidRPr="00C60B70" w:rsidRDefault="00DF6C35" w:rsidP="00C57E12">
            <w:pPr>
              <w:rPr>
                <w:b/>
                <w:bCs/>
              </w:rPr>
            </w:pPr>
          </w:p>
        </w:tc>
      </w:tr>
      <w:tr w:rsidR="00DF6C35" w14:paraId="219D4623" w14:textId="77777777" w:rsidTr="00C57E12">
        <w:tc>
          <w:tcPr>
            <w:tcW w:w="562" w:type="dxa"/>
          </w:tcPr>
          <w:p w14:paraId="28BEF19D" w14:textId="77777777" w:rsidR="00DF6C35" w:rsidRDefault="00DF6C35" w:rsidP="00C57E12">
            <w:r>
              <w:t>1</w:t>
            </w:r>
          </w:p>
        </w:tc>
        <w:tc>
          <w:tcPr>
            <w:tcW w:w="8454" w:type="dxa"/>
            <w:vAlign w:val="bottom"/>
          </w:tcPr>
          <w:p w14:paraId="4047E808" w14:textId="77777777" w:rsidR="00DF6C35" w:rsidRDefault="00DF6C35" w:rsidP="00C57E12">
            <w:pPr>
              <w:rPr>
                <w:rFonts w:ascii="Arial" w:hAnsi="Arial" w:cs="Arial"/>
                <w:sz w:val="20"/>
                <w:szCs w:val="20"/>
              </w:rPr>
            </w:pPr>
            <w:r>
              <w:rPr>
                <w:rFonts w:ascii="Arial" w:hAnsi="Arial" w:cs="Arial"/>
                <w:sz w:val="20"/>
                <w:szCs w:val="20"/>
              </w:rPr>
              <w:t xml:space="preserve">standardised information to be included, more clarity on what data is applicable to be entered. </w:t>
            </w:r>
            <w:proofErr w:type="gramStart"/>
            <w:r>
              <w:rPr>
                <w:rFonts w:ascii="Arial" w:hAnsi="Arial" w:cs="Arial"/>
                <w:sz w:val="20"/>
                <w:szCs w:val="20"/>
              </w:rPr>
              <w:t>take into account</w:t>
            </w:r>
            <w:proofErr w:type="gramEnd"/>
            <w:r>
              <w:rPr>
                <w:rFonts w:ascii="Arial" w:hAnsi="Arial" w:cs="Arial"/>
                <w:sz w:val="20"/>
                <w:szCs w:val="20"/>
              </w:rPr>
              <w:t xml:space="preserve"> volume of patients screened, not only patients randomised of enrolled.</w:t>
            </w:r>
          </w:p>
        </w:tc>
      </w:tr>
      <w:tr w:rsidR="00DF6C35" w14:paraId="32C103CB" w14:textId="77777777" w:rsidTr="00C57E12">
        <w:tc>
          <w:tcPr>
            <w:tcW w:w="562" w:type="dxa"/>
          </w:tcPr>
          <w:p w14:paraId="29986E47" w14:textId="77777777" w:rsidR="00DF6C35" w:rsidRDefault="00DF6C35" w:rsidP="00C57E12">
            <w:r>
              <w:t>2</w:t>
            </w:r>
          </w:p>
        </w:tc>
        <w:tc>
          <w:tcPr>
            <w:tcW w:w="8454" w:type="dxa"/>
            <w:vAlign w:val="bottom"/>
          </w:tcPr>
          <w:p w14:paraId="57CB7129" w14:textId="77777777" w:rsidR="00DF6C35" w:rsidRDefault="00DF6C35" w:rsidP="00C57E12">
            <w:r>
              <w:rPr>
                <w:rFonts w:ascii="Arial" w:hAnsi="Arial" w:cs="Arial"/>
                <w:sz w:val="20"/>
                <w:szCs w:val="20"/>
              </w:rPr>
              <w:t xml:space="preserve">My thoughts are if the centre is recruiting </w:t>
            </w:r>
            <w:proofErr w:type="gramStart"/>
            <w:r>
              <w:rPr>
                <w:rFonts w:ascii="Arial" w:hAnsi="Arial" w:cs="Arial"/>
                <w:sz w:val="20"/>
                <w:szCs w:val="20"/>
              </w:rPr>
              <w:t>patients</w:t>
            </w:r>
            <w:proofErr w:type="gramEnd"/>
            <w:r>
              <w:rPr>
                <w:rFonts w:ascii="Arial" w:hAnsi="Arial" w:cs="Arial"/>
                <w:sz w:val="20"/>
                <w:szCs w:val="20"/>
              </w:rPr>
              <w:t xml:space="preserve"> then why need a screening log.  I think they are only useful if recruitment is difficult as then sponsor and unit has details of where recruitment issues are </w:t>
            </w:r>
          </w:p>
        </w:tc>
      </w:tr>
      <w:tr w:rsidR="00DF6C35" w14:paraId="437820C7" w14:textId="77777777" w:rsidTr="00C57E12">
        <w:tc>
          <w:tcPr>
            <w:tcW w:w="562" w:type="dxa"/>
          </w:tcPr>
          <w:p w14:paraId="31BB4AAE" w14:textId="77777777" w:rsidR="00DF6C35" w:rsidRDefault="00DF6C35" w:rsidP="00C57E12">
            <w:r>
              <w:t>3</w:t>
            </w:r>
          </w:p>
        </w:tc>
        <w:tc>
          <w:tcPr>
            <w:tcW w:w="8454" w:type="dxa"/>
            <w:vAlign w:val="bottom"/>
          </w:tcPr>
          <w:p w14:paraId="792CB712" w14:textId="77777777" w:rsidR="00DF6C35" w:rsidRDefault="00DF6C35" w:rsidP="00C57E12">
            <w:r>
              <w:rPr>
                <w:rFonts w:ascii="Arial" w:hAnsi="Arial" w:cs="Arial"/>
                <w:sz w:val="20"/>
                <w:szCs w:val="20"/>
              </w:rPr>
              <w:t xml:space="preserve">Study sites should not have to share screening logs with sponsors but should hold locally in case required </w:t>
            </w:r>
            <w:proofErr w:type="spellStart"/>
            <w:r>
              <w:rPr>
                <w:rFonts w:ascii="Arial" w:hAnsi="Arial" w:cs="Arial"/>
                <w:sz w:val="20"/>
                <w:szCs w:val="20"/>
              </w:rPr>
              <w:t>eg</w:t>
            </w:r>
            <w:proofErr w:type="spellEnd"/>
            <w:r>
              <w:rPr>
                <w:rFonts w:ascii="Arial" w:hAnsi="Arial" w:cs="Arial"/>
                <w:sz w:val="20"/>
                <w:szCs w:val="20"/>
              </w:rPr>
              <w:t xml:space="preserve"> for monitoring. If required for assessment of bias screening log data could be collated from sites by trusted 3rd party (NIHR?) and shown to sponsor for comparison with enrolled cohort.</w:t>
            </w:r>
          </w:p>
        </w:tc>
      </w:tr>
      <w:tr w:rsidR="00DF6C35" w14:paraId="48D7312A" w14:textId="77777777" w:rsidTr="00C57E12">
        <w:tc>
          <w:tcPr>
            <w:tcW w:w="562" w:type="dxa"/>
          </w:tcPr>
          <w:p w14:paraId="728E5A37" w14:textId="77777777" w:rsidR="00DF6C35" w:rsidRDefault="00DF6C35" w:rsidP="00C57E12">
            <w:r>
              <w:t>4</w:t>
            </w:r>
          </w:p>
        </w:tc>
        <w:tc>
          <w:tcPr>
            <w:tcW w:w="8454" w:type="dxa"/>
            <w:vAlign w:val="bottom"/>
          </w:tcPr>
          <w:p w14:paraId="5A27EDB5" w14:textId="77777777" w:rsidR="00DF6C35" w:rsidRDefault="00DF6C35" w:rsidP="00C57E12">
            <w:r>
              <w:rPr>
                <w:rFonts w:ascii="Arial" w:hAnsi="Arial" w:cs="Arial"/>
                <w:sz w:val="20"/>
                <w:szCs w:val="20"/>
              </w:rPr>
              <w:t xml:space="preserve">Less detailed, often cannot be green lighted to start recruitment until screening data </w:t>
            </w:r>
            <w:proofErr w:type="gramStart"/>
            <w:r>
              <w:rPr>
                <w:rFonts w:ascii="Arial" w:hAnsi="Arial" w:cs="Arial"/>
                <w:sz w:val="20"/>
                <w:szCs w:val="20"/>
              </w:rPr>
              <w:t>produced ,</w:t>
            </w:r>
            <w:proofErr w:type="gramEnd"/>
            <w:r>
              <w:rPr>
                <w:rFonts w:ascii="Arial" w:hAnsi="Arial" w:cs="Arial"/>
                <w:sz w:val="20"/>
                <w:szCs w:val="20"/>
              </w:rPr>
              <w:t xml:space="preserve"> often not costed into study and very time consuming </w:t>
            </w:r>
          </w:p>
        </w:tc>
      </w:tr>
      <w:tr w:rsidR="00DF6C35" w14:paraId="7DCF2B4C" w14:textId="77777777" w:rsidTr="00C57E12">
        <w:tc>
          <w:tcPr>
            <w:tcW w:w="562" w:type="dxa"/>
          </w:tcPr>
          <w:p w14:paraId="0285EE21" w14:textId="77777777" w:rsidR="00DF6C35" w:rsidRDefault="00DF6C35" w:rsidP="00C57E12">
            <w:r>
              <w:t>5</w:t>
            </w:r>
          </w:p>
        </w:tc>
        <w:tc>
          <w:tcPr>
            <w:tcW w:w="8454" w:type="dxa"/>
            <w:vAlign w:val="bottom"/>
          </w:tcPr>
          <w:p w14:paraId="670D219B" w14:textId="77777777" w:rsidR="00DF6C35" w:rsidRDefault="00DF6C35" w:rsidP="00C57E12">
            <w:r>
              <w:rPr>
                <w:rFonts w:ascii="Arial" w:hAnsi="Arial" w:cs="Arial"/>
                <w:sz w:val="20"/>
                <w:szCs w:val="20"/>
              </w:rPr>
              <w:t xml:space="preserve">We routinely screen patients to demonstrate to the study sponsor and the LCRN that we are seeking patients for recruitment. We register these patients on EDGE </w:t>
            </w:r>
            <w:proofErr w:type="gramStart"/>
            <w:r>
              <w:rPr>
                <w:rFonts w:ascii="Arial" w:hAnsi="Arial" w:cs="Arial"/>
                <w:sz w:val="20"/>
                <w:szCs w:val="20"/>
              </w:rPr>
              <w:t>in order to</w:t>
            </w:r>
            <w:proofErr w:type="gramEnd"/>
            <w:r>
              <w:rPr>
                <w:rFonts w:ascii="Arial" w:hAnsi="Arial" w:cs="Arial"/>
                <w:sz w:val="20"/>
                <w:szCs w:val="20"/>
              </w:rPr>
              <w:t xml:space="preserve"> record this locally. It would be useful if the information we record for the study could be the same as the information entered into edge. It would be even better if the patient details recorded/screened and entered onto edge could be fed through to the sponsors. There is a lot of repeated information and completing </w:t>
            </w:r>
            <w:proofErr w:type="spellStart"/>
            <w:r>
              <w:rPr>
                <w:rFonts w:ascii="Arial" w:hAnsi="Arial" w:cs="Arial"/>
                <w:sz w:val="20"/>
                <w:szCs w:val="20"/>
              </w:rPr>
              <w:t>pape</w:t>
            </w:r>
            <w:proofErr w:type="spellEnd"/>
            <w:r>
              <w:rPr>
                <w:rFonts w:ascii="Arial" w:hAnsi="Arial" w:cs="Arial"/>
                <w:sz w:val="20"/>
                <w:szCs w:val="20"/>
              </w:rPr>
              <w:t xml:space="preserve"> and screening logs is very time consuming. Time that could be. Enter spent looking for eligible patients! </w:t>
            </w:r>
          </w:p>
        </w:tc>
      </w:tr>
      <w:tr w:rsidR="00DF6C35" w14:paraId="38705449" w14:textId="77777777" w:rsidTr="00C57E12">
        <w:tc>
          <w:tcPr>
            <w:tcW w:w="562" w:type="dxa"/>
          </w:tcPr>
          <w:p w14:paraId="0FBCFA59" w14:textId="77777777" w:rsidR="00DF6C35" w:rsidRDefault="00DF6C35" w:rsidP="00C57E12">
            <w:r>
              <w:t>6</w:t>
            </w:r>
          </w:p>
        </w:tc>
        <w:tc>
          <w:tcPr>
            <w:tcW w:w="8454" w:type="dxa"/>
            <w:vAlign w:val="bottom"/>
          </w:tcPr>
          <w:p w14:paraId="5FDCE5FF" w14:textId="77777777" w:rsidR="00DF6C35" w:rsidRDefault="00DF6C35" w:rsidP="00C57E12">
            <w:r>
              <w:rPr>
                <w:rFonts w:ascii="Arial" w:hAnsi="Arial" w:cs="Arial"/>
                <w:sz w:val="20"/>
                <w:szCs w:val="20"/>
              </w:rPr>
              <w:t>scrap them</w:t>
            </w:r>
          </w:p>
        </w:tc>
      </w:tr>
      <w:tr w:rsidR="00DF6C35" w14:paraId="0EE675E1" w14:textId="77777777" w:rsidTr="00C57E12">
        <w:tc>
          <w:tcPr>
            <w:tcW w:w="562" w:type="dxa"/>
          </w:tcPr>
          <w:p w14:paraId="485E3688" w14:textId="77777777" w:rsidR="00DF6C35" w:rsidRDefault="00DF6C35" w:rsidP="00C57E12">
            <w:r>
              <w:t>7</w:t>
            </w:r>
          </w:p>
        </w:tc>
        <w:tc>
          <w:tcPr>
            <w:tcW w:w="8454" w:type="dxa"/>
            <w:vAlign w:val="bottom"/>
          </w:tcPr>
          <w:p w14:paraId="615EDA38" w14:textId="77777777" w:rsidR="00DF6C35" w:rsidRDefault="00DF6C35" w:rsidP="00C57E12">
            <w:r>
              <w:rPr>
                <w:rFonts w:ascii="Arial" w:hAnsi="Arial" w:cs="Arial"/>
                <w:sz w:val="20"/>
                <w:szCs w:val="20"/>
              </w:rPr>
              <w:t xml:space="preserve">Occasionally trials now request weekly requests, this is poor use of resources. Electronic screening logs that could be added to regularly would be useful. Or a central site to add on the screened person. </w:t>
            </w:r>
          </w:p>
        </w:tc>
      </w:tr>
      <w:tr w:rsidR="00DF6C35" w14:paraId="4DB6F3EE" w14:textId="77777777" w:rsidTr="00C57E12">
        <w:tc>
          <w:tcPr>
            <w:tcW w:w="562" w:type="dxa"/>
          </w:tcPr>
          <w:p w14:paraId="3A4502EB" w14:textId="77777777" w:rsidR="00DF6C35" w:rsidRDefault="00DF6C35" w:rsidP="00C57E12">
            <w:r>
              <w:lastRenderedPageBreak/>
              <w:t>8</w:t>
            </w:r>
          </w:p>
        </w:tc>
        <w:tc>
          <w:tcPr>
            <w:tcW w:w="8454" w:type="dxa"/>
            <w:vAlign w:val="bottom"/>
          </w:tcPr>
          <w:p w14:paraId="048DC478" w14:textId="77777777" w:rsidR="00DF6C35" w:rsidRDefault="00DF6C35" w:rsidP="00C57E12">
            <w:r>
              <w:rPr>
                <w:rFonts w:ascii="Arial" w:hAnsi="Arial" w:cs="Arial"/>
                <w:sz w:val="20"/>
                <w:szCs w:val="20"/>
              </w:rPr>
              <w:t xml:space="preserve">Enter each person screened to reflect the amount of time and work that has been put in to screen the few patients that will </w:t>
            </w:r>
            <w:proofErr w:type="gramStart"/>
            <w:r>
              <w:rPr>
                <w:rFonts w:ascii="Arial" w:hAnsi="Arial" w:cs="Arial"/>
                <w:sz w:val="20"/>
                <w:szCs w:val="20"/>
              </w:rPr>
              <w:t>actually be</w:t>
            </w:r>
            <w:proofErr w:type="gramEnd"/>
            <w:r>
              <w:rPr>
                <w:rFonts w:ascii="Arial" w:hAnsi="Arial" w:cs="Arial"/>
                <w:sz w:val="20"/>
                <w:szCs w:val="20"/>
              </w:rPr>
              <w:t xml:space="preserve"> seen on the log.</w:t>
            </w:r>
          </w:p>
        </w:tc>
      </w:tr>
      <w:tr w:rsidR="00DF6C35" w14:paraId="220E38BA" w14:textId="77777777" w:rsidTr="00C57E12">
        <w:tc>
          <w:tcPr>
            <w:tcW w:w="562" w:type="dxa"/>
          </w:tcPr>
          <w:p w14:paraId="7EB8BE1C" w14:textId="77777777" w:rsidR="00DF6C35" w:rsidRDefault="00DF6C35" w:rsidP="00C57E12">
            <w:r>
              <w:t>9</w:t>
            </w:r>
          </w:p>
        </w:tc>
        <w:tc>
          <w:tcPr>
            <w:tcW w:w="8454" w:type="dxa"/>
            <w:vAlign w:val="bottom"/>
          </w:tcPr>
          <w:p w14:paraId="10623169" w14:textId="77777777" w:rsidR="00DF6C35" w:rsidRDefault="00DF6C35" w:rsidP="00C57E12">
            <w:r>
              <w:rPr>
                <w:rFonts w:ascii="Arial" w:hAnsi="Arial" w:cs="Arial"/>
                <w:sz w:val="20"/>
                <w:szCs w:val="20"/>
              </w:rPr>
              <w:t>standardised using edge template for upload</w:t>
            </w:r>
          </w:p>
        </w:tc>
      </w:tr>
      <w:tr w:rsidR="00DF6C35" w14:paraId="5F5D5829" w14:textId="77777777" w:rsidTr="00C57E12">
        <w:tc>
          <w:tcPr>
            <w:tcW w:w="562" w:type="dxa"/>
          </w:tcPr>
          <w:p w14:paraId="16A2F829" w14:textId="77777777" w:rsidR="00DF6C35" w:rsidRDefault="00DF6C35" w:rsidP="00C57E12">
            <w:r>
              <w:t>10</w:t>
            </w:r>
          </w:p>
        </w:tc>
        <w:tc>
          <w:tcPr>
            <w:tcW w:w="8454" w:type="dxa"/>
            <w:vAlign w:val="bottom"/>
          </w:tcPr>
          <w:p w14:paraId="05170667" w14:textId="77777777" w:rsidR="00DF6C35" w:rsidRDefault="00DF6C35" w:rsidP="00C57E12">
            <w:r>
              <w:rPr>
                <w:rFonts w:ascii="Arial" w:hAnsi="Arial" w:cs="Arial"/>
                <w:sz w:val="20"/>
                <w:szCs w:val="20"/>
              </w:rPr>
              <w:t xml:space="preserve">A standardised screening log could be useful so </w:t>
            </w:r>
            <w:proofErr w:type="gramStart"/>
            <w:r>
              <w:rPr>
                <w:rFonts w:ascii="Arial" w:hAnsi="Arial" w:cs="Arial"/>
                <w:sz w:val="20"/>
                <w:szCs w:val="20"/>
              </w:rPr>
              <w:t>the majority of</w:t>
            </w:r>
            <w:proofErr w:type="gramEnd"/>
            <w:r>
              <w:rPr>
                <w:rFonts w:ascii="Arial" w:hAnsi="Arial" w:cs="Arial"/>
                <w:sz w:val="20"/>
                <w:szCs w:val="20"/>
              </w:rPr>
              <w:t xml:space="preserve"> data could be copied over if a patient was recruited to multiple trials. We could also have a local screening log in the same format</w:t>
            </w:r>
          </w:p>
        </w:tc>
      </w:tr>
      <w:tr w:rsidR="00DF6C35" w14:paraId="42DC1BBE" w14:textId="77777777" w:rsidTr="00C57E12">
        <w:tc>
          <w:tcPr>
            <w:tcW w:w="562" w:type="dxa"/>
          </w:tcPr>
          <w:p w14:paraId="1B0C0652" w14:textId="77777777" w:rsidR="00DF6C35" w:rsidRDefault="00DF6C35" w:rsidP="00C57E12">
            <w:r>
              <w:t>11</w:t>
            </w:r>
          </w:p>
        </w:tc>
        <w:tc>
          <w:tcPr>
            <w:tcW w:w="8454" w:type="dxa"/>
            <w:vAlign w:val="bottom"/>
          </w:tcPr>
          <w:p w14:paraId="375B4112" w14:textId="77777777" w:rsidR="00DF6C35" w:rsidRDefault="00DF6C35" w:rsidP="00C57E12">
            <w:r>
              <w:rPr>
                <w:rFonts w:ascii="Arial" w:hAnsi="Arial" w:cs="Arial"/>
                <w:sz w:val="20"/>
                <w:szCs w:val="20"/>
              </w:rPr>
              <w:t xml:space="preserve">consider different formats, access and sharing system, extend the cohort of expert and advisory members who could contribute </w:t>
            </w:r>
            <w:proofErr w:type="gramStart"/>
            <w:r>
              <w:rPr>
                <w:rFonts w:ascii="Arial" w:hAnsi="Arial" w:cs="Arial"/>
                <w:sz w:val="20"/>
                <w:szCs w:val="20"/>
              </w:rPr>
              <w:t>in</w:t>
            </w:r>
            <w:proofErr w:type="gramEnd"/>
            <w:r>
              <w:rPr>
                <w:rFonts w:ascii="Arial" w:hAnsi="Arial" w:cs="Arial"/>
                <w:sz w:val="20"/>
                <w:szCs w:val="20"/>
              </w:rPr>
              <w:t xml:space="preserve"> reviewing screening logs from different backgrounds. Look at what has been done: </w:t>
            </w:r>
            <w:proofErr w:type="spellStart"/>
            <w:r>
              <w:rPr>
                <w:rFonts w:ascii="Arial" w:hAnsi="Arial" w:cs="Arial"/>
                <w:sz w:val="20"/>
                <w:szCs w:val="20"/>
              </w:rPr>
              <w:t>ocal</w:t>
            </w:r>
            <w:proofErr w:type="spellEnd"/>
            <w:r>
              <w:rPr>
                <w:rFonts w:ascii="Arial" w:hAnsi="Arial" w:cs="Arial"/>
                <w:sz w:val="20"/>
                <w:szCs w:val="20"/>
              </w:rPr>
              <w:t>/Regional/National?</w:t>
            </w:r>
          </w:p>
        </w:tc>
      </w:tr>
      <w:tr w:rsidR="00DF6C35" w14:paraId="737FCD97" w14:textId="77777777" w:rsidTr="00C57E12">
        <w:tc>
          <w:tcPr>
            <w:tcW w:w="562" w:type="dxa"/>
          </w:tcPr>
          <w:p w14:paraId="11211773" w14:textId="77777777" w:rsidR="00DF6C35" w:rsidRDefault="00DF6C35" w:rsidP="00C57E12">
            <w:r>
              <w:t>12</w:t>
            </w:r>
          </w:p>
        </w:tc>
        <w:tc>
          <w:tcPr>
            <w:tcW w:w="8454" w:type="dxa"/>
            <w:vAlign w:val="bottom"/>
          </w:tcPr>
          <w:p w14:paraId="3D8D5EEF" w14:textId="77777777" w:rsidR="00DF6C35" w:rsidRDefault="00DF6C35" w:rsidP="00C57E12">
            <w:r>
              <w:rPr>
                <w:rFonts w:ascii="Arial" w:hAnsi="Arial" w:cs="Arial"/>
                <w:sz w:val="20"/>
                <w:szCs w:val="20"/>
              </w:rPr>
              <w:t>Easy to access and fill in</w:t>
            </w:r>
          </w:p>
        </w:tc>
      </w:tr>
      <w:tr w:rsidR="00DF6C35" w14:paraId="5F99267A" w14:textId="77777777" w:rsidTr="00C57E12">
        <w:tc>
          <w:tcPr>
            <w:tcW w:w="562" w:type="dxa"/>
          </w:tcPr>
          <w:p w14:paraId="08FF00BC" w14:textId="77777777" w:rsidR="00DF6C35" w:rsidRDefault="00DF6C35" w:rsidP="00C57E12">
            <w:r>
              <w:t>13</w:t>
            </w:r>
          </w:p>
        </w:tc>
        <w:tc>
          <w:tcPr>
            <w:tcW w:w="8454" w:type="dxa"/>
            <w:vAlign w:val="bottom"/>
          </w:tcPr>
          <w:p w14:paraId="39CBEEE9" w14:textId="77777777" w:rsidR="00DF6C35" w:rsidRDefault="00DF6C35" w:rsidP="00C57E12">
            <w:r>
              <w:rPr>
                <w:rFonts w:ascii="Arial" w:hAnsi="Arial" w:cs="Arial"/>
                <w:sz w:val="20"/>
                <w:szCs w:val="20"/>
              </w:rPr>
              <w:t xml:space="preserve">We use screening logs to identify potential patients and track the progress through the pathway so that when they become </w:t>
            </w:r>
            <w:proofErr w:type="gramStart"/>
            <w:r>
              <w:rPr>
                <w:rFonts w:ascii="Arial" w:hAnsi="Arial" w:cs="Arial"/>
                <w:sz w:val="20"/>
                <w:szCs w:val="20"/>
              </w:rPr>
              <w:t>eligible</w:t>
            </w:r>
            <w:proofErr w:type="gramEnd"/>
            <w:r>
              <w:rPr>
                <w:rFonts w:ascii="Arial" w:hAnsi="Arial" w:cs="Arial"/>
                <w:sz w:val="20"/>
                <w:szCs w:val="20"/>
              </w:rPr>
              <w:t xml:space="preserve"> we can approach.  Study screening logs require lots of information that is not relevant for us to collect.  At what point do you require the data to be collected?  For sponsors it should only be at the point of approach or </w:t>
            </w:r>
            <w:proofErr w:type="gramStart"/>
            <w:r>
              <w:rPr>
                <w:rFonts w:ascii="Arial" w:hAnsi="Arial" w:cs="Arial"/>
                <w:sz w:val="20"/>
                <w:szCs w:val="20"/>
              </w:rPr>
              <w:t>in depth</w:t>
            </w:r>
            <w:proofErr w:type="gramEnd"/>
            <w:r>
              <w:rPr>
                <w:rFonts w:ascii="Arial" w:hAnsi="Arial" w:cs="Arial"/>
                <w:sz w:val="20"/>
                <w:szCs w:val="20"/>
              </w:rPr>
              <w:t xml:space="preserve"> screening. ?</w:t>
            </w:r>
          </w:p>
        </w:tc>
      </w:tr>
      <w:tr w:rsidR="00DF6C35" w14:paraId="7D7899E1" w14:textId="77777777" w:rsidTr="00C57E12">
        <w:tc>
          <w:tcPr>
            <w:tcW w:w="562" w:type="dxa"/>
          </w:tcPr>
          <w:p w14:paraId="1165FB40" w14:textId="77777777" w:rsidR="00DF6C35" w:rsidRDefault="00DF6C35" w:rsidP="00C57E12">
            <w:r>
              <w:t>14</w:t>
            </w:r>
          </w:p>
        </w:tc>
        <w:tc>
          <w:tcPr>
            <w:tcW w:w="8454" w:type="dxa"/>
            <w:vAlign w:val="bottom"/>
          </w:tcPr>
          <w:p w14:paraId="1064936E" w14:textId="77777777" w:rsidR="00DF6C35" w:rsidRDefault="00DF6C35" w:rsidP="00C57E12">
            <w:r>
              <w:rPr>
                <w:rFonts w:ascii="Arial" w:hAnsi="Arial" w:cs="Arial"/>
                <w:sz w:val="20"/>
                <w:szCs w:val="20"/>
              </w:rPr>
              <w:t xml:space="preserve">room to explain why not suitable for study.  </w:t>
            </w:r>
          </w:p>
        </w:tc>
      </w:tr>
      <w:tr w:rsidR="00DF6C35" w14:paraId="5516151D" w14:textId="77777777" w:rsidTr="00C57E12">
        <w:tc>
          <w:tcPr>
            <w:tcW w:w="562" w:type="dxa"/>
          </w:tcPr>
          <w:p w14:paraId="16B4526A" w14:textId="77777777" w:rsidR="00DF6C35" w:rsidRDefault="00DF6C35" w:rsidP="00C57E12">
            <w:r>
              <w:t>15</w:t>
            </w:r>
          </w:p>
        </w:tc>
        <w:tc>
          <w:tcPr>
            <w:tcW w:w="8454" w:type="dxa"/>
            <w:vAlign w:val="bottom"/>
          </w:tcPr>
          <w:p w14:paraId="1ECA61C9" w14:textId="77777777" w:rsidR="00DF6C35" w:rsidRDefault="00DF6C35" w:rsidP="00C57E12">
            <w:r>
              <w:rPr>
                <w:rFonts w:ascii="Arial" w:hAnsi="Arial" w:cs="Arial"/>
                <w:sz w:val="20"/>
                <w:szCs w:val="20"/>
              </w:rPr>
              <w:t>Depends on the trial. Online screening logs are easier to use rather than to keep going to the site file to fill it in.</w:t>
            </w:r>
          </w:p>
        </w:tc>
      </w:tr>
      <w:tr w:rsidR="00DF6C35" w14:paraId="6CBF4049" w14:textId="77777777" w:rsidTr="00C57E12">
        <w:tc>
          <w:tcPr>
            <w:tcW w:w="562" w:type="dxa"/>
          </w:tcPr>
          <w:p w14:paraId="4B34E31C" w14:textId="77777777" w:rsidR="00DF6C35" w:rsidRDefault="00DF6C35" w:rsidP="00C57E12">
            <w:r>
              <w:t>16</w:t>
            </w:r>
          </w:p>
        </w:tc>
        <w:tc>
          <w:tcPr>
            <w:tcW w:w="8454" w:type="dxa"/>
            <w:vAlign w:val="bottom"/>
          </w:tcPr>
          <w:p w14:paraId="46F98063" w14:textId="77777777" w:rsidR="00DF6C35" w:rsidRDefault="00DF6C35" w:rsidP="00C57E12">
            <w:r>
              <w:rPr>
                <w:rFonts w:ascii="Arial" w:hAnsi="Arial" w:cs="Arial"/>
                <w:sz w:val="20"/>
                <w:szCs w:val="20"/>
              </w:rPr>
              <w:t xml:space="preserve">If there was a standard template that </w:t>
            </w:r>
            <w:proofErr w:type="spellStart"/>
            <w:r>
              <w:rPr>
                <w:rFonts w:ascii="Arial" w:hAnsi="Arial" w:cs="Arial"/>
                <w:sz w:val="20"/>
                <w:szCs w:val="20"/>
              </w:rPr>
              <w:t>everone</w:t>
            </w:r>
            <w:proofErr w:type="spellEnd"/>
            <w:r>
              <w:rPr>
                <w:rFonts w:ascii="Arial" w:hAnsi="Arial" w:cs="Arial"/>
                <w:sz w:val="20"/>
                <w:szCs w:val="20"/>
              </w:rPr>
              <w:t xml:space="preserve"> could use per study. Then the data could be </w:t>
            </w:r>
            <w:proofErr w:type="gramStart"/>
            <w:r>
              <w:rPr>
                <w:rFonts w:ascii="Arial" w:hAnsi="Arial" w:cs="Arial"/>
                <w:sz w:val="20"/>
                <w:szCs w:val="20"/>
              </w:rPr>
              <w:t>collected</w:t>
            </w:r>
            <w:proofErr w:type="gramEnd"/>
            <w:r>
              <w:rPr>
                <w:rFonts w:ascii="Arial" w:hAnsi="Arial" w:cs="Arial"/>
                <w:sz w:val="20"/>
                <w:szCs w:val="20"/>
              </w:rPr>
              <w:t xml:space="preserve"> and potential patients identified quicker. Normally if they </w:t>
            </w:r>
            <w:proofErr w:type="gramStart"/>
            <w:r>
              <w:rPr>
                <w:rFonts w:ascii="Arial" w:hAnsi="Arial" w:cs="Arial"/>
                <w:sz w:val="20"/>
                <w:szCs w:val="20"/>
              </w:rPr>
              <w:t>are  not</w:t>
            </w:r>
            <w:proofErr w:type="gramEnd"/>
            <w:r>
              <w:rPr>
                <w:rFonts w:ascii="Arial" w:hAnsi="Arial" w:cs="Arial"/>
                <w:sz w:val="20"/>
                <w:szCs w:val="20"/>
              </w:rPr>
              <w:t xml:space="preserve"> eligible or a study isn't running, I request permission to keep their details but then don't tend to refer back to this when needed as it isn't commonly used. </w:t>
            </w:r>
          </w:p>
        </w:tc>
      </w:tr>
      <w:tr w:rsidR="00DF6C35" w14:paraId="37A6C6FA" w14:textId="77777777" w:rsidTr="00C57E12">
        <w:tc>
          <w:tcPr>
            <w:tcW w:w="562" w:type="dxa"/>
          </w:tcPr>
          <w:p w14:paraId="0012270F" w14:textId="77777777" w:rsidR="00DF6C35" w:rsidRDefault="00DF6C35" w:rsidP="00C57E12">
            <w:r>
              <w:t>17</w:t>
            </w:r>
          </w:p>
        </w:tc>
        <w:tc>
          <w:tcPr>
            <w:tcW w:w="8454" w:type="dxa"/>
            <w:vAlign w:val="bottom"/>
          </w:tcPr>
          <w:p w14:paraId="53712BB6" w14:textId="77777777" w:rsidR="00DF6C35" w:rsidRDefault="00DF6C35" w:rsidP="00C57E12">
            <w:r>
              <w:rPr>
                <w:rFonts w:ascii="Arial" w:hAnsi="Arial" w:cs="Arial"/>
                <w:sz w:val="20"/>
                <w:szCs w:val="20"/>
              </w:rPr>
              <w:t xml:space="preserve">it is not uniform.  </w:t>
            </w:r>
            <w:proofErr w:type="spellStart"/>
            <w:r>
              <w:rPr>
                <w:rFonts w:ascii="Arial" w:hAnsi="Arial" w:cs="Arial"/>
                <w:sz w:val="20"/>
                <w:szCs w:val="20"/>
              </w:rPr>
              <w:t>i</w:t>
            </w:r>
            <w:proofErr w:type="spellEnd"/>
            <w:r>
              <w:rPr>
                <w:rFonts w:ascii="Arial" w:hAnsi="Arial" w:cs="Arial"/>
                <w:sz w:val="20"/>
                <w:szCs w:val="20"/>
              </w:rPr>
              <w:t xml:space="preserve"> have worked on pharmaceutical studies that only want data for patients that attend </w:t>
            </w:r>
            <w:proofErr w:type="spellStart"/>
            <w:r>
              <w:rPr>
                <w:rFonts w:ascii="Arial" w:hAnsi="Arial" w:cs="Arial"/>
                <w:sz w:val="20"/>
                <w:szCs w:val="20"/>
              </w:rPr>
              <w:t>fro</w:t>
            </w:r>
            <w:proofErr w:type="spellEnd"/>
            <w:r>
              <w:rPr>
                <w:rFonts w:ascii="Arial" w:hAnsi="Arial" w:cs="Arial"/>
                <w:sz w:val="20"/>
                <w:szCs w:val="20"/>
              </w:rPr>
              <w:t xml:space="preserve"> a screening visit.  This totally negates the hundreds of other patients we may have '</w:t>
            </w:r>
            <w:proofErr w:type="spellStart"/>
            <w:r>
              <w:rPr>
                <w:rFonts w:ascii="Arial" w:hAnsi="Arial" w:cs="Arial"/>
                <w:sz w:val="20"/>
                <w:szCs w:val="20"/>
              </w:rPr>
              <w:t>prescreened</w:t>
            </w:r>
            <w:proofErr w:type="spellEnd"/>
            <w:r>
              <w:rPr>
                <w:rFonts w:ascii="Arial" w:hAnsi="Arial" w:cs="Arial"/>
                <w:sz w:val="20"/>
                <w:szCs w:val="20"/>
              </w:rPr>
              <w:t xml:space="preserve">' to get that one patient to the screening visit. Once we screen a patient, it is not just the sponsor log we have to enter info on, we also need to add notes to </w:t>
            </w:r>
            <w:proofErr w:type="spellStart"/>
            <w:r>
              <w:rPr>
                <w:rFonts w:ascii="Arial" w:hAnsi="Arial" w:cs="Arial"/>
                <w:sz w:val="20"/>
                <w:szCs w:val="20"/>
              </w:rPr>
              <w:t>medcal</w:t>
            </w:r>
            <w:proofErr w:type="spellEnd"/>
            <w:r>
              <w:rPr>
                <w:rFonts w:ascii="Arial" w:hAnsi="Arial" w:cs="Arial"/>
                <w:sz w:val="20"/>
                <w:szCs w:val="20"/>
              </w:rPr>
              <w:t xml:space="preserve"> </w:t>
            </w:r>
            <w:proofErr w:type="spellStart"/>
            <w:r>
              <w:rPr>
                <w:rFonts w:ascii="Arial" w:hAnsi="Arial" w:cs="Arial"/>
                <w:sz w:val="20"/>
                <w:szCs w:val="20"/>
              </w:rPr>
              <w:t>recrids</w:t>
            </w:r>
            <w:proofErr w:type="spellEnd"/>
            <w:r>
              <w:rPr>
                <w:rFonts w:ascii="Arial" w:hAnsi="Arial" w:cs="Arial"/>
                <w:sz w:val="20"/>
                <w:szCs w:val="20"/>
              </w:rPr>
              <w:t xml:space="preserve">, edge etc </w:t>
            </w:r>
            <w:proofErr w:type="spellStart"/>
            <w:r>
              <w:rPr>
                <w:rFonts w:ascii="Arial" w:hAnsi="Arial" w:cs="Arial"/>
                <w:sz w:val="20"/>
                <w:szCs w:val="20"/>
              </w:rPr>
              <w:t>etc</w:t>
            </w:r>
            <w:proofErr w:type="spellEnd"/>
            <w:r>
              <w:rPr>
                <w:rFonts w:ascii="Arial" w:hAnsi="Arial" w:cs="Arial"/>
                <w:sz w:val="20"/>
                <w:szCs w:val="20"/>
              </w:rPr>
              <w:t xml:space="preserve"> so </w:t>
            </w:r>
            <w:proofErr w:type="spellStart"/>
            <w:r>
              <w:rPr>
                <w:rFonts w:ascii="Arial" w:hAnsi="Arial" w:cs="Arial"/>
                <w:sz w:val="20"/>
                <w:szCs w:val="20"/>
              </w:rPr>
              <w:t>alot</w:t>
            </w:r>
            <w:proofErr w:type="spellEnd"/>
            <w:r>
              <w:rPr>
                <w:rFonts w:ascii="Arial" w:hAnsi="Arial" w:cs="Arial"/>
                <w:sz w:val="20"/>
                <w:szCs w:val="20"/>
              </w:rPr>
              <w:t xml:space="preserve"> of time is taken up on this</w:t>
            </w:r>
          </w:p>
        </w:tc>
      </w:tr>
      <w:tr w:rsidR="00DF6C35" w14:paraId="58822C2E" w14:textId="77777777" w:rsidTr="00C57E12">
        <w:tc>
          <w:tcPr>
            <w:tcW w:w="562" w:type="dxa"/>
          </w:tcPr>
          <w:p w14:paraId="142C2E7A" w14:textId="77777777" w:rsidR="00DF6C35" w:rsidRDefault="00DF6C35" w:rsidP="00C57E12">
            <w:r>
              <w:t>18</w:t>
            </w:r>
          </w:p>
        </w:tc>
        <w:tc>
          <w:tcPr>
            <w:tcW w:w="8454" w:type="dxa"/>
            <w:vAlign w:val="bottom"/>
          </w:tcPr>
          <w:p w14:paraId="7DFFC6FF" w14:textId="77777777" w:rsidR="00DF6C35" w:rsidRDefault="00DF6C35" w:rsidP="00C57E12">
            <w:r>
              <w:rPr>
                <w:rFonts w:ascii="Arial" w:hAnsi="Arial" w:cs="Arial"/>
                <w:sz w:val="20"/>
                <w:szCs w:val="20"/>
              </w:rPr>
              <w:t xml:space="preserve">Made all electronic. Allow a free text box for reasons why not recruited/consented. </w:t>
            </w:r>
          </w:p>
        </w:tc>
      </w:tr>
      <w:tr w:rsidR="00DF6C35" w14:paraId="6032098F" w14:textId="77777777" w:rsidTr="00C57E12">
        <w:tc>
          <w:tcPr>
            <w:tcW w:w="562" w:type="dxa"/>
          </w:tcPr>
          <w:p w14:paraId="14E5D12E" w14:textId="77777777" w:rsidR="00DF6C35" w:rsidRDefault="00DF6C35" w:rsidP="00C57E12">
            <w:r>
              <w:t>19</w:t>
            </w:r>
          </w:p>
        </w:tc>
        <w:tc>
          <w:tcPr>
            <w:tcW w:w="8454" w:type="dxa"/>
            <w:vAlign w:val="bottom"/>
          </w:tcPr>
          <w:p w14:paraId="4F969DD6" w14:textId="77777777" w:rsidR="00DF6C35" w:rsidRDefault="00DF6C35" w:rsidP="00C57E12">
            <w:r>
              <w:rPr>
                <w:rFonts w:ascii="Arial" w:hAnsi="Arial" w:cs="Arial"/>
                <w:sz w:val="20"/>
                <w:szCs w:val="20"/>
              </w:rPr>
              <w:t>clarity and consistency over which people screened should be included on the log and recognition of the work that goes into the identification and screening people for studies</w:t>
            </w:r>
          </w:p>
        </w:tc>
      </w:tr>
      <w:tr w:rsidR="00DF6C35" w14:paraId="6C82235C" w14:textId="77777777" w:rsidTr="00C57E12">
        <w:tc>
          <w:tcPr>
            <w:tcW w:w="562" w:type="dxa"/>
          </w:tcPr>
          <w:p w14:paraId="7AA5A596" w14:textId="77777777" w:rsidR="00DF6C35" w:rsidRDefault="00DF6C35" w:rsidP="00C57E12">
            <w:r>
              <w:t>20</w:t>
            </w:r>
          </w:p>
        </w:tc>
        <w:tc>
          <w:tcPr>
            <w:tcW w:w="8454" w:type="dxa"/>
            <w:vAlign w:val="bottom"/>
          </w:tcPr>
          <w:p w14:paraId="3FCE6840" w14:textId="77777777" w:rsidR="00DF6C35" w:rsidRDefault="00DF6C35" w:rsidP="00C57E12">
            <w:r>
              <w:rPr>
                <w:rFonts w:ascii="Arial" w:hAnsi="Arial" w:cs="Arial"/>
                <w:sz w:val="20"/>
                <w:szCs w:val="20"/>
              </w:rPr>
              <w:t>screening ID's given to patients screened to protect data. Tick boxes of inclusion/exclusion criteria, when an exclusion is ticked no longer need to continue screening. Consent status leading to an enrolment log, free text for consent being declined.</w:t>
            </w:r>
          </w:p>
        </w:tc>
      </w:tr>
      <w:tr w:rsidR="00DF6C35" w14:paraId="16D47640" w14:textId="77777777" w:rsidTr="00C57E12">
        <w:tc>
          <w:tcPr>
            <w:tcW w:w="562" w:type="dxa"/>
          </w:tcPr>
          <w:p w14:paraId="57935E88" w14:textId="77777777" w:rsidR="00DF6C35" w:rsidRDefault="00DF6C35" w:rsidP="00C57E12">
            <w:r>
              <w:t>21</w:t>
            </w:r>
          </w:p>
        </w:tc>
        <w:tc>
          <w:tcPr>
            <w:tcW w:w="8454" w:type="dxa"/>
            <w:vAlign w:val="bottom"/>
          </w:tcPr>
          <w:p w14:paraId="4B9E66A4" w14:textId="77777777" w:rsidR="00DF6C35" w:rsidRDefault="00DF6C35" w:rsidP="00C57E12">
            <w:r>
              <w:rPr>
                <w:rFonts w:ascii="Arial" w:hAnsi="Arial" w:cs="Arial"/>
                <w:sz w:val="20"/>
                <w:szCs w:val="20"/>
              </w:rPr>
              <w:t>Better design and more efficient i.e. not taking so much time</w:t>
            </w:r>
          </w:p>
        </w:tc>
      </w:tr>
    </w:tbl>
    <w:p w14:paraId="6FC93277" w14:textId="77777777" w:rsidR="00DF6C35" w:rsidRDefault="00DF6C35" w:rsidP="00DF6C35"/>
    <w:p w14:paraId="14A1E86F" w14:textId="52888D7B" w:rsidR="00DF6C35" w:rsidRPr="005513C6" w:rsidRDefault="008B706B" w:rsidP="00DF6C35">
      <w:pPr>
        <w:rPr>
          <w:i/>
          <w:iCs/>
        </w:rPr>
      </w:pPr>
      <w:r>
        <w:t>B</w:t>
      </w:r>
      <w:r w:rsidR="00DF6C35">
        <w:t>12</w:t>
      </w:r>
      <w:r>
        <w:t>.</w:t>
      </w:r>
      <w:r w:rsidR="00DF6C35">
        <w:t xml:space="preserve"> In an individual trial, who do you think should be included in the decision about whether screening logs are needed? </w:t>
      </w:r>
      <w:r w:rsidR="00DF6C35">
        <w:rPr>
          <w:i/>
          <w:iCs/>
        </w:rPr>
        <w:t>(This doesn’t have to reflect your current processes) (multiple responses permitted)</w:t>
      </w:r>
    </w:p>
    <w:tbl>
      <w:tblPr>
        <w:tblStyle w:val="TableGrid"/>
        <w:tblW w:w="0" w:type="auto"/>
        <w:tblLook w:val="04A0" w:firstRow="1" w:lastRow="0" w:firstColumn="1" w:lastColumn="0" w:noHBand="0" w:noVBand="1"/>
      </w:tblPr>
      <w:tblGrid>
        <w:gridCol w:w="6516"/>
        <w:gridCol w:w="2500"/>
      </w:tblGrid>
      <w:tr w:rsidR="00DF6C35" w:rsidRPr="00E54E76" w14:paraId="14DEC286" w14:textId="77777777" w:rsidTr="00C60B70">
        <w:tc>
          <w:tcPr>
            <w:tcW w:w="6516" w:type="dxa"/>
            <w:shd w:val="clear" w:color="auto" w:fill="auto"/>
          </w:tcPr>
          <w:p w14:paraId="225E9EB4" w14:textId="77777777" w:rsidR="00DF6C35" w:rsidRPr="00C60B70" w:rsidRDefault="00DF6C35" w:rsidP="00C57E12">
            <w:pPr>
              <w:rPr>
                <w:b/>
                <w:bCs/>
              </w:rPr>
            </w:pPr>
          </w:p>
        </w:tc>
        <w:tc>
          <w:tcPr>
            <w:tcW w:w="2500" w:type="dxa"/>
            <w:shd w:val="clear" w:color="auto" w:fill="auto"/>
          </w:tcPr>
          <w:p w14:paraId="22FB1198" w14:textId="77777777" w:rsidR="00DF6C35" w:rsidRPr="00C60B70" w:rsidRDefault="00DF6C35" w:rsidP="00C57E12">
            <w:pPr>
              <w:rPr>
                <w:b/>
                <w:bCs/>
              </w:rPr>
            </w:pPr>
            <w:r w:rsidRPr="00C60B70">
              <w:rPr>
                <w:b/>
                <w:bCs/>
              </w:rPr>
              <w:t>No (%) of responses</w:t>
            </w:r>
          </w:p>
        </w:tc>
      </w:tr>
      <w:tr w:rsidR="00DF6C35" w:rsidRPr="00E54E76" w14:paraId="5DF7BAAA" w14:textId="77777777" w:rsidTr="00C57E12">
        <w:tc>
          <w:tcPr>
            <w:tcW w:w="6516" w:type="dxa"/>
            <w:shd w:val="clear" w:color="auto" w:fill="auto"/>
          </w:tcPr>
          <w:p w14:paraId="40D93B0A" w14:textId="77777777" w:rsidR="00DF6C35" w:rsidRPr="007E12D1" w:rsidRDefault="00DF6C35" w:rsidP="00C57E12">
            <w:r w:rsidRPr="007E12D1">
              <w:t>NHS Clinical Staff</w:t>
            </w:r>
          </w:p>
        </w:tc>
        <w:tc>
          <w:tcPr>
            <w:tcW w:w="2500" w:type="dxa"/>
            <w:shd w:val="clear" w:color="auto" w:fill="auto"/>
            <w:vAlign w:val="bottom"/>
          </w:tcPr>
          <w:p w14:paraId="68BAB67D" w14:textId="77777777" w:rsidR="00DF6C35" w:rsidRPr="007E12D1" w:rsidRDefault="00DF6C35" w:rsidP="00C57E12">
            <w:pPr>
              <w:jc w:val="right"/>
            </w:pPr>
            <w:r w:rsidRPr="007E12D1">
              <w:t>24 (64.9%)</w:t>
            </w:r>
          </w:p>
        </w:tc>
      </w:tr>
      <w:tr w:rsidR="00DF6C35" w:rsidRPr="00E54E76" w14:paraId="3450BFED" w14:textId="77777777" w:rsidTr="00C57E12">
        <w:tc>
          <w:tcPr>
            <w:tcW w:w="6516" w:type="dxa"/>
            <w:shd w:val="clear" w:color="auto" w:fill="auto"/>
          </w:tcPr>
          <w:p w14:paraId="03C1031F" w14:textId="77777777" w:rsidR="00DF6C35" w:rsidRPr="007E12D1" w:rsidRDefault="00DF6C35" w:rsidP="00C57E12">
            <w:r w:rsidRPr="007E12D1">
              <w:t>NHS R&amp;D</w:t>
            </w:r>
          </w:p>
        </w:tc>
        <w:tc>
          <w:tcPr>
            <w:tcW w:w="2500" w:type="dxa"/>
            <w:shd w:val="clear" w:color="auto" w:fill="auto"/>
            <w:vAlign w:val="bottom"/>
          </w:tcPr>
          <w:p w14:paraId="1EA17D4D" w14:textId="77777777" w:rsidR="00DF6C35" w:rsidRPr="007E12D1" w:rsidRDefault="00DF6C35" w:rsidP="00C57E12">
            <w:pPr>
              <w:jc w:val="right"/>
            </w:pPr>
            <w:r w:rsidRPr="007E12D1">
              <w:t>17 (46.0%)</w:t>
            </w:r>
          </w:p>
        </w:tc>
      </w:tr>
      <w:tr w:rsidR="00DF6C35" w:rsidRPr="00E54E76" w14:paraId="53EDD8C9" w14:textId="77777777" w:rsidTr="00C57E12">
        <w:tc>
          <w:tcPr>
            <w:tcW w:w="6516" w:type="dxa"/>
            <w:shd w:val="clear" w:color="auto" w:fill="auto"/>
          </w:tcPr>
          <w:p w14:paraId="18DFAF7B" w14:textId="77777777" w:rsidR="00DF6C35" w:rsidRPr="007E12D1" w:rsidRDefault="00DF6C35" w:rsidP="00C57E12">
            <w:r w:rsidRPr="007E12D1">
              <w:t>CI</w:t>
            </w:r>
          </w:p>
        </w:tc>
        <w:tc>
          <w:tcPr>
            <w:tcW w:w="2500" w:type="dxa"/>
            <w:shd w:val="clear" w:color="auto" w:fill="auto"/>
            <w:vAlign w:val="bottom"/>
          </w:tcPr>
          <w:p w14:paraId="585BC6FE" w14:textId="77777777" w:rsidR="00DF6C35" w:rsidRPr="007E12D1" w:rsidRDefault="00DF6C35" w:rsidP="00C57E12">
            <w:pPr>
              <w:jc w:val="right"/>
            </w:pPr>
            <w:r w:rsidRPr="007E12D1">
              <w:t>18 (48.7%)</w:t>
            </w:r>
          </w:p>
        </w:tc>
      </w:tr>
      <w:tr w:rsidR="00DF6C35" w:rsidRPr="00E54E76" w14:paraId="643EEDFD" w14:textId="77777777" w:rsidTr="00C57E12">
        <w:tc>
          <w:tcPr>
            <w:tcW w:w="6516" w:type="dxa"/>
            <w:shd w:val="clear" w:color="auto" w:fill="auto"/>
          </w:tcPr>
          <w:p w14:paraId="66A2810B" w14:textId="77777777" w:rsidR="00DF6C35" w:rsidRPr="007E12D1" w:rsidRDefault="00DF6C35" w:rsidP="00C57E12">
            <w:r w:rsidRPr="007E12D1">
              <w:t>Trial Manager</w:t>
            </w:r>
          </w:p>
        </w:tc>
        <w:tc>
          <w:tcPr>
            <w:tcW w:w="2500" w:type="dxa"/>
            <w:shd w:val="clear" w:color="auto" w:fill="auto"/>
            <w:vAlign w:val="bottom"/>
          </w:tcPr>
          <w:p w14:paraId="033D5DAA" w14:textId="77777777" w:rsidR="00DF6C35" w:rsidRPr="007E12D1" w:rsidRDefault="00DF6C35" w:rsidP="00C57E12">
            <w:pPr>
              <w:jc w:val="right"/>
            </w:pPr>
            <w:r w:rsidRPr="007E12D1">
              <w:t>21 (56.8%)</w:t>
            </w:r>
          </w:p>
        </w:tc>
      </w:tr>
      <w:tr w:rsidR="00DF6C35" w:rsidRPr="00E54E76" w14:paraId="57E2ECC3" w14:textId="77777777" w:rsidTr="00C57E12">
        <w:tc>
          <w:tcPr>
            <w:tcW w:w="6516" w:type="dxa"/>
            <w:shd w:val="clear" w:color="auto" w:fill="auto"/>
          </w:tcPr>
          <w:p w14:paraId="5D3CFBB2" w14:textId="77777777" w:rsidR="00DF6C35" w:rsidRPr="007E12D1" w:rsidRDefault="00DF6C35" w:rsidP="00C57E12">
            <w:r w:rsidRPr="007E12D1">
              <w:t xml:space="preserve">This should be decided pre-funding </w:t>
            </w:r>
            <w:proofErr w:type="spellStart"/>
            <w:r w:rsidRPr="007E12D1">
              <w:t>eg</w:t>
            </w:r>
            <w:proofErr w:type="spellEnd"/>
            <w:r w:rsidRPr="007E12D1">
              <w:t>: funder</w:t>
            </w:r>
          </w:p>
        </w:tc>
        <w:tc>
          <w:tcPr>
            <w:tcW w:w="2500" w:type="dxa"/>
            <w:shd w:val="clear" w:color="auto" w:fill="auto"/>
            <w:vAlign w:val="bottom"/>
          </w:tcPr>
          <w:p w14:paraId="0790C504" w14:textId="77777777" w:rsidR="00DF6C35" w:rsidRPr="007E12D1" w:rsidRDefault="00DF6C35" w:rsidP="00C57E12">
            <w:pPr>
              <w:jc w:val="right"/>
            </w:pPr>
            <w:r w:rsidRPr="007E12D1">
              <w:t>14 (37.8%)</w:t>
            </w:r>
          </w:p>
        </w:tc>
      </w:tr>
      <w:tr w:rsidR="00DF6C35" w:rsidRPr="00E54E76" w14:paraId="6B2D8965" w14:textId="77777777" w:rsidTr="00C57E12">
        <w:tc>
          <w:tcPr>
            <w:tcW w:w="6516" w:type="dxa"/>
            <w:shd w:val="clear" w:color="auto" w:fill="auto"/>
          </w:tcPr>
          <w:p w14:paraId="37A1EB87" w14:textId="77777777" w:rsidR="00DF6C35" w:rsidRPr="007E12D1" w:rsidRDefault="00DF6C35" w:rsidP="00C57E12">
            <w:r w:rsidRPr="007E12D1">
              <w:t>Sponsor</w:t>
            </w:r>
          </w:p>
        </w:tc>
        <w:tc>
          <w:tcPr>
            <w:tcW w:w="2500" w:type="dxa"/>
            <w:shd w:val="clear" w:color="auto" w:fill="auto"/>
            <w:vAlign w:val="bottom"/>
          </w:tcPr>
          <w:p w14:paraId="59D56917" w14:textId="77777777" w:rsidR="00DF6C35" w:rsidRPr="007E12D1" w:rsidRDefault="00DF6C35" w:rsidP="00C57E12">
            <w:pPr>
              <w:jc w:val="right"/>
            </w:pPr>
            <w:r w:rsidRPr="007E12D1">
              <w:t>18 (48.7%)</w:t>
            </w:r>
          </w:p>
        </w:tc>
      </w:tr>
      <w:tr w:rsidR="00DF6C35" w:rsidRPr="00E54E76" w14:paraId="3C0192F1" w14:textId="77777777" w:rsidTr="00C57E12">
        <w:tc>
          <w:tcPr>
            <w:tcW w:w="6516" w:type="dxa"/>
            <w:shd w:val="clear" w:color="auto" w:fill="auto"/>
          </w:tcPr>
          <w:p w14:paraId="4CFCD310" w14:textId="77777777" w:rsidR="00DF6C35" w:rsidRPr="007E12D1" w:rsidRDefault="00DF6C35" w:rsidP="00C57E12">
            <w:r w:rsidRPr="007E12D1">
              <w:t>Statistician</w:t>
            </w:r>
          </w:p>
        </w:tc>
        <w:tc>
          <w:tcPr>
            <w:tcW w:w="2500" w:type="dxa"/>
            <w:shd w:val="clear" w:color="auto" w:fill="auto"/>
            <w:vAlign w:val="bottom"/>
          </w:tcPr>
          <w:p w14:paraId="1A39F1E5" w14:textId="77777777" w:rsidR="00DF6C35" w:rsidRPr="007E12D1" w:rsidRDefault="00DF6C35" w:rsidP="00C57E12">
            <w:pPr>
              <w:jc w:val="right"/>
            </w:pPr>
            <w:r w:rsidRPr="007E12D1">
              <w:t>15 (40.5%)</w:t>
            </w:r>
          </w:p>
        </w:tc>
      </w:tr>
      <w:tr w:rsidR="00DF6C35" w:rsidRPr="00E54E76" w14:paraId="0804FF64" w14:textId="77777777" w:rsidTr="00C57E12">
        <w:tc>
          <w:tcPr>
            <w:tcW w:w="6516" w:type="dxa"/>
            <w:shd w:val="clear" w:color="auto" w:fill="auto"/>
          </w:tcPr>
          <w:p w14:paraId="236EFC99" w14:textId="77777777" w:rsidR="00DF6C35" w:rsidRPr="007E12D1" w:rsidRDefault="00DF6C35" w:rsidP="00C57E12">
            <w:pPr>
              <w:rPr>
                <w:b/>
                <w:bCs/>
              </w:rPr>
            </w:pPr>
            <w:r w:rsidRPr="007E12D1">
              <w:rPr>
                <w:b/>
                <w:bCs/>
              </w:rPr>
              <w:t>Other (</w:t>
            </w:r>
            <w:proofErr w:type="spellStart"/>
            <w:r w:rsidRPr="007E12D1">
              <w:rPr>
                <w:b/>
                <w:bCs/>
              </w:rPr>
              <w:t>freetext</w:t>
            </w:r>
            <w:proofErr w:type="spellEnd"/>
            <w:r w:rsidRPr="007E12D1">
              <w:rPr>
                <w:b/>
                <w:bCs/>
              </w:rPr>
              <w:t xml:space="preserve"> responses)</w:t>
            </w:r>
          </w:p>
        </w:tc>
        <w:tc>
          <w:tcPr>
            <w:tcW w:w="2500" w:type="dxa"/>
            <w:shd w:val="clear" w:color="auto" w:fill="auto"/>
            <w:vAlign w:val="bottom"/>
          </w:tcPr>
          <w:p w14:paraId="73DD3346" w14:textId="77777777" w:rsidR="00DF6C35" w:rsidRPr="007E12D1" w:rsidRDefault="00DF6C35" w:rsidP="00C57E12">
            <w:pPr>
              <w:jc w:val="right"/>
            </w:pPr>
          </w:p>
        </w:tc>
      </w:tr>
      <w:tr w:rsidR="00DF6C35" w:rsidRPr="00E54E76" w14:paraId="4DD0B598" w14:textId="77777777" w:rsidTr="00C57E12">
        <w:tc>
          <w:tcPr>
            <w:tcW w:w="9016" w:type="dxa"/>
            <w:gridSpan w:val="2"/>
            <w:shd w:val="clear" w:color="auto" w:fill="auto"/>
            <w:vAlign w:val="bottom"/>
          </w:tcPr>
          <w:p w14:paraId="42C655A7" w14:textId="77777777" w:rsidR="00DF6C35" w:rsidRPr="007E12D1" w:rsidRDefault="00DF6C35" w:rsidP="00C57E12">
            <w:r w:rsidRPr="00622A3D">
              <w:rPr>
                <w:rFonts w:ascii="Arial" w:eastAsia="Times New Roman" w:hAnsi="Arial" w:cs="Arial"/>
                <w:sz w:val="20"/>
                <w:szCs w:val="20"/>
                <w:lang w:eastAsia="en-GB"/>
              </w:rPr>
              <w:t>PI</w:t>
            </w:r>
          </w:p>
        </w:tc>
      </w:tr>
      <w:tr w:rsidR="00DF6C35" w:rsidRPr="00E54E76" w14:paraId="79DBB153" w14:textId="77777777" w:rsidTr="00C57E12">
        <w:tc>
          <w:tcPr>
            <w:tcW w:w="9016" w:type="dxa"/>
            <w:gridSpan w:val="2"/>
            <w:shd w:val="clear" w:color="auto" w:fill="auto"/>
            <w:vAlign w:val="bottom"/>
          </w:tcPr>
          <w:p w14:paraId="5AD35E76" w14:textId="77777777" w:rsidR="00DF6C35" w:rsidRPr="007E12D1" w:rsidRDefault="00DF6C35" w:rsidP="00C57E12">
            <w:proofErr w:type="spellStart"/>
            <w:r w:rsidRPr="00622A3D">
              <w:rPr>
                <w:rFonts w:ascii="Arial" w:eastAsia="Times New Roman" w:hAnsi="Arial" w:cs="Arial"/>
                <w:sz w:val="20"/>
                <w:szCs w:val="20"/>
                <w:lang w:eastAsia="en-GB"/>
              </w:rPr>
              <w:t>i</w:t>
            </w:r>
            <w:proofErr w:type="spellEnd"/>
            <w:r w:rsidRPr="00622A3D">
              <w:rPr>
                <w:rFonts w:ascii="Arial" w:eastAsia="Times New Roman" w:hAnsi="Arial" w:cs="Arial"/>
                <w:sz w:val="20"/>
                <w:szCs w:val="20"/>
                <w:lang w:eastAsia="en-GB"/>
              </w:rPr>
              <w:t xml:space="preserve"> don't think it should be a choice.  screening logs also help to ensure that you are not duplicate screening and streamline the process more efficiently.  If there were no </w:t>
            </w:r>
            <w:proofErr w:type="gramStart"/>
            <w:r w:rsidRPr="00622A3D">
              <w:rPr>
                <w:rFonts w:ascii="Arial" w:eastAsia="Times New Roman" w:hAnsi="Arial" w:cs="Arial"/>
                <w:sz w:val="20"/>
                <w:szCs w:val="20"/>
                <w:lang w:eastAsia="en-GB"/>
              </w:rPr>
              <w:t>logs</w:t>
            </w:r>
            <w:proofErr w:type="gramEnd"/>
            <w:r w:rsidRPr="00622A3D">
              <w:rPr>
                <w:rFonts w:ascii="Arial" w:eastAsia="Times New Roman" w:hAnsi="Arial" w:cs="Arial"/>
                <w:sz w:val="20"/>
                <w:szCs w:val="20"/>
                <w:lang w:eastAsia="en-GB"/>
              </w:rPr>
              <w:t xml:space="preserve"> I would make a local one as </w:t>
            </w:r>
            <w:proofErr w:type="spellStart"/>
            <w:r w:rsidRPr="00622A3D">
              <w:rPr>
                <w:rFonts w:ascii="Arial" w:eastAsia="Times New Roman" w:hAnsi="Arial" w:cs="Arial"/>
                <w:sz w:val="20"/>
                <w:szCs w:val="20"/>
                <w:lang w:eastAsia="en-GB"/>
              </w:rPr>
              <w:t>i</w:t>
            </w:r>
            <w:proofErr w:type="spellEnd"/>
            <w:r w:rsidRPr="00622A3D">
              <w:rPr>
                <w:rFonts w:ascii="Arial" w:eastAsia="Times New Roman" w:hAnsi="Arial" w:cs="Arial"/>
                <w:sz w:val="20"/>
                <w:szCs w:val="20"/>
                <w:lang w:eastAsia="en-GB"/>
              </w:rPr>
              <w:t xml:space="preserve"> have always found them beneficial.</w:t>
            </w:r>
          </w:p>
        </w:tc>
      </w:tr>
      <w:tr w:rsidR="00DF6C35" w:rsidRPr="00E54E76" w14:paraId="28F7D43D" w14:textId="77777777" w:rsidTr="00C57E12">
        <w:tc>
          <w:tcPr>
            <w:tcW w:w="9016" w:type="dxa"/>
            <w:gridSpan w:val="2"/>
            <w:shd w:val="clear" w:color="auto" w:fill="auto"/>
            <w:vAlign w:val="bottom"/>
          </w:tcPr>
          <w:p w14:paraId="7C2EC2E5" w14:textId="77777777" w:rsidR="00DF6C35" w:rsidRPr="007E12D1" w:rsidRDefault="00DF6C35" w:rsidP="00C57E12">
            <w:r w:rsidRPr="00622A3D">
              <w:rPr>
                <w:rFonts w:ascii="Arial" w:eastAsia="Times New Roman" w:hAnsi="Arial" w:cs="Arial"/>
                <w:sz w:val="20"/>
                <w:szCs w:val="20"/>
                <w:lang w:eastAsia="en-GB"/>
              </w:rPr>
              <w:t>it should be a shared team decision</w:t>
            </w:r>
          </w:p>
        </w:tc>
      </w:tr>
    </w:tbl>
    <w:p w14:paraId="1AFE3449" w14:textId="6CF3556A" w:rsidR="00DF6C35" w:rsidRDefault="00DF6C35" w:rsidP="00DF6C35">
      <w:pPr>
        <w:tabs>
          <w:tab w:val="left" w:pos="1425"/>
        </w:tabs>
      </w:pPr>
    </w:p>
    <w:p w14:paraId="25288CB8" w14:textId="5BA891EF" w:rsidR="00DF6C35" w:rsidRDefault="008B706B" w:rsidP="00DF6C35">
      <w:pPr>
        <w:tabs>
          <w:tab w:val="left" w:pos="1425"/>
        </w:tabs>
      </w:pPr>
      <w:r>
        <w:lastRenderedPageBreak/>
        <w:t>B</w:t>
      </w:r>
      <w:r w:rsidR="00DF6C35">
        <w:t>13. Please use this space to record any other comments or ideas that you would like to provide about screening logs or the above survey:</w:t>
      </w:r>
    </w:p>
    <w:tbl>
      <w:tblPr>
        <w:tblStyle w:val="TableGrid"/>
        <w:tblW w:w="0" w:type="auto"/>
        <w:tblLook w:val="04A0" w:firstRow="1" w:lastRow="0" w:firstColumn="1" w:lastColumn="0" w:noHBand="0" w:noVBand="1"/>
      </w:tblPr>
      <w:tblGrid>
        <w:gridCol w:w="421"/>
        <w:gridCol w:w="8595"/>
      </w:tblGrid>
      <w:tr w:rsidR="00DF6C35" w:rsidRPr="00E54E76" w14:paraId="152BD85C" w14:textId="77777777" w:rsidTr="00C60B70">
        <w:tc>
          <w:tcPr>
            <w:tcW w:w="421" w:type="dxa"/>
            <w:shd w:val="clear" w:color="auto" w:fill="auto"/>
          </w:tcPr>
          <w:p w14:paraId="1FAB2B2A" w14:textId="77777777" w:rsidR="00DF6C35" w:rsidRPr="00C60B70" w:rsidRDefault="00DF6C35" w:rsidP="00C57E12">
            <w:pPr>
              <w:rPr>
                <w:b/>
                <w:bCs/>
              </w:rPr>
            </w:pPr>
          </w:p>
        </w:tc>
        <w:tc>
          <w:tcPr>
            <w:tcW w:w="8595" w:type="dxa"/>
            <w:shd w:val="clear" w:color="auto" w:fill="auto"/>
            <w:vAlign w:val="bottom"/>
          </w:tcPr>
          <w:p w14:paraId="04A3A634" w14:textId="77777777" w:rsidR="00DF6C35" w:rsidRPr="00C60B70" w:rsidRDefault="00DF6C35" w:rsidP="00C57E12">
            <w:pPr>
              <w:rPr>
                <w:b/>
                <w:bCs/>
              </w:rPr>
            </w:pPr>
          </w:p>
        </w:tc>
      </w:tr>
      <w:tr w:rsidR="00DF6C35" w14:paraId="60DDC9E1" w14:textId="77777777" w:rsidTr="00C57E12">
        <w:tc>
          <w:tcPr>
            <w:tcW w:w="421" w:type="dxa"/>
          </w:tcPr>
          <w:p w14:paraId="4E17EF21" w14:textId="77777777" w:rsidR="00DF6C35" w:rsidRDefault="00DF6C35" w:rsidP="00C57E12">
            <w:r>
              <w:t>1</w:t>
            </w:r>
          </w:p>
        </w:tc>
        <w:tc>
          <w:tcPr>
            <w:tcW w:w="8595" w:type="dxa"/>
            <w:vAlign w:val="bottom"/>
          </w:tcPr>
          <w:p w14:paraId="073D9730" w14:textId="77777777" w:rsidR="00DF6C35" w:rsidRDefault="00DF6C35" w:rsidP="00C57E12">
            <w:pPr>
              <w:rPr>
                <w:rFonts w:ascii="Arial" w:hAnsi="Arial" w:cs="Arial"/>
                <w:sz w:val="20"/>
                <w:szCs w:val="20"/>
              </w:rPr>
            </w:pPr>
            <w:r>
              <w:rPr>
                <w:rFonts w:ascii="Arial" w:hAnsi="Arial" w:cs="Arial"/>
                <w:sz w:val="20"/>
                <w:szCs w:val="20"/>
              </w:rPr>
              <w:t xml:space="preserve">At site we collect screening data for a different purpose - to check who has been </w:t>
            </w:r>
            <w:proofErr w:type="spellStart"/>
            <w:r>
              <w:rPr>
                <w:rFonts w:ascii="Arial" w:hAnsi="Arial" w:cs="Arial"/>
                <w:sz w:val="20"/>
                <w:szCs w:val="20"/>
              </w:rPr>
              <w:t>prescreened</w:t>
            </w:r>
            <w:proofErr w:type="spellEnd"/>
            <w:r>
              <w:rPr>
                <w:rFonts w:ascii="Arial" w:hAnsi="Arial" w:cs="Arial"/>
                <w:sz w:val="20"/>
                <w:szCs w:val="20"/>
              </w:rPr>
              <w:t xml:space="preserve">/ approached to prevent duplication and to check who is eligible. I am guessing that the sponsor needs to know the </w:t>
            </w:r>
            <w:proofErr w:type="gramStart"/>
            <w:r>
              <w:rPr>
                <w:rFonts w:ascii="Arial" w:hAnsi="Arial" w:cs="Arial"/>
                <w:sz w:val="20"/>
                <w:szCs w:val="20"/>
              </w:rPr>
              <w:t>amount</w:t>
            </w:r>
            <w:proofErr w:type="gramEnd"/>
            <w:r>
              <w:rPr>
                <w:rFonts w:ascii="Arial" w:hAnsi="Arial" w:cs="Arial"/>
                <w:sz w:val="20"/>
                <w:szCs w:val="20"/>
              </w:rPr>
              <w:t xml:space="preserve"> of eligible subjects approached and the inclusion of </w:t>
            </w:r>
            <w:proofErr w:type="spellStart"/>
            <w:r>
              <w:rPr>
                <w:rFonts w:ascii="Arial" w:hAnsi="Arial" w:cs="Arial"/>
                <w:sz w:val="20"/>
                <w:szCs w:val="20"/>
              </w:rPr>
              <w:t>nhs</w:t>
            </w:r>
            <w:proofErr w:type="spellEnd"/>
            <w:r>
              <w:rPr>
                <w:rFonts w:ascii="Arial" w:hAnsi="Arial" w:cs="Arial"/>
                <w:sz w:val="20"/>
                <w:szCs w:val="20"/>
              </w:rPr>
              <w:t xml:space="preserve"> numbers etc is just to check we are actually approaching people rather than collecting useful information for the study. </w:t>
            </w:r>
          </w:p>
        </w:tc>
      </w:tr>
      <w:tr w:rsidR="00DF6C35" w14:paraId="54F47623" w14:textId="77777777" w:rsidTr="00C57E12">
        <w:tc>
          <w:tcPr>
            <w:tcW w:w="421" w:type="dxa"/>
          </w:tcPr>
          <w:p w14:paraId="3796947B" w14:textId="77777777" w:rsidR="00DF6C35" w:rsidRDefault="00DF6C35" w:rsidP="00C57E12">
            <w:r>
              <w:t>2</w:t>
            </w:r>
          </w:p>
        </w:tc>
        <w:tc>
          <w:tcPr>
            <w:tcW w:w="8595" w:type="dxa"/>
            <w:vAlign w:val="bottom"/>
          </w:tcPr>
          <w:p w14:paraId="26CB010F" w14:textId="77777777" w:rsidR="00DF6C35" w:rsidRDefault="00DF6C35" w:rsidP="00C57E12">
            <w:r>
              <w:rPr>
                <w:rFonts w:ascii="Arial" w:hAnsi="Arial" w:cs="Arial"/>
                <w:sz w:val="20"/>
                <w:szCs w:val="20"/>
              </w:rPr>
              <w:t xml:space="preserve">I think that the most important point about screening is that it allows contextualisation of the trial findings into clinical practice - i.e. it clearly defines the population of patients </w:t>
            </w:r>
            <w:proofErr w:type="spellStart"/>
            <w:r>
              <w:rPr>
                <w:rFonts w:ascii="Arial" w:hAnsi="Arial" w:cs="Arial"/>
                <w:sz w:val="20"/>
                <w:szCs w:val="20"/>
              </w:rPr>
              <w:t>enetered</w:t>
            </w:r>
            <w:proofErr w:type="spellEnd"/>
            <w:r>
              <w:rPr>
                <w:rFonts w:ascii="Arial" w:hAnsi="Arial" w:cs="Arial"/>
                <w:sz w:val="20"/>
                <w:szCs w:val="20"/>
              </w:rPr>
              <w:t xml:space="preserve"> into the trial.  This is crucial for interpretation and application of knowledge.  This is as important as the </w:t>
            </w:r>
            <w:proofErr w:type="gramStart"/>
            <w:r>
              <w:rPr>
                <w:rFonts w:ascii="Arial" w:hAnsi="Arial" w:cs="Arial"/>
                <w:sz w:val="20"/>
                <w:szCs w:val="20"/>
              </w:rPr>
              <w:t>successful;</w:t>
            </w:r>
            <w:proofErr w:type="gramEnd"/>
            <w:r>
              <w:rPr>
                <w:rFonts w:ascii="Arial" w:hAnsi="Arial" w:cs="Arial"/>
                <w:sz w:val="20"/>
                <w:szCs w:val="20"/>
              </w:rPr>
              <w:t xml:space="preserve"> recruitment and analysis of patients in the trial. All processes </w:t>
            </w:r>
            <w:proofErr w:type="spellStart"/>
            <w:r>
              <w:rPr>
                <w:rFonts w:ascii="Arial" w:hAnsi="Arial" w:cs="Arial"/>
                <w:sz w:val="20"/>
                <w:szCs w:val="20"/>
              </w:rPr>
              <w:t>arounf</w:t>
            </w:r>
            <w:proofErr w:type="spellEnd"/>
            <w:r>
              <w:rPr>
                <w:rFonts w:ascii="Arial" w:hAnsi="Arial" w:cs="Arial"/>
                <w:sz w:val="20"/>
                <w:szCs w:val="20"/>
              </w:rPr>
              <w:t xml:space="preserve"> screening should recognise and reflect this.  The data collected must be relevant and accurate. The study sites should be incentivised financially to ensure that these processes receive the required </w:t>
            </w:r>
            <w:proofErr w:type="gramStart"/>
            <w:r>
              <w:rPr>
                <w:rFonts w:ascii="Arial" w:hAnsi="Arial" w:cs="Arial"/>
                <w:sz w:val="20"/>
                <w:szCs w:val="20"/>
              </w:rPr>
              <w:t>resources</w:t>
            </w:r>
            <w:proofErr w:type="gramEnd"/>
            <w:r>
              <w:rPr>
                <w:rFonts w:ascii="Arial" w:hAnsi="Arial" w:cs="Arial"/>
                <w:sz w:val="20"/>
                <w:szCs w:val="20"/>
              </w:rPr>
              <w:t xml:space="preserve"> and the collection of the necessary data must be as simple and </w:t>
            </w:r>
            <w:proofErr w:type="spellStart"/>
            <w:r>
              <w:rPr>
                <w:rFonts w:ascii="Arial" w:hAnsi="Arial" w:cs="Arial"/>
                <w:sz w:val="20"/>
                <w:szCs w:val="20"/>
              </w:rPr>
              <w:t>efficiant</w:t>
            </w:r>
            <w:proofErr w:type="spellEnd"/>
            <w:r>
              <w:rPr>
                <w:rFonts w:ascii="Arial" w:hAnsi="Arial" w:cs="Arial"/>
                <w:sz w:val="20"/>
                <w:szCs w:val="20"/>
              </w:rPr>
              <w:t xml:space="preserve"> as possible, ideally using electronic data and processes. This is yet </w:t>
            </w:r>
            <w:proofErr w:type="spellStart"/>
            <w:r>
              <w:rPr>
                <w:rFonts w:ascii="Arial" w:hAnsi="Arial" w:cs="Arial"/>
                <w:sz w:val="20"/>
                <w:szCs w:val="20"/>
              </w:rPr>
              <w:t>anothher</w:t>
            </w:r>
            <w:proofErr w:type="spellEnd"/>
            <w:r>
              <w:rPr>
                <w:rFonts w:ascii="Arial" w:hAnsi="Arial" w:cs="Arial"/>
                <w:sz w:val="20"/>
                <w:szCs w:val="20"/>
              </w:rPr>
              <w:t xml:space="preserve"> of the many reasons for the NHS to require a standardised, fit for purpose and unified IT system.</w:t>
            </w:r>
          </w:p>
        </w:tc>
      </w:tr>
      <w:tr w:rsidR="00DF6C35" w14:paraId="6BC2BAA3" w14:textId="77777777" w:rsidTr="00C57E12">
        <w:tc>
          <w:tcPr>
            <w:tcW w:w="421" w:type="dxa"/>
          </w:tcPr>
          <w:p w14:paraId="416506D0" w14:textId="77777777" w:rsidR="00DF6C35" w:rsidRDefault="00DF6C35" w:rsidP="00C57E12">
            <w:r>
              <w:t>3</w:t>
            </w:r>
          </w:p>
        </w:tc>
        <w:tc>
          <w:tcPr>
            <w:tcW w:w="8595" w:type="dxa"/>
            <w:vAlign w:val="bottom"/>
          </w:tcPr>
          <w:p w14:paraId="5BC33B31" w14:textId="77777777" w:rsidR="00DF6C35" w:rsidRDefault="00DF6C35" w:rsidP="00C57E12">
            <w:r>
              <w:rPr>
                <w:rFonts w:ascii="Arial" w:hAnsi="Arial" w:cs="Arial"/>
                <w:sz w:val="20"/>
                <w:szCs w:val="20"/>
              </w:rPr>
              <w:t xml:space="preserve">The use of screening logs can be useful as it can identify patients that have been screened and excluded from a trial to other members of the same research team. They also demonstrate that a research team is looking for eligible patients for a study which is useful if they are struggling to achieve the recruitment target set. However, one study we take part in has a paper screening log, an online screening log, and enrolment log and we </w:t>
            </w:r>
            <w:proofErr w:type="gramStart"/>
            <w:r>
              <w:rPr>
                <w:rFonts w:ascii="Arial" w:hAnsi="Arial" w:cs="Arial"/>
                <w:sz w:val="20"/>
                <w:szCs w:val="20"/>
              </w:rPr>
              <w:t>have to</w:t>
            </w:r>
            <w:proofErr w:type="gramEnd"/>
            <w:r>
              <w:rPr>
                <w:rFonts w:ascii="Arial" w:hAnsi="Arial" w:cs="Arial"/>
                <w:sz w:val="20"/>
                <w:szCs w:val="20"/>
              </w:rPr>
              <w:t xml:space="preserve"> enter these patients onto edge to demonstrate we have screened/recruited them. It is very time consuming and very repetitive.</w:t>
            </w:r>
          </w:p>
        </w:tc>
      </w:tr>
      <w:tr w:rsidR="00DF6C35" w14:paraId="0E1A150A" w14:textId="77777777" w:rsidTr="00C57E12">
        <w:tc>
          <w:tcPr>
            <w:tcW w:w="421" w:type="dxa"/>
          </w:tcPr>
          <w:p w14:paraId="287EF860" w14:textId="77777777" w:rsidR="00DF6C35" w:rsidRDefault="00DF6C35" w:rsidP="00C57E12">
            <w:r>
              <w:t>4</w:t>
            </w:r>
          </w:p>
        </w:tc>
        <w:tc>
          <w:tcPr>
            <w:tcW w:w="8595" w:type="dxa"/>
            <w:vAlign w:val="bottom"/>
          </w:tcPr>
          <w:p w14:paraId="2A0B49C7" w14:textId="77777777" w:rsidR="00DF6C35" w:rsidRDefault="00DF6C35" w:rsidP="00C57E12">
            <w:r>
              <w:rPr>
                <w:rFonts w:ascii="Arial" w:hAnsi="Arial" w:cs="Arial"/>
                <w:sz w:val="20"/>
                <w:szCs w:val="20"/>
              </w:rPr>
              <w:t xml:space="preserve">Mostly, I think each patient screened should be recorded on the log to reflect the time and effort that is spent on a trial, as often it is only patients who receive a PIL that go on screening logs. It doesn't demonstrate the work put in - especially if the trial has very specific eligibility criteria.      E.G. one trial I work on I have screened over 300 patients, only 5 have been potentially eligible, the study has been open on site for almost 5 months. </w:t>
            </w:r>
          </w:p>
        </w:tc>
      </w:tr>
      <w:tr w:rsidR="00DF6C35" w14:paraId="554F453A" w14:textId="77777777" w:rsidTr="00C57E12">
        <w:tc>
          <w:tcPr>
            <w:tcW w:w="421" w:type="dxa"/>
          </w:tcPr>
          <w:p w14:paraId="19A5C786" w14:textId="77777777" w:rsidR="00DF6C35" w:rsidRDefault="00DF6C35" w:rsidP="00C57E12">
            <w:r>
              <w:t>5</w:t>
            </w:r>
          </w:p>
        </w:tc>
        <w:tc>
          <w:tcPr>
            <w:tcW w:w="8595" w:type="dxa"/>
            <w:vAlign w:val="bottom"/>
          </w:tcPr>
          <w:p w14:paraId="07E41D93" w14:textId="77777777" w:rsidR="00DF6C35" w:rsidRDefault="00DF6C35" w:rsidP="00C57E12">
            <w:r>
              <w:rPr>
                <w:rFonts w:ascii="Arial" w:hAnsi="Arial" w:cs="Arial"/>
                <w:sz w:val="20"/>
                <w:szCs w:val="20"/>
              </w:rPr>
              <w:t xml:space="preserve">We have to enter all activity including </w:t>
            </w:r>
            <w:proofErr w:type="spellStart"/>
            <w:r>
              <w:rPr>
                <w:rFonts w:ascii="Arial" w:hAnsi="Arial" w:cs="Arial"/>
                <w:sz w:val="20"/>
                <w:szCs w:val="20"/>
              </w:rPr>
              <w:t>prescreen</w:t>
            </w:r>
            <w:proofErr w:type="spellEnd"/>
            <w:r>
              <w:rPr>
                <w:rFonts w:ascii="Arial" w:hAnsi="Arial" w:cs="Arial"/>
                <w:sz w:val="20"/>
                <w:szCs w:val="20"/>
              </w:rPr>
              <w:t xml:space="preserve"> onto EDGE, so the screening logs are used for </w:t>
            </w:r>
            <w:proofErr w:type="gramStart"/>
            <w:r>
              <w:rPr>
                <w:rFonts w:ascii="Arial" w:hAnsi="Arial" w:cs="Arial"/>
                <w:sz w:val="20"/>
                <w:szCs w:val="20"/>
              </w:rPr>
              <w:t>this .</w:t>
            </w:r>
            <w:proofErr w:type="gramEnd"/>
          </w:p>
        </w:tc>
      </w:tr>
      <w:tr w:rsidR="00DF6C35" w14:paraId="2791FAA5" w14:textId="77777777" w:rsidTr="00C57E12">
        <w:tc>
          <w:tcPr>
            <w:tcW w:w="421" w:type="dxa"/>
          </w:tcPr>
          <w:p w14:paraId="5D1F9E15" w14:textId="77777777" w:rsidR="00DF6C35" w:rsidRDefault="00DF6C35" w:rsidP="00C57E12">
            <w:r>
              <w:t>6</w:t>
            </w:r>
          </w:p>
        </w:tc>
        <w:tc>
          <w:tcPr>
            <w:tcW w:w="8595" w:type="dxa"/>
            <w:vAlign w:val="bottom"/>
          </w:tcPr>
          <w:p w14:paraId="21006791" w14:textId="77777777" w:rsidR="00DF6C35" w:rsidRDefault="00DF6C35" w:rsidP="00C57E12">
            <w:r>
              <w:rPr>
                <w:rFonts w:ascii="Arial" w:hAnsi="Arial" w:cs="Arial"/>
                <w:sz w:val="20"/>
                <w:szCs w:val="20"/>
              </w:rPr>
              <w:t xml:space="preserve">Defining at what point screening should take place would be beneficial.  </w:t>
            </w:r>
            <w:proofErr w:type="spellStart"/>
            <w:r>
              <w:rPr>
                <w:rFonts w:ascii="Arial" w:hAnsi="Arial" w:cs="Arial"/>
                <w:sz w:val="20"/>
                <w:szCs w:val="20"/>
              </w:rPr>
              <w:t>ie</w:t>
            </w:r>
            <w:proofErr w:type="spellEnd"/>
            <w:r>
              <w:rPr>
                <w:rFonts w:ascii="Arial" w:hAnsi="Arial" w:cs="Arial"/>
                <w:sz w:val="20"/>
                <w:szCs w:val="20"/>
              </w:rPr>
              <w:t xml:space="preserve"> a </w:t>
            </w:r>
            <w:proofErr w:type="gramStart"/>
            <w:r>
              <w:rPr>
                <w:rFonts w:ascii="Arial" w:hAnsi="Arial" w:cs="Arial"/>
                <w:sz w:val="20"/>
                <w:szCs w:val="20"/>
              </w:rPr>
              <w:t>data based</w:t>
            </w:r>
            <w:proofErr w:type="gramEnd"/>
            <w:r>
              <w:rPr>
                <w:rFonts w:ascii="Arial" w:hAnsi="Arial" w:cs="Arial"/>
                <w:sz w:val="20"/>
                <w:szCs w:val="20"/>
              </w:rPr>
              <w:t xml:space="preserve"> search may generate a large number of patients but not always appropriate to add all these to a screening log.  </w:t>
            </w:r>
            <w:proofErr w:type="gramStart"/>
            <w:r>
              <w:rPr>
                <w:rFonts w:ascii="Arial" w:hAnsi="Arial" w:cs="Arial"/>
                <w:sz w:val="20"/>
                <w:szCs w:val="20"/>
              </w:rPr>
              <w:t>Also</w:t>
            </w:r>
            <w:proofErr w:type="gramEnd"/>
            <w:r>
              <w:rPr>
                <w:rFonts w:ascii="Arial" w:hAnsi="Arial" w:cs="Arial"/>
                <w:sz w:val="20"/>
                <w:szCs w:val="20"/>
              </w:rPr>
              <w:t xml:space="preserve"> the use of edge as a tool for screening tool should be considered.</w:t>
            </w:r>
          </w:p>
        </w:tc>
      </w:tr>
      <w:tr w:rsidR="00DF6C35" w14:paraId="1F11FC00" w14:textId="77777777" w:rsidTr="00C57E12">
        <w:tc>
          <w:tcPr>
            <w:tcW w:w="421" w:type="dxa"/>
          </w:tcPr>
          <w:p w14:paraId="26496508" w14:textId="77777777" w:rsidR="00DF6C35" w:rsidRDefault="00DF6C35" w:rsidP="00C57E12">
            <w:r>
              <w:t>7</w:t>
            </w:r>
          </w:p>
        </w:tc>
        <w:tc>
          <w:tcPr>
            <w:tcW w:w="8595" w:type="dxa"/>
            <w:vAlign w:val="bottom"/>
          </w:tcPr>
          <w:p w14:paraId="68B5BC9F" w14:textId="77777777" w:rsidR="00DF6C35" w:rsidRDefault="00DF6C35" w:rsidP="00C57E12">
            <w:r>
              <w:rPr>
                <w:rFonts w:ascii="Arial" w:hAnsi="Arial" w:cs="Arial"/>
                <w:sz w:val="20"/>
                <w:szCs w:val="20"/>
              </w:rPr>
              <w:t xml:space="preserve">At our trust we have to enter pre-screen and screened participants on EDGE to show how </w:t>
            </w:r>
            <w:proofErr w:type="gramStart"/>
            <w:r>
              <w:rPr>
                <w:rFonts w:ascii="Arial" w:hAnsi="Arial" w:cs="Arial"/>
                <w:sz w:val="20"/>
                <w:szCs w:val="20"/>
              </w:rPr>
              <w:t>much  activity</w:t>
            </w:r>
            <w:proofErr w:type="gramEnd"/>
            <w:r>
              <w:rPr>
                <w:rFonts w:ascii="Arial" w:hAnsi="Arial" w:cs="Arial"/>
                <w:sz w:val="20"/>
                <w:szCs w:val="20"/>
              </w:rPr>
              <w:t xml:space="preserve"> we do for NIHR.</w:t>
            </w:r>
            <w:r>
              <w:rPr>
                <w:rFonts w:ascii="Arial" w:hAnsi="Arial" w:cs="Arial"/>
                <w:sz w:val="20"/>
                <w:szCs w:val="20"/>
              </w:rPr>
              <w:br/>
              <w:t>I think we should paid for screened participants because this can be time consuming</w:t>
            </w:r>
            <w:r>
              <w:rPr>
                <w:rFonts w:ascii="Arial" w:hAnsi="Arial" w:cs="Arial"/>
                <w:sz w:val="20"/>
                <w:szCs w:val="20"/>
              </w:rPr>
              <w:br/>
              <w:t xml:space="preserve">It is good to have a log why a screened participant is not eligible as there </w:t>
            </w:r>
            <w:proofErr w:type="spellStart"/>
            <w:r>
              <w:rPr>
                <w:rFonts w:ascii="Arial" w:hAnsi="Arial" w:cs="Arial"/>
                <w:sz w:val="20"/>
                <w:szCs w:val="20"/>
              </w:rPr>
              <w:t>maybe</w:t>
            </w:r>
            <w:proofErr w:type="spellEnd"/>
            <w:r>
              <w:rPr>
                <w:rFonts w:ascii="Arial" w:hAnsi="Arial" w:cs="Arial"/>
                <w:sz w:val="20"/>
                <w:szCs w:val="20"/>
              </w:rPr>
              <w:t xml:space="preserve"> a theme why people are not eligible which highlights poor protocol design</w:t>
            </w:r>
          </w:p>
        </w:tc>
      </w:tr>
      <w:tr w:rsidR="00DF6C35" w14:paraId="57FF7218" w14:textId="77777777" w:rsidTr="00C57E12">
        <w:tc>
          <w:tcPr>
            <w:tcW w:w="421" w:type="dxa"/>
          </w:tcPr>
          <w:p w14:paraId="0FFD567B" w14:textId="77777777" w:rsidR="00DF6C35" w:rsidRDefault="00DF6C35" w:rsidP="00C57E12">
            <w:r>
              <w:t>8</w:t>
            </w:r>
          </w:p>
        </w:tc>
        <w:tc>
          <w:tcPr>
            <w:tcW w:w="8595" w:type="dxa"/>
            <w:vAlign w:val="bottom"/>
          </w:tcPr>
          <w:p w14:paraId="04EB754B" w14:textId="77777777" w:rsidR="00DF6C35" w:rsidRDefault="00DF6C35" w:rsidP="00C57E12">
            <w:r>
              <w:rPr>
                <w:rFonts w:ascii="Arial" w:hAnsi="Arial" w:cs="Arial"/>
                <w:sz w:val="20"/>
                <w:szCs w:val="20"/>
              </w:rPr>
              <w:t>Being able to add your own info about the reason for inclusion/exclusion is good as not all patients fit the same "code" for being excluded from a study</w:t>
            </w:r>
          </w:p>
        </w:tc>
      </w:tr>
      <w:tr w:rsidR="00DF6C35" w14:paraId="16FB8D61" w14:textId="77777777" w:rsidTr="00C57E12">
        <w:tc>
          <w:tcPr>
            <w:tcW w:w="421" w:type="dxa"/>
          </w:tcPr>
          <w:p w14:paraId="7DC8F73B" w14:textId="77777777" w:rsidR="00DF6C35" w:rsidRDefault="00DF6C35" w:rsidP="00C57E12">
            <w:r>
              <w:t>9</w:t>
            </w:r>
          </w:p>
        </w:tc>
        <w:tc>
          <w:tcPr>
            <w:tcW w:w="8595" w:type="dxa"/>
            <w:vAlign w:val="bottom"/>
          </w:tcPr>
          <w:p w14:paraId="21C17D95" w14:textId="77777777" w:rsidR="00DF6C35" w:rsidRDefault="00DF6C35" w:rsidP="00C57E12">
            <w:r>
              <w:rPr>
                <w:rFonts w:ascii="Arial" w:hAnsi="Arial" w:cs="Arial"/>
                <w:sz w:val="20"/>
                <w:szCs w:val="20"/>
              </w:rPr>
              <w:t xml:space="preserve">I think I have answered this in the majority above. Screening data is </w:t>
            </w:r>
            <w:proofErr w:type="gramStart"/>
            <w:r>
              <w:rPr>
                <w:rFonts w:ascii="Arial" w:hAnsi="Arial" w:cs="Arial"/>
                <w:sz w:val="20"/>
                <w:szCs w:val="20"/>
              </w:rPr>
              <w:t>really important</w:t>
            </w:r>
            <w:proofErr w:type="gramEnd"/>
            <w:r>
              <w:rPr>
                <w:rFonts w:ascii="Arial" w:hAnsi="Arial" w:cs="Arial"/>
                <w:sz w:val="20"/>
                <w:szCs w:val="20"/>
              </w:rPr>
              <w:t xml:space="preserve"> when looking at a particular patient group.</w:t>
            </w:r>
          </w:p>
        </w:tc>
      </w:tr>
    </w:tbl>
    <w:p w14:paraId="4B6B8A52" w14:textId="77777777" w:rsidR="00DF6C35" w:rsidRDefault="00DF6C35" w:rsidP="00DF6C35">
      <w:pPr>
        <w:tabs>
          <w:tab w:val="left" w:pos="1425"/>
        </w:tabs>
      </w:pPr>
    </w:p>
    <w:p w14:paraId="563A9AF9" w14:textId="77777777" w:rsidR="00BC3071" w:rsidRDefault="00BC3071" w:rsidP="00DF6C35">
      <w:pPr>
        <w:tabs>
          <w:tab w:val="left" w:pos="1425"/>
        </w:tabs>
      </w:pPr>
    </w:p>
    <w:p w14:paraId="501F34CB" w14:textId="77777777" w:rsidR="00BC3071" w:rsidRDefault="00BC3071" w:rsidP="00DF6C35">
      <w:pPr>
        <w:tabs>
          <w:tab w:val="left" w:pos="1425"/>
        </w:tabs>
      </w:pPr>
    </w:p>
    <w:p w14:paraId="2430EED7" w14:textId="77777777" w:rsidR="00BC3071" w:rsidRDefault="00BC3071" w:rsidP="00DF6C35">
      <w:pPr>
        <w:tabs>
          <w:tab w:val="left" w:pos="1425"/>
        </w:tabs>
      </w:pPr>
    </w:p>
    <w:p w14:paraId="41C7DF2E" w14:textId="77777777" w:rsidR="00BC3071" w:rsidRDefault="00BC3071" w:rsidP="00DF6C35">
      <w:pPr>
        <w:tabs>
          <w:tab w:val="left" w:pos="1425"/>
        </w:tabs>
      </w:pPr>
    </w:p>
    <w:p w14:paraId="75F6512F" w14:textId="77777777" w:rsidR="00BC3071" w:rsidRDefault="00BC3071" w:rsidP="00DF6C35">
      <w:pPr>
        <w:tabs>
          <w:tab w:val="left" w:pos="1425"/>
        </w:tabs>
      </w:pPr>
    </w:p>
    <w:p w14:paraId="52900967" w14:textId="77777777" w:rsidR="00BC3071" w:rsidRDefault="00BC3071" w:rsidP="00DF6C35">
      <w:pPr>
        <w:tabs>
          <w:tab w:val="left" w:pos="1425"/>
        </w:tabs>
      </w:pPr>
    </w:p>
    <w:p w14:paraId="06657D5F" w14:textId="77777777" w:rsidR="00BC3071" w:rsidRDefault="00BC3071" w:rsidP="00DF6C35">
      <w:pPr>
        <w:tabs>
          <w:tab w:val="left" w:pos="1425"/>
        </w:tabs>
      </w:pPr>
    </w:p>
    <w:p w14:paraId="56327AA1" w14:textId="33BC3B8F" w:rsidR="008B706B" w:rsidRPr="00BC3071" w:rsidRDefault="008B706B" w:rsidP="00BC3071">
      <w:pPr>
        <w:tabs>
          <w:tab w:val="left" w:pos="1425"/>
        </w:tabs>
        <w:rPr>
          <w:b/>
          <w:bCs/>
          <w:sz w:val="32"/>
          <w:szCs w:val="32"/>
        </w:rPr>
      </w:pPr>
      <w:r w:rsidRPr="00BC3071">
        <w:rPr>
          <w:b/>
          <w:bCs/>
          <w:sz w:val="32"/>
          <w:szCs w:val="32"/>
        </w:rPr>
        <w:lastRenderedPageBreak/>
        <w:t xml:space="preserve">Supplementary </w:t>
      </w:r>
      <w:r w:rsidR="00BC3071">
        <w:rPr>
          <w:b/>
          <w:bCs/>
          <w:sz w:val="32"/>
          <w:szCs w:val="32"/>
        </w:rPr>
        <w:t>M</w:t>
      </w:r>
      <w:r w:rsidRPr="00BC3071">
        <w:rPr>
          <w:b/>
          <w:bCs/>
          <w:sz w:val="32"/>
          <w:szCs w:val="32"/>
        </w:rPr>
        <w:t>aterial C</w:t>
      </w:r>
      <w:r w:rsidR="00BC3071" w:rsidRPr="00BC3071">
        <w:rPr>
          <w:b/>
          <w:bCs/>
          <w:sz w:val="32"/>
          <w:szCs w:val="32"/>
        </w:rPr>
        <w:t xml:space="preserve"> – SLoG Delphi Protocol</w:t>
      </w:r>
    </w:p>
    <w:p w14:paraId="0FD46121" w14:textId="77777777" w:rsidR="00361F4F" w:rsidRPr="003B76B4" w:rsidRDefault="00361F4F" w:rsidP="00361F4F">
      <w:pPr>
        <w:pStyle w:val="Heading1"/>
      </w:pPr>
      <w:r w:rsidRPr="003B76B4">
        <w:t>Background</w:t>
      </w:r>
    </w:p>
    <w:p w14:paraId="619ED99F" w14:textId="77777777" w:rsidR="00361F4F" w:rsidRDefault="00361F4F" w:rsidP="00361F4F">
      <w:pPr>
        <w:rPr>
          <w:rFonts w:cstheme="minorHAnsi"/>
        </w:rPr>
      </w:pPr>
      <w:r w:rsidRPr="00F2466A">
        <w:rPr>
          <w:rFonts w:cstheme="minorHAnsi"/>
        </w:rPr>
        <w:t>The reporting of randomised controlled trials and other research involving participants typically includes information on the number of participants assessed for inclusion into the study.  Such information is traditionally referred to as “screening data”</w:t>
      </w:r>
      <w:r>
        <w:rPr>
          <w:rFonts w:cstheme="minorHAnsi"/>
        </w:rPr>
        <w:t>, recorded in screening logs. The Good Clinical Practice (GCP) Guide</w:t>
      </w:r>
      <w:r>
        <w:rPr>
          <w:rFonts w:cstheme="minorHAnsi"/>
          <w:vertAlign w:val="superscript"/>
        </w:rPr>
        <w:t>1</w:t>
      </w:r>
      <w:r>
        <w:rPr>
          <w:rFonts w:cstheme="minorHAnsi"/>
        </w:rPr>
        <w:t xml:space="preserve"> recommends review of screening logs to identify possible barriers to recruitment, and the CONSORT group</w:t>
      </w:r>
      <w:r>
        <w:rPr>
          <w:rFonts w:cstheme="minorHAnsi"/>
          <w:vertAlign w:val="superscript"/>
        </w:rPr>
        <w:t>2</w:t>
      </w:r>
      <w:r>
        <w:rPr>
          <w:rFonts w:cstheme="minorHAnsi"/>
        </w:rPr>
        <w:t xml:space="preserve"> encourages the reporting, if available, of “the number of people assessed for eligibility”. Despite these endorsements there is little consensus on what data should be collected on screening logs, nor on the stage of the screening process at which a potential participant should be included on a screening log. Further, there is often variation between sites, undertaking the same trial, on who to include on the screening log.</w:t>
      </w:r>
    </w:p>
    <w:p w14:paraId="260F902A" w14:textId="77777777" w:rsidR="00361F4F" w:rsidRPr="003B76B4" w:rsidRDefault="00361F4F" w:rsidP="00361F4F">
      <w:r>
        <w:rPr>
          <w:rFonts w:cstheme="minorHAnsi"/>
        </w:rPr>
        <w:t xml:space="preserve">To address this lack of guidance and consistent collection of information we wish to produce screening log guidelines, and a template screening log. We propose to develop these guidelines using the Delphi consensus method, with panellists including clinical staff who use screening logs, trial methodology and management staff such as trial managers, trial assistants, statisticians, and other stakeholders. The Delphi method was chosen because it allows participants to remain anonymous (to avoid bias and “group think”) whilst reaching a consensus from a variety of opinions, where there is no single answer (for example defining guidelines that need to work in a variety of trials). The process can be done remotely and is iterative. </w:t>
      </w:r>
      <w:r>
        <w:t>Expert judgement here is better than individual opinion because there are so many stakeholders.</w:t>
      </w:r>
    </w:p>
    <w:p w14:paraId="3E1A6836" w14:textId="77777777" w:rsidR="00361F4F" w:rsidRPr="003B76B4" w:rsidRDefault="00361F4F" w:rsidP="00361F4F">
      <w:pPr>
        <w:pStyle w:val="Heading1"/>
      </w:pPr>
      <w:r w:rsidRPr="003B76B4">
        <w:t>Aims</w:t>
      </w:r>
    </w:p>
    <w:p w14:paraId="161CA800" w14:textId="77777777" w:rsidR="00361F4F" w:rsidRDefault="00361F4F" w:rsidP="00361F4F">
      <w:r>
        <w:t>To reach consensus on statements and questions that will lead to the development of guidelines on the collection of screening data, that are relevant to a variety of trials at a national level.</w:t>
      </w:r>
    </w:p>
    <w:p w14:paraId="6465CD4F" w14:textId="77777777" w:rsidR="00361F4F" w:rsidRDefault="00361F4F" w:rsidP="00361F4F">
      <w:r>
        <w:t xml:space="preserve">To develop a template screening log </w:t>
      </w:r>
    </w:p>
    <w:p w14:paraId="30822A37" w14:textId="77777777" w:rsidR="00361F4F" w:rsidRPr="003B76B4" w:rsidRDefault="00361F4F" w:rsidP="00361F4F">
      <w:pPr>
        <w:pStyle w:val="Heading1"/>
      </w:pPr>
      <w:r w:rsidRPr="003B76B4">
        <w:t>Methods</w:t>
      </w:r>
    </w:p>
    <w:p w14:paraId="0C9A43A5" w14:textId="77777777" w:rsidR="00361F4F" w:rsidRDefault="00361F4F" w:rsidP="00361F4F">
      <w:pPr>
        <w:pStyle w:val="Heading2"/>
      </w:pPr>
      <w:r>
        <w:t>Panellists</w:t>
      </w:r>
    </w:p>
    <w:p w14:paraId="1521C53F" w14:textId="77777777" w:rsidR="00361F4F" w:rsidRDefault="00361F4F" w:rsidP="00361F4F">
      <w:r>
        <w:t xml:space="preserve">To ensure generalisability of results the panel will need to be diverse and of adequate size to reflect the views of those recording and/or using the data, and the many types of </w:t>
      </w:r>
      <w:proofErr w:type="gramStart"/>
      <w:r>
        <w:t>stakeholder</w:t>
      </w:r>
      <w:proofErr w:type="gramEnd"/>
      <w:r>
        <w:t>. We will aim for representation of the following roles:</w:t>
      </w:r>
    </w:p>
    <w:p w14:paraId="4B98AD1F" w14:textId="77777777" w:rsidR="00361F4F" w:rsidRDefault="00361F4F" w:rsidP="00361F4F">
      <w:pPr>
        <w:pStyle w:val="NoSpacing"/>
      </w:pPr>
      <w:r>
        <w:t>Healthcare professionals (nurses, clinicians, practitioners) in a variety of settings</w:t>
      </w:r>
    </w:p>
    <w:p w14:paraId="3B3650AF" w14:textId="77777777" w:rsidR="00361F4F" w:rsidRDefault="00361F4F" w:rsidP="00361F4F">
      <w:pPr>
        <w:pStyle w:val="NoSpacing"/>
      </w:pPr>
      <w:r>
        <w:t>NHS Research and Development staff</w:t>
      </w:r>
      <w:r>
        <w:br/>
        <w:t>Trial management staff and assistants</w:t>
      </w:r>
      <w:r>
        <w:br/>
        <w:t>Statisticians</w:t>
      </w:r>
    </w:p>
    <w:p w14:paraId="2DC21BEC" w14:textId="77777777" w:rsidR="00361F4F" w:rsidRDefault="00361F4F" w:rsidP="00361F4F">
      <w:pPr>
        <w:pStyle w:val="NoSpacing"/>
      </w:pPr>
      <w:r>
        <w:t>Data management staff</w:t>
      </w:r>
    </w:p>
    <w:p w14:paraId="0AB5F81E" w14:textId="77777777" w:rsidR="00361F4F" w:rsidRDefault="00361F4F" w:rsidP="00361F4F">
      <w:pPr>
        <w:pStyle w:val="NoSpacing"/>
      </w:pPr>
      <w:r>
        <w:t>Staff who work in publishing of trials</w:t>
      </w:r>
      <w:r>
        <w:br/>
        <w:t>Other methodology roles, if relevant</w:t>
      </w:r>
    </w:p>
    <w:p w14:paraId="01FC400A" w14:textId="77777777" w:rsidR="00361F4F" w:rsidRDefault="00361F4F" w:rsidP="00361F4F">
      <w:pPr>
        <w:pStyle w:val="NoSpacing"/>
      </w:pPr>
      <w:r>
        <w:t>Regulatory staff and those who review the ethical aspects of trial conduct</w:t>
      </w:r>
    </w:p>
    <w:p w14:paraId="45316865" w14:textId="77777777" w:rsidR="00361F4F" w:rsidRDefault="00361F4F" w:rsidP="00361F4F">
      <w:pPr>
        <w:pStyle w:val="NoSpacing"/>
      </w:pPr>
      <w:r>
        <w:t>National policy groups</w:t>
      </w:r>
      <w:r>
        <w:br/>
      </w:r>
    </w:p>
    <w:p w14:paraId="137EBD58" w14:textId="77777777" w:rsidR="00361F4F" w:rsidRDefault="00361F4F" w:rsidP="00361F4F"/>
    <w:p w14:paraId="00328A80" w14:textId="77777777" w:rsidR="00361F4F" w:rsidRDefault="00361F4F" w:rsidP="00361F4F">
      <w:r>
        <w:t xml:space="preserve">None of the individual roles above will make up more than 50% of the group, to ensure a broad mix of views, to ensure there is a good balance of clinical staff (those who usually complete screening </w:t>
      </w:r>
      <w:r>
        <w:lastRenderedPageBreak/>
        <w:t xml:space="preserve">logs) and trial management staff (those who usually review the logs). We will aim for at least 15 panellists, to allow for </w:t>
      </w:r>
      <w:proofErr w:type="gramStart"/>
      <w:r>
        <w:t>drop outs</w:t>
      </w:r>
      <w:proofErr w:type="gramEnd"/>
      <w:r>
        <w:t xml:space="preserve"> and will not start the Delphi rounds with less than 10 panellists consented. </w:t>
      </w:r>
    </w:p>
    <w:p w14:paraId="2DF80673" w14:textId="77777777" w:rsidR="00361F4F" w:rsidRDefault="00361F4F" w:rsidP="00361F4F">
      <w:pPr>
        <w:pStyle w:val="Heading2"/>
      </w:pPr>
      <w:r>
        <w:t>Steering group</w:t>
      </w:r>
    </w:p>
    <w:p w14:paraId="1F1C3B3A" w14:textId="77777777" w:rsidR="00361F4F" w:rsidRDefault="00361F4F" w:rsidP="00361F4F">
      <w:r>
        <w:t xml:space="preserve">A Steering group will be convened to facilitate the Delphi rounds and agree when consensus is reached for individual questions, so that questions can be dropped from future rounds. The group will agree new wording as necessary or how to adapt or drop questions when no consensus is reached and agree outcomes for qualitative questions, if it is hard to define consensus. </w:t>
      </w:r>
    </w:p>
    <w:p w14:paraId="1918F2F2" w14:textId="77777777" w:rsidR="00361F4F" w:rsidRDefault="00361F4F" w:rsidP="00361F4F">
      <w:r>
        <w:t xml:space="preserve">The Steering group will monitor </w:t>
      </w:r>
      <w:proofErr w:type="spellStart"/>
      <w:r>
        <w:t>drop out</w:t>
      </w:r>
      <w:proofErr w:type="spellEnd"/>
      <w:r>
        <w:t xml:space="preserve"> rates and assess completion by panellists, to determine those eligible to receive a £30 voucher when the Delphi rounds have concluded. </w:t>
      </w:r>
    </w:p>
    <w:p w14:paraId="6D2CDD57" w14:textId="77777777" w:rsidR="00361F4F" w:rsidRDefault="00361F4F" w:rsidP="00361F4F">
      <w:r>
        <w:t>The Steering group will be able to see individual answers and data as it is analysed.</w:t>
      </w:r>
    </w:p>
    <w:p w14:paraId="6D3451FB" w14:textId="77777777" w:rsidR="00361F4F" w:rsidRDefault="00361F4F" w:rsidP="00361F4F">
      <w:r>
        <w:t xml:space="preserve">The Steering group will consist of the main project team, including those writing the guidelines and defining the questions for the Delphi rounds. It will be chaired by the Norwich CTU Deputy Director and the membership will be an odd number, for example 5 people, to ensure a majority if voting is required. The group will contain at least one independent member who has experience of trials and the Delphi method. </w:t>
      </w:r>
    </w:p>
    <w:p w14:paraId="0B3A024C" w14:textId="77777777" w:rsidR="00361F4F" w:rsidRDefault="00361F4F" w:rsidP="00361F4F">
      <w:pPr>
        <w:pStyle w:val="Heading2"/>
      </w:pPr>
      <w:r>
        <w:t>Procedure</w:t>
      </w:r>
    </w:p>
    <w:p w14:paraId="4B76D7AE" w14:textId="77777777" w:rsidR="00361F4F" w:rsidRDefault="00361F4F" w:rsidP="00361F4F">
      <w:r>
        <w:t xml:space="preserve">Invitations to participate in the Delphi rounds will be sent to those expressing an interest during initial survey work (Trial Management group survey and Healthcare Professionals Survey). A participant information sheet (with integral consent form) will be sent with the invite, explaining the purposes of the work, the required attributes and estimated time commitment. </w:t>
      </w:r>
    </w:p>
    <w:p w14:paraId="293CFF49" w14:textId="77777777" w:rsidR="00361F4F" w:rsidRDefault="00361F4F" w:rsidP="00361F4F">
      <w:r>
        <w:t>Those willing to participate will be asked to sign the consent form, confirming that they have understood the commitment required and data handling procedures, including anonymity. Consent will be implied in all subsequent rounds if answers are provided.</w:t>
      </w:r>
    </w:p>
    <w:p w14:paraId="241A5B87" w14:textId="77777777" w:rsidR="00361F4F" w:rsidRDefault="00361F4F" w:rsidP="00361F4F">
      <w:r>
        <w:t>High numbers of drop- outs could impact validity of the results, so this will be mitigated by: offering a £30 voucher for completion of all rounds*, keeping timescales relatively short but mindful of holidays and allowing adequate time for full completion of questions, appropriate email communications - especially if there are any delays in between-round analysis, reasonable number of questions per round, 2 email reminders sent one week apart for non-responders.</w:t>
      </w:r>
    </w:p>
    <w:p w14:paraId="223612E0" w14:textId="77777777" w:rsidR="00361F4F" w:rsidRDefault="00361F4F" w:rsidP="00361F4F">
      <w:r>
        <w:t xml:space="preserve">Any panellist not responding by the round deadline will be assumed to have withdrawn and no further communications or future rounds will be sent. The Steering group will monitor </w:t>
      </w:r>
      <w:proofErr w:type="spellStart"/>
      <w:r>
        <w:t>drop out</w:t>
      </w:r>
      <w:proofErr w:type="spellEnd"/>
      <w:r>
        <w:t xml:space="preserve"> rates.</w:t>
      </w:r>
    </w:p>
    <w:p w14:paraId="0F7EE422" w14:textId="77777777" w:rsidR="00361F4F" w:rsidRDefault="00361F4F" w:rsidP="00361F4F">
      <w:r>
        <w:t>*</w:t>
      </w:r>
      <w:proofErr w:type="gramStart"/>
      <w:r>
        <w:t>completion</w:t>
      </w:r>
      <w:proofErr w:type="gramEnd"/>
      <w:r>
        <w:t xml:space="preserve"> defined as returned survey with at least one question answered in each round, though to encourage fair responses the participants will not be given this definition in advance, it will only be used by the Steering group to decide who meets the criteria. </w:t>
      </w:r>
    </w:p>
    <w:p w14:paraId="1202AE24" w14:textId="77777777" w:rsidR="00361F4F" w:rsidDel="00123111" w:rsidRDefault="00361F4F" w:rsidP="00361F4F">
      <w:r w:rsidRPr="006F12E9">
        <w:rPr>
          <w:rStyle w:val="Heading2Char"/>
        </w:rPr>
        <w:t>Anonymity</w:t>
      </w:r>
      <w:r>
        <w:t xml:space="preserve"> </w:t>
      </w:r>
    </w:p>
    <w:p w14:paraId="0BDF60FD" w14:textId="77777777" w:rsidR="00361F4F" w:rsidRDefault="00361F4F" w:rsidP="00361F4F">
      <w:r>
        <w:t xml:space="preserve">At time of consent (or shortly after), the team will request participant name, email address, county of employer and professional role, and this information will be stored separately and securely, to allow anonymity of individual answers. In doing this a unique identifier (ID) will be allocated to the participant, allowing linkage of information collected in all rounds. The steering group will have </w:t>
      </w:r>
      <w:r>
        <w:lastRenderedPageBreak/>
        <w:t xml:space="preserve">access to the linked IDs to monitor </w:t>
      </w:r>
      <w:proofErr w:type="gramStart"/>
      <w:r>
        <w:t>drop-outs</w:t>
      </w:r>
      <w:proofErr w:type="gramEnd"/>
      <w:r>
        <w:t xml:space="preserve"> and ensure that subsequent surveys are sent only to those who completed the previous round. </w:t>
      </w:r>
    </w:p>
    <w:p w14:paraId="13988F72" w14:textId="77777777" w:rsidR="00361F4F" w:rsidRDefault="00361F4F" w:rsidP="00361F4F">
      <w:r>
        <w:t xml:space="preserve">Panellists will know their own ID only; survey rounds will be sent to each panellist using their ID as their identifier. This will allow data to be stored and analysed anonymously. In subsequent rounds panellists will see their own individual responses to each question, in addition to a summary of all responses. </w:t>
      </w:r>
    </w:p>
    <w:p w14:paraId="5EC3D178" w14:textId="77777777" w:rsidR="00361F4F" w:rsidRDefault="00361F4F" w:rsidP="00361F4F">
      <w:r>
        <w:t>At the end of the project, individual responses may be made available, including where relevant linking answers from each round, but it will not be possible for others to link this back to the individual who provided the data. If any responses imply a specific person or could risk anonymity, the relevant text will be removed before publication or data sharing.</w:t>
      </w:r>
    </w:p>
    <w:p w14:paraId="1947C642" w14:textId="77777777" w:rsidR="00361F4F" w:rsidRDefault="00361F4F" w:rsidP="00361F4F">
      <w:r>
        <w:t xml:space="preserve">Panellists will be asked whether they are happy to have their name and role published as part of the group who participated in the work (not linking them to their specific answers). If they request anonymity they will not be named in publications. </w:t>
      </w:r>
    </w:p>
    <w:p w14:paraId="718D8766" w14:textId="77777777" w:rsidR="00361F4F" w:rsidRDefault="00361F4F" w:rsidP="00361F4F">
      <w:pPr>
        <w:pStyle w:val="Heading2"/>
      </w:pPr>
      <w:r>
        <w:t>Feedback to panellists</w:t>
      </w:r>
    </w:p>
    <w:p w14:paraId="5D904173" w14:textId="77777777" w:rsidR="00361F4F" w:rsidRDefault="00361F4F" w:rsidP="00361F4F">
      <w:r>
        <w:t>Feedback to panellists following the 1</w:t>
      </w:r>
      <w:r w:rsidRPr="006F12E9">
        <w:rPr>
          <w:vertAlign w:val="superscript"/>
        </w:rPr>
        <w:t>st</w:t>
      </w:r>
      <w:r>
        <w:t xml:space="preserve"> and any subsequent Delphi rounds will be based on responses/comments to the items in the previous round, and comprise, for each question not achieving consensus, the following: mean, standard deviation, median, inter-quartile range and frequency distribution of responses. In </w:t>
      </w:r>
      <w:proofErr w:type="gramStart"/>
      <w:r>
        <w:t>addition</w:t>
      </w:r>
      <w:proofErr w:type="gramEnd"/>
      <w:r>
        <w:t xml:space="preserve"> panellists will receive a reminder of their own response to each question in the previous round. </w:t>
      </w:r>
    </w:p>
    <w:p w14:paraId="022BBA1D" w14:textId="77777777" w:rsidR="00361F4F" w:rsidRDefault="00361F4F" w:rsidP="00361F4F">
      <w:pPr>
        <w:pStyle w:val="Heading2"/>
      </w:pPr>
      <w:r>
        <w:t>Pilot</w:t>
      </w:r>
    </w:p>
    <w:p w14:paraId="628F9C23" w14:textId="77777777" w:rsidR="00361F4F" w:rsidRDefault="00361F4F" w:rsidP="00361F4F">
      <w:r>
        <w:t xml:space="preserve">To check for misunderstandings and unintended responses, the draft Delphi questions for round 1 will be sent to 3 volunteers from within the Norwich Clinical Trials Unit. This will ensure efficiency of the final design. They will be asked to provide random answers that may or may not reflect their actual views and the responses will not be used in any analysis. Minor alterations to wording may be made at if necessary and final versions of the survey wording sent to Panellists will be saved on servers at NCTU along with all other documentation for the project. </w:t>
      </w:r>
    </w:p>
    <w:p w14:paraId="3A65CDFF" w14:textId="77777777" w:rsidR="00361F4F" w:rsidRDefault="00361F4F" w:rsidP="00361F4F">
      <w:pPr>
        <w:pStyle w:val="Heading1"/>
      </w:pPr>
      <w:r>
        <w:t>Data collection and Analysis</w:t>
      </w:r>
    </w:p>
    <w:p w14:paraId="6E9C93F7" w14:textId="77777777" w:rsidR="00361F4F" w:rsidRDefault="00361F4F" w:rsidP="00361F4F">
      <w:pPr>
        <w:pStyle w:val="Heading2"/>
      </w:pPr>
      <w:r>
        <w:t>Round 1</w:t>
      </w:r>
    </w:p>
    <w:p w14:paraId="07E54CE4" w14:textId="77777777" w:rsidR="00361F4F" w:rsidRDefault="00361F4F" w:rsidP="00361F4F">
      <w:r>
        <w:t>Panellists will be asked to complete Round 1 within 3 weeks of receipt of email, with a reminder sent at the end of week 1 and week 2 to encourage completion.</w:t>
      </w:r>
    </w:p>
    <w:p w14:paraId="02C37882" w14:textId="77777777" w:rsidR="00361F4F" w:rsidRDefault="00361F4F" w:rsidP="00361F4F">
      <w:r>
        <w:t xml:space="preserve">Round 1 includes a definition of a screening log, suggestions of situations where a screening log should be used, and possible criteria for inclusion in a screening log. </w:t>
      </w:r>
    </w:p>
    <w:p w14:paraId="1FF2D71D" w14:textId="77777777" w:rsidR="00361F4F" w:rsidRDefault="00361F4F" w:rsidP="00361F4F">
      <w:r>
        <w:t xml:space="preserve">Panellists will be asked whether they agree with the given definition of a screening log, and if they don’t, to suggest an alternative definition. </w:t>
      </w:r>
    </w:p>
    <w:p w14:paraId="42333CBE" w14:textId="77777777" w:rsidR="00361F4F" w:rsidRDefault="00361F4F" w:rsidP="00361F4F">
      <w:r>
        <w:t xml:space="preserve">Each question uses a scale from 1-9, where 1 is total disagreement or unimportance and 9 is complete agreement or considered extremely important. The exact meaning changes depending on the wording of the question and is made clear within each question. </w:t>
      </w:r>
    </w:p>
    <w:p w14:paraId="42AE2143" w14:textId="77777777" w:rsidR="00361F4F" w:rsidRDefault="00361F4F" w:rsidP="00361F4F">
      <w:pPr>
        <w:pStyle w:val="Heading2"/>
      </w:pPr>
      <w:r>
        <w:t>Analysis of Round 1</w:t>
      </w:r>
    </w:p>
    <w:p w14:paraId="2D3ED1D2" w14:textId="77777777" w:rsidR="00361F4F" w:rsidRDefault="00361F4F" w:rsidP="00361F4F">
      <w:r>
        <w:t xml:space="preserve">For each situation / </w:t>
      </w:r>
      <w:proofErr w:type="gramStart"/>
      <w:r>
        <w:t>criteria</w:t>
      </w:r>
      <w:proofErr w:type="gramEnd"/>
      <w:r>
        <w:t>, distribution of scores will be summarised, as percentage scoring each outcome, mean. Standard deviation, median and interquartile range. Items achieving consensus for either inclusion or exclusion (definitions below) in Round 1 will be excluded from Round 2</w:t>
      </w:r>
    </w:p>
    <w:p w14:paraId="5E042DE5" w14:textId="77777777" w:rsidR="00361F4F" w:rsidRDefault="00361F4F" w:rsidP="00361F4F">
      <w:pPr>
        <w:pStyle w:val="Heading2"/>
      </w:pPr>
      <w:r>
        <w:lastRenderedPageBreak/>
        <w:t>Round 2</w:t>
      </w:r>
    </w:p>
    <w:p w14:paraId="61618467" w14:textId="77777777" w:rsidR="00361F4F" w:rsidRDefault="00361F4F" w:rsidP="00361F4F">
      <w:r>
        <w:t xml:space="preserve">As this is an iterative process the same survey will be sent out for Round 2, with the inclusion of any additional situations / criteria, the exclusion of any items in Round 1 for which consensus has been achieved, and for existing situation/criteria, an indication of the spread of the scores along with the participants own score for each. The results will be sent to participants in </w:t>
      </w:r>
      <w:proofErr w:type="gramStart"/>
      <w:r>
        <w:t>easy to understand</w:t>
      </w:r>
      <w:proofErr w:type="gramEnd"/>
      <w:r>
        <w:t xml:space="preserve"> formats, such as a written summary or basic tables. The results of excluded items for which consensus was achieved in Round 1 will be included in Round 2.</w:t>
      </w:r>
    </w:p>
    <w:p w14:paraId="752157EE" w14:textId="77777777" w:rsidR="00361F4F" w:rsidRDefault="00361F4F" w:rsidP="00361F4F">
      <w:r>
        <w:t xml:space="preserve">“Consensus in” will be defined as an item scoring 7-9 by 70% or more of </w:t>
      </w:r>
      <w:proofErr w:type="gramStart"/>
      <w:r>
        <w:t>panellists ,</w:t>
      </w:r>
      <w:proofErr w:type="gramEnd"/>
      <w:r>
        <w:t xml:space="preserve"> and scoring 1-3 by fewer than 15% of panellists; “consensus out” defined as item scoring  1-3 by 70% or more, and 7-9 by fewer than 15% of panellists. </w:t>
      </w:r>
    </w:p>
    <w:p w14:paraId="1B37309C" w14:textId="77777777" w:rsidR="00361F4F" w:rsidRDefault="00361F4F" w:rsidP="00361F4F">
      <w:r>
        <w:t xml:space="preserve">For qualitative questions and statements, such as definitions, if similar themes are not emerging after each round, the Steering group will review and agree a consensus based on the answers provided. This will be provided to panellists in a further </w:t>
      </w:r>
      <w:proofErr w:type="gramStart"/>
      <w:r>
        <w:t>round</w:t>
      </w:r>
      <w:proofErr w:type="gramEnd"/>
      <w:r>
        <w:t xml:space="preserve"> and they will be asked whether they agree with the definition. </w:t>
      </w:r>
    </w:p>
    <w:p w14:paraId="2F50A0EC" w14:textId="77777777" w:rsidR="00361F4F" w:rsidRDefault="00361F4F" w:rsidP="00361F4F">
      <w:pPr>
        <w:pStyle w:val="Heading2"/>
      </w:pPr>
      <w:r>
        <w:t>Round 3</w:t>
      </w:r>
    </w:p>
    <w:p w14:paraId="433A45D1" w14:textId="77777777" w:rsidR="00361F4F" w:rsidRDefault="00361F4F" w:rsidP="00361F4F">
      <w:r>
        <w:t xml:space="preserve">A third round may be required, to reach consensus on items from the previous two rounds. The Steering group will decide whether a third round is </w:t>
      </w:r>
      <w:proofErr w:type="gramStart"/>
      <w:r>
        <w:t>required</w:t>
      </w:r>
      <w:proofErr w:type="gramEnd"/>
      <w:r>
        <w:t xml:space="preserve"> and this will be communicated to panellists as soon as possible. </w:t>
      </w:r>
    </w:p>
    <w:p w14:paraId="2D9532BA" w14:textId="77777777" w:rsidR="00361F4F" w:rsidRDefault="00361F4F" w:rsidP="00361F4F">
      <w:pPr>
        <w:pStyle w:val="Heading2"/>
      </w:pPr>
      <w:r>
        <w:t>Data Collection and Storage</w:t>
      </w:r>
    </w:p>
    <w:p w14:paraId="4FC7CE34" w14:textId="77777777" w:rsidR="00361F4F" w:rsidRDefault="00361F4F" w:rsidP="00361F4F">
      <w:r>
        <w:t xml:space="preserve">All data will be stored on University of East Anglia servers, according to the usual processes for the Norwich Clinical Trials Unit (NCTU). Identifiable data will be stored for 1 year after the end of the project, anonymous data for up to 10 years. </w:t>
      </w:r>
    </w:p>
    <w:p w14:paraId="3F3E896A" w14:textId="77777777" w:rsidR="00361F4F" w:rsidRPr="00610458" w:rsidRDefault="00361F4F" w:rsidP="00361F4F">
      <w:pPr>
        <w:spacing w:before="100" w:beforeAutospacing="1" w:after="100" w:afterAutospacing="1"/>
        <w:jc w:val="both"/>
        <w:rPr>
          <w:lang w:val="en-US"/>
        </w:rPr>
      </w:pPr>
      <w:r w:rsidRPr="00610458">
        <w:rPr>
          <w:lang w:val="en-US"/>
        </w:rPr>
        <w:t xml:space="preserve">Data will be entered </w:t>
      </w:r>
      <w:r>
        <w:rPr>
          <w:lang w:val="en-US"/>
        </w:rPr>
        <w:t xml:space="preserve">using the survey function of </w:t>
      </w:r>
      <w:proofErr w:type="spellStart"/>
      <w:r>
        <w:rPr>
          <w:lang w:val="en-US"/>
        </w:rPr>
        <w:t>REDCap</w:t>
      </w:r>
      <w:proofErr w:type="spellEnd"/>
      <w:r>
        <w:rPr>
          <w:lang w:val="en-US"/>
        </w:rPr>
        <w:t>.</w:t>
      </w:r>
      <w:r w:rsidRPr="00610458">
        <w:rPr>
          <w:lang w:val="en-US"/>
        </w:rPr>
        <w:t xml:space="preserve"> Access to the database will be via unique, individually assigned (i.e. not generic) usernames and passwords, and only accessible to members of the</w:t>
      </w:r>
      <w:r>
        <w:rPr>
          <w:lang w:val="en-US"/>
        </w:rPr>
        <w:t xml:space="preserve"> SLoG team </w:t>
      </w:r>
      <w:r w:rsidRPr="00610458">
        <w:rPr>
          <w:lang w:val="en-US"/>
        </w:rPr>
        <w:t>at NCTU, and external regulators if requested. The servers are protected by firewalls and are patched and maintained according to best practice. The physical location of the servers is protected physically and environmentally in accordance with University of East Anglia’s General Information Security Policy 3 (GISP3: Physical and environmental security).</w:t>
      </w:r>
    </w:p>
    <w:p w14:paraId="5D2A9042" w14:textId="77777777" w:rsidR="00361F4F" w:rsidRPr="001D7C35" w:rsidRDefault="00361F4F" w:rsidP="00361F4F">
      <w:pPr>
        <w:rPr>
          <w:rFonts w:cstheme="minorHAnsi"/>
          <w:vertAlign w:val="superscript"/>
        </w:rPr>
      </w:pPr>
      <w:proofErr w:type="spellStart"/>
      <w:r w:rsidRPr="001D7C35">
        <w:rPr>
          <w:rFonts w:cstheme="minorHAnsi"/>
          <w:shd w:val="clear" w:color="auto" w:fill="FFFFFF"/>
        </w:rPr>
        <w:t>REDCap</w:t>
      </w:r>
      <w:proofErr w:type="spellEnd"/>
      <w:r w:rsidRPr="001D7C35">
        <w:rPr>
          <w:rFonts w:cstheme="minorHAnsi"/>
          <w:shd w:val="clear" w:color="auto" w:fill="FFFFFF"/>
        </w:rPr>
        <w:t xml:space="preserve"> (Research Electronic Data Capture) is a secure, web-based software platform designed to support data capture for research studies.</w:t>
      </w:r>
      <w:r w:rsidRPr="001D7C35">
        <w:rPr>
          <w:rFonts w:cstheme="minorHAnsi"/>
          <w:shd w:val="clear" w:color="auto" w:fill="FFFFFF"/>
          <w:vertAlign w:val="superscript"/>
        </w:rPr>
        <w:t>3,4</w:t>
      </w:r>
    </w:p>
    <w:p w14:paraId="44ED0B45" w14:textId="77777777" w:rsidR="00361F4F" w:rsidRDefault="00361F4F" w:rsidP="00361F4F">
      <w:pPr>
        <w:pStyle w:val="Heading1"/>
      </w:pPr>
      <w:r>
        <w:t>Results and Dissemination</w:t>
      </w:r>
    </w:p>
    <w:p w14:paraId="54D620FE" w14:textId="77777777" w:rsidR="00361F4F" w:rsidRDefault="00361F4F" w:rsidP="00361F4F">
      <w:r>
        <w:t>The results from the Delphi Rounds will be used to prepare a template screening log and draft national guidelines. The findings will be published and shared nationally, together with the rest of the work from the SLoG project.</w:t>
      </w:r>
    </w:p>
    <w:p w14:paraId="35BCA2B1" w14:textId="77777777" w:rsidR="00361F4F" w:rsidRDefault="00361F4F" w:rsidP="00361F4F">
      <w:pPr>
        <w:rPr>
          <w:rFonts w:ascii="Lato" w:hAnsi="Lato"/>
          <w:color w:val="000000"/>
          <w:shd w:val="clear" w:color="auto" w:fill="FFFFFF"/>
        </w:rPr>
      </w:pPr>
      <w:r>
        <w:t xml:space="preserve">SLoG is funded was awarded via NIHR CTU Support Funding for a CTU Efficient Studies project, </w:t>
      </w:r>
      <w:r w:rsidRPr="000D6646">
        <w:rPr>
          <w:rFonts w:cstheme="minorHAnsi"/>
          <w:color w:val="000000"/>
          <w:shd w:val="clear" w:color="auto" w:fill="FFFFFF"/>
        </w:rPr>
        <w:t>NIHR135423</w:t>
      </w:r>
      <w:r>
        <w:rPr>
          <w:rFonts w:ascii="Lato" w:hAnsi="Lato"/>
          <w:color w:val="000000"/>
          <w:shd w:val="clear" w:color="auto" w:fill="FFFFFF"/>
        </w:rPr>
        <w:t xml:space="preserve">. </w:t>
      </w:r>
    </w:p>
    <w:p w14:paraId="20BA21CA" w14:textId="77777777" w:rsidR="00361F4F" w:rsidRDefault="00361F4F" w:rsidP="00361F4F"/>
    <w:p w14:paraId="1FAF12C8" w14:textId="77777777" w:rsidR="00361F4F" w:rsidRDefault="00361F4F" w:rsidP="00361F4F">
      <w:pPr>
        <w:pStyle w:val="Heading1"/>
      </w:pPr>
      <w:r>
        <w:lastRenderedPageBreak/>
        <w:t>References</w:t>
      </w:r>
    </w:p>
    <w:p w14:paraId="1A7058AD" w14:textId="77777777" w:rsidR="00361F4F" w:rsidRPr="00A70E3C" w:rsidRDefault="00361F4F" w:rsidP="00361F4F">
      <w:pPr>
        <w:pStyle w:val="ListParagraph"/>
        <w:numPr>
          <w:ilvl w:val="0"/>
          <w:numId w:val="16"/>
        </w:numPr>
        <w:rPr>
          <w:rFonts w:cstheme="minorHAnsi"/>
        </w:rPr>
      </w:pPr>
      <w:r w:rsidRPr="00A70E3C">
        <w:rPr>
          <w:rFonts w:cstheme="minorHAnsi"/>
        </w:rPr>
        <w:t>Medicines and Healthcare Products Regulatory Agency. Good Clinical Practice guide. Norwich: TSO 2012</w:t>
      </w:r>
    </w:p>
    <w:p w14:paraId="6306AC67" w14:textId="77777777" w:rsidR="00361F4F" w:rsidRPr="001D7C35" w:rsidRDefault="00361F4F" w:rsidP="00361F4F">
      <w:pPr>
        <w:pStyle w:val="ListParagraph"/>
        <w:numPr>
          <w:ilvl w:val="0"/>
          <w:numId w:val="16"/>
        </w:numPr>
        <w:rPr>
          <w:rFonts w:cstheme="minorHAnsi"/>
        </w:rPr>
      </w:pPr>
      <w:r w:rsidRPr="00A70E3C">
        <w:rPr>
          <w:rFonts w:cstheme="minorHAnsi"/>
        </w:rPr>
        <w:t xml:space="preserve">Moher D, Hopewell S, Schulz KF, </w:t>
      </w:r>
      <w:proofErr w:type="spellStart"/>
      <w:r w:rsidRPr="00A70E3C">
        <w:rPr>
          <w:rFonts w:cstheme="minorHAnsi"/>
        </w:rPr>
        <w:t>Montori</w:t>
      </w:r>
      <w:proofErr w:type="spellEnd"/>
      <w:r w:rsidRPr="00A70E3C">
        <w:rPr>
          <w:rFonts w:cstheme="minorHAnsi"/>
        </w:rPr>
        <w:t xml:space="preserve"> V, </w:t>
      </w:r>
      <w:proofErr w:type="spellStart"/>
      <w:r w:rsidRPr="00A70E3C">
        <w:rPr>
          <w:rFonts w:cstheme="minorHAnsi"/>
        </w:rPr>
        <w:t>Gotsche</w:t>
      </w:r>
      <w:proofErr w:type="spellEnd"/>
      <w:r w:rsidRPr="00A70E3C">
        <w:rPr>
          <w:rFonts w:cstheme="minorHAnsi"/>
        </w:rPr>
        <w:t xml:space="preserve"> P et al. Consort 2010 Explanation and Elaboration: updated guidelines for reporting parallel group randomised trials. BMJ 2010; </w:t>
      </w:r>
      <w:r w:rsidRPr="001D7C35">
        <w:rPr>
          <w:rFonts w:cstheme="minorHAnsi"/>
        </w:rPr>
        <w:t>340: c869</w:t>
      </w:r>
    </w:p>
    <w:p w14:paraId="1210D72B" w14:textId="77777777" w:rsidR="00361F4F" w:rsidRPr="001D7C35" w:rsidRDefault="00361F4F" w:rsidP="00361F4F">
      <w:pPr>
        <w:pStyle w:val="ListParagraph"/>
        <w:numPr>
          <w:ilvl w:val="0"/>
          <w:numId w:val="16"/>
        </w:numPr>
        <w:rPr>
          <w:rStyle w:val="Emphasis"/>
          <w:rFonts w:cstheme="minorHAnsi"/>
          <w:i w:val="0"/>
          <w:iCs w:val="0"/>
        </w:rPr>
      </w:pPr>
      <w:r w:rsidRPr="001D7C35">
        <w:rPr>
          <w:rFonts w:cstheme="minorHAnsi"/>
        </w:rPr>
        <w:t xml:space="preserve">PA Harris, R Taylor, R </w:t>
      </w:r>
      <w:proofErr w:type="spellStart"/>
      <w:r w:rsidRPr="001D7C35">
        <w:rPr>
          <w:rFonts w:cstheme="minorHAnsi"/>
        </w:rPr>
        <w:t>Thielke</w:t>
      </w:r>
      <w:proofErr w:type="spellEnd"/>
      <w:r w:rsidRPr="001D7C35">
        <w:rPr>
          <w:rFonts w:cstheme="minorHAnsi"/>
        </w:rPr>
        <w:t>, J Payne, N Gonzalez, JG. Conde, Research electronic data capture (</w:t>
      </w:r>
      <w:proofErr w:type="spellStart"/>
      <w:r w:rsidRPr="001D7C35">
        <w:rPr>
          <w:rFonts w:cstheme="minorHAnsi"/>
        </w:rPr>
        <w:t>REDCap</w:t>
      </w:r>
      <w:proofErr w:type="spellEnd"/>
      <w:r w:rsidRPr="001D7C35">
        <w:rPr>
          <w:rFonts w:cstheme="minorHAnsi"/>
        </w:rPr>
        <w:t>) – </w:t>
      </w:r>
      <w:r w:rsidRPr="001D7C35">
        <w:rPr>
          <w:rStyle w:val="Strong"/>
          <w:rFonts w:cstheme="minorHAnsi"/>
        </w:rPr>
        <w:t>A metadata-driven methodology and workflow process for providing translational research informatics support</w:t>
      </w:r>
      <w:r w:rsidRPr="001D7C35">
        <w:rPr>
          <w:rFonts w:cstheme="minorHAnsi"/>
        </w:rPr>
        <w:t>, </w:t>
      </w:r>
      <w:r w:rsidRPr="001D7C35">
        <w:rPr>
          <w:rStyle w:val="Emphasis"/>
          <w:rFonts w:cstheme="minorHAnsi"/>
        </w:rPr>
        <w:t>J Biomed Inform. 2009 Apr;42(2):377-81.</w:t>
      </w:r>
    </w:p>
    <w:p w14:paraId="2B1B47BE" w14:textId="77777777" w:rsidR="00361F4F" w:rsidRPr="001D7C35" w:rsidRDefault="00361F4F" w:rsidP="00361F4F">
      <w:pPr>
        <w:pStyle w:val="ListParagraph"/>
        <w:numPr>
          <w:ilvl w:val="0"/>
          <w:numId w:val="16"/>
        </w:numPr>
        <w:rPr>
          <w:rFonts w:cstheme="minorHAnsi"/>
        </w:rPr>
      </w:pPr>
      <w:r w:rsidRPr="001D7C35">
        <w:rPr>
          <w:rFonts w:cstheme="minorHAnsi"/>
        </w:rPr>
        <w:t xml:space="preserve">PA Harris, R Taylor, BL Minor, V Elliott, M Fernandez, L O’Neal, L McLeod, G </w:t>
      </w:r>
      <w:proofErr w:type="spellStart"/>
      <w:r w:rsidRPr="001D7C35">
        <w:rPr>
          <w:rFonts w:cstheme="minorHAnsi"/>
        </w:rPr>
        <w:t>Delacqua</w:t>
      </w:r>
      <w:proofErr w:type="spellEnd"/>
      <w:r w:rsidRPr="001D7C35">
        <w:rPr>
          <w:rFonts w:cstheme="minorHAnsi"/>
        </w:rPr>
        <w:t xml:space="preserve">, F </w:t>
      </w:r>
      <w:proofErr w:type="spellStart"/>
      <w:r w:rsidRPr="001D7C35">
        <w:rPr>
          <w:rFonts w:cstheme="minorHAnsi"/>
        </w:rPr>
        <w:t>Delacqua</w:t>
      </w:r>
      <w:proofErr w:type="spellEnd"/>
      <w:r w:rsidRPr="001D7C35">
        <w:rPr>
          <w:rFonts w:cstheme="minorHAnsi"/>
        </w:rPr>
        <w:t xml:space="preserve">, J Kirby, SN </w:t>
      </w:r>
      <w:proofErr w:type="spellStart"/>
      <w:r w:rsidRPr="001D7C35">
        <w:rPr>
          <w:rFonts w:cstheme="minorHAnsi"/>
        </w:rPr>
        <w:t>Duda</w:t>
      </w:r>
      <w:proofErr w:type="spellEnd"/>
      <w:r w:rsidRPr="001D7C35">
        <w:rPr>
          <w:rFonts w:cstheme="minorHAnsi"/>
        </w:rPr>
        <w:t xml:space="preserve">, </w:t>
      </w:r>
      <w:proofErr w:type="spellStart"/>
      <w:r w:rsidRPr="001D7C35">
        <w:rPr>
          <w:rFonts w:cstheme="minorHAnsi"/>
        </w:rPr>
        <w:t>REDCap</w:t>
      </w:r>
      <w:proofErr w:type="spellEnd"/>
      <w:r w:rsidRPr="001D7C35">
        <w:rPr>
          <w:rFonts w:cstheme="minorHAnsi"/>
        </w:rPr>
        <w:t xml:space="preserve"> Consortium, </w:t>
      </w:r>
      <w:r w:rsidRPr="001D7C35">
        <w:rPr>
          <w:rStyle w:val="Strong"/>
          <w:rFonts w:cstheme="minorHAnsi"/>
        </w:rPr>
        <w:t xml:space="preserve">The </w:t>
      </w:r>
      <w:proofErr w:type="spellStart"/>
      <w:r w:rsidRPr="001D7C35">
        <w:rPr>
          <w:rStyle w:val="Strong"/>
          <w:rFonts w:cstheme="minorHAnsi"/>
        </w:rPr>
        <w:t>REDCap</w:t>
      </w:r>
      <w:proofErr w:type="spellEnd"/>
      <w:r w:rsidRPr="001D7C35">
        <w:rPr>
          <w:rStyle w:val="Strong"/>
          <w:rFonts w:cstheme="minorHAnsi"/>
        </w:rPr>
        <w:t xml:space="preserve"> consortium: Building an international community of software partners</w:t>
      </w:r>
      <w:r w:rsidRPr="001D7C35">
        <w:rPr>
          <w:rFonts w:cstheme="minorHAnsi"/>
        </w:rPr>
        <w:t>, </w:t>
      </w:r>
      <w:r w:rsidRPr="001D7C35">
        <w:rPr>
          <w:rStyle w:val="Emphasis"/>
          <w:rFonts w:cstheme="minorHAnsi"/>
        </w:rPr>
        <w:t>J Biomed Inform. 2019 May 9 [</w:t>
      </w:r>
      <w:proofErr w:type="spellStart"/>
      <w:r w:rsidRPr="001D7C35">
        <w:rPr>
          <w:rStyle w:val="Emphasis"/>
          <w:rFonts w:cstheme="minorHAnsi"/>
        </w:rPr>
        <w:t>doi</w:t>
      </w:r>
      <w:proofErr w:type="spellEnd"/>
      <w:r w:rsidRPr="001D7C35">
        <w:rPr>
          <w:rStyle w:val="Emphasis"/>
          <w:rFonts w:cstheme="minorHAnsi"/>
        </w:rPr>
        <w:t>: 10.1016/j.jbi.2019.103208]</w:t>
      </w:r>
    </w:p>
    <w:p w14:paraId="509C0390" w14:textId="77777777" w:rsidR="00361F4F" w:rsidRPr="00A70E3C" w:rsidRDefault="00361F4F" w:rsidP="00361F4F">
      <w:pPr>
        <w:pStyle w:val="ListParagraph"/>
        <w:rPr>
          <w:rFonts w:cstheme="minorHAnsi"/>
        </w:rPr>
      </w:pPr>
    </w:p>
    <w:p w14:paraId="0C41865B" w14:textId="77777777" w:rsidR="00361F4F" w:rsidRDefault="00361F4F" w:rsidP="00361F4F">
      <w:pPr>
        <w:pStyle w:val="Heading1"/>
      </w:pPr>
      <w:r>
        <w:t>The Survey</w:t>
      </w:r>
    </w:p>
    <w:p w14:paraId="48CBF8C5" w14:textId="77777777" w:rsidR="00361F4F" w:rsidRDefault="00361F4F" w:rsidP="00361F4F">
      <w:r>
        <w:t xml:space="preserve">Each section of the survey asks about an aspect of screening logs, for </w:t>
      </w:r>
      <w:proofErr w:type="gramStart"/>
      <w:r>
        <w:t>example;  definition</w:t>
      </w:r>
      <w:proofErr w:type="gramEnd"/>
      <w:r>
        <w:t xml:space="preserve">, design or use. Please decide whether you agree with the statement or criteria or think it’s </w:t>
      </w:r>
      <w:proofErr w:type="gramStart"/>
      <w:r>
        <w:t>important .</w:t>
      </w:r>
      <w:proofErr w:type="gramEnd"/>
      <w:r>
        <w:t xml:space="preserve">  </w:t>
      </w:r>
    </w:p>
    <w:p w14:paraId="541381BF" w14:textId="77777777" w:rsidR="00361F4F" w:rsidRDefault="00361F4F" w:rsidP="00361F4F">
      <w:r>
        <w:t xml:space="preserve">The response to each item uses a scale from 1-9, where 1 is total disagreement or unimportance and 9 is complete agreement or considered extremely important. The exact meaning changes depending on the wording of the </w:t>
      </w:r>
      <w:proofErr w:type="gramStart"/>
      <w:r>
        <w:t>question</w:t>
      </w:r>
      <w:proofErr w:type="gramEnd"/>
      <w:r>
        <w:t xml:space="preserve"> and this is shown at the top of each table. </w:t>
      </w:r>
    </w:p>
    <w:p w14:paraId="0B65509C" w14:textId="77777777" w:rsidR="00361F4F" w:rsidRDefault="00361F4F" w:rsidP="00361F4F">
      <w:r>
        <w:t>You can mark your response anywhere on the scale, with 5 meaning ambivalence (no strong feeling either way). There is also an option to mark “unable to score”, please use this option if you do not understand what is being asked, it is not relevant to your role or for any other reason.</w:t>
      </w:r>
    </w:p>
    <w:p w14:paraId="48D22A71" w14:textId="77777777" w:rsidR="00361F4F" w:rsidRDefault="00361F4F" w:rsidP="00361F4F">
      <w:r>
        <w:t xml:space="preserve">There is a free text box after each question, the box is optional, but we encourage you to use it if you would like to explain or further justify any of your answers or if you feel there are other scenarios not covered by the question. </w:t>
      </w:r>
    </w:p>
    <w:p w14:paraId="41B30C9D" w14:textId="77777777" w:rsidR="00361F4F" w:rsidRDefault="00361F4F" w:rsidP="00361F4F">
      <w:r>
        <w:t xml:space="preserve">You can leave blank any questions that you do not wish to answer, though for the successful completion of the Delphi we encourage you to answer as much as you can. </w:t>
      </w:r>
    </w:p>
    <w:p w14:paraId="0CF7BB87" w14:textId="77777777" w:rsidR="00361F4F" w:rsidRDefault="00361F4F" w:rsidP="00361F4F">
      <w:r>
        <w:t>The first Delphi Round has been sent to you today. As this is an iterative process the same survey will be sent out for Round 2, with the inclusion of any additional situations / criteria, the exclusion of any items in Round 1 for which consensus has been achieved, and for existing situation/criteria, an indication of the spread of the scores along with your own score (no other panellists will be able to see your score). The results of excluded items for which consensus was achieved in Round 1 will be included in Round 2.</w:t>
      </w:r>
    </w:p>
    <w:p w14:paraId="16E1F161" w14:textId="77777777" w:rsidR="00361F4F" w:rsidRDefault="00361F4F" w:rsidP="00361F4F">
      <w:r>
        <w:t xml:space="preserve">“Consensus in” will be defined as an item scoring 7-9 by 70% or more of </w:t>
      </w:r>
      <w:proofErr w:type="gramStart"/>
      <w:r>
        <w:t>panellists ,</w:t>
      </w:r>
      <w:proofErr w:type="gramEnd"/>
      <w:r>
        <w:t xml:space="preserve"> and scoring 1-3 by fewer than 15% of panellists; “consensus out” defined as item scoring  1-3 by 70% or more, and 7-9 by fewer than 15% of panellists. </w:t>
      </w:r>
    </w:p>
    <w:p w14:paraId="74F5C6B7" w14:textId="77777777" w:rsidR="00361F4F" w:rsidRPr="004A72F0" w:rsidRDefault="00361F4F" w:rsidP="00361F4F">
      <w:pPr>
        <w:rPr>
          <w:i/>
          <w:iCs/>
        </w:rPr>
      </w:pPr>
      <w:r>
        <w:t xml:space="preserve">For qualitative questions and statements, such as definitions, if similar themes are not emerging after each round, the Steering group will review and agree a consensus based on the answers provided. These will be sent in a further </w:t>
      </w:r>
      <w:proofErr w:type="gramStart"/>
      <w:r>
        <w:t>round</w:t>
      </w:r>
      <w:proofErr w:type="gramEnd"/>
      <w:r>
        <w:t xml:space="preserve"> and you will be asked whether you agree with the revised definition. </w:t>
      </w:r>
    </w:p>
    <w:p w14:paraId="421648C9" w14:textId="77777777" w:rsidR="00BC3071" w:rsidRDefault="00361F4F" w:rsidP="00BC3071">
      <w:pPr>
        <w:rPr>
          <w:i/>
          <w:iCs/>
        </w:rPr>
      </w:pPr>
      <w:r w:rsidRPr="004A72F0">
        <w:rPr>
          <w:i/>
          <w:iCs/>
        </w:rPr>
        <w:t xml:space="preserve">[survey will be presented </w:t>
      </w:r>
      <w:proofErr w:type="gramStart"/>
      <w:r w:rsidRPr="004A72F0">
        <w:rPr>
          <w:i/>
          <w:iCs/>
        </w:rPr>
        <w:t>online,</w:t>
      </w:r>
      <w:proofErr w:type="gramEnd"/>
      <w:r w:rsidRPr="004A72F0">
        <w:rPr>
          <w:i/>
          <w:iCs/>
        </w:rPr>
        <w:t xml:space="preserve"> text and number options will remain the same but layout may vary] </w:t>
      </w:r>
    </w:p>
    <w:p w14:paraId="0B829047" w14:textId="3FB38CCD" w:rsidR="00361F4F" w:rsidRPr="00BC3071" w:rsidRDefault="00361F4F" w:rsidP="00BC3071">
      <w:pPr>
        <w:rPr>
          <w:b/>
          <w:bCs/>
          <w:sz w:val="28"/>
          <w:szCs w:val="28"/>
        </w:rPr>
      </w:pPr>
      <w:r w:rsidRPr="00BC3071">
        <w:rPr>
          <w:b/>
          <w:bCs/>
          <w:sz w:val="28"/>
          <w:szCs w:val="28"/>
        </w:rPr>
        <w:lastRenderedPageBreak/>
        <w:t xml:space="preserve">Supplementary </w:t>
      </w:r>
      <w:r w:rsidR="00BC3071" w:rsidRPr="00BC3071">
        <w:rPr>
          <w:b/>
          <w:bCs/>
          <w:sz w:val="28"/>
          <w:szCs w:val="28"/>
        </w:rPr>
        <w:t>M</w:t>
      </w:r>
      <w:r w:rsidRPr="00BC3071">
        <w:rPr>
          <w:b/>
          <w:bCs/>
          <w:sz w:val="28"/>
          <w:szCs w:val="28"/>
        </w:rPr>
        <w:t xml:space="preserve">aterial </w:t>
      </w:r>
      <w:r w:rsidR="00BC3071" w:rsidRPr="00BC3071">
        <w:rPr>
          <w:b/>
          <w:bCs/>
          <w:sz w:val="28"/>
          <w:szCs w:val="28"/>
        </w:rPr>
        <w:t xml:space="preserve">D </w:t>
      </w:r>
      <w:r w:rsidRPr="00BC3071">
        <w:rPr>
          <w:b/>
          <w:bCs/>
          <w:sz w:val="28"/>
          <w:szCs w:val="28"/>
        </w:rPr>
        <w:t xml:space="preserve">– </w:t>
      </w:r>
      <w:r w:rsidR="00BC3071" w:rsidRPr="00BC3071">
        <w:rPr>
          <w:b/>
          <w:bCs/>
          <w:sz w:val="28"/>
          <w:szCs w:val="28"/>
        </w:rPr>
        <w:t>G</w:t>
      </w:r>
      <w:r w:rsidRPr="00BC3071">
        <w:rPr>
          <w:b/>
          <w:bCs/>
          <w:sz w:val="28"/>
          <w:szCs w:val="28"/>
        </w:rPr>
        <w:t>eneral literature review</w:t>
      </w:r>
      <w:r w:rsidR="00BC3071" w:rsidRPr="00BC3071">
        <w:rPr>
          <w:b/>
          <w:bCs/>
          <w:sz w:val="28"/>
          <w:szCs w:val="28"/>
        </w:rPr>
        <w:t>, “Literature Review 1”.</w:t>
      </w:r>
    </w:p>
    <w:p w14:paraId="6EAB096A" w14:textId="77777777" w:rsidR="008B706B" w:rsidRDefault="008B706B" w:rsidP="00DF6C35">
      <w:pPr>
        <w:tabs>
          <w:tab w:val="left" w:pos="1425"/>
        </w:tabs>
      </w:pPr>
    </w:p>
    <w:tbl>
      <w:tblPr>
        <w:tblStyle w:val="TableGrid"/>
        <w:tblW w:w="0" w:type="auto"/>
        <w:tblLayout w:type="fixed"/>
        <w:tblLook w:val="04A0" w:firstRow="1" w:lastRow="0" w:firstColumn="1" w:lastColumn="0" w:noHBand="0" w:noVBand="1"/>
      </w:tblPr>
      <w:tblGrid>
        <w:gridCol w:w="2122"/>
        <w:gridCol w:w="1134"/>
        <w:gridCol w:w="2409"/>
        <w:gridCol w:w="3351"/>
      </w:tblGrid>
      <w:tr w:rsidR="00AB53E6" w14:paraId="0CF001A5" w14:textId="77777777" w:rsidTr="00622E3D">
        <w:tc>
          <w:tcPr>
            <w:tcW w:w="2122" w:type="dxa"/>
          </w:tcPr>
          <w:p w14:paraId="434AA8EF" w14:textId="77777777" w:rsidR="00AB53E6" w:rsidRPr="00881116" w:rsidRDefault="00AB53E6" w:rsidP="00C57E12">
            <w:pPr>
              <w:rPr>
                <w:b/>
                <w:bCs/>
              </w:rPr>
            </w:pPr>
            <w:r w:rsidRPr="00881116">
              <w:rPr>
                <w:b/>
                <w:bCs/>
              </w:rPr>
              <w:t>Document title</w:t>
            </w:r>
          </w:p>
        </w:tc>
        <w:tc>
          <w:tcPr>
            <w:tcW w:w="1134" w:type="dxa"/>
          </w:tcPr>
          <w:p w14:paraId="223FB5E3" w14:textId="77777777" w:rsidR="00AB53E6" w:rsidRPr="00881116" w:rsidRDefault="00AB53E6" w:rsidP="00C57E12">
            <w:pPr>
              <w:rPr>
                <w:b/>
                <w:bCs/>
              </w:rPr>
            </w:pPr>
            <w:r w:rsidRPr="00881116">
              <w:rPr>
                <w:b/>
                <w:bCs/>
              </w:rPr>
              <w:t>Year Published</w:t>
            </w:r>
          </w:p>
        </w:tc>
        <w:tc>
          <w:tcPr>
            <w:tcW w:w="2409" w:type="dxa"/>
          </w:tcPr>
          <w:p w14:paraId="01318FDF" w14:textId="77777777" w:rsidR="00AB53E6" w:rsidRPr="00881116" w:rsidRDefault="00AB53E6" w:rsidP="00C57E12">
            <w:pPr>
              <w:rPr>
                <w:b/>
                <w:bCs/>
              </w:rPr>
            </w:pPr>
            <w:r w:rsidRPr="00881116">
              <w:rPr>
                <w:b/>
                <w:bCs/>
              </w:rPr>
              <w:t>Summary of relevant points</w:t>
            </w:r>
          </w:p>
        </w:tc>
        <w:tc>
          <w:tcPr>
            <w:tcW w:w="3351" w:type="dxa"/>
          </w:tcPr>
          <w:p w14:paraId="65691FA6" w14:textId="77777777" w:rsidR="00AB53E6" w:rsidRPr="00881116" w:rsidRDefault="00AB53E6" w:rsidP="00C57E12">
            <w:pPr>
              <w:rPr>
                <w:b/>
                <w:bCs/>
              </w:rPr>
            </w:pPr>
            <w:r w:rsidRPr="00881116">
              <w:rPr>
                <w:b/>
                <w:bCs/>
              </w:rPr>
              <w:t>Author</w:t>
            </w:r>
          </w:p>
        </w:tc>
      </w:tr>
      <w:tr w:rsidR="00AB53E6" w14:paraId="11BD774C" w14:textId="77777777" w:rsidTr="00622E3D">
        <w:tc>
          <w:tcPr>
            <w:tcW w:w="2122" w:type="dxa"/>
          </w:tcPr>
          <w:p w14:paraId="6E7BC9D1" w14:textId="77777777" w:rsidR="00AB53E6" w:rsidRPr="00881116" w:rsidRDefault="00AB53E6" w:rsidP="00C57E12">
            <w:pPr>
              <w:rPr>
                <w:rFonts w:ascii="Calibri" w:eastAsia="SimSun" w:hAnsi="Calibri" w:cs="Calibri"/>
                <w:lang w:eastAsia="zh-CN"/>
              </w:rPr>
            </w:pPr>
            <w:r w:rsidRPr="00881116">
              <w:rPr>
                <w:rFonts w:ascii="Calibri" w:eastAsia="SimSun" w:hAnsi="Calibri" w:cs="Calibri"/>
                <w:lang w:eastAsia="zh-CN"/>
              </w:rPr>
              <w:t>The implementation and utility of patient screening logs in a multicentre randomised controlled oncology trial</w:t>
            </w:r>
          </w:p>
          <w:p w14:paraId="1DFA3D94" w14:textId="77777777" w:rsidR="00AB53E6" w:rsidRPr="00881116" w:rsidRDefault="00AB53E6" w:rsidP="00C57E12">
            <w:pPr>
              <w:rPr>
                <w:rFonts w:ascii="Calibri" w:hAnsi="Calibri" w:cs="Calibri"/>
              </w:rPr>
            </w:pPr>
          </w:p>
        </w:tc>
        <w:tc>
          <w:tcPr>
            <w:tcW w:w="1134" w:type="dxa"/>
          </w:tcPr>
          <w:p w14:paraId="24192AEA" w14:textId="77777777" w:rsidR="00AB53E6" w:rsidRPr="00881116" w:rsidRDefault="00AB53E6" w:rsidP="00C57E12">
            <w:pPr>
              <w:rPr>
                <w:rFonts w:ascii="Calibri" w:hAnsi="Calibri" w:cs="Calibri"/>
              </w:rPr>
            </w:pPr>
            <w:r w:rsidRPr="00881116">
              <w:rPr>
                <w:rFonts w:ascii="Calibri" w:hAnsi="Calibri" w:cs="Calibri"/>
              </w:rPr>
              <w:t>2020</w:t>
            </w:r>
          </w:p>
        </w:tc>
        <w:tc>
          <w:tcPr>
            <w:tcW w:w="2409" w:type="dxa"/>
          </w:tcPr>
          <w:p w14:paraId="749005CE" w14:textId="77777777" w:rsidR="00AB53E6" w:rsidRPr="00881116" w:rsidRDefault="00AB53E6" w:rsidP="00C57E12">
            <w:pPr>
              <w:rPr>
                <w:rFonts w:ascii="Calibri" w:hAnsi="Calibri" w:cs="Calibri"/>
              </w:rPr>
            </w:pPr>
            <w:r>
              <w:rPr>
                <w:rFonts w:ascii="Calibri" w:hAnsi="Calibri" w:cs="Calibri"/>
              </w:rPr>
              <w:t>Screening d</w:t>
            </w:r>
            <w:r w:rsidRPr="00881116">
              <w:rPr>
                <w:rFonts w:ascii="Calibri" w:hAnsi="Calibri" w:cs="Calibri"/>
              </w:rPr>
              <w:t xml:space="preserve">ata obtained and analysed from the POUT trial, but draws some general conclusions about use of screening logs </w:t>
            </w:r>
          </w:p>
        </w:tc>
        <w:tc>
          <w:tcPr>
            <w:tcW w:w="3351" w:type="dxa"/>
          </w:tcPr>
          <w:p w14:paraId="7D81D2BA" w14:textId="7A0BB138" w:rsidR="00BC3071" w:rsidRDefault="00BC3071" w:rsidP="00BC3071">
            <w:r w:rsidRPr="00F7693F">
              <w:t>Lewis, R., Todd, R., Newton, M. </w:t>
            </w:r>
            <w:r w:rsidRPr="00BC3071">
              <w:rPr>
                <w:i/>
                <w:iCs/>
              </w:rPr>
              <w:t>et al</w:t>
            </w:r>
            <w:r w:rsidRPr="00F7693F">
              <w:t>. </w:t>
            </w:r>
            <w:r w:rsidRPr="00BC3071">
              <w:rPr>
                <w:i/>
                <w:iCs/>
              </w:rPr>
              <w:t>Trials</w:t>
            </w:r>
            <w:r w:rsidRPr="00F7693F">
              <w:t> </w:t>
            </w:r>
            <w:r w:rsidRPr="00BC3071">
              <w:rPr>
                <w:b/>
                <w:bCs/>
              </w:rPr>
              <w:t>21</w:t>
            </w:r>
            <w:r w:rsidRPr="00F7693F">
              <w:t xml:space="preserve">, 629 (2020). </w:t>
            </w:r>
            <w:hyperlink r:id="rId7" w:history="1">
              <w:r w:rsidRPr="003979C2">
                <w:rPr>
                  <w:rStyle w:val="Hyperlink"/>
                </w:rPr>
                <w:t>https://doi.org/10.1186/s13063-020-04559-w</w:t>
              </w:r>
            </w:hyperlink>
          </w:p>
          <w:p w14:paraId="543BB5E2" w14:textId="74FF342F" w:rsidR="00AB53E6" w:rsidRPr="00881116" w:rsidRDefault="00AB53E6" w:rsidP="00C57E12">
            <w:pPr>
              <w:rPr>
                <w:rFonts w:ascii="Calibri" w:hAnsi="Calibri" w:cs="Calibri"/>
              </w:rPr>
            </w:pPr>
          </w:p>
        </w:tc>
      </w:tr>
      <w:tr w:rsidR="00AB53E6" w14:paraId="1A9A282E" w14:textId="77777777" w:rsidTr="00622E3D">
        <w:tc>
          <w:tcPr>
            <w:tcW w:w="2122" w:type="dxa"/>
          </w:tcPr>
          <w:p w14:paraId="2C964A12" w14:textId="77777777" w:rsidR="00AB53E6" w:rsidRPr="00881116" w:rsidRDefault="00AB53E6" w:rsidP="00C57E12">
            <w:pPr>
              <w:rPr>
                <w:rFonts w:ascii="Calibri" w:hAnsi="Calibri" w:cs="Calibri"/>
              </w:rPr>
            </w:pPr>
            <w:r w:rsidRPr="00881116">
              <w:rPr>
                <w:rFonts w:ascii="Calibri" w:eastAsia="SimSun" w:hAnsi="Calibri" w:cs="Calibri"/>
                <w:lang w:eastAsia="zh-CN"/>
              </w:rPr>
              <w:t>Do screening trial recruitment logs accurately reflect the eligibility criteria of a given clinical trial? Early lessons from the RAVES 0803 Trial</w:t>
            </w:r>
          </w:p>
        </w:tc>
        <w:tc>
          <w:tcPr>
            <w:tcW w:w="1134" w:type="dxa"/>
          </w:tcPr>
          <w:p w14:paraId="1CA45581" w14:textId="77777777" w:rsidR="00AB53E6" w:rsidRPr="00881116" w:rsidRDefault="00AB53E6" w:rsidP="00C57E12">
            <w:pPr>
              <w:rPr>
                <w:rFonts w:ascii="Calibri" w:hAnsi="Calibri" w:cs="Calibri"/>
              </w:rPr>
            </w:pPr>
            <w:r>
              <w:rPr>
                <w:rFonts w:ascii="Calibri" w:hAnsi="Calibri" w:cs="Calibri"/>
              </w:rPr>
              <w:t>2014</w:t>
            </w:r>
          </w:p>
        </w:tc>
        <w:tc>
          <w:tcPr>
            <w:tcW w:w="2409" w:type="dxa"/>
          </w:tcPr>
          <w:p w14:paraId="6770FBD8" w14:textId="77777777" w:rsidR="00AB53E6" w:rsidRPr="00881116" w:rsidRDefault="00AB53E6" w:rsidP="00C57E12">
            <w:pPr>
              <w:rPr>
                <w:rFonts w:ascii="Calibri" w:hAnsi="Calibri" w:cs="Calibri"/>
              </w:rPr>
            </w:pPr>
            <w:r>
              <w:rPr>
                <w:rFonts w:ascii="Calibri" w:hAnsi="Calibri" w:cs="Calibri"/>
              </w:rPr>
              <w:t xml:space="preserve">Screening data </w:t>
            </w:r>
            <w:r w:rsidRPr="00881116">
              <w:rPr>
                <w:rFonts w:ascii="Calibri" w:hAnsi="Calibri" w:cs="Calibri"/>
              </w:rPr>
              <w:t>obtained and analysed from the RAVES 0803 trial, but draws some general conclusions about use of screening logs</w:t>
            </w:r>
          </w:p>
        </w:tc>
        <w:tc>
          <w:tcPr>
            <w:tcW w:w="3351" w:type="dxa"/>
          </w:tcPr>
          <w:p w14:paraId="20855714" w14:textId="14845F9F" w:rsidR="00BC3071" w:rsidRDefault="00BC3071" w:rsidP="00BC3071">
            <w:r>
              <w:t xml:space="preserve">P. Sundaresan, S. Turner, A. Kneebone, M. et al., Clinical Oncology, Volume 26, Issue 6, 2014, Pages 348-352, ISSN 0936-6555, </w:t>
            </w:r>
            <w:hyperlink r:id="rId8" w:history="1">
              <w:r w:rsidRPr="003979C2">
                <w:rPr>
                  <w:rStyle w:val="Hyperlink"/>
                </w:rPr>
                <w:t>https://doi.org/10.1016/j.clon.2014.02.012</w:t>
              </w:r>
            </w:hyperlink>
            <w:r>
              <w:t xml:space="preserve"> </w:t>
            </w:r>
          </w:p>
          <w:p w14:paraId="747A8055" w14:textId="1F3BB91D" w:rsidR="00AB53E6" w:rsidRPr="00881116" w:rsidRDefault="00AB53E6" w:rsidP="00C57E12">
            <w:pPr>
              <w:rPr>
                <w:rFonts w:ascii="Calibri" w:hAnsi="Calibri" w:cs="Calibri"/>
              </w:rPr>
            </w:pPr>
          </w:p>
        </w:tc>
      </w:tr>
      <w:tr w:rsidR="00AB53E6" w14:paraId="6ACFA433" w14:textId="77777777" w:rsidTr="00622E3D">
        <w:tc>
          <w:tcPr>
            <w:tcW w:w="2122" w:type="dxa"/>
          </w:tcPr>
          <w:p w14:paraId="27042462" w14:textId="77777777" w:rsidR="00AB53E6" w:rsidRPr="00881116" w:rsidRDefault="00AB53E6" w:rsidP="00C57E12">
            <w:pPr>
              <w:rPr>
                <w:rFonts w:ascii="Calibri" w:eastAsia="SimSun" w:hAnsi="Calibri" w:cs="Calibri"/>
                <w:lang w:eastAsia="zh-CN"/>
              </w:rPr>
            </w:pPr>
            <w:r w:rsidRPr="00881116">
              <w:rPr>
                <w:rFonts w:ascii="Calibri" w:eastAsia="SimSun" w:hAnsi="Calibri" w:cs="Calibri"/>
                <w:lang w:eastAsia="zh-CN"/>
              </w:rPr>
              <w:t>Screen failure data in clinical trials: Are screening logs worth it?</w:t>
            </w:r>
          </w:p>
          <w:p w14:paraId="64F49BDD" w14:textId="77777777" w:rsidR="00AB53E6" w:rsidRPr="00881116" w:rsidRDefault="00AB53E6" w:rsidP="00C57E12">
            <w:pPr>
              <w:rPr>
                <w:rFonts w:ascii="Calibri" w:hAnsi="Calibri" w:cs="Calibri"/>
              </w:rPr>
            </w:pPr>
          </w:p>
        </w:tc>
        <w:tc>
          <w:tcPr>
            <w:tcW w:w="1134" w:type="dxa"/>
          </w:tcPr>
          <w:p w14:paraId="170C6C71" w14:textId="77777777" w:rsidR="00AB53E6" w:rsidRPr="00881116" w:rsidRDefault="00AB53E6" w:rsidP="00C57E12">
            <w:pPr>
              <w:rPr>
                <w:rFonts w:ascii="Calibri" w:hAnsi="Calibri" w:cs="Calibri"/>
              </w:rPr>
            </w:pPr>
            <w:r>
              <w:rPr>
                <w:rFonts w:ascii="Calibri" w:hAnsi="Calibri" w:cs="Calibri"/>
              </w:rPr>
              <w:t>2014</w:t>
            </w:r>
          </w:p>
        </w:tc>
        <w:tc>
          <w:tcPr>
            <w:tcW w:w="2409" w:type="dxa"/>
          </w:tcPr>
          <w:p w14:paraId="52A8E7E4" w14:textId="77777777" w:rsidR="00AB53E6" w:rsidRPr="00881116" w:rsidRDefault="00AB53E6" w:rsidP="00C57E12">
            <w:pPr>
              <w:rPr>
                <w:rFonts w:ascii="Calibri" w:hAnsi="Calibri" w:cs="Calibri"/>
              </w:rPr>
            </w:pPr>
            <w:r>
              <w:rPr>
                <w:rFonts w:ascii="Calibri" w:hAnsi="Calibri" w:cs="Calibri"/>
              </w:rPr>
              <w:t>Screening d</w:t>
            </w:r>
            <w:r w:rsidRPr="00881116">
              <w:rPr>
                <w:rFonts w:ascii="Calibri" w:hAnsi="Calibri" w:cs="Calibri"/>
              </w:rPr>
              <w:t xml:space="preserve">ata obtained and analysed from the POINT host trial, but draws some general conclusions about use of screening logs </w:t>
            </w:r>
          </w:p>
        </w:tc>
        <w:tc>
          <w:tcPr>
            <w:tcW w:w="3351" w:type="dxa"/>
          </w:tcPr>
          <w:p w14:paraId="2E8B92A7" w14:textId="2F741CDF" w:rsidR="00BC3071" w:rsidRDefault="00BC3071" w:rsidP="00BC3071">
            <w:r w:rsidRPr="00F7693F">
              <w:t xml:space="preserve">Elm JJ, </w:t>
            </w:r>
            <w:proofErr w:type="spellStart"/>
            <w:r w:rsidRPr="00F7693F">
              <w:t>Palesch</w:t>
            </w:r>
            <w:proofErr w:type="spellEnd"/>
            <w:r w:rsidRPr="00F7693F">
              <w:t xml:space="preserve"> Y, Easton JD, et al. </w:t>
            </w:r>
            <w:r w:rsidRPr="00BC3071">
              <w:rPr>
                <w:i/>
                <w:iCs/>
              </w:rPr>
              <w:t>Clinical Trials</w:t>
            </w:r>
            <w:r w:rsidRPr="00F7693F">
              <w:t>. 2014;11(4):467-472. doi:</w:t>
            </w:r>
            <w:hyperlink r:id="rId9" w:history="1">
              <w:r w:rsidRPr="00F7693F">
                <w:rPr>
                  <w:rStyle w:val="Hyperlink"/>
                </w:rPr>
                <w:t>10.1177/1740774514538706</w:t>
              </w:r>
            </w:hyperlink>
          </w:p>
          <w:p w14:paraId="34D5028D" w14:textId="38E0423E" w:rsidR="00AB53E6" w:rsidRPr="00881116" w:rsidRDefault="00AB53E6" w:rsidP="00C57E12">
            <w:pPr>
              <w:rPr>
                <w:rFonts w:ascii="Calibri" w:hAnsi="Calibri" w:cs="Calibri"/>
              </w:rPr>
            </w:pPr>
          </w:p>
        </w:tc>
      </w:tr>
      <w:tr w:rsidR="00AB53E6" w14:paraId="07ECAB6E" w14:textId="77777777" w:rsidTr="00622E3D">
        <w:tc>
          <w:tcPr>
            <w:tcW w:w="2122" w:type="dxa"/>
          </w:tcPr>
          <w:p w14:paraId="3ADB3595" w14:textId="77777777" w:rsidR="00AB53E6" w:rsidRPr="00CF0F3D" w:rsidRDefault="00AB53E6" w:rsidP="00C57E12">
            <w:r w:rsidRPr="00CF0F3D">
              <w:t>Physicians' Reasons for Not Entering Eligible Patients in a Randomized Clinical Trial of Surgery for Breast Cancer</w:t>
            </w:r>
          </w:p>
          <w:p w14:paraId="06A3751E" w14:textId="77777777" w:rsidR="00AB53E6" w:rsidRDefault="00AB53E6" w:rsidP="00C57E12"/>
        </w:tc>
        <w:tc>
          <w:tcPr>
            <w:tcW w:w="1134" w:type="dxa"/>
          </w:tcPr>
          <w:p w14:paraId="47D0A729" w14:textId="77777777" w:rsidR="00AB53E6" w:rsidRDefault="00AB53E6" w:rsidP="00C57E12">
            <w:r>
              <w:t>1984</w:t>
            </w:r>
          </w:p>
        </w:tc>
        <w:tc>
          <w:tcPr>
            <w:tcW w:w="2409" w:type="dxa"/>
          </w:tcPr>
          <w:p w14:paraId="2AA9B0A1" w14:textId="77777777" w:rsidR="00AB53E6" w:rsidRDefault="00AB53E6" w:rsidP="00C57E12">
            <w:r>
              <w:t>Due to low recruitment in a 1976 trial in surgery for breast cancer the team devised a questionnaire to ask physicians why they were not approaching participants and analysed the results. Includes some qualitative/behavioural analysis</w:t>
            </w:r>
          </w:p>
        </w:tc>
        <w:tc>
          <w:tcPr>
            <w:tcW w:w="3351" w:type="dxa"/>
          </w:tcPr>
          <w:p w14:paraId="2115DB32" w14:textId="2FBAAE8C" w:rsidR="00BC3071" w:rsidRDefault="00BC3071" w:rsidP="00BC3071">
            <w:r w:rsidRPr="00F7693F">
              <w:t xml:space="preserve">Taylor KM, </w:t>
            </w:r>
            <w:proofErr w:type="spellStart"/>
            <w:r w:rsidRPr="00F7693F">
              <w:t>Margolese</w:t>
            </w:r>
            <w:proofErr w:type="spellEnd"/>
            <w:r w:rsidRPr="00F7693F">
              <w:t xml:space="preserve"> RG, </w:t>
            </w:r>
            <w:proofErr w:type="spellStart"/>
            <w:r w:rsidRPr="00F7693F">
              <w:t>Soskolne</w:t>
            </w:r>
            <w:proofErr w:type="spellEnd"/>
            <w:r w:rsidRPr="00F7693F">
              <w:t xml:space="preserve"> CL. N Engl J Med. 1984 May 24;310(21):1363-7. </w:t>
            </w:r>
            <w:proofErr w:type="spellStart"/>
            <w:r w:rsidRPr="00F7693F">
              <w:t>doi</w:t>
            </w:r>
            <w:proofErr w:type="spellEnd"/>
            <w:r w:rsidRPr="00F7693F">
              <w:t>: 10.1056/NEJM</w:t>
            </w:r>
            <w:proofErr w:type="gramStart"/>
            <w:r w:rsidRPr="00F7693F">
              <w:t>198405243102106</w:t>
            </w:r>
            <w:r>
              <w:t xml:space="preserve"> </w:t>
            </w:r>
            <w:r w:rsidRPr="00F7693F">
              <w:t xml:space="preserve"> PMID</w:t>
            </w:r>
            <w:proofErr w:type="gramEnd"/>
            <w:r w:rsidRPr="00F7693F">
              <w:t>: 6717508</w:t>
            </w:r>
            <w:r w:rsidR="00622E3D">
              <w:t xml:space="preserve"> </w:t>
            </w:r>
            <w:r>
              <w:t xml:space="preserve"> </w:t>
            </w:r>
            <w:r w:rsidR="00622E3D">
              <w:t xml:space="preserve"> </w:t>
            </w:r>
          </w:p>
          <w:p w14:paraId="4AE9D712" w14:textId="5D82FECF" w:rsidR="00AB53E6" w:rsidRDefault="00AB53E6" w:rsidP="00C57E12"/>
        </w:tc>
      </w:tr>
      <w:tr w:rsidR="00AB53E6" w14:paraId="71B3B90E" w14:textId="77777777" w:rsidTr="00622E3D">
        <w:tc>
          <w:tcPr>
            <w:tcW w:w="2122" w:type="dxa"/>
          </w:tcPr>
          <w:p w14:paraId="1D793EEE" w14:textId="77777777" w:rsidR="00AB53E6" w:rsidRPr="00CF0F3D" w:rsidRDefault="00AB53E6" w:rsidP="00C57E12">
            <w:pPr>
              <w:rPr>
                <w:rFonts w:ascii="Calibri" w:hAnsi="Calibri" w:cs="Calibri"/>
                <w:lang w:eastAsia="en-GB"/>
              </w:rPr>
            </w:pPr>
            <w:r w:rsidRPr="00CF0F3D">
              <w:rPr>
                <w:rFonts w:ascii="Calibri" w:hAnsi="Calibri" w:cs="Calibri"/>
                <w:lang w:eastAsia="en-GB"/>
              </w:rPr>
              <w:t>I</w:t>
            </w:r>
            <w:r>
              <w:rPr>
                <w:rFonts w:ascii="Calibri" w:hAnsi="Calibri" w:cs="Calibri"/>
                <w:lang w:eastAsia="en-GB"/>
              </w:rPr>
              <w:t>mportance of screening logs in clinical trials for severe traumatic brain injury</w:t>
            </w:r>
          </w:p>
          <w:p w14:paraId="4F6FEB21" w14:textId="77777777" w:rsidR="00AB53E6" w:rsidRDefault="00AB53E6" w:rsidP="00C57E12"/>
        </w:tc>
        <w:tc>
          <w:tcPr>
            <w:tcW w:w="1134" w:type="dxa"/>
          </w:tcPr>
          <w:p w14:paraId="139C3372" w14:textId="77777777" w:rsidR="00AB53E6" w:rsidRDefault="00AB53E6" w:rsidP="00C57E12">
            <w:r>
              <w:t>2008</w:t>
            </w:r>
          </w:p>
        </w:tc>
        <w:tc>
          <w:tcPr>
            <w:tcW w:w="2409" w:type="dxa"/>
          </w:tcPr>
          <w:p w14:paraId="6A6E69D0" w14:textId="77777777" w:rsidR="00AB53E6" w:rsidRPr="00AC71DD" w:rsidRDefault="00AB53E6" w:rsidP="00C57E12">
            <w:pPr>
              <w:rPr>
                <w:rFonts w:ascii="Calibri" w:hAnsi="Calibri" w:cs="Calibri"/>
              </w:rPr>
            </w:pPr>
            <w:r w:rsidRPr="00AC71DD">
              <w:rPr>
                <w:rFonts w:ascii="Calibri" w:eastAsia="Times New Roman" w:hAnsi="Calibri" w:cs="Calibri"/>
                <w:color w:val="333333"/>
                <w:lang w:eastAsia="en-GB"/>
              </w:rPr>
              <w:t>Investigated the benefits of collecting screening logs in two randomized trials in traumatic brain injury, analysed</w:t>
            </w:r>
            <w:r>
              <w:rPr>
                <w:rFonts w:ascii="Calibri" w:eastAsia="Times New Roman" w:hAnsi="Calibri" w:cs="Calibri"/>
                <w:color w:val="333333"/>
                <w:lang w:eastAsia="en-GB"/>
              </w:rPr>
              <w:t>,</w:t>
            </w:r>
            <w:r w:rsidRPr="00AC71DD">
              <w:rPr>
                <w:rFonts w:ascii="Calibri" w:eastAsia="Times New Roman" w:hAnsi="Calibri" w:cs="Calibri"/>
                <w:color w:val="333333"/>
                <w:lang w:eastAsia="en-GB"/>
              </w:rPr>
              <w:t xml:space="preserve"> and draws some general conclusions about use of screening logs</w:t>
            </w:r>
          </w:p>
        </w:tc>
        <w:tc>
          <w:tcPr>
            <w:tcW w:w="3351" w:type="dxa"/>
          </w:tcPr>
          <w:p w14:paraId="28DE42C1" w14:textId="19C0B23A" w:rsidR="00AB53E6" w:rsidRDefault="00BC3071" w:rsidP="00C57E12">
            <w:proofErr w:type="spellStart"/>
            <w:r w:rsidRPr="00BC3071">
              <w:t>Slieker</w:t>
            </w:r>
            <w:proofErr w:type="spellEnd"/>
            <w:r w:rsidRPr="00BC3071">
              <w:t xml:space="preserve"> FJ, </w:t>
            </w:r>
            <w:proofErr w:type="spellStart"/>
            <w:r w:rsidRPr="00BC3071">
              <w:t>Kompanje</w:t>
            </w:r>
            <w:proofErr w:type="spellEnd"/>
            <w:r w:rsidRPr="00BC3071">
              <w:t xml:space="preserve"> EJ, Murray GD, </w:t>
            </w:r>
            <w:r>
              <w:t>et al</w:t>
            </w:r>
            <w:r w:rsidRPr="00BC3071">
              <w:t xml:space="preserve">. Neurosurgery. 2008 Jun;62(6):1321-8; discussion 1328-9. </w:t>
            </w:r>
            <w:proofErr w:type="spellStart"/>
            <w:r w:rsidRPr="00BC3071">
              <w:t>doi</w:t>
            </w:r>
            <w:proofErr w:type="spellEnd"/>
            <w:r w:rsidRPr="00BC3071">
              <w:t>: 10.1227/01.neu.0000333304.79931.4d. PMID: 18824999.</w:t>
            </w:r>
          </w:p>
        </w:tc>
      </w:tr>
      <w:tr w:rsidR="00AB53E6" w14:paraId="0F6C6EFD" w14:textId="77777777" w:rsidTr="00622E3D">
        <w:tc>
          <w:tcPr>
            <w:tcW w:w="2122" w:type="dxa"/>
          </w:tcPr>
          <w:p w14:paraId="16CF5137" w14:textId="77777777" w:rsidR="00AB53E6" w:rsidRPr="00CF0F3D" w:rsidRDefault="00AB53E6" w:rsidP="00C57E12">
            <w:pPr>
              <w:rPr>
                <w:rFonts w:ascii="Calibri" w:hAnsi="Calibri" w:cs="Calibri"/>
                <w:lang w:eastAsia="en-GB"/>
              </w:rPr>
            </w:pPr>
            <w:r w:rsidRPr="00CF0F3D">
              <w:rPr>
                <w:rFonts w:ascii="Calibri" w:hAnsi="Calibri" w:cs="Calibri"/>
                <w:lang w:eastAsia="en-GB"/>
              </w:rPr>
              <w:t xml:space="preserve">Reasons for non-recruitment of eligible patients to a </w:t>
            </w:r>
            <w:r w:rsidRPr="00CF0F3D">
              <w:rPr>
                <w:rFonts w:ascii="Calibri" w:hAnsi="Calibri" w:cs="Calibri"/>
                <w:lang w:eastAsia="en-GB"/>
              </w:rPr>
              <w:lastRenderedPageBreak/>
              <w:t>randomised controlled trial of secondary prevention after intracerebral haemorrhage: observational study</w:t>
            </w:r>
          </w:p>
        </w:tc>
        <w:tc>
          <w:tcPr>
            <w:tcW w:w="1134" w:type="dxa"/>
          </w:tcPr>
          <w:p w14:paraId="2A6B59AA" w14:textId="77777777" w:rsidR="00AB53E6" w:rsidRDefault="00AB53E6" w:rsidP="00C57E12">
            <w:r>
              <w:lastRenderedPageBreak/>
              <w:t>2017</w:t>
            </w:r>
          </w:p>
        </w:tc>
        <w:tc>
          <w:tcPr>
            <w:tcW w:w="2409" w:type="dxa"/>
          </w:tcPr>
          <w:p w14:paraId="735B8873" w14:textId="77777777" w:rsidR="00AB53E6" w:rsidRDefault="00AB53E6" w:rsidP="00C57E12">
            <w:r w:rsidRPr="00AC71DD">
              <w:rPr>
                <w:rFonts w:ascii="Calibri" w:eastAsia="Times New Roman" w:hAnsi="Calibri" w:cs="Calibri"/>
                <w:color w:val="333333"/>
                <w:lang w:eastAsia="en-GB"/>
              </w:rPr>
              <w:t xml:space="preserve">Investigated the </w:t>
            </w:r>
            <w:r>
              <w:rPr>
                <w:rFonts w:ascii="Calibri" w:eastAsia="Times New Roman" w:hAnsi="Calibri" w:cs="Calibri"/>
                <w:color w:val="333333"/>
                <w:lang w:eastAsia="en-GB"/>
              </w:rPr>
              <w:t xml:space="preserve">reasons behind not recruiting eligible participants in </w:t>
            </w:r>
            <w:r>
              <w:rPr>
                <w:rFonts w:ascii="Calibri" w:eastAsia="Times New Roman" w:hAnsi="Calibri" w:cs="Calibri"/>
                <w:color w:val="333333"/>
                <w:lang w:eastAsia="en-GB"/>
              </w:rPr>
              <w:lastRenderedPageBreak/>
              <w:t>the RESTART trial, screening data obtained and analysed specific to this trial</w:t>
            </w:r>
          </w:p>
        </w:tc>
        <w:tc>
          <w:tcPr>
            <w:tcW w:w="3351" w:type="dxa"/>
          </w:tcPr>
          <w:p w14:paraId="54FA807C" w14:textId="0CBF1621" w:rsidR="00BC3071" w:rsidRPr="00BC3071" w:rsidRDefault="00BC3071" w:rsidP="00BC3071">
            <w:r w:rsidRPr="00BC3071">
              <w:lastRenderedPageBreak/>
              <w:t xml:space="preserve">Maxwell AE, MacLeod MJ, </w:t>
            </w:r>
            <w:proofErr w:type="spellStart"/>
            <w:r w:rsidRPr="00BC3071">
              <w:t>Joyson</w:t>
            </w:r>
            <w:proofErr w:type="spellEnd"/>
            <w:r w:rsidRPr="00BC3071">
              <w:t xml:space="preserve"> A, </w:t>
            </w:r>
            <w:r>
              <w:t>et al</w:t>
            </w:r>
            <w:r w:rsidRPr="00BC3071">
              <w:t xml:space="preserve">. Trials. 2017 Apr 5;18(1):162. </w:t>
            </w:r>
            <w:proofErr w:type="spellStart"/>
            <w:r w:rsidRPr="00BC3071">
              <w:t>doi</w:t>
            </w:r>
            <w:proofErr w:type="spellEnd"/>
            <w:r w:rsidRPr="00BC3071">
              <w:t>: 10.1186/s13063-</w:t>
            </w:r>
            <w:r w:rsidRPr="00BC3071">
              <w:lastRenderedPageBreak/>
              <w:t>017-1909-4. PMID: 28381307; PMCID: PMC5382439.</w:t>
            </w:r>
          </w:p>
          <w:p w14:paraId="198E9EBD" w14:textId="29A9C6B2" w:rsidR="00AB53E6" w:rsidRDefault="00AB53E6" w:rsidP="00C57E12"/>
        </w:tc>
      </w:tr>
      <w:tr w:rsidR="00AB53E6" w14:paraId="1C898D89" w14:textId="77777777" w:rsidTr="00622E3D">
        <w:tc>
          <w:tcPr>
            <w:tcW w:w="2122" w:type="dxa"/>
          </w:tcPr>
          <w:p w14:paraId="4DEA8779" w14:textId="77777777" w:rsidR="00AB53E6" w:rsidRPr="00CF0F3D" w:rsidRDefault="00AB53E6" w:rsidP="00C57E12">
            <w:pPr>
              <w:rPr>
                <w:rFonts w:ascii="Calibri" w:hAnsi="Calibri" w:cs="Calibri"/>
                <w:lang w:eastAsia="en-GB"/>
              </w:rPr>
            </w:pPr>
            <w:r w:rsidRPr="00CF0F3D">
              <w:rPr>
                <w:rFonts w:ascii="Calibri" w:hAnsi="Calibri" w:cs="Calibri"/>
                <w:lang w:eastAsia="en-GB"/>
              </w:rPr>
              <w:lastRenderedPageBreak/>
              <w:t>Use of a screen log to audit patient recruitment into multiple randomized trials in the intensive care unit. Canadian Critical Care Trials Group</w:t>
            </w:r>
          </w:p>
          <w:p w14:paraId="395C0333" w14:textId="77777777" w:rsidR="00AB53E6" w:rsidRPr="00CF0F3D" w:rsidRDefault="00AB53E6" w:rsidP="00C57E12">
            <w:pPr>
              <w:rPr>
                <w:rFonts w:ascii="Calibri" w:hAnsi="Calibri" w:cs="Calibri"/>
                <w:lang w:eastAsia="en-GB"/>
              </w:rPr>
            </w:pPr>
          </w:p>
        </w:tc>
        <w:tc>
          <w:tcPr>
            <w:tcW w:w="1134" w:type="dxa"/>
          </w:tcPr>
          <w:p w14:paraId="19F397FE" w14:textId="77777777" w:rsidR="00AB53E6" w:rsidRDefault="00AB53E6" w:rsidP="00C57E12">
            <w:r>
              <w:t>2000</w:t>
            </w:r>
          </w:p>
        </w:tc>
        <w:tc>
          <w:tcPr>
            <w:tcW w:w="2409" w:type="dxa"/>
          </w:tcPr>
          <w:p w14:paraId="311AA44C" w14:textId="77777777" w:rsidR="00AB53E6" w:rsidRDefault="00AB53E6" w:rsidP="00C57E12">
            <w:r>
              <w:t>Developed a screening log and evaluated over multiple ICU trials (Canada) between 1995-1997. Calculated enrolment efficiency rates and used these data to develop strategies to maximise recruitment</w:t>
            </w:r>
          </w:p>
        </w:tc>
        <w:tc>
          <w:tcPr>
            <w:tcW w:w="3351" w:type="dxa"/>
          </w:tcPr>
          <w:p w14:paraId="661DB3DA" w14:textId="5CE9B484" w:rsidR="00AB53E6" w:rsidRDefault="00BC3071" w:rsidP="00C57E12">
            <w:r w:rsidRPr="00BC3071">
              <w:t xml:space="preserve">Foster D, Cook D, </w:t>
            </w:r>
            <w:proofErr w:type="spellStart"/>
            <w:r w:rsidRPr="00BC3071">
              <w:t>Granton</w:t>
            </w:r>
            <w:proofErr w:type="spellEnd"/>
            <w:r w:rsidRPr="00BC3071">
              <w:t xml:space="preserve"> J, </w:t>
            </w:r>
            <w:r>
              <w:t>et al</w:t>
            </w:r>
            <w:r w:rsidRPr="00BC3071">
              <w:t xml:space="preserve">. Crit Care Med. 2000 Mar;28(3):867-71. </w:t>
            </w:r>
            <w:proofErr w:type="spellStart"/>
            <w:r w:rsidRPr="00BC3071">
              <w:t>doi</w:t>
            </w:r>
            <w:proofErr w:type="spellEnd"/>
            <w:r w:rsidRPr="00BC3071">
              <w:t>: 10.1097/00003246-200003000-00042. PMID: 10752843.</w:t>
            </w:r>
          </w:p>
        </w:tc>
      </w:tr>
      <w:tr w:rsidR="00AB53E6" w14:paraId="6AA46F8A" w14:textId="77777777" w:rsidTr="00622E3D">
        <w:tc>
          <w:tcPr>
            <w:tcW w:w="2122" w:type="dxa"/>
          </w:tcPr>
          <w:p w14:paraId="6407845A" w14:textId="77777777" w:rsidR="00AB53E6" w:rsidRPr="00CF0F3D" w:rsidRDefault="00AB53E6" w:rsidP="00C57E12">
            <w:pPr>
              <w:rPr>
                <w:rFonts w:ascii="Calibri" w:hAnsi="Calibri" w:cs="Calibri"/>
                <w:lang w:eastAsia="en-GB"/>
              </w:rPr>
            </w:pPr>
            <w:r w:rsidRPr="00CF0F3D">
              <w:rPr>
                <w:rFonts w:ascii="Calibri" w:hAnsi="Calibri" w:cs="Calibri"/>
                <w:lang w:eastAsia="en-GB"/>
              </w:rPr>
              <w:t>Screening for participants in the ISCHEMIA trial: Implications for clinical research</w:t>
            </w:r>
          </w:p>
        </w:tc>
        <w:tc>
          <w:tcPr>
            <w:tcW w:w="1134" w:type="dxa"/>
          </w:tcPr>
          <w:p w14:paraId="0F6D6AC2" w14:textId="77777777" w:rsidR="00AB53E6" w:rsidRDefault="00AB53E6" w:rsidP="00C57E12">
            <w:r>
              <w:t>2022</w:t>
            </w:r>
          </w:p>
        </w:tc>
        <w:tc>
          <w:tcPr>
            <w:tcW w:w="2409" w:type="dxa"/>
          </w:tcPr>
          <w:p w14:paraId="73A543D4" w14:textId="77777777" w:rsidR="00AB53E6" w:rsidRDefault="00AB53E6" w:rsidP="00C57E12">
            <w:r>
              <w:rPr>
                <w:rFonts w:ascii="Calibri" w:hAnsi="Calibri" w:cs="Calibri"/>
              </w:rPr>
              <w:t>Screening d</w:t>
            </w:r>
            <w:r w:rsidRPr="00881116">
              <w:rPr>
                <w:rFonts w:ascii="Calibri" w:hAnsi="Calibri" w:cs="Calibri"/>
              </w:rPr>
              <w:t xml:space="preserve">ata obtained and analysed from the </w:t>
            </w:r>
            <w:r>
              <w:rPr>
                <w:rFonts w:ascii="Calibri" w:hAnsi="Calibri" w:cs="Calibri"/>
              </w:rPr>
              <w:t>ISCHEMIA</w:t>
            </w:r>
            <w:r w:rsidRPr="00881116">
              <w:rPr>
                <w:rFonts w:ascii="Calibri" w:hAnsi="Calibri" w:cs="Calibri"/>
              </w:rPr>
              <w:t xml:space="preserve"> trial, but draws some general conclusions about use of screening logs</w:t>
            </w:r>
          </w:p>
        </w:tc>
        <w:tc>
          <w:tcPr>
            <w:tcW w:w="3351" w:type="dxa"/>
          </w:tcPr>
          <w:p w14:paraId="2628146D" w14:textId="64C461D2" w:rsidR="00AB53E6" w:rsidRDefault="00450922" w:rsidP="00C57E12">
            <w:r w:rsidRPr="00450922">
              <w:t xml:space="preserve">Rodriguez F, Hochman JS, Xu Y, et al. </w:t>
            </w:r>
            <w:r w:rsidRPr="00450922">
              <w:rPr>
                <w:i/>
                <w:iCs/>
              </w:rPr>
              <w:t>Journal of Clinical and Translational Science</w:t>
            </w:r>
            <w:r w:rsidRPr="00450922">
              <w:t>. 2022;6(1</w:t>
            </w:r>
            <w:proofErr w:type="gramStart"/>
            <w:r w:rsidRPr="00450922">
              <w:t>):e</w:t>
            </w:r>
            <w:proofErr w:type="gramEnd"/>
            <w:r w:rsidRPr="00450922">
              <w:t>90. doi:10.1017/cts.2022.428</w:t>
            </w:r>
          </w:p>
        </w:tc>
      </w:tr>
      <w:tr w:rsidR="00AB53E6" w14:paraId="0DBB7C90" w14:textId="77777777" w:rsidTr="00622E3D">
        <w:tc>
          <w:tcPr>
            <w:tcW w:w="2122" w:type="dxa"/>
          </w:tcPr>
          <w:p w14:paraId="4157E816" w14:textId="77777777" w:rsidR="00AB53E6" w:rsidRPr="00CF0F3D" w:rsidRDefault="00AB53E6" w:rsidP="00C57E12">
            <w:pPr>
              <w:rPr>
                <w:rFonts w:ascii="Calibri" w:hAnsi="Calibri" w:cs="Calibri"/>
                <w:lang w:eastAsia="en-GB"/>
              </w:rPr>
            </w:pPr>
            <w:r w:rsidRPr="00491883">
              <w:rPr>
                <w:rFonts w:ascii="Calibri" w:hAnsi="Calibri" w:cs="Calibri"/>
                <w:lang w:eastAsia="en-GB"/>
              </w:rPr>
              <w:t xml:space="preserve">Differences in Completion of Screening Logs Between Europe and the United States in an Emergency Phase III Trial Resulting </w:t>
            </w:r>
            <w:proofErr w:type="gramStart"/>
            <w:r w:rsidRPr="00491883">
              <w:rPr>
                <w:rFonts w:ascii="Calibri" w:hAnsi="Calibri" w:cs="Calibri"/>
                <w:lang w:eastAsia="en-GB"/>
              </w:rPr>
              <w:t>From</w:t>
            </w:r>
            <w:proofErr w:type="gramEnd"/>
            <w:r w:rsidRPr="00491883">
              <w:rPr>
                <w:rFonts w:ascii="Calibri" w:hAnsi="Calibri" w:cs="Calibri"/>
                <w:lang w:eastAsia="en-GB"/>
              </w:rPr>
              <w:t xml:space="preserve"> HIPAA Requirements</w:t>
            </w:r>
          </w:p>
        </w:tc>
        <w:tc>
          <w:tcPr>
            <w:tcW w:w="1134" w:type="dxa"/>
          </w:tcPr>
          <w:p w14:paraId="646F5D7F" w14:textId="77777777" w:rsidR="00AB53E6" w:rsidRDefault="00AB53E6" w:rsidP="00C57E12">
            <w:r>
              <w:t>Note to Editor: Annals of Surgery 2005</w:t>
            </w:r>
          </w:p>
        </w:tc>
        <w:tc>
          <w:tcPr>
            <w:tcW w:w="2409" w:type="dxa"/>
          </w:tcPr>
          <w:p w14:paraId="1F62B23F" w14:textId="77777777" w:rsidR="00AB53E6" w:rsidRDefault="00AB53E6" w:rsidP="00C57E12">
            <w:r>
              <w:t xml:space="preserve">Noted difference in completion of screening logs between Europe and the USA due to privacy rules. American data collection is reduced, meaning global comparisons are often not possible. This can inhibit reporting as recommended by CONSORT in some US trials. </w:t>
            </w:r>
          </w:p>
        </w:tc>
        <w:tc>
          <w:tcPr>
            <w:tcW w:w="3351" w:type="dxa"/>
          </w:tcPr>
          <w:p w14:paraId="285CDDF3" w14:textId="3AA32719" w:rsidR="00AB53E6" w:rsidRDefault="00450922" w:rsidP="00C57E12">
            <w:r w:rsidRPr="00450922">
              <w:t xml:space="preserve">Maas AI, </w:t>
            </w:r>
            <w:proofErr w:type="spellStart"/>
            <w:r w:rsidRPr="00450922">
              <w:t>Kompanje</w:t>
            </w:r>
            <w:proofErr w:type="spellEnd"/>
            <w:r w:rsidRPr="00450922">
              <w:t xml:space="preserve"> EJ, </w:t>
            </w:r>
            <w:proofErr w:type="spellStart"/>
            <w:r w:rsidRPr="00450922">
              <w:t>Slieker</w:t>
            </w:r>
            <w:proofErr w:type="spellEnd"/>
            <w:r w:rsidRPr="00450922">
              <w:t xml:space="preserve"> FJ, </w:t>
            </w:r>
            <w:proofErr w:type="spellStart"/>
            <w:r w:rsidRPr="00450922">
              <w:t>Stocchetti</w:t>
            </w:r>
            <w:proofErr w:type="spellEnd"/>
            <w:r w:rsidRPr="00450922">
              <w:t xml:space="preserve"> N. Differences in completion of screening logs between Europe and the United States in an emergency phase III trial resulting from HIPAA requirements. Ann Surg. 2005 Feb;241(2):382-3. </w:t>
            </w:r>
            <w:proofErr w:type="spellStart"/>
            <w:r w:rsidRPr="00450922">
              <w:t>doi</w:t>
            </w:r>
            <w:proofErr w:type="spellEnd"/>
            <w:r w:rsidRPr="00450922">
              <w:t>: 10.1097/01.sla.0000152991.47464.81. PMID: 15650653; PMCID: PMC1356928.</w:t>
            </w:r>
            <w:r w:rsidR="00F94C47">
              <w:t xml:space="preserve"> </w:t>
            </w:r>
          </w:p>
        </w:tc>
      </w:tr>
      <w:tr w:rsidR="00C57E12" w14:paraId="4EC3544D" w14:textId="77777777" w:rsidTr="00622E3D">
        <w:tc>
          <w:tcPr>
            <w:tcW w:w="2122" w:type="dxa"/>
          </w:tcPr>
          <w:p w14:paraId="08D23403" w14:textId="5641994C" w:rsidR="00C57E12" w:rsidRPr="00B75AC0" w:rsidRDefault="00622E3D" w:rsidP="00C57E12">
            <w:pPr>
              <w:rPr>
                <w:rFonts w:ascii="Calibri" w:hAnsi="Calibri" w:cs="Calibri"/>
                <w:lang w:eastAsia="en-GB"/>
              </w:rPr>
            </w:pPr>
            <w:r w:rsidRPr="00AE38FD">
              <w:t>Development of a framework to improve the process of recruitment to randomised controlled trials (RCTs): the SEAR (Screened, Eligible, Approached, Randomised) framework. </w:t>
            </w:r>
          </w:p>
        </w:tc>
        <w:tc>
          <w:tcPr>
            <w:tcW w:w="1134" w:type="dxa"/>
          </w:tcPr>
          <w:p w14:paraId="03220C5E" w14:textId="5C6D4837" w:rsidR="00C57E12" w:rsidRDefault="00622E3D" w:rsidP="00C57E12">
            <w:r>
              <w:t>2018</w:t>
            </w:r>
          </w:p>
        </w:tc>
        <w:tc>
          <w:tcPr>
            <w:tcW w:w="2409" w:type="dxa"/>
          </w:tcPr>
          <w:p w14:paraId="4C412B3E" w14:textId="7F820913" w:rsidR="00C57E12" w:rsidRDefault="00622E3D" w:rsidP="00C57E12">
            <w:r>
              <w:t xml:space="preserve">8 RCTs were reviewed that had </w:t>
            </w:r>
            <w:r w:rsidRPr="00622E3D">
              <w:t>recorded basic information about patients screened for trial participation and randomisation outcome. A framework to facilitate clearer recording of the recruitment process and reasons for non-participation was developed</w:t>
            </w:r>
            <w:r w:rsidR="00F94C47">
              <w:t xml:space="preserve"> and tested.</w:t>
            </w:r>
          </w:p>
        </w:tc>
        <w:tc>
          <w:tcPr>
            <w:tcW w:w="3351" w:type="dxa"/>
          </w:tcPr>
          <w:p w14:paraId="62D2D7FA" w14:textId="6CD5844E" w:rsidR="00622E3D" w:rsidRPr="00F7693F" w:rsidRDefault="00622E3D" w:rsidP="00622E3D">
            <w:r w:rsidRPr="00AE38FD">
              <w:t xml:space="preserve">Wilson, C., Rooshenas, L., </w:t>
            </w:r>
            <w:proofErr w:type="spellStart"/>
            <w:r w:rsidRPr="00AE38FD">
              <w:t>Paramasivan</w:t>
            </w:r>
            <w:proofErr w:type="spellEnd"/>
            <w:r w:rsidRPr="00AE38FD">
              <w:t>, S. </w:t>
            </w:r>
            <w:r w:rsidRPr="00622E3D">
              <w:rPr>
                <w:i/>
                <w:iCs/>
              </w:rPr>
              <w:t>et al.</w:t>
            </w:r>
            <w:r w:rsidRPr="00AE38FD">
              <w:t> </w:t>
            </w:r>
            <w:r w:rsidRPr="00622E3D">
              <w:rPr>
                <w:i/>
                <w:iCs/>
              </w:rPr>
              <w:t xml:space="preserve"> Trials</w:t>
            </w:r>
            <w:r w:rsidRPr="00AE38FD">
              <w:t> </w:t>
            </w:r>
            <w:r w:rsidRPr="00622E3D">
              <w:rPr>
                <w:b/>
                <w:bCs/>
              </w:rPr>
              <w:t>19</w:t>
            </w:r>
            <w:r w:rsidRPr="00AE38FD">
              <w:t xml:space="preserve">, 50 (2018). </w:t>
            </w:r>
            <w:hyperlink r:id="rId10" w:history="1">
              <w:r w:rsidRPr="003979C2">
                <w:rPr>
                  <w:rStyle w:val="Hyperlink"/>
                </w:rPr>
                <w:t>https://doi.org/10.1186/s13063-017-2413-6</w:t>
              </w:r>
            </w:hyperlink>
          </w:p>
          <w:p w14:paraId="7B24D319" w14:textId="77777777" w:rsidR="00C57E12" w:rsidRDefault="00C57E12" w:rsidP="00C57E12"/>
        </w:tc>
      </w:tr>
    </w:tbl>
    <w:p w14:paraId="03942F62" w14:textId="177BED40" w:rsidR="008B706B" w:rsidRDefault="00AB53E6" w:rsidP="00DF6C35">
      <w:pPr>
        <w:tabs>
          <w:tab w:val="left" w:pos="1425"/>
        </w:tabs>
      </w:pPr>
      <w:r>
        <w:t xml:space="preserve">Table D1: Summary of papers mentioning screening log use or methodology specifically </w:t>
      </w:r>
      <w:proofErr w:type="spellStart"/>
      <w:r>
        <w:t>ie</w:t>
      </w:r>
      <w:proofErr w:type="spellEnd"/>
      <w:r>
        <w:t>: not just reporting screening data as part of main trial results</w:t>
      </w:r>
    </w:p>
    <w:p w14:paraId="303BC0E3" w14:textId="29A2DC96" w:rsidR="008B706B" w:rsidRPr="002D3867" w:rsidRDefault="002D3867" w:rsidP="002D3867">
      <w:pPr>
        <w:rPr>
          <w:b/>
          <w:bCs/>
          <w:sz w:val="28"/>
          <w:szCs w:val="28"/>
        </w:rPr>
      </w:pPr>
      <w:r w:rsidRPr="002D3867">
        <w:rPr>
          <w:b/>
          <w:bCs/>
          <w:sz w:val="28"/>
          <w:szCs w:val="28"/>
        </w:rPr>
        <w:lastRenderedPageBreak/>
        <w:t xml:space="preserve">Supplementary Material E - </w:t>
      </w:r>
      <w:r w:rsidR="008B706B" w:rsidRPr="002D3867">
        <w:rPr>
          <w:b/>
          <w:bCs/>
          <w:sz w:val="28"/>
          <w:szCs w:val="28"/>
        </w:rPr>
        <w:t>Literature Search</w:t>
      </w:r>
      <w:r w:rsidRPr="002D3867">
        <w:rPr>
          <w:b/>
          <w:bCs/>
          <w:sz w:val="28"/>
          <w:szCs w:val="28"/>
        </w:rPr>
        <w:t xml:space="preserve"> of </w:t>
      </w:r>
      <w:r w:rsidR="008B706B" w:rsidRPr="002D3867">
        <w:rPr>
          <w:b/>
          <w:bCs/>
          <w:sz w:val="28"/>
          <w:szCs w:val="28"/>
        </w:rPr>
        <w:t>recent practice</w:t>
      </w:r>
      <w:r w:rsidRPr="002D3867">
        <w:rPr>
          <w:b/>
          <w:bCs/>
          <w:sz w:val="28"/>
          <w:szCs w:val="28"/>
        </w:rPr>
        <w:t xml:space="preserve"> “Literature review 2”.</w:t>
      </w:r>
    </w:p>
    <w:p w14:paraId="7F63868C" w14:textId="77777777" w:rsidR="008B706B" w:rsidRDefault="008B706B" w:rsidP="008B706B">
      <w:pPr>
        <w:pStyle w:val="ListParagraph"/>
        <w:rPr>
          <w:sz w:val="32"/>
          <w:szCs w:val="32"/>
        </w:rPr>
      </w:pPr>
    </w:p>
    <w:tbl>
      <w:tblPr>
        <w:tblStyle w:val="TableGrid1"/>
        <w:tblW w:w="10201" w:type="dxa"/>
        <w:tblLook w:val="04A0" w:firstRow="1" w:lastRow="0" w:firstColumn="1" w:lastColumn="0" w:noHBand="0" w:noVBand="1"/>
      </w:tblPr>
      <w:tblGrid>
        <w:gridCol w:w="1215"/>
        <w:gridCol w:w="809"/>
        <w:gridCol w:w="1029"/>
        <w:gridCol w:w="1347"/>
        <w:gridCol w:w="1795"/>
        <w:gridCol w:w="2305"/>
        <w:gridCol w:w="1701"/>
      </w:tblGrid>
      <w:tr w:rsidR="005A48E3" w14:paraId="79DAF1AD" w14:textId="5318BBAD" w:rsidTr="00BC3071">
        <w:tc>
          <w:tcPr>
            <w:tcW w:w="1215" w:type="dxa"/>
          </w:tcPr>
          <w:p w14:paraId="282DB102" w14:textId="77777777" w:rsidR="005A48E3" w:rsidRDefault="005A48E3" w:rsidP="00C57E12">
            <w:r>
              <w:t>Year of publication</w:t>
            </w:r>
          </w:p>
        </w:tc>
        <w:tc>
          <w:tcPr>
            <w:tcW w:w="809" w:type="dxa"/>
          </w:tcPr>
          <w:p w14:paraId="7BEC4ED9" w14:textId="77777777" w:rsidR="005A48E3" w:rsidRDefault="005A48E3" w:rsidP="00C57E12">
            <w:r>
              <w:t>No of trials</w:t>
            </w:r>
          </w:p>
        </w:tc>
        <w:tc>
          <w:tcPr>
            <w:tcW w:w="1029" w:type="dxa"/>
          </w:tcPr>
          <w:p w14:paraId="3399D2B8" w14:textId="77777777" w:rsidR="005A48E3" w:rsidRDefault="005A48E3" w:rsidP="00C57E12">
            <w:r>
              <w:t>UK only trials (N)</w:t>
            </w:r>
          </w:p>
        </w:tc>
        <w:tc>
          <w:tcPr>
            <w:tcW w:w="1347" w:type="dxa"/>
          </w:tcPr>
          <w:p w14:paraId="2F35A84C" w14:textId="77777777" w:rsidR="005A48E3" w:rsidRDefault="005A48E3" w:rsidP="00C57E12">
            <w:r>
              <w:t>Non-UK trials / trials including UK sites (N)</w:t>
            </w:r>
          </w:p>
        </w:tc>
        <w:tc>
          <w:tcPr>
            <w:tcW w:w="1795" w:type="dxa"/>
          </w:tcPr>
          <w:p w14:paraId="38864214" w14:textId="77777777" w:rsidR="005A48E3" w:rsidRDefault="005A48E3" w:rsidP="00C57E12">
            <w:r>
              <w:t>Publications including a consort diagram / reference leading to a consort diagram</w:t>
            </w:r>
          </w:p>
          <w:p w14:paraId="11A1C446" w14:textId="77777777" w:rsidR="005A48E3" w:rsidRDefault="005A48E3" w:rsidP="00C57E12">
            <w:r>
              <w:t>(N)</w:t>
            </w:r>
          </w:p>
        </w:tc>
        <w:tc>
          <w:tcPr>
            <w:tcW w:w="2305" w:type="dxa"/>
          </w:tcPr>
          <w:p w14:paraId="05F35E17" w14:textId="77777777" w:rsidR="005A48E3" w:rsidRDefault="005A48E3" w:rsidP="00C57E12">
            <w:r>
              <w:t>Publications including “top line” number / reference leading to this</w:t>
            </w:r>
          </w:p>
          <w:p w14:paraId="646D55B8" w14:textId="77777777" w:rsidR="005A48E3" w:rsidRDefault="005A48E3" w:rsidP="00C57E12"/>
          <w:p w14:paraId="517E6AFB" w14:textId="77777777" w:rsidR="005A48E3" w:rsidRDefault="005A48E3" w:rsidP="00C57E12">
            <w:r>
              <w:t>(N)</w:t>
            </w:r>
          </w:p>
        </w:tc>
        <w:tc>
          <w:tcPr>
            <w:tcW w:w="1701" w:type="dxa"/>
          </w:tcPr>
          <w:p w14:paraId="76E4AB58" w14:textId="3B25BFD4" w:rsidR="005A48E3" w:rsidRDefault="005A48E3" w:rsidP="00C57E12">
            <w:r>
              <w:t xml:space="preserve">Mention of screening log </w:t>
            </w:r>
            <w:proofErr w:type="gramStart"/>
            <w:r>
              <w:t>in  publication</w:t>
            </w:r>
            <w:proofErr w:type="gramEnd"/>
            <w:r>
              <w:t xml:space="preserve"> or reference to this in related publication</w:t>
            </w:r>
          </w:p>
        </w:tc>
      </w:tr>
      <w:tr w:rsidR="005A48E3" w14:paraId="28BF4270" w14:textId="3D8E4475" w:rsidTr="00BC3071">
        <w:tc>
          <w:tcPr>
            <w:tcW w:w="1215" w:type="dxa"/>
          </w:tcPr>
          <w:p w14:paraId="5F767986" w14:textId="77777777" w:rsidR="005A48E3" w:rsidRDefault="005A48E3" w:rsidP="00C57E12">
            <w:r>
              <w:t>2011</w:t>
            </w:r>
          </w:p>
        </w:tc>
        <w:tc>
          <w:tcPr>
            <w:tcW w:w="809" w:type="dxa"/>
          </w:tcPr>
          <w:p w14:paraId="5F20F74C" w14:textId="77777777" w:rsidR="005A48E3" w:rsidRDefault="005A48E3" w:rsidP="00C57E12">
            <w:r>
              <w:t>8</w:t>
            </w:r>
          </w:p>
        </w:tc>
        <w:tc>
          <w:tcPr>
            <w:tcW w:w="1029" w:type="dxa"/>
          </w:tcPr>
          <w:p w14:paraId="0EBC14D9" w14:textId="77777777" w:rsidR="005A48E3" w:rsidRDefault="005A48E3" w:rsidP="00C57E12">
            <w:r>
              <w:t>3</w:t>
            </w:r>
          </w:p>
        </w:tc>
        <w:tc>
          <w:tcPr>
            <w:tcW w:w="1347" w:type="dxa"/>
          </w:tcPr>
          <w:p w14:paraId="6078946F" w14:textId="77777777" w:rsidR="005A48E3" w:rsidRDefault="005A48E3" w:rsidP="00C57E12">
            <w:r>
              <w:t>5</w:t>
            </w:r>
          </w:p>
        </w:tc>
        <w:tc>
          <w:tcPr>
            <w:tcW w:w="1795" w:type="dxa"/>
          </w:tcPr>
          <w:p w14:paraId="0CE34ABB" w14:textId="77777777" w:rsidR="005A48E3" w:rsidRDefault="005A48E3" w:rsidP="00C57E12">
            <w:r>
              <w:t>8</w:t>
            </w:r>
          </w:p>
        </w:tc>
        <w:tc>
          <w:tcPr>
            <w:tcW w:w="2305" w:type="dxa"/>
          </w:tcPr>
          <w:p w14:paraId="06B6AAB3" w14:textId="77777777" w:rsidR="005A48E3" w:rsidRDefault="005A48E3" w:rsidP="00C57E12">
            <w:r>
              <w:t>2</w:t>
            </w:r>
          </w:p>
        </w:tc>
        <w:tc>
          <w:tcPr>
            <w:tcW w:w="1701" w:type="dxa"/>
          </w:tcPr>
          <w:p w14:paraId="15E50F27" w14:textId="339BB097" w:rsidR="005A48E3" w:rsidRDefault="005A48E3" w:rsidP="00C57E12">
            <w:r>
              <w:t>0</w:t>
            </w:r>
          </w:p>
        </w:tc>
      </w:tr>
      <w:tr w:rsidR="005A48E3" w14:paraId="628B3837" w14:textId="0F830C0F" w:rsidTr="00BC3071">
        <w:tc>
          <w:tcPr>
            <w:tcW w:w="1215" w:type="dxa"/>
          </w:tcPr>
          <w:p w14:paraId="4C647903" w14:textId="77777777" w:rsidR="005A48E3" w:rsidRDefault="005A48E3" w:rsidP="00C57E12">
            <w:r>
              <w:t>2012</w:t>
            </w:r>
          </w:p>
        </w:tc>
        <w:tc>
          <w:tcPr>
            <w:tcW w:w="809" w:type="dxa"/>
          </w:tcPr>
          <w:p w14:paraId="45833604" w14:textId="77777777" w:rsidR="005A48E3" w:rsidRDefault="005A48E3" w:rsidP="00C57E12">
            <w:r>
              <w:t>10</w:t>
            </w:r>
          </w:p>
        </w:tc>
        <w:tc>
          <w:tcPr>
            <w:tcW w:w="1029" w:type="dxa"/>
          </w:tcPr>
          <w:p w14:paraId="55BC0DB2" w14:textId="77777777" w:rsidR="005A48E3" w:rsidRDefault="005A48E3" w:rsidP="00C57E12">
            <w:r>
              <w:t>5</w:t>
            </w:r>
          </w:p>
        </w:tc>
        <w:tc>
          <w:tcPr>
            <w:tcW w:w="1347" w:type="dxa"/>
          </w:tcPr>
          <w:p w14:paraId="2A664221" w14:textId="77777777" w:rsidR="005A48E3" w:rsidRDefault="005A48E3" w:rsidP="00C57E12">
            <w:r>
              <w:t>5</w:t>
            </w:r>
          </w:p>
        </w:tc>
        <w:tc>
          <w:tcPr>
            <w:tcW w:w="1795" w:type="dxa"/>
          </w:tcPr>
          <w:p w14:paraId="3003A503" w14:textId="77777777" w:rsidR="005A48E3" w:rsidRDefault="005A48E3" w:rsidP="00C57E12">
            <w:r>
              <w:t>8</w:t>
            </w:r>
          </w:p>
        </w:tc>
        <w:tc>
          <w:tcPr>
            <w:tcW w:w="2305" w:type="dxa"/>
          </w:tcPr>
          <w:p w14:paraId="16DE2056" w14:textId="77777777" w:rsidR="005A48E3" w:rsidRDefault="005A48E3" w:rsidP="00C57E12">
            <w:r>
              <w:t>4</w:t>
            </w:r>
          </w:p>
        </w:tc>
        <w:tc>
          <w:tcPr>
            <w:tcW w:w="1701" w:type="dxa"/>
          </w:tcPr>
          <w:p w14:paraId="31725A77" w14:textId="6E176554" w:rsidR="005A48E3" w:rsidRDefault="005A48E3" w:rsidP="00C57E12">
            <w:r>
              <w:t>0</w:t>
            </w:r>
          </w:p>
        </w:tc>
      </w:tr>
      <w:tr w:rsidR="005A48E3" w14:paraId="18313126" w14:textId="0B0557DB" w:rsidTr="00BC3071">
        <w:tc>
          <w:tcPr>
            <w:tcW w:w="1215" w:type="dxa"/>
          </w:tcPr>
          <w:p w14:paraId="11F87FEF" w14:textId="77777777" w:rsidR="005A48E3" w:rsidRDefault="005A48E3" w:rsidP="00C57E12">
            <w:r>
              <w:t>2013</w:t>
            </w:r>
          </w:p>
        </w:tc>
        <w:tc>
          <w:tcPr>
            <w:tcW w:w="809" w:type="dxa"/>
          </w:tcPr>
          <w:p w14:paraId="0550A129" w14:textId="77777777" w:rsidR="005A48E3" w:rsidRDefault="005A48E3" w:rsidP="00C57E12">
            <w:r>
              <w:t>7</w:t>
            </w:r>
          </w:p>
        </w:tc>
        <w:tc>
          <w:tcPr>
            <w:tcW w:w="1029" w:type="dxa"/>
          </w:tcPr>
          <w:p w14:paraId="01435141" w14:textId="77777777" w:rsidR="005A48E3" w:rsidRDefault="005A48E3" w:rsidP="00C57E12">
            <w:r>
              <w:t>3</w:t>
            </w:r>
          </w:p>
        </w:tc>
        <w:tc>
          <w:tcPr>
            <w:tcW w:w="1347" w:type="dxa"/>
          </w:tcPr>
          <w:p w14:paraId="0E90D64D" w14:textId="77777777" w:rsidR="005A48E3" w:rsidRDefault="005A48E3" w:rsidP="00C57E12">
            <w:r>
              <w:t>4</w:t>
            </w:r>
          </w:p>
        </w:tc>
        <w:tc>
          <w:tcPr>
            <w:tcW w:w="1795" w:type="dxa"/>
          </w:tcPr>
          <w:p w14:paraId="6579F77A" w14:textId="77777777" w:rsidR="005A48E3" w:rsidRDefault="005A48E3" w:rsidP="00C57E12">
            <w:r>
              <w:t>5</w:t>
            </w:r>
          </w:p>
        </w:tc>
        <w:tc>
          <w:tcPr>
            <w:tcW w:w="2305" w:type="dxa"/>
          </w:tcPr>
          <w:p w14:paraId="1317EECF" w14:textId="77777777" w:rsidR="005A48E3" w:rsidRDefault="005A48E3" w:rsidP="00C57E12">
            <w:r>
              <w:t>2</w:t>
            </w:r>
          </w:p>
        </w:tc>
        <w:tc>
          <w:tcPr>
            <w:tcW w:w="1701" w:type="dxa"/>
          </w:tcPr>
          <w:p w14:paraId="6708311E" w14:textId="5E8A7F33" w:rsidR="005A48E3" w:rsidRDefault="005A48E3" w:rsidP="00C57E12">
            <w:r>
              <w:t>1</w:t>
            </w:r>
          </w:p>
        </w:tc>
      </w:tr>
      <w:tr w:rsidR="005A48E3" w14:paraId="3BE5AF0F" w14:textId="40512D75" w:rsidTr="00BC3071">
        <w:tc>
          <w:tcPr>
            <w:tcW w:w="1215" w:type="dxa"/>
          </w:tcPr>
          <w:p w14:paraId="32375041" w14:textId="77777777" w:rsidR="005A48E3" w:rsidRDefault="005A48E3" w:rsidP="00C57E12">
            <w:r>
              <w:t>2014</w:t>
            </w:r>
          </w:p>
        </w:tc>
        <w:tc>
          <w:tcPr>
            <w:tcW w:w="809" w:type="dxa"/>
          </w:tcPr>
          <w:p w14:paraId="0F0E921A" w14:textId="77777777" w:rsidR="005A48E3" w:rsidRDefault="005A48E3" w:rsidP="00C57E12">
            <w:r>
              <w:t>7</w:t>
            </w:r>
          </w:p>
        </w:tc>
        <w:tc>
          <w:tcPr>
            <w:tcW w:w="1029" w:type="dxa"/>
          </w:tcPr>
          <w:p w14:paraId="3D07A3AC" w14:textId="77777777" w:rsidR="005A48E3" w:rsidRDefault="005A48E3" w:rsidP="00C57E12">
            <w:r>
              <w:t>3</w:t>
            </w:r>
          </w:p>
        </w:tc>
        <w:tc>
          <w:tcPr>
            <w:tcW w:w="1347" w:type="dxa"/>
          </w:tcPr>
          <w:p w14:paraId="691EC81C" w14:textId="77777777" w:rsidR="005A48E3" w:rsidRDefault="005A48E3" w:rsidP="00C57E12">
            <w:r>
              <w:t>4</w:t>
            </w:r>
          </w:p>
        </w:tc>
        <w:tc>
          <w:tcPr>
            <w:tcW w:w="1795" w:type="dxa"/>
          </w:tcPr>
          <w:p w14:paraId="5CEFD713" w14:textId="77777777" w:rsidR="005A48E3" w:rsidRDefault="005A48E3" w:rsidP="00C57E12">
            <w:r>
              <w:t>7</w:t>
            </w:r>
          </w:p>
        </w:tc>
        <w:tc>
          <w:tcPr>
            <w:tcW w:w="2305" w:type="dxa"/>
          </w:tcPr>
          <w:p w14:paraId="781AEC3C" w14:textId="77777777" w:rsidR="005A48E3" w:rsidRDefault="005A48E3" w:rsidP="00C57E12">
            <w:r>
              <w:t>4</w:t>
            </w:r>
          </w:p>
        </w:tc>
        <w:tc>
          <w:tcPr>
            <w:tcW w:w="1701" w:type="dxa"/>
          </w:tcPr>
          <w:p w14:paraId="0549A804" w14:textId="3007FE9B" w:rsidR="005A48E3" w:rsidRDefault="005A48E3" w:rsidP="00C57E12">
            <w:r>
              <w:t>0</w:t>
            </w:r>
          </w:p>
        </w:tc>
      </w:tr>
      <w:tr w:rsidR="005A48E3" w14:paraId="545570A8" w14:textId="75BF5201" w:rsidTr="00BC3071">
        <w:tc>
          <w:tcPr>
            <w:tcW w:w="1215" w:type="dxa"/>
          </w:tcPr>
          <w:p w14:paraId="7579B6A0" w14:textId="77777777" w:rsidR="005A48E3" w:rsidRDefault="005A48E3" w:rsidP="00C57E12">
            <w:r>
              <w:t>2015</w:t>
            </w:r>
          </w:p>
        </w:tc>
        <w:tc>
          <w:tcPr>
            <w:tcW w:w="809" w:type="dxa"/>
          </w:tcPr>
          <w:p w14:paraId="596012B5" w14:textId="77777777" w:rsidR="005A48E3" w:rsidRDefault="005A48E3" w:rsidP="00C57E12">
            <w:r>
              <w:t>9</w:t>
            </w:r>
          </w:p>
        </w:tc>
        <w:tc>
          <w:tcPr>
            <w:tcW w:w="1029" w:type="dxa"/>
          </w:tcPr>
          <w:p w14:paraId="55BA89E3" w14:textId="77777777" w:rsidR="005A48E3" w:rsidRDefault="005A48E3" w:rsidP="00C57E12">
            <w:r>
              <w:t>5</w:t>
            </w:r>
          </w:p>
        </w:tc>
        <w:tc>
          <w:tcPr>
            <w:tcW w:w="1347" w:type="dxa"/>
          </w:tcPr>
          <w:p w14:paraId="7048A506" w14:textId="77777777" w:rsidR="005A48E3" w:rsidRDefault="005A48E3" w:rsidP="00C57E12">
            <w:r>
              <w:t>4</w:t>
            </w:r>
          </w:p>
        </w:tc>
        <w:tc>
          <w:tcPr>
            <w:tcW w:w="1795" w:type="dxa"/>
          </w:tcPr>
          <w:p w14:paraId="2DEFD609" w14:textId="77777777" w:rsidR="005A48E3" w:rsidRDefault="005A48E3" w:rsidP="00C57E12">
            <w:r>
              <w:t>9</w:t>
            </w:r>
          </w:p>
        </w:tc>
        <w:tc>
          <w:tcPr>
            <w:tcW w:w="2305" w:type="dxa"/>
          </w:tcPr>
          <w:p w14:paraId="64F2DEAD" w14:textId="77777777" w:rsidR="005A48E3" w:rsidRDefault="005A48E3" w:rsidP="00C57E12">
            <w:r>
              <w:t>5</w:t>
            </w:r>
          </w:p>
        </w:tc>
        <w:tc>
          <w:tcPr>
            <w:tcW w:w="1701" w:type="dxa"/>
          </w:tcPr>
          <w:p w14:paraId="47B9E52D" w14:textId="4D2BDC67" w:rsidR="005A48E3" w:rsidRDefault="005A48E3" w:rsidP="00C57E12">
            <w:r>
              <w:t>0</w:t>
            </w:r>
          </w:p>
        </w:tc>
      </w:tr>
      <w:tr w:rsidR="005A48E3" w14:paraId="444933B5" w14:textId="4199D015" w:rsidTr="00BC3071">
        <w:tc>
          <w:tcPr>
            <w:tcW w:w="1215" w:type="dxa"/>
          </w:tcPr>
          <w:p w14:paraId="6CCFC6C1" w14:textId="77777777" w:rsidR="005A48E3" w:rsidRDefault="005A48E3" w:rsidP="00C57E12">
            <w:r>
              <w:t>2016</w:t>
            </w:r>
          </w:p>
        </w:tc>
        <w:tc>
          <w:tcPr>
            <w:tcW w:w="809" w:type="dxa"/>
          </w:tcPr>
          <w:p w14:paraId="7A08BF43" w14:textId="77777777" w:rsidR="005A48E3" w:rsidRDefault="005A48E3" w:rsidP="00C57E12">
            <w:r>
              <w:t>8</w:t>
            </w:r>
          </w:p>
        </w:tc>
        <w:tc>
          <w:tcPr>
            <w:tcW w:w="1029" w:type="dxa"/>
          </w:tcPr>
          <w:p w14:paraId="3C9E75EF" w14:textId="77777777" w:rsidR="005A48E3" w:rsidRDefault="005A48E3" w:rsidP="00C57E12">
            <w:r>
              <w:t>5</w:t>
            </w:r>
          </w:p>
        </w:tc>
        <w:tc>
          <w:tcPr>
            <w:tcW w:w="1347" w:type="dxa"/>
          </w:tcPr>
          <w:p w14:paraId="261F30C3" w14:textId="77777777" w:rsidR="005A48E3" w:rsidRDefault="005A48E3" w:rsidP="00C57E12">
            <w:r>
              <w:t>3</w:t>
            </w:r>
          </w:p>
        </w:tc>
        <w:tc>
          <w:tcPr>
            <w:tcW w:w="1795" w:type="dxa"/>
          </w:tcPr>
          <w:p w14:paraId="159E61A3" w14:textId="77777777" w:rsidR="005A48E3" w:rsidRDefault="005A48E3" w:rsidP="00C57E12">
            <w:r>
              <w:t>6</w:t>
            </w:r>
          </w:p>
        </w:tc>
        <w:tc>
          <w:tcPr>
            <w:tcW w:w="2305" w:type="dxa"/>
          </w:tcPr>
          <w:p w14:paraId="781477EA" w14:textId="77777777" w:rsidR="005A48E3" w:rsidRDefault="005A48E3" w:rsidP="00C57E12">
            <w:r>
              <w:t>5</w:t>
            </w:r>
          </w:p>
        </w:tc>
        <w:tc>
          <w:tcPr>
            <w:tcW w:w="1701" w:type="dxa"/>
          </w:tcPr>
          <w:p w14:paraId="44D07C36" w14:textId="6669A8C6" w:rsidR="005A48E3" w:rsidRDefault="005A48E3" w:rsidP="00C57E12">
            <w:r>
              <w:t>0</w:t>
            </w:r>
          </w:p>
        </w:tc>
      </w:tr>
      <w:tr w:rsidR="005A48E3" w14:paraId="72723621" w14:textId="0D3A0181" w:rsidTr="00BC3071">
        <w:tc>
          <w:tcPr>
            <w:tcW w:w="1215" w:type="dxa"/>
          </w:tcPr>
          <w:p w14:paraId="47518F94" w14:textId="77777777" w:rsidR="005A48E3" w:rsidRDefault="005A48E3" w:rsidP="00C57E12">
            <w:r>
              <w:t>2017</w:t>
            </w:r>
          </w:p>
        </w:tc>
        <w:tc>
          <w:tcPr>
            <w:tcW w:w="809" w:type="dxa"/>
          </w:tcPr>
          <w:p w14:paraId="1EFDFF07" w14:textId="77777777" w:rsidR="005A48E3" w:rsidRDefault="005A48E3" w:rsidP="00C57E12">
            <w:r>
              <w:t>12</w:t>
            </w:r>
          </w:p>
        </w:tc>
        <w:tc>
          <w:tcPr>
            <w:tcW w:w="1029" w:type="dxa"/>
          </w:tcPr>
          <w:p w14:paraId="112D765A" w14:textId="77777777" w:rsidR="005A48E3" w:rsidRDefault="005A48E3" w:rsidP="00C57E12">
            <w:r>
              <w:t>5</w:t>
            </w:r>
          </w:p>
        </w:tc>
        <w:tc>
          <w:tcPr>
            <w:tcW w:w="1347" w:type="dxa"/>
          </w:tcPr>
          <w:p w14:paraId="18222720" w14:textId="77777777" w:rsidR="005A48E3" w:rsidRDefault="005A48E3" w:rsidP="00C57E12">
            <w:r>
              <w:t>7</w:t>
            </w:r>
          </w:p>
        </w:tc>
        <w:tc>
          <w:tcPr>
            <w:tcW w:w="1795" w:type="dxa"/>
          </w:tcPr>
          <w:p w14:paraId="7143B497" w14:textId="77777777" w:rsidR="005A48E3" w:rsidRDefault="005A48E3" w:rsidP="00C57E12">
            <w:r>
              <w:t>10</w:t>
            </w:r>
          </w:p>
        </w:tc>
        <w:tc>
          <w:tcPr>
            <w:tcW w:w="2305" w:type="dxa"/>
          </w:tcPr>
          <w:p w14:paraId="4D73E703" w14:textId="77777777" w:rsidR="005A48E3" w:rsidRDefault="005A48E3" w:rsidP="00C57E12">
            <w:r>
              <w:t>4</w:t>
            </w:r>
          </w:p>
        </w:tc>
        <w:tc>
          <w:tcPr>
            <w:tcW w:w="1701" w:type="dxa"/>
          </w:tcPr>
          <w:p w14:paraId="05587C32" w14:textId="11B85CF4" w:rsidR="005A48E3" w:rsidRDefault="005A48E3" w:rsidP="00C57E12">
            <w:r>
              <w:t>0</w:t>
            </w:r>
          </w:p>
        </w:tc>
      </w:tr>
      <w:tr w:rsidR="005A48E3" w14:paraId="18E58597" w14:textId="2EA144D6" w:rsidTr="00BC3071">
        <w:tc>
          <w:tcPr>
            <w:tcW w:w="1215" w:type="dxa"/>
          </w:tcPr>
          <w:p w14:paraId="22937A3D" w14:textId="77777777" w:rsidR="005A48E3" w:rsidRDefault="005A48E3" w:rsidP="00C57E12">
            <w:r>
              <w:t>2018</w:t>
            </w:r>
          </w:p>
        </w:tc>
        <w:tc>
          <w:tcPr>
            <w:tcW w:w="809" w:type="dxa"/>
          </w:tcPr>
          <w:p w14:paraId="0EC53F85" w14:textId="77777777" w:rsidR="005A48E3" w:rsidRDefault="005A48E3" w:rsidP="00C57E12">
            <w:r>
              <w:t>10</w:t>
            </w:r>
          </w:p>
        </w:tc>
        <w:tc>
          <w:tcPr>
            <w:tcW w:w="1029" w:type="dxa"/>
          </w:tcPr>
          <w:p w14:paraId="40227E20" w14:textId="77777777" w:rsidR="005A48E3" w:rsidRDefault="005A48E3" w:rsidP="00C57E12">
            <w:r>
              <w:t>5</w:t>
            </w:r>
          </w:p>
        </w:tc>
        <w:tc>
          <w:tcPr>
            <w:tcW w:w="1347" w:type="dxa"/>
          </w:tcPr>
          <w:p w14:paraId="064D5CEF" w14:textId="77777777" w:rsidR="005A48E3" w:rsidRDefault="005A48E3" w:rsidP="00C57E12">
            <w:r>
              <w:t>5</w:t>
            </w:r>
          </w:p>
        </w:tc>
        <w:tc>
          <w:tcPr>
            <w:tcW w:w="1795" w:type="dxa"/>
          </w:tcPr>
          <w:p w14:paraId="60F2DEFD" w14:textId="77777777" w:rsidR="005A48E3" w:rsidRDefault="005A48E3" w:rsidP="00C57E12">
            <w:r>
              <w:t>9</w:t>
            </w:r>
          </w:p>
        </w:tc>
        <w:tc>
          <w:tcPr>
            <w:tcW w:w="2305" w:type="dxa"/>
          </w:tcPr>
          <w:p w14:paraId="60618984" w14:textId="77777777" w:rsidR="005A48E3" w:rsidRDefault="005A48E3" w:rsidP="00C57E12">
            <w:r>
              <w:t>2</w:t>
            </w:r>
          </w:p>
        </w:tc>
        <w:tc>
          <w:tcPr>
            <w:tcW w:w="1701" w:type="dxa"/>
          </w:tcPr>
          <w:p w14:paraId="7BDA81D5" w14:textId="6A1FE030" w:rsidR="005A48E3" w:rsidRDefault="005A48E3" w:rsidP="00C57E12">
            <w:r>
              <w:t>0</w:t>
            </w:r>
          </w:p>
        </w:tc>
      </w:tr>
      <w:tr w:rsidR="005A48E3" w14:paraId="1D7130A9" w14:textId="08B3BC26" w:rsidTr="00BC3071">
        <w:tc>
          <w:tcPr>
            <w:tcW w:w="1215" w:type="dxa"/>
          </w:tcPr>
          <w:p w14:paraId="3842B644" w14:textId="77777777" w:rsidR="005A48E3" w:rsidRDefault="005A48E3" w:rsidP="00C57E12">
            <w:r>
              <w:t>2019</w:t>
            </w:r>
          </w:p>
        </w:tc>
        <w:tc>
          <w:tcPr>
            <w:tcW w:w="809" w:type="dxa"/>
          </w:tcPr>
          <w:p w14:paraId="72572252" w14:textId="77777777" w:rsidR="005A48E3" w:rsidRDefault="005A48E3" w:rsidP="00C57E12">
            <w:r>
              <w:t>10</w:t>
            </w:r>
          </w:p>
        </w:tc>
        <w:tc>
          <w:tcPr>
            <w:tcW w:w="1029" w:type="dxa"/>
          </w:tcPr>
          <w:p w14:paraId="13CC98E8" w14:textId="77777777" w:rsidR="005A48E3" w:rsidRDefault="005A48E3" w:rsidP="00C57E12">
            <w:r>
              <w:t>5</w:t>
            </w:r>
          </w:p>
        </w:tc>
        <w:tc>
          <w:tcPr>
            <w:tcW w:w="1347" w:type="dxa"/>
          </w:tcPr>
          <w:p w14:paraId="2B12AC29" w14:textId="77777777" w:rsidR="005A48E3" w:rsidRDefault="005A48E3" w:rsidP="00C57E12">
            <w:r>
              <w:t>5</w:t>
            </w:r>
          </w:p>
        </w:tc>
        <w:tc>
          <w:tcPr>
            <w:tcW w:w="1795" w:type="dxa"/>
          </w:tcPr>
          <w:p w14:paraId="06637D5C" w14:textId="77777777" w:rsidR="005A48E3" w:rsidRDefault="005A48E3" w:rsidP="00C57E12">
            <w:r>
              <w:t>10</w:t>
            </w:r>
          </w:p>
        </w:tc>
        <w:tc>
          <w:tcPr>
            <w:tcW w:w="2305" w:type="dxa"/>
          </w:tcPr>
          <w:p w14:paraId="31CCEB72" w14:textId="77777777" w:rsidR="005A48E3" w:rsidRDefault="005A48E3" w:rsidP="00C57E12">
            <w:r>
              <w:t>3</w:t>
            </w:r>
          </w:p>
        </w:tc>
        <w:tc>
          <w:tcPr>
            <w:tcW w:w="1701" w:type="dxa"/>
          </w:tcPr>
          <w:p w14:paraId="7245A357" w14:textId="33113070" w:rsidR="005A48E3" w:rsidRDefault="005A48E3" w:rsidP="00C57E12">
            <w:r>
              <w:t>1</w:t>
            </w:r>
          </w:p>
        </w:tc>
      </w:tr>
      <w:tr w:rsidR="005A48E3" w14:paraId="73B1D71C" w14:textId="749840E1" w:rsidTr="00BC3071">
        <w:tc>
          <w:tcPr>
            <w:tcW w:w="1215" w:type="dxa"/>
          </w:tcPr>
          <w:p w14:paraId="1A64785F" w14:textId="77777777" w:rsidR="005A48E3" w:rsidRDefault="005A48E3" w:rsidP="00C57E12">
            <w:r>
              <w:t>2020</w:t>
            </w:r>
          </w:p>
        </w:tc>
        <w:tc>
          <w:tcPr>
            <w:tcW w:w="809" w:type="dxa"/>
          </w:tcPr>
          <w:p w14:paraId="1B6A9819" w14:textId="77777777" w:rsidR="005A48E3" w:rsidRDefault="005A48E3" w:rsidP="00C57E12">
            <w:r>
              <w:t>10</w:t>
            </w:r>
          </w:p>
        </w:tc>
        <w:tc>
          <w:tcPr>
            <w:tcW w:w="1029" w:type="dxa"/>
          </w:tcPr>
          <w:p w14:paraId="6359CAC6" w14:textId="77777777" w:rsidR="005A48E3" w:rsidRDefault="005A48E3" w:rsidP="00C57E12">
            <w:r>
              <w:t>5</w:t>
            </w:r>
          </w:p>
        </w:tc>
        <w:tc>
          <w:tcPr>
            <w:tcW w:w="1347" w:type="dxa"/>
          </w:tcPr>
          <w:p w14:paraId="06C50A04" w14:textId="77777777" w:rsidR="005A48E3" w:rsidRDefault="005A48E3" w:rsidP="00C57E12">
            <w:r>
              <w:t>5</w:t>
            </w:r>
          </w:p>
        </w:tc>
        <w:tc>
          <w:tcPr>
            <w:tcW w:w="1795" w:type="dxa"/>
          </w:tcPr>
          <w:p w14:paraId="501DE723" w14:textId="77777777" w:rsidR="005A48E3" w:rsidRDefault="005A48E3" w:rsidP="00C57E12">
            <w:r>
              <w:t>9</w:t>
            </w:r>
          </w:p>
        </w:tc>
        <w:tc>
          <w:tcPr>
            <w:tcW w:w="2305" w:type="dxa"/>
          </w:tcPr>
          <w:p w14:paraId="2638FF96" w14:textId="77777777" w:rsidR="005A48E3" w:rsidRDefault="005A48E3" w:rsidP="00C57E12">
            <w:r>
              <w:t>5</w:t>
            </w:r>
          </w:p>
        </w:tc>
        <w:tc>
          <w:tcPr>
            <w:tcW w:w="1701" w:type="dxa"/>
          </w:tcPr>
          <w:p w14:paraId="0FFDF6BF" w14:textId="00EFC627" w:rsidR="005A48E3" w:rsidRDefault="005A48E3" w:rsidP="00C57E12">
            <w:r>
              <w:t>1</w:t>
            </w:r>
          </w:p>
        </w:tc>
      </w:tr>
      <w:tr w:rsidR="005A48E3" w14:paraId="644EA755" w14:textId="1CEFAC5F" w:rsidTr="00BC3071">
        <w:tc>
          <w:tcPr>
            <w:tcW w:w="1215" w:type="dxa"/>
          </w:tcPr>
          <w:p w14:paraId="0896412A" w14:textId="77777777" w:rsidR="005A48E3" w:rsidRDefault="005A48E3" w:rsidP="00C57E12"/>
        </w:tc>
        <w:tc>
          <w:tcPr>
            <w:tcW w:w="809" w:type="dxa"/>
          </w:tcPr>
          <w:p w14:paraId="074EA2A1" w14:textId="77777777" w:rsidR="005A48E3" w:rsidRDefault="005A48E3" w:rsidP="00C57E12">
            <w:r>
              <w:fldChar w:fldCharType="begin"/>
            </w:r>
            <w:r>
              <w:instrText xml:space="preserve"> =SUM(ABOVE) </w:instrText>
            </w:r>
            <w:r>
              <w:fldChar w:fldCharType="separate"/>
            </w:r>
            <w:r>
              <w:rPr>
                <w:noProof/>
              </w:rPr>
              <w:t>91</w:t>
            </w:r>
            <w:r>
              <w:fldChar w:fldCharType="end"/>
            </w:r>
          </w:p>
        </w:tc>
        <w:tc>
          <w:tcPr>
            <w:tcW w:w="1029" w:type="dxa"/>
          </w:tcPr>
          <w:p w14:paraId="6EC1C111" w14:textId="77777777" w:rsidR="005A48E3" w:rsidRDefault="005A48E3" w:rsidP="00C57E12">
            <w:r>
              <w:fldChar w:fldCharType="begin"/>
            </w:r>
            <w:r>
              <w:instrText xml:space="preserve"> =SUM(ABOVE) </w:instrText>
            </w:r>
            <w:r>
              <w:fldChar w:fldCharType="separate"/>
            </w:r>
            <w:r>
              <w:rPr>
                <w:noProof/>
              </w:rPr>
              <w:t>44</w:t>
            </w:r>
            <w:r>
              <w:fldChar w:fldCharType="end"/>
            </w:r>
          </w:p>
        </w:tc>
        <w:tc>
          <w:tcPr>
            <w:tcW w:w="1347" w:type="dxa"/>
          </w:tcPr>
          <w:p w14:paraId="1A18AD6D" w14:textId="77777777" w:rsidR="005A48E3" w:rsidRDefault="005A48E3" w:rsidP="00C57E12">
            <w:r>
              <w:fldChar w:fldCharType="begin"/>
            </w:r>
            <w:r>
              <w:instrText xml:space="preserve"> =SUM(ABOVE) </w:instrText>
            </w:r>
            <w:r>
              <w:fldChar w:fldCharType="separate"/>
            </w:r>
            <w:r>
              <w:rPr>
                <w:noProof/>
              </w:rPr>
              <w:t>47</w:t>
            </w:r>
            <w:r>
              <w:fldChar w:fldCharType="end"/>
            </w:r>
          </w:p>
        </w:tc>
        <w:tc>
          <w:tcPr>
            <w:tcW w:w="1795" w:type="dxa"/>
          </w:tcPr>
          <w:p w14:paraId="3FC1F900" w14:textId="77777777" w:rsidR="005A48E3" w:rsidRDefault="005A48E3" w:rsidP="00C57E12">
            <w:r>
              <w:fldChar w:fldCharType="begin"/>
            </w:r>
            <w:r>
              <w:instrText xml:space="preserve"> =SUM(ABOVE) </w:instrText>
            </w:r>
            <w:r>
              <w:fldChar w:fldCharType="separate"/>
            </w:r>
            <w:r>
              <w:rPr>
                <w:noProof/>
              </w:rPr>
              <w:t>81</w:t>
            </w:r>
            <w:r>
              <w:fldChar w:fldCharType="end"/>
            </w:r>
            <w:r>
              <w:t xml:space="preserve"> (89.0%)</w:t>
            </w:r>
          </w:p>
        </w:tc>
        <w:tc>
          <w:tcPr>
            <w:tcW w:w="2305" w:type="dxa"/>
          </w:tcPr>
          <w:p w14:paraId="0F7A5D01" w14:textId="77777777" w:rsidR="005A48E3" w:rsidRDefault="005A48E3" w:rsidP="00C57E12">
            <w:r>
              <w:fldChar w:fldCharType="begin"/>
            </w:r>
            <w:r>
              <w:instrText xml:space="preserve"> =SUM(ABOVE) </w:instrText>
            </w:r>
            <w:r>
              <w:fldChar w:fldCharType="separate"/>
            </w:r>
            <w:r>
              <w:rPr>
                <w:noProof/>
              </w:rPr>
              <w:t>36</w:t>
            </w:r>
            <w:r>
              <w:fldChar w:fldCharType="end"/>
            </w:r>
            <w:r>
              <w:t xml:space="preserve"> (39.6%)</w:t>
            </w:r>
          </w:p>
        </w:tc>
        <w:tc>
          <w:tcPr>
            <w:tcW w:w="1701" w:type="dxa"/>
          </w:tcPr>
          <w:p w14:paraId="31B467B8" w14:textId="50AB56D3" w:rsidR="005A48E3" w:rsidRDefault="005A48E3" w:rsidP="00C57E12">
            <w:r>
              <w:t>3</w:t>
            </w:r>
          </w:p>
        </w:tc>
      </w:tr>
    </w:tbl>
    <w:p w14:paraId="77A63B96" w14:textId="0852A860" w:rsidR="00DF6C35" w:rsidRPr="00A40FD2" w:rsidRDefault="008B706B" w:rsidP="00DF6C35">
      <w:pPr>
        <w:tabs>
          <w:tab w:val="left" w:pos="1425"/>
        </w:tabs>
      </w:pPr>
      <w:r w:rsidRPr="002D3867">
        <w:t>Table E1: Results from literature search of recent practice</w:t>
      </w:r>
    </w:p>
    <w:p w14:paraId="3096CFD9" w14:textId="77777777" w:rsidR="00E31CE0" w:rsidRDefault="00E31CE0">
      <w:pPr>
        <w:rPr>
          <w:sz w:val="32"/>
          <w:szCs w:val="32"/>
        </w:rPr>
      </w:pPr>
    </w:p>
    <w:p w14:paraId="4EE8D58F" w14:textId="77777777" w:rsidR="00361F4F" w:rsidRDefault="00361F4F">
      <w:pPr>
        <w:rPr>
          <w:sz w:val="32"/>
          <w:szCs w:val="32"/>
        </w:rPr>
      </w:pPr>
    </w:p>
    <w:p w14:paraId="257F5CCD" w14:textId="77777777" w:rsidR="002D3867" w:rsidRDefault="002D3867">
      <w:pPr>
        <w:rPr>
          <w:sz w:val="32"/>
          <w:szCs w:val="32"/>
        </w:rPr>
      </w:pPr>
    </w:p>
    <w:p w14:paraId="0B760C68" w14:textId="77777777" w:rsidR="002D3867" w:rsidRDefault="002D3867">
      <w:pPr>
        <w:rPr>
          <w:sz w:val="32"/>
          <w:szCs w:val="32"/>
        </w:rPr>
      </w:pPr>
    </w:p>
    <w:p w14:paraId="3FB65E0F" w14:textId="77777777" w:rsidR="002D3867" w:rsidRDefault="002D3867">
      <w:pPr>
        <w:rPr>
          <w:sz w:val="32"/>
          <w:szCs w:val="32"/>
        </w:rPr>
      </w:pPr>
    </w:p>
    <w:p w14:paraId="759B512F" w14:textId="77777777" w:rsidR="002D3867" w:rsidRDefault="002D3867">
      <w:pPr>
        <w:rPr>
          <w:sz w:val="32"/>
          <w:szCs w:val="32"/>
        </w:rPr>
      </w:pPr>
    </w:p>
    <w:p w14:paraId="5D2E1D30" w14:textId="77777777" w:rsidR="002D3867" w:rsidRDefault="002D3867">
      <w:pPr>
        <w:rPr>
          <w:sz w:val="32"/>
          <w:szCs w:val="32"/>
        </w:rPr>
      </w:pPr>
    </w:p>
    <w:p w14:paraId="46B2AA85" w14:textId="77777777" w:rsidR="002D3867" w:rsidRDefault="002D3867">
      <w:pPr>
        <w:rPr>
          <w:sz w:val="32"/>
          <w:szCs w:val="32"/>
        </w:rPr>
      </w:pPr>
    </w:p>
    <w:p w14:paraId="136C5298" w14:textId="77777777" w:rsidR="002D3867" w:rsidRDefault="002D3867">
      <w:pPr>
        <w:rPr>
          <w:sz w:val="32"/>
          <w:szCs w:val="32"/>
        </w:rPr>
      </w:pPr>
    </w:p>
    <w:p w14:paraId="23863DC6" w14:textId="77777777" w:rsidR="002D3867" w:rsidRDefault="002D3867">
      <w:pPr>
        <w:rPr>
          <w:sz w:val="32"/>
          <w:szCs w:val="32"/>
        </w:rPr>
      </w:pPr>
    </w:p>
    <w:p w14:paraId="4B427351" w14:textId="77777777" w:rsidR="002D3867" w:rsidRDefault="002D3867">
      <w:pPr>
        <w:rPr>
          <w:sz w:val="32"/>
          <w:szCs w:val="32"/>
        </w:rPr>
      </w:pPr>
    </w:p>
    <w:p w14:paraId="1C05B3CA" w14:textId="77777777" w:rsidR="002D3867" w:rsidRDefault="002D3867">
      <w:pPr>
        <w:rPr>
          <w:sz w:val="32"/>
          <w:szCs w:val="32"/>
        </w:rPr>
      </w:pPr>
    </w:p>
    <w:p w14:paraId="4D994A16" w14:textId="77777777" w:rsidR="002D3867" w:rsidRPr="002D3867" w:rsidRDefault="00361F4F" w:rsidP="002D3867">
      <w:pPr>
        <w:rPr>
          <w:b/>
          <w:bCs/>
          <w:sz w:val="28"/>
          <w:szCs w:val="28"/>
        </w:rPr>
      </w:pPr>
      <w:r w:rsidRPr="002D3867">
        <w:rPr>
          <w:b/>
          <w:bCs/>
          <w:sz w:val="28"/>
          <w:szCs w:val="28"/>
        </w:rPr>
        <w:lastRenderedPageBreak/>
        <w:t xml:space="preserve">Supplementary </w:t>
      </w:r>
      <w:r w:rsidR="002D3867" w:rsidRPr="002D3867">
        <w:rPr>
          <w:b/>
          <w:bCs/>
          <w:sz w:val="28"/>
          <w:szCs w:val="28"/>
        </w:rPr>
        <w:t>M</w:t>
      </w:r>
      <w:r w:rsidRPr="002D3867">
        <w:rPr>
          <w:b/>
          <w:bCs/>
          <w:sz w:val="28"/>
          <w:szCs w:val="28"/>
        </w:rPr>
        <w:t>aterial F</w:t>
      </w:r>
      <w:r w:rsidR="002D3867" w:rsidRPr="002D3867">
        <w:rPr>
          <w:b/>
          <w:bCs/>
          <w:sz w:val="28"/>
          <w:szCs w:val="28"/>
        </w:rPr>
        <w:t xml:space="preserve"> - </w:t>
      </w:r>
      <w:r w:rsidR="007C27A1" w:rsidRPr="002D3867">
        <w:rPr>
          <w:b/>
          <w:bCs/>
          <w:sz w:val="28"/>
          <w:szCs w:val="28"/>
        </w:rPr>
        <w:t>Results of S</w:t>
      </w:r>
      <w:r w:rsidR="002D3867" w:rsidRPr="002D3867">
        <w:rPr>
          <w:b/>
          <w:bCs/>
          <w:sz w:val="28"/>
          <w:szCs w:val="28"/>
        </w:rPr>
        <w:t>L</w:t>
      </w:r>
      <w:r w:rsidR="007C27A1" w:rsidRPr="002D3867">
        <w:rPr>
          <w:b/>
          <w:bCs/>
          <w:sz w:val="28"/>
          <w:szCs w:val="28"/>
        </w:rPr>
        <w:t>o</w:t>
      </w:r>
      <w:r w:rsidR="002D3867" w:rsidRPr="002D3867">
        <w:rPr>
          <w:b/>
          <w:bCs/>
          <w:sz w:val="28"/>
          <w:szCs w:val="28"/>
        </w:rPr>
        <w:t>G</w:t>
      </w:r>
      <w:r w:rsidR="007C27A1" w:rsidRPr="002D3867">
        <w:rPr>
          <w:b/>
          <w:bCs/>
          <w:sz w:val="28"/>
          <w:szCs w:val="28"/>
        </w:rPr>
        <w:t xml:space="preserve"> Delphi Round</w:t>
      </w:r>
      <w:r w:rsidR="00614196" w:rsidRPr="002D3867">
        <w:rPr>
          <w:b/>
          <w:bCs/>
          <w:sz w:val="28"/>
          <w:szCs w:val="28"/>
        </w:rPr>
        <w:t>s</w:t>
      </w:r>
    </w:p>
    <w:p w14:paraId="16892B4A" w14:textId="1DC94643" w:rsidR="00A238B7" w:rsidRPr="002D3867" w:rsidRDefault="00870608" w:rsidP="002D3867">
      <w:pPr>
        <w:rPr>
          <w:sz w:val="32"/>
          <w:szCs w:val="32"/>
        </w:rPr>
      </w:pPr>
      <w:r w:rsidRPr="002D3867">
        <w:rPr>
          <w:sz w:val="32"/>
          <w:szCs w:val="32"/>
        </w:rPr>
        <w:br/>
      </w:r>
      <w:r w:rsidR="00A238B7" w:rsidRPr="002D3867">
        <w:rPr>
          <w:i/>
          <w:iCs/>
          <w:sz w:val="24"/>
          <w:szCs w:val="24"/>
        </w:rPr>
        <w:t xml:space="preserve">In all </w:t>
      </w:r>
      <w:r w:rsidR="00471D9B" w:rsidRPr="002D3867">
        <w:rPr>
          <w:i/>
          <w:iCs/>
          <w:sz w:val="24"/>
          <w:szCs w:val="24"/>
        </w:rPr>
        <w:t>the questions below, the response of “unable to answer” and missing responses are included in the denominator of consensus calculations</w:t>
      </w:r>
    </w:p>
    <w:p w14:paraId="04CF264E" w14:textId="77777777" w:rsidR="00614196" w:rsidRDefault="00614196" w:rsidP="00614196">
      <w:r>
        <w:rPr>
          <w:i/>
          <w:iCs/>
          <w:sz w:val="24"/>
          <w:szCs w:val="24"/>
        </w:rPr>
        <w:t xml:space="preserve">A reminder: </w:t>
      </w:r>
      <w:r w:rsidRPr="00B93062">
        <w:rPr>
          <w:i/>
          <w:iCs/>
        </w:rPr>
        <w:t xml:space="preserve">“Consensus in” will be defined as an item scoring 7-9 by 70% or more of </w:t>
      </w:r>
      <w:proofErr w:type="gramStart"/>
      <w:r w:rsidRPr="00B93062">
        <w:rPr>
          <w:i/>
          <w:iCs/>
        </w:rPr>
        <w:t>panellists ,</w:t>
      </w:r>
      <w:proofErr w:type="gramEnd"/>
      <w:r w:rsidRPr="00B93062">
        <w:rPr>
          <w:i/>
          <w:iCs/>
        </w:rPr>
        <w:t xml:space="preserve"> and scoring 1-3 by fewer than 15% of panellists; “consensus out” defined as item scoring  1-3 by 70% or more, and 7-9 by fewer than 15% of panellists.</w:t>
      </w:r>
      <w:r>
        <w:t xml:space="preserve"> </w:t>
      </w:r>
    </w:p>
    <w:p w14:paraId="2E2C0590" w14:textId="21D0D728" w:rsidR="00614196" w:rsidRPr="00C60B70" w:rsidRDefault="00614196">
      <w:pPr>
        <w:rPr>
          <w:sz w:val="24"/>
          <w:szCs w:val="24"/>
        </w:rPr>
      </w:pPr>
      <w:r>
        <w:rPr>
          <w:sz w:val="24"/>
          <w:szCs w:val="24"/>
        </w:rPr>
        <w:t>Round 1</w:t>
      </w:r>
    </w:p>
    <w:p w14:paraId="0C940419" w14:textId="4A3DCFD0" w:rsidR="007C27A1" w:rsidRPr="00361F4F" w:rsidRDefault="00361F4F" w:rsidP="00361F4F">
      <w:pPr>
        <w:rPr>
          <w:sz w:val="24"/>
          <w:szCs w:val="24"/>
        </w:rPr>
      </w:pPr>
      <w:r>
        <w:rPr>
          <w:sz w:val="24"/>
          <w:szCs w:val="24"/>
        </w:rPr>
        <w:t xml:space="preserve">F1. </w:t>
      </w:r>
      <w:r w:rsidR="007C27A1" w:rsidRPr="00361F4F">
        <w:rPr>
          <w:sz w:val="24"/>
          <w:szCs w:val="24"/>
        </w:rPr>
        <w:t xml:space="preserve">Proposed definition of a screening log: </w:t>
      </w:r>
    </w:p>
    <w:p w14:paraId="070FCCA6" w14:textId="3DAF8B4A" w:rsidR="007C27A1" w:rsidRPr="00CA0F7B" w:rsidRDefault="007C27A1" w:rsidP="007C27A1">
      <w:pPr>
        <w:pStyle w:val="ListParagraph"/>
        <w:rPr>
          <w:rFonts w:cstheme="minorHAnsi"/>
          <w:i/>
          <w:iCs/>
          <w:sz w:val="24"/>
          <w:szCs w:val="24"/>
          <w:shd w:val="clear" w:color="auto" w:fill="FFFFFF"/>
        </w:rPr>
      </w:pPr>
      <w:r w:rsidRPr="00CA0F7B">
        <w:rPr>
          <w:rFonts w:cstheme="minorHAnsi"/>
          <w:sz w:val="24"/>
          <w:szCs w:val="24"/>
        </w:rPr>
        <w:t>“</w:t>
      </w:r>
      <w:r w:rsidRPr="00CA0F7B">
        <w:rPr>
          <w:rFonts w:cstheme="minorHAnsi"/>
          <w:i/>
          <w:iCs/>
          <w:sz w:val="24"/>
          <w:szCs w:val="24"/>
          <w:shd w:val="clear" w:color="auto" w:fill="FFFFFF"/>
        </w:rPr>
        <w:t>A record of all people assessed by a site for inclusion in medical research"</w:t>
      </w:r>
    </w:p>
    <w:p w14:paraId="127F6922" w14:textId="640926C5" w:rsidR="007C27A1" w:rsidRPr="00CA0F7B" w:rsidRDefault="007C27A1" w:rsidP="007C27A1">
      <w:pPr>
        <w:pStyle w:val="ListParagraph"/>
        <w:rPr>
          <w:rFonts w:ascii="Open Sans" w:hAnsi="Open Sans" w:cs="Open Sans"/>
          <w:sz w:val="17"/>
          <w:szCs w:val="17"/>
          <w:shd w:val="clear" w:color="auto" w:fill="FFFFFF"/>
        </w:rPr>
      </w:pPr>
    </w:p>
    <w:p w14:paraId="4E213340" w14:textId="74114F3A" w:rsidR="007C27A1" w:rsidRPr="00CA0F7B" w:rsidRDefault="007C27A1" w:rsidP="003F438A">
      <w:pPr>
        <w:rPr>
          <w:rFonts w:cstheme="minorHAnsi"/>
          <w:sz w:val="24"/>
          <w:szCs w:val="24"/>
          <w:shd w:val="clear" w:color="auto" w:fill="FFFFFF"/>
        </w:rPr>
      </w:pPr>
      <w:r w:rsidRPr="00CA0F7B">
        <w:rPr>
          <w:rFonts w:cstheme="minorHAnsi"/>
          <w:sz w:val="24"/>
          <w:szCs w:val="24"/>
          <w:shd w:val="clear" w:color="auto" w:fill="FFFFFF"/>
        </w:rPr>
        <w:t xml:space="preserve">Respondents were asked </w:t>
      </w:r>
      <w:r w:rsidR="00D76D8B" w:rsidRPr="00CA0F7B">
        <w:rPr>
          <w:rFonts w:cstheme="minorHAnsi"/>
          <w:sz w:val="24"/>
          <w:szCs w:val="24"/>
          <w:shd w:val="clear" w:color="auto" w:fill="FFFFFF"/>
        </w:rPr>
        <w:t>to rate the screening log definition above according to 3 statements (response summaries are given below each statement):</w:t>
      </w:r>
    </w:p>
    <w:tbl>
      <w:tblPr>
        <w:tblStyle w:val="TableGrid"/>
        <w:tblW w:w="9351" w:type="dxa"/>
        <w:jc w:val="center"/>
        <w:tblLayout w:type="fixed"/>
        <w:tblLook w:val="04A0" w:firstRow="1" w:lastRow="0" w:firstColumn="1" w:lastColumn="0" w:noHBand="0" w:noVBand="1"/>
      </w:tblPr>
      <w:tblGrid>
        <w:gridCol w:w="2405"/>
        <w:gridCol w:w="709"/>
        <w:gridCol w:w="709"/>
        <w:gridCol w:w="708"/>
        <w:gridCol w:w="709"/>
        <w:gridCol w:w="851"/>
        <w:gridCol w:w="850"/>
        <w:gridCol w:w="851"/>
        <w:gridCol w:w="708"/>
        <w:gridCol w:w="851"/>
      </w:tblGrid>
      <w:tr w:rsidR="00CA0F7B" w:rsidRPr="00CA0F7B" w14:paraId="07B4EB13" w14:textId="77777777" w:rsidTr="00D545F3">
        <w:trPr>
          <w:jc w:val="center"/>
        </w:trPr>
        <w:tc>
          <w:tcPr>
            <w:tcW w:w="2405" w:type="dxa"/>
            <w:vAlign w:val="center"/>
          </w:tcPr>
          <w:p w14:paraId="50E4D681" w14:textId="77777777" w:rsidR="00756385" w:rsidRPr="00CA0F7B" w:rsidRDefault="00756385" w:rsidP="00D76D8B">
            <w:pPr>
              <w:pStyle w:val="ListParagraph"/>
              <w:ind w:left="0"/>
              <w:jc w:val="center"/>
              <w:rPr>
                <w:rFonts w:cstheme="minorHAnsi"/>
                <w:sz w:val="20"/>
                <w:szCs w:val="20"/>
                <w:shd w:val="clear" w:color="auto" w:fill="FFFFFF"/>
              </w:rPr>
            </w:pPr>
          </w:p>
        </w:tc>
        <w:tc>
          <w:tcPr>
            <w:tcW w:w="709" w:type="dxa"/>
            <w:vAlign w:val="center"/>
          </w:tcPr>
          <w:p w14:paraId="76060247" w14:textId="4517B874" w:rsidR="00756385" w:rsidRPr="00CA0F7B" w:rsidRDefault="002A118E"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SD</w:t>
            </w:r>
          </w:p>
        </w:tc>
        <w:tc>
          <w:tcPr>
            <w:tcW w:w="709" w:type="dxa"/>
            <w:vAlign w:val="center"/>
          </w:tcPr>
          <w:p w14:paraId="5F9261D1" w14:textId="77777777" w:rsidR="00756385" w:rsidRPr="00CA0F7B" w:rsidRDefault="00756385" w:rsidP="00D76D8B">
            <w:pPr>
              <w:pStyle w:val="ListParagraph"/>
              <w:ind w:left="0"/>
              <w:jc w:val="center"/>
              <w:rPr>
                <w:rFonts w:cstheme="minorHAnsi"/>
                <w:sz w:val="20"/>
                <w:szCs w:val="20"/>
                <w:shd w:val="clear" w:color="auto" w:fill="FFFFFF"/>
              </w:rPr>
            </w:pPr>
          </w:p>
        </w:tc>
        <w:tc>
          <w:tcPr>
            <w:tcW w:w="708" w:type="dxa"/>
            <w:vAlign w:val="center"/>
          </w:tcPr>
          <w:p w14:paraId="0DBF6ADE" w14:textId="77777777" w:rsidR="00756385" w:rsidRPr="00CA0F7B" w:rsidRDefault="00756385" w:rsidP="00D76D8B">
            <w:pPr>
              <w:pStyle w:val="ListParagraph"/>
              <w:ind w:left="0"/>
              <w:jc w:val="center"/>
              <w:rPr>
                <w:rFonts w:cstheme="minorHAnsi"/>
                <w:sz w:val="20"/>
                <w:szCs w:val="20"/>
                <w:shd w:val="clear" w:color="auto" w:fill="FFFFFF"/>
              </w:rPr>
            </w:pPr>
          </w:p>
        </w:tc>
        <w:tc>
          <w:tcPr>
            <w:tcW w:w="709" w:type="dxa"/>
            <w:vAlign w:val="center"/>
          </w:tcPr>
          <w:p w14:paraId="03737542" w14:textId="77777777" w:rsidR="00756385" w:rsidRPr="00CA0F7B" w:rsidRDefault="00756385" w:rsidP="00D76D8B">
            <w:pPr>
              <w:pStyle w:val="ListParagraph"/>
              <w:ind w:left="0"/>
              <w:jc w:val="center"/>
              <w:rPr>
                <w:rFonts w:cstheme="minorHAnsi"/>
                <w:sz w:val="20"/>
                <w:szCs w:val="20"/>
                <w:shd w:val="clear" w:color="auto" w:fill="FFFFFF"/>
              </w:rPr>
            </w:pPr>
          </w:p>
        </w:tc>
        <w:tc>
          <w:tcPr>
            <w:tcW w:w="851" w:type="dxa"/>
            <w:vAlign w:val="center"/>
          </w:tcPr>
          <w:p w14:paraId="7F6617B3" w14:textId="79C993FC" w:rsidR="00756385" w:rsidRPr="00CA0F7B" w:rsidRDefault="002A118E"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850" w:type="dxa"/>
            <w:vAlign w:val="center"/>
          </w:tcPr>
          <w:p w14:paraId="0AA82D1C" w14:textId="77777777" w:rsidR="00756385" w:rsidRPr="00CA0F7B" w:rsidRDefault="00756385" w:rsidP="00D76D8B">
            <w:pPr>
              <w:pStyle w:val="ListParagraph"/>
              <w:ind w:left="0"/>
              <w:jc w:val="center"/>
              <w:rPr>
                <w:rFonts w:cstheme="minorHAnsi"/>
                <w:sz w:val="20"/>
                <w:szCs w:val="20"/>
                <w:shd w:val="clear" w:color="auto" w:fill="FFFFFF"/>
              </w:rPr>
            </w:pPr>
          </w:p>
        </w:tc>
        <w:tc>
          <w:tcPr>
            <w:tcW w:w="851" w:type="dxa"/>
            <w:vAlign w:val="center"/>
          </w:tcPr>
          <w:p w14:paraId="70D7410B" w14:textId="77777777" w:rsidR="00756385" w:rsidRPr="00CA0F7B" w:rsidRDefault="00756385" w:rsidP="00D76D8B">
            <w:pPr>
              <w:pStyle w:val="ListParagraph"/>
              <w:ind w:left="0"/>
              <w:jc w:val="center"/>
              <w:rPr>
                <w:rFonts w:cstheme="minorHAnsi"/>
                <w:sz w:val="20"/>
                <w:szCs w:val="20"/>
                <w:shd w:val="clear" w:color="auto" w:fill="FFFFFF"/>
              </w:rPr>
            </w:pPr>
          </w:p>
        </w:tc>
        <w:tc>
          <w:tcPr>
            <w:tcW w:w="708" w:type="dxa"/>
            <w:vAlign w:val="center"/>
          </w:tcPr>
          <w:p w14:paraId="0CE733D7" w14:textId="77777777" w:rsidR="00756385" w:rsidRPr="00CA0F7B" w:rsidRDefault="00756385" w:rsidP="00D76D8B">
            <w:pPr>
              <w:pStyle w:val="ListParagraph"/>
              <w:ind w:left="0"/>
              <w:jc w:val="center"/>
              <w:rPr>
                <w:rFonts w:cstheme="minorHAnsi"/>
                <w:sz w:val="20"/>
                <w:szCs w:val="20"/>
                <w:shd w:val="clear" w:color="auto" w:fill="FFFFFF"/>
              </w:rPr>
            </w:pPr>
          </w:p>
        </w:tc>
        <w:tc>
          <w:tcPr>
            <w:tcW w:w="851" w:type="dxa"/>
            <w:vAlign w:val="center"/>
          </w:tcPr>
          <w:p w14:paraId="1CBC87DD" w14:textId="5CB696A3" w:rsidR="00756385" w:rsidRPr="00CA0F7B" w:rsidRDefault="002A118E"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r>
      <w:tr w:rsidR="00CA0F7B" w:rsidRPr="00CA0F7B" w14:paraId="47CD4E4F" w14:textId="77777777" w:rsidTr="00D545F3">
        <w:trPr>
          <w:jc w:val="center"/>
        </w:trPr>
        <w:tc>
          <w:tcPr>
            <w:tcW w:w="2405" w:type="dxa"/>
            <w:vAlign w:val="center"/>
          </w:tcPr>
          <w:p w14:paraId="70E3ECF6" w14:textId="77777777" w:rsidR="00D76D8B" w:rsidRPr="00CA0F7B" w:rsidRDefault="00D76D8B" w:rsidP="00D76D8B">
            <w:pPr>
              <w:pStyle w:val="ListParagraph"/>
              <w:ind w:left="0"/>
              <w:jc w:val="center"/>
              <w:rPr>
                <w:rFonts w:cstheme="minorHAnsi"/>
                <w:sz w:val="20"/>
                <w:szCs w:val="20"/>
                <w:shd w:val="clear" w:color="auto" w:fill="FFFFFF"/>
              </w:rPr>
            </w:pPr>
          </w:p>
        </w:tc>
        <w:tc>
          <w:tcPr>
            <w:tcW w:w="709" w:type="dxa"/>
            <w:vAlign w:val="center"/>
          </w:tcPr>
          <w:p w14:paraId="73069DC3" w14:textId="4D4752B2" w:rsidR="00D76D8B" w:rsidRPr="00CA0F7B" w:rsidRDefault="00D76D8B"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5FDF408B" w14:textId="443C5F6A" w:rsidR="00D76D8B" w:rsidRPr="00CA0F7B" w:rsidRDefault="00D76D8B"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8" w:type="dxa"/>
            <w:vAlign w:val="center"/>
          </w:tcPr>
          <w:p w14:paraId="12BBF455" w14:textId="5B253CCC" w:rsidR="00D76D8B" w:rsidRPr="00CA0F7B" w:rsidRDefault="00D76D8B"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4F992091" w14:textId="3E9A4F67" w:rsidR="00D76D8B" w:rsidRPr="00CA0F7B" w:rsidRDefault="00D76D8B"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851" w:type="dxa"/>
            <w:vAlign w:val="center"/>
          </w:tcPr>
          <w:p w14:paraId="408343A7" w14:textId="40E4EE78" w:rsidR="00D76D8B" w:rsidRPr="00CA0F7B" w:rsidRDefault="00D76D8B"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850" w:type="dxa"/>
            <w:vAlign w:val="center"/>
          </w:tcPr>
          <w:p w14:paraId="06C72381" w14:textId="299D5972" w:rsidR="00D76D8B" w:rsidRPr="00CA0F7B" w:rsidRDefault="00D76D8B"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851" w:type="dxa"/>
            <w:vAlign w:val="center"/>
          </w:tcPr>
          <w:p w14:paraId="20A9CA6E" w14:textId="147D3AD1" w:rsidR="00D76D8B" w:rsidRPr="00CA0F7B" w:rsidRDefault="00D76D8B"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8" w:type="dxa"/>
            <w:vAlign w:val="center"/>
          </w:tcPr>
          <w:p w14:paraId="2CC7AB23" w14:textId="23461395" w:rsidR="00D76D8B" w:rsidRPr="00CA0F7B" w:rsidRDefault="00D76D8B"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851" w:type="dxa"/>
            <w:vAlign w:val="center"/>
          </w:tcPr>
          <w:p w14:paraId="02FD3B01" w14:textId="526A02AF" w:rsidR="00D76D8B" w:rsidRPr="00CA0F7B" w:rsidRDefault="00D76D8B" w:rsidP="00D76D8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CA0F7B" w:rsidRPr="00CA0F7B" w14:paraId="1343859D" w14:textId="77777777" w:rsidTr="00D545F3">
        <w:trPr>
          <w:jc w:val="center"/>
        </w:trPr>
        <w:tc>
          <w:tcPr>
            <w:tcW w:w="2405" w:type="dxa"/>
            <w:vAlign w:val="center"/>
          </w:tcPr>
          <w:p w14:paraId="2A420857" w14:textId="4448C85A" w:rsidR="00577FD9" w:rsidRPr="00CA0F7B" w:rsidRDefault="00577FD9" w:rsidP="00577FD9">
            <w:pPr>
              <w:pStyle w:val="ListParagraph"/>
              <w:ind w:left="0"/>
              <w:rPr>
                <w:rFonts w:cstheme="minorHAnsi"/>
                <w:sz w:val="20"/>
                <w:szCs w:val="20"/>
                <w:shd w:val="clear" w:color="auto" w:fill="FFFFFF"/>
              </w:rPr>
            </w:pPr>
            <w:r w:rsidRPr="00CA0F7B">
              <w:rPr>
                <w:rFonts w:cstheme="minorHAnsi"/>
                <w:sz w:val="20"/>
                <w:szCs w:val="20"/>
                <w:shd w:val="clear" w:color="auto" w:fill="FFFFFF"/>
              </w:rPr>
              <w:t>This is a suitable definition of a screening log (%)</w:t>
            </w:r>
          </w:p>
        </w:tc>
        <w:tc>
          <w:tcPr>
            <w:tcW w:w="709" w:type="dxa"/>
            <w:vAlign w:val="center"/>
          </w:tcPr>
          <w:p w14:paraId="4246C1B4" w14:textId="676ADB4E" w:rsidR="00577FD9" w:rsidRPr="00CA0F7B" w:rsidRDefault="00577FD9" w:rsidP="00577FD9">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5CC3348C" w14:textId="77777777" w:rsidR="007C71D1"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1 </w:t>
            </w:r>
          </w:p>
          <w:p w14:paraId="2F81F6E6" w14:textId="65D2A2FA"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8" w:type="dxa"/>
            <w:vAlign w:val="bottom"/>
          </w:tcPr>
          <w:p w14:paraId="3EF56A22" w14:textId="77777777" w:rsidR="007C71D1"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1 </w:t>
            </w:r>
          </w:p>
          <w:p w14:paraId="27E9AD99" w14:textId="47C3D5FF"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1957F1FD" w14:textId="77777777" w:rsidR="00577FD9"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3 </w:t>
            </w:r>
          </w:p>
          <w:p w14:paraId="4AB58A77" w14:textId="6EE1DA5D"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1</w:t>
            </w:r>
            <w:r w:rsidR="009F78F6" w:rsidRPr="00CA0F7B">
              <w:rPr>
                <w:rFonts w:ascii="Arial" w:hAnsi="Arial" w:cs="Arial"/>
                <w:sz w:val="20"/>
                <w:szCs w:val="20"/>
              </w:rPr>
              <w:t>2</w:t>
            </w:r>
            <w:r w:rsidRPr="00CA0F7B">
              <w:rPr>
                <w:rFonts w:ascii="Arial" w:hAnsi="Arial" w:cs="Arial"/>
                <w:sz w:val="20"/>
                <w:szCs w:val="20"/>
              </w:rPr>
              <w:t>%</w:t>
            </w:r>
          </w:p>
        </w:tc>
        <w:tc>
          <w:tcPr>
            <w:tcW w:w="851" w:type="dxa"/>
            <w:vAlign w:val="bottom"/>
          </w:tcPr>
          <w:p w14:paraId="2266E266" w14:textId="4BBAB03A" w:rsidR="00577FD9" w:rsidRPr="00CA0F7B" w:rsidRDefault="009F78F6" w:rsidP="00577FD9">
            <w:pPr>
              <w:pStyle w:val="ListParagraph"/>
              <w:ind w:left="0"/>
              <w:jc w:val="center"/>
              <w:rPr>
                <w:rFonts w:ascii="Arial" w:hAnsi="Arial" w:cs="Arial"/>
                <w:sz w:val="20"/>
                <w:szCs w:val="20"/>
              </w:rPr>
            </w:pPr>
            <w:r w:rsidRPr="00CA0F7B">
              <w:rPr>
                <w:rFonts w:ascii="Arial" w:hAnsi="Arial" w:cs="Arial"/>
                <w:sz w:val="20"/>
                <w:szCs w:val="20"/>
              </w:rPr>
              <w:t>0</w:t>
            </w:r>
            <w:r w:rsidR="00577FD9" w:rsidRPr="00CA0F7B">
              <w:rPr>
                <w:rFonts w:ascii="Arial" w:hAnsi="Arial" w:cs="Arial"/>
                <w:sz w:val="20"/>
                <w:szCs w:val="20"/>
              </w:rPr>
              <w:t xml:space="preserve"> </w:t>
            </w:r>
          </w:p>
          <w:p w14:paraId="318DE6CD" w14:textId="7440563B" w:rsidR="00577FD9" w:rsidRPr="00CA0F7B" w:rsidRDefault="00577FD9" w:rsidP="00577FD9">
            <w:pPr>
              <w:pStyle w:val="ListParagraph"/>
              <w:ind w:left="0"/>
              <w:jc w:val="center"/>
              <w:rPr>
                <w:rFonts w:cstheme="minorHAnsi"/>
                <w:sz w:val="20"/>
                <w:szCs w:val="20"/>
                <w:shd w:val="clear" w:color="auto" w:fill="FFFFFF"/>
              </w:rPr>
            </w:pPr>
          </w:p>
        </w:tc>
        <w:tc>
          <w:tcPr>
            <w:tcW w:w="850" w:type="dxa"/>
            <w:vAlign w:val="bottom"/>
          </w:tcPr>
          <w:p w14:paraId="4E632E61" w14:textId="77777777" w:rsidR="007C71D1"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3 </w:t>
            </w:r>
          </w:p>
          <w:p w14:paraId="2BDC0BB5" w14:textId="1DBE1A09"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1</w:t>
            </w:r>
            <w:r w:rsidR="009F78F6" w:rsidRPr="00CA0F7B">
              <w:rPr>
                <w:rFonts w:ascii="Arial" w:hAnsi="Arial" w:cs="Arial"/>
                <w:sz w:val="20"/>
                <w:szCs w:val="20"/>
              </w:rPr>
              <w:t>2</w:t>
            </w:r>
            <w:r w:rsidRPr="00CA0F7B">
              <w:rPr>
                <w:rFonts w:ascii="Arial" w:hAnsi="Arial" w:cs="Arial"/>
                <w:sz w:val="20"/>
                <w:szCs w:val="20"/>
              </w:rPr>
              <w:t>%</w:t>
            </w:r>
          </w:p>
        </w:tc>
        <w:tc>
          <w:tcPr>
            <w:tcW w:w="851" w:type="dxa"/>
            <w:vAlign w:val="bottom"/>
          </w:tcPr>
          <w:p w14:paraId="312CF2E4" w14:textId="77777777" w:rsidR="00577FD9"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6 </w:t>
            </w:r>
          </w:p>
          <w:p w14:paraId="33B9F24D" w14:textId="1E2CDAD0"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2</w:t>
            </w:r>
            <w:r w:rsidR="009F78F6" w:rsidRPr="00CA0F7B">
              <w:rPr>
                <w:rFonts w:ascii="Arial" w:hAnsi="Arial" w:cs="Arial"/>
                <w:sz w:val="20"/>
                <w:szCs w:val="20"/>
              </w:rPr>
              <w:t>3</w:t>
            </w:r>
            <w:r w:rsidRPr="00CA0F7B">
              <w:rPr>
                <w:rFonts w:ascii="Arial" w:hAnsi="Arial" w:cs="Arial"/>
                <w:sz w:val="20"/>
                <w:szCs w:val="20"/>
              </w:rPr>
              <w:t>%</w:t>
            </w:r>
          </w:p>
        </w:tc>
        <w:tc>
          <w:tcPr>
            <w:tcW w:w="708" w:type="dxa"/>
            <w:vAlign w:val="bottom"/>
          </w:tcPr>
          <w:p w14:paraId="4BDB896B" w14:textId="77777777" w:rsidR="00577FD9"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5 </w:t>
            </w:r>
          </w:p>
          <w:p w14:paraId="7F913BC0" w14:textId="246EDB30"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19%</w:t>
            </w:r>
          </w:p>
        </w:tc>
        <w:tc>
          <w:tcPr>
            <w:tcW w:w="851" w:type="dxa"/>
            <w:vAlign w:val="bottom"/>
          </w:tcPr>
          <w:p w14:paraId="183D0839" w14:textId="77777777" w:rsidR="00577FD9"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7 </w:t>
            </w:r>
          </w:p>
          <w:p w14:paraId="01AE3568" w14:textId="71D9D773"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2</w:t>
            </w:r>
            <w:r w:rsidR="009F78F6" w:rsidRPr="00CA0F7B">
              <w:rPr>
                <w:rFonts w:ascii="Arial" w:hAnsi="Arial" w:cs="Arial"/>
                <w:sz w:val="20"/>
                <w:szCs w:val="20"/>
              </w:rPr>
              <w:t>7</w:t>
            </w:r>
            <w:r w:rsidRPr="00CA0F7B">
              <w:rPr>
                <w:rFonts w:ascii="Arial" w:hAnsi="Arial" w:cs="Arial"/>
                <w:sz w:val="20"/>
                <w:szCs w:val="20"/>
              </w:rPr>
              <w:t>%</w:t>
            </w:r>
          </w:p>
        </w:tc>
      </w:tr>
      <w:tr w:rsidR="00CA0F7B" w:rsidRPr="00CA0F7B" w14:paraId="6D36DC7B" w14:textId="77777777" w:rsidTr="00D545F3">
        <w:trPr>
          <w:jc w:val="center"/>
        </w:trPr>
        <w:tc>
          <w:tcPr>
            <w:tcW w:w="9351" w:type="dxa"/>
            <w:gridSpan w:val="10"/>
            <w:vAlign w:val="center"/>
          </w:tcPr>
          <w:p w14:paraId="4D7A7066" w14:textId="5FB276CF" w:rsidR="00775B7C" w:rsidRPr="00BB3DE1" w:rsidRDefault="00775B7C" w:rsidP="00D76D8B">
            <w:pPr>
              <w:pStyle w:val="ListParagraph"/>
              <w:ind w:left="0"/>
              <w:jc w:val="center"/>
              <w:rPr>
                <w:rFonts w:ascii="Arial" w:hAnsi="Arial" w:cs="Arial"/>
                <w:sz w:val="20"/>
                <w:szCs w:val="20"/>
                <w:shd w:val="clear" w:color="auto" w:fill="FFFFFF"/>
              </w:rPr>
            </w:pPr>
            <w:r w:rsidRPr="00BB3DE1">
              <w:rPr>
                <w:rFonts w:ascii="Arial" w:hAnsi="Arial" w:cs="Arial"/>
                <w:sz w:val="20"/>
                <w:szCs w:val="20"/>
                <w:shd w:val="clear" w:color="auto" w:fill="FFFFFF"/>
              </w:rPr>
              <w:t xml:space="preserve">Mean (SD): </w:t>
            </w:r>
            <w:r w:rsidR="008353FF" w:rsidRPr="00BB3DE1">
              <w:rPr>
                <w:rFonts w:ascii="Arial" w:hAnsi="Arial" w:cs="Arial"/>
                <w:sz w:val="20"/>
                <w:szCs w:val="20"/>
                <w:shd w:val="clear" w:color="auto" w:fill="FFFFFF"/>
              </w:rPr>
              <w:t>6.9</w:t>
            </w:r>
            <w:r w:rsidRPr="00BB3DE1">
              <w:rPr>
                <w:rFonts w:ascii="Arial" w:hAnsi="Arial" w:cs="Arial"/>
                <w:sz w:val="20"/>
                <w:szCs w:val="20"/>
                <w:shd w:val="clear" w:color="auto" w:fill="FFFFFF"/>
              </w:rPr>
              <w:t xml:space="preserve"> (</w:t>
            </w:r>
            <w:r w:rsidR="008353FF" w:rsidRPr="00BB3DE1">
              <w:rPr>
                <w:rFonts w:ascii="Arial" w:hAnsi="Arial" w:cs="Arial"/>
                <w:sz w:val="20"/>
                <w:szCs w:val="20"/>
                <w:shd w:val="clear" w:color="auto" w:fill="FFFFFF"/>
              </w:rPr>
              <w:t>2.0</w:t>
            </w:r>
            <w:r w:rsidRPr="00BB3DE1">
              <w:rPr>
                <w:rFonts w:ascii="Arial" w:hAnsi="Arial" w:cs="Arial"/>
                <w:sz w:val="20"/>
                <w:szCs w:val="20"/>
                <w:shd w:val="clear" w:color="auto" w:fill="FFFFFF"/>
              </w:rPr>
              <w:t xml:space="preserve">); Median (IQR): </w:t>
            </w:r>
            <w:r w:rsidR="008353FF" w:rsidRPr="00BB3DE1">
              <w:rPr>
                <w:rFonts w:ascii="Arial" w:hAnsi="Arial" w:cs="Arial"/>
                <w:sz w:val="20"/>
                <w:szCs w:val="20"/>
                <w:shd w:val="clear" w:color="auto" w:fill="FFFFFF"/>
              </w:rPr>
              <w:t>7</w:t>
            </w:r>
            <w:r w:rsidRPr="00BB3DE1">
              <w:rPr>
                <w:rFonts w:ascii="Arial" w:hAnsi="Arial" w:cs="Arial"/>
                <w:sz w:val="20"/>
                <w:szCs w:val="20"/>
                <w:shd w:val="clear" w:color="auto" w:fill="FFFFFF"/>
              </w:rPr>
              <w:t xml:space="preserve"> (6 – 9); </w:t>
            </w:r>
            <w:r w:rsidR="00A238B7" w:rsidRPr="00BB3DE1">
              <w:rPr>
                <w:rFonts w:ascii="Arial" w:hAnsi="Arial" w:cs="Arial"/>
                <w:sz w:val="20"/>
                <w:szCs w:val="20"/>
                <w:shd w:val="clear" w:color="auto" w:fill="FFFFFF"/>
              </w:rPr>
              <w:t>Score 1- 3 = 8%; Score 7 – 9 = 69%</w:t>
            </w:r>
            <w:r w:rsidRPr="00BB3DE1">
              <w:rPr>
                <w:rFonts w:ascii="Arial" w:hAnsi="Arial" w:cs="Arial"/>
                <w:sz w:val="20"/>
                <w:szCs w:val="20"/>
                <w:shd w:val="clear" w:color="auto" w:fill="FFFFFF"/>
              </w:rPr>
              <w:t xml:space="preserve">: </w:t>
            </w:r>
            <w:r w:rsidR="00A238B7" w:rsidRPr="00BB3DE1">
              <w:rPr>
                <w:rFonts w:ascii="Arial" w:hAnsi="Arial" w:cs="Arial"/>
                <w:sz w:val="20"/>
                <w:szCs w:val="20"/>
                <w:shd w:val="clear" w:color="auto" w:fill="FFFFFF"/>
              </w:rPr>
              <w:t>No c</w:t>
            </w:r>
            <w:r w:rsidRPr="00BB3DE1">
              <w:rPr>
                <w:rFonts w:ascii="Arial" w:hAnsi="Arial" w:cs="Arial"/>
                <w:sz w:val="20"/>
                <w:szCs w:val="20"/>
                <w:shd w:val="clear" w:color="auto" w:fill="FFFFFF"/>
              </w:rPr>
              <w:t xml:space="preserve">onsensus </w:t>
            </w:r>
          </w:p>
        </w:tc>
      </w:tr>
      <w:tr w:rsidR="00CA0F7B" w:rsidRPr="00CA0F7B" w14:paraId="143B981D" w14:textId="77777777" w:rsidTr="00D545F3">
        <w:trPr>
          <w:jc w:val="center"/>
        </w:trPr>
        <w:tc>
          <w:tcPr>
            <w:tcW w:w="2405" w:type="dxa"/>
            <w:vAlign w:val="center"/>
          </w:tcPr>
          <w:p w14:paraId="4663AF5F" w14:textId="77777777" w:rsidR="00577FD9" w:rsidRPr="00CA0F7B" w:rsidRDefault="00577FD9" w:rsidP="00577FD9">
            <w:pPr>
              <w:rPr>
                <w:rFonts w:cstheme="minorHAnsi"/>
                <w:sz w:val="20"/>
                <w:szCs w:val="20"/>
                <w:shd w:val="clear" w:color="auto" w:fill="FFFFFF"/>
              </w:rPr>
            </w:pPr>
            <w:r w:rsidRPr="00CA0F7B">
              <w:rPr>
                <w:rFonts w:cstheme="minorHAnsi"/>
                <w:sz w:val="20"/>
                <w:szCs w:val="20"/>
                <w:shd w:val="clear" w:color="auto" w:fill="FFFFFF"/>
              </w:rPr>
              <w:t>This definition is suitable for a broad range of trial types involving human participants (%)</w:t>
            </w:r>
          </w:p>
          <w:p w14:paraId="20699FAC" w14:textId="74FA3492" w:rsidR="008353FF" w:rsidRPr="00CA0F7B" w:rsidRDefault="008353FF" w:rsidP="00577FD9">
            <w:pPr>
              <w:rPr>
                <w:rFonts w:cstheme="minorHAnsi"/>
                <w:sz w:val="20"/>
                <w:szCs w:val="20"/>
                <w:shd w:val="clear" w:color="auto" w:fill="FFFFFF"/>
              </w:rPr>
            </w:pPr>
            <w:r w:rsidRPr="00CA0F7B">
              <w:rPr>
                <w:rFonts w:cstheme="minorHAnsi"/>
                <w:sz w:val="20"/>
                <w:szCs w:val="20"/>
                <w:shd w:val="clear" w:color="auto" w:fill="FFFFFF"/>
              </w:rPr>
              <w:t>Not answered: n=1</w:t>
            </w:r>
          </w:p>
        </w:tc>
        <w:tc>
          <w:tcPr>
            <w:tcW w:w="709" w:type="dxa"/>
            <w:vAlign w:val="bottom"/>
          </w:tcPr>
          <w:p w14:paraId="0F1F467B" w14:textId="4153305F" w:rsidR="00577FD9" w:rsidRPr="00CA0F7B" w:rsidRDefault="009F78F6" w:rsidP="00577FD9">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037EDE6C"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1 </w:t>
            </w:r>
          </w:p>
          <w:p w14:paraId="3DDF8A9D" w14:textId="1D313304"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8" w:type="dxa"/>
            <w:vAlign w:val="bottom"/>
          </w:tcPr>
          <w:p w14:paraId="453BAB8E"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1 </w:t>
            </w:r>
          </w:p>
          <w:p w14:paraId="43D59023" w14:textId="5338CDCA"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0D400DDE"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1 </w:t>
            </w:r>
          </w:p>
          <w:p w14:paraId="73076627" w14:textId="164C6EB7"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851" w:type="dxa"/>
            <w:vAlign w:val="bottom"/>
          </w:tcPr>
          <w:p w14:paraId="4E5CA528" w14:textId="0EA6FBB2" w:rsidR="00D545F3" w:rsidRPr="00CA0F7B" w:rsidRDefault="009F78F6" w:rsidP="00577FD9">
            <w:pPr>
              <w:pStyle w:val="ListParagraph"/>
              <w:ind w:left="0"/>
              <w:jc w:val="center"/>
              <w:rPr>
                <w:rFonts w:ascii="Arial" w:hAnsi="Arial" w:cs="Arial"/>
                <w:sz w:val="20"/>
                <w:szCs w:val="20"/>
              </w:rPr>
            </w:pPr>
            <w:r w:rsidRPr="00CA0F7B">
              <w:rPr>
                <w:rFonts w:ascii="Arial" w:hAnsi="Arial" w:cs="Arial"/>
                <w:sz w:val="20"/>
                <w:szCs w:val="20"/>
              </w:rPr>
              <w:t>2</w:t>
            </w:r>
            <w:r w:rsidR="00577FD9" w:rsidRPr="00CA0F7B">
              <w:rPr>
                <w:rFonts w:ascii="Arial" w:hAnsi="Arial" w:cs="Arial"/>
                <w:sz w:val="20"/>
                <w:szCs w:val="20"/>
              </w:rPr>
              <w:t xml:space="preserve"> </w:t>
            </w:r>
          </w:p>
          <w:p w14:paraId="7DE6E565" w14:textId="235E3AD1" w:rsidR="00577FD9" w:rsidRPr="00CA0F7B" w:rsidRDefault="009F78F6" w:rsidP="00577FD9">
            <w:pPr>
              <w:pStyle w:val="ListParagraph"/>
              <w:ind w:left="0"/>
              <w:jc w:val="center"/>
              <w:rPr>
                <w:rFonts w:cstheme="minorHAnsi"/>
                <w:sz w:val="20"/>
                <w:szCs w:val="20"/>
                <w:shd w:val="clear" w:color="auto" w:fill="FFFFFF"/>
              </w:rPr>
            </w:pPr>
            <w:r w:rsidRPr="00CA0F7B">
              <w:rPr>
                <w:rFonts w:ascii="Arial" w:hAnsi="Arial" w:cs="Arial"/>
                <w:sz w:val="20"/>
                <w:szCs w:val="20"/>
              </w:rPr>
              <w:t>8</w:t>
            </w:r>
            <w:r w:rsidR="00577FD9" w:rsidRPr="00CA0F7B">
              <w:rPr>
                <w:rFonts w:ascii="Arial" w:hAnsi="Arial" w:cs="Arial"/>
                <w:sz w:val="20"/>
                <w:szCs w:val="20"/>
              </w:rPr>
              <w:t>%</w:t>
            </w:r>
          </w:p>
        </w:tc>
        <w:tc>
          <w:tcPr>
            <w:tcW w:w="850" w:type="dxa"/>
            <w:vAlign w:val="bottom"/>
          </w:tcPr>
          <w:p w14:paraId="3271FF0C"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2 </w:t>
            </w:r>
          </w:p>
          <w:p w14:paraId="1DFB3E04" w14:textId="6D60B7A4"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851" w:type="dxa"/>
            <w:vAlign w:val="bottom"/>
          </w:tcPr>
          <w:p w14:paraId="1FC3D2BD"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6 </w:t>
            </w:r>
          </w:p>
          <w:p w14:paraId="4A86EFB3" w14:textId="1B26F428"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2</w:t>
            </w:r>
            <w:r w:rsidR="00471D9B">
              <w:rPr>
                <w:rFonts w:ascii="Arial" w:hAnsi="Arial" w:cs="Arial"/>
                <w:sz w:val="20"/>
                <w:szCs w:val="20"/>
              </w:rPr>
              <w:t>3</w:t>
            </w:r>
            <w:r w:rsidRPr="00CA0F7B">
              <w:rPr>
                <w:rFonts w:ascii="Arial" w:hAnsi="Arial" w:cs="Arial"/>
                <w:sz w:val="20"/>
                <w:szCs w:val="20"/>
              </w:rPr>
              <w:t>%</w:t>
            </w:r>
          </w:p>
        </w:tc>
        <w:tc>
          <w:tcPr>
            <w:tcW w:w="708" w:type="dxa"/>
            <w:vAlign w:val="bottom"/>
          </w:tcPr>
          <w:p w14:paraId="43C07CB1"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4 </w:t>
            </w:r>
          </w:p>
          <w:p w14:paraId="35A69479" w14:textId="13016853"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1</w:t>
            </w:r>
            <w:r w:rsidR="00471D9B">
              <w:rPr>
                <w:rFonts w:ascii="Arial" w:hAnsi="Arial" w:cs="Arial"/>
                <w:sz w:val="20"/>
                <w:szCs w:val="20"/>
              </w:rPr>
              <w:t>5</w:t>
            </w:r>
            <w:r w:rsidRPr="00CA0F7B">
              <w:rPr>
                <w:rFonts w:ascii="Arial" w:hAnsi="Arial" w:cs="Arial"/>
                <w:sz w:val="20"/>
                <w:szCs w:val="20"/>
              </w:rPr>
              <w:t>%</w:t>
            </w:r>
          </w:p>
        </w:tc>
        <w:tc>
          <w:tcPr>
            <w:tcW w:w="851" w:type="dxa"/>
            <w:vAlign w:val="bottom"/>
          </w:tcPr>
          <w:p w14:paraId="24419C40"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8 </w:t>
            </w:r>
          </w:p>
          <w:p w14:paraId="529AB5C1" w14:textId="493C2E82"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3</w:t>
            </w:r>
            <w:r w:rsidR="00471D9B">
              <w:rPr>
                <w:rFonts w:ascii="Arial" w:hAnsi="Arial" w:cs="Arial"/>
                <w:sz w:val="20"/>
                <w:szCs w:val="20"/>
              </w:rPr>
              <w:t>1</w:t>
            </w:r>
            <w:r w:rsidRPr="00CA0F7B">
              <w:rPr>
                <w:rFonts w:ascii="Arial" w:hAnsi="Arial" w:cs="Arial"/>
                <w:sz w:val="20"/>
                <w:szCs w:val="20"/>
              </w:rPr>
              <w:t>%</w:t>
            </w:r>
          </w:p>
        </w:tc>
      </w:tr>
      <w:tr w:rsidR="00CA0F7B" w:rsidRPr="00CA0F7B" w14:paraId="72D56983" w14:textId="77777777" w:rsidTr="00C57E12">
        <w:trPr>
          <w:jc w:val="center"/>
        </w:trPr>
        <w:tc>
          <w:tcPr>
            <w:tcW w:w="9351" w:type="dxa"/>
            <w:gridSpan w:val="10"/>
            <w:vAlign w:val="center"/>
          </w:tcPr>
          <w:p w14:paraId="1320F7F7" w14:textId="1F4C12C1" w:rsidR="003F438A" w:rsidRPr="00B11C9E" w:rsidRDefault="008353FF" w:rsidP="00577FD9">
            <w:pPr>
              <w:pStyle w:val="ListParagraph"/>
              <w:ind w:left="0"/>
              <w:jc w:val="center"/>
              <w:rPr>
                <w:rFonts w:ascii="Arial" w:hAnsi="Arial" w:cs="Arial"/>
                <w:sz w:val="20"/>
                <w:szCs w:val="20"/>
              </w:rPr>
            </w:pPr>
            <w:r w:rsidRPr="00B11C9E">
              <w:rPr>
                <w:rFonts w:ascii="Arial" w:hAnsi="Arial" w:cs="Arial"/>
                <w:sz w:val="20"/>
                <w:szCs w:val="20"/>
              </w:rPr>
              <w:t>Mean (SD):7.1 (2.0</w:t>
            </w:r>
            <w:proofErr w:type="gramStart"/>
            <w:r w:rsidRPr="00B11C9E">
              <w:rPr>
                <w:rFonts w:ascii="Arial" w:hAnsi="Arial" w:cs="Arial"/>
                <w:sz w:val="20"/>
                <w:szCs w:val="20"/>
              </w:rPr>
              <w:t>) ;</w:t>
            </w:r>
            <w:proofErr w:type="gramEnd"/>
            <w:r w:rsidRPr="00B11C9E">
              <w:rPr>
                <w:rFonts w:ascii="Arial" w:hAnsi="Arial" w:cs="Arial"/>
                <w:sz w:val="20"/>
                <w:szCs w:val="20"/>
              </w:rPr>
              <w:t xml:space="preserve"> Median (IQR): 7 (6 – 9); </w:t>
            </w:r>
            <w:r w:rsidR="00471D9B" w:rsidRPr="00BB3DE1">
              <w:rPr>
                <w:rFonts w:ascii="Arial" w:hAnsi="Arial" w:cs="Arial"/>
                <w:sz w:val="20"/>
                <w:szCs w:val="20"/>
                <w:shd w:val="clear" w:color="auto" w:fill="FFFFFF"/>
              </w:rPr>
              <w:t>Score 1- 3 = 8%; Score 7 – 9 = 69%: No consensus</w:t>
            </w:r>
          </w:p>
        </w:tc>
      </w:tr>
      <w:tr w:rsidR="00CA0F7B" w:rsidRPr="00CA0F7B" w14:paraId="2CD90DBF" w14:textId="77777777" w:rsidTr="00D545F3">
        <w:trPr>
          <w:jc w:val="center"/>
        </w:trPr>
        <w:tc>
          <w:tcPr>
            <w:tcW w:w="2405" w:type="dxa"/>
            <w:vAlign w:val="center"/>
          </w:tcPr>
          <w:p w14:paraId="2924E71A" w14:textId="77777777" w:rsidR="00577FD9" w:rsidRPr="00CA0F7B" w:rsidRDefault="00577FD9" w:rsidP="00577FD9">
            <w:pPr>
              <w:rPr>
                <w:rFonts w:cstheme="minorHAnsi"/>
                <w:sz w:val="20"/>
                <w:szCs w:val="20"/>
                <w:shd w:val="clear" w:color="auto" w:fill="FFFFFF"/>
              </w:rPr>
            </w:pPr>
            <w:r w:rsidRPr="00CA0F7B">
              <w:rPr>
                <w:rFonts w:cstheme="minorHAnsi"/>
                <w:sz w:val="20"/>
                <w:szCs w:val="20"/>
                <w:shd w:val="clear" w:color="auto" w:fill="FFFFFF"/>
              </w:rPr>
              <w:t>This definition clearly identifies the people who need to be listed on the log (%)</w:t>
            </w:r>
          </w:p>
          <w:p w14:paraId="127147C9" w14:textId="5FC6BF87" w:rsidR="008353FF" w:rsidRPr="00CA0F7B" w:rsidRDefault="008353FF" w:rsidP="00577FD9">
            <w:pPr>
              <w:rPr>
                <w:rFonts w:cstheme="minorHAnsi"/>
                <w:sz w:val="20"/>
                <w:szCs w:val="20"/>
                <w:shd w:val="clear" w:color="auto" w:fill="FFFFFF"/>
              </w:rPr>
            </w:pPr>
            <w:r w:rsidRPr="00CA0F7B">
              <w:rPr>
                <w:rFonts w:cstheme="minorHAnsi"/>
                <w:sz w:val="20"/>
                <w:szCs w:val="20"/>
                <w:shd w:val="clear" w:color="auto" w:fill="FFFFFF"/>
              </w:rPr>
              <w:t>Not answered: n=1</w:t>
            </w:r>
          </w:p>
        </w:tc>
        <w:tc>
          <w:tcPr>
            <w:tcW w:w="709" w:type="dxa"/>
            <w:vAlign w:val="bottom"/>
          </w:tcPr>
          <w:p w14:paraId="1EDBB5C6" w14:textId="1DBB220D"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3 12%</w:t>
            </w:r>
          </w:p>
        </w:tc>
        <w:tc>
          <w:tcPr>
            <w:tcW w:w="709" w:type="dxa"/>
            <w:vAlign w:val="bottom"/>
          </w:tcPr>
          <w:p w14:paraId="6DD938E8" w14:textId="2F16182D"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3 12%</w:t>
            </w:r>
          </w:p>
        </w:tc>
        <w:tc>
          <w:tcPr>
            <w:tcW w:w="708" w:type="dxa"/>
            <w:vAlign w:val="bottom"/>
          </w:tcPr>
          <w:p w14:paraId="4168FD2A" w14:textId="7DAA4CD0"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3 12%</w:t>
            </w:r>
          </w:p>
        </w:tc>
        <w:tc>
          <w:tcPr>
            <w:tcW w:w="709" w:type="dxa"/>
            <w:vAlign w:val="bottom"/>
          </w:tcPr>
          <w:p w14:paraId="605BA5C2"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2 </w:t>
            </w:r>
          </w:p>
          <w:p w14:paraId="73C508D9" w14:textId="1A9850AC"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851" w:type="dxa"/>
            <w:vAlign w:val="bottom"/>
          </w:tcPr>
          <w:p w14:paraId="01DB7615" w14:textId="1DBBFDD4" w:rsidR="00D545F3" w:rsidRPr="00CA0F7B" w:rsidRDefault="009F78F6" w:rsidP="00577FD9">
            <w:pPr>
              <w:pStyle w:val="ListParagraph"/>
              <w:ind w:left="0"/>
              <w:jc w:val="center"/>
              <w:rPr>
                <w:rFonts w:ascii="Arial" w:hAnsi="Arial" w:cs="Arial"/>
                <w:sz w:val="20"/>
                <w:szCs w:val="20"/>
              </w:rPr>
            </w:pPr>
            <w:r w:rsidRPr="00CA0F7B">
              <w:rPr>
                <w:rFonts w:ascii="Arial" w:hAnsi="Arial" w:cs="Arial"/>
                <w:sz w:val="20"/>
                <w:szCs w:val="20"/>
              </w:rPr>
              <w:t>4</w:t>
            </w:r>
            <w:r w:rsidR="00577FD9" w:rsidRPr="00CA0F7B">
              <w:rPr>
                <w:rFonts w:ascii="Arial" w:hAnsi="Arial" w:cs="Arial"/>
                <w:sz w:val="20"/>
                <w:szCs w:val="20"/>
              </w:rPr>
              <w:t xml:space="preserve"> </w:t>
            </w:r>
          </w:p>
          <w:p w14:paraId="68F16FCE" w14:textId="76999131"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1</w:t>
            </w:r>
            <w:r w:rsidR="00471D9B">
              <w:rPr>
                <w:rFonts w:ascii="Arial" w:hAnsi="Arial" w:cs="Arial"/>
                <w:sz w:val="20"/>
                <w:szCs w:val="20"/>
              </w:rPr>
              <w:t>5</w:t>
            </w:r>
            <w:r w:rsidRPr="00CA0F7B">
              <w:rPr>
                <w:rFonts w:ascii="Arial" w:hAnsi="Arial" w:cs="Arial"/>
                <w:sz w:val="20"/>
                <w:szCs w:val="20"/>
              </w:rPr>
              <w:t>%</w:t>
            </w:r>
          </w:p>
        </w:tc>
        <w:tc>
          <w:tcPr>
            <w:tcW w:w="850" w:type="dxa"/>
            <w:vAlign w:val="bottom"/>
          </w:tcPr>
          <w:p w14:paraId="11057CFB"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2 </w:t>
            </w:r>
          </w:p>
          <w:p w14:paraId="115B1F29" w14:textId="453157E3"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851" w:type="dxa"/>
            <w:vAlign w:val="bottom"/>
          </w:tcPr>
          <w:p w14:paraId="362BB0FB"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3 </w:t>
            </w:r>
          </w:p>
          <w:p w14:paraId="6FC71BE4" w14:textId="10A572A4"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12%</w:t>
            </w:r>
          </w:p>
        </w:tc>
        <w:tc>
          <w:tcPr>
            <w:tcW w:w="708" w:type="dxa"/>
            <w:vAlign w:val="bottom"/>
          </w:tcPr>
          <w:p w14:paraId="0BEFFC0F"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3 </w:t>
            </w:r>
          </w:p>
          <w:p w14:paraId="4485FC47" w14:textId="773D764A"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12%</w:t>
            </w:r>
          </w:p>
        </w:tc>
        <w:tc>
          <w:tcPr>
            <w:tcW w:w="851" w:type="dxa"/>
            <w:vAlign w:val="bottom"/>
          </w:tcPr>
          <w:p w14:paraId="0EA1FB97" w14:textId="77777777" w:rsidR="00D545F3" w:rsidRPr="00CA0F7B" w:rsidRDefault="00577FD9" w:rsidP="00577FD9">
            <w:pPr>
              <w:pStyle w:val="ListParagraph"/>
              <w:ind w:left="0"/>
              <w:jc w:val="center"/>
              <w:rPr>
                <w:rFonts w:ascii="Arial" w:hAnsi="Arial" w:cs="Arial"/>
                <w:sz w:val="20"/>
                <w:szCs w:val="20"/>
              </w:rPr>
            </w:pPr>
            <w:r w:rsidRPr="00CA0F7B">
              <w:rPr>
                <w:rFonts w:ascii="Arial" w:hAnsi="Arial" w:cs="Arial"/>
                <w:sz w:val="20"/>
                <w:szCs w:val="20"/>
              </w:rPr>
              <w:t xml:space="preserve">2 </w:t>
            </w:r>
          </w:p>
          <w:p w14:paraId="632C12C5" w14:textId="0414021E" w:rsidR="00577FD9" w:rsidRPr="00CA0F7B" w:rsidRDefault="00577FD9" w:rsidP="00577FD9">
            <w:pPr>
              <w:pStyle w:val="ListParagraph"/>
              <w:ind w:left="0"/>
              <w:jc w:val="center"/>
              <w:rPr>
                <w:rFonts w:cstheme="minorHAnsi"/>
                <w:sz w:val="20"/>
                <w:szCs w:val="20"/>
                <w:shd w:val="clear" w:color="auto" w:fill="FFFFFF"/>
              </w:rPr>
            </w:pPr>
            <w:r w:rsidRPr="00CA0F7B">
              <w:rPr>
                <w:rFonts w:ascii="Arial" w:hAnsi="Arial" w:cs="Arial"/>
                <w:sz w:val="20"/>
                <w:szCs w:val="20"/>
              </w:rPr>
              <w:t>8%</w:t>
            </w:r>
          </w:p>
        </w:tc>
      </w:tr>
      <w:tr w:rsidR="00CA0F7B" w:rsidRPr="00CA0F7B" w14:paraId="66CB89D5" w14:textId="77777777" w:rsidTr="00C57E12">
        <w:trPr>
          <w:jc w:val="center"/>
        </w:trPr>
        <w:tc>
          <w:tcPr>
            <w:tcW w:w="9351" w:type="dxa"/>
            <w:gridSpan w:val="10"/>
            <w:vAlign w:val="center"/>
          </w:tcPr>
          <w:p w14:paraId="278CFCD0" w14:textId="2AC92792" w:rsidR="00B11C9E" w:rsidRPr="00BB3DE1" w:rsidRDefault="008353FF" w:rsidP="00870608">
            <w:pPr>
              <w:pStyle w:val="ListParagraph"/>
              <w:ind w:left="0"/>
              <w:jc w:val="center"/>
              <w:rPr>
                <w:rFonts w:ascii="Arial" w:hAnsi="Arial" w:cs="Arial"/>
                <w:sz w:val="20"/>
                <w:szCs w:val="20"/>
                <w:shd w:val="clear" w:color="auto" w:fill="FFFFFF"/>
              </w:rPr>
            </w:pPr>
            <w:r w:rsidRPr="00B11C9E">
              <w:rPr>
                <w:rFonts w:ascii="Arial" w:hAnsi="Arial" w:cs="Arial"/>
                <w:sz w:val="20"/>
                <w:szCs w:val="20"/>
              </w:rPr>
              <w:t xml:space="preserve">Mean (SD): 4.8 (2.6); Median (IQR): 5 (3 – 7); </w:t>
            </w:r>
            <w:r w:rsidR="00471D9B" w:rsidRPr="00BB3DE1">
              <w:rPr>
                <w:rFonts w:ascii="Arial" w:hAnsi="Arial" w:cs="Arial"/>
                <w:sz w:val="20"/>
                <w:szCs w:val="20"/>
                <w:shd w:val="clear" w:color="auto" w:fill="FFFFFF"/>
              </w:rPr>
              <w:t>Score 1- 3 = 36%; Score 7 – 9 = 32%: No consensus</w:t>
            </w:r>
          </w:p>
        </w:tc>
      </w:tr>
    </w:tbl>
    <w:p w14:paraId="2D59F6D9" w14:textId="1F1F2FFA" w:rsidR="00D76D8B" w:rsidRPr="00CA0F7B" w:rsidRDefault="002A118E" w:rsidP="00767BF2">
      <w:pPr>
        <w:rPr>
          <w:rFonts w:cstheme="minorHAnsi"/>
          <w:sz w:val="24"/>
          <w:szCs w:val="24"/>
          <w:shd w:val="clear" w:color="auto" w:fill="FFFFFF"/>
        </w:rPr>
      </w:pPr>
      <w:r w:rsidRPr="00CA0F7B">
        <w:rPr>
          <w:rFonts w:cstheme="minorHAnsi"/>
          <w:sz w:val="24"/>
          <w:szCs w:val="24"/>
          <w:shd w:val="clear" w:color="auto" w:fill="FFFFFF"/>
        </w:rPr>
        <w:t>SD = strongly disagree; N = neutral; SA = strongly agree</w:t>
      </w:r>
    </w:p>
    <w:p w14:paraId="6CF32AF5" w14:textId="33D45B0F" w:rsidR="00CB799C" w:rsidRPr="00CA0F7B" w:rsidRDefault="00361F4F" w:rsidP="00CB799C">
      <w:pPr>
        <w:rPr>
          <w:rFonts w:cstheme="minorHAnsi"/>
          <w:sz w:val="24"/>
          <w:szCs w:val="24"/>
          <w:shd w:val="clear" w:color="auto" w:fill="FFFFFF"/>
        </w:rPr>
      </w:pPr>
      <w:r>
        <w:rPr>
          <w:rFonts w:cstheme="minorHAnsi"/>
          <w:sz w:val="24"/>
          <w:szCs w:val="24"/>
          <w:shd w:val="clear" w:color="auto" w:fill="FFFFFF"/>
        </w:rPr>
        <w:t xml:space="preserve">F2. </w:t>
      </w:r>
      <w:r w:rsidR="00CB799C" w:rsidRPr="00CA0F7B">
        <w:rPr>
          <w:rFonts w:cstheme="minorHAnsi"/>
          <w:sz w:val="24"/>
          <w:szCs w:val="24"/>
          <w:shd w:val="clear" w:color="auto" w:fill="FFFFFF"/>
        </w:rPr>
        <w:t>Comments</w:t>
      </w:r>
    </w:p>
    <w:tbl>
      <w:tblPr>
        <w:tblStyle w:val="TableGrid"/>
        <w:tblW w:w="0" w:type="auto"/>
        <w:tblLook w:val="04A0" w:firstRow="1" w:lastRow="0" w:firstColumn="1" w:lastColumn="0" w:noHBand="0" w:noVBand="1"/>
      </w:tblPr>
      <w:tblGrid>
        <w:gridCol w:w="704"/>
        <w:gridCol w:w="8312"/>
      </w:tblGrid>
      <w:tr w:rsidR="00CA0F7B" w:rsidRPr="00CA0F7B" w14:paraId="26AEBE22" w14:textId="77777777" w:rsidTr="00C57E12">
        <w:trPr>
          <w:trHeight w:val="255"/>
        </w:trPr>
        <w:tc>
          <w:tcPr>
            <w:tcW w:w="704" w:type="dxa"/>
          </w:tcPr>
          <w:p w14:paraId="494E9FD3" w14:textId="4FD05EFA"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32594B69" w14:textId="20B71CCA" w:rsidR="007C71D1" w:rsidRPr="00CA0F7B" w:rsidRDefault="007C71D1" w:rsidP="007C71D1">
            <w:pPr>
              <w:rPr>
                <w:rFonts w:cstheme="minorHAnsi"/>
                <w:sz w:val="24"/>
                <w:szCs w:val="24"/>
                <w:shd w:val="clear" w:color="auto" w:fill="FFFFFF"/>
              </w:rPr>
            </w:pPr>
            <w:r w:rsidRPr="00CA0F7B">
              <w:rPr>
                <w:rFonts w:ascii="Arial" w:hAnsi="Arial" w:cs="Arial"/>
                <w:sz w:val="20"/>
                <w:szCs w:val="20"/>
              </w:rPr>
              <w:t>This is a vague definition and wouldn't necessarily capture those who may meet eligibility criteria but are missed and not considered/assessed for inclusion.</w:t>
            </w:r>
          </w:p>
        </w:tc>
      </w:tr>
      <w:tr w:rsidR="00CA0F7B" w:rsidRPr="00CA0F7B" w14:paraId="27D81C70" w14:textId="77777777" w:rsidTr="00C57E12">
        <w:trPr>
          <w:trHeight w:val="252"/>
        </w:trPr>
        <w:tc>
          <w:tcPr>
            <w:tcW w:w="704" w:type="dxa"/>
          </w:tcPr>
          <w:p w14:paraId="33F504BF" w14:textId="07D8868C"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1429EF90" w14:textId="2BD82216" w:rsidR="007C71D1" w:rsidRPr="00CA0F7B" w:rsidRDefault="007C71D1" w:rsidP="007C71D1">
            <w:pPr>
              <w:rPr>
                <w:rFonts w:cstheme="minorHAnsi"/>
                <w:sz w:val="24"/>
                <w:szCs w:val="24"/>
                <w:shd w:val="clear" w:color="auto" w:fill="FFFFFF"/>
              </w:rPr>
            </w:pPr>
            <w:r w:rsidRPr="00CA0F7B">
              <w:rPr>
                <w:rFonts w:ascii="Arial" w:hAnsi="Arial" w:cs="Arial"/>
                <w:sz w:val="20"/>
                <w:szCs w:val="20"/>
              </w:rPr>
              <w:t>Greater clarity on what it means for a patient to be 'assessed' is needed</w:t>
            </w:r>
          </w:p>
        </w:tc>
      </w:tr>
      <w:tr w:rsidR="00CA0F7B" w:rsidRPr="00CA0F7B" w14:paraId="130BD113" w14:textId="77777777" w:rsidTr="00C57E12">
        <w:trPr>
          <w:trHeight w:val="252"/>
        </w:trPr>
        <w:tc>
          <w:tcPr>
            <w:tcW w:w="704" w:type="dxa"/>
          </w:tcPr>
          <w:p w14:paraId="7E1DC632" w14:textId="18AE67A7"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28C7C636" w14:textId="1DA08262" w:rsidR="007C71D1" w:rsidRPr="00CA0F7B" w:rsidRDefault="007C71D1" w:rsidP="007C71D1">
            <w:pPr>
              <w:rPr>
                <w:rFonts w:cstheme="minorHAnsi"/>
                <w:sz w:val="24"/>
                <w:szCs w:val="24"/>
                <w:shd w:val="clear" w:color="auto" w:fill="FFFFFF"/>
              </w:rPr>
            </w:pPr>
            <w:r w:rsidRPr="00CA0F7B">
              <w:rPr>
                <w:rFonts w:ascii="Arial" w:hAnsi="Arial" w:cs="Arial"/>
                <w:sz w:val="20"/>
                <w:szCs w:val="20"/>
              </w:rPr>
              <w:t>It would benefit from including a comment about there being no identifiable information held (i.e., it isn't the names of people that is on the log)</w:t>
            </w:r>
          </w:p>
        </w:tc>
      </w:tr>
      <w:tr w:rsidR="00CA0F7B" w:rsidRPr="00CA0F7B" w14:paraId="5A9BF5BA" w14:textId="77777777" w:rsidTr="00C57E12">
        <w:trPr>
          <w:trHeight w:val="252"/>
        </w:trPr>
        <w:tc>
          <w:tcPr>
            <w:tcW w:w="704" w:type="dxa"/>
          </w:tcPr>
          <w:p w14:paraId="5BFF5A0B" w14:textId="75CB2D62"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47607602" w14:textId="31B69BA8" w:rsidR="007C71D1" w:rsidRPr="00CA0F7B" w:rsidRDefault="007C71D1" w:rsidP="007C71D1">
            <w:pPr>
              <w:rPr>
                <w:rFonts w:cstheme="minorHAnsi"/>
                <w:sz w:val="24"/>
                <w:szCs w:val="24"/>
                <w:shd w:val="clear" w:color="auto" w:fill="FFFFFF"/>
              </w:rPr>
            </w:pPr>
            <w:r w:rsidRPr="00CA0F7B">
              <w:rPr>
                <w:rFonts w:ascii="Arial" w:hAnsi="Arial" w:cs="Arial"/>
                <w:sz w:val="20"/>
                <w:szCs w:val="20"/>
              </w:rPr>
              <w:t xml:space="preserve">I think this is a reasonable definition for a screening log, but we sometimes also capture pre-screening information and so it may be necessary to clarify at what stage of assessment people are included on this log i.e., after consent?  It depends on the site's relationship with the individuals and the information collected on the log as we would not collect personally identifiable information for people who have not consented. We may collect numerical data for those initially screened or pre-screened. </w:t>
            </w:r>
          </w:p>
        </w:tc>
      </w:tr>
      <w:tr w:rsidR="00CA0F7B" w:rsidRPr="00CA0F7B" w14:paraId="1C6C495F" w14:textId="77777777" w:rsidTr="00C57E12">
        <w:trPr>
          <w:trHeight w:val="252"/>
        </w:trPr>
        <w:tc>
          <w:tcPr>
            <w:tcW w:w="704" w:type="dxa"/>
          </w:tcPr>
          <w:p w14:paraId="6DBBEB65" w14:textId="0E98FFE4"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2C2ED9F5" w14:textId="457E3C65" w:rsidR="007C71D1" w:rsidRPr="00CA0F7B" w:rsidRDefault="007C71D1" w:rsidP="007C71D1">
            <w:pPr>
              <w:rPr>
                <w:rFonts w:cstheme="minorHAnsi"/>
                <w:sz w:val="24"/>
                <w:szCs w:val="24"/>
                <w:shd w:val="clear" w:color="auto" w:fill="FFFFFF"/>
              </w:rPr>
            </w:pPr>
            <w:r w:rsidRPr="00CA0F7B">
              <w:rPr>
                <w:rFonts w:ascii="Arial" w:hAnsi="Arial" w:cs="Arial"/>
                <w:sz w:val="20"/>
                <w:szCs w:val="20"/>
              </w:rPr>
              <w:t>I think sites struggle to know at what point someone becomes eligible to be included on a screening log - I) after initial discussion at MDT when full eligibility has not been checked? ii) after a patient's eligibility has been checked and they appear to meet all criteria?</w:t>
            </w:r>
          </w:p>
        </w:tc>
      </w:tr>
      <w:tr w:rsidR="00CA0F7B" w:rsidRPr="00CA0F7B" w14:paraId="31C3CD04" w14:textId="77777777" w:rsidTr="00C57E12">
        <w:trPr>
          <w:trHeight w:val="252"/>
        </w:trPr>
        <w:tc>
          <w:tcPr>
            <w:tcW w:w="704" w:type="dxa"/>
          </w:tcPr>
          <w:p w14:paraId="68E1B9B4" w14:textId="1E9D87E6"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lastRenderedPageBreak/>
              <w:t>6</w:t>
            </w:r>
          </w:p>
        </w:tc>
        <w:tc>
          <w:tcPr>
            <w:tcW w:w="8312" w:type="dxa"/>
            <w:vAlign w:val="bottom"/>
          </w:tcPr>
          <w:p w14:paraId="0147924A" w14:textId="16DFC9A8" w:rsidR="007C71D1" w:rsidRPr="00CA0F7B" w:rsidRDefault="007C71D1" w:rsidP="007C71D1">
            <w:pPr>
              <w:rPr>
                <w:rFonts w:cstheme="minorHAnsi"/>
                <w:sz w:val="24"/>
                <w:szCs w:val="24"/>
                <w:shd w:val="clear" w:color="auto" w:fill="FFFFFF"/>
              </w:rPr>
            </w:pPr>
            <w:r w:rsidRPr="00CA0F7B">
              <w:rPr>
                <w:rFonts w:ascii="Arial" w:hAnsi="Arial" w:cs="Arial"/>
                <w:sz w:val="20"/>
                <w:szCs w:val="20"/>
              </w:rPr>
              <w:t xml:space="preserve">A record of all people that fulfil a medical research projects study population that are either ineligible, decline participation, or are included or excluded when eligible and having consented. </w:t>
            </w:r>
          </w:p>
        </w:tc>
      </w:tr>
      <w:tr w:rsidR="00CA0F7B" w:rsidRPr="00CA0F7B" w14:paraId="112D963E" w14:textId="77777777" w:rsidTr="00C57E12">
        <w:trPr>
          <w:trHeight w:val="252"/>
        </w:trPr>
        <w:tc>
          <w:tcPr>
            <w:tcW w:w="704" w:type="dxa"/>
          </w:tcPr>
          <w:p w14:paraId="77534051" w14:textId="1C7353A1"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7</w:t>
            </w:r>
          </w:p>
        </w:tc>
        <w:tc>
          <w:tcPr>
            <w:tcW w:w="8312" w:type="dxa"/>
            <w:vAlign w:val="bottom"/>
          </w:tcPr>
          <w:p w14:paraId="4FD7498D" w14:textId="2247F924" w:rsidR="007C71D1" w:rsidRPr="00CA0F7B" w:rsidRDefault="007C71D1" w:rsidP="007C71D1">
            <w:pPr>
              <w:rPr>
                <w:rFonts w:cstheme="minorHAnsi"/>
                <w:sz w:val="24"/>
                <w:szCs w:val="24"/>
                <w:shd w:val="clear" w:color="auto" w:fill="FFFFFF"/>
              </w:rPr>
            </w:pPr>
            <w:r w:rsidRPr="00CA0F7B">
              <w:rPr>
                <w:rFonts w:ascii="Arial" w:hAnsi="Arial" w:cs="Arial"/>
                <w:sz w:val="20"/>
                <w:szCs w:val="20"/>
              </w:rPr>
              <w:t>Needs to include a definition of what 'assessed' means - does this include a screening of medical records, or only if potentially eligible and therefore invited?</w:t>
            </w:r>
          </w:p>
        </w:tc>
      </w:tr>
      <w:tr w:rsidR="00CA0F7B" w:rsidRPr="00CA0F7B" w14:paraId="7FA4A01F" w14:textId="77777777" w:rsidTr="00C57E12">
        <w:trPr>
          <w:trHeight w:val="252"/>
        </w:trPr>
        <w:tc>
          <w:tcPr>
            <w:tcW w:w="704" w:type="dxa"/>
          </w:tcPr>
          <w:p w14:paraId="5589F7EE" w14:textId="0F5C0F7F"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8</w:t>
            </w:r>
          </w:p>
        </w:tc>
        <w:tc>
          <w:tcPr>
            <w:tcW w:w="8312" w:type="dxa"/>
            <w:vAlign w:val="bottom"/>
          </w:tcPr>
          <w:p w14:paraId="28F950FC" w14:textId="3E2D9C04" w:rsidR="007C71D1" w:rsidRPr="00CA0F7B" w:rsidRDefault="007C71D1" w:rsidP="007C71D1">
            <w:pPr>
              <w:rPr>
                <w:rFonts w:cstheme="minorHAnsi"/>
                <w:sz w:val="24"/>
                <w:szCs w:val="24"/>
                <w:shd w:val="clear" w:color="auto" w:fill="FFFFFF"/>
              </w:rPr>
            </w:pPr>
            <w:r w:rsidRPr="00CA0F7B">
              <w:rPr>
                <w:rFonts w:ascii="Arial" w:hAnsi="Arial" w:cs="Arial"/>
                <w:sz w:val="20"/>
                <w:szCs w:val="20"/>
              </w:rPr>
              <w:t>I feel 'for possible inclusion' would be clearer. I would prefer the use of the word 'eligibility' over inclusion as it covers inclusion and exclusion. The definition could be interpreted in different ways depending on the type of trial.  'Medical research' is quite broad.  Suggestion: 'A comprehensive list of all patients assessed by a site for possible eligibility in a medical research study, and their assessment outcomes.'</w:t>
            </w:r>
          </w:p>
        </w:tc>
      </w:tr>
      <w:tr w:rsidR="00CA0F7B" w:rsidRPr="00CA0F7B" w14:paraId="69073B6B" w14:textId="77777777" w:rsidTr="00C57E12">
        <w:trPr>
          <w:trHeight w:val="252"/>
        </w:trPr>
        <w:tc>
          <w:tcPr>
            <w:tcW w:w="704" w:type="dxa"/>
          </w:tcPr>
          <w:p w14:paraId="40B26284" w14:textId="59CB43F7"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9</w:t>
            </w:r>
          </w:p>
        </w:tc>
        <w:tc>
          <w:tcPr>
            <w:tcW w:w="8312" w:type="dxa"/>
            <w:vAlign w:val="bottom"/>
          </w:tcPr>
          <w:p w14:paraId="167A331A" w14:textId="76C7194B" w:rsidR="007C71D1" w:rsidRPr="00CA0F7B" w:rsidRDefault="007C71D1" w:rsidP="007C71D1">
            <w:pPr>
              <w:rPr>
                <w:rFonts w:cstheme="minorHAnsi"/>
                <w:sz w:val="24"/>
                <w:szCs w:val="24"/>
                <w:shd w:val="clear" w:color="auto" w:fill="FFFFFF"/>
              </w:rPr>
            </w:pPr>
            <w:r w:rsidRPr="00CA0F7B">
              <w:rPr>
                <w:rFonts w:ascii="Arial" w:hAnsi="Arial" w:cs="Arial"/>
                <w:sz w:val="20"/>
                <w:szCs w:val="20"/>
              </w:rPr>
              <w:t xml:space="preserve">What do you mean by assessed?  </w:t>
            </w:r>
            <w:proofErr w:type="gramStart"/>
            <w:r w:rsidRPr="00CA0F7B">
              <w:rPr>
                <w:rFonts w:ascii="Arial" w:hAnsi="Arial" w:cs="Arial"/>
                <w:sz w:val="20"/>
                <w:szCs w:val="20"/>
              </w:rPr>
              <w:t>Is</w:t>
            </w:r>
            <w:proofErr w:type="gramEnd"/>
            <w:r w:rsidRPr="00CA0F7B">
              <w:rPr>
                <w:rFonts w:ascii="Arial" w:hAnsi="Arial" w:cs="Arial"/>
                <w:sz w:val="20"/>
                <w:szCs w:val="20"/>
              </w:rPr>
              <w:t xml:space="preserve"> this people considered but not approached, or people given a PIL.  </w:t>
            </w:r>
            <w:proofErr w:type="gramStart"/>
            <w:r w:rsidRPr="00CA0F7B">
              <w:rPr>
                <w:rFonts w:ascii="Arial" w:hAnsi="Arial" w:cs="Arial"/>
                <w:sz w:val="20"/>
                <w:szCs w:val="20"/>
              </w:rPr>
              <w:t>Is</w:t>
            </w:r>
            <w:proofErr w:type="gramEnd"/>
            <w:r w:rsidRPr="00CA0F7B">
              <w:rPr>
                <w:rFonts w:ascii="Arial" w:hAnsi="Arial" w:cs="Arial"/>
                <w:sz w:val="20"/>
                <w:szCs w:val="20"/>
              </w:rPr>
              <w:t xml:space="preserve"> this people considered by do not meet eligibility criteria. Do you only include people who are eligible in the screening log&gt;</w:t>
            </w:r>
          </w:p>
        </w:tc>
      </w:tr>
      <w:tr w:rsidR="00CA0F7B" w:rsidRPr="00CA0F7B" w14:paraId="3D67BD27" w14:textId="77777777" w:rsidTr="00C57E12">
        <w:trPr>
          <w:trHeight w:val="252"/>
        </w:trPr>
        <w:tc>
          <w:tcPr>
            <w:tcW w:w="704" w:type="dxa"/>
          </w:tcPr>
          <w:p w14:paraId="0E2C35A1" w14:textId="744CF1FB"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10</w:t>
            </w:r>
          </w:p>
        </w:tc>
        <w:tc>
          <w:tcPr>
            <w:tcW w:w="8312" w:type="dxa"/>
            <w:vAlign w:val="bottom"/>
          </w:tcPr>
          <w:p w14:paraId="511212CA" w14:textId="4F225C43" w:rsidR="007C71D1" w:rsidRPr="00CA0F7B" w:rsidRDefault="007C71D1" w:rsidP="007C71D1">
            <w:pPr>
              <w:rPr>
                <w:rFonts w:cstheme="minorHAnsi"/>
                <w:sz w:val="24"/>
                <w:szCs w:val="24"/>
                <w:shd w:val="clear" w:color="auto" w:fill="FFFFFF"/>
              </w:rPr>
            </w:pPr>
            <w:r w:rsidRPr="00CA0F7B">
              <w:rPr>
                <w:rFonts w:ascii="Arial" w:hAnsi="Arial" w:cs="Arial"/>
                <w:sz w:val="20"/>
                <w:szCs w:val="20"/>
              </w:rPr>
              <w:t>'</w:t>
            </w:r>
            <w:proofErr w:type="gramStart"/>
            <w:r w:rsidRPr="00CA0F7B">
              <w:rPr>
                <w:rFonts w:ascii="Arial" w:hAnsi="Arial" w:cs="Arial"/>
                <w:sz w:val="20"/>
                <w:szCs w:val="20"/>
              </w:rPr>
              <w:t>all</w:t>
            </w:r>
            <w:proofErr w:type="gramEnd"/>
            <w:r w:rsidRPr="00CA0F7B">
              <w:rPr>
                <w:rFonts w:ascii="Arial" w:hAnsi="Arial" w:cs="Arial"/>
                <w:sz w:val="20"/>
                <w:szCs w:val="20"/>
              </w:rPr>
              <w:t xml:space="preserve"> people' could be replaced with 'potential participants'?</w:t>
            </w:r>
          </w:p>
        </w:tc>
      </w:tr>
      <w:tr w:rsidR="00CA0F7B" w:rsidRPr="00CA0F7B" w14:paraId="5E97D6E5" w14:textId="77777777" w:rsidTr="00C57E12">
        <w:trPr>
          <w:trHeight w:val="252"/>
        </w:trPr>
        <w:tc>
          <w:tcPr>
            <w:tcW w:w="704" w:type="dxa"/>
          </w:tcPr>
          <w:p w14:paraId="0BEE9FC3" w14:textId="65993A51"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11</w:t>
            </w:r>
          </w:p>
        </w:tc>
        <w:tc>
          <w:tcPr>
            <w:tcW w:w="8312" w:type="dxa"/>
            <w:vAlign w:val="bottom"/>
          </w:tcPr>
          <w:p w14:paraId="5C73B948" w14:textId="743A66A8" w:rsidR="007C71D1" w:rsidRPr="00CA0F7B" w:rsidRDefault="007C71D1" w:rsidP="007C71D1">
            <w:pPr>
              <w:rPr>
                <w:rFonts w:cstheme="minorHAnsi"/>
                <w:sz w:val="24"/>
                <w:szCs w:val="24"/>
                <w:shd w:val="clear" w:color="auto" w:fill="FFFFFF"/>
              </w:rPr>
            </w:pPr>
            <w:r w:rsidRPr="00CA0F7B">
              <w:rPr>
                <w:rFonts w:ascii="Arial" w:hAnsi="Arial" w:cs="Arial"/>
                <w:sz w:val="20"/>
                <w:szCs w:val="20"/>
              </w:rPr>
              <w:t>It requires more detail.  A record of potential participants, assessed using the inclusion/exclusion criteria as per study protocol by a delegated, trained research practitioner, for eligibility to join a clinical trial.</w:t>
            </w:r>
          </w:p>
        </w:tc>
      </w:tr>
      <w:tr w:rsidR="00CA0F7B" w:rsidRPr="00CA0F7B" w14:paraId="427FEAE8" w14:textId="77777777" w:rsidTr="00C57E12">
        <w:trPr>
          <w:trHeight w:val="252"/>
        </w:trPr>
        <w:tc>
          <w:tcPr>
            <w:tcW w:w="704" w:type="dxa"/>
          </w:tcPr>
          <w:p w14:paraId="021C03EF" w14:textId="58C19CDC"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12</w:t>
            </w:r>
          </w:p>
        </w:tc>
        <w:tc>
          <w:tcPr>
            <w:tcW w:w="8312" w:type="dxa"/>
            <w:vAlign w:val="bottom"/>
          </w:tcPr>
          <w:p w14:paraId="07CF9B27" w14:textId="7F811F95" w:rsidR="007C71D1" w:rsidRPr="00CA0F7B" w:rsidRDefault="007C71D1" w:rsidP="007C71D1">
            <w:pPr>
              <w:rPr>
                <w:rFonts w:cstheme="minorHAnsi"/>
                <w:sz w:val="24"/>
                <w:szCs w:val="24"/>
                <w:shd w:val="clear" w:color="auto" w:fill="FFFFFF"/>
              </w:rPr>
            </w:pPr>
            <w:r w:rsidRPr="00CA0F7B">
              <w:rPr>
                <w:rFonts w:ascii="Arial" w:hAnsi="Arial" w:cs="Arial"/>
                <w:sz w:val="20"/>
                <w:szCs w:val="20"/>
              </w:rPr>
              <w:t>more info on what 'assessed' means would probably be helpful for those completing the screening logs.</w:t>
            </w:r>
          </w:p>
        </w:tc>
      </w:tr>
      <w:tr w:rsidR="00CA0F7B" w:rsidRPr="00CA0F7B" w14:paraId="73D38011" w14:textId="77777777" w:rsidTr="00C57E12">
        <w:trPr>
          <w:trHeight w:val="252"/>
        </w:trPr>
        <w:tc>
          <w:tcPr>
            <w:tcW w:w="704" w:type="dxa"/>
          </w:tcPr>
          <w:p w14:paraId="4063988B" w14:textId="4C469089"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13</w:t>
            </w:r>
          </w:p>
        </w:tc>
        <w:tc>
          <w:tcPr>
            <w:tcW w:w="8312" w:type="dxa"/>
            <w:vAlign w:val="bottom"/>
          </w:tcPr>
          <w:p w14:paraId="47DFE7FC" w14:textId="17A58E58" w:rsidR="007C71D1" w:rsidRPr="00CA0F7B" w:rsidRDefault="007C71D1" w:rsidP="007C71D1">
            <w:pPr>
              <w:rPr>
                <w:rFonts w:cstheme="minorHAnsi"/>
                <w:sz w:val="24"/>
                <w:szCs w:val="24"/>
                <w:shd w:val="clear" w:color="auto" w:fill="FFFFFF"/>
              </w:rPr>
            </w:pPr>
            <w:proofErr w:type="gramStart"/>
            <w:r w:rsidRPr="00CA0F7B">
              <w:rPr>
                <w:rFonts w:ascii="Arial" w:hAnsi="Arial" w:cs="Arial"/>
                <w:sz w:val="20"/>
                <w:szCs w:val="20"/>
              </w:rPr>
              <w:t>Well</w:t>
            </w:r>
            <w:proofErr w:type="gramEnd"/>
            <w:r w:rsidRPr="00CA0F7B">
              <w:rPr>
                <w:rFonts w:ascii="Arial" w:hAnsi="Arial" w:cs="Arial"/>
                <w:sz w:val="20"/>
                <w:szCs w:val="20"/>
              </w:rPr>
              <w:t xml:space="preserve"> you </w:t>
            </w:r>
            <w:proofErr w:type="spellStart"/>
            <w:r w:rsidRPr="00CA0F7B">
              <w:rPr>
                <w:rFonts w:ascii="Arial" w:hAnsi="Arial" w:cs="Arial"/>
                <w:sz w:val="20"/>
                <w:szCs w:val="20"/>
              </w:rPr>
              <w:t>wouldnt</w:t>
            </w:r>
            <w:proofErr w:type="spellEnd"/>
            <w:r w:rsidRPr="00CA0F7B">
              <w:rPr>
                <w:rFonts w:ascii="Arial" w:hAnsi="Arial" w:cs="Arial"/>
                <w:sz w:val="20"/>
                <w:szCs w:val="20"/>
              </w:rPr>
              <w:t xml:space="preserve"> list the entire population, just those that passed some aspect of the screening on this log </w:t>
            </w:r>
            <w:proofErr w:type="spellStart"/>
            <w:r w:rsidRPr="00CA0F7B">
              <w:rPr>
                <w:rFonts w:ascii="Arial" w:hAnsi="Arial" w:cs="Arial"/>
                <w:sz w:val="20"/>
                <w:szCs w:val="20"/>
              </w:rPr>
              <w:t>eg</w:t>
            </w:r>
            <w:proofErr w:type="spellEnd"/>
            <w:r w:rsidRPr="00CA0F7B">
              <w:rPr>
                <w:rFonts w:ascii="Arial" w:hAnsi="Arial" w:cs="Arial"/>
                <w:sz w:val="20"/>
                <w:szCs w:val="20"/>
              </w:rPr>
              <w:t xml:space="preserve"> not all ambulance calls, but only ambulance calls for hypoglycaemia would be on the screening log, when further activity would then take place. </w:t>
            </w:r>
          </w:p>
        </w:tc>
      </w:tr>
      <w:tr w:rsidR="00CA0F7B" w:rsidRPr="00CA0F7B" w14:paraId="7B6156E5" w14:textId="77777777" w:rsidTr="00C57E12">
        <w:trPr>
          <w:trHeight w:val="252"/>
        </w:trPr>
        <w:tc>
          <w:tcPr>
            <w:tcW w:w="704" w:type="dxa"/>
          </w:tcPr>
          <w:p w14:paraId="13E4FDFF" w14:textId="595B3D12"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14</w:t>
            </w:r>
          </w:p>
        </w:tc>
        <w:tc>
          <w:tcPr>
            <w:tcW w:w="8312" w:type="dxa"/>
            <w:vAlign w:val="bottom"/>
          </w:tcPr>
          <w:p w14:paraId="52F0CFD1" w14:textId="45527925" w:rsidR="007C71D1" w:rsidRPr="00CA0F7B" w:rsidRDefault="007C71D1" w:rsidP="007C71D1">
            <w:pPr>
              <w:rPr>
                <w:rFonts w:cstheme="minorHAnsi"/>
                <w:sz w:val="24"/>
                <w:szCs w:val="24"/>
                <w:shd w:val="clear" w:color="auto" w:fill="FFFFFF"/>
              </w:rPr>
            </w:pPr>
            <w:r w:rsidRPr="00CA0F7B">
              <w:rPr>
                <w:rFonts w:ascii="Arial" w:hAnsi="Arial" w:cs="Arial"/>
                <w:sz w:val="20"/>
                <w:szCs w:val="20"/>
              </w:rPr>
              <w:t>change 'assessed' for 'approached'?</w:t>
            </w:r>
          </w:p>
        </w:tc>
      </w:tr>
    </w:tbl>
    <w:p w14:paraId="1E3F0531" w14:textId="77777777" w:rsidR="00CB799C" w:rsidRPr="00CA0F7B" w:rsidRDefault="00CB799C" w:rsidP="00CB799C">
      <w:pPr>
        <w:rPr>
          <w:rFonts w:cstheme="minorHAnsi"/>
          <w:sz w:val="24"/>
          <w:szCs w:val="24"/>
          <w:shd w:val="clear" w:color="auto" w:fill="FFFFFF"/>
        </w:rPr>
      </w:pPr>
    </w:p>
    <w:p w14:paraId="5F0B16A4" w14:textId="546B097B" w:rsidR="00767BF2" w:rsidRPr="00361F4F" w:rsidRDefault="00361F4F" w:rsidP="00361F4F">
      <w:pPr>
        <w:rPr>
          <w:rFonts w:cstheme="minorHAnsi"/>
          <w:sz w:val="24"/>
          <w:szCs w:val="24"/>
          <w:shd w:val="clear" w:color="auto" w:fill="FFFFFF"/>
        </w:rPr>
      </w:pPr>
      <w:r>
        <w:rPr>
          <w:rFonts w:cstheme="minorHAnsi"/>
          <w:sz w:val="24"/>
          <w:szCs w:val="24"/>
          <w:shd w:val="clear" w:color="auto" w:fill="FFFFFF"/>
        </w:rPr>
        <w:t xml:space="preserve">F3. </w:t>
      </w:r>
      <w:r w:rsidR="00767BF2" w:rsidRPr="00361F4F">
        <w:rPr>
          <w:rFonts w:cstheme="minorHAnsi"/>
          <w:sz w:val="24"/>
          <w:szCs w:val="24"/>
          <w:shd w:val="clear" w:color="auto" w:fill="FFFFFF"/>
        </w:rPr>
        <w:t>From the given definition of a screening log, in which scenarios do you consider that a person has been “assessed” (and therefore should be recorded on a screening log)?</w:t>
      </w:r>
    </w:p>
    <w:p w14:paraId="78576E1B" w14:textId="4D27E8AF" w:rsidR="00EF7273" w:rsidRPr="00CA0F7B" w:rsidRDefault="00EF7273" w:rsidP="00767BF2">
      <w:pPr>
        <w:pStyle w:val="ListParagraph"/>
        <w:rPr>
          <w:rFonts w:cstheme="minorHAnsi"/>
          <w:sz w:val="24"/>
          <w:szCs w:val="24"/>
          <w:shd w:val="clear" w:color="auto" w:fill="FFFFFF"/>
        </w:rPr>
      </w:pP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CA0F7B" w:rsidRPr="00CA0F7B" w14:paraId="201122FA" w14:textId="77777777" w:rsidTr="00866688">
        <w:trPr>
          <w:jc w:val="center"/>
        </w:trPr>
        <w:tc>
          <w:tcPr>
            <w:tcW w:w="2547" w:type="dxa"/>
            <w:shd w:val="clear" w:color="auto" w:fill="auto"/>
            <w:vAlign w:val="center"/>
          </w:tcPr>
          <w:p w14:paraId="6A02690E"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shd w:val="clear" w:color="auto" w:fill="auto"/>
            <w:vAlign w:val="center"/>
          </w:tcPr>
          <w:p w14:paraId="79852303" w14:textId="19453675"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SD</w:t>
            </w:r>
          </w:p>
        </w:tc>
        <w:tc>
          <w:tcPr>
            <w:tcW w:w="709" w:type="dxa"/>
            <w:shd w:val="clear" w:color="auto" w:fill="auto"/>
            <w:vAlign w:val="center"/>
          </w:tcPr>
          <w:p w14:paraId="039D1DA2"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shd w:val="clear" w:color="auto" w:fill="auto"/>
            <w:vAlign w:val="center"/>
          </w:tcPr>
          <w:p w14:paraId="3D8686ED"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shd w:val="clear" w:color="auto" w:fill="auto"/>
            <w:vAlign w:val="center"/>
          </w:tcPr>
          <w:p w14:paraId="6CF2F8FA"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shd w:val="clear" w:color="auto" w:fill="auto"/>
            <w:vAlign w:val="center"/>
          </w:tcPr>
          <w:p w14:paraId="40468894" w14:textId="2B422E13"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shd w:val="clear" w:color="auto" w:fill="auto"/>
            <w:vAlign w:val="center"/>
          </w:tcPr>
          <w:p w14:paraId="6CF2760C"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shd w:val="clear" w:color="auto" w:fill="auto"/>
            <w:vAlign w:val="center"/>
          </w:tcPr>
          <w:p w14:paraId="2CA793DC"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shd w:val="clear" w:color="auto" w:fill="auto"/>
            <w:vAlign w:val="center"/>
          </w:tcPr>
          <w:p w14:paraId="33E02F2C" w14:textId="5A084517" w:rsidR="00B87EEE" w:rsidRPr="00CA0F7B" w:rsidRDefault="00E21191"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c>
          <w:tcPr>
            <w:tcW w:w="709" w:type="dxa"/>
            <w:shd w:val="clear" w:color="auto" w:fill="auto"/>
            <w:vAlign w:val="center"/>
          </w:tcPr>
          <w:p w14:paraId="3A7E7311" w14:textId="662FD57B"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r>
      <w:tr w:rsidR="00CA0F7B" w:rsidRPr="00CA0F7B" w14:paraId="1962F071" w14:textId="77777777" w:rsidTr="00866688">
        <w:trPr>
          <w:jc w:val="center"/>
        </w:trPr>
        <w:tc>
          <w:tcPr>
            <w:tcW w:w="2547" w:type="dxa"/>
            <w:shd w:val="clear" w:color="auto" w:fill="auto"/>
            <w:vAlign w:val="center"/>
          </w:tcPr>
          <w:p w14:paraId="4C779574" w14:textId="77777777" w:rsidR="00EF7273" w:rsidRPr="00CA0F7B" w:rsidRDefault="00EF7273" w:rsidP="00C57E12">
            <w:pPr>
              <w:pStyle w:val="ListParagraph"/>
              <w:ind w:left="0"/>
              <w:jc w:val="center"/>
              <w:rPr>
                <w:rFonts w:cstheme="minorHAnsi"/>
                <w:sz w:val="20"/>
                <w:szCs w:val="20"/>
                <w:shd w:val="clear" w:color="auto" w:fill="FFFFFF"/>
              </w:rPr>
            </w:pPr>
          </w:p>
        </w:tc>
        <w:tc>
          <w:tcPr>
            <w:tcW w:w="709" w:type="dxa"/>
            <w:shd w:val="clear" w:color="auto" w:fill="auto"/>
            <w:vAlign w:val="center"/>
          </w:tcPr>
          <w:p w14:paraId="22AD6BAB" w14:textId="77777777" w:rsidR="00EF7273" w:rsidRPr="00CA0F7B" w:rsidRDefault="00EF7273"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shd w:val="clear" w:color="auto" w:fill="auto"/>
            <w:vAlign w:val="center"/>
          </w:tcPr>
          <w:p w14:paraId="72084181" w14:textId="77777777" w:rsidR="00EF7273" w:rsidRPr="00CA0F7B" w:rsidRDefault="00EF7273"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shd w:val="clear" w:color="auto" w:fill="auto"/>
            <w:vAlign w:val="center"/>
          </w:tcPr>
          <w:p w14:paraId="41C5EF85" w14:textId="77777777" w:rsidR="00EF7273" w:rsidRPr="00CA0F7B" w:rsidRDefault="00EF7273"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shd w:val="clear" w:color="auto" w:fill="auto"/>
            <w:vAlign w:val="center"/>
          </w:tcPr>
          <w:p w14:paraId="61828C51" w14:textId="77777777" w:rsidR="00EF7273" w:rsidRPr="00CA0F7B" w:rsidRDefault="00EF7273"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shd w:val="clear" w:color="auto" w:fill="auto"/>
            <w:vAlign w:val="center"/>
          </w:tcPr>
          <w:p w14:paraId="684DF8CF" w14:textId="77777777" w:rsidR="00EF7273" w:rsidRPr="00CA0F7B" w:rsidRDefault="00EF7273"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shd w:val="clear" w:color="auto" w:fill="auto"/>
            <w:vAlign w:val="center"/>
          </w:tcPr>
          <w:p w14:paraId="124F00EF" w14:textId="77777777" w:rsidR="00EF7273" w:rsidRPr="00CA0F7B" w:rsidRDefault="00EF7273"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shd w:val="clear" w:color="auto" w:fill="auto"/>
            <w:vAlign w:val="center"/>
          </w:tcPr>
          <w:p w14:paraId="7BE37B3B" w14:textId="77777777" w:rsidR="00EF7273" w:rsidRPr="00CA0F7B" w:rsidRDefault="00EF7273"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shd w:val="clear" w:color="auto" w:fill="auto"/>
            <w:vAlign w:val="center"/>
          </w:tcPr>
          <w:p w14:paraId="60FB7F4B" w14:textId="77777777" w:rsidR="00EF7273" w:rsidRPr="00CA0F7B" w:rsidRDefault="00EF7273"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shd w:val="clear" w:color="auto" w:fill="auto"/>
            <w:vAlign w:val="center"/>
          </w:tcPr>
          <w:p w14:paraId="2B4F39A3" w14:textId="77777777" w:rsidR="00EF7273" w:rsidRPr="00CA0F7B" w:rsidRDefault="00EF7273"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CA0F7B" w:rsidRPr="00CA0F7B" w14:paraId="6234C31D" w14:textId="77777777" w:rsidTr="00866688">
        <w:trPr>
          <w:jc w:val="center"/>
        </w:trPr>
        <w:tc>
          <w:tcPr>
            <w:tcW w:w="2547" w:type="dxa"/>
            <w:shd w:val="clear" w:color="auto" w:fill="auto"/>
          </w:tcPr>
          <w:p w14:paraId="03AEEACF" w14:textId="72BA8D19" w:rsidR="007C71D1" w:rsidRPr="00CA0F7B" w:rsidRDefault="007C71D1" w:rsidP="007C71D1">
            <w:pPr>
              <w:pStyle w:val="ListParagraph"/>
              <w:ind w:left="0"/>
              <w:rPr>
                <w:rFonts w:cstheme="minorHAnsi"/>
                <w:sz w:val="20"/>
                <w:szCs w:val="20"/>
                <w:shd w:val="clear" w:color="auto" w:fill="FFFFFF"/>
              </w:rPr>
            </w:pPr>
            <w:r w:rsidRPr="00CA0F7B">
              <w:rPr>
                <w:rFonts w:cstheme="minorHAnsi"/>
                <w:sz w:val="24"/>
                <w:szCs w:val="24"/>
                <w:shd w:val="clear" w:color="auto" w:fill="FFFFFF"/>
              </w:rPr>
              <w:t>Person’s medical notes reviewed but already deemed in eligible</w:t>
            </w:r>
            <w:r w:rsidRPr="00CA0F7B">
              <w:rPr>
                <w:rFonts w:cstheme="minorHAnsi"/>
                <w:sz w:val="24"/>
                <w:szCs w:val="24"/>
                <w:shd w:val="clear" w:color="auto" w:fill="FFFFFF"/>
              </w:rPr>
              <w:br/>
            </w:r>
          </w:p>
        </w:tc>
        <w:tc>
          <w:tcPr>
            <w:tcW w:w="709" w:type="dxa"/>
            <w:shd w:val="clear" w:color="auto" w:fill="auto"/>
            <w:vAlign w:val="bottom"/>
          </w:tcPr>
          <w:p w14:paraId="3B1F2DE2"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2 </w:t>
            </w:r>
          </w:p>
          <w:p w14:paraId="6872ACD0" w14:textId="6C3A1B4F" w:rsidR="007C71D1" w:rsidRPr="00CA0F7B" w:rsidRDefault="009F78F6" w:rsidP="007C71D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4D1799D1"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2 </w:t>
            </w:r>
          </w:p>
          <w:p w14:paraId="125C8873" w14:textId="273F83FA" w:rsidR="007C71D1" w:rsidRPr="00CA0F7B" w:rsidRDefault="009F78F6" w:rsidP="007C71D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1BF6DBE1"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2 </w:t>
            </w:r>
          </w:p>
          <w:p w14:paraId="02EB51F0" w14:textId="6058EFD3" w:rsidR="007C71D1" w:rsidRPr="00CA0F7B" w:rsidRDefault="009F78F6" w:rsidP="007C71D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73A1C429"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1 </w:t>
            </w:r>
            <w:r w:rsidR="009B6621" w:rsidRPr="00CA0F7B">
              <w:rPr>
                <w:rFonts w:ascii="Arial" w:hAnsi="Arial" w:cs="Arial"/>
                <w:sz w:val="20"/>
                <w:szCs w:val="20"/>
              </w:rPr>
              <w:t xml:space="preserve"> </w:t>
            </w:r>
          </w:p>
          <w:p w14:paraId="18B31378" w14:textId="331055F0"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59CA6FC3"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1 </w:t>
            </w:r>
            <w:r w:rsidR="009B6621" w:rsidRPr="00CA0F7B">
              <w:rPr>
                <w:rFonts w:ascii="Arial" w:hAnsi="Arial" w:cs="Arial"/>
                <w:sz w:val="20"/>
                <w:szCs w:val="20"/>
              </w:rPr>
              <w:t xml:space="preserve"> </w:t>
            </w:r>
          </w:p>
          <w:p w14:paraId="28FEADAD" w14:textId="4BBFAF96"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1794DB72"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3 </w:t>
            </w:r>
            <w:r w:rsidR="009B6621" w:rsidRPr="00CA0F7B">
              <w:rPr>
                <w:rFonts w:ascii="Arial" w:hAnsi="Arial" w:cs="Arial"/>
                <w:sz w:val="20"/>
                <w:szCs w:val="20"/>
              </w:rPr>
              <w:t xml:space="preserve"> </w:t>
            </w:r>
          </w:p>
          <w:p w14:paraId="4D59907A" w14:textId="44BE522E"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1</w:t>
            </w:r>
            <w:r w:rsidR="009F78F6" w:rsidRPr="00CA0F7B">
              <w:rPr>
                <w:rFonts w:ascii="Arial" w:hAnsi="Arial" w:cs="Arial"/>
                <w:sz w:val="20"/>
                <w:szCs w:val="20"/>
              </w:rPr>
              <w:t>2</w:t>
            </w:r>
            <w:r w:rsidR="00CA0F7B" w:rsidRPr="00CA0F7B">
              <w:rPr>
                <w:rFonts w:ascii="Arial" w:hAnsi="Arial" w:cs="Arial"/>
                <w:sz w:val="20"/>
                <w:szCs w:val="20"/>
              </w:rPr>
              <w:t>%</w:t>
            </w:r>
          </w:p>
        </w:tc>
        <w:tc>
          <w:tcPr>
            <w:tcW w:w="709" w:type="dxa"/>
            <w:shd w:val="clear" w:color="auto" w:fill="auto"/>
            <w:vAlign w:val="bottom"/>
          </w:tcPr>
          <w:p w14:paraId="4D0D44E9"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5 </w:t>
            </w:r>
            <w:r w:rsidR="009B6621" w:rsidRPr="00CA0F7B">
              <w:rPr>
                <w:rFonts w:ascii="Arial" w:hAnsi="Arial" w:cs="Arial"/>
                <w:sz w:val="20"/>
                <w:szCs w:val="20"/>
              </w:rPr>
              <w:t xml:space="preserve"> </w:t>
            </w:r>
          </w:p>
          <w:p w14:paraId="00086EDE" w14:textId="08B403D2"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19</w:t>
            </w:r>
            <w:r w:rsidR="00CA0F7B" w:rsidRPr="00CA0F7B">
              <w:rPr>
                <w:rFonts w:ascii="Arial" w:hAnsi="Arial" w:cs="Arial"/>
                <w:sz w:val="20"/>
                <w:szCs w:val="20"/>
              </w:rPr>
              <w:t>%</w:t>
            </w:r>
          </w:p>
        </w:tc>
        <w:tc>
          <w:tcPr>
            <w:tcW w:w="709" w:type="dxa"/>
            <w:shd w:val="clear" w:color="auto" w:fill="auto"/>
            <w:vAlign w:val="bottom"/>
          </w:tcPr>
          <w:p w14:paraId="6DB1EEB8"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5 </w:t>
            </w:r>
            <w:r w:rsidR="009B6621" w:rsidRPr="00CA0F7B">
              <w:rPr>
                <w:rFonts w:ascii="Arial" w:hAnsi="Arial" w:cs="Arial"/>
                <w:sz w:val="20"/>
                <w:szCs w:val="20"/>
              </w:rPr>
              <w:t xml:space="preserve"> </w:t>
            </w:r>
          </w:p>
          <w:p w14:paraId="5E91E641" w14:textId="0372705E"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19</w:t>
            </w:r>
            <w:r w:rsidR="00CA0F7B" w:rsidRPr="00CA0F7B">
              <w:rPr>
                <w:rFonts w:ascii="Arial" w:hAnsi="Arial" w:cs="Arial"/>
                <w:sz w:val="20"/>
                <w:szCs w:val="20"/>
              </w:rPr>
              <w:t>%</w:t>
            </w:r>
          </w:p>
        </w:tc>
        <w:tc>
          <w:tcPr>
            <w:tcW w:w="709" w:type="dxa"/>
            <w:shd w:val="clear" w:color="auto" w:fill="auto"/>
            <w:vAlign w:val="bottom"/>
          </w:tcPr>
          <w:p w14:paraId="2EC9FC86"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5 </w:t>
            </w:r>
            <w:r w:rsidR="009B6621" w:rsidRPr="00CA0F7B">
              <w:rPr>
                <w:rFonts w:ascii="Arial" w:hAnsi="Arial" w:cs="Arial"/>
                <w:sz w:val="20"/>
                <w:szCs w:val="20"/>
              </w:rPr>
              <w:t xml:space="preserve"> </w:t>
            </w:r>
          </w:p>
          <w:p w14:paraId="1E3B40E1" w14:textId="2F11C2DE"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19</w:t>
            </w:r>
            <w:r w:rsidR="00CA0F7B" w:rsidRPr="00CA0F7B">
              <w:rPr>
                <w:rFonts w:ascii="Arial" w:hAnsi="Arial" w:cs="Arial"/>
                <w:sz w:val="20"/>
                <w:szCs w:val="20"/>
              </w:rPr>
              <w:t>%</w:t>
            </w:r>
          </w:p>
        </w:tc>
      </w:tr>
      <w:tr w:rsidR="00CA0F7B" w:rsidRPr="00CA0F7B" w14:paraId="20A04488" w14:textId="77777777" w:rsidTr="00866688">
        <w:trPr>
          <w:jc w:val="center"/>
        </w:trPr>
        <w:tc>
          <w:tcPr>
            <w:tcW w:w="8928" w:type="dxa"/>
            <w:gridSpan w:val="10"/>
            <w:shd w:val="clear" w:color="auto" w:fill="auto"/>
          </w:tcPr>
          <w:p w14:paraId="624C3529" w14:textId="286C0723" w:rsidR="005E1F40" w:rsidRPr="00870608" w:rsidRDefault="005E1F40" w:rsidP="007C71D1">
            <w:pPr>
              <w:pStyle w:val="ListParagraph"/>
              <w:ind w:left="0"/>
              <w:jc w:val="center"/>
              <w:rPr>
                <w:rFonts w:ascii="Arial" w:hAnsi="Arial" w:cs="Arial"/>
                <w:sz w:val="20"/>
                <w:szCs w:val="20"/>
              </w:rPr>
            </w:pPr>
            <w:r w:rsidRPr="00870608">
              <w:rPr>
                <w:rFonts w:ascii="Arial" w:hAnsi="Arial" w:cs="Arial"/>
                <w:sz w:val="20"/>
                <w:szCs w:val="20"/>
              </w:rPr>
              <w:t xml:space="preserve">Mean (SD): 6.1(2.6); Median (IQR): 7(4 – 8); </w:t>
            </w:r>
            <w:r w:rsidR="00471D9B" w:rsidRPr="00BB3DE1">
              <w:rPr>
                <w:rFonts w:ascii="Arial" w:hAnsi="Arial" w:cs="Arial"/>
                <w:sz w:val="20"/>
                <w:szCs w:val="20"/>
                <w:shd w:val="clear" w:color="auto" w:fill="FFFFFF"/>
              </w:rPr>
              <w:t>Score 1- 3 = 24%; Score 7 – 9 = 57%: No consensus</w:t>
            </w:r>
          </w:p>
        </w:tc>
      </w:tr>
      <w:tr w:rsidR="00CA0F7B" w:rsidRPr="00CA0F7B" w14:paraId="45D58E6A" w14:textId="77777777" w:rsidTr="00866688">
        <w:trPr>
          <w:jc w:val="center"/>
        </w:trPr>
        <w:tc>
          <w:tcPr>
            <w:tcW w:w="2547" w:type="dxa"/>
            <w:shd w:val="clear" w:color="auto" w:fill="auto"/>
            <w:vAlign w:val="center"/>
          </w:tcPr>
          <w:p w14:paraId="5529DB7E" w14:textId="77777777" w:rsidR="007C71D1" w:rsidRPr="00CA0F7B" w:rsidRDefault="007C71D1" w:rsidP="007C71D1">
            <w:pPr>
              <w:rPr>
                <w:rFonts w:cstheme="minorHAnsi"/>
                <w:sz w:val="24"/>
                <w:szCs w:val="24"/>
                <w:shd w:val="clear" w:color="auto" w:fill="FFFFFF"/>
              </w:rPr>
            </w:pPr>
            <w:r w:rsidRPr="00CA0F7B">
              <w:rPr>
                <w:rFonts w:cstheme="minorHAnsi"/>
                <w:sz w:val="24"/>
                <w:szCs w:val="24"/>
                <w:shd w:val="clear" w:color="auto" w:fill="FFFFFF"/>
              </w:rPr>
              <w:t>Person meets at least one of the eligibility criteria, identified using a computer system</w:t>
            </w:r>
          </w:p>
          <w:p w14:paraId="1D2E2566" w14:textId="20319734" w:rsidR="007C71D1" w:rsidRPr="00CA0F7B" w:rsidRDefault="007C71D1" w:rsidP="007C71D1">
            <w:pPr>
              <w:rPr>
                <w:rFonts w:cstheme="minorHAnsi"/>
                <w:sz w:val="20"/>
                <w:szCs w:val="20"/>
                <w:shd w:val="clear" w:color="auto" w:fill="FFFFFF"/>
              </w:rPr>
            </w:pPr>
          </w:p>
        </w:tc>
        <w:tc>
          <w:tcPr>
            <w:tcW w:w="709" w:type="dxa"/>
            <w:shd w:val="clear" w:color="auto" w:fill="auto"/>
            <w:vAlign w:val="bottom"/>
          </w:tcPr>
          <w:p w14:paraId="10AF37FC"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1 </w:t>
            </w:r>
          </w:p>
          <w:p w14:paraId="0E5D892F" w14:textId="20D0987C"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5EE4F6F5"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1 </w:t>
            </w:r>
            <w:r w:rsidR="009B6621" w:rsidRPr="00CA0F7B">
              <w:rPr>
                <w:rFonts w:ascii="Arial" w:hAnsi="Arial" w:cs="Arial"/>
                <w:sz w:val="20"/>
                <w:szCs w:val="20"/>
              </w:rPr>
              <w:t xml:space="preserve"> </w:t>
            </w:r>
          </w:p>
          <w:p w14:paraId="35647C5C" w14:textId="46C2DFA0"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3A4B6666"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1 </w:t>
            </w:r>
            <w:r w:rsidR="009B6621" w:rsidRPr="00CA0F7B">
              <w:rPr>
                <w:rFonts w:ascii="Arial" w:hAnsi="Arial" w:cs="Arial"/>
                <w:sz w:val="20"/>
                <w:szCs w:val="20"/>
              </w:rPr>
              <w:t xml:space="preserve"> </w:t>
            </w:r>
          </w:p>
          <w:p w14:paraId="6B03964F" w14:textId="3FDE7881"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354513C2"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2 </w:t>
            </w:r>
            <w:r w:rsidR="009B6621" w:rsidRPr="00CA0F7B">
              <w:rPr>
                <w:rFonts w:ascii="Arial" w:hAnsi="Arial" w:cs="Arial"/>
                <w:sz w:val="20"/>
                <w:szCs w:val="20"/>
              </w:rPr>
              <w:t xml:space="preserve"> </w:t>
            </w:r>
          </w:p>
          <w:p w14:paraId="03AA3A15" w14:textId="26E5909A" w:rsidR="007C71D1" w:rsidRPr="00CA0F7B" w:rsidRDefault="009F78F6" w:rsidP="007C71D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2F4F7710"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1 </w:t>
            </w:r>
            <w:r w:rsidR="009B6621" w:rsidRPr="00CA0F7B">
              <w:rPr>
                <w:rFonts w:ascii="Arial" w:hAnsi="Arial" w:cs="Arial"/>
                <w:sz w:val="20"/>
                <w:szCs w:val="20"/>
              </w:rPr>
              <w:t xml:space="preserve"> </w:t>
            </w:r>
          </w:p>
          <w:p w14:paraId="3482E1F7" w14:textId="3F4DB836"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3DFF8DF8"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2 </w:t>
            </w:r>
            <w:r w:rsidR="009B6621" w:rsidRPr="00CA0F7B">
              <w:rPr>
                <w:rFonts w:ascii="Arial" w:hAnsi="Arial" w:cs="Arial"/>
                <w:sz w:val="20"/>
                <w:szCs w:val="20"/>
              </w:rPr>
              <w:t xml:space="preserve"> </w:t>
            </w:r>
          </w:p>
          <w:p w14:paraId="1C238C43" w14:textId="23A0D67F" w:rsidR="007C71D1" w:rsidRPr="00CA0F7B" w:rsidRDefault="009F78F6" w:rsidP="007C71D1">
            <w:pPr>
              <w:pStyle w:val="ListParagraph"/>
              <w:ind w:left="0"/>
              <w:jc w:val="center"/>
              <w:rPr>
                <w:rFonts w:cstheme="minorHAnsi"/>
                <w:sz w:val="20"/>
                <w:szCs w:val="20"/>
                <w:shd w:val="clear" w:color="auto" w:fill="FFFFFF"/>
              </w:rPr>
            </w:pPr>
            <w:r w:rsidRPr="00CA0F7B">
              <w:rPr>
                <w:rFonts w:ascii="Arial" w:hAnsi="Arial" w:cs="Arial"/>
                <w:sz w:val="20"/>
                <w:szCs w:val="20"/>
              </w:rPr>
              <w:t>8</w:t>
            </w:r>
            <w:r w:rsidR="00FF7996" w:rsidRPr="00CA0F7B">
              <w:rPr>
                <w:rFonts w:ascii="Arial" w:hAnsi="Arial" w:cs="Arial"/>
                <w:sz w:val="20"/>
                <w:szCs w:val="20"/>
              </w:rPr>
              <w:t xml:space="preserve"> </w:t>
            </w:r>
            <w:r w:rsidR="00CA0F7B" w:rsidRPr="00CA0F7B">
              <w:rPr>
                <w:rFonts w:ascii="Arial" w:hAnsi="Arial" w:cs="Arial"/>
                <w:sz w:val="20"/>
                <w:szCs w:val="20"/>
              </w:rPr>
              <w:t>%</w:t>
            </w:r>
          </w:p>
        </w:tc>
        <w:tc>
          <w:tcPr>
            <w:tcW w:w="709" w:type="dxa"/>
            <w:shd w:val="clear" w:color="auto" w:fill="auto"/>
            <w:vAlign w:val="bottom"/>
          </w:tcPr>
          <w:p w14:paraId="3E4DE73D"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4 </w:t>
            </w:r>
            <w:r w:rsidR="009B6621" w:rsidRPr="00CA0F7B">
              <w:rPr>
                <w:rFonts w:ascii="Arial" w:hAnsi="Arial" w:cs="Arial"/>
                <w:sz w:val="20"/>
                <w:szCs w:val="20"/>
              </w:rPr>
              <w:t xml:space="preserve"> </w:t>
            </w:r>
          </w:p>
          <w:p w14:paraId="1AC89D6A" w14:textId="6C5188AC"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15</w:t>
            </w:r>
            <w:r w:rsidR="00CA0F7B" w:rsidRPr="00CA0F7B">
              <w:rPr>
                <w:rFonts w:ascii="Arial" w:hAnsi="Arial" w:cs="Arial"/>
                <w:sz w:val="20"/>
                <w:szCs w:val="20"/>
              </w:rPr>
              <w:t>%</w:t>
            </w:r>
          </w:p>
        </w:tc>
        <w:tc>
          <w:tcPr>
            <w:tcW w:w="709" w:type="dxa"/>
            <w:shd w:val="clear" w:color="auto" w:fill="auto"/>
            <w:vAlign w:val="bottom"/>
          </w:tcPr>
          <w:p w14:paraId="1746066F" w14:textId="77777777" w:rsidR="00866688" w:rsidRPr="00CA0F7B" w:rsidRDefault="00866688" w:rsidP="007C71D1">
            <w:pPr>
              <w:pStyle w:val="ListParagraph"/>
              <w:ind w:left="0"/>
              <w:jc w:val="center"/>
              <w:rPr>
                <w:rFonts w:ascii="Arial" w:hAnsi="Arial" w:cs="Arial"/>
                <w:sz w:val="20"/>
                <w:szCs w:val="20"/>
              </w:rPr>
            </w:pPr>
          </w:p>
          <w:p w14:paraId="4C811AB6" w14:textId="0B93B384" w:rsidR="00866688" w:rsidRPr="00CA0F7B" w:rsidRDefault="007C71D1" w:rsidP="00866688">
            <w:pPr>
              <w:pStyle w:val="ListParagraph"/>
              <w:ind w:left="0"/>
              <w:jc w:val="center"/>
              <w:rPr>
                <w:rFonts w:ascii="Arial" w:hAnsi="Arial" w:cs="Arial"/>
                <w:sz w:val="20"/>
                <w:szCs w:val="20"/>
              </w:rPr>
            </w:pPr>
            <w:r w:rsidRPr="00CA0F7B">
              <w:rPr>
                <w:rFonts w:ascii="Arial" w:hAnsi="Arial" w:cs="Arial"/>
                <w:sz w:val="20"/>
                <w:szCs w:val="20"/>
              </w:rPr>
              <w:t xml:space="preserve">7 </w:t>
            </w:r>
          </w:p>
          <w:p w14:paraId="1D4BB264" w14:textId="0EF513B7"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2</w:t>
            </w:r>
            <w:r w:rsidR="009F78F6" w:rsidRPr="00CA0F7B">
              <w:rPr>
                <w:rFonts w:ascii="Arial" w:hAnsi="Arial" w:cs="Arial"/>
                <w:sz w:val="20"/>
                <w:szCs w:val="20"/>
              </w:rPr>
              <w:t>7</w:t>
            </w:r>
            <w:r w:rsidR="00CA0F7B" w:rsidRPr="00CA0F7B">
              <w:rPr>
                <w:rFonts w:ascii="Arial" w:hAnsi="Arial" w:cs="Arial"/>
                <w:sz w:val="20"/>
                <w:szCs w:val="20"/>
              </w:rPr>
              <w:t>%</w:t>
            </w:r>
          </w:p>
        </w:tc>
        <w:tc>
          <w:tcPr>
            <w:tcW w:w="709" w:type="dxa"/>
            <w:shd w:val="clear" w:color="auto" w:fill="auto"/>
            <w:vAlign w:val="bottom"/>
          </w:tcPr>
          <w:p w14:paraId="20D3438B" w14:textId="77777777" w:rsidR="00866688" w:rsidRPr="00CA0F7B" w:rsidRDefault="007C71D1" w:rsidP="007C71D1">
            <w:pPr>
              <w:pStyle w:val="ListParagraph"/>
              <w:ind w:left="0"/>
              <w:jc w:val="center"/>
              <w:rPr>
                <w:rFonts w:ascii="Arial" w:hAnsi="Arial" w:cs="Arial"/>
                <w:sz w:val="20"/>
                <w:szCs w:val="20"/>
              </w:rPr>
            </w:pPr>
            <w:r w:rsidRPr="00CA0F7B">
              <w:rPr>
                <w:rFonts w:ascii="Arial" w:hAnsi="Arial" w:cs="Arial"/>
                <w:sz w:val="20"/>
                <w:szCs w:val="20"/>
              </w:rPr>
              <w:t xml:space="preserve">7 </w:t>
            </w:r>
            <w:r w:rsidR="009B6621" w:rsidRPr="00CA0F7B">
              <w:rPr>
                <w:rFonts w:ascii="Arial" w:hAnsi="Arial" w:cs="Arial"/>
                <w:sz w:val="20"/>
                <w:szCs w:val="20"/>
              </w:rPr>
              <w:t xml:space="preserve"> </w:t>
            </w:r>
          </w:p>
          <w:p w14:paraId="7C0779B8" w14:textId="6B02163D" w:rsidR="007C71D1" w:rsidRPr="00CA0F7B" w:rsidRDefault="007C71D1" w:rsidP="007C71D1">
            <w:pPr>
              <w:pStyle w:val="ListParagraph"/>
              <w:ind w:left="0"/>
              <w:jc w:val="center"/>
              <w:rPr>
                <w:rFonts w:cstheme="minorHAnsi"/>
                <w:sz w:val="20"/>
                <w:szCs w:val="20"/>
                <w:shd w:val="clear" w:color="auto" w:fill="FFFFFF"/>
              </w:rPr>
            </w:pPr>
            <w:r w:rsidRPr="00CA0F7B">
              <w:rPr>
                <w:rFonts w:ascii="Arial" w:hAnsi="Arial" w:cs="Arial"/>
                <w:sz w:val="20"/>
                <w:szCs w:val="20"/>
              </w:rPr>
              <w:t>2</w:t>
            </w:r>
            <w:r w:rsidR="009F78F6" w:rsidRPr="00CA0F7B">
              <w:rPr>
                <w:rFonts w:ascii="Arial" w:hAnsi="Arial" w:cs="Arial"/>
                <w:sz w:val="20"/>
                <w:szCs w:val="20"/>
              </w:rPr>
              <w:t>7</w:t>
            </w:r>
            <w:r w:rsidR="00CA0F7B" w:rsidRPr="00CA0F7B">
              <w:rPr>
                <w:rFonts w:ascii="Arial" w:hAnsi="Arial" w:cs="Arial"/>
                <w:sz w:val="20"/>
                <w:szCs w:val="20"/>
              </w:rPr>
              <w:t>%</w:t>
            </w:r>
          </w:p>
        </w:tc>
      </w:tr>
      <w:tr w:rsidR="00CA0F7B" w:rsidRPr="00CA0F7B" w14:paraId="2532DDE4" w14:textId="77777777" w:rsidTr="00866688">
        <w:trPr>
          <w:jc w:val="center"/>
        </w:trPr>
        <w:tc>
          <w:tcPr>
            <w:tcW w:w="8928" w:type="dxa"/>
            <w:gridSpan w:val="10"/>
            <w:shd w:val="clear" w:color="auto" w:fill="auto"/>
          </w:tcPr>
          <w:p w14:paraId="59C993AB" w14:textId="43D6B0A4" w:rsidR="005E1F40" w:rsidRPr="00870608" w:rsidRDefault="005E1F40" w:rsidP="005E1F40">
            <w:pPr>
              <w:pStyle w:val="ListParagraph"/>
              <w:ind w:left="0"/>
              <w:jc w:val="center"/>
              <w:rPr>
                <w:rFonts w:ascii="Arial" w:hAnsi="Arial" w:cs="Arial"/>
                <w:sz w:val="20"/>
                <w:szCs w:val="20"/>
              </w:rPr>
            </w:pPr>
            <w:r w:rsidRPr="00870608">
              <w:rPr>
                <w:rFonts w:ascii="Arial" w:hAnsi="Arial" w:cs="Arial"/>
                <w:sz w:val="20"/>
                <w:szCs w:val="20"/>
              </w:rPr>
              <w:t xml:space="preserve">Mean (SD): </w:t>
            </w:r>
            <w:r w:rsidR="006D6622" w:rsidRPr="00870608">
              <w:rPr>
                <w:rFonts w:ascii="Arial" w:hAnsi="Arial" w:cs="Arial"/>
                <w:sz w:val="20"/>
                <w:szCs w:val="20"/>
              </w:rPr>
              <w:t>6.8</w:t>
            </w:r>
            <w:r w:rsidRPr="00870608">
              <w:rPr>
                <w:rFonts w:ascii="Arial" w:hAnsi="Arial" w:cs="Arial"/>
                <w:sz w:val="20"/>
                <w:szCs w:val="20"/>
              </w:rPr>
              <w:t>(</w:t>
            </w:r>
            <w:r w:rsidR="006D6622" w:rsidRPr="00870608">
              <w:rPr>
                <w:rFonts w:ascii="Arial" w:hAnsi="Arial" w:cs="Arial"/>
                <w:sz w:val="20"/>
                <w:szCs w:val="20"/>
              </w:rPr>
              <w:t>2.3</w:t>
            </w:r>
            <w:r w:rsidRPr="00870608">
              <w:rPr>
                <w:rFonts w:ascii="Arial" w:hAnsi="Arial" w:cs="Arial"/>
                <w:sz w:val="20"/>
                <w:szCs w:val="20"/>
              </w:rPr>
              <w:t>); Median (IQR):</w:t>
            </w:r>
            <w:r w:rsidR="006D6622" w:rsidRPr="00870608">
              <w:rPr>
                <w:rFonts w:ascii="Arial" w:hAnsi="Arial" w:cs="Arial"/>
                <w:sz w:val="20"/>
                <w:szCs w:val="20"/>
              </w:rPr>
              <w:t xml:space="preserve"> 8(6 – 9)</w:t>
            </w:r>
            <w:r w:rsidRPr="00870608">
              <w:rPr>
                <w:rFonts w:ascii="Arial" w:hAnsi="Arial" w:cs="Arial"/>
                <w:sz w:val="20"/>
                <w:szCs w:val="20"/>
              </w:rPr>
              <w:t xml:space="preserve">; </w:t>
            </w:r>
            <w:r w:rsidR="00471D9B" w:rsidRPr="00870608">
              <w:rPr>
                <w:rFonts w:ascii="Arial" w:hAnsi="Arial" w:cs="Arial"/>
                <w:sz w:val="20"/>
                <w:szCs w:val="20"/>
                <w:shd w:val="clear" w:color="auto" w:fill="FFFFFF"/>
              </w:rPr>
              <w:t>Score 1- 3 = 12%; Score 7– 9 = 69%: No</w:t>
            </w:r>
            <w:r w:rsidR="00870608">
              <w:rPr>
                <w:rFonts w:ascii="Arial" w:hAnsi="Arial" w:cs="Arial"/>
                <w:sz w:val="20"/>
                <w:szCs w:val="20"/>
                <w:shd w:val="clear" w:color="auto" w:fill="FFFFFF"/>
              </w:rPr>
              <w:t xml:space="preserve"> </w:t>
            </w:r>
            <w:r w:rsidR="00471D9B" w:rsidRPr="00870608">
              <w:rPr>
                <w:rFonts w:ascii="Arial" w:hAnsi="Arial" w:cs="Arial"/>
                <w:sz w:val="20"/>
                <w:szCs w:val="20"/>
                <w:shd w:val="clear" w:color="auto" w:fill="FFFFFF"/>
              </w:rPr>
              <w:t>consensus</w:t>
            </w:r>
            <w:r w:rsidRPr="00870608">
              <w:rPr>
                <w:rFonts w:ascii="Arial" w:hAnsi="Arial" w:cs="Arial"/>
                <w:sz w:val="20"/>
                <w:szCs w:val="20"/>
              </w:rPr>
              <w:t>:</w:t>
            </w:r>
          </w:p>
        </w:tc>
      </w:tr>
      <w:tr w:rsidR="00CA0F7B" w:rsidRPr="00CA0F7B" w14:paraId="4DD8E10D" w14:textId="77777777" w:rsidTr="00866688">
        <w:trPr>
          <w:jc w:val="center"/>
        </w:trPr>
        <w:tc>
          <w:tcPr>
            <w:tcW w:w="2547" w:type="dxa"/>
            <w:shd w:val="clear" w:color="auto" w:fill="auto"/>
            <w:vAlign w:val="center"/>
          </w:tcPr>
          <w:p w14:paraId="2CC55B0A" w14:textId="296757FF" w:rsidR="005E1F40" w:rsidRPr="00CA0F7B" w:rsidRDefault="005E1F40" w:rsidP="005E1F40">
            <w:pPr>
              <w:rPr>
                <w:rFonts w:cstheme="minorHAnsi"/>
                <w:sz w:val="20"/>
                <w:szCs w:val="20"/>
                <w:shd w:val="clear" w:color="auto" w:fill="FFFFFF"/>
              </w:rPr>
            </w:pPr>
            <w:r w:rsidRPr="00CA0F7B">
              <w:rPr>
                <w:rFonts w:cstheme="minorHAnsi"/>
                <w:sz w:val="24"/>
                <w:szCs w:val="24"/>
                <w:shd w:val="clear" w:color="auto" w:fill="FFFFFF"/>
              </w:rPr>
              <w:t>Potentially eligible person found by reviewing waiting lists</w:t>
            </w:r>
          </w:p>
        </w:tc>
        <w:tc>
          <w:tcPr>
            <w:tcW w:w="709" w:type="dxa"/>
            <w:shd w:val="clear" w:color="auto" w:fill="auto"/>
            <w:vAlign w:val="center"/>
          </w:tcPr>
          <w:p w14:paraId="2A426301" w14:textId="491F144D" w:rsidR="005E1F40" w:rsidRPr="00CA0F7B" w:rsidRDefault="00866688" w:rsidP="005E1F4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bottom"/>
          </w:tcPr>
          <w:p w14:paraId="3E7937F3" w14:textId="77777777" w:rsidR="00866688" w:rsidRPr="00CA0F7B" w:rsidRDefault="005E1F40" w:rsidP="005E1F40">
            <w:pPr>
              <w:pStyle w:val="ListParagraph"/>
              <w:ind w:left="0"/>
              <w:jc w:val="center"/>
              <w:rPr>
                <w:rFonts w:ascii="Arial" w:hAnsi="Arial" w:cs="Arial"/>
                <w:sz w:val="20"/>
                <w:szCs w:val="20"/>
              </w:rPr>
            </w:pPr>
            <w:r w:rsidRPr="00CA0F7B">
              <w:rPr>
                <w:rFonts w:ascii="Arial" w:hAnsi="Arial" w:cs="Arial"/>
                <w:sz w:val="20"/>
                <w:szCs w:val="20"/>
              </w:rPr>
              <w:t xml:space="preserve">1 </w:t>
            </w:r>
            <w:r w:rsidR="009B6621" w:rsidRPr="00CA0F7B">
              <w:rPr>
                <w:rFonts w:ascii="Arial" w:hAnsi="Arial" w:cs="Arial"/>
                <w:sz w:val="20"/>
                <w:szCs w:val="20"/>
              </w:rPr>
              <w:t xml:space="preserve"> </w:t>
            </w:r>
          </w:p>
          <w:p w14:paraId="4FDCE512" w14:textId="4A1C1C4B" w:rsidR="005E1F40" w:rsidRPr="00CA0F7B" w:rsidRDefault="005E1F40" w:rsidP="005E1F40">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2EC813FC" w14:textId="77777777" w:rsidR="00866688" w:rsidRPr="00CA0F7B" w:rsidRDefault="005E1F40" w:rsidP="005E1F40">
            <w:pPr>
              <w:pStyle w:val="ListParagraph"/>
              <w:ind w:left="0"/>
              <w:jc w:val="center"/>
              <w:rPr>
                <w:rFonts w:ascii="Arial" w:hAnsi="Arial" w:cs="Arial"/>
                <w:sz w:val="20"/>
                <w:szCs w:val="20"/>
              </w:rPr>
            </w:pPr>
            <w:r w:rsidRPr="00CA0F7B">
              <w:rPr>
                <w:rFonts w:ascii="Arial" w:hAnsi="Arial" w:cs="Arial"/>
                <w:sz w:val="20"/>
                <w:szCs w:val="20"/>
              </w:rPr>
              <w:t xml:space="preserve">2 </w:t>
            </w:r>
            <w:r w:rsidR="009B6621" w:rsidRPr="00CA0F7B">
              <w:rPr>
                <w:rFonts w:ascii="Arial" w:hAnsi="Arial" w:cs="Arial"/>
                <w:sz w:val="20"/>
                <w:szCs w:val="20"/>
              </w:rPr>
              <w:t xml:space="preserve"> </w:t>
            </w:r>
          </w:p>
          <w:p w14:paraId="684CB6DB" w14:textId="33764615" w:rsidR="005E1F40" w:rsidRPr="00CA0F7B" w:rsidRDefault="005E1F40" w:rsidP="005E1F40">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67D8AD54" w14:textId="77777777" w:rsidR="00866688" w:rsidRPr="00CA0F7B" w:rsidRDefault="005E1F40" w:rsidP="005E1F40">
            <w:pPr>
              <w:pStyle w:val="ListParagraph"/>
              <w:ind w:left="0"/>
              <w:jc w:val="center"/>
              <w:rPr>
                <w:rFonts w:ascii="Arial" w:hAnsi="Arial" w:cs="Arial"/>
                <w:sz w:val="20"/>
                <w:szCs w:val="20"/>
              </w:rPr>
            </w:pPr>
            <w:r w:rsidRPr="00CA0F7B">
              <w:rPr>
                <w:rFonts w:ascii="Arial" w:hAnsi="Arial" w:cs="Arial"/>
                <w:sz w:val="20"/>
                <w:szCs w:val="20"/>
              </w:rPr>
              <w:t xml:space="preserve">1 </w:t>
            </w:r>
            <w:r w:rsidR="009B6621" w:rsidRPr="00CA0F7B">
              <w:rPr>
                <w:rFonts w:ascii="Arial" w:hAnsi="Arial" w:cs="Arial"/>
                <w:sz w:val="20"/>
                <w:szCs w:val="20"/>
              </w:rPr>
              <w:t xml:space="preserve"> </w:t>
            </w:r>
          </w:p>
          <w:p w14:paraId="620FEF29" w14:textId="5B6B6F7D" w:rsidR="005E1F40" w:rsidRPr="00CA0F7B" w:rsidRDefault="005E1F40" w:rsidP="005E1F40">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44E0A713" w14:textId="77777777" w:rsidR="00866688" w:rsidRPr="00CA0F7B" w:rsidRDefault="005E1F40" w:rsidP="005E1F40">
            <w:pPr>
              <w:pStyle w:val="ListParagraph"/>
              <w:ind w:left="0"/>
              <w:jc w:val="center"/>
              <w:rPr>
                <w:rFonts w:ascii="Arial" w:hAnsi="Arial" w:cs="Arial"/>
                <w:sz w:val="20"/>
                <w:szCs w:val="20"/>
              </w:rPr>
            </w:pPr>
            <w:r w:rsidRPr="00CA0F7B">
              <w:rPr>
                <w:rFonts w:ascii="Arial" w:hAnsi="Arial" w:cs="Arial"/>
                <w:sz w:val="20"/>
                <w:szCs w:val="20"/>
              </w:rPr>
              <w:t xml:space="preserve">2 </w:t>
            </w:r>
            <w:r w:rsidR="009B6621" w:rsidRPr="00CA0F7B">
              <w:rPr>
                <w:rFonts w:ascii="Arial" w:hAnsi="Arial" w:cs="Arial"/>
                <w:sz w:val="20"/>
                <w:szCs w:val="20"/>
              </w:rPr>
              <w:t xml:space="preserve"> </w:t>
            </w:r>
          </w:p>
          <w:p w14:paraId="1856DE8D" w14:textId="43A102C6" w:rsidR="005E1F40" w:rsidRPr="00CA0F7B" w:rsidRDefault="005E1F40" w:rsidP="005E1F40">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1FBFFCF4" w14:textId="77777777" w:rsidR="00866688" w:rsidRPr="00CA0F7B" w:rsidRDefault="005E1F40" w:rsidP="005E1F40">
            <w:pPr>
              <w:pStyle w:val="ListParagraph"/>
              <w:ind w:left="0"/>
              <w:jc w:val="center"/>
              <w:rPr>
                <w:rFonts w:ascii="Arial" w:hAnsi="Arial" w:cs="Arial"/>
                <w:sz w:val="20"/>
                <w:szCs w:val="20"/>
              </w:rPr>
            </w:pPr>
            <w:r w:rsidRPr="00CA0F7B">
              <w:rPr>
                <w:rFonts w:ascii="Arial" w:hAnsi="Arial" w:cs="Arial"/>
                <w:sz w:val="20"/>
                <w:szCs w:val="20"/>
              </w:rPr>
              <w:t xml:space="preserve">2 </w:t>
            </w:r>
            <w:r w:rsidR="009B6621" w:rsidRPr="00CA0F7B">
              <w:rPr>
                <w:rFonts w:ascii="Arial" w:hAnsi="Arial" w:cs="Arial"/>
                <w:sz w:val="20"/>
                <w:szCs w:val="20"/>
              </w:rPr>
              <w:t xml:space="preserve"> </w:t>
            </w:r>
          </w:p>
          <w:p w14:paraId="57A474DA" w14:textId="12F44325" w:rsidR="005E1F40" w:rsidRPr="00CA0F7B" w:rsidRDefault="005E1F40" w:rsidP="005E1F40">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2886EC75" w14:textId="77777777" w:rsidR="00866688" w:rsidRPr="00CA0F7B" w:rsidRDefault="005E1F40" w:rsidP="005E1F40">
            <w:pPr>
              <w:pStyle w:val="ListParagraph"/>
              <w:ind w:left="0"/>
              <w:jc w:val="center"/>
              <w:rPr>
                <w:rFonts w:ascii="Arial" w:hAnsi="Arial" w:cs="Arial"/>
                <w:sz w:val="20"/>
                <w:szCs w:val="20"/>
              </w:rPr>
            </w:pPr>
            <w:r w:rsidRPr="00CA0F7B">
              <w:rPr>
                <w:rFonts w:ascii="Arial" w:hAnsi="Arial" w:cs="Arial"/>
                <w:sz w:val="20"/>
                <w:szCs w:val="20"/>
              </w:rPr>
              <w:t xml:space="preserve">4 </w:t>
            </w:r>
            <w:r w:rsidR="009B6621" w:rsidRPr="00CA0F7B">
              <w:rPr>
                <w:rFonts w:ascii="Arial" w:hAnsi="Arial" w:cs="Arial"/>
                <w:sz w:val="20"/>
                <w:szCs w:val="20"/>
              </w:rPr>
              <w:t xml:space="preserve"> </w:t>
            </w:r>
          </w:p>
          <w:p w14:paraId="5B23C0C9" w14:textId="3FC0946B" w:rsidR="005E1F40" w:rsidRPr="00CA0F7B" w:rsidRDefault="005E1F40" w:rsidP="005E1F40">
            <w:pPr>
              <w:pStyle w:val="ListParagraph"/>
              <w:ind w:left="0"/>
              <w:jc w:val="center"/>
              <w:rPr>
                <w:rFonts w:cstheme="minorHAnsi"/>
                <w:sz w:val="20"/>
                <w:szCs w:val="20"/>
                <w:shd w:val="clear" w:color="auto" w:fill="FFFFFF"/>
              </w:rPr>
            </w:pPr>
            <w:r w:rsidRPr="00CA0F7B">
              <w:rPr>
                <w:rFonts w:ascii="Arial" w:hAnsi="Arial" w:cs="Arial"/>
                <w:sz w:val="20"/>
                <w:szCs w:val="20"/>
              </w:rPr>
              <w:t>15</w:t>
            </w:r>
            <w:r w:rsidR="00CA0F7B" w:rsidRPr="00CA0F7B">
              <w:rPr>
                <w:rFonts w:ascii="Arial" w:hAnsi="Arial" w:cs="Arial"/>
                <w:sz w:val="20"/>
                <w:szCs w:val="20"/>
              </w:rPr>
              <w:t>%</w:t>
            </w:r>
          </w:p>
        </w:tc>
        <w:tc>
          <w:tcPr>
            <w:tcW w:w="709" w:type="dxa"/>
            <w:shd w:val="clear" w:color="auto" w:fill="auto"/>
            <w:vAlign w:val="bottom"/>
          </w:tcPr>
          <w:p w14:paraId="6C0F83C6" w14:textId="77777777" w:rsidR="00866688" w:rsidRPr="00CA0F7B" w:rsidRDefault="005E1F40" w:rsidP="005E1F40">
            <w:pPr>
              <w:pStyle w:val="ListParagraph"/>
              <w:ind w:left="0"/>
              <w:jc w:val="center"/>
              <w:rPr>
                <w:rFonts w:ascii="Arial" w:hAnsi="Arial" w:cs="Arial"/>
                <w:sz w:val="20"/>
                <w:szCs w:val="20"/>
              </w:rPr>
            </w:pPr>
            <w:r w:rsidRPr="00CA0F7B">
              <w:rPr>
                <w:rFonts w:ascii="Arial" w:hAnsi="Arial" w:cs="Arial"/>
                <w:sz w:val="20"/>
                <w:szCs w:val="20"/>
              </w:rPr>
              <w:t xml:space="preserve">5 </w:t>
            </w:r>
            <w:r w:rsidR="009B6621" w:rsidRPr="00CA0F7B">
              <w:rPr>
                <w:rFonts w:ascii="Arial" w:hAnsi="Arial" w:cs="Arial"/>
                <w:sz w:val="20"/>
                <w:szCs w:val="20"/>
              </w:rPr>
              <w:t xml:space="preserve"> </w:t>
            </w:r>
          </w:p>
          <w:p w14:paraId="05A7C6F3" w14:textId="5A0AACA1" w:rsidR="005E1F40" w:rsidRPr="00CA0F7B" w:rsidRDefault="005E1F40" w:rsidP="005E1F40">
            <w:pPr>
              <w:pStyle w:val="ListParagraph"/>
              <w:ind w:left="0"/>
              <w:jc w:val="center"/>
              <w:rPr>
                <w:rFonts w:cstheme="minorHAnsi"/>
                <w:sz w:val="20"/>
                <w:szCs w:val="20"/>
                <w:shd w:val="clear" w:color="auto" w:fill="FFFFFF"/>
              </w:rPr>
            </w:pPr>
            <w:r w:rsidRPr="00CA0F7B">
              <w:rPr>
                <w:rFonts w:ascii="Arial" w:hAnsi="Arial" w:cs="Arial"/>
                <w:sz w:val="20"/>
                <w:szCs w:val="20"/>
              </w:rPr>
              <w:t>19</w:t>
            </w:r>
            <w:r w:rsidR="00CA0F7B" w:rsidRPr="00CA0F7B">
              <w:rPr>
                <w:rFonts w:ascii="Arial" w:hAnsi="Arial" w:cs="Arial"/>
                <w:sz w:val="20"/>
                <w:szCs w:val="20"/>
              </w:rPr>
              <w:t>%</w:t>
            </w:r>
          </w:p>
        </w:tc>
        <w:tc>
          <w:tcPr>
            <w:tcW w:w="709" w:type="dxa"/>
            <w:shd w:val="clear" w:color="auto" w:fill="auto"/>
            <w:vAlign w:val="bottom"/>
          </w:tcPr>
          <w:p w14:paraId="29FA0BAC" w14:textId="77777777" w:rsidR="00866688" w:rsidRPr="00CA0F7B" w:rsidRDefault="005E1F40" w:rsidP="005E1F40">
            <w:pPr>
              <w:pStyle w:val="ListParagraph"/>
              <w:ind w:left="0"/>
              <w:jc w:val="center"/>
              <w:rPr>
                <w:rFonts w:ascii="Arial" w:hAnsi="Arial" w:cs="Arial"/>
                <w:sz w:val="20"/>
                <w:szCs w:val="20"/>
              </w:rPr>
            </w:pPr>
            <w:r w:rsidRPr="00CA0F7B">
              <w:rPr>
                <w:rFonts w:ascii="Arial" w:hAnsi="Arial" w:cs="Arial"/>
                <w:sz w:val="20"/>
                <w:szCs w:val="20"/>
              </w:rPr>
              <w:t xml:space="preserve">9 </w:t>
            </w:r>
            <w:r w:rsidR="009B6621" w:rsidRPr="00CA0F7B">
              <w:rPr>
                <w:rFonts w:ascii="Arial" w:hAnsi="Arial" w:cs="Arial"/>
                <w:sz w:val="20"/>
                <w:szCs w:val="20"/>
              </w:rPr>
              <w:t xml:space="preserve"> </w:t>
            </w:r>
          </w:p>
          <w:p w14:paraId="10880949" w14:textId="668D7B92" w:rsidR="005E1F40" w:rsidRPr="00CA0F7B" w:rsidRDefault="005E1F40" w:rsidP="005E1F40">
            <w:pPr>
              <w:pStyle w:val="ListParagraph"/>
              <w:ind w:left="0"/>
              <w:jc w:val="center"/>
              <w:rPr>
                <w:rFonts w:cstheme="minorHAnsi"/>
                <w:sz w:val="20"/>
                <w:szCs w:val="20"/>
                <w:shd w:val="clear" w:color="auto" w:fill="FFFFFF"/>
              </w:rPr>
            </w:pPr>
            <w:r w:rsidRPr="00CA0F7B">
              <w:rPr>
                <w:rFonts w:ascii="Arial" w:hAnsi="Arial" w:cs="Arial"/>
                <w:sz w:val="20"/>
                <w:szCs w:val="20"/>
              </w:rPr>
              <w:t>35</w:t>
            </w:r>
            <w:r w:rsidR="00CA0F7B" w:rsidRPr="00CA0F7B">
              <w:rPr>
                <w:rFonts w:ascii="Arial" w:hAnsi="Arial" w:cs="Arial"/>
                <w:sz w:val="20"/>
                <w:szCs w:val="20"/>
              </w:rPr>
              <w:t>%</w:t>
            </w:r>
          </w:p>
        </w:tc>
      </w:tr>
      <w:tr w:rsidR="00CA0F7B" w:rsidRPr="00CA0F7B" w14:paraId="26585EF6" w14:textId="77777777" w:rsidTr="00866688">
        <w:trPr>
          <w:jc w:val="center"/>
        </w:trPr>
        <w:tc>
          <w:tcPr>
            <w:tcW w:w="8928" w:type="dxa"/>
            <w:gridSpan w:val="10"/>
            <w:shd w:val="clear" w:color="auto" w:fill="auto"/>
          </w:tcPr>
          <w:p w14:paraId="7DA10C0E" w14:textId="67784063" w:rsidR="009B6621" w:rsidRPr="00870608" w:rsidRDefault="009B6621" w:rsidP="009B6621">
            <w:pPr>
              <w:pStyle w:val="ListParagraph"/>
              <w:ind w:left="0"/>
              <w:jc w:val="center"/>
              <w:rPr>
                <w:rFonts w:ascii="Arial" w:hAnsi="Arial" w:cs="Arial"/>
                <w:sz w:val="20"/>
                <w:szCs w:val="20"/>
              </w:rPr>
            </w:pPr>
            <w:r w:rsidRPr="00870608">
              <w:rPr>
                <w:rFonts w:ascii="Arial" w:hAnsi="Arial" w:cs="Arial"/>
                <w:sz w:val="20"/>
                <w:szCs w:val="20"/>
              </w:rPr>
              <w:t>Mean (SD):</w:t>
            </w:r>
            <w:r w:rsidR="006D6622" w:rsidRPr="00870608">
              <w:rPr>
                <w:rFonts w:ascii="Arial" w:hAnsi="Arial" w:cs="Arial"/>
                <w:sz w:val="20"/>
                <w:szCs w:val="20"/>
              </w:rPr>
              <w:t xml:space="preserve"> 7.0</w:t>
            </w:r>
            <w:r w:rsidRPr="00870608">
              <w:rPr>
                <w:rFonts w:ascii="Arial" w:hAnsi="Arial" w:cs="Arial"/>
                <w:sz w:val="20"/>
                <w:szCs w:val="20"/>
              </w:rPr>
              <w:t xml:space="preserve"> (</w:t>
            </w:r>
            <w:r w:rsidR="006D6622" w:rsidRPr="00870608">
              <w:rPr>
                <w:rFonts w:ascii="Arial" w:hAnsi="Arial" w:cs="Arial"/>
                <w:sz w:val="20"/>
                <w:szCs w:val="20"/>
              </w:rPr>
              <w:t>2.2</w:t>
            </w:r>
            <w:r w:rsidRPr="00870608">
              <w:rPr>
                <w:rFonts w:ascii="Arial" w:hAnsi="Arial" w:cs="Arial"/>
                <w:sz w:val="20"/>
                <w:szCs w:val="20"/>
              </w:rPr>
              <w:t xml:space="preserve">); Median (IQR): </w:t>
            </w:r>
            <w:r w:rsidR="006D6622" w:rsidRPr="00870608">
              <w:rPr>
                <w:rFonts w:ascii="Arial" w:hAnsi="Arial" w:cs="Arial"/>
                <w:sz w:val="20"/>
                <w:szCs w:val="20"/>
              </w:rPr>
              <w:t>8</w:t>
            </w:r>
            <w:r w:rsidRPr="00870608">
              <w:rPr>
                <w:rFonts w:ascii="Arial" w:hAnsi="Arial" w:cs="Arial"/>
                <w:sz w:val="20"/>
                <w:szCs w:val="20"/>
              </w:rPr>
              <w:t xml:space="preserve"> (</w:t>
            </w:r>
            <w:r w:rsidR="006D6622" w:rsidRPr="00870608">
              <w:rPr>
                <w:rFonts w:ascii="Arial" w:hAnsi="Arial" w:cs="Arial"/>
                <w:sz w:val="20"/>
                <w:szCs w:val="20"/>
              </w:rPr>
              <w:t>6 - 9</w:t>
            </w:r>
            <w:r w:rsidRPr="00870608">
              <w:rPr>
                <w:rFonts w:ascii="Arial" w:hAnsi="Arial" w:cs="Arial"/>
                <w:sz w:val="20"/>
                <w:szCs w:val="20"/>
              </w:rPr>
              <w:t xml:space="preserve">); </w:t>
            </w:r>
            <w:r w:rsidR="00471D9B" w:rsidRPr="00870608">
              <w:rPr>
                <w:rFonts w:ascii="Arial" w:hAnsi="Arial" w:cs="Arial"/>
                <w:sz w:val="20"/>
                <w:szCs w:val="20"/>
                <w:shd w:val="clear" w:color="auto" w:fill="FFFFFF"/>
              </w:rPr>
              <w:t xml:space="preserve">Score 1- 3 = </w:t>
            </w:r>
            <w:r w:rsidR="00226C57" w:rsidRPr="00870608">
              <w:rPr>
                <w:rFonts w:ascii="Arial" w:hAnsi="Arial" w:cs="Arial"/>
                <w:sz w:val="20"/>
                <w:szCs w:val="20"/>
                <w:shd w:val="clear" w:color="auto" w:fill="FFFFFF"/>
              </w:rPr>
              <w:t>12</w:t>
            </w:r>
            <w:r w:rsidR="00471D9B" w:rsidRPr="00870608">
              <w:rPr>
                <w:rFonts w:ascii="Arial" w:hAnsi="Arial" w:cs="Arial"/>
                <w:sz w:val="20"/>
                <w:szCs w:val="20"/>
                <w:shd w:val="clear" w:color="auto" w:fill="FFFFFF"/>
              </w:rPr>
              <w:t xml:space="preserve">%; Score 7– 9 = </w:t>
            </w:r>
            <w:r w:rsidR="00226C57" w:rsidRPr="00870608">
              <w:rPr>
                <w:rFonts w:ascii="Arial" w:hAnsi="Arial" w:cs="Arial"/>
                <w:sz w:val="20"/>
                <w:szCs w:val="20"/>
                <w:shd w:val="clear" w:color="auto" w:fill="FFFFFF"/>
              </w:rPr>
              <w:t>69</w:t>
            </w:r>
            <w:r w:rsidR="00471D9B" w:rsidRPr="00870608">
              <w:rPr>
                <w:rFonts w:ascii="Arial" w:hAnsi="Arial" w:cs="Arial"/>
                <w:sz w:val="20"/>
                <w:szCs w:val="20"/>
                <w:shd w:val="clear" w:color="auto" w:fill="FFFFFF"/>
              </w:rPr>
              <w:t xml:space="preserve">%: </w:t>
            </w:r>
            <w:r w:rsidR="00870608">
              <w:rPr>
                <w:rFonts w:ascii="Arial" w:hAnsi="Arial" w:cs="Arial"/>
                <w:sz w:val="20"/>
                <w:szCs w:val="20"/>
                <w:shd w:val="clear" w:color="auto" w:fill="FFFFFF"/>
              </w:rPr>
              <w:t>No c</w:t>
            </w:r>
            <w:r w:rsidR="00471D9B" w:rsidRPr="00BB3DE1">
              <w:rPr>
                <w:rFonts w:ascii="Arial" w:hAnsi="Arial" w:cs="Arial"/>
                <w:sz w:val="20"/>
                <w:szCs w:val="20"/>
                <w:shd w:val="clear" w:color="auto" w:fill="FFFFFF"/>
              </w:rPr>
              <w:t>onsensus</w:t>
            </w:r>
          </w:p>
        </w:tc>
      </w:tr>
      <w:tr w:rsidR="00CA0F7B" w:rsidRPr="00CA0F7B" w14:paraId="55025ED8" w14:textId="77777777" w:rsidTr="00866688">
        <w:trPr>
          <w:jc w:val="center"/>
        </w:trPr>
        <w:tc>
          <w:tcPr>
            <w:tcW w:w="2547" w:type="dxa"/>
            <w:shd w:val="clear" w:color="auto" w:fill="auto"/>
            <w:vAlign w:val="center"/>
          </w:tcPr>
          <w:p w14:paraId="4931B8E3" w14:textId="160C43B3"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Medical notes reviewed but person not approached/contacted for whatever reason</w:t>
            </w:r>
          </w:p>
        </w:tc>
        <w:tc>
          <w:tcPr>
            <w:tcW w:w="709" w:type="dxa"/>
            <w:shd w:val="clear" w:color="auto" w:fill="auto"/>
            <w:vAlign w:val="bottom"/>
          </w:tcPr>
          <w:p w14:paraId="0953A2B0"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138EB422" w14:textId="5CCA7D22"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5FD1FC4D"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64A143C2" w14:textId="5F2F6D2C"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0D2B1F5E"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19B1474A" w14:textId="397C196F"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center"/>
          </w:tcPr>
          <w:p w14:paraId="4108A53E" w14:textId="1FB4264D"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bottom"/>
          </w:tcPr>
          <w:p w14:paraId="6A6C5E91"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03B820AE" w14:textId="68E8991A"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233955A0"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49CA6EEE" w14:textId="3E467C39"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269D2027"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4  </w:t>
            </w:r>
          </w:p>
          <w:p w14:paraId="760E7161" w14:textId="31186143"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15</w:t>
            </w:r>
            <w:r w:rsidR="00CA0F7B" w:rsidRPr="00CA0F7B">
              <w:rPr>
                <w:rFonts w:ascii="Arial" w:hAnsi="Arial" w:cs="Arial"/>
                <w:sz w:val="20"/>
                <w:szCs w:val="20"/>
              </w:rPr>
              <w:t>%</w:t>
            </w:r>
          </w:p>
        </w:tc>
        <w:tc>
          <w:tcPr>
            <w:tcW w:w="709" w:type="dxa"/>
            <w:shd w:val="clear" w:color="auto" w:fill="auto"/>
            <w:vAlign w:val="bottom"/>
          </w:tcPr>
          <w:p w14:paraId="08E83D9F"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6  </w:t>
            </w:r>
          </w:p>
          <w:p w14:paraId="23209D09" w14:textId="0F5816EB"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23</w:t>
            </w:r>
            <w:r w:rsidR="00CA0F7B" w:rsidRPr="00CA0F7B">
              <w:rPr>
                <w:rFonts w:ascii="Arial" w:hAnsi="Arial" w:cs="Arial"/>
                <w:sz w:val="20"/>
                <w:szCs w:val="20"/>
              </w:rPr>
              <w:t>%</w:t>
            </w:r>
          </w:p>
        </w:tc>
        <w:tc>
          <w:tcPr>
            <w:tcW w:w="709" w:type="dxa"/>
            <w:shd w:val="clear" w:color="auto" w:fill="auto"/>
            <w:vAlign w:val="bottom"/>
          </w:tcPr>
          <w:p w14:paraId="1E76EE80"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5  </w:t>
            </w:r>
          </w:p>
          <w:p w14:paraId="3535336B" w14:textId="4173E51A"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19</w:t>
            </w:r>
            <w:r w:rsidR="00CA0F7B" w:rsidRPr="00CA0F7B">
              <w:rPr>
                <w:rFonts w:ascii="Arial" w:hAnsi="Arial" w:cs="Arial"/>
                <w:sz w:val="20"/>
                <w:szCs w:val="20"/>
              </w:rPr>
              <w:t>%</w:t>
            </w:r>
          </w:p>
        </w:tc>
      </w:tr>
      <w:tr w:rsidR="00CA0F7B" w:rsidRPr="00CA0F7B" w14:paraId="2DDA292F" w14:textId="77777777" w:rsidTr="00866688">
        <w:trPr>
          <w:jc w:val="center"/>
        </w:trPr>
        <w:tc>
          <w:tcPr>
            <w:tcW w:w="8928" w:type="dxa"/>
            <w:gridSpan w:val="10"/>
            <w:shd w:val="clear" w:color="auto" w:fill="auto"/>
          </w:tcPr>
          <w:p w14:paraId="69E91511" w14:textId="6E1FE9C6" w:rsidR="009B6621" w:rsidRPr="00870608" w:rsidRDefault="009B6621" w:rsidP="009B6621">
            <w:pPr>
              <w:pStyle w:val="ListParagraph"/>
              <w:ind w:left="0"/>
              <w:jc w:val="center"/>
              <w:rPr>
                <w:rFonts w:ascii="Arial" w:hAnsi="Arial" w:cs="Arial"/>
                <w:sz w:val="20"/>
                <w:szCs w:val="20"/>
              </w:rPr>
            </w:pPr>
            <w:r w:rsidRPr="00870608">
              <w:rPr>
                <w:rFonts w:ascii="Arial" w:hAnsi="Arial" w:cs="Arial"/>
                <w:sz w:val="20"/>
                <w:szCs w:val="20"/>
              </w:rPr>
              <w:t>Mean (SD):</w:t>
            </w:r>
            <w:r w:rsidR="006D6622" w:rsidRPr="00870608">
              <w:rPr>
                <w:rFonts w:ascii="Arial" w:hAnsi="Arial" w:cs="Arial"/>
                <w:sz w:val="20"/>
                <w:szCs w:val="20"/>
              </w:rPr>
              <w:t xml:space="preserve"> 6.4</w:t>
            </w:r>
            <w:r w:rsidRPr="00870608">
              <w:rPr>
                <w:rFonts w:ascii="Arial" w:hAnsi="Arial" w:cs="Arial"/>
                <w:sz w:val="20"/>
                <w:szCs w:val="20"/>
              </w:rPr>
              <w:t xml:space="preserve"> (</w:t>
            </w:r>
            <w:r w:rsidR="006D6622" w:rsidRPr="00870608">
              <w:rPr>
                <w:rFonts w:ascii="Arial" w:hAnsi="Arial" w:cs="Arial"/>
                <w:sz w:val="20"/>
                <w:szCs w:val="20"/>
              </w:rPr>
              <w:t>2.4</w:t>
            </w:r>
            <w:r w:rsidRPr="00870608">
              <w:rPr>
                <w:rFonts w:ascii="Arial" w:hAnsi="Arial" w:cs="Arial"/>
                <w:sz w:val="20"/>
                <w:szCs w:val="20"/>
              </w:rPr>
              <w:t xml:space="preserve">); Median (IQR): </w:t>
            </w:r>
            <w:r w:rsidR="006D6622" w:rsidRPr="00870608">
              <w:rPr>
                <w:rFonts w:ascii="Arial" w:hAnsi="Arial" w:cs="Arial"/>
                <w:sz w:val="20"/>
                <w:szCs w:val="20"/>
              </w:rPr>
              <w:t>7</w:t>
            </w:r>
            <w:r w:rsidRPr="00870608">
              <w:rPr>
                <w:rFonts w:ascii="Arial" w:hAnsi="Arial" w:cs="Arial"/>
                <w:sz w:val="20"/>
                <w:szCs w:val="20"/>
              </w:rPr>
              <w:t xml:space="preserve"> (</w:t>
            </w:r>
            <w:r w:rsidR="006D6622" w:rsidRPr="00870608">
              <w:rPr>
                <w:rFonts w:ascii="Arial" w:hAnsi="Arial" w:cs="Arial"/>
                <w:sz w:val="20"/>
                <w:szCs w:val="20"/>
              </w:rPr>
              <w:t>5 - 8</w:t>
            </w:r>
            <w:r w:rsidRPr="00870608">
              <w:rPr>
                <w:rFonts w:ascii="Arial" w:hAnsi="Arial" w:cs="Arial"/>
                <w:sz w:val="20"/>
                <w:szCs w:val="20"/>
              </w:rPr>
              <w:t xml:space="preserve">); </w:t>
            </w:r>
            <w:r w:rsidR="00226C57" w:rsidRPr="00870608">
              <w:rPr>
                <w:rFonts w:ascii="Arial" w:hAnsi="Arial" w:cs="Arial"/>
                <w:sz w:val="20"/>
                <w:szCs w:val="20"/>
                <w:shd w:val="clear" w:color="auto" w:fill="FFFFFF"/>
              </w:rPr>
              <w:t>Score 1- 3 = 20%; Score 7– 9 = 57%: No consensus</w:t>
            </w:r>
          </w:p>
        </w:tc>
      </w:tr>
      <w:tr w:rsidR="00CA0F7B" w:rsidRPr="00CA0F7B" w14:paraId="4FDA90D9" w14:textId="77777777" w:rsidTr="00866688">
        <w:trPr>
          <w:jc w:val="center"/>
        </w:trPr>
        <w:tc>
          <w:tcPr>
            <w:tcW w:w="2547" w:type="dxa"/>
            <w:shd w:val="clear" w:color="auto" w:fill="auto"/>
            <w:vAlign w:val="center"/>
          </w:tcPr>
          <w:p w14:paraId="3B20CD86" w14:textId="15154097"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lastRenderedPageBreak/>
              <w:t>Person is told about trial at clinic visit (regardless of person's response)</w:t>
            </w:r>
          </w:p>
        </w:tc>
        <w:tc>
          <w:tcPr>
            <w:tcW w:w="709" w:type="dxa"/>
            <w:shd w:val="clear" w:color="auto" w:fill="auto"/>
            <w:vAlign w:val="bottom"/>
          </w:tcPr>
          <w:p w14:paraId="1F8BDBA6"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74795AA1" w14:textId="1628E4F9"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5379D3FF"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4  </w:t>
            </w:r>
          </w:p>
          <w:p w14:paraId="6E96C13B" w14:textId="39E4E5B8"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15</w:t>
            </w:r>
            <w:r w:rsidR="00CA0F7B" w:rsidRPr="00CA0F7B">
              <w:rPr>
                <w:rFonts w:ascii="Arial" w:hAnsi="Arial" w:cs="Arial"/>
                <w:sz w:val="20"/>
                <w:szCs w:val="20"/>
              </w:rPr>
              <w:t>%</w:t>
            </w:r>
          </w:p>
        </w:tc>
        <w:tc>
          <w:tcPr>
            <w:tcW w:w="709" w:type="dxa"/>
            <w:shd w:val="clear" w:color="auto" w:fill="auto"/>
            <w:vAlign w:val="center"/>
          </w:tcPr>
          <w:p w14:paraId="287FE042" w14:textId="5D2E27FF"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bottom"/>
          </w:tcPr>
          <w:p w14:paraId="44986262"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4CCB0623" w14:textId="1D4DA5B4"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4FBFBEC6"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23B75577" w14:textId="46DAA668"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4566E474"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4B568D86" w14:textId="4D2ED094"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49BE8A5B"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5280189B" w14:textId="18048DB8"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1582B545"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173CE4BA" w14:textId="01BD780E"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34B580FE"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8  </w:t>
            </w:r>
          </w:p>
          <w:p w14:paraId="161F750F" w14:textId="5CB36B01"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31</w:t>
            </w:r>
            <w:r w:rsidR="00CA0F7B" w:rsidRPr="00CA0F7B">
              <w:rPr>
                <w:rFonts w:ascii="Arial" w:hAnsi="Arial" w:cs="Arial"/>
                <w:sz w:val="20"/>
                <w:szCs w:val="20"/>
              </w:rPr>
              <w:t>%</w:t>
            </w:r>
          </w:p>
        </w:tc>
      </w:tr>
      <w:tr w:rsidR="00CA0F7B" w:rsidRPr="00CA0F7B" w14:paraId="6F539BD1" w14:textId="77777777" w:rsidTr="00866688">
        <w:trPr>
          <w:jc w:val="center"/>
        </w:trPr>
        <w:tc>
          <w:tcPr>
            <w:tcW w:w="8928" w:type="dxa"/>
            <w:gridSpan w:val="10"/>
            <w:shd w:val="clear" w:color="auto" w:fill="auto"/>
          </w:tcPr>
          <w:p w14:paraId="3D688F70" w14:textId="62D93ACB" w:rsidR="009B6621" w:rsidRPr="00870608" w:rsidRDefault="009B6621" w:rsidP="009B6621">
            <w:pPr>
              <w:pStyle w:val="ListParagraph"/>
              <w:ind w:left="0"/>
              <w:jc w:val="center"/>
              <w:rPr>
                <w:rFonts w:ascii="Arial" w:hAnsi="Arial" w:cs="Arial"/>
                <w:sz w:val="20"/>
                <w:szCs w:val="20"/>
              </w:rPr>
            </w:pPr>
            <w:r w:rsidRPr="00870608">
              <w:rPr>
                <w:rFonts w:ascii="Arial" w:hAnsi="Arial" w:cs="Arial"/>
                <w:sz w:val="20"/>
                <w:szCs w:val="20"/>
              </w:rPr>
              <w:t xml:space="preserve">Mean (SD): </w:t>
            </w:r>
            <w:r w:rsidR="006D6622" w:rsidRPr="00870608">
              <w:rPr>
                <w:rFonts w:ascii="Arial" w:hAnsi="Arial" w:cs="Arial"/>
                <w:sz w:val="20"/>
                <w:szCs w:val="20"/>
              </w:rPr>
              <w:t>6.1</w:t>
            </w:r>
            <w:r w:rsidRPr="00870608">
              <w:rPr>
                <w:rFonts w:ascii="Arial" w:hAnsi="Arial" w:cs="Arial"/>
                <w:sz w:val="20"/>
                <w:szCs w:val="20"/>
              </w:rPr>
              <w:t xml:space="preserve"> (</w:t>
            </w:r>
            <w:r w:rsidR="006D6622" w:rsidRPr="00870608">
              <w:rPr>
                <w:rFonts w:ascii="Arial" w:hAnsi="Arial" w:cs="Arial"/>
                <w:sz w:val="20"/>
                <w:szCs w:val="20"/>
              </w:rPr>
              <w:t>2.9</w:t>
            </w:r>
            <w:r w:rsidRPr="00870608">
              <w:rPr>
                <w:rFonts w:ascii="Arial" w:hAnsi="Arial" w:cs="Arial"/>
                <w:sz w:val="20"/>
                <w:szCs w:val="20"/>
              </w:rPr>
              <w:t xml:space="preserve">); Median (IQR): </w:t>
            </w:r>
            <w:r w:rsidR="006D6622" w:rsidRPr="00870608">
              <w:rPr>
                <w:rFonts w:ascii="Arial" w:hAnsi="Arial" w:cs="Arial"/>
                <w:sz w:val="20"/>
                <w:szCs w:val="20"/>
              </w:rPr>
              <w:t>7</w:t>
            </w:r>
            <w:r w:rsidRPr="00870608">
              <w:rPr>
                <w:rFonts w:ascii="Arial" w:hAnsi="Arial" w:cs="Arial"/>
                <w:sz w:val="20"/>
                <w:szCs w:val="20"/>
              </w:rPr>
              <w:t xml:space="preserve"> (</w:t>
            </w:r>
            <w:r w:rsidR="006D6622" w:rsidRPr="00870608">
              <w:rPr>
                <w:rFonts w:ascii="Arial" w:hAnsi="Arial" w:cs="Arial"/>
                <w:sz w:val="20"/>
                <w:szCs w:val="20"/>
              </w:rPr>
              <w:t>4 - 9</w:t>
            </w:r>
            <w:r w:rsidRPr="00870608">
              <w:rPr>
                <w:rFonts w:ascii="Arial" w:hAnsi="Arial" w:cs="Arial"/>
                <w:sz w:val="20"/>
                <w:szCs w:val="20"/>
              </w:rPr>
              <w:t xml:space="preserve">); </w:t>
            </w:r>
            <w:r w:rsidR="00CD3883" w:rsidRPr="00BB3DE1">
              <w:rPr>
                <w:rFonts w:ascii="Arial" w:hAnsi="Arial" w:cs="Arial"/>
                <w:sz w:val="20"/>
                <w:szCs w:val="20"/>
                <w:shd w:val="clear" w:color="auto" w:fill="FFFFFF"/>
              </w:rPr>
              <w:t>Score 1- 3 = 23%; Score 7– 9 = 55%: No consensus</w:t>
            </w:r>
          </w:p>
        </w:tc>
      </w:tr>
      <w:tr w:rsidR="00CA0F7B" w:rsidRPr="00CA0F7B" w14:paraId="026DB960" w14:textId="77777777" w:rsidTr="00866688">
        <w:trPr>
          <w:jc w:val="center"/>
        </w:trPr>
        <w:tc>
          <w:tcPr>
            <w:tcW w:w="2547" w:type="dxa"/>
            <w:shd w:val="clear" w:color="auto" w:fill="auto"/>
            <w:vAlign w:val="center"/>
          </w:tcPr>
          <w:p w14:paraId="74CADFE0" w14:textId="77777777" w:rsidR="009B6621" w:rsidRPr="00CA0F7B" w:rsidRDefault="009B6621" w:rsidP="009B6621">
            <w:pPr>
              <w:rPr>
                <w:rFonts w:cstheme="minorHAnsi"/>
                <w:sz w:val="24"/>
                <w:szCs w:val="24"/>
                <w:shd w:val="clear" w:color="auto" w:fill="FFFFFF"/>
              </w:rPr>
            </w:pPr>
          </w:p>
          <w:p w14:paraId="28487812" w14:textId="25FB96AD"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Person is told about trial at clinic visit and they were interested in hearing more</w:t>
            </w:r>
          </w:p>
        </w:tc>
        <w:tc>
          <w:tcPr>
            <w:tcW w:w="709" w:type="dxa"/>
            <w:shd w:val="clear" w:color="auto" w:fill="auto"/>
            <w:vAlign w:val="bottom"/>
          </w:tcPr>
          <w:p w14:paraId="579C78FE"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7F332307" w14:textId="6A1CEEDD"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676AFA94"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67D3B13C" w14:textId="73047B89"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center"/>
          </w:tcPr>
          <w:p w14:paraId="3F434801" w14:textId="721CB96A" w:rsidR="009B6621" w:rsidRPr="00CA0F7B" w:rsidRDefault="004550C4"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132E15D9" w14:textId="3A89FD28" w:rsidR="009B6621" w:rsidRPr="00CA0F7B" w:rsidRDefault="004550C4"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bottom"/>
          </w:tcPr>
          <w:p w14:paraId="50BF898C"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6A08E43F" w14:textId="0E041C27"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485F8955"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72292A7D" w14:textId="4EB8AE80"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7B67A7EB"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5  </w:t>
            </w:r>
          </w:p>
          <w:p w14:paraId="304FE2F0" w14:textId="1E0B5665"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19</w:t>
            </w:r>
            <w:r w:rsidR="00CA0F7B" w:rsidRPr="00CA0F7B">
              <w:rPr>
                <w:rFonts w:ascii="Arial" w:hAnsi="Arial" w:cs="Arial"/>
                <w:sz w:val="20"/>
                <w:szCs w:val="20"/>
              </w:rPr>
              <w:t>%</w:t>
            </w:r>
          </w:p>
        </w:tc>
        <w:tc>
          <w:tcPr>
            <w:tcW w:w="709" w:type="dxa"/>
            <w:shd w:val="clear" w:color="auto" w:fill="auto"/>
            <w:vAlign w:val="bottom"/>
          </w:tcPr>
          <w:p w14:paraId="455AF5B9"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03C1EFD3" w14:textId="33FE17C4"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67181165"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9  </w:t>
            </w:r>
          </w:p>
          <w:p w14:paraId="421A34F0" w14:textId="35E28116"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35</w:t>
            </w:r>
            <w:r w:rsidR="00CA0F7B" w:rsidRPr="00CA0F7B">
              <w:rPr>
                <w:rFonts w:ascii="Arial" w:hAnsi="Arial" w:cs="Arial"/>
                <w:sz w:val="20"/>
                <w:szCs w:val="20"/>
              </w:rPr>
              <w:t>%</w:t>
            </w:r>
          </w:p>
        </w:tc>
      </w:tr>
      <w:tr w:rsidR="00CA0F7B" w:rsidRPr="00CA0F7B" w14:paraId="7DD4DDD1" w14:textId="77777777" w:rsidTr="00866688">
        <w:trPr>
          <w:jc w:val="center"/>
        </w:trPr>
        <w:tc>
          <w:tcPr>
            <w:tcW w:w="8928" w:type="dxa"/>
            <w:gridSpan w:val="10"/>
            <w:shd w:val="clear" w:color="auto" w:fill="auto"/>
          </w:tcPr>
          <w:p w14:paraId="7ACBF722" w14:textId="5DE04F6F" w:rsidR="009B6621" w:rsidRPr="00870608" w:rsidRDefault="009B6621" w:rsidP="009B6621">
            <w:pPr>
              <w:pStyle w:val="ListParagraph"/>
              <w:ind w:left="0"/>
              <w:jc w:val="center"/>
              <w:rPr>
                <w:rFonts w:ascii="Arial" w:hAnsi="Arial" w:cs="Arial"/>
                <w:sz w:val="20"/>
                <w:szCs w:val="20"/>
              </w:rPr>
            </w:pPr>
            <w:r w:rsidRPr="00870608">
              <w:rPr>
                <w:rFonts w:ascii="Arial" w:hAnsi="Arial" w:cs="Arial"/>
                <w:sz w:val="20"/>
                <w:szCs w:val="20"/>
              </w:rPr>
              <w:t xml:space="preserve">Mean (SD): </w:t>
            </w:r>
            <w:r w:rsidR="00866688" w:rsidRPr="00870608">
              <w:rPr>
                <w:rFonts w:ascii="Arial" w:hAnsi="Arial" w:cs="Arial"/>
                <w:sz w:val="20"/>
                <w:szCs w:val="20"/>
              </w:rPr>
              <w:t>6.7</w:t>
            </w:r>
            <w:r w:rsidRPr="00870608">
              <w:rPr>
                <w:rFonts w:ascii="Arial" w:hAnsi="Arial" w:cs="Arial"/>
                <w:sz w:val="20"/>
                <w:szCs w:val="20"/>
              </w:rPr>
              <w:t xml:space="preserve"> (</w:t>
            </w:r>
            <w:r w:rsidR="00866688" w:rsidRPr="00870608">
              <w:rPr>
                <w:rFonts w:ascii="Arial" w:hAnsi="Arial" w:cs="Arial"/>
                <w:sz w:val="20"/>
                <w:szCs w:val="20"/>
              </w:rPr>
              <w:t>2.6</w:t>
            </w:r>
            <w:r w:rsidRPr="00870608">
              <w:rPr>
                <w:rFonts w:ascii="Arial" w:hAnsi="Arial" w:cs="Arial"/>
                <w:sz w:val="20"/>
                <w:szCs w:val="20"/>
              </w:rPr>
              <w:t xml:space="preserve">); Median (IQR): </w:t>
            </w:r>
            <w:r w:rsidR="00866688" w:rsidRPr="00870608">
              <w:rPr>
                <w:rFonts w:ascii="Arial" w:hAnsi="Arial" w:cs="Arial"/>
                <w:sz w:val="20"/>
                <w:szCs w:val="20"/>
              </w:rPr>
              <w:t>7</w:t>
            </w:r>
            <w:r w:rsidRPr="00870608">
              <w:rPr>
                <w:rFonts w:ascii="Arial" w:hAnsi="Arial" w:cs="Arial"/>
                <w:sz w:val="20"/>
                <w:szCs w:val="20"/>
              </w:rPr>
              <w:t xml:space="preserve"> (</w:t>
            </w:r>
            <w:r w:rsidR="00866688" w:rsidRPr="00870608">
              <w:rPr>
                <w:rFonts w:ascii="Arial" w:hAnsi="Arial" w:cs="Arial"/>
                <w:sz w:val="20"/>
                <w:szCs w:val="20"/>
              </w:rPr>
              <w:t>5 - 9</w:t>
            </w:r>
            <w:r w:rsidRPr="00870608">
              <w:rPr>
                <w:rFonts w:ascii="Arial" w:hAnsi="Arial" w:cs="Arial"/>
                <w:sz w:val="20"/>
                <w:szCs w:val="20"/>
              </w:rPr>
              <w:t xml:space="preserve">); </w:t>
            </w:r>
            <w:r w:rsidR="00CD3883" w:rsidRPr="00870608">
              <w:rPr>
                <w:rFonts w:ascii="Arial" w:hAnsi="Arial" w:cs="Arial"/>
                <w:sz w:val="20"/>
                <w:szCs w:val="20"/>
                <w:shd w:val="clear" w:color="auto" w:fill="FFFFFF"/>
              </w:rPr>
              <w:t>Score 1- 3 = 16%; Score 7– 9 = 66%: No consensus</w:t>
            </w:r>
          </w:p>
        </w:tc>
      </w:tr>
      <w:tr w:rsidR="00CA0F7B" w:rsidRPr="00CA0F7B" w14:paraId="323E0056" w14:textId="77777777" w:rsidTr="00866688">
        <w:trPr>
          <w:jc w:val="center"/>
        </w:trPr>
        <w:tc>
          <w:tcPr>
            <w:tcW w:w="2547" w:type="dxa"/>
            <w:shd w:val="clear" w:color="auto" w:fill="auto"/>
            <w:vAlign w:val="center"/>
          </w:tcPr>
          <w:p w14:paraId="62085852" w14:textId="1F4CE4C4"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 xml:space="preserve">Potentially eligible person attends relevant </w:t>
            </w:r>
            <w:proofErr w:type="gramStart"/>
            <w:r w:rsidRPr="00CA0F7B">
              <w:rPr>
                <w:rFonts w:cstheme="minorHAnsi"/>
                <w:sz w:val="24"/>
                <w:szCs w:val="24"/>
                <w:shd w:val="clear" w:color="auto" w:fill="FFFFFF"/>
              </w:rPr>
              <w:t>clinic</w:t>
            </w:r>
            <w:proofErr w:type="gramEnd"/>
            <w:r w:rsidRPr="00CA0F7B">
              <w:rPr>
                <w:rFonts w:cstheme="minorHAnsi"/>
                <w:sz w:val="24"/>
                <w:szCs w:val="24"/>
                <w:shd w:val="clear" w:color="auto" w:fill="FFFFFF"/>
              </w:rPr>
              <w:t xml:space="preserve"> but notes are not reviewed for eligibility and the trial is not mentioned</w:t>
            </w:r>
          </w:p>
        </w:tc>
        <w:tc>
          <w:tcPr>
            <w:tcW w:w="709" w:type="dxa"/>
            <w:shd w:val="clear" w:color="auto" w:fill="auto"/>
            <w:vAlign w:val="bottom"/>
          </w:tcPr>
          <w:p w14:paraId="753135A0" w14:textId="4D7EFC63"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11 42</w:t>
            </w:r>
            <w:r w:rsidR="00CA0F7B" w:rsidRPr="00CA0F7B">
              <w:rPr>
                <w:rFonts w:ascii="Arial" w:hAnsi="Arial" w:cs="Arial"/>
                <w:sz w:val="20"/>
                <w:szCs w:val="20"/>
              </w:rPr>
              <w:t>%</w:t>
            </w:r>
          </w:p>
        </w:tc>
        <w:tc>
          <w:tcPr>
            <w:tcW w:w="709" w:type="dxa"/>
            <w:shd w:val="clear" w:color="auto" w:fill="auto"/>
            <w:vAlign w:val="bottom"/>
          </w:tcPr>
          <w:p w14:paraId="53E521ED"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7BE33448" w14:textId="1BA5422D"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1B61AA93"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4  </w:t>
            </w:r>
          </w:p>
          <w:p w14:paraId="5659A36B" w14:textId="2DE87484"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15</w:t>
            </w:r>
            <w:r w:rsidR="00CA0F7B" w:rsidRPr="00CA0F7B">
              <w:rPr>
                <w:rFonts w:ascii="Arial" w:hAnsi="Arial" w:cs="Arial"/>
                <w:sz w:val="20"/>
                <w:szCs w:val="20"/>
              </w:rPr>
              <w:t>%</w:t>
            </w:r>
          </w:p>
        </w:tc>
        <w:tc>
          <w:tcPr>
            <w:tcW w:w="709" w:type="dxa"/>
            <w:shd w:val="clear" w:color="auto" w:fill="auto"/>
            <w:vAlign w:val="bottom"/>
          </w:tcPr>
          <w:p w14:paraId="1D9B1AF6"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47DF240D" w14:textId="49CAC052"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4566A852"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5676DAF1" w14:textId="0240F7DD"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1D13EE7F"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28BA2FAF" w14:textId="1171863F"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12886368"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09C42824" w14:textId="4B37D1C4"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65FF3A09"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45449F35" w14:textId="3777237F"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5600599E"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749C7B95" w14:textId="70998A10"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 xml:space="preserve"> 4</w:t>
            </w:r>
            <w:r w:rsidR="00CA0F7B" w:rsidRPr="00CA0F7B">
              <w:rPr>
                <w:rFonts w:ascii="Arial" w:hAnsi="Arial" w:cs="Arial"/>
                <w:sz w:val="20"/>
                <w:szCs w:val="20"/>
              </w:rPr>
              <w:t>%</w:t>
            </w:r>
          </w:p>
        </w:tc>
      </w:tr>
      <w:tr w:rsidR="00CA0F7B" w:rsidRPr="00CA0F7B" w14:paraId="722D0556" w14:textId="77777777" w:rsidTr="00866688">
        <w:trPr>
          <w:jc w:val="center"/>
        </w:trPr>
        <w:tc>
          <w:tcPr>
            <w:tcW w:w="8928" w:type="dxa"/>
            <w:gridSpan w:val="10"/>
            <w:shd w:val="clear" w:color="auto" w:fill="auto"/>
          </w:tcPr>
          <w:p w14:paraId="3CDFD64C" w14:textId="13EB0DF6" w:rsidR="009B6621" w:rsidRPr="00870608" w:rsidRDefault="009B6621" w:rsidP="009B6621">
            <w:pPr>
              <w:pStyle w:val="ListParagraph"/>
              <w:ind w:left="0"/>
              <w:jc w:val="center"/>
              <w:rPr>
                <w:rFonts w:ascii="Arial" w:hAnsi="Arial" w:cs="Arial"/>
                <w:sz w:val="20"/>
                <w:szCs w:val="20"/>
              </w:rPr>
            </w:pPr>
            <w:proofErr w:type="gramStart"/>
            <w:r w:rsidRPr="00870608">
              <w:rPr>
                <w:rFonts w:ascii="Arial" w:hAnsi="Arial" w:cs="Arial"/>
                <w:sz w:val="20"/>
                <w:szCs w:val="20"/>
              </w:rPr>
              <w:t>Mean(</w:t>
            </w:r>
            <w:proofErr w:type="gramEnd"/>
            <w:r w:rsidRPr="00870608">
              <w:rPr>
                <w:rFonts w:ascii="Arial" w:hAnsi="Arial" w:cs="Arial"/>
                <w:sz w:val="20"/>
                <w:szCs w:val="20"/>
              </w:rPr>
              <w:t xml:space="preserve">SD): </w:t>
            </w:r>
            <w:r w:rsidR="00866688" w:rsidRPr="00870608">
              <w:rPr>
                <w:rFonts w:ascii="Arial" w:hAnsi="Arial" w:cs="Arial"/>
                <w:sz w:val="20"/>
                <w:szCs w:val="20"/>
              </w:rPr>
              <w:t>3.2</w:t>
            </w:r>
            <w:r w:rsidRPr="00870608">
              <w:rPr>
                <w:rFonts w:ascii="Arial" w:hAnsi="Arial" w:cs="Arial"/>
                <w:sz w:val="20"/>
                <w:szCs w:val="20"/>
              </w:rPr>
              <w:t>(</w:t>
            </w:r>
            <w:r w:rsidR="00866688" w:rsidRPr="00870608">
              <w:rPr>
                <w:rFonts w:ascii="Arial" w:hAnsi="Arial" w:cs="Arial"/>
                <w:sz w:val="20"/>
                <w:szCs w:val="20"/>
              </w:rPr>
              <w:t>2.5</w:t>
            </w:r>
            <w:r w:rsidRPr="00870608">
              <w:rPr>
                <w:rFonts w:ascii="Arial" w:hAnsi="Arial" w:cs="Arial"/>
                <w:sz w:val="20"/>
                <w:szCs w:val="20"/>
              </w:rPr>
              <w:t xml:space="preserve">); Median(IQR): </w:t>
            </w:r>
            <w:r w:rsidR="00866688" w:rsidRPr="00870608">
              <w:rPr>
                <w:rFonts w:ascii="Arial" w:hAnsi="Arial" w:cs="Arial"/>
                <w:sz w:val="20"/>
                <w:szCs w:val="20"/>
              </w:rPr>
              <w:t>2.5</w:t>
            </w:r>
            <w:r w:rsidRPr="00870608">
              <w:rPr>
                <w:rFonts w:ascii="Arial" w:hAnsi="Arial" w:cs="Arial"/>
                <w:sz w:val="20"/>
                <w:szCs w:val="20"/>
              </w:rPr>
              <w:t>(</w:t>
            </w:r>
            <w:r w:rsidR="00866688" w:rsidRPr="00870608">
              <w:rPr>
                <w:rFonts w:ascii="Arial" w:hAnsi="Arial" w:cs="Arial"/>
                <w:sz w:val="20"/>
                <w:szCs w:val="20"/>
              </w:rPr>
              <w:t>1 - 5</w:t>
            </w:r>
            <w:r w:rsidRPr="00870608">
              <w:rPr>
                <w:rFonts w:ascii="Arial" w:hAnsi="Arial" w:cs="Arial"/>
                <w:sz w:val="20"/>
                <w:szCs w:val="20"/>
              </w:rPr>
              <w:t xml:space="preserve">); </w:t>
            </w:r>
            <w:r w:rsidR="00CD3883" w:rsidRPr="00870608">
              <w:rPr>
                <w:rFonts w:ascii="Arial" w:hAnsi="Arial" w:cs="Arial"/>
                <w:sz w:val="20"/>
                <w:szCs w:val="20"/>
                <w:shd w:val="clear" w:color="auto" w:fill="FFFFFF"/>
              </w:rPr>
              <w:t>Score 1- 3 = 65%; Score 7– 9 = 16%: No consensus</w:t>
            </w:r>
          </w:p>
        </w:tc>
      </w:tr>
      <w:tr w:rsidR="00CA0F7B" w:rsidRPr="00CA0F7B" w14:paraId="12D2A014" w14:textId="77777777" w:rsidTr="00866688">
        <w:trPr>
          <w:jc w:val="center"/>
        </w:trPr>
        <w:tc>
          <w:tcPr>
            <w:tcW w:w="2547" w:type="dxa"/>
            <w:shd w:val="clear" w:color="auto" w:fill="auto"/>
            <w:vAlign w:val="center"/>
          </w:tcPr>
          <w:p w14:paraId="5D4BB9FA" w14:textId="77777777"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Potentially eligible person is given an information sheet</w:t>
            </w:r>
          </w:p>
          <w:p w14:paraId="21DA763F" w14:textId="66478C7B"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 xml:space="preserve">Unable to </w:t>
            </w:r>
            <w:proofErr w:type="gramStart"/>
            <w:r w:rsidRPr="00CA0F7B">
              <w:rPr>
                <w:rFonts w:cstheme="minorHAnsi"/>
                <w:sz w:val="24"/>
                <w:szCs w:val="24"/>
                <w:shd w:val="clear" w:color="auto" w:fill="FFFFFF"/>
              </w:rPr>
              <w:t>score:</w:t>
            </w:r>
            <w:proofErr w:type="gramEnd"/>
            <w:r w:rsidRPr="00CA0F7B">
              <w:rPr>
                <w:rFonts w:cstheme="minorHAnsi"/>
                <w:sz w:val="24"/>
                <w:szCs w:val="24"/>
                <w:shd w:val="clear" w:color="auto" w:fill="FFFFFF"/>
              </w:rPr>
              <w:t xml:space="preserve"> n=2</w:t>
            </w:r>
          </w:p>
        </w:tc>
        <w:tc>
          <w:tcPr>
            <w:tcW w:w="709" w:type="dxa"/>
            <w:shd w:val="clear" w:color="auto" w:fill="auto"/>
            <w:vAlign w:val="center"/>
          </w:tcPr>
          <w:p w14:paraId="54F70DAD" w14:textId="4EC13B2D"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24D487EE" w14:textId="66080982"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086F8663" w14:textId="5D61AA19"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bottom"/>
          </w:tcPr>
          <w:p w14:paraId="6EED3FFA"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39833E09" w14:textId="4D527A3A"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70B7D2F0"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7AEFB057" w14:textId="7027EAFE"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4EABB96C"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584CE7F9" w14:textId="466F1001"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62925C5C"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4  </w:t>
            </w:r>
          </w:p>
          <w:p w14:paraId="196C2ABA" w14:textId="2DC5C869"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15</w:t>
            </w:r>
            <w:r w:rsidR="00CA0F7B" w:rsidRPr="00CA0F7B">
              <w:rPr>
                <w:rFonts w:ascii="Arial" w:hAnsi="Arial" w:cs="Arial"/>
                <w:sz w:val="20"/>
                <w:szCs w:val="20"/>
              </w:rPr>
              <w:t>%</w:t>
            </w:r>
          </w:p>
        </w:tc>
        <w:tc>
          <w:tcPr>
            <w:tcW w:w="709" w:type="dxa"/>
            <w:shd w:val="clear" w:color="auto" w:fill="auto"/>
            <w:vAlign w:val="bottom"/>
          </w:tcPr>
          <w:p w14:paraId="48080A4F"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65AFF14B" w14:textId="17A63A04"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 xml:space="preserve"> 8</w:t>
            </w:r>
            <w:r w:rsidR="00CA0F7B" w:rsidRPr="00CA0F7B">
              <w:rPr>
                <w:rFonts w:ascii="Arial" w:hAnsi="Arial" w:cs="Arial"/>
                <w:sz w:val="20"/>
                <w:szCs w:val="20"/>
              </w:rPr>
              <w:t>%</w:t>
            </w:r>
          </w:p>
        </w:tc>
        <w:tc>
          <w:tcPr>
            <w:tcW w:w="709" w:type="dxa"/>
            <w:shd w:val="clear" w:color="auto" w:fill="auto"/>
            <w:vAlign w:val="bottom"/>
          </w:tcPr>
          <w:p w14:paraId="29C8AE47" w14:textId="5F0C6512" w:rsidR="009B6621" w:rsidRPr="00CA0F7B" w:rsidRDefault="009B6621" w:rsidP="009B6621">
            <w:pPr>
              <w:pStyle w:val="ListParagraph"/>
              <w:ind w:left="0"/>
              <w:jc w:val="center"/>
              <w:rPr>
                <w:rFonts w:cstheme="minorHAnsi"/>
                <w:sz w:val="20"/>
                <w:szCs w:val="20"/>
                <w:shd w:val="clear" w:color="auto" w:fill="FFFFFF"/>
              </w:rPr>
            </w:pPr>
            <w:proofErr w:type="gramStart"/>
            <w:r w:rsidRPr="00CA0F7B">
              <w:rPr>
                <w:rFonts w:ascii="Arial" w:hAnsi="Arial" w:cs="Arial"/>
                <w:sz w:val="20"/>
                <w:szCs w:val="20"/>
              </w:rPr>
              <w:t>13  50</w:t>
            </w:r>
            <w:proofErr w:type="gramEnd"/>
            <w:r w:rsidR="00CA0F7B" w:rsidRPr="00CA0F7B">
              <w:rPr>
                <w:rFonts w:ascii="Arial" w:hAnsi="Arial" w:cs="Arial"/>
                <w:sz w:val="20"/>
                <w:szCs w:val="20"/>
              </w:rPr>
              <w:t>%</w:t>
            </w:r>
          </w:p>
        </w:tc>
      </w:tr>
      <w:tr w:rsidR="00CA0F7B" w:rsidRPr="00CA0F7B" w14:paraId="597CB614" w14:textId="77777777" w:rsidTr="00866688">
        <w:trPr>
          <w:jc w:val="center"/>
        </w:trPr>
        <w:tc>
          <w:tcPr>
            <w:tcW w:w="8928" w:type="dxa"/>
            <w:gridSpan w:val="10"/>
            <w:shd w:val="clear" w:color="auto" w:fill="auto"/>
          </w:tcPr>
          <w:p w14:paraId="048E1307" w14:textId="66C447E2" w:rsidR="009B6621" w:rsidRPr="00870608" w:rsidRDefault="009B6621" w:rsidP="009B6621">
            <w:pPr>
              <w:pStyle w:val="ListParagraph"/>
              <w:ind w:left="0"/>
              <w:jc w:val="center"/>
              <w:rPr>
                <w:rFonts w:ascii="Arial" w:hAnsi="Arial" w:cs="Arial"/>
                <w:sz w:val="20"/>
                <w:szCs w:val="20"/>
              </w:rPr>
            </w:pPr>
            <w:r w:rsidRPr="00870608">
              <w:rPr>
                <w:rFonts w:ascii="Arial" w:hAnsi="Arial" w:cs="Arial"/>
                <w:sz w:val="20"/>
                <w:szCs w:val="20"/>
              </w:rPr>
              <w:t xml:space="preserve">Mean (SD): </w:t>
            </w:r>
            <w:r w:rsidR="00866688" w:rsidRPr="00870608">
              <w:rPr>
                <w:rFonts w:ascii="Arial" w:hAnsi="Arial" w:cs="Arial"/>
                <w:sz w:val="20"/>
                <w:szCs w:val="20"/>
              </w:rPr>
              <w:t>7.1</w:t>
            </w:r>
            <w:r w:rsidRPr="00870608">
              <w:rPr>
                <w:rFonts w:ascii="Arial" w:hAnsi="Arial" w:cs="Arial"/>
                <w:sz w:val="20"/>
                <w:szCs w:val="20"/>
              </w:rPr>
              <w:t xml:space="preserve"> (</w:t>
            </w:r>
            <w:r w:rsidR="00866688" w:rsidRPr="00870608">
              <w:rPr>
                <w:rFonts w:ascii="Arial" w:hAnsi="Arial" w:cs="Arial"/>
                <w:sz w:val="20"/>
                <w:szCs w:val="20"/>
              </w:rPr>
              <w:t>2.9</w:t>
            </w:r>
            <w:r w:rsidRPr="00870608">
              <w:rPr>
                <w:rFonts w:ascii="Arial" w:hAnsi="Arial" w:cs="Arial"/>
                <w:sz w:val="20"/>
                <w:szCs w:val="20"/>
              </w:rPr>
              <w:t xml:space="preserve">); Median (IQR): </w:t>
            </w:r>
            <w:r w:rsidR="00866688" w:rsidRPr="00870608">
              <w:rPr>
                <w:rFonts w:ascii="Arial" w:hAnsi="Arial" w:cs="Arial"/>
                <w:sz w:val="20"/>
                <w:szCs w:val="20"/>
              </w:rPr>
              <w:t>8.5</w:t>
            </w:r>
            <w:r w:rsidRPr="00870608">
              <w:rPr>
                <w:rFonts w:ascii="Arial" w:hAnsi="Arial" w:cs="Arial"/>
                <w:sz w:val="20"/>
                <w:szCs w:val="20"/>
              </w:rPr>
              <w:t xml:space="preserve"> (</w:t>
            </w:r>
            <w:r w:rsidR="00866688" w:rsidRPr="00870608">
              <w:rPr>
                <w:rFonts w:ascii="Arial" w:hAnsi="Arial" w:cs="Arial"/>
                <w:sz w:val="20"/>
                <w:szCs w:val="20"/>
              </w:rPr>
              <w:t>6 - 9</w:t>
            </w:r>
            <w:r w:rsidRPr="00870608">
              <w:rPr>
                <w:rFonts w:ascii="Arial" w:hAnsi="Arial" w:cs="Arial"/>
                <w:sz w:val="20"/>
                <w:szCs w:val="20"/>
              </w:rPr>
              <w:t xml:space="preserve">); </w:t>
            </w:r>
            <w:r w:rsidR="00CD3883" w:rsidRPr="00BB3DE1">
              <w:rPr>
                <w:rFonts w:ascii="Arial" w:hAnsi="Arial" w:cs="Arial"/>
                <w:sz w:val="20"/>
                <w:szCs w:val="20"/>
                <w:shd w:val="clear" w:color="auto" w:fill="FFFFFF"/>
              </w:rPr>
              <w:t>Score 1- 3 = 0%; Score 7 – 9 = 73%: Consensus</w:t>
            </w:r>
          </w:p>
        </w:tc>
      </w:tr>
      <w:tr w:rsidR="00CA0F7B" w:rsidRPr="00CA0F7B" w14:paraId="1717CEAA" w14:textId="77777777" w:rsidTr="00866688">
        <w:trPr>
          <w:jc w:val="center"/>
        </w:trPr>
        <w:tc>
          <w:tcPr>
            <w:tcW w:w="2547" w:type="dxa"/>
            <w:shd w:val="clear" w:color="auto" w:fill="auto"/>
            <w:vAlign w:val="center"/>
          </w:tcPr>
          <w:p w14:paraId="36D3BD56" w14:textId="77777777"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Potential eligible person sent information in the post, or phoned to ascertain interest</w:t>
            </w:r>
          </w:p>
          <w:p w14:paraId="57459210" w14:textId="018156E9"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 xml:space="preserve">Unable to </w:t>
            </w:r>
            <w:proofErr w:type="gramStart"/>
            <w:r w:rsidRPr="00CA0F7B">
              <w:rPr>
                <w:rFonts w:cstheme="minorHAnsi"/>
                <w:sz w:val="24"/>
                <w:szCs w:val="24"/>
                <w:shd w:val="clear" w:color="auto" w:fill="FFFFFF"/>
              </w:rPr>
              <w:t>score:</w:t>
            </w:r>
            <w:proofErr w:type="gramEnd"/>
            <w:r w:rsidRPr="00CA0F7B">
              <w:rPr>
                <w:rFonts w:cstheme="minorHAnsi"/>
                <w:sz w:val="24"/>
                <w:szCs w:val="24"/>
                <w:shd w:val="clear" w:color="auto" w:fill="FFFFFF"/>
              </w:rPr>
              <w:t xml:space="preserve"> n=2</w:t>
            </w:r>
          </w:p>
        </w:tc>
        <w:tc>
          <w:tcPr>
            <w:tcW w:w="709" w:type="dxa"/>
            <w:shd w:val="clear" w:color="auto" w:fill="auto"/>
            <w:vAlign w:val="center"/>
          </w:tcPr>
          <w:p w14:paraId="23014B61" w14:textId="06C7742D"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03B57A5F" w14:textId="2CC095D3"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64242F7A" w14:textId="73409152"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bottom"/>
          </w:tcPr>
          <w:p w14:paraId="7EF162D4"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5B3E5886" w14:textId="798E5786"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5B1F3BD2"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01D6FA87" w14:textId="64C0B6C6"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7199D28D"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2F55CB76" w14:textId="5030B6F3"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7F985823"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096B2D1D" w14:textId="77E76D21"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1BD658B0"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4  </w:t>
            </w:r>
          </w:p>
          <w:p w14:paraId="6FAE6156" w14:textId="04527790"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15</w:t>
            </w:r>
            <w:r w:rsidR="00CA0F7B" w:rsidRPr="00CA0F7B">
              <w:rPr>
                <w:rFonts w:ascii="Arial" w:hAnsi="Arial" w:cs="Arial"/>
                <w:sz w:val="20"/>
                <w:szCs w:val="20"/>
              </w:rPr>
              <w:t>%</w:t>
            </w:r>
          </w:p>
        </w:tc>
        <w:tc>
          <w:tcPr>
            <w:tcW w:w="709" w:type="dxa"/>
            <w:shd w:val="clear" w:color="auto" w:fill="auto"/>
            <w:vAlign w:val="bottom"/>
          </w:tcPr>
          <w:p w14:paraId="0FD91C1A" w14:textId="6AC18A6E" w:rsidR="009B6621" w:rsidRPr="00CA0F7B" w:rsidRDefault="009B6621" w:rsidP="009B6621">
            <w:pPr>
              <w:pStyle w:val="ListParagraph"/>
              <w:ind w:left="0"/>
              <w:jc w:val="center"/>
              <w:rPr>
                <w:rFonts w:cstheme="minorHAnsi"/>
                <w:sz w:val="20"/>
                <w:szCs w:val="20"/>
                <w:shd w:val="clear" w:color="auto" w:fill="FFFFFF"/>
              </w:rPr>
            </w:pPr>
            <w:proofErr w:type="gramStart"/>
            <w:r w:rsidRPr="00CA0F7B">
              <w:rPr>
                <w:rFonts w:ascii="Arial" w:hAnsi="Arial" w:cs="Arial"/>
                <w:sz w:val="20"/>
                <w:szCs w:val="20"/>
              </w:rPr>
              <w:t>13  50</w:t>
            </w:r>
            <w:proofErr w:type="gramEnd"/>
            <w:r w:rsidR="00CA0F7B" w:rsidRPr="00CA0F7B">
              <w:rPr>
                <w:rFonts w:ascii="Arial" w:hAnsi="Arial" w:cs="Arial"/>
                <w:sz w:val="20"/>
                <w:szCs w:val="20"/>
              </w:rPr>
              <w:t>%</w:t>
            </w:r>
          </w:p>
        </w:tc>
      </w:tr>
      <w:tr w:rsidR="00CA0F7B" w:rsidRPr="00CA0F7B" w14:paraId="68D970FF" w14:textId="77777777" w:rsidTr="00866688">
        <w:trPr>
          <w:jc w:val="center"/>
        </w:trPr>
        <w:tc>
          <w:tcPr>
            <w:tcW w:w="8928" w:type="dxa"/>
            <w:gridSpan w:val="10"/>
            <w:shd w:val="clear" w:color="auto" w:fill="auto"/>
          </w:tcPr>
          <w:p w14:paraId="22D1E20A" w14:textId="00F7C088" w:rsidR="009B6621" w:rsidRPr="00F06F73" w:rsidRDefault="009B6621" w:rsidP="009B6621">
            <w:pPr>
              <w:pStyle w:val="ListParagraph"/>
              <w:ind w:left="0"/>
              <w:jc w:val="center"/>
              <w:rPr>
                <w:rFonts w:ascii="Arial" w:hAnsi="Arial" w:cs="Arial"/>
                <w:sz w:val="20"/>
                <w:szCs w:val="20"/>
              </w:rPr>
            </w:pPr>
            <w:proofErr w:type="gramStart"/>
            <w:r w:rsidRPr="00F06F73">
              <w:rPr>
                <w:rFonts w:ascii="Arial" w:hAnsi="Arial" w:cs="Arial"/>
                <w:sz w:val="20"/>
                <w:szCs w:val="20"/>
              </w:rPr>
              <w:t>Mean(</w:t>
            </w:r>
            <w:proofErr w:type="gramEnd"/>
            <w:r w:rsidRPr="00F06F73">
              <w:rPr>
                <w:rFonts w:ascii="Arial" w:hAnsi="Arial" w:cs="Arial"/>
                <w:sz w:val="20"/>
                <w:szCs w:val="20"/>
              </w:rPr>
              <w:t xml:space="preserve">SD): </w:t>
            </w:r>
            <w:r w:rsidR="00866688" w:rsidRPr="00F06F73">
              <w:rPr>
                <w:rFonts w:ascii="Arial" w:hAnsi="Arial" w:cs="Arial"/>
                <w:sz w:val="20"/>
                <w:szCs w:val="20"/>
              </w:rPr>
              <w:t>7.1</w:t>
            </w:r>
            <w:r w:rsidRPr="00F06F73">
              <w:rPr>
                <w:rFonts w:ascii="Arial" w:hAnsi="Arial" w:cs="Arial"/>
                <w:sz w:val="20"/>
                <w:szCs w:val="20"/>
              </w:rPr>
              <w:t xml:space="preserve"> (</w:t>
            </w:r>
            <w:r w:rsidR="00866688" w:rsidRPr="00F06F73">
              <w:rPr>
                <w:rFonts w:ascii="Arial" w:hAnsi="Arial" w:cs="Arial"/>
                <w:sz w:val="20"/>
                <w:szCs w:val="20"/>
              </w:rPr>
              <w:t>2.9</w:t>
            </w:r>
            <w:r w:rsidRPr="00F06F73">
              <w:rPr>
                <w:rFonts w:ascii="Arial" w:hAnsi="Arial" w:cs="Arial"/>
                <w:sz w:val="20"/>
                <w:szCs w:val="20"/>
              </w:rPr>
              <w:t xml:space="preserve">); Median (IQR): </w:t>
            </w:r>
            <w:r w:rsidR="00866688" w:rsidRPr="00F06F73">
              <w:rPr>
                <w:rFonts w:ascii="Arial" w:hAnsi="Arial" w:cs="Arial"/>
                <w:sz w:val="20"/>
                <w:szCs w:val="20"/>
              </w:rPr>
              <w:t>8.5</w:t>
            </w:r>
            <w:r w:rsidRPr="00F06F73">
              <w:rPr>
                <w:rFonts w:ascii="Arial" w:hAnsi="Arial" w:cs="Arial"/>
                <w:sz w:val="20"/>
                <w:szCs w:val="20"/>
              </w:rPr>
              <w:t xml:space="preserve"> (</w:t>
            </w:r>
            <w:r w:rsidR="00866688" w:rsidRPr="00F06F73">
              <w:rPr>
                <w:rFonts w:ascii="Arial" w:hAnsi="Arial" w:cs="Arial"/>
                <w:sz w:val="20"/>
                <w:szCs w:val="20"/>
              </w:rPr>
              <w:t>6 - 9</w:t>
            </w:r>
            <w:r w:rsidRPr="00F06F73">
              <w:rPr>
                <w:rFonts w:ascii="Arial" w:hAnsi="Arial" w:cs="Arial"/>
                <w:sz w:val="20"/>
                <w:szCs w:val="20"/>
              </w:rPr>
              <w:t xml:space="preserve">); </w:t>
            </w:r>
            <w:r w:rsidR="00CD3883" w:rsidRPr="00BB3DE1">
              <w:rPr>
                <w:rFonts w:ascii="Arial" w:hAnsi="Arial" w:cs="Arial"/>
                <w:sz w:val="20"/>
                <w:szCs w:val="20"/>
                <w:shd w:val="clear" w:color="auto" w:fill="FFFFFF"/>
              </w:rPr>
              <w:t>Score 1- 3 = 0%; Score 7– 9 = 69%: No consensus</w:t>
            </w:r>
          </w:p>
        </w:tc>
      </w:tr>
      <w:tr w:rsidR="00CA0F7B" w:rsidRPr="00CA0F7B" w14:paraId="586DC166" w14:textId="77777777" w:rsidTr="00866688">
        <w:trPr>
          <w:jc w:val="center"/>
        </w:trPr>
        <w:tc>
          <w:tcPr>
            <w:tcW w:w="2547" w:type="dxa"/>
            <w:shd w:val="clear" w:color="auto" w:fill="auto"/>
            <w:vAlign w:val="center"/>
          </w:tcPr>
          <w:p w14:paraId="281E228B" w14:textId="1E65ED73"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Person's inpatient notes reviewed as part of ward round</w:t>
            </w:r>
          </w:p>
        </w:tc>
        <w:tc>
          <w:tcPr>
            <w:tcW w:w="709" w:type="dxa"/>
            <w:shd w:val="clear" w:color="auto" w:fill="auto"/>
            <w:vAlign w:val="bottom"/>
          </w:tcPr>
          <w:p w14:paraId="1F642CBB"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271FF71A" w14:textId="1DE883DE"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14FD079C"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10577AAA" w14:textId="7C179052"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16E1CD6B"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0709738C" w14:textId="2F088E3B"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 xml:space="preserve"> 8</w:t>
            </w:r>
            <w:r w:rsidR="00CA0F7B" w:rsidRPr="00CA0F7B">
              <w:rPr>
                <w:rFonts w:ascii="Arial" w:hAnsi="Arial" w:cs="Arial"/>
                <w:sz w:val="20"/>
                <w:szCs w:val="20"/>
              </w:rPr>
              <w:t>%</w:t>
            </w:r>
          </w:p>
        </w:tc>
        <w:tc>
          <w:tcPr>
            <w:tcW w:w="709" w:type="dxa"/>
            <w:shd w:val="clear" w:color="auto" w:fill="auto"/>
            <w:vAlign w:val="bottom"/>
          </w:tcPr>
          <w:p w14:paraId="7AEA589B"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10A286A6" w14:textId="76452B65"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21890C27"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4  </w:t>
            </w:r>
          </w:p>
          <w:p w14:paraId="4614380A" w14:textId="569ECA36"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15</w:t>
            </w:r>
            <w:r w:rsidR="00CA0F7B" w:rsidRPr="00CA0F7B">
              <w:rPr>
                <w:rFonts w:ascii="Arial" w:hAnsi="Arial" w:cs="Arial"/>
                <w:sz w:val="20"/>
                <w:szCs w:val="20"/>
              </w:rPr>
              <w:t>%</w:t>
            </w:r>
          </w:p>
        </w:tc>
        <w:tc>
          <w:tcPr>
            <w:tcW w:w="709" w:type="dxa"/>
            <w:shd w:val="clear" w:color="auto" w:fill="auto"/>
            <w:vAlign w:val="bottom"/>
          </w:tcPr>
          <w:p w14:paraId="5637FFEF"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4  </w:t>
            </w:r>
          </w:p>
          <w:p w14:paraId="10B6B825" w14:textId="24C051A9"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15</w:t>
            </w:r>
            <w:r w:rsidR="00CA0F7B" w:rsidRPr="00CA0F7B">
              <w:rPr>
                <w:rFonts w:ascii="Arial" w:hAnsi="Arial" w:cs="Arial"/>
                <w:sz w:val="20"/>
                <w:szCs w:val="20"/>
              </w:rPr>
              <w:t>%</w:t>
            </w:r>
          </w:p>
        </w:tc>
        <w:tc>
          <w:tcPr>
            <w:tcW w:w="709" w:type="dxa"/>
            <w:shd w:val="clear" w:color="auto" w:fill="auto"/>
            <w:vAlign w:val="bottom"/>
          </w:tcPr>
          <w:p w14:paraId="61F34C93"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4CC3151E" w14:textId="01098449"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268CF819"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730E0A25" w14:textId="6524875C"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02F76317"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5  </w:t>
            </w:r>
          </w:p>
          <w:p w14:paraId="7CA81D02" w14:textId="4569C005"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19</w:t>
            </w:r>
            <w:r w:rsidR="00CA0F7B" w:rsidRPr="00CA0F7B">
              <w:rPr>
                <w:rFonts w:ascii="Arial" w:hAnsi="Arial" w:cs="Arial"/>
                <w:sz w:val="20"/>
                <w:szCs w:val="20"/>
              </w:rPr>
              <w:t>%</w:t>
            </w:r>
          </w:p>
        </w:tc>
      </w:tr>
      <w:tr w:rsidR="00CA0F7B" w:rsidRPr="00CA0F7B" w14:paraId="6DCA527B" w14:textId="77777777" w:rsidTr="00866688">
        <w:trPr>
          <w:jc w:val="center"/>
        </w:trPr>
        <w:tc>
          <w:tcPr>
            <w:tcW w:w="8928" w:type="dxa"/>
            <w:gridSpan w:val="10"/>
            <w:shd w:val="clear" w:color="auto" w:fill="auto"/>
          </w:tcPr>
          <w:p w14:paraId="4FD30742" w14:textId="477EBF56" w:rsidR="009B6621" w:rsidRPr="004C3098" w:rsidRDefault="009B6621" w:rsidP="009B6621">
            <w:pPr>
              <w:pStyle w:val="ListParagraph"/>
              <w:ind w:left="0"/>
              <w:jc w:val="center"/>
              <w:rPr>
                <w:rFonts w:ascii="Arial" w:hAnsi="Arial" w:cs="Arial"/>
                <w:sz w:val="20"/>
                <w:szCs w:val="20"/>
              </w:rPr>
            </w:pPr>
            <w:proofErr w:type="gramStart"/>
            <w:r w:rsidRPr="004C3098">
              <w:rPr>
                <w:rFonts w:ascii="Arial" w:hAnsi="Arial" w:cs="Arial"/>
                <w:sz w:val="20"/>
                <w:szCs w:val="20"/>
              </w:rPr>
              <w:t>Mean(</w:t>
            </w:r>
            <w:proofErr w:type="gramEnd"/>
            <w:r w:rsidRPr="004C3098">
              <w:rPr>
                <w:rFonts w:ascii="Arial" w:hAnsi="Arial" w:cs="Arial"/>
                <w:sz w:val="20"/>
                <w:szCs w:val="20"/>
              </w:rPr>
              <w:t xml:space="preserve">SD): </w:t>
            </w:r>
            <w:r w:rsidR="004550C4" w:rsidRPr="004C3098">
              <w:rPr>
                <w:rFonts w:ascii="Arial" w:hAnsi="Arial" w:cs="Arial"/>
                <w:sz w:val="20"/>
                <w:szCs w:val="20"/>
              </w:rPr>
              <w:t>5.3</w:t>
            </w:r>
            <w:r w:rsidRPr="004C3098">
              <w:rPr>
                <w:rFonts w:ascii="Arial" w:hAnsi="Arial" w:cs="Arial"/>
                <w:sz w:val="20"/>
                <w:szCs w:val="20"/>
              </w:rPr>
              <w:t>(</w:t>
            </w:r>
            <w:r w:rsidR="004550C4" w:rsidRPr="004C3098">
              <w:rPr>
                <w:rFonts w:ascii="Arial" w:hAnsi="Arial" w:cs="Arial"/>
                <w:sz w:val="20"/>
                <w:szCs w:val="20"/>
              </w:rPr>
              <w:t>2.7</w:t>
            </w:r>
            <w:r w:rsidRPr="004C3098">
              <w:rPr>
                <w:rFonts w:ascii="Arial" w:hAnsi="Arial" w:cs="Arial"/>
                <w:sz w:val="20"/>
                <w:szCs w:val="20"/>
              </w:rPr>
              <w:t xml:space="preserve">); Median(IQR): </w:t>
            </w:r>
            <w:r w:rsidR="004550C4" w:rsidRPr="004C3098">
              <w:rPr>
                <w:rFonts w:ascii="Arial" w:hAnsi="Arial" w:cs="Arial"/>
                <w:sz w:val="20"/>
                <w:szCs w:val="20"/>
              </w:rPr>
              <w:t>5.5</w:t>
            </w:r>
            <w:r w:rsidRPr="004C3098">
              <w:rPr>
                <w:rFonts w:ascii="Arial" w:hAnsi="Arial" w:cs="Arial"/>
                <w:sz w:val="20"/>
                <w:szCs w:val="20"/>
              </w:rPr>
              <w:t xml:space="preserve"> (</w:t>
            </w:r>
            <w:r w:rsidR="004550C4" w:rsidRPr="004C3098">
              <w:rPr>
                <w:rFonts w:ascii="Arial" w:hAnsi="Arial" w:cs="Arial"/>
                <w:sz w:val="20"/>
                <w:szCs w:val="20"/>
              </w:rPr>
              <w:t>3 - 7</w:t>
            </w:r>
            <w:r w:rsidRPr="004C3098">
              <w:rPr>
                <w:rFonts w:ascii="Arial" w:hAnsi="Arial" w:cs="Arial"/>
                <w:sz w:val="20"/>
                <w:szCs w:val="20"/>
              </w:rPr>
              <w:t xml:space="preserve">); </w:t>
            </w:r>
            <w:r w:rsidR="00CD3883" w:rsidRPr="004C3098">
              <w:rPr>
                <w:rFonts w:ascii="Arial" w:hAnsi="Arial" w:cs="Arial"/>
                <w:sz w:val="20"/>
                <w:szCs w:val="20"/>
                <w:shd w:val="clear" w:color="auto" w:fill="FFFFFF"/>
              </w:rPr>
              <w:t>Score 1- 3 = 32%; Score 7– 9 = 35%: No consensus</w:t>
            </w:r>
          </w:p>
        </w:tc>
      </w:tr>
      <w:tr w:rsidR="00CA0F7B" w:rsidRPr="00CA0F7B" w14:paraId="1E5839D7" w14:textId="77777777" w:rsidTr="00866688">
        <w:trPr>
          <w:jc w:val="center"/>
        </w:trPr>
        <w:tc>
          <w:tcPr>
            <w:tcW w:w="2547" w:type="dxa"/>
            <w:shd w:val="clear" w:color="auto" w:fill="auto"/>
            <w:vAlign w:val="center"/>
          </w:tcPr>
          <w:p w14:paraId="1D3C8901" w14:textId="77777777"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Person attends a specific "trial screening visit"</w:t>
            </w:r>
          </w:p>
          <w:p w14:paraId="2ECC9BCE" w14:textId="48E1A73B"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 xml:space="preserve">Unable to </w:t>
            </w:r>
            <w:proofErr w:type="gramStart"/>
            <w:r w:rsidRPr="00CA0F7B">
              <w:rPr>
                <w:rFonts w:cstheme="minorHAnsi"/>
                <w:sz w:val="24"/>
                <w:szCs w:val="24"/>
                <w:shd w:val="clear" w:color="auto" w:fill="FFFFFF"/>
              </w:rPr>
              <w:t>score:</w:t>
            </w:r>
            <w:proofErr w:type="gramEnd"/>
            <w:r w:rsidR="004D3C41">
              <w:rPr>
                <w:rFonts w:cstheme="minorHAnsi"/>
                <w:sz w:val="24"/>
                <w:szCs w:val="24"/>
                <w:shd w:val="clear" w:color="auto" w:fill="FFFFFF"/>
              </w:rPr>
              <w:t xml:space="preserve"> </w:t>
            </w:r>
            <w:r w:rsidRPr="00CA0F7B">
              <w:rPr>
                <w:rFonts w:cstheme="minorHAnsi"/>
                <w:sz w:val="24"/>
                <w:szCs w:val="24"/>
                <w:shd w:val="clear" w:color="auto" w:fill="FFFFFF"/>
              </w:rPr>
              <w:t>n=2</w:t>
            </w:r>
          </w:p>
        </w:tc>
        <w:tc>
          <w:tcPr>
            <w:tcW w:w="709" w:type="dxa"/>
            <w:shd w:val="clear" w:color="auto" w:fill="auto"/>
            <w:vAlign w:val="center"/>
          </w:tcPr>
          <w:p w14:paraId="7A820BA5" w14:textId="0F13F68C"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6A05A2AA" w14:textId="0BE600CD"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753E38FC" w14:textId="11B964D5"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6F1D0498" w14:textId="105E073D"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47462E89" w14:textId="02486A0F"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6A740639" w14:textId="2F196C16" w:rsidR="009B6621" w:rsidRPr="00CA0F7B" w:rsidRDefault="009B6621"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bottom"/>
          </w:tcPr>
          <w:p w14:paraId="3E53D777"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2  </w:t>
            </w:r>
          </w:p>
          <w:p w14:paraId="001FAB5A" w14:textId="04F85ED4"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8</w:t>
            </w:r>
            <w:r w:rsidR="00CA0F7B" w:rsidRPr="00CA0F7B">
              <w:rPr>
                <w:rFonts w:ascii="Arial" w:hAnsi="Arial" w:cs="Arial"/>
                <w:sz w:val="20"/>
                <w:szCs w:val="20"/>
              </w:rPr>
              <w:t>%</w:t>
            </w:r>
          </w:p>
        </w:tc>
        <w:tc>
          <w:tcPr>
            <w:tcW w:w="709" w:type="dxa"/>
            <w:shd w:val="clear" w:color="auto" w:fill="auto"/>
            <w:vAlign w:val="bottom"/>
          </w:tcPr>
          <w:p w14:paraId="143F810D"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4  </w:t>
            </w:r>
          </w:p>
          <w:p w14:paraId="59FD4BB9" w14:textId="475AAAC8"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15</w:t>
            </w:r>
            <w:r w:rsidR="00CA0F7B" w:rsidRPr="00CA0F7B">
              <w:rPr>
                <w:rFonts w:ascii="Arial" w:hAnsi="Arial" w:cs="Arial"/>
                <w:sz w:val="20"/>
                <w:szCs w:val="20"/>
              </w:rPr>
              <w:t>%</w:t>
            </w:r>
          </w:p>
        </w:tc>
        <w:tc>
          <w:tcPr>
            <w:tcW w:w="709" w:type="dxa"/>
            <w:shd w:val="clear" w:color="auto" w:fill="auto"/>
            <w:vAlign w:val="bottom"/>
          </w:tcPr>
          <w:p w14:paraId="654EE29B" w14:textId="7C56843C" w:rsidR="009B6621" w:rsidRPr="00CA0F7B" w:rsidRDefault="009B6621" w:rsidP="009B6621">
            <w:pPr>
              <w:pStyle w:val="ListParagraph"/>
              <w:ind w:left="0"/>
              <w:jc w:val="center"/>
              <w:rPr>
                <w:rFonts w:cstheme="minorHAnsi"/>
                <w:sz w:val="20"/>
                <w:szCs w:val="20"/>
                <w:shd w:val="clear" w:color="auto" w:fill="FFFFFF"/>
              </w:rPr>
            </w:pPr>
            <w:proofErr w:type="gramStart"/>
            <w:r w:rsidRPr="00CA0F7B">
              <w:rPr>
                <w:rFonts w:ascii="Arial" w:hAnsi="Arial" w:cs="Arial"/>
                <w:sz w:val="20"/>
                <w:szCs w:val="20"/>
              </w:rPr>
              <w:t>18  69</w:t>
            </w:r>
            <w:proofErr w:type="gramEnd"/>
            <w:r w:rsidR="00CA0F7B" w:rsidRPr="00CA0F7B">
              <w:rPr>
                <w:rFonts w:ascii="Arial" w:hAnsi="Arial" w:cs="Arial"/>
                <w:sz w:val="20"/>
                <w:szCs w:val="20"/>
              </w:rPr>
              <w:t>%</w:t>
            </w:r>
          </w:p>
        </w:tc>
      </w:tr>
      <w:tr w:rsidR="00CA0F7B" w:rsidRPr="00CA0F7B" w14:paraId="2B2A0415" w14:textId="77777777" w:rsidTr="00866688">
        <w:trPr>
          <w:jc w:val="center"/>
        </w:trPr>
        <w:tc>
          <w:tcPr>
            <w:tcW w:w="8928" w:type="dxa"/>
            <w:gridSpan w:val="10"/>
            <w:shd w:val="clear" w:color="auto" w:fill="auto"/>
          </w:tcPr>
          <w:p w14:paraId="5539F2F2" w14:textId="62A30245" w:rsidR="009B6621" w:rsidRPr="004C3098" w:rsidRDefault="009B6621" w:rsidP="009B6621">
            <w:pPr>
              <w:pStyle w:val="ListParagraph"/>
              <w:ind w:left="0"/>
              <w:jc w:val="center"/>
              <w:rPr>
                <w:rFonts w:ascii="Arial" w:hAnsi="Arial" w:cs="Arial"/>
                <w:sz w:val="20"/>
                <w:szCs w:val="20"/>
              </w:rPr>
            </w:pPr>
            <w:r w:rsidRPr="004C3098">
              <w:rPr>
                <w:rFonts w:ascii="Arial" w:hAnsi="Arial" w:cs="Arial"/>
                <w:sz w:val="20"/>
                <w:szCs w:val="20"/>
              </w:rPr>
              <w:t xml:space="preserve">Mean (SD): </w:t>
            </w:r>
            <w:r w:rsidR="004550C4" w:rsidRPr="004C3098">
              <w:rPr>
                <w:rFonts w:ascii="Arial" w:hAnsi="Arial" w:cs="Arial"/>
                <w:sz w:val="20"/>
                <w:szCs w:val="20"/>
              </w:rPr>
              <w:t>7.9</w:t>
            </w:r>
            <w:r w:rsidRPr="004C3098">
              <w:rPr>
                <w:rFonts w:ascii="Arial" w:hAnsi="Arial" w:cs="Arial"/>
                <w:sz w:val="20"/>
                <w:szCs w:val="20"/>
              </w:rPr>
              <w:t xml:space="preserve"> (</w:t>
            </w:r>
            <w:r w:rsidR="004550C4" w:rsidRPr="004C3098">
              <w:rPr>
                <w:rFonts w:ascii="Arial" w:hAnsi="Arial" w:cs="Arial"/>
                <w:sz w:val="20"/>
                <w:szCs w:val="20"/>
              </w:rPr>
              <w:t>2.7</w:t>
            </w:r>
            <w:r w:rsidRPr="004C3098">
              <w:rPr>
                <w:rFonts w:ascii="Arial" w:hAnsi="Arial" w:cs="Arial"/>
                <w:sz w:val="20"/>
                <w:szCs w:val="20"/>
              </w:rPr>
              <w:t>); Median (IQR):</w:t>
            </w:r>
            <w:r w:rsidR="004550C4" w:rsidRPr="004C3098">
              <w:rPr>
                <w:rFonts w:ascii="Arial" w:hAnsi="Arial" w:cs="Arial"/>
                <w:sz w:val="20"/>
                <w:szCs w:val="20"/>
              </w:rPr>
              <w:t xml:space="preserve"> 9</w:t>
            </w:r>
            <w:r w:rsidRPr="004C3098">
              <w:rPr>
                <w:rFonts w:ascii="Arial" w:hAnsi="Arial" w:cs="Arial"/>
                <w:sz w:val="20"/>
                <w:szCs w:val="20"/>
              </w:rPr>
              <w:t xml:space="preserve"> (</w:t>
            </w:r>
            <w:r w:rsidR="004550C4" w:rsidRPr="004C3098">
              <w:rPr>
                <w:rFonts w:ascii="Arial" w:hAnsi="Arial" w:cs="Arial"/>
                <w:sz w:val="20"/>
                <w:szCs w:val="20"/>
              </w:rPr>
              <w:t>8 - 9</w:t>
            </w:r>
            <w:r w:rsidRPr="004C3098">
              <w:rPr>
                <w:rFonts w:ascii="Arial" w:hAnsi="Arial" w:cs="Arial"/>
                <w:sz w:val="20"/>
                <w:szCs w:val="20"/>
              </w:rPr>
              <w:t xml:space="preserve">); </w:t>
            </w:r>
            <w:r w:rsidR="00CD3883" w:rsidRPr="004C3098">
              <w:rPr>
                <w:rFonts w:ascii="Arial" w:hAnsi="Arial" w:cs="Arial"/>
                <w:sz w:val="20"/>
                <w:szCs w:val="20"/>
                <w:shd w:val="clear" w:color="auto" w:fill="FFFFFF"/>
              </w:rPr>
              <w:t xml:space="preserve">Score 1- 3 = 0%; Score 7 – 9 = </w:t>
            </w:r>
            <w:r w:rsidR="006C4E8D" w:rsidRPr="004C3098">
              <w:rPr>
                <w:rFonts w:ascii="Arial" w:hAnsi="Arial" w:cs="Arial"/>
                <w:sz w:val="20"/>
                <w:szCs w:val="20"/>
                <w:shd w:val="clear" w:color="auto" w:fill="FFFFFF"/>
              </w:rPr>
              <w:t>92</w:t>
            </w:r>
            <w:r w:rsidR="00CD3883" w:rsidRPr="004C3098">
              <w:rPr>
                <w:rFonts w:ascii="Arial" w:hAnsi="Arial" w:cs="Arial"/>
                <w:sz w:val="20"/>
                <w:szCs w:val="20"/>
                <w:shd w:val="clear" w:color="auto" w:fill="FFFFFF"/>
              </w:rPr>
              <w:t xml:space="preserve">%: </w:t>
            </w:r>
            <w:r w:rsidR="006C4E8D" w:rsidRPr="004C3098">
              <w:rPr>
                <w:rFonts w:ascii="Arial" w:hAnsi="Arial" w:cs="Arial"/>
                <w:sz w:val="20"/>
                <w:szCs w:val="20"/>
                <w:shd w:val="clear" w:color="auto" w:fill="FFFFFF"/>
              </w:rPr>
              <w:t>C</w:t>
            </w:r>
            <w:r w:rsidR="00CD3883" w:rsidRPr="004C3098">
              <w:rPr>
                <w:rFonts w:ascii="Arial" w:hAnsi="Arial" w:cs="Arial"/>
                <w:sz w:val="20"/>
                <w:szCs w:val="20"/>
                <w:shd w:val="clear" w:color="auto" w:fill="FFFFFF"/>
              </w:rPr>
              <w:t>onsensus</w:t>
            </w:r>
          </w:p>
        </w:tc>
      </w:tr>
      <w:tr w:rsidR="00CA0F7B" w:rsidRPr="00CA0F7B" w14:paraId="432D7DF0" w14:textId="77777777" w:rsidTr="00866688">
        <w:trPr>
          <w:jc w:val="center"/>
        </w:trPr>
        <w:tc>
          <w:tcPr>
            <w:tcW w:w="2547" w:type="dxa"/>
            <w:shd w:val="clear" w:color="auto" w:fill="auto"/>
            <w:vAlign w:val="center"/>
          </w:tcPr>
          <w:p w14:paraId="57CE3CE7" w14:textId="77777777"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Person signs consent form but when further assessed is found to be ineligible</w:t>
            </w:r>
          </w:p>
          <w:p w14:paraId="59C9CAFF" w14:textId="390CCD0C" w:rsidR="009B6621" w:rsidRPr="00CA0F7B" w:rsidRDefault="009B6621" w:rsidP="009B6621">
            <w:pPr>
              <w:rPr>
                <w:rFonts w:cstheme="minorHAnsi"/>
                <w:sz w:val="24"/>
                <w:szCs w:val="24"/>
                <w:shd w:val="clear" w:color="auto" w:fill="FFFFFF"/>
              </w:rPr>
            </w:pPr>
            <w:r w:rsidRPr="00CA0F7B">
              <w:rPr>
                <w:rFonts w:cstheme="minorHAnsi"/>
                <w:sz w:val="24"/>
                <w:szCs w:val="24"/>
                <w:shd w:val="clear" w:color="auto" w:fill="FFFFFF"/>
              </w:rPr>
              <w:t xml:space="preserve">Unable to </w:t>
            </w:r>
            <w:proofErr w:type="gramStart"/>
            <w:r w:rsidRPr="00CA0F7B">
              <w:rPr>
                <w:rFonts w:cstheme="minorHAnsi"/>
                <w:sz w:val="24"/>
                <w:szCs w:val="24"/>
                <w:shd w:val="clear" w:color="auto" w:fill="FFFFFF"/>
              </w:rPr>
              <w:t>score:</w:t>
            </w:r>
            <w:proofErr w:type="gramEnd"/>
            <w:r w:rsidRPr="00CA0F7B">
              <w:rPr>
                <w:rFonts w:cstheme="minorHAnsi"/>
                <w:sz w:val="24"/>
                <w:szCs w:val="24"/>
                <w:shd w:val="clear" w:color="auto" w:fill="FFFFFF"/>
              </w:rPr>
              <w:t xml:space="preserve"> n=2</w:t>
            </w:r>
          </w:p>
        </w:tc>
        <w:tc>
          <w:tcPr>
            <w:tcW w:w="709" w:type="dxa"/>
            <w:shd w:val="clear" w:color="auto" w:fill="auto"/>
            <w:vAlign w:val="center"/>
          </w:tcPr>
          <w:p w14:paraId="2D7D8CED" w14:textId="7E0198D5" w:rsidR="009B6621" w:rsidRPr="00CA0F7B" w:rsidRDefault="004550C4"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44943657" w14:textId="1F8E303F" w:rsidR="009B6621" w:rsidRPr="00CA0F7B" w:rsidRDefault="004550C4"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04F58412" w14:textId="603CD242" w:rsidR="009B6621" w:rsidRPr="00CA0F7B" w:rsidRDefault="004550C4"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59D85F8F" w14:textId="30A41044" w:rsidR="009B6621" w:rsidRPr="00CA0F7B" w:rsidRDefault="004550C4"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5CD6D38E" w14:textId="5F3EDC09" w:rsidR="009B6621" w:rsidRPr="00CA0F7B" w:rsidRDefault="004550C4"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center"/>
          </w:tcPr>
          <w:p w14:paraId="387EC9ED" w14:textId="452E8DD9" w:rsidR="009B6621" w:rsidRPr="00CA0F7B" w:rsidRDefault="004550C4" w:rsidP="009B662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shd w:val="clear" w:color="auto" w:fill="auto"/>
            <w:vAlign w:val="bottom"/>
          </w:tcPr>
          <w:p w14:paraId="23F24E5D"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1  </w:t>
            </w:r>
          </w:p>
          <w:p w14:paraId="73154CAE" w14:textId="1E1BD9E0"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shd w:val="clear" w:color="auto" w:fill="auto"/>
            <w:vAlign w:val="bottom"/>
          </w:tcPr>
          <w:p w14:paraId="4B0A092F" w14:textId="77777777" w:rsidR="004550C4" w:rsidRPr="00CA0F7B" w:rsidRDefault="009B6621" w:rsidP="009B6621">
            <w:pPr>
              <w:pStyle w:val="ListParagraph"/>
              <w:ind w:left="0"/>
              <w:jc w:val="center"/>
              <w:rPr>
                <w:rFonts w:ascii="Arial" w:hAnsi="Arial" w:cs="Arial"/>
                <w:sz w:val="20"/>
                <w:szCs w:val="20"/>
              </w:rPr>
            </w:pPr>
            <w:r w:rsidRPr="00CA0F7B">
              <w:rPr>
                <w:rFonts w:ascii="Arial" w:hAnsi="Arial" w:cs="Arial"/>
                <w:sz w:val="20"/>
                <w:szCs w:val="20"/>
              </w:rPr>
              <w:t xml:space="preserve">3  </w:t>
            </w:r>
          </w:p>
          <w:p w14:paraId="132BA946" w14:textId="2D822564"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12</w:t>
            </w:r>
            <w:r w:rsidR="00CA0F7B" w:rsidRPr="00CA0F7B">
              <w:rPr>
                <w:rFonts w:ascii="Arial" w:hAnsi="Arial" w:cs="Arial"/>
                <w:sz w:val="20"/>
                <w:szCs w:val="20"/>
              </w:rPr>
              <w:t>%</w:t>
            </w:r>
          </w:p>
        </w:tc>
        <w:tc>
          <w:tcPr>
            <w:tcW w:w="709" w:type="dxa"/>
            <w:shd w:val="clear" w:color="auto" w:fill="auto"/>
            <w:vAlign w:val="bottom"/>
          </w:tcPr>
          <w:p w14:paraId="0D0991DD" w14:textId="74E13DF3" w:rsidR="009B6621" w:rsidRPr="00CA0F7B" w:rsidRDefault="009B6621" w:rsidP="009B6621">
            <w:pPr>
              <w:pStyle w:val="ListParagraph"/>
              <w:ind w:left="0"/>
              <w:jc w:val="center"/>
              <w:rPr>
                <w:rFonts w:cstheme="minorHAnsi"/>
                <w:sz w:val="20"/>
                <w:szCs w:val="20"/>
                <w:shd w:val="clear" w:color="auto" w:fill="FFFFFF"/>
              </w:rPr>
            </w:pPr>
            <w:r w:rsidRPr="00CA0F7B">
              <w:rPr>
                <w:rFonts w:ascii="Arial" w:hAnsi="Arial" w:cs="Arial"/>
                <w:sz w:val="20"/>
                <w:szCs w:val="20"/>
              </w:rPr>
              <w:t>20 77</w:t>
            </w:r>
            <w:r w:rsidR="00CA0F7B" w:rsidRPr="00CA0F7B">
              <w:rPr>
                <w:rFonts w:ascii="Arial" w:hAnsi="Arial" w:cs="Arial"/>
                <w:sz w:val="20"/>
                <w:szCs w:val="20"/>
              </w:rPr>
              <w:t>%</w:t>
            </w:r>
          </w:p>
        </w:tc>
      </w:tr>
      <w:tr w:rsidR="00CA0F7B" w:rsidRPr="00CA0F7B" w14:paraId="5134C523" w14:textId="77777777" w:rsidTr="00866688">
        <w:trPr>
          <w:jc w:val="center"/>
        </w:trPr>
        <w:tc>
          <w:tcPr>
            <w:tcW w:w="8928" w:type="dxa"/>
            <w:gridSpan w:val="10"/>
            <w:shd w:val="clear" w:color="auto" w:fill="auto"/>
          </w:tcPr>
          <w:p w14:paraId="173E6EFE" w14:textId="7D23762F" w:rsidR="009B6621" w:rsidRPr="004C3098" w:rsidRDefault="009B6621" w:rsidP="009B6621">
            <w:pPr>
              <w:pStyle w:val="ListParagraph"/>
              <w:ind w:left="0"/>
              <w:jc w:val="center"/>
              <w:rPr>
                <w:rFonts w:ascii="Arial" w:hAnsi="Arial" w:cs="Arial"/>
                <w:sz w:val="20"/>
                <w:szCs w:val="20"/>
              </w:rPr>
            </w:pPr>
            <w:r w:rsidRPr="004C3098">
              <w:rPr>
                <w:rFonts w:ascii="Arial" w:hAnsi="Arial" w:cs="Arial"/>
                <w:sz w:val="20"/>
                <w:szCs w:val="20"/>
              </w:rPr>
              <w:t xml:space="preserve">Mean (SD): </w:t>
            </w:r>
            <w:r w:rsidR="004550C4" w:rsidRPr="004C3098">
              <w:rPr>
                <w:rFonts w:ascii="Arial" w:hAnsi="Arial" w:cs="Arial"/>
                <w:sz w:val="20"/>
                <w:szCs w:val="20"/>
              </w:rPr>
              <w:t>8.0</w:t>
            </w:r>
            <w:r w:rsidRPr="004C3098">
              <w:rPr>
                <w:rFonts w:ascii="Arial" w:hAnsi="Arial" w:cs="Arial"/>
                <w:sz w:val="20"/>
                <w:szCs w:val="20"/>
              </w:rPr>
              <w:t xml:space="preserve"> (</w:t>
            </w:r>
            <w:r w:rsidR="004550C4" w:rsidRPr="004C3098">
              <w:rPr>
                <w:rFonts w:ascii="Arial" w:hAnsi="Arial" w:cs="Arial"/>
                <w:sz w:val="20"/>
                <w:szCs w:val="20"/>
              </w:rPr>
              <w:t>2.7</w:t>
            </w:r>
            <w:r w:rsidRPr="004C3098">
              <w:rPr>
                <w:rFonts w:ascii="Arial" w:hAnsi="Arial" w:cs="Arial"/>
                <w:sz w:val="20"/>
                <w:szCs w:val="20"/>
              </w:rPr>
              <w:t xml:space="preserve">); Median (IQR): </w:t>
            </w:r>
            <w:r w:rsidR="004550C4" w:rsidRPr="004C3098">
              <w:rPr>
                <w:rFonts w:ascii="Arial" w:hAnsi="Arial" w:cs="Arial"/>
                <w:sz w:val="20"/>
                <w:szCs w:val="20"/>
              </w:rPr>
              <w:t>9</w:t>
            </w:r>
            <w:r w:rsidRPr="004C3098">
              <w:rPr>
                <w:rFonts w:ascii="Arial" w:hAnsi="Arial" w:cs="Arial"/>
                <w:sz w:val="20"/>
                <w:szCs w:val="20"/>
              </w:rPr>
              <w:t xml:space="preserve"> (</w:t>
            </w:r>
            <w:r w:rsidR="004550C4" w:rsidRPr="004C3098">
              <w:rPr>
                <w:rFonts w:ascii="Arial" w:hAnsi="Arial" w:cs="Arial"/>
                <w:sz w:val="20"/>
                <w:szCs w:val="20"/>
              </w:rPr>
              <w:t>9 - 9</w:t>
            </w:r>
            <w:r w:rsidRPr="004C3098">
              <w:rPr>
                <w:rFonts w:ascii="Arial" w:hAnsi="Arial" w:cs="Arial"/>
                <w:sz w:val="20"/>
                <w:szCs w:val="20"/>
              </w:rPr>
              <w:t xml:space="preserve">); </w:t>
            </w:r>
            <w:r w:rsidR="006C4E8D" w:rsidRPr="004C3098">
              <w:rPr>
                <w:rFonts w:ascii="Arial" w:hAnsi="Arial" w:cs="Arial"/>
                <w:sz w:val="20"/>
                <w:szCs w:val="20"/>
                <w:shd w:val="clear" w:color="auto" w:fill="FFFFFF"/>
              </w:rPr>
              <w:t>Score 1- 3 = 0%; Score 7 – 9 = 92%: Consensus</w:t>
            </w:r>
          </w:p>
        </w:tc>
      </w:tr>
    </w:tbl>
    <w:p w14:paraId="25716DE7" w14:textId="77777777"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SD = strongly disagree; N = neutral; SA = strongly agree</w:t>
      </w:r>
    </w:p>
    <w:p w14:paraId="3D3E1F84" w14:textId="69B367D0" w:rsidR="00325D4F" w:rsidRPr="00CA0F7B" w:rsidRDefault="00361F4F" w:rsidP="00325D4F">
      <w:pPr>
        <w:rPr>
          <w:rFonts w:cstheme="minorHAnsi"/>
          <w:sz w:val="24"/>
          <w:szCs w:val="24"/>
          <w:shd w:val="clear" w:color="auto" w:fill="FFFFFF"/>
        </w:rPr>
      </w:pPr>
      <w:r>
        <w:rPr>
          <w:rFonts w:cstheme="minorHAnsi"/>
          <w:sz w:val="24"/>
          <w:szCs w:val="24"/>
          <w:shd w:val="clear" w:color="auto" w:fill="FFFFFF"/>
        </w:rPr>
        <w:t xml:space="preserve">F4. </w:t>
      </w:r>
      <w:r w:rsidR="00A30B2B">
        <w:rPr>
          <w:rFonts w:cstheme="minorHAnsi"/>
          <w:sz w:val="24"/>
          <w:szCs w:val="24"/>
          <w:shd w:val="clear" w:color="auto" w:fill="FFFFFF"/>
        </w:rPr>
        <w:t>Other scenarios added by survey respondents:</w:t>
      </w:r>
    </w:p>
    <w:tbl>
      <w:tblPr>
        <w:tblStyle w:val="TableGrid"/>
        <w:tblW w:w="0" w:type="auto"/>
        <w:tblLook w:val="04A0" w:firstRow="1" w:lastRow="0" w:firstColumn="1" w:lastColumn="0" w:noHBand="0" w:noVBand="1"/>
      </w:tblPr>
      <w:tblGrid>
        <w:gridCol w:w="704"/>
        <w:gridCol w:w="8312"/>
      </w:tblGrid>
      <w:tr w:rsidR="00CA0F7B" w:rsidRPr="00CA0F7B" w14:paraId="29539D49" w14:textId="77777777" w:rsidTr="00C57E12">
        <w:trPr>
          <w:trHeight w:val="255"/>
        </w:trPr>
        <w:tc>
          <w:tcPr>
            <w:tcW w:w="704" w:type="dxa"/>
          </w:tcPr>
          <w:p w14:paraId="134BD2F6" w14:textId="77777777" w:rsidR="00974EFB" w:rsidRPr="00CA0F7B" w:rsidRDefault="00974EFB" w:rsidP="00974EFB">
            <w:pPr>
              <w:rPr>
                <w:rFonts w:cstheme="minorHAnsi"/>
                <w:sz w:val="24"/>
                <w:szCs w:val="24"/>
                <w:shd w:val="clear" w:color="auto" w:fill="FFFFFF"/>
              </w:rPr>
            </w:pPr>
            <w:r w:rsidRPr="00CA0F7B">
              <w:rPr>
                <w:rFonts w:cstheme="minorHAnsi"/>
                <w:sz w:val="24"/>
                <w:szCs w:val="24"/>
                <w:shd w:val="clear" w:color="auto" w:fill="FFFFFF"/>
              </w:rPr>
              <w:lastRenderedPageBreak/>
              <w:t>1</w:t>
            </w:r>
          </w:p>
        </w:tc>
        <w:tc>
          <w:tcPr>
            <w:tcW w:w="8312" w:type="dxa"/>
            <w:vAlign w:val="bottom"/>
          </w:tcPr>
          <w:p w14:paraId="5EE8F032" w14:textId="56AE91CA" w:rsidR="00974EFB" w:rsidRPr="00CA0F7B" w:rsidRDefault="00974EFB" w:rsidP="00974EFB">
            <w:pPr>
              <w:rPr>
                <w:rFonts w:cstheme="minorHAnsi"/>
                <w:sz w:val="24"/>
                <w:szCs w:val="24"/>
                <w:shd w:val="clear" w:color="auto" w:fill="FFFFFF"/>
              </w:rPr>
            </w:pPr>
            <w:r w:rsidRPr="00CA0F7B">
              <w:rPr>
                <w:rFonts w:ascii="Arial" w:hAnsi="Arial" w:cs="Arial"/>
                <w:sz w:val="20"/>
                <w:szCs w:val="20"/>
              </w:rPr>
              <w:t>Potentially eligible patient identified too late for inclusion</w:t>
            </w:r>
          </w:p>
        </w:tc>
      </w:tr>
      <w:tr w:rsidR="00CA0F7B" w:rsidRPr="00CA0F7B" w14:paraId="348BA535" w14:textId="77777777" w:rsidTr="00C57E12">
        <w:trPr>
          <w:trHeight w:val="252"/>
        </w:trPr>
        <w:tc>
          <w:tcPr>
            <w:tcW w:w="704" w:type="dxa"/>
          </w:tcPr>
          <w:p w14:paraId="07C5BB4F" w14:textId="77777777" w:rsidR="00974EFB" w:rsidRPr="00CA0F7B" w:rsidRDefault="00974EFB" w:rsidP="00974EFB">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47AF8B9B" w14:textId="021BD4C5" w:rsidR="00974EFB" w:rsidRPr="00CA0F7B" w:rsidRDefault="00974EFB" w:rsidP="00974EFB">
            <w:pPr>
              <w:rPr>
                <w:rFonts w:cstheme="minorHAnsi"/>
                <w:sz w:val="24"/>
                <w:szCs w:val="24"/>
                <w:shd w:val="clear" w:color="auto" w:fill="FFFFFF"/>
              </w:rPr>
            </w:pPr>
            <w:r w:rsidRPr="00CA0F7B">
              <w:rPr>
                <w:rFonts w:ascii="Arial" w:hAnsi="Arial" w:cs="Arial"/>
                <w:sz w:val="20"/>
                <w:szCs w:val="20"/>
              </w:rPr>
              <w:t xml:space="preserve">Person responds to advert and initial eligibility assessed over the phone. </w:t>
            </w:r>
          </w:p>
        </w:tc>
      </w:tr>
    </w:tbl>
    <w:p w14:paraId="5E389F24" w14:textId="13064C5D" w:rsidR="00325D4F" w:rsidRPr="00CA0F7B" w:rsidRDefault="00325D4F" w:rsidP="00325D4F">
      <w:pPr>
        <w:rPr>
          <w:rFonts w:cstheme="minorHAnsi"/>
          <w:sz w:val="24"/>
          <w:szCs w:val="24"/>
          <w:shd w:val="clear" w:color="auto" w:fill="FFFFFF"/>
        </w:rPr>
      </w:pPr>
    </w:p>
    <w:p w14:paraId="73AC3A76" w14:textId="7AC6C489" w:rsidR="00325D4F" w:rsidRPr="00361F4F" w:rsidRDefault="00361F4F" w:rsidP="00361F4F">
      <w:pPr>
        <w:rPr>
          <w:rFonts w:cstheme="minorHAnsi"/>
          <w:sz w:val="24"/>
          <w:szCs w:val="24"/>
          <w:shd w:val="clear" w:color="auto" w:fill="FFFFFF"/>
        </w:rPr>
      </w:pPr>
      <w:r>
        <w:rPr>
          <w:rFonts w:cstheme="minorHAnsi"/>
          <w:sz w:val="24"/>
          <w:szCs w:val="24"/>
          <w:shd w:val="clear" w:color="auto" w:fill="FFFFFF"/>
        </w:rPr>
        <w:t xml:space="preserve">F5. </w:t>
      </w:r>
      <w:r w:rsidR="00325D4F" w:rsidRPr="00361F4F">
        <w:rPr>
          <w:rFonts w:cstheme="minorHAnsi"/>
          <w:sz w:val="24"/>
          <w:szCs w:val="24"/>
          <w:shd w:val="clear" w:color="auto" w:fill="FFFFFF"/>
        </w:rPr>
        <w:t>How important do you think a screening log is in the following situations?</w:t>
      </w: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CA0F7B" w:rsidRPr="00CA0F7B" w14:paraId="124B7844" w14:textId="77777777" w:rsidTr="0061553C">
        <w:trPr>
          <w:jc w:val="center"/>
        </w:trPr>
        <w:tc>
          <w:tcPr>
            <w:tcW w:w="2547" w:type="dxa"/>
            <w:vAlign w:val="center"/>
          </w:tcPr>
          <w:p w14:paraId="18539025"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58CD8866" w14:textId="5F198696" w:rsidR="00B87EEE" w:rsidRPr="00CA0F7B" w:rsidRDefault="00B51522"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NI</w:t>
            </w:r>
          </w:p>
        </w:tc>
        <w:tc>
          <w:tcPr>
            <w:tcW w:w="709" w:type="dxa"/>
            <w:vAlign w:val="center"/>
          </w:tcPr>
          <w:p w14:paraId="5FF68A4B"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02445E7"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5A9A5C8C"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6EDD5873" w14:textId="2026B3C3"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3C971BB4"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0C0E9FD6"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2816873F"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034F3FB3" w14:textId="2547D4A0" w:rsidR="00B87EEE" w:rsidRPr="00CA0F7B" w:rsidRDefault="00B51522"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C</w:t>
            </w:r>
          </w:p>
        </w:tc>
      </w:tr>
      <w:tr w:rsidR="00CA0F7B" w:rsidRPr="00CA0F7B" w14:paraId="296BD294" w14:textId="77777777" w:rsidTr="0061553C">
        <w:trPr>
          <w:jc w:val="center"/>
        </w:trPr>
        <w:tc>
          <w:tcPr>
            <w:tcW w:w="2547" w:type="dxa"/>
            <w:vAlign w:val="center"/>
          </w:tcPr>
          <w:p w14:paraId="7451920F" w14:textId="77777777" w:rsidR="00325D4F" w:rsidRPr="00CA0F7B" w:rsidRDefault="00325D4F" w:rsidP="00C57E12">
            <w:pPr>
              <w:pStyle w:val="ListParagraph"/>
              <w:ind w:left="0"/>
              <w:jc w:val="center"/>
              <w:rPr>
                <w:rFonts w:cstheme="minorHAnsi"/>
                <w:sz w:val="20"/>
                <w:szCs w:val="20"/>
                <w:shd w:val="clear" w:color="auto" w:fill="FFFFFF"/>
              </w:rPr>
            </w:pPr>
          </w:p>
        </w:tc>
        <w:tc>
          <w:tcPr>
            <w:tcW w:w="709" w:type="dxa"/>
            <w:vAlign w:val="center"/>
          </w:tcPr>
          <w:p w14:paraId="785D339F" w14:textId="77777777" w:rsidR="00325D4F" w:rsidRPr="00CA0F7B" w:rsidRDefault="00325D4F"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2A924370" w14:textId="77777777" w:rsidR="00325D4F" w:rsidRPr="00CA0F7B" w:rsidRDefault="00325D4F"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4831F016" w14:textId="77777777" w:rsidR="00325D4F" w:rsidRPr="00CA0F7B" w:rsidRDefault="00325D4F"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3ED45203" w14:textId="77777777" w:rsidR="00325D4F" w:rsidRPr="00CA0F7B" w:rsidRDefault="00325D4F"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725B04A5" w14:textId="77777777" w:rsidR="00325D4F" w:rsidRPr="00CA0F7B" w:rsidRDefault="00325D4F"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28CE19B1" w14:textId="77777777" w:rsidR="00325D4F" w:rsidRPr="00CA0F7B" w:rsidRDefault="00325D4F"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05BC5693" w14:textId="77777777" w:rsidR="00325D4F" w:rsidRPr="00CA0F7B" w:rsidRDefault="00325D4F"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2551EC84" w14:textId="77777777" w:rsidR="00325D4F" w:rsidRPr="00CA0F7B" w:rsidRDefault="00325D4F"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52EB56C0" w14:textId="77777777" w:rsidR="00325D4F" w:rsidRPr="00CA0F7B" w:rsidRDefault="00325D4F"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CA0F7B" w:rsidRPr="00CA0F7B" w14:paraId="62C44459" w14:textId="77777777" w:rsidTr="0061553C">
        <w:trPr>
          <w:jc w:val="center"/>
        </w:trPr>
        <w:tc>
          <w:tcPr>
            <w:tcW w:w="2547" w:type="dxa"/>
          </w:tcPr>
          <w:p w14:paraId="287A2E8A" w14:textId="43F5C457" w:rsidR="00CE4D5A" w:rsidRPr="00CA0F7B" w:rsidRDefault="00CE4D5A" w:rsidP="00CE4D5A">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Single site trial </w:t>
            </w:r>
          </w:p>
        </w:tc>
        <w:tc>
          <w:tcPr>
            <w:tcW w:w="709" w:type="dxa"/>
            <w:vAlign w:val="center"/>
          </w:tcPr>
          <w:p w14:paraId="72583581" w14:textId="2B1E54AC" w:rsidR="00CE4D5A" w:rsidRPr="00CA0F7B" w:rsidRDefault="00CE4D5A" w:rsidP="00CE4D5A">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0BB7E625" w14:textId="77777777" w:rsidR="00B609E0" w:rsidRPr="00CA0F7B" w:rsidRDefault="00CE4D5A" w:rsidP="00CE4D5A">
            <w:pPr>
              <w:pStyle w:val="ListParagraph"/>
              <w:ind w:left="0"/>
              <w:jc w:val="center"/>
              <w:rPr>
                <w:rFonts w:ascii="Arial" w:hAnsi="Arial" w:cs="Arial"/>
                <w:sz w:val="20"/>
                <w:szCs w:val="20"/>
              </w:rPr>
            </w:pPr>
            <w:r w:rsidRPr="00CA0F7B">
              <w:rPr>
                <w:rFonts w:ascii="Arial" w:hAnsi="Arial" w:cs="Arial"/>
                <w:sz w:val="20"/>
                <w:szCs w:val="20"/>
              </w:rPr>
              <w:t xml:space="preserve">1 </w:t>
            </w:r>
          </w:p>
          <w:p w14:paraId="3D0979BE" w14:textId="2D7C117E" w:rsidR="00CE4D5A" w:rsidRPr="00CA0F7B" w:rsidRDefault="00CE4D5A" w:rsidP="00CE4D5A">
            <w:pPr>
              <w:pStyle w:val="ListParagraph"/>
              <w:ind w:left="0"/>
              <w:jc w:val="center"/>
              <w:rPr>
                <w:rFonts w:cstheme="minorHAnsi"/>
                <w:sz w:val="20"/>
                <w:szCs w:val="20"/>
                <w:shd w:val="clear" w:color="auto" w:fill="FFFFFF"/>
              </w:rPr>
            </w:pPr>
            <w:r w:rsidRPr="00CA0F7B">
              <w:rPr>
                <w:rFonts w:ascii="Arial" w:hAnsi="Arial" w:cs="Arial"/>
                <w:sz w:val="20"/>
                <w:szCs w:val="20"/>
              </w:rPr>
              <w:t>4</w:t>
            </w:r>
            <w:r w:rsidR="005723AF" w:rsidRPr="00CA0F7B">
              <w:rPr>
                <w:rFonts w:ascii="Arial" w:hAnsi="Arial" w:cs="Arial"/>
                <w:sz w:val="20"/>
                <w:szCs w:val="20"/>
              </w:rPr>
              <w:t>%</w:t>
            </w:r>
          </w:p>
        </w:tc>
        <w:tc>
          <w:tcPr>
            <w:tcW w:w="709" w:type="dxa"/>
            <w:vAlign w:val="bottom"/>
          </w:tcPr>
          <w:p w14:paraId="319845F0" w14:textId="77777777" w:rsidR="00B609E0" w:rsidRPr="00CA0F7B" w:rsidRDefault="00CE4D5A" w:rsidP="00CE4D5A">
            <w:pPr>
              <w:pStyle w:val="ListParagraph"/>
              <w:ind w:left="0"/>
              <w:jc w:val="center"/>
              <w:rPr>
                <w:rFonts w:ascii="Arial" w:hAnsi="Arial" w:cs="Arial"/>
                <w:sz w:val="20"/>
                <w:szCs w:val="20"/>
              </w:rPr>
            </w:pPr>
            <w:r w:rsidRPr="00CA0F7B">
              <w:rPr>
                <w:rFonts w:ascii="Arial" w:hAnsi="Arial" w:cs="Arial"/>
                <w:sz w:val="20"/>
                <w:szCs w:val="20"/>
              </w:rPr>
              <w:t xml:space="preserve">1 </w:t>
            </w:r>
          </w:p>
          <w:p w14:paraId="2F904CCF" w14:textId="02C7446A" w:rsidR="00CE4D5A" w:rsidRPr="00CA0F7B" w:rsidRDefault="00CE4D5A" w:rsidP="00CE4D5A">
            <w:pPr>
              <w:pStyle w:val="ListParagraph"/>
              <w:ind w:left="0"/>
              <w:jc w:val="center"/>
              <w:rPr>
                <w:rFonts w:cstheme="minorHAnsi"/>
                <w:sz w:val="20"/>
                <w:szCs w:val="20"/>
                <w:shd w:val="clear" w:color="auto" w:fill="FFFFFF"/>
              </w:rPr>
            </w:pPr>
            <w:r w:rsidRPr="00CA0F7B">
              <w:rPr>
                <w:rFonts w:ascii="Arial" w:hAnsi="Arial" w:cs="Arial"/>
                <w:sz w:val="20"/>
                <w:szCs w:val="20"/>
              </w:rPr>
              <w:t>4</w:t>
            </w:r>
            <w:r w:rsidR="005723AF" w:rsidRPr="00CA0F7B">
              <w:rPr>
                <w:rFonts w:ascii="Arial" w:hAnsi="Arial" w:cs="Arial"/>
                <w:sz w:val="20"/>
                <w:szCs w:val="20"/>
              </w:rPr>
              <w:t>%</w:t>
            </w:r>
          </w:p>
        </w:tc>
        <w:tc>
          <w:tcPr>
            <w:tcW w:w="709" w:type="dxa"/>
            <w:vAlign w:val="bottom"/>
          </w:tcPr>
          <w:p w14:paraId="4DDF726C" w14:textId="5F186AEC" w:rsidR="00CE4D5A" w:rsidRPr="00CA0F7B" w:rsidRDefault="00CE4D5A" w:rsidP="00CE4D5A">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10356F2E" w14:textId="01C33BD5" w:rsidR="00CE4D5A" w:rsidRPr="00CA0F7B" w:rsidRDefault="00CE4D5A" w:rsidP="00CE4D5A">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5723AF" w:rsidRPr="00CA0F7B">
              <w:rPr>
                <w:rFonts w:ascii="Arial" w:hAnsi="Arial" w:cs="Arial"/>
                <w:sz w:val="20"/>
                <w:szCs w:val="20"/>
              </w:rPr>
              <w:t>%</w:t>
            </w:r>
          </w:p>
        </w:tc>
        <w:tc>
          <w:tcPr>
            <w:tcW w:w="709" w:type="dxa"/>
            <w:vAlign w:val="bottom"/>
          </w:tcPr>
          <w:p w14:paraId="149DE87C" w14:textId="77777777" w:rsidR="00B609E0" w:rsidRPr="00CA0F7B" w:rsidRDefault="00CE4D5A" w:rsidP="00CE4D5A">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p w14:paraId="6CF6F84C" w14:textId="21354B7E" w:rsidR="00CE4D5A" w:rsidRPr="00CA0F7B" w:rsidRDefault="00CE4D5A" w:rsidP="00CE4D5A">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r w:rsidR="005723AF" w:rsidRPr="00CA0F7B">
              <w:rPr>
                <w:rFonts w:cstheme="minorHAnsi"/>
                <w:sz w:val="20"/>
                <w:szCs w:val="20"/>
                <w:shd w:val="clear" w:color="auto" w:fill="FFFFFF"/>
              </w:rPr>
              <w:t>%</w:t>
            </w:r>
          </w:p>
        </w:tc>
        <w:tc>
          <w:tcPr>
            <w:tcW w:w="709" w:type="dxa"/>
            <w:vAlign w:val="bottom"/>
          </w:tcPr>
          <w:p w14:paraId="59A06B7A" w14:textId="5BDA843A" w:rsidR="00CE4D5A" w:rsidRPr="00CA0F7B" w:rsidRDefault="00CE4D5A" w:rsidP="00CE4D5A">
            <w:pPr>
              <w:pStyle w:val="ListParagraph"/>
              <w:ind w:left="0"/>
              <w:jc w:val="center"/>
              <w:rPr>
                <w:rFonts w:cstheme="minorHAnsi"/>
                <w:sz w:val="20"/>
                <w:szCs w:val="20"/>
                <w:shd w:val="clear" w:color="auto" w:fill="FFFFFF"/>
              </w:rPr>
            </w:pPr>
            <w:r w:rsidRPr="00CA0F7B">
              <w:rPr>
                <w:rFonts w:ascii="Arial" w:hAnsi="Arial" w:cs="Arial"/>
                <w:sz w:val="20"/>
                <w:szCs w:val="20"/>
              </w:rPr>
              <w:t>7 27</w:t>
            </w:r>
            <w:r w:rsidR="005723AF" w:rsidRPr="00CA0F7B">
              <w:rPr>
                <w:rFonts w:ascii="Arial" w:hAnsi="Arial" w:cs="Arial"/>
                <w:sz w:val="20"/>
                <w:szCs w:val="20"/>
              </w:rPr>
              <w:t>%</w:t>
            </w:r>
          </w:p>
        </w:tc>
        <w:tc>
          <w:tcPr>
            <w:tcW w:w="709" w:type="dxa"/>
            <w:vAlign w:val="bottom"/>
          </w:tcPr>
          <w:p w14:paraId="7A480880" w14:textId="67382CC1" w:rsidR="00CE4D5A" w:rsidRPr="00CA0F7B" w:rsidRDefault="00CE4D5A" w:rsidP="00CE4D5A">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5723AF" w:rsidRPr="00CA0F7B">
              <w:rPr>
                <w:rFonts w:ascii="Arial" w:hAnsi="Arial" w:cs="Arial"/>
                <w:sz w:val="20"/>
                <w:szCs w:val="20"/>
              </w:rPr>
              <w:t>%</w:t>
            </w:r>
          </w:p>
        </w:tc>
        <w:tc>
          <w:tcPr>
            <w:tcW w:w="709" w:type="dxa"/>
            <w:vAlign w:val="bottom"/>
          </w:tcPr>
          <w:p w14:paraId="387B06E5" w14:textId="03BF938D" w:rsidR="00CE4D5A" w:rsidRPr="00CA0F7B" w:rsidRDefault="00CE4D5A" w:rsidP="00CE4D5A">
            <w:pPr>
              <w:pStyle w:val="ListParagraph"/>
              <w:ind w:left="0"/>
              <w:jc w:val="center"/>
              <w:rPr>
                <w:rFonts w:cstheme="minorHAnsi"/>
                <w:sz w:val="20"/>
                <w:szCs w:val="20"/>
                <w:shd w:val="clear" w:color="auto" w:fill="FFFFFF"/>
              </w:rPr>
            </w:pPr>
            <w:r w:rsidRPr="00CA0F7B">
              <w:rPr>
                <w:rFonts w:ascii="Arial" w:hAnsi="Arial" w:cs="Arial"/>
                <w:sz w:val="20"/>
                <w:szCs w:val="20"/>
              </w:rPr>
              <w:t>10 38</w:t>
            </w:r>
            <w:r w:rsidR="005723AF" w:rsidRPr="00CA0F7B">
              <w:rPr>
                <w:rFonts w:ascii="Arial" w:hAnsi="Arial" w:cs="Arial"/>
                <w:sz w:val="20"/>
                <w:szCs w:val="20"/>
              </w:rPr>
              <w:t>%</w:t>
            </w:r>
          </w:p>
        </w:tc>
      </w:tr>
      <w:tr w:rsidR="00CA0F7B" w:rsidRPr="00CA0F7B" w14:paraId="270FA278" w14:textId="77777777" w:rsidTr="00C57E12">
        <w:trPr>
          <w:jc w:val="center"/>
        </w:trPr>
        <w:tc>
          <w:tcPr>
            <w:tcW w:w="8928" w:type="dxa"/>
            <w:gridSpan w:val="10"/>
          </w:tcPr>
          <w:p w14:paraId="5ED18607" w14:textId="4896EE60" w:rsidR="00501736" w:rsidRPr="004C3098" w:rsidRDefault="00501736" w:rsidP="00501736">
            <w:pPr>
              <w:pStyle w:val="ListParagraph"/>
              <w:ind w:left="0"/>
              <w:jc w:val="center"/>
              <w:rPr>
                <w:rFonts w:ascii="Arial" w:hAnsi="Arial" w:cs="Arial"/>
                <w:sz w:val="20"/>
                <w:szCs w:val="20"/>
              </w:rPr>
            </w:pPr>
            <w:r w:rsidRPr="004C3098">
              <w:rPr>
                <w:rFonts w:ascii="Arial" w:hAnsi="Arial" w:cs="Arial"/>
                <w:sz w:val="20"/>
                <w:szCs w:val="20"/>
              </w:rPr>
              <w:t xml:space="preserve">Mean (SD): 7.3 (2.0); Median (IQR): 7.5 (7 - 9); </w:t>
            </w:r>
            <w:r w:rsidR="006C4E8D" w:rsidRPr="004C3098">
              <w:rPr>
                <w:rFonts w:ascii="Arial" w:hAnsi="Arial" w:cs="Arial"/>
                <w:sz w:val="20"/>
                <w:szCs w:val="20"/>
                <w:shd w:val="clear" w:color="auto" w:fill="FFFFFF"/>
              </w:rPr>
              <w:t>Score 1- 3 = 8%; Score 7 – 9 = 77%: Consensus</w:t>
            </w:r>
          </w:p>
        </w:tc>
      </w:tr>
      <w:tr w:rsidR="00CA0F7B" w:rsidRPr="00CA0F7B" w14:paraId="7E786438" w14:textId="77777777" w:rsidTr="0061553C">
        <w:trPr>
          <w:jc w:val="center"/>
        </w:trPr>
        <w:tc>
          <w:tcPr>
            <w:tcW w:w="2547" w:type="dxa"/>
            <w:vAlign w:val="center"/>
          </w:tcPr>
          <w:p w14:paraId="1E7EFD46" w14:textId="2A3058DC" w:rsidR="00501736" w:rsidRPr="00CA0F7B" w:rsidRDefault="00501736" w:rsidP="00501736">
            <w:pPr>
              <w:rPr>
                <w:rFonts w:cstheme="minorHAnsi"/>
                <w:sz w:val="20"/>
                <w:szCs w:val="20"/>
                <w:shd w:val="clear" w:color="auto" w:fill="FFFFFF"/>
              </w:rPr>
            </w:pPr>
            <w:r w:rsidRPr="00CA0F7B">
              <w:rPr>
                <w:rFonts w:cstheme="minorHAnsi"/>
                <w:sz w:val="20"/>
                <w:szCs w:val="20"/>
                <w:shd w:val="clear" w:color="auto" w:fill="FFFFFF"/>
              </w:rPr>
              <w:t>Fast recruiting trial</w:t>
            </w:r>
          </w:p>
        </w:tc>
        <w:tc>
          <w:tcPr>
            <w:tcW w:w="709" w:type="dxa"/>
            <w:vAlign w:val="center"/>
          </w:tcPr>
          <w:p w14:paraId="142DCC81" w14:textId="77777777" w:rsidR="00B609E0" w:rsidRPr="00CA0F7B" w:rsidRDefault="00501736" w:rsidP="00501736">
            <w:pPr>
              <w:jc w:val="center"/>
              <w:rPr>
                <w:rFonts w:ascii="Arial" w:hAnsi="Arial" w:cs="Arial"/>
                <w:sz w:val="20"/>
                <w:szCs w:val="20"/>
              </w:rPr>
            </w:pPr>
            <w:r w:rsidRPr="00CA0F7B">
              <w:rPr>
                <w:rFonts w:ascii="Arial" w:hAnsi="Arial" w:cs="Arial"/>
                <w:sz w:val="20"/>
                <w:szCs w:val="20"/>
              </w:rPr>
              <w:t xml:space="preserve">1 </w:t>
            </w:r>
          </w:p>
          <w:p w14:paraId="08C73256" w14:textId="7F0814F4" w:rsidR="00501736" w:rsidRPr="00CA0F7B" w:rsidRDefault="00501736" w:rsidP="00B93220">
            <w:pPr>
              <w:jc w:val="center"/>
              <w:rPr>
                <w:shd w:val="clear" w:color="auto" w:fill="FFFFFF"/>
              </w:rPr>
            </w:pPr>
            <w:r w:rsidRPr="00CA0F7B">
              <w:rPr>
                <w:rFonts w:ascii="Arial" w:hAnsi="Arial" w:cs="Arial"/>
                <w:sz w:val="20"/>
                <w:szCs w:val="20"/>
              </w:rPr>
              <w:t>4</w:t>
            </w:r>
            <w:r w:rsidR="005723AF" w:rsidRPr="00CA0F7B">
              <w:rPr>
                <w:rFonts w:ascii="Arial" w:hAnsi="Arial" w:cs="Arial"/>
                <w:sz w:val="20"/>
                <w:szCs w:val="20"/>
              </w:rPr>
              <w:t>%</w:t>
            </w:r>
          </w:p>
        </w:tc>
        <w:tc>
          <w:tcPr>
            <w:tcW w:w="709" w:type="dxa"/>
            <w:vAlign w:val="center"/>
          </w:tcPr>
          <w:p w14:paraId="5CE2C0CB" w14:textId="7B422E56"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020B0464" w14:textId="34F89B2C"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4B742799"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7BB41F3B" w14:textId="3D24E50E"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5723AF" w:rsidRPr="00CA0F7B">
              <w:rPr>
                <w:rFonts w:ascii="Arial" w:hAnsi="Arial" w:cs="Arial"/>
                <w:sz w:val="20"/>
                <w:szCs w:val="20"/>
              </w:rPr>
              <w:t>%</w:t>
            </w:r>
          </w:p>
        </w:tc>
        <w:tc>
          <w:tcPr>
            <w:tcW w:w="709" w:type="dxa"/>
            <w:vAlign w:val="bottom"/>
          </w:tcPr>
          <w:p w14:paraId="0D2CC30E"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2 </w:t>
            </w:r>
          </w:p>
          <w:p w14:paraId="481F0F66" w14:textId="4068BD23"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8</w:t>
            </w:r>
            <w:r w:rsidR="005723AF" w:rsidRPr="00CA0F7B">
              <w:rPr>
                <w:rFonts w:ascii="Arial" w:hAnsi="Arial" w:cs="Arial"/>
                <w:sz w:val="20"/>
                <w:szCs w:val="20"/>
              </w:rPr>
              <w:t>%</w:t>
            </w:r>
          </w:p>
        </w:tc>
        <w:tc>
          <w:tcPr>
            <w:tcW w:w="709" w:type="dxa"/>
            <w:vAlign w:val="bottom"/>
          </w:tcPr>
          <w:p w14:paraId="6A9E9B49" w14:textId="3BBFD972"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5723AF" w:rsidRPr="00CA0F7B">
              <w:rPr>
                <w:rFonts w:ascii="Arial" w:hAnsi="Arial" w:cs="Arial"/>
                <w:sz w:val="20"/>
                <w:szCs w:val="20"/>
              </w:rPr>
              <w:t>%</w:t>
            </w:r>
          </w:p>
        </w:tc>
        <w:tc>
          <w:tcPr>
            <w:tcW w:w="709" w:type="dxa"/>
            <w:vAlign w:val="bottom"/>
          </w:tcPr>
          <w:p w14:paraId="61B83A8D" w14:textId="7C3828B5"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5723AF" w:rsidRPr="00CA0F7B">
              <w:rPr>
                <w:rFonts w:ascii="Arial" w:hAnsi="Arial" w:cs="Arial"/>
                <w:sz w:val="20"/>
                <w:szCs w:val="20"/>
              </w:rPr>
              <w:t>%</w:t>
            </w:r>
          </w:p>
        </w:tc>
        <w:tc>
          <w:tcPr>
            <w:tcW w:w="709" w:type="dxa"/>
            <w:vAlign w:val="bottom"/>
          </w:tcPr>
          <w:p w14:paraId="73AB16CD" w14:textId="2DBDFA59"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5723AF" w:rsidRPr="00CA0F7B">
              <w:rPr>
                <w:rFonts w:ascii="Arial" w:hAnsi="Arial" w:cs="Arial"/>
                <w:sz w:val="20"/>
                <w:szCs w:val="20"/>
              </w:rPr>
              <w:t>%</w:t>
            </w:r>
          </w:p>
        </w:tc>
        <w:tc>
          <w:tcPr>
            <w:tcW w:w="709" w:type="dxa"/>
            <w:vAlign w:val="bottom"/>
          </w:tcPr>
          <w:p w14:paraId="05969FAD" w14:textId="4C7E574F"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11 42</w:t>
            </w:r>
            <w:r w:rsidR="005723AF" w:rsidRPr="00CA0F7B">
              <w:rPr>
                <w:rFonts w:ascii="Arial" w:hAnsi="Arial" w:cs="Arial"/>
                <w:sz w:val="20"/>
                <w:szCs w:val="20"/>
              </w:rPr>
              <w:t>%</w:t>
            </w:r>
          </w:p>
        </w:tc>
      </w:tr>
      <w:tr w:rsidR="00CA0F7B" w:rsidRPr="00CA0F7B" w14:paraId="28F7D1F2" w14:textId="77777777" w:rsidTr="0061553C">
        <w:trPr>
          <w:jc w:val="center"/>
        </w:trPr>
        <w:tc>
          <w:tcPr>
            <w:tcW w:w="8928" w:type="dxa"/>
            <w:gridSpan w:val="10"/>
          </w:tcPr>
          <w:p w14:paraId="2BF6751E" w14:textId="1B785E27" w:rsidR="00501736" w:rsidRPr="00CA0F7B" w:rsidRDefault="00501736" w:rsidP="00501736">
            <w:pPr>
              <w:pStyle w:val="ListParagraph"/>
              <w:ind w:left="0"/>
              <w:jc w:val="center"/>
              <w:rPr>
                <w:rFonts w:ascii="Arial" w:hAnsi="Arial" w:cs="Arial"/>
                <w:sz w:val="20"/>
                <w:szCs w:val="20"/>
              </w:rPr>
            </w:pPr>
            <w:r w:rsidRPr="004C3098">
              <w:rPr>
                <w:rFonts w:ascii="Arial" w:hAnsi="Arial" w:cs="Arial"/>
                <w:sz w:val="20"/>
                <w:szCs w:val="20"/>
              </w:rPr>
              <w:t xml:space="preserve">Mean (SD): 7.4 (2.0); Median (IQR): 8 (6 - 9); </w:t>
            </w:r>
            <w:r w:rsidR="006C4E8D" w:rsidRPr="004C3098">
              <w:rPr>
                <w:rFonts w:ascii="Arial" w:hAnsi="Arial" w:cs="Arial"/>
                <w:sz w:val="20"/>
                <w:szCs w:val="20"/>
                <w:shd w:val="clear" w:color="auto" w:fill="FFFFFF"/>
              </w:rPr>
              <w:t>Score 1- 3 = 4%; Score 7 – 9 = 73%: Consensus</w:t>
            </w:r>
          </w:p>
        </w:tc>
      </w:tr>
      <w:tr w:rsidR="00CA0F7B" w:rsidRPr="00CA0F7B" w14:paraId="68C560AF" w14:textId="77777777" w:rsidTr="0061553C">
        <w:trPr>
          <w:jc w:val="center"/>
        </w:trPr>
        <w:tc>
          <w:tcPr>
            <w:tcW w:w="2547" w:type="dxa"/>
            <w:vAlign w:val="center"/>
          </w:tcPr>
          <w:p w14:paraId="66BCDCB0" w14:textId="77777777" w:rsidR="00501736" w:rsidRPr="00CA0F7B" w:rsidRDefault="00501736" w:rsidP="00501736">
            <w:pPr>
              <w:rPr>
                <w:rFonts w:cstheme="minorHAnsi"/>
                <w:sz w:val="20"/>
                <w:szCs w:val="20"/>
                <w:shd w:val="clear" w:color="auto" w:fill="FFFFFF"/>
              </w:rPr>
            </w:pPr>
            <w:r w:rsidRPr="00CA0F7B">
              <w:rPr>
                <w:rFonts w:cstheme="minorHAnsi"/>
                <w:sz w:val="20"/>
                <w:szCs w:val="20"/>
                <w:shd w:val="clear" w:color="auto" w:fill="FFFFFF"/>
              </w:rPr>
              <w:t>Situations where recruitment is logistically harder (</w:t>
            </w:r>
            <w:proofErr w:type="spellStart"/>
            <w:r w:rsidRPr="00CA0F7B">
              <w:rPr>
                <w:rFonts w:cstheme="minorHAnsi"/>
                <w:sz w:val="20"/>
                <w:szCs w:val="20"/>
                <w:shd w:val="clear" w:color="auto" w:fill="FFFFFF"/>
              </w:rPr>
              <w:t>eg</w:t>
            </w:r>
            <w:proofErr w:type="spellEnd"/>
            <w:r w:rsidRPr="00CA0F7B">
              <w:rPr>
                <w:rFonts w:cstheme="minorHAnsi"/>
                <w:sz w:val="20"/>
                <w:szCs w:val="20"/>
                <w:shd w:val="clear" w:color="auto" w:fill="FFFFFF"/>
              </w:rPr>
              <w:t xml:space="preserve"> A&amp;E)</w:t>
            </w:r>
          </w:p>
          <w:p w14:paraId="6BA9B745" w14:textId="04CBF163" w:rsidR="00501736" w:rsidRPr="00CA0F7B" w:rsidRDefault="00501736" w:rsidP="00501736">
            <w:pPr>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n=1</w:t>
            </w:r>
          </w:p>
        </w:tc>
        <w:tc>
          <w:tcPr>
            <w:tcW w:w="709" w:type="dxa"/>
            <w:vAlign w:val="center"/>
          </w:tcPr>
          <w:p w14:paraId="68E8C6E1" w14:textId="4065B031"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45228679" w14:textId="18250D0A"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62B43705" w14:textId="77777777" w:rsidR="00B609E0" w:rsidRPr="00CA0F7B" w:rsidRDefault="00B609E0" w:rsidP="00501736">
            <w:pPr>
              <w:jc w:val="center"/>
              <w:rPr>
                <w:rFonts w:ascii="Arial" w:hAnsi="Arial" w:cs="Arial"/>
                <w:sz w:val="20"/>
                <w:szCs w:val="20"/>
              </w:rPr>
            </w:pPr>
          </w:p>
          <w:p w14:paraId="741392EB" w14:textId="77777777" w:rsidR="00B609E0" w:rsidRPr="00CA0F7B" w:rsidRDefault="00B609E0" w:rsidP="00501736">
            <w:pPr>
              <w:jc w:val="center"/>
              <w:rPr>
                <w:rFonts w:ascii="Arial" w:hAnsi="Arial" w:cs="Arial"/>
                <w:sz w:val="20"/>
                <w:szCs w:val="20"/>
              </w:rPr>
            </w:pPr>
          </w:p>
          <w:p w14:paraId="1B4A5DC8" w14:textId="7BC29D25" w:rsidR="00B609E0" w:rsidRPr="00CA0F7B" w:rsidRDefault="00501736" w:rsidP="00501736">
            <w:pPr>
              <w:jc w:val="center"/>
              <w:rPr>
                <w:rFonts w:ascii="Arial" w:hAnsi="Arial" w:cs="Arial"/>
                <w:sz w:val="20"/>
                <w:szCs w:val="20"/>
              </w:rPr>
            </w:pPr>
            <w:r w:rsidRPr="00CA0F7B">
              <w:rPr>
                <w:rFonts w:ascii="Arial" w:hAnsi="Arial" w:cs="Arial"/>
                <w:sz w:val="20"/>
                <w:szCs w:val="20"/>
              </w:rPr>
              <w:t xml:space="preserve">1 </w:t>
            </w:r>
          </w:p>
          <w:p w14:paraId="588D968A" w14:textId="1005840F" w:rsidR="00501736" w:rsidRPr="00CA0F7B" w:rsidRDefault="00501736" w:rsidP="00B93220">
            <w:pPr>
              <w:jc w:val="center"/>
              <w:rPr>
                <w:shd w:val="clear" w:color="auto" w:fill="FFFFFF"/>
              </w:rPr>
            </w:pPr>
            <w:r w:rsidRPr="00CA0F7B">
              <w:rPr>
                <w:rFonts w:ascii="Arial" w:hAnsi="Arial" w:cs="Arial"/>
                <w:sz w:val="20"/>
                <w:szCs w:val="20"/>
              </w:rPr>
              <w:t>4</w:t>
            </w:r>
            <w:r w:rsidR="005723AF" w:rsidRPr="00CA0F7B">
              <w:rPr>
                <w:rFonts w:ascii="Arial" w:hAnsi="Arial" w:cs="Arial"/>
                <w:sz w:val="20"/>
                <w:szCs w:val="20"/>
              </w:rPr>
              <w:t>%</w:t>
            </w:r>
          </w:p>
        </w:tc>
        <w:tc>
          <w:tcPr>
            <w:tcW w:w="709" w:type="dxa"/>
            <w:vAlign w:val="center"/>
          </w:tcPr>
          <w:p w14:paraId="4AD50A05" w14:textId="6071E5D0"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69EE2C25" w14:textId="3A568941"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5723AF" w:rsidRPr="00CA0F7B">
              <w:rPr>
                <w:rFonts w:ascii="Arial" w:hAnsi="Arial" w:cs="Arial"/>
                <w:sz w:val="20"/>
                <w:szCs w:val="20"/>
              </w:rPr>
              <w:t>%</w:t>
            </w:r>
          </w:p>
        </w:tc>
        <w:tc>
          <w:tcPr>
            <w:tcW w:w="709" w:type="dxa"/>
            <w:vAlign w:val="bottom"/>
          </w:tcPr>
          <w:p w14:paraId="098F0A1C"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71206879" w14:textId="15877B3A"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5723AF" w:rsidRPr="00CA0F7B">
              <w:rPr>
                <w:rFonts w:ascii="Arial" w:hAnsi="Arial" w:cs="Arial"/>
                <w:sz w:val="20"/>
                <w:szCs w:val="20"/>
              </w:rPr>
              <w:t>%</w:t>
            </w:r>
          </w:p>
        </w:tc>
        <w:tc>
          <w:tcPr>
            <w:tcW w:w="709" w:type="dxa"/>
            <w:vAlign w:val="bottom"/>
          </w:tcPr>
          <w:p w14:paraId="0354CC6B" w14:textId="3AFBA276"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5723AF" w:rsidRPr="00CA0F7B">
              <w:rPr>
                <w:rFonts w:ascii="Arial" w:hAnsi="Arial" w:cs="Arial"/>
                <w:sz w:val="20"/>
                <w:szCs w:val="20"/>
              </w:rPr>
              <w:t>%</w:t>
            </w:r>
          </w:p>
        </w:tc>
        <w:tc>
          <w:tcPr>
            <w:tcW w:w="709" w:type="dxa"/>
            <w:vAlign w:val="bottom"/>
          </w:tcPr>
          <w:p w14:paraId="6732CC0E" w14:textId="612F5787"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5723AF" w:rsidRPr="00CA0F7B">
              <w:rPr>
                <w:rFonts w:ascii="Arial" w:hAnsi="Arial" w:cs="Arial"/>
                <w:sz w:val="20"/>
                <w:szCs w:val="20"/>
              </w:rPr>
              <w:t>%</w:t>
            </w:r>
          </w:p>
        </w:tc>
        <w:tc>
          <w:tcPr>
            <w:tcW w:w="709" w:type="dxa"/>
            <w:vAlign w:val="bottom"/>
          </w:tcPr>
          <w:p w14:paraId="22CB3538" w14:textId="31D6BD9A"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11 42</w:t>
            </w:r>
            <w:r w:rsidR="005723AF" w:rsidRPr="00CA0F7B">
              <w:rPr>
                <w:rFonts w:ascii="Arial" w:hAnsi="Arial" w:cs="Arial"/>
                <w:sz w:val="20"/>
                <w:szCs w:val="20"/>
              </w:rPr>
              <w:t>%</w:t>
            </w:r>
          </w:p>
        </w:tc>
      </w:tr>
      <w:tr w:rsidR="00CA0F7B" w:rsidRPr="00CA0F7B" w14:paraId="36613A9D" w14:textId="77777777" w:rsidTr="0061553C">
        <w:trPr>
          <w:jc w:val="center"/>
        </w:trPr>
        <w:tc>
          <w:tcPr>
            <w:tcW w:w="8928" w:type="dxa"/>
            <w:gridSpan w:val="10"/>
          </w:tcPr>
          <w:p w14:paraId="10DAD670" w14:textId="2A875783" w:rsidR="00501736"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Mean (SD): 7.3 (2.4); Median (IQR): 8 (7 - 9); </w:t>
            </w:r>
            <w:r w:rsidR="006C4E8D" w:rsidRPr="004C3098">
              <w:rPr>
                <w:rFonts w:ascii="Arial" w:hAnsi="Arial" w:cs="Arial"/>
                <w:sz w:val="20"/>
                <w:szCs w:val="20"/>
                <w:shd w:val="clear" w:color="auto" w:fill="FFFFFF"/>
              </w:rPr>
              <w:t>Score 1- 3 = 4%; Score 7 – 9 = 77%: Consensus</w:t>
            </w:r>
          </w:p>
        </w:tc>
      </w:tr>
      <w:tr w:rsidR="00CA0F7B" w:rsidRPr="00CA0F7B" w14:paraId="683948E6" w14:textId="77777777" w:rsidTr="0061553C">
        <w:trPr>
          <w:jc w:val="center"/>
        </w:trPr>
        <w:tc>
          <w:tcPr>
            <w:tcW w:w="2547" w:type="dxa"/>
            <w:vAlign w:val="center"/>
          </w:tcPr>
          <w:p w14:paraId="771B1461" w14:textId="14F82D03" w:rsidR="00501736" w:rsidRPr="00CA0F7B" w:rsidRDefault="00501736" w:rsidP="00501736">
            <w:pPr>
              <w:rPr>
                <w:rFonts w:cstheme="minorHAnsi"/>
                <w:sz w:val="24"/>
                <w:szCs w:val="24"/>
                <w:shd w:val="clear" w:color="auto" w:fill="FFFFFF"/>
              </w:rPr>
            </w:pPr>
            <w:r w:rsidRPr="00CA0F7B">
              <w:rPr>
                <w:rFonts w:cstheme="minorHAnsi"/>
                <w:sz w:val="24"/>
                <w:szCs w:val="24"/>
                <w:shd w:val="clear" w:color="auto" w:fill="FFFFFF"/>
              </w:rPr>
              <w:t>Participants selected from GP practices</w:t>
            </w:r>
          </w:p>
        </w:tc>
        <w:tc>
          <w:tcPr>
            <w:tcW w:w="709" w:type="dxa"/>
            <w:vAlign w:val="center"/>
          </w:tcPr>
          <w:p w14:paraId="64E9C246" w14:textId="0C8A4AB6"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76CEED24" w14:textId="3060DC0B"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7B6C65A0" w14:textId="0EE6671E"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0883AC88" w14:textId="380EAA90"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3E7E8532" w14:textId="6EA86BCC"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5723AF" w:rsidRPr="00CA0F7B">
              <w:rPr>
                <w:rFonts w:ascii="Arial" w:hAnsi="Arial" w:cs="Arial"/>
                <w:sz w:val="20"/>
                <w:szCs w:val="20"/>
              </w:rPr>
              <w:t>%</w:t>
            </w:r>
          </w:p>
        </w:tc>
        <w:tc>
          <w:tcPr>
            <w:tcW w:w="709" w:type="dxa"/>
            <w:vAlign w:val="bottom"/>
          </w:tcPr>
          <w:p w14:paraId="16C893F3" w14:textId="31D66540"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5723AF" w:rsidRPr="00CA0F7B">
              <w:rPr>
                <w:rFonts w:ascii="Arial" w:hAnsi="Arial" w:cs="Arial"/>
                <w:sz w:val="20"/>
                <w:szCs w:val="20"/>
              </w:rPr>
              <w:t>%</w:t>
            </w:r>
          </w:p>
        </w:tc>
        <w:tc>
          <w:tcPr>
            <w:tcW w:w="709" w:type="dxa"/>
            <w:vAlign w:val="bottom"/>
          </w:tcPr>
          <w:p w14:paraId="27E0A161" w14:textId="60830EF9"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5723AF" w:rsidRPr="00CA0F7B">
              <w:rPr>
                <w:rFonts w:ascii="Arial" w:hAnsi="Arial" w:cs="Arial"/>
                <w:sz w:val="20"/>
                <w:szCs w:val="20"/>
              </w:rPr>
              <w:t>%</w:t>
            </w:r>
          </w:p>
        </w:tc>
        <w:tc>
          <w:tcPr>
            <w:tcW w:w="709" w:type="dxa"/>
            <w:vAlign w:val="bottom"/>
          </w:tcPr>
          <w:p w14:paraId="6F9BC061" w14:textId="55AE3B60"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5723AF" w:rsidRPr="00CA0F7B">
              <w:rPr>
                <w:rFonts w:ascii="Arial" w:hAnsi="Arial" w:cs="Arial"/>
                <w:sz w:val="20"/>
                <w:szCs w:val="20"/>
              </w:rPr>
              <w:t>%</w:t>
            </w:r>
          </w:p>
        </w:tc>
        <w:tc>
          <w:tcPr>
            <w:tcW w:w="709" w:type="dxa"/>
            <w:vAlign w:val="bottom"/>
          </w:tcPr>
          <w:p w14:paraId="453047A4" w14:textId="35957EFC"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10 38</w:t>
            </w:r>
            <w:r w:rsidR="005723AF" w:rsidRPr="00CA0F7B">
              <w:rPr>
                <w:rFonts w:ascii="Arial" w:hAnsi="Arial" w:cs="Arial"/>
                <w:sz w:val="20"/>
                <w:szCs w:val="20"/>
              </w:rPr>
              <w:t>%</w:t>
            </w:r>
          </w:p>
        </w:tc>
      </w:tr>
      <w:tr w:rsidR="00CA0F7B" w:rsidRPr="00CA0F7B" w14:paraId="2C0B4CD4" w14:textId="77777777" w:rsidTr="0061553C">
        <w:trPr>
          <w:jc w:val="center"/>
        </w:trPr>
        <w:tc>
          <w:tcPr>
            <w:tcW w:w="8928" w:type="dxa"/>
            <w:gridSpan w:val="10"/>
          </w:tcPr>
          <w:p w14:paraId="5499D19D" w14:textId="00AEFA90" w:rsidR="00501736"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Mean (SD): 7.4(1.5); Median (IQR): 7.5 (6 - 9); </w:t>
            </w:r>
            <w:r w:rsidR="006C4E8D" w:rsidRPr="00BB3DE1">
              <w:rPr>
                <w:rFonts w:ascii="Arial" w:hAnsi="Arial" w:cs="Arial"/>
                <w:sz w:val="20"/>
                <w:szCs w:val="20"/>
                <w:shd w:val="clear" w:color="auto" w:fill="FFFFFF"/>
              </w:rPr>
              <w:t>Score 1- 3 = 0%; Score 7– 9 = 69%: No consensus</w:t>
            </w:r>
          </w:p>
        </w:tc>
      </w:tr>
      <w:tr w:rsidR="00CA0F7B" w:rsidRPr="00CA0F7B" w14:paraId="35B0C2F0" w14:textId="77777777" w:rsidTr="0061553C">
        <w:trPr>
          <w:jc w:val="center"/>
        </w:trPr>
        <w:tc>
          <w:tcPr>
            <w:tcW w:w="2547" w:type="dxa"/>
            <w:vAlign w:val="center"/>
          </w:tcPr>
          <w:p w14:paraId="5CC0D7D4" w14:textId="12820910" w:rsidR="00501736" w:rsidRPr="00CA0F7B" w:rsidRDefault="00501736" w:rsidP="00501736">
            <w:pPr>
              <w:rPr>
                <w:rFonts w:cstheme="minorHAnsi"/>
                <w:sz w:val="24"/>
                <w:szCs w:val="24"/>
                <w:shd w:val="clear" w:color="auto" w:fill="FFFFFF"/>
              </w:rPr>
            </w:pPr>
            <w:r w:rsidRPr="00CA0F7B">
              <w:rPr>
                <w:rFonts w:cstheme="minorHAnsi"/>
                <w:sz w:val="24"/>
                <w:szCs w:val="24"/>
                <w:shd w:val="clear" w:color="auto" w:fill="FFFFFF"/>
              </w:rPr>
              <w:t>Prevailing local/national conditions (</w:t>
            </w:r>
            <w:proofErr w:type="spellStart"/>
            <w:r w:rsidRPr="00CA0F7B">
              <w:rPr>
                <w:rFonts w:cstheme="minorHAnsi"/>
                <w:sz w:val="24"/>
                <w:szCs w:val="24"/>
                <w:shd w:val="clear" w:color="auto" w:fill="FFFFFF"/>
              </w:rPr>
              <w:t>Eg</w:t>
            </w:r>
            <w:proofErr w:type="spellEnd"/>
            <w:r w:rsidRPr="00CA0F7B">
              <w:rPr>
                <w:rFonts w:cstheme="minorHAnsi"/>
                <w:sz w:val="24"/>
                <w:szCs w:val="24"/>
                <w:shd w:val="clear" w:color="auto" w:fill="FFFFFF"/>
              </w:rPr>
              <w:t xml:space="preserve"> COVID)</w:t>
            </w:r>
          </w:p>
        </w:tc>
        <w:tc>
          <w:tcPr>
            <w:tcW w:w="709" w:type="dxa"/>
            <w:vAlign w:val="center"/>
          </w:tcPr>
          <w:p w14:paraId="6D24DA5F" w14:textId="25B226CA"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9DA601B" w14:textId="3E86CA02"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75DBF1CA" w14:textId="77777777" w:rsidR="006C4E8D"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09A5AD60" w14:textId="0A68E9BF"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B609E0" w:rsidRPr="00CA0F7B">
              <w:rPr>
                <w:rFonts w:ascii="Arial" w:hAnsi="Arial" w:cs="Arial"/>
                <w:sz w:val="20"/>
                <w:szCs w:val="20"/>
              </w:rPr>
              <w:t>%</w:t>
            </w:r>
          </w:p>
        </w:tc>
        <w:tc>
          <w:tcPr>
            <w:tcW w:w="709" w:type="dxa"/>
            <w:vAlign w:val="bottom"/>
          </w:tcPr>
          <w:p w14:paraId="43980F12" w14:textId="77777777" w:rsidR="006C4E8D"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33F8ECE1" w14:textId="577877C8"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B609E0" w:rsidRPr="00CA0F7B">
              <w:rPr>
                <w:rFonts w:ascii="Arial" w:hAnsi="Arial" w:cs="Arial"/>
                <w:sz w:val="20"/>
                <w:szCs w:val="20"/>
              </w:rPr>
              <w:t>%</w:t>
            </w:r>
          </w:p>
        </w:tc>
        <w:tc>
          <w:tcPr>
            <w:tcW w:w="709" w:type="dxa"/>
            <w:vAlign w:val="bottom"/>
          </w:tcPr>
          <w:p w14:paraId="3459DE1C" w14:textId="77777777" w:rsidR="006C4E8D"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2 </w:t>
            </w:r>
          </w:p>
          <w:p w14:paraId="6FA445A2" w14:textId="75074E75"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8</w:t>
            </w:r>
            <w:r w:rsidR="00B609E0" w:rsidRPr="00CA0F7B">
              <w:rPr>
                <w:rFonts w:ascii="Arial" w:hAnsi="Arial" w:cs="Arial"/>
                <w:sz w:val="20"/>
                <w:szCs w:val="20"/>
              </w:rPr>
              <w:t>%</w:t>
            </w:r>
          </w:p>
        </w:tc>
        <w:tc>
          <w:tcPr>
            <w:tcW w:w="709" w:type="dxa"/>
            <w:vAlign w:val="bottom"/>
          </w:tcPr>
          <w:p w14:paraId="0C104626" w14:textId="2C76E8D6"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B609E0" w:rsidRPr="00CA0F7B">
              <w:rPr>
                <w:rFonts w:ascii="Arial" w:hAnsi="Arial" w:cs="Arial"/>
                <w:sz w:val="20"/>
                <w:szCs w:val="20"/>
              </w:rPr>
              <w:t>%</w:t>
            </w:r>
          </w:p>
        </w:tc>
        <w:tc>
          <w:tcPr>
            <w:tcW w:w="709" w:type="dxa"/>
            <w:vAlign w:val="bottom"/>
          </w:tcPr>
          <w:p w14:paraId="675FE1AA" w14:textId="07EFAA24"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B609E0" w:rsidRPr="00CA0F7B">
              <w:rPr>
                <w:rFonts w:ascii="Arial" w:hAnsi="Arial" w:cs="Arial"/>
                <w:sz w:val="20"/>
                <w:szCs w:val="20"/>
              </w:rPr>
              <w:t>%</w:t>
            </w:r>
          </w:p>
        </w:tc>
        <w:tc>
          <w:tcPr>
            <w:tcW w:w="709" w:type="dxa"/>
            <w:vAlign w:val="bottom"/>
          </w:tcPr>
          <w:p w14:paraId="646129FF" w14:textId="6A7DA0CB"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B609E0" w:rsidRPr="00CA0F7B">
              <w:rPr>
                <w:rFonts w:ascii="Arial" w:hAnsi="Arial" w:cs="Arial"/>
                <w:sz w:val="20"/>
                <w:szCs w:val="20"/>
              </w:rPr>
              <w:t>%</w:t>
            </w:r>
          </w:p>
        </w:tc>
        <w:tc>
          <w:tcPr>
            <w:tcW w:w="709" w:type="dxa"/>
            <w:vAlign w:val="bottom"/>
          </w:tcPr>
          <w:p w14:paraId="7E950369" w14:textId="1DFDEFB0"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7 27</w:t>
            </w:r>
            <w:r w:rsidR="00B609E0" w:rsidRPr="00CA0F7B">
              <w:rPr>
                <w:rFonts w:ascii="Arial" w:hAnsi="Arial" w:cs="Arial"/>
                <w:sz w:val="20"/>
                <w:szCs w:val="20"/>
              </w:rPr>
              <w:t>%</w:t>
            </w:r>
          </w:p>
        </w:tc>
      </w:tr>
      <w:tr w:rsidR="00CA0F7B" w:rsidRPr="00CA0F7B" w14:paraId="578A4DC3" w14:textId="77777777" w:rsidTr="0061553C">
        <w:trPr>
          <w:jc w:val="center"/>
        </w:trPr>
        <w:tc>
          <w:tcPr>
            <w:tcW w:w="8928" w:type="dxa"/>
            <w:gridSpan w:val="10"/>
          </w:tcPr>
          <w:p w14:paraId="1A15F5FB" w14:textId="67534AC7" w:rsidR="00501736"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Mean (SD): </w:t>
            </w:r>
            <w:r w:rsidR="005723AF" w:rsidRPr="00CA0F7B">
              <w:rPr>
                <w:rFonts w:ascii="Arial" w:hAnsi="Arial" w:cs="Arial"/>
                <w:sz w:val="20"/>
                <w:szCs w:val="20"/>
              </w:rPr>
              <w:t>7.2</w:t>
            </w:r>
            <w:r w:rsidRPr="00CA0F7B">
              <w:rPr>
                <w:rFonts w:ascii="Arial" w:hAnsi="Arial" w:cs="Arial"/>
                <w:sz w:val="20"/>
                <w:szCs w:val="20"/>
              </w:rPr>
              <w:t xml:space="preserve"> (</w:t>
            </w:r>
            <w:r w:rsidR="005723AF" w:rsidRPr="00CA0F7B">
              <w:rPr>
                <w:rFonts w:ascii="Arial" w:hAnsi="Arial" w:cs="Arial"/>
                <w:sz w:val="20"/>
                <w:szCs w:val="20"/>
              </w:rPr>
              <w:t>1.7</w:t>
            </w:r>
            <w:r w:rsidRPr="00CA0F7B">
              <w:rPr>
                <w:rFonts w:ascii="Arial" w:hAnsi="Arial" w:cs="Arial"/>
                <w:sz w:val="20"/>
                <w:szCs w:val="20"/>
              </w:rPr>
              <w:t xml:space="preserve">); Median (IQR): </w:t>
            </w:r>
            <w:r w:rsidR="005723AF" w:rsidRPr="00CA0F7B">
              <w:rPr>
                <w:rFonts w:ascii="Arial" w:hAnsi="Arial" w:cs="Arial"/>
                <w:sz w:val="20"/>
                <w:szCs w:val="20"/>
              </w:rPr>
              <w:t>7.5</w:t>
            </w:r>
            <w:r w:rsidRPr="00CA0F7B">
              <w:rPr>
                <w:rFonts w:ascii="Arial" w:hAnsi="Arial" w:cs="Arial"/>
                <w:sz w:val="20"/>
                <w:szCs w:val="20"/>
              </w:rPr>
              <w:t xml:space="preserve"> (</w:t>
            </w:r>
            <w:r w:rsidR="005723AF" w:rsidRPr="00CA0F7B">
              <w:rPr>
                <w:rFonts w:ascii="Arial" w:hAnsi="Arial" w:cs="Arial"/>
                <w:sz w:val="20"/>
                <w:szCs w:val="20"/>
              </w:rPr>
              <w:t>6 - 9</w:t>
            </w:r>
            <w:r w:rsidRPr="00CA0F7B">
              <w:rPr>
                <w:rFonts w:ascii="Arial" w:hAnsi="Arial" w:cs="Arial"/>
                <w:sz w:val="20"/>
                <w:szCs w:val="20"/>
              </w:rPr>
              <w:t xml:space="preserve">); </w:t>
            </w:r>
            <w:r w:rsidR="006C4E8D" w:rsidRPr="00BB3DE1">
              <w:rPr>
                <w:rFonts w:ascii="Arial" w:hAnsi="Arial" w:cs="Arial"/>
                <w:sz w:val="20"/>
                <w:szCs w:val="20"/>
                <w:shd w:val="clear" w:color="auto" w:fill="FFFFFF"/>
              </w:rPr>
              <w:t>Score 1- 3 = 4%; Score 7 – 9 = 73%: Consensus</w:t>
            </w:r>
          </w:p>
        </w:tc>
      </w:tr>
      <w:tr w:rsidR="00CA0F7B" w:rsidRPr="00CA0F7B" w14:paraId="661A05A1" w14:textId="77777777" w:rsidTr="0061553C">
        <w:trPr>
          <w:jc w:val="center"/>
        </w:trPr>
        <w:tc>
          <w:tcPr>
            <w:tcW w:w="2547" w:type="dxa"/>
            <w:vAlign w:val="center"/>
          </w:tcPr>
          <w:p w14:paraId="1FDD9CB3" w14:textId="5F72205E" w:rsidR="00501736" w:rsidRPr="00CA0F7B" w:rsidRDefault="00501736" w:rsidP="00501736">
            <w:pPr>
              <w:rPr>
                <w:rFonts w:cstheme="minorHAnsi"/>
                <w:sz w:val="24"/>
                <w:szCs w:val="24"/>
                <w:shd w:val="clear" w:color="auto" w:fill="FFFFFF"/>
              </w:rPr>
            </w:pPr>
            <w:r w:rsidRPr="00CA0F7B">
              <w:rPr>
                <w:rFonts w:cstheme="minorHAnsi"/>
                <w:sz w:val="24"/>
                <w:szCs w:val="24"/>
                <w:shd w:val="clear" w:color="auto" w:fill="FFFFFF"/>
              </w:rPr>
              <w:t>Trial where potential participants can be listed in advance (</w:t>
            </w:r>
            <w:proofErr w:type="spellStart"/>
            <w:r w:rsidRPr="00CA0F7B">
              <w:rPr>
                <w:rFonts w:cstheme="minorHAnsi"/>
                <w:sz w:val="24"/>
                <w:szCs w:val="24"/>
                <w:shd w:val="clear" w:color="auto" w:fill="FFFFFF"/>
              </w:rPr>
              <w:t>Eg</w:t>
            </w:r>
            <w:proofErr w:type="spellEnd"/>
            <w:r w:rsidRPr="00CA0F7B">
              <w:rPr>
                <w:rFonts w:cstheme="minorHAnsi"/>
                <w:sz w:val="24"/>
                <w:szCs w:val="24"/>
                <w:shd w:val="clear" w:color="auto" w:fill="FFFFFF"/>
              </w:rPr>
              <w:t xml:space="preserve"> all patients with diagnosis X in the care of a hospital/site or a surgery list)</w:t>
            </w:r>
          </w:p>
        </w:tc>
        <w:tc>
          <w:tcPr>
            <w:tcW w:w="709" w:type="dxa"/>
            <w:vAlign w:val="center"/>
          </w:tcPr>
          <w:p w14:paraId="13D147F0" w14:textId="1C04266A"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5EC16B8C" w14:textId="664281CE"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135AD889" w14:textId="77777777" w:rsidR="00CA0F7B" w:rsidRPr="00CA0F7B" w:rsidRDefault="00CA0F7B" w:rsidP="00501736">
            <w:pPr>
              <w:pStyle w:val="ListParagraph"/>
              <w:ind w:left="0"/>
              <w:jc w:val="center"/>
              <w:rPr>
                <w:rFonts w:ascii="Arial" w:hAnsi="Arial" w:cs="Arial"/>
                <w:sz w:val="20"/>
                <w:szCs w:val="20"/>
              </w:rPr>
            </w:pPr>
          </w:p>
          <w:p w14:paraId="52B032CC" w14:textId="77777777" w:rsidR="00CA0F7B" w:rsidRPr="00CA0F7B" w:rsidRDefault="00CA0F7B" w:rsidP="00501736">
            <w:pPr>
              <w:pStyle w:val="ListParagraph"/>
              <w:ind w:left="0"/>
              <w:jc w:val="center"/>
              <w:rPr>
                <w:rFonts w:ascii="Arial" w:hAnsi="Arial" w:cs="Arial"/>
                <w:sz w:val="20"/>
                <w:szCs w:val="20"/>
              </w:rPr>
            </w:pPr>
          </w:p>
          <w:p w14:paraId="3B931785" w14:textId="77777777" w:rsidR="00CA0F7B" w:rsidRPr="00CA0F7B" w:rsidRDefault="00CA0F7B" w:rsidP="00501736">
            <w:pPr>
              <w:pStyle w:val="ListParagraph"/>
              <w:ind w:left="0"/>
              <w:jc w:val="center"/>
              <w:rPr>
                <w:rFonts w:ascii="Arial" w:hAnsi="Arial" w:cs="Arial"/>
                <w:sz w:val="20"/>
                <w:szCs w:val="20"/>
              </w:rPr>
            </w:pPr>
          </w:p>
          <w:p w14:paraId="582129DC" w14:textId="77777777" w:rsidR="00CA0F7B" w:rsidRPr="00CA0F7B" w:rsidRDefault="00CA0F7B" w:rsidP="00501736">
            <w:pPr>
              <w:pStyle w:val="ListParagraph"/>
              <w:ind w:left="0"/>
              <w:jc w:val="center"/>
              <w:rPr>
                <w:rFonts w:ascii="Arial" w:hAnsi="Arial" w:cs="Arial"/>
                <w:sz w:val="20"/>
                <w:szCs w:val="20"/>
              </w:rPr>
            </w:pPr>
          </w:p>
          <w:p w14:paraId="109B350B" w14:textId="77777777" w:rsidR="00CA0F7B" w:rsidRPr="00CA0F7B" w:rsidRDefault="00CA0F7B" w:rsidP="00501736">
            <w:pPr>
              <w:pStyle w:val="ListParagraph"/>
              <w:ind w:left="0"/>
              <w:jc w:val="center"/>
              <w:rPr>
                <w:rFonts w:ascii="Arial" w:hAnsi="Arial" w:cs="Arial"/>
                <w:sz w:val="20"/>
                <w:szCs w:val="20"/>
              </w:rPr>
            </w:pPr>
          </w:p>
          <w:p w14:paraId="3CE1D61C" w14:textId="77777777" w:rsidR="00CA0F7B" w:rsidRPr="00CA0F7B" w:rsidRDefault="00CA0F7B" w:rsidP="00501736">
            <w:pPr>
              <w:pStyle w:val="ListParagraph"/>
              <w:ind w:left="0"/>
              <w:jc w:val="center"/>
              <w:rPr>
                <w:rFonts w:ascii="Arial" w:hAnsi="Arial" w:cs="Arial"/>
                <w:sz w:val="20"/>
                <w:szCs w:val="20"/>
              </w:rPr>
            </w:pPr>
          </w:p>
          <w:p w14:paraId="2AE5604C" w14:textId="77777777" w:rsidR="00CA0F7B" w:rsidRPr="00CA0F7B" w:rsidRDefault="00CA0F7B" w:rsidP="00501736">
            <w:pPr>
              <w:pStyle w:val="ListParagraph"/>
              <w:ind w:left="0"/>
              <w:jc w:val="center"/>
              <w:rPr>
                <w:rFonts w:ascii="Arial" w:hAnsi="Arial" w:cs="Arial"/>
                <w:sz w:val="20"/>
                <w:szCs w:val="20"/>
              </w:rPr>
            </w:pPr>
          </w:p>
          <w:p w14:paraId="256B3A34" w14:textId="77777777" w:rsidR="00CA0F7B" w:rsidRPr="00CA0F7B" w:rsidRDefault="00501736" w:rsidP="00CA0F7B">
            <w:pPr>
              <w:pStyle w:val="ListParagraph"/>
              <w:ind w:left="0"/>
              <w:jc w:val="center"/>
              <w:rPr>
                <w:rFonts w:ascii="Arial" w:hAnsi="Arial" w:cs="Arial"/>
                <w:sz w:val="20"/>
                <w:szCs w:val="20"/>
              </w:rPr>
            </w:pPr>
            <w:r w:rsidRPr="00CA0F7B">
              <w:rPr>
                <w:rFonts w:ascii="Arial" w:hAnsi="Arial" w:cs="Arial"/>
                <w:sz w:val="20"/>
                <w:szCs w:val="20"/>
              </w:rPr>
              <w:t xml:space="preserve">2 </w:t>
            </w:r>
          </w:p>
          <w:p w14:paraId="3D47BDE4" w14:textId="373272CF" w:rsidR="00501736" w:rsidRPr="00CA0F7B" w:rsidRDefault="00501736" w:rsidP="00CA0F7B">
            <w:pPr>
              <w:pStyle w:val="ListParagraph"/>
              <w:ind w:left="0"/>
              <w:jc w:val="center"/>
              <w:rPr>
                <w:rFonts w:cstheme="minorHAnsi"/>
                <w:sz w:val="20"/>
                <w:szCs w:val="20"/>
                <w:shd w:val="clear" w:color="auto" w:fill="FFFFFF"/>
              </w:rPr>
            </w:pPr>
            <w:r w:rsidRPr="00CA0F7B">
              <w:rPr>
                <w:rFonts w:ascii="Arial" w:hAnsi="Arial" w:cs="Arial"/>
                <w:sz w:val="20"/>
                <w:szCs w:val="20"/>
              </w:rPr>
              <w:t>8</w:t>
            </w:r>
            <w:r w:rsidR="00D3295A" w:rsidRPr="00CA0F7B">
              <w:rPr>
                <w:rFonts w:ascii="Arial" w:hAnsi="Arial" w:cs="Arial"/>
                <w:sz w:val="20"/>
                <w:szCs w:val="20"/>
              </w:rPr>
              <w:t>%</w:t>
            </w:r>
          </w:p>
        </w:tc>
        <w:tc>
          <w:tcPr>
            <w:tcW w:w="709" w:type="dxa"/>
            <w:vAlign w:val="center"/>
          </w:tcPr>
          <w:p w14:paraId="044C9A1D" w14:textId="207A98C0"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09C10C8D" w14:textId="1DA4AFEA"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CA0F7B" w:rsidRPr="00CA0F7B">
              <w:rPr>
                <w:rFonts w:ascii="Arial" w:hAnsi="Arial" w:cs="Arial"/>
                <w:sz w:val="20"/>
                <w:szCs w:val="20"/>
              </w:rPr>
              <w:t>%</w:t>
            </w:r>
          </w:p>
        </w:tc>
        <w:tc>
          <w:tcPr>
            <w:tcW w:w="709" w:type="dxa"/>
            <w:vAlign w:val="bottom"/>
          </w:tcPr>
          <w:p w14:paraId="19DF4EAB" w14:textId="77777777" w:rsidR="00CA0F7B"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4E0B31AC" w14:textId="36CAB71B"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CA0F7B" w:rsidRPr="00CA0F7B">
              <w:rPr>
                <w:rFonts w:ascii="Arial" w:hAnsi="Arial" w:cs="Arial"/>
                <w:sz w:val="20"/>
                <w:szCs w:val="20"/>
              </w:rPr>
              <w:t>%</w:t>
            </w:r>
          </w:p>
        </w:tc>
        <w:tc>
          <w:tcPr>
            <w:tcW w:w="709" w:type="dxa"/>
            <w:vAlign w:val="bottom"/>
          </w:tcPr>
          <w:p w14:paraId="1E7D7305" w14:textId="008D70A7"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CA0F7B" w:rsidRPr="00CA0F7B">
              <w:rPr>
                <w:rFonts w:ascii="Arial" w:hAnsi="Arial" w:cs="Arial"/>
                <w:sz w:val="20"/>
                <w:szCs w:val="20"/>
              </w:rPr>
              <w:t>%</w:t>
            </w:r>
          </w:p>
        </w:tc>
        <w:tc>
          <w:tcPr>
            <w:tcW w:w="709" w:type="dxa"/>
            <w:vAlign w:val="bottom"/>
          </w:tcPr>
          <w:p w14:paraId="4DB250FF" w14:textId="4D2762CD"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CA0F7B" w:rsidRPr="00CA0F7B">
              <w:rPr>
                <w:rFonts w:ascii="Arial" w:hAnsi="Arial" w:cs="Arial"/>
                <w:sz w:val="20"/>
                <w:szCs w:val="20"/>
              </w:rPr>
              <w:t>%</w:t>
            </w:r>
          </w:p>
        </w:tc>
        <w:tc>
          <w:tcPr>
            <w:tcW w:w="709" w:type="dxa"/>
            <w:vAlign w:val="bottom"/>
          </w:tcPr>
          <w:p w14:paraId="4CDA19BB" w14:textId="7B062BC9"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8 31</w:t>
            </w:r>
            <w:r w:rsidR="00CA0F7B" w:rsidRPr="00CA0F7B">
              <w:rPr>
                <w:rFonts w:ascii="Arial" w:hAnsi="Arial" w:cs="Arial"/>
                <w:sz w:val="20"/>
                <w:szCs w:val="20"/>
              </w:rPr>
              <w:t>%</w:t>
            </w:r>
          </w:p>
        </w:tc>
      </w:tr>
      <w:tr w:rsidR="00CA0F7B" w:rsidRPr="00CA0F7B" w14:paraId="61507023" w14:textId="77777777" w:rsidTr="0061553C">
        <w:trPr>
          <w:jc w:val="center"/>
        </w:trPr>
        <w:tc>
          <w:tcPr>
            <w:tcW w:w="8928" w:type="dxa"/>
            <w:gridSpan w:val="10"/>
          </w:tcPr>
          <w:p w14:paraId="2422ACEB" w14:textId="15CE75DD" w:rsidR="00501736"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Mean (SD): </w:t>
            </w:r>
            <w:r w:rsidR="005723AF" w:rsidRPr="00CA0F7B">
              <w:rPr>
                <w:rFonts w:ascii="Arial" w:hAnsi="Arial" w:cs="Arial"/>
                <w:sz w:val="20"/>
                <w:szCs w:val="20"/>
              </w:rPr>
              <w:t>7.2</w:t>
            </w:r>
            <w:r w:rsidRPr="00CA0F7B">
              <w:rPr>
                <w:rFonts w:ascii="Arial" w:hAnsi="Arial" w:cs="Arial"/>
                <w:sz w:val="20"/>
                <w:szCs w:val="20"/>
              </w:rPr>
              <w:t xml:space="preserve"> (</w:t>
            </w:r>
            <w:r w:rsidR="005723AF" w:rsidRPr="00CA0F7B">
              <w:rPr>
                <w:rFonts w:ascii="Arial" w:hAnsi="Arial" w:cs="Arial"/>
                <w:sz w:val="20"/>
                <w:szCs w:val="20"/>
              </w:rPr>
              <w:t>1.9</w:t>
            </w:r>
            <w:r w:rsidRPr="00CA0F7B">
              <w:rPr>
                <w:rFonts w:ascii="Arial" w:hAnsi="Arial" w:cs="Arial"/>
                <w:sz w:val="20"/>
                <w:szCs w:val="20"/>
              </w:rPr>
              <w:t xml:space="preserve">); Median (IQR): </w:t>
            </w:r>
            <w:r w:rsidR="005723AF" w:rsidRPr="00CA0F7B">
              <w:rPr>
                <w:rFonts w:ascii="Arial" w:hAnsi="Arial" w:cs="Arial"/>
                <w:sz w:val="20"/>
                <w:szCs w:val="20"/>
              </w:rPr>
              <w:t>8</w:t>
            </w:r>
            <w:r w:rsidRPr="00CA0F7B">
              <w:rPr>
                <w:rFonts w:ascii="Arial" w:hAnsi="Arial" w:cs="Arial"/>
                <w:sz w:val="20"/>
                <w:szCs w:val="20"/>
              </w:rPr>
              <w:t xml:space="preserve"> (</w:t>
            </w:r>
            <w:r w:rsidR="005723AF" w:rsidRPr="00CA0F7B">
              <w:rPr>
                <w:rFonts w:ascii="Arial" w:hAnsi="Arial" w:cs="Arial"/>
                <w:sz w:val="20"/>
                <w:szCs w:val="20"/>
              </w:rPr>
              <w:t>6 - 9</w:t>
            </w:r>
            <w:r w:rsidRPr="00CA0F7B">
              <w:rPr>
                <w:rFonts w:ascii="Arial" w:hAnsi="Arial" w:cs="Arial"/>
                <w:sz w:val="20"/>
                <w:szCs w:val="20"/>
              </w:rPr>
              <w:t xml:space="preserve">); </w:t>
            </w:r>
            <w:r w:rsidR="006C4E8D" w:rsidRPr="00BB3DE1">
              <w:rPr>
                <w:rFonts w:ascii="Arial" w:hAnsi="Arial" w:cs="Arial"/>
                <w:sz w:val="20"/>
                <w:szCs w:val="20"/>
                <w:shd w:val="clear" w:color="auto" w:fill="FFFFFF"/>
              </w:rPr>
              <w:t>Score 1- 3 = 8%; Score 7 – 9 = 73%: Consensus</w:t>
            </w:r>
          </w:p>
        </w:tc>
      </w:tr>
      <w:tr w:rsidR="00CA0F7B" w:rsidRPr="00CA0F7B" w14:paraId="43823E5A" w14:textId="77777777" w:rsidTr="0061553C">
        <w:trPr>
          <w:jc w:val="center"/>
        </w:trPr>
        <w:tc>
          <w:tcPr>
            <w:tcW w:w="2547" w:type="dxa"/>
            <w:vAlign w:val="center"/>
          </w:tcPr>
          <w:p w14:paraId="0F56E482" w14:textId="7881160B" w:rsidR="00501736" w:rsidRPr="00CA0F7B" w:rsidRDefault="00501736" w:rsidP="00501736">
            <w:pPr>
              <w:rPr>
                <w:rFonts w:cstheme="minorHAnsi"/>
                <w:sz w:val="24"/>
                <w:szCs w:val="24"/>
                <w:shd w:val="clear" w:color="auto" w:fill="FFFFFF"/>
              </w:rPr>
            </w:pPr>
            <w:r w:rsidRPr="00CA0F7B">
              <w:rPr>
                <w:rFonts w:cstheme="minorHAnsi"/>
                <w:sz w:val="24"/>
                <w:szCs w:val="24"/>
                <w:shd w:val="clear" w:color="auto" w:fill="FFFFFF"/>
              </w:rPr>
              <w:t>Trial where potential participants unknown in advance (e.g. A&amp;E attendees)</w:t>
            </w:r>
          </w:p>
        </w:tc>
        <w:tc>
          <w:tcPr>
            <w:tcW w:w="709" w:type="dxa"/>
            <w:vAlign w:val="center"/>
          </w:tcPr>
          <w:p w14:paraId="1388FBBD" w14:textId="1A42BA38"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092E3118" w14:textId="0CEEC03A"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608B17A9" w14:textId="77777777" w:rsidR="00CA0F7B" w:rsidRPr="00CA0F7B" w:rsidRDefault="00CA0F7B" w:rsidP="00501736">
            <w:pPr>
              <w:jc w:val="center"/>
              <w:rPr>
                <w:rFonts w:ascii="Arial" w:hAnsi="Arial" w:cs="Arial"/>
                <w:sz w:val="20"/>
                <w:szCs w:val="20"/>
              </w:rPr>
            </w:pPr>
          </w:p>
          <w:p w14:paraId="4BF43363" w14:textId="77777777" w:rsidR="00CA0F7B" w:rsidRPr="00CA0F7B" w:rsidRDefault="00CA0F7B" w:rsidP="00501736">
            <w:pPr>
              <w:jc w:val="center"/>
              <w:rPr>
                <w:rFonts w:ascii="Arial" w:hAnsi="Arial" w:cs="Arial"/>
                <w:sz w:val="20"/>
                <w:szCs w:val="20"/>
              </w:rPr>
            </w:pPr>
          </w:p>
          <w:p w14:paraId="09B12D59" w14:textId="77777777" w:rsidR="00CA0F7B" w:rsidRPr="00CA0F7B" w:rsidRDefault="00CA0F7B" w:rsidP="00501736">
            <w:pPr>
              <w:jc w:val="center"/>
              <w:rPr>
                <w:rFonts w:ascii="Arial" w:hAnsi="Arial" w:cs="Arial"/>
                <w:sz w:val="20"/>
                <w:szCs w:val="20"/>
              </w:rPr>
            </w:pPr>
          </w:p>
          <w:p w14:paraId="211183ED" w14:textId="7264377A" w:rsidR="00B93220" w:rsidRPr="00CA0F7B" w:rsidRDefault="00501736" w:rsidP="00501736">
            <w:pPr>
              <w:jc w:val="center"/>
              <w:rPr>
                <w:rFonts w:ascii="Arial" w:hAnsi="Arial" w:cs="Arial"/>
                <w:sz w:val="20"/>
                <w:szCs w:val="20"/>
              </w:rPr>
            </w:pPr>
            <w:r w:rsidRPr="00CA0F7B">
              <w:rPr>
                <w:rFonts w:ascii="Arial" w:hAnsi="Arial" w:cs="Arial"/>
                <w:sz w:val="20"/>
                <w:szCs w:val="20"/>
              </w:rPr>
              <w:t xml:space="preserve">1 </w:t>
            </w:r>
          </w:p>
          <w:p w14:paraId="4C1E185F" w14:textId="0868B774"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5723AF" w:rsidRPr="00CA0F7B">
              <w:rPr>
                <w:rFonts w:ascii="Arial" w:hAnsi="Arial" w:cs="Arial"/>
                <w:sz w:val="20"/>
                <w:szCs w:val="20"/>
              </w:rPr>
              <w:t>%</w:t>
            </w:r>
          </w:p>
        </w:tc>
        <w:tc>
          <w:tcPr>
            <w:tcW w:w="709" w:type="dxa"/>
            <w:vAlign w:val="center"/>
          </w:tcPr>
          <w:p w14:paraId="3999C642" w14:textId="3E51284B"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5B57B255" w14:textId="7A3F227A"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5723AF" w:rsidRPr="00CA0F7B">
              <w:rPr>
                <w:rFonts w:ascii="Arial" w:hAnsi="Arial" w:cs="Arial"/>
                <w:sz w:val="20"/>
                <w:szCs w:val="20"/>
              </w:rPr>
              <w:t>%</w:t>
            </w:r>
          </w:p>
        </w:tc>
        <w:tc>
          <w:tcPr>
            <w:tcW w:w="709" w:type="dxa"/>
            <w:vAlign w:val="bottom"/>
          </w:tcPr>
          <w:p w14:paraId="4E615759" w14:textId="0A505289"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5723AF" w:rsidRPr="00CA0F7B">
              <w:rPr>
                <w:rFonts w:ascii="Arial" w:hAnsi="Arial" w:cs="Arial"/>
                <w:sz w:val="20"/>
                <w:szCs w:val="20"/>
              </w:rPr>
              <w:t>%</w:t>
            </w:r>
          </w:p>
        </w:tc>
        <w:tc>
          <w:tcPr>
            <w:tcW w:w="709" w:type="dxa"/>
            <w:vAlign w:val="bottom"/>
          </w:tcPr>
          <w:p w14:paraId="0760BD77" w14:textId="7046EB7B"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5723AF" w:rsidRPr="00CA0F7B">
              <w:rPr>
                <w:rFonts w:ascii="Arial" w:hAnsi="Arial" w:cs="Arial"/>
                <w:sz w:val="20"/>
                <w:szCs w:val="20"/>
              </w:rPr>
              <w:t>%</w:t>
            </w:r>
          </w:p>
        </w:tc>
        <w:tc>
          <w:tcPr>
            <w:tcW w:w="709" w:type="dxa"/>
            <w:vAlign w:val="bottom"/>
          </w:tcPr>
          <w:p w14:paraId="25512053" w14:textId="0B3D5AD5"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8 31</w:t>
            </w:r>
            <w:r w:rsidR="005723AF" w:rsidRPr="00CA0F7B">
              <w:rPr>
                <w:rFonts w:ascii="Arial" w:hAnsi="Arial" w:cs="Arial"/>
                <w:sz w:val="20"/>
                <w:szCs w:val="20"/>
              </w:rPr>
              <w:t>%</w:t>
            </w:r>
          </w:p>
        </w:tc>
        <w:tc>
          <w:tcPr>
            <w:tcW w:w="709" w:type="dxa"/>
            <w:vAlign w:val="bottom"/>
          </w:tcPr>
          <w:p w14:paraId="3451DC6E" w14:textId="5AA79A5C"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7 27</w:t>
            </w:r>
            <w:r w:rsidR="005723AF" w:rsidRPr="00CA0F7B">
              <w:rPr>
                <w:rFonts w:ascii="Arial" w:hAnsi="Arial" w:cs="Arial"/>
                <w:sz w:val="20"/>
                <w:szCs w:val="20"/>
              </w:rPr>
              <w:t>%</w:t>
            </w:r>
          </w:p>
        </w:tc>
      </w:tr>
      <w:tr w:rsidR="00CA0F7B" w:rsidRPr="00CA0F7B" w14:paraId="6ABB19EF" w14:textId="77777777" w:rsidTr="0061553C">
        <w:trPr>
          <w:jc w:val="center"/>
        </w:trPr>
        <w:tc>
          <w:tcPr>
            <w:tcW w:w="8928" w:type="dxa"/>
            <w:gridSpan w:val="10"/>
          </w:tcPr>
          <w:p w14:paraId="5F41648B" w14:textId="00D15AB8" w:rsidR="00501736"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Mean (SD): </w:t>
            </w:r>
            <w:r w:rsidR="005723AF" w:rsidRPr="00CA0F7B">
              <w:rPr>
                <w:rFonts w:ascii="Arial" w:hAnsi="Arial" w:cs="Arial"/>
                <w:sz w:val="20"/>
                <w:szCs w:val="20"/>
              </w:rPr>
              <w:t>7.3</w:t>
            </w:r>
            <w:r w:rsidRPr="00CA0F7B">
              <w:rPr>
                <w:rFonts w:ascii="Arial" w:hAnsi="Arial" w:cs="Arial"/>
                <w:sz w:val="20"/>
                <w:szCs w:val="20"/>
              </w:rPr>
              <w:t xml:space="preserve"> (</w:t>
            </w:r>
            <w:r w:rsidR="005723AF" w:rsidRPr="00CA0F7B">
              <w:rPr>
                <w:rFonts w:ascii="Arial" w:hAnsi="Arial" w:cs="Arial"/>
                <w:sz w:val="20"/>
                <w:szCs w:val="20"/>
              </w:rPr>
              <w:t>1.6</w:t>
            </w:r>
            <w:r w:rsidRPr="00CA0F7B">
              <w:rPr>
                <w:rFonts w:ascii="Arial" w:hAnsi="Arial" w:cs="Arial"/>
                <w:sz w:val="20"/>
                <w:szCs w:val="20"/>
              </w:rPr>
              <w:t xml:space="preserve">); Median (IQR): </w:t>
            </w:r>
            <w:r w:rsidR="005723AF" w:rsidRPr="00CA0F7B">
              <w:rPr>
                <w:rFonts w:ascii="Arial" w:hAnsi="Arial" w:cs="Arial"/>
                <w:sz w:val="20"/>
                <w:szCs w:val="20"/>
              </w:rPr>
              <w:t>8</w:t>
            </w:r>
            <w:r w:rsidRPr="00CA0F7B">
              <w:rPr>
                <w:rFonts w:ascii="Arial" w:hAnsi="Arial" w:cs="Arial"/>
                <w:sz w:val="20"/>
                <w:szCs w:val="20"/>
              </w:rPr>
              <w:t xml:space="preserve"> (</w:t>
            </w:r>
            <w:r w:rsidR="005723AF" w:rsidRPr="00CA0F7B">
              <w:rPr>
                <w:rFonts w:ascii="Arial" w:hAnsi="Arial" w:cs="Arial"/>
                <w:sz w:val="20"/>
                <w:szCs w:val="20"/>
              </w:rPr>
              <w:t>6 - 9</w:t>
            </w:r>
            <w:r w:rsidRPr="00CA0F7B">
              <w:rPr>
                <w:rFonts w:ascii="Arial" w:hAnsi="Arial" w:cs="Arial"/>
                <w:sz w:val="20"/>
                <w:szCs w:val="20"/>
              </w:rPr>
              <w:t xml:space="preserve">); </w:t>
            </w:r>
            <w:r w:rsidR="006C4E8D" w:rsidRPr="00BB3DE1">
              <w:rPr>
                <w:rFonts w:ascii="Arial" w:hAnsi="Arial" w:cs="Arial"/>
                <w:sz w:val="20"/>
                <w:szCs w:val="20"/>
                <w:shd w:val="clear" w:color="auto" w:fill="FFFFFF"/>
              </w:rPr>
              <w:t>Score 1- 3 = 4%; Score 7 – 9 = 69%: No consensus</w:t>
            </w:r>
          </w:p>
        </w:tc>
      </w:tr>
      <w:tr w:rsidR="00CA0F7B" w:rsidRPr="00CA0F7B" w14:paraId="1F2A862F" w14:textId="77777777" w:rsidTr="0061553C">
        <w:trPr>
          <w:jc w:val="center"/>
        </w:trPr>
        <w:tc>
          <w:tcPr>
            <w:tcW w:w="2547" w:type="dxa"/>
            <w:vAlign w:val="center"/>
          </w:tcPr>
          <w:p w14:paraId="250600A8" w14:textId="77777777" w:rsidR="00501736" w:rsidRPr="00CA0F7B" w:rsidRDefault="00501736" w:rsidP="00501736">
            <w:pPr>
              <w:rPr>
                <w:rFonts w:cstheme="minorHAnsi"/>
                <w:sz w:val="24"/>
                <w:szCs w:val="24"/>
                <w:shd w:val="clear" w:color="auto" w:fill="FFFFFF"/>
              </w:rPr>
            </w:pPr>
            <w:r w:rsidRPr="00CA0F7B">
              <w:rPr>
                <w:rFonts w:cstheme="minorHAnsi"/>
                <w:sz w:val="24"/>
                <w:szCs w:val="24"/>
                <w:shd w:val="clear" w:color="auto" w:fill="FFFFFF"/>
              </w:rPr>
              <w:t>The same data can be obtained from EDGE for NHS trials (EDGE is the NHS research management system).</w:t>
            </w:r>
          </w:p>
          <w:p w14:paraId="769EED17" w14:textId="1B6689C2" w:rsidR="00501736" w:rsidRPr="00CA0F7B" w:rsidRDefault="00501736" w:rsidP="00501736">
            <w:pPr>
              <w:rPr>
                <w:rFonts w:cstheme="minorHAnsi"/>
                <w:sz w:val="24"/>
                <w:szCs w:val="24"/>
                <w:shd w:val="clear" w:color="auto" w:fill="FFFFFF"/>
              </w:rPr>
            </w:pPr>
            <w:r w:rsidRPr="00CA0F7B">
              <w:rPr>
                <w:rFonts w:cstheme="minorHAnsi"/>
                <w:sz w:val="24"/>
                <w:szCs w:val="24"/>
                <w:shd w:val="clear" w:color="auto" w:fill="FFFFFF"/>
              </w:rPr>
              <w:t xml:space="preserve">Unable to </w:t>
            </w:r>
            <w:proofErr w:type="gramStart"/>
            <w:r w:rsidRPr="00CA0F7B">
              <w:rPr>
                <w:rFonts w:cstheme="minorHAnsi"/>
                <w:sz w:val="24"/>
                <w:szCs w:val="24"/>
                <w:shd w:val="clear" w:color="auto" w:fill="FFFFFF"/>
              </w:rPr>
              <w:t>score:</w:t>
            </w:r>
            <w:proofErr w:type="gramEnd"/>
            <w:r w:rsidRPr="00CA0F7B">
              <w:rPr>
                <w:rFonts w:cstheme="minorHAnsi"/>
                <w:sz w:val="24"/>
                <w:szCs w:val="24"/>
                <w:shd w:val="clear" w:color="auto" w:fill="FFFFFF"/>
              </w:rPr>
              <w:t xml:space="preserve"> n=1</w:t>
            </w:r>
          </w:p>
        </w:tc>
        <w:tc>
          <w:tcPr>
            <w:tcW w:w="709" w:type="dxa"/>
            <w:vAlign w:val="bottom"/>
          </w:tcPr>
          <w:p w14:paraId="49FA88DC" w14:textId="65B0B706"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61553C" w:rsidRPr="00CA0F7B">
              <w:rPr>
                <w:rFonts w:ascii="Arial" w:hAnsi="Arial" w:cs="Arial"/>
                <w:sz w:val="20"/>
                <w:szCs w:val="20"/>
              </w:rPr>
              <w:t>%</w:t>
            </w:r>
          </w:p>
        </w:tc>
        <w:tc>
          <w:tcPr>
            <w:tcW w:w="709" w:type="dxa"/>
            <w:vAlign w:val="bottom"/>
          </w:tcPr>
          <w:p w14:paraId="2B61435A" w14:textId="545EE54A"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61553C" w:rsidRPr="00CA0F7B">
              <w:rPr>
                <w:rFonts w:ascii="Arial" w:hAnsi="Arial" w:cs="Arial"/>
                <w:sz w:val="20"/>
                <w:szCs w:val="20"/>
              </w:rPr>
              <w:t>%</w:t>
            </w:r>
          </w:p>
        </w:tc>
        <w:tc>
          <w:tcPr>
            <w:tcW w:w="709" w:type="dxa"/>
            <w:vAlign w:val="bottom"/>
          </w:tcPr>
          <w:p w14:paraId="39F8AF43"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2 </w:t>
            </w:r>
          </w:p>
          <w:p w14:paraId="4D61AEF5" w14:textId="5D5FA98F"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8</w:t>
            </w:r>
            <w:r w:rsidR="0061553C" w:rsidRPr="00CA0F7B">
              <w:rPr>
                <w:rFonts w:ascii="Arial" w:hAnsi="Arial" w:cs="Arial"/>
                <w:sz w:val="20"/>
                <w:szCs w:val="20"/>
              </w:rPr>
              <w:t>%</w:t>
            </w:r>
          </w:p>
        </w:tc>
        <w:tc>
          <w:tcPr>
            <w:tcW w:w="709" w:type="dxa"/>
            <w:vAlign w:val="center"/>
          </w:tcPr>
          <w:p w14:paraId="3781CFFC" w14:textId="4A839A11"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0A14CE5E" w14:textId="17C74E67"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10 38</w:t>
            </w:r>
            <w:r w:rsidR="0061553C" w:rsidRPr="00CA0F7B">
              <w:rPr>
                <w:rFonts w:ascii="Arial" w:hAnsi="Arial" w:cs="Arial"/>
                <w:sz w:val="20"/>
                <w:szCs w:val="20"/>
              </w:rPr>
              <w:t>%</w:t>
            </w:r>
          </w:p>
        </w:tc>
        <w:tc>
          <w:tcPr>
            <w:tcW w:w="709" w:type="dxa"/>
            <w:vAlign w:val="bottom"/>
          </w:tcPr>
          <w:p w14:paraId="1343CC06"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5B3D9B21" w14:textId="253C3ED9"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61553C" w:rsidRPr="00CA0F7B">
              <w:rPr>
                <w:rFonts w:ascii="Arial" w:hAnsi="Arial" w:cs="Arial"/>
                <w:sz w:val="20"/>
                <w:szCs w:val="20"/>
              </w:rPr>
              <w:t>%</w:t>
            </w:r>
          </w:p>
        </w:tc>
        <w:tc>
          <w:tcPr>
            <w:tcW w:w="709" w:type="dxa"/>
            <w:vAlign w:val="bottom"/>
          </w:tcPr>
          <w:p w14:paraId="6575168E" w14:textId="15B87397"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61553C" w:rsidRPr="00CA0F7B">
              <w:rPr>
                <w:rFonts w:ascii="Arial" w:hAnsi="Arial" w:cs="Arial"/>
                <w:sz w:val="20"/>
                <w:szCs w:val="20"/>
              </w:rPr>
              <w:t>%</w:t>
            </w:r>
          </w:p>
        </w:tc>
        <w:tc>
          <w:tcPr>
            <w:tcW w:w="709" w:type="dxa"/>
            <w:vAlign w:val="bottom"/>
          </w:tcPr>
          <w:p w14:paraId="7D83E85E"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57EF300F" w14:textId="73181253"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61553C" w:rsidRPr="00CA0F7B">
              <w:rPr>
                <w:rFonts w:ascii="Arial" w:hAnsi="Arial" w:cs="Arial"/>
                <w:sz w:val="20"/>
                <w:szCs w:val="20"/>
              </w:rPr>
              <w:t>%</w:t>
            </w:r>
          </w:p>
        </w:tc>
        <w:tc>
          <w:tcPr>
            <w:tcW w:w="709" w:type="dxa"/>
            <w:vAlign w:val="bottom"/>
          </w:tcPr>
          <w:p w14:paraId="00D8EB66"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2 </w:t>
            </w:r>
          </w:p>
          <w:p w14:paraId="0E138D90" w14:textId="12271839"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8</w:t>
            </w:r>
            <w:r w:rsidR="0061553C" w:rsidRPr="00CA0F7B">
              <w:rPr>
                <w:rFonts w:ascii="Arial" w:hAnsi="Arial" w:cs="Arial"/>
                <w:sz w:val="20"/>
                <w:szCs w:val="20"/>
              </w:rPr>
              <w:t>%</w:t>
            </w:r>
          </w:p>
        </w:tc>
      </w:tr>
      <w:tr w:rsidR="00CA0F7B" w:rsidRPr="00CA0F7B" w14:paraId="17CEB6D3" w14:textId="77777777" w:rsidTr="0061553C">
        <w:trPr>
          <w:jc w:val="center"/>
        </w:trPr>
        <w:tc>
          <w:tcPr>
            <w:tcW w:w="8928" w:type="dxa"/>
            <w:gridSpan w:val="10"/>
          </w:tcPr>
          <w:p w14:paraId="09763B54" w14:textId="38BF10DF" w:rsidR="00501736"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Mean (SD): </w:t>
            </w:r>
            <w:r w:rsidR="005723AF" w:rsidRPr="00CA0F7B">
              <w:rPr>
                <w:rFonts w:ascii="Arial" w:hAnsi="Arial" w:cs="Arial"/>
                <w:sz w:val="20"/>
                <w:szCs w:val="20"/>
              </w:rPr>
              <w:t>4.5</w:t>
            </w:r>
            <w:r w:rsidRPr="00CA0F7B">
              <w:rPr>
                <w:rFonts w:ascii="Arial" w:hAnsi="Arial" w:cs="Arial"/>
                <w:sz w:val="20"/>
                <w:szCs w:val="20"/>
              </w:rPr>
              <w:t>(</w:t>
            </w:r>
            <w:r w:rsidR="005723AF" w:rsidRPr="00CA0F7B">
              <w:rPr>
                <w:rFonts w:ascii="Arial" w:hAnsi="Arial" w:cs="Arial"/>
                <w:sz w:val="20"/>
                <w:szCs w:val="20"/>
              </w:rPr>
              <w:t>2.6</w:t>
            </w:r>
            <w:r w:rsidRPr="00CA0F7B">
              <w:rPr>
                <w:rFonts w:ascii="Arial" w:hAnsi="Arial" w:cs="Arial"/>
                <w:sz w:val="20"/>
                <w:szCs w:val="20"/>
              </w:rPr>
              <w:t xml:space="preserve">); Median (IQR): </w:t>
            </w:r>
            <w:r w:rsidR="005723AF" w:rsidRPr="00CA0F7B">
              <w:rPr>
                <w:rFonts w:ascii="Arial" w:hAnsi="Arial" w:cs="Arial"/>
                <w:sz w:val="20"/>
                <w:szCs w:val="20"/>
              </w:rPr>
              <w:t>5</w:t>
            </w:r>
            <w:r w:rsidRPr="00CA0F7B">
              <w:rPr>
                <w:rFonts w:ascii="Arial" w:hAnsi="Arial" w:cs="Arial"/>
                <w:sz w:val="20"/>
                <w:szCs w:val="20"/>
              </w:rPr>
              <w:t xml:space="preserve"> (</w:t>
            </w:r>
            <w:r w:rsidR="005723AF" w:rsidRPr="00CA0F7B">
              <w:rPr>
                <w:rFonts w:ascii="Arial" w:hAnsi="Arial" w:cs="Arial"/>
                <w:sz w:val="20"/>
                <w:szCs w:val="20"/>
              </w:rPr>
              <w:t xml:space="preserve">2 </w:t>
            </w:r>
            <w:r w:rsidR="00B609E0" w:rsidRPr="00CA0F7B">
              <w:rPr>
                <w:rFonts w:ascii="Arial" w:hAnsi="Arial" w:cs="Arial"/>
                <w:sz w:val="20"/>
                <w:szCs w:val="20"/>
              </w:rPr>
              <w:t>–</w:t>
            </w:r>
            <w:r w:rsidR="005723AF" w:rsidRPr="00CA0F7B">
              <w:rPr>
                <w:rFonts w:ascii="Arial" w:hAnsi="Arial" w:cs="Arial"/>
                <w:sz w:val="20"/>
                <w:szCs w:val="20"/>
              </w:rPr>
              <w:t xml:space="preserve"> 6</w:t>
            </w:r>
            <w:r w:rsidRPr="00CA0F7B">
              <w:rPr>
                <w:rFonts w:ascii="Arial" w:hAnsi="Arial" w:cs="Arial"/>
                <w:sz w:val="20"/>
                <w:szCs w:val="20"/>
              </w:rPr>
              <w:t xml:space="preserve">); </w:t>
            </w:r>
            <w:r w:rsidR="006C4E8D" w:rsidRPr="00BB3DE1">
              <w:rPr>
                <w:rFonts w:ascii="Arial" w:hAnsi="Arial" w:cs="Arial"/>
                <w:sz w:val="20"/>
                <w:szCs w:val="20"/>
                <w:shd w:val="clear" w:color="auto" w:fill="FFFFFF"/>
              </w:rPr>
              <w:t xml:space="preserve">Score 1- 3 = </w:t>
            </w:r>
            <w:r w:rsidR="00AB20BA" w:rsidRPr="00BB3DE1">
              <w:rPr>
                <w:rFonts w:ascii="Arial" w:hAnsi="Arial" w:cs="Arial"/>
                <w:sz w:val="20"/>
                <w:szCs w:val="20"/>
                <w:shd w:val="clear" w:color="auto" w:fill="FFFFFF"/>
              </w:rPr>
              <w:t>31</w:t>
            </w:r>
            <w:r w:rsidR="006C4E8D" w:rsidRPr="00BB3DE1">
              <w:rPr>
                <w:rFonts w:ascii="Arial" w:hAnsi="Arial" w:cs="Arial"/>
                <w:sz w:val="20"/>
                <w:szCs w:val="20"/>
                <w:shd w:val="clear" w:color="auto" w:fill="FFFFFF"/>
              </w:rPr>
              <w:t xml:space="preserve">%; Score 7– 9 = </w:t>
            </w:r>
            <w:r w:rsidR="00AB20BA" w:rsidRPr="00BB3DE1">
              <w:rPr>
                <w:rFonts w:ascii="Arial" w:hAnsi="Arial" w:cs="Arial"/>
                <w:sz w:val="20"/>
                <w:szCs w:val="20"/>
                <w:shd w:val="clear" w:color="auto" w:fill="FFFFFF"/>
              </w:rPr>
              <w:t>23</w:t>
            </w:r>
            <w:r w:rsidR="006C4E8D" w:rsidRPr="00BB3DE1">
              <w:rPr>
                <w:rFonts w:ascii="Arial" w:hAnsi="Arial" w:cs="Arial"/>
                <w:sz w:val="20"/>
                <w:szCs w:val="20"/>
                <w:shd w:val="clear" w:color="auto" w:fill="FFFFFF"/>
              </w:rPr>
              <w:t xml:space="preserve">%: </w:t>
            </w:r>
            <w:r w:rsidR="00AB20BA" w:rsidRPr="00BB3DE1">
              <w:rPr>
                <w:rFonts w:ascii="Arial" w:hAnsi="Arial" w:cs="Arial"/>
                <w:sz w:val="20"/>
                <w:szCs w:val="20"/>
                <w:shd w:val="clear" w:color="auto" w:fill="FFFFFF"/>
              </w:rPr>
              <w:t>No c</w:t>
            </w:r>
            <w:r w:rsidR="006C4E8D" w:rsidRPr="00BB3DE1">
              <w:rPr>
                <w:rFonts w:ascii="Arial" w:hAnsi="Arial" w:cs="Arial"/>
                <w:sz w:val="20"/>
                <w:szCs w:val="20"/>
                <w:shd w:val="clear" w:color="auto" w:fill="FFFFFF"/>
              </w:rPr>
              <w:t>onsensus</w:t>
            </w:r>
          </w:p>
        </w:tc>
      </w:tr>
      <w:tr w:rsidR="00CA0F7B" w:rsidRPr="00CA0F7B" w14:paraId="37B33334" w14:textId="77777777" w:rsidTr="0061553C">
        <w:trPr>
          <w:jc w:val="center"/>
        </w:trPr>
        <w:tc>
          <w:tcPr>
            <w:tcW w:w="2547" w:type="dxa"/>
            <w:vAlign w:val="center"/>
          </w:tcPr>
          <w:p w14:paraId="3D6A8DBE" w14:textId="028975BC" w:rsidR="00501736" w:rsidRPr="00CA0F7B" w:rsidRDefault="00501736" w:rsidP="00501736">
            <w:pPr>
              <w:rPr>
                <w:rFonts w:cstheme="minorHAnsi"/>
                <w:sz w:val="24"/>
                <w:szCs w:val="24"/>
                <w:shd w:val="clear" w:color="auto" w:fill="FFFFFF"/>
              </w:rPr>
            </w:pPr>
            <w:r w:rsidRPr="00CA0F7B">
              <w:rPr>
                <w:rFonts w:cstheme="minorHAnsi"/>
                <w:sz w:val="24"/>
                <w:szCs w:val="24"/>
                <w:shd w:val="clear" w:color="auto" w:fill="FFFFFF"/>
              </w:rPr>
              <w:t>Trial that is recruiting participants with a rare disease</w:t>
            </w:r>
          </w:p>
        </w:tc>
        <w:tc>
          <w:tcPr>
            <w:tcW w:w="709" w:type="dxa"/>
            <w:vAlign w:val="center"/>
          </w:tcPr>
          <w:p w14:paraId="3BCC959B" w14:textId="35BA4954"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2941E25" w14:textId="00B9C25E"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77554C2D" w14:textId="2C72ABF0"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1E585947" w14:textId="463AE1A4"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E65C73E" w14:textId="5BEF270B"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659E1F8F"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6199762E" w14:textId="18A3F942"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61553C" w:rsidRPr="00CA0F7B">
              <w:rPr>
                <w:rFonts w:ascii="Arial" w:hAnsi="Arial" w:cs="Arial"/>
                <w:sz w:val="20"/>
                <w:szCs w:val="20"/>
              </w:rPr>
              <w:t>%</w:t>
            </w:r>
          </w:p>
        </w:tc>
        <w:tc>
          <w:tcPr>
            <w:tcW w:w="709" w:type="dxa"/>
            <w:vAlign w:val="bottom"/>
          </w:tcPr>
          <w:p w14:paraId="25BF08F1"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5757A8B0" w14:textId="7AE7B2B0"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61553C" w:rsidRPr="00CA0F7B">
              <w:rPr>
                <w:rFonts w:ascii="Arial" w:hAnsi="Arial" w:cs="Arial"/>
                <w:sz w:val="20"/>
                <w:szCs w:val="20"/>
              </w:rPr>
              <w:t>%</w:t>
            </w:r>
          </w:p>
        </w:tc>
        <w:tc>
          <w:tcPr>
            <w:tcW w:w="709" w:type="dxa"/>
            <w:vAlign w:val="bottom"/>
          </w:tcPr>
          <w:p w14:paraId="58EF49F1" w14:textId="470473B0"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61553C" w:rsidRPr="00CA0F7B">
              <w:rPr>
                <w:rFonts w:ascii="Arial" w:hAnsi="Arial" w:cs="Arial"/>
                <w:sz w:val="20"/>
                <w:szCs w:val="20"/>
              </w:rPr>
              <w:t>%</w:t>
            </w:r>
          </w:p>
        </w:tc>
        <w:tc>
          <w:tcPr>
            <w:tcW w:w="709" w:type="dxa"/>
            <w:vAlign w:val="bottom"/>
          </w:tcPr>
          <w:p w14:paraId="6EF492DE" w14:textId="44E76436"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18 69</w:t>
            </w:r>
            <w:r w:rsidR="0061553C" w:rsidRPr="00CA0F7B">
              <w:rPr>
                <w:rFonts w:ascii="Arial" w:hAnsi="Arial" w:cs="Arial"/>
                <w:sz w:val="20"/>
                <w:szCs w:val="20"/>
              </w:rPr>
              <w:t>%</w:t>
            </w:r>
          </w:p>
        </w:tc>
      </w:tr>
      <w:tr w:rsidR="00CA0F7B" w:rsidRPr="00CA0F7B" w14:paraId="57AAD3C8" w14:textId="77777777" w:rsidTr="0061553C">
        <w:trPr>
          <w:jc w:val="center"/>
        </w:trPr>
        <w:tc>
          <w:tcPr>
            <w:tcW w:w="8928" w:type="dxa"/>
            <w:gridSpan w:val="10"/>
          </w:tcPr>
          <w:p w14:paraId="3EE44EAB" w14:textId="23AC1DA3" w:rsidR="00501736"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Mean (SD): </w:t>
            </w:r>
            <w:r w:rsidR="005723AF" w:rsidRPr="00CA0F7B">
              <w:rPr>
                <w:rFonts w:ascii="Arial" w:hAnsi="Arial" w:cs="Arial"/>
                <w:sz w:val="20"/>
                <w:szCs w:val="20"/>
              </w:rPr>
              <w:t>8.6</w:t>
            </w:r>
            <w:r w:rsidRPr="00CA0F7B">
              <w:rPr>
                <w:rFonts w:ascii="Arial" w:hAnsi="Arial" w:cs="Arial"/>
                <w:sz w:val="20"/>
                <w:szCs w:val="20"/>
              </w:rPr>
              <w:t xml:space="preserve"> (</w:t>
            </w:r>
            <w:r w:rsidR="005723AF" w:rsidRPr="00CA0F7B">
              <w:rPr>
                <w:rFonts w:ascii="Arial" w:hAnsi="Arial" w:cs="Arial"/>
                <w:sz w:val="20"/>
                <w:szCs w:val="20"/>
              </w:rPr>
              <w:t>0.8</w:t>
            </w:r>
            <w:r w:rsidRPr="00CA0F7B">
              <w:rPr>
                <w:rFonts w:ascii="Arial" w:hAnsi="Arial" w:cs="Arial"/>
                <w:sz w:val="20"/>
                <w:szCs w:val="20"/>
              </w:rPr>
              <w:t xml:space="preserve">); Median (IQR): </w:t>
            </w:r>
            <w:r w:rsidR="005723AF" w:rsidRPr="00CA0F7B">
              <w:rPr>
                <w:rFonts w:ascii="Arial" w:hAnsi="Arial" w:cs="Arial"/>
                <w:sz w:val="20"/>
                <w:szCs w:val="20"/>
              </w:rPr>
              <w:t>9</w:t>
            </w:r>
            <w:r w:rsidRPr="00CA0F7B">
              <w:rPr>
                <w:rFonts w:ascii="Arial" w:hAnsi="Arial" w:cs="Arial"/>
                <w:sz w:val="20"/>
                <w:szCs w:val="20"/>
              </w:rPr>
              <w:t xml:space="preserve"> (</w:t>
            </w:r>
            <w:r w:rsidR="005723AF" w:rsidRPr="00CA0F7B">
              <w:rPr>
                <w:rFonts w:ascii="Arial" w:hAnsi="Arial" w:cs="Arial"/>
                <w:sz w:val="20"/>
                <w:szCs w:val="20"/>
              </w:rPr>
              <w:t>8 - 9</w:t>
            </w:r>
            <w:r w:rsidRPr="00CA0F7B">
              <w:rPr>
                <w:rFonts w:ascii="Arial" w:hAnsi="Arial" w:cs="Arial"/>
                <w:sz w:val="20"/>
                <w:szCs w:val="20"/>
              </w:rPr>
              <w:t xml:space="preserve">); </w:t>
            </w:r>
            <w:r w:rsidR="00AB20BA" w:rsidRPr="00BB3DE1">
              <w:rPr>
                <w:rFonts w:ascii="Arial" w:hAnsi="Arial" w:cs="Arial"/>
                <w:sz w:val="20"/>
                <w:szCs w:val="20"/>
                <w:shd w:val="clear" w:color="auto" w:fill="FFFFFF"/>
              </w:rPr>
              <w:t>Score 1- 3 = 0%; Score 7 – 9 = 92%: Consensus</w:t>
            </w:r>
          </w:p>
        </w:tc>
      </w:tr>
      <w:tr w:rsidR="00CA0F7B" w:rsidRPr="00CA0F7B" w14:paraId="420E114D" w14:textId="77777777" w:rsidTr="0061553C">
        <w:trPr>
          <w:jc w:val="center"/>
        </w:trPr>
        <w:tc>
          <w:tcPr>
            <w:tcW w:w="2547" w:type="dxa"/>
            <w:vAlign w:val="center"/>
          </w:tcPr>
          <w:p w14:paraId="70C022BC" w14:textId="4197FAB0" w:rsidR="00501736" w:rsidRPr="00CA0F7B" w:rsidRDefault="00501736" w:rsidP="00501736">
            <w:pPr>
              <w:rPr>
                <w:rFonts w:cstheme="minorHAnsi"/>
                <w:sz w:val="24"/>
                <w:szCs w:val="24"/>
                <w:shd w:val="clear" w:color="auto" w:fill="FFFFFF"/>
              </w:rPr>
            </w:pPr>
            <w:r w:rsidRPr="00CA0F7B">
              <w:rPr>
                <w:rFonts w:cstheme="minorHAnsi"/>
                <w:sz w:val="24"/>
                <w:szCs w:val="24"/>
                <w:shd w:val="clear" w:color="auto" w:fill="FFFFFF"/>
              </w:rPr>
              <w:lastRenderedPageBreak/>
              <w:t>Trial that is known to be challenging to recruit to, for example as demonstrated in previous work/disease area or pilot study</w:t>
            </w:r>
          </w:p>
        </w:tc>
        <w:tc>
          <w:tcPr>
            <w:tcW w:w="709" w:type="dxa"/>
            <w:vAlign w:val="center"/>
          </w:tcPr>
          <w:p w14:paraId="16018621" w14:textId="71623CCE"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53834EF8" w14:textId="60C38E91"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6F7955A9" w14:textId="49412D10"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1CD81EDF" w14:textId="646A973A"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2A2508D6" w14:textId="683872CB"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07EFA854"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2 </w:t>
            </w:r>
          </w:p>
          <w:p w14:paraId="69D0B994" w14:textId="5CF396DE"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8</w:t>
            </w:r>
            <w:r w:rsidR="0061553C" w:rsidRPr="00CA0F7B">
              <w:rPr>
                <w:rFonts w:ascii="Arial" w:hAnsi="Arial" w:cs="Arial"/>
                <w:sz w:val="20"/>
                <w:szCs w:val="20"/>
              </w:rPr>
              <w:t>%</w:t>
            </w:r>
          </w:p>
        </w:tc>
        <w:tc>
          <w:tcPr>
            <w:tcW w:w="709" w:type="dxa"/>
            <w:vAlign w:val="bottom"/>
          </w:tcPr>
          <w:p w14:paraId="0D5EFE0D"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076C59AE" w14:textId="4F04FCB1"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61553C" w:rsidRPr="00CA0F7B">
              <w:rPr>
                <w:rFonts w:ascii="Arial" w:hAnsi="Arial" w:cs="Arial"/>
                <w:sz w:val="20"/>
                <w:szCs w:val="20"/>
              </w:rPr>
              <w:t>%</w:t>
            </w:r>
          </w:p>
        </w:tc>
        <w:tc>
          <w:tcPr>
            <w:tcW w:w="709" w:type="dxa"/>
            <w:vAlign w:val="bottom"/>
          </w:tcPr>
          <w:p w14:paraId="62B925CD" w14:textId="413C9BD4"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61553C" w:rsidRPr="00CA0F7B">
              <w:rPr>
                <w:rFonts w:ascii="Arial" w:hAnsi="Arial" w:cs="Arial"/>
                <w:sz w:val="20"/>
                <w:szCs w:val="20"/>
              </w:rPr>
              <w:t>%</w:t>
            </w:r>
          </w:p>
        </w:tc>
        <w:tc>
          <w:tcPr>
            <w:tcW w:w="709" w:type="dxa"/>
            <w:vAlign w:val="bottom"/>
          </w:tcPr>
          <w:p w14:paraId="73EC0F26" w14:textId="0223B776"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17 65</w:t>
            </w:r>
            <w:r w:rsidR="0061553C" w:rsidRPr="00CA0F7B">
              <w:rPr>
                <w:rFonts w:ascii="Arial" w:hAnsi="Arial" w:cs="Arial"/>
                <w:sz w:val="20"/>
                <w:szCs w:val="20"/>
              </w:rPr>
              <w:t>%</w:t>
            </w:r>
          </w:p>
        </w:tc>
      </w:tr>
      <w:tr w:rsidR="00CA0F7B" w:rsidRPr="00CA0F7B" w14:paraId="397F92CB" w14:textId="77777777" w:rsidTr="0061553C">
        <w:trPr>
          <w:jc w:val="center"/>
        </w:trPr>
        <w:tc>
          <w:tcPr>
            <w:tcW w:w="8928" w:type="dxa"/>
            <w:gridSpan w:val="10"/>
          </w:tcPr>
          <w:p w14:paraId="7DE0F0B7" w14:textId="4D4DBF96" w:rsidR="00501736"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Mean (SD): </w:t>
            </w:r>
            <w:r w:rsidR="005723AF" w:rsidRPr="00CA0F7B">
              <w:rPr>
                <w:rFonts w:ascii="Arial" w:hAnsi="Arial" w:cs="Arial"/>
                <w:sz w:val="20"/>
                <w:szCs w:val="20"/>
              </w:rPr>
              <w:t>8.5</w:t>
            </w:r>
            <w:r w:rsidRPr="00CA0F7B">
              <w:rPr>
                <w:rFonts w:ascii="Arial" w:hAnsi="Arial" w:cs="Arial"/>
                <w:sz w:val="20"/>
                <w:szCs w:val="20"/>
              </w:rPr>
              <w:t xml:space="preserve"> (</w:t>
            </w:r>
            <w:r w:rsidR="005723AF" w:rsidRPr="00CA0F7B">
              <w:rPr>
                <w:rFonts w:ascii="Arial" w:hAnsi="Arial" w:cs="Arial"/>
                <w:sz w:val="20"/>
                <w:szCs w:val="20"/>
              </w:rPr>
              <w:t>0.9</w:t>
            </w:r>
            <w:r w:rsidRPr="00CA0F7B">
              <w:rPr>
                <w:rFonts w:ascii="Arial" w:hAnsi="Arial" w:cs="Arial"/>
                <w:sz w:val="20"/>
                <w:szCs w:val="20"/>
              </w:rPr>
              <w:t xml:space="preserve">); Median (IQR): </w:t>
            </w:r>
            <w:r w:rsidR="005723AF" w:rsidRPr="00CA0F7B">
              <w:rPr>
                <w:rFonts w:ascii="Arial" w:hAnsi="Arial" w:cs="Arial"/>
                <w:sz w:val="20"/>
                <w:szCs w:val="20"/>
              </w:rPr>
              <w:t>9</w:t>
            </w:r>
            <w:r w:rsidRPr="00CA0F7B">
              <w:rPr>
                <w:rFonts w:ascii="Arial" w:hAnsi="Arial" w:cs="Arial"/>
                <w:sz w:val="20"/>
                <w:szCs w:val="20"/>
              </w:rPr>
              <w:t xml:space="preserve"> (</w:t>
            </w:r>
            <w:r w:rsidR="005723AF" w:rsidRPr="00CA0F7B">
              <w:rPr>
                <w:rFonts w:ascii="Arial" w:hAnsi="Arial" w:cs="Arial"/>
                <w:sz w:val="20"/>
                <w:szCs w:val="20"/>
              </w:rPr>
              <w:t>8 - 9</w:t>
            </w:r>
            <w:r w:rsidRPr="00CA0F7B">
              <w:rPr>
                <w:rFonts w:ascii="Arial" w:hAnsi="Arial" w:cs="Arial"/>
                <w:sz w:val="20"/>
                <w:szCs w:val="20"/>
              </w:rPr>
              <w:t xml:space="preserve">); </w:t>
            </w:r>
            <w:r w:rsidR="00AB20BA" w:rsidRPr="00BB3DE1">
              <w:rPr>
                <w:rFonts w:ascii="Arial" w:hAnsi="Arial" w:cs="Arial"/>
                <w:sz w:val="20"/>
                <w:szCs w:val="20"/>
                <w:shd w:val="clear" w:color="auto" w:fill="FFFFFF"/>
              </w:rPr>
              <w:t xml:space="preserve">Score 1- 3 = </w:t>
            </w:r>
            <w:r w:rsidR="00DB4DAE" w:rsidRPr="00BB3DE1">
              <w:rPr>
                <w:rFonts w:ascii="Arial" w:hAnsi="Arial" w:cs="Arial"/>
                <w:sz w:val="20"/>
                <w:szCs w:val="20"/>
                <w:shd w:val="clear" w:color="auto" w:fill="FFFFFF"/>
              </w:rPr>
              <w:t>0</w:t>
            </w:r>
            <w:r w:rsidR="00AB20BA" w:rsidRPr="00BB3DE1">
              <w:rPr>
                <w:rFonts w:ascii="Arial" w:hAnsi="Arial" w:cs="Arial"/>
                <w:sz w:val="20"/>
                <w:szCs w:val="20"/>
                <w:shd w:val="clear" w:color="auto" w:fill="FFFFFF"/>
              </w:rPr>
              <w:t xml:space="preserve">%; Score 7 – 9 = </w:t>
            </w:r>
            <w:r w:rsidR="00DB4DAE" w:rsidRPr="00BB3DE1">
              <w:rPr>
                <w:rFonts w:ascii="Arial" w:hAnsi="Arial" w:cs="Arial"/>
                <w:sz w:val="20"/>
                <w:szCs w:val="20"/>
                <w:shd w:val="clear" w:color="auto" w:fill="FFFFFF"/>
              </w:rPr>
              <w:t>92</w:t>
            </w:r>
            <w:r w:rsidR="00AB20BA" w:rsidRPr="00BB3DE1">
              <w:rPr>
                <w:rFonts w:ascii="Arial" w:hAnsi="Arial" w:cs="Arial"/>
                <w:sz w:val="20"/>
                <w:szCs w:val="20"/>
                <w:shd w:val="clear" w:color="auto" w:fill="FFFFFF"/>
              </w:rPr>
              <w:t xml:space="preserve">%: </w:t>
            </w:r>
            <w:r w:rsidR="00DB4DAE" w:rsidRPr="00BB3DE1">
              <w:rPr>
                <w:rFonts w:ascii="Arial" w:hAnsi="Arial" w:cs="Arial"/>
                <w:sz w:val="20"/>
                <w:szCs w:val="20"/>
                <w:shd w:val="clear" w:color="auto" w:fill="FFFFFF"/>
              </w:rPr>
              <w:t>C</w:t>
            </w:r>
            <w:r w:rsidR="00AB20BA" w:rsidRPr="00BB3DE1">
              <w:rPr>
                <w:rFonts w:ascii="Arial" w:hAnsi="Arial" w:cs="Arial"/>
                <w:sz w:val="20"/>
                <w:szCs w:val="20"/>
                <w:shd w:val="clear" w:color="auto" w:fill="FFFFFF"/>
              </w:rPr>
              <w:t>onsensus</w:t>
            </w:r>
          </w:p>
        </w:tc>
      </w:tr>
      <w:tr w:rsidR="00CA0F7B" w:rsidRPr="00CA0F7B" w14:paraId="0413448F" w14:textId="77777777" w:rsidTr="0061553C">
        <w:trPr>
          <w:jc w:val="center"/>
        </w:trPr>
        <w:tc>
          <w:tcPr>
            <w:tcW w:w="2547" w:type="dxa"/>
            <w:vAlign w:val="center"/>
          </w:tcPr>
          <w:p w14:paraId="00694C34" w14:textId="6DC6EA52" w:rsidR="00501736" w:rsidRPr="00CA0F7B" w:rsidRDefault="00501736" w:rsidP="00501736">
            <w:pPr>
              <w:rPr>
                <w:rFonts w:cstheme="minorHAnsi"/>
                <w:sz w:val="24"/>
                <w:szCs w:val="24"/>
                <w:shd w:val="clear" w:color="auto" w:fill="FFFFFF"/>
              </w:rPr>
            </w:pPr>
            <w:r w:rsidRPr="00CA0F7B">
              <w:rPr>
                <w:rFonts w:cstheme="minorHAnsi"/>
                <w:sz w:val="24"/>
                <w:szCs w:val="24"/>
                <w:shd w:val="clear" w:color="auto" w:fill="FFFFFF"/>
              </w:rPr>
              <w:t xml:space="preserve">Insufficient resourcing at site to allow true screening data collection, i.e. it is only representative of times when a particular person is available to collect </w:t>
            </w:r>
            <w:proofErr w:type="gramStart"/>
            <w:r w:rsidRPr="00CA0F7B">
              <w:rPr>
                <w:rFonts w:cstheme="minorHAnsi"/>
                <w:sz w:val="24"/>
                <w:szCs w:val="24"/>
                <w:shd w:val="clear" w:color="auto" w:fill="FFFFFF"/>
              </w:rPr>
              <w:t>it</w:t>
            </w:r>
            <w:proofErr w:type="gramEnd"/>
            <w:r w:rsidRPr="00CA0F7B">
              <w:rPr>
                <w:rFonts w:cstheme="minorHAnsi"/>
                <w:sz w:val="24"/>
                <w:szCs w:val="24"/>
                <w:shd w:val="clear" w:color="auto" w:fill="FFFFFF"/>
              </w:rPr>
              <w:t xml:space="preserve"> and other staff do not use the log</w:t>
            </w:r>
          </w:p>
        </w:tc>
        <w:tc>
          <w:tcPr>
            <w:tcW w:w="709" w:type="dxa"/>
            <w:vAlign w:val="center"/>
          </w:tcPr>
          <w:p w14:paraId="629D1F4F" w14:textId="5898D712"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1CCF31A6"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2 </w:t>
            </w:r>
          </w:p>
          <w:p w14:paraId="40C71149" w14:textId="4FE845EB"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8</w:t>
            </w:r>
            <w:r w:rsidR="0061553C" w:rsidRPr="00CA0F7B">
              <w:rPr>
                <w:rFonts w:ascii="Arial" w:hAnsi="Arial" w:cs="Arial"/>
                <w:sz w:val="20"/>
                <w:szCs w:val="20"/>
              </w:rPr>
              <w:t>%</w:t>
            </w:r>
          </w:p>
        </w:tc>
        <w:tc>
          <w:tcPr>
            <w:tcW w:w="709" w:type="dxa"/>
            <w:vAlign w:val="bottom"/>
          </w:tcPr>
          <w:p w14:paraId="38AAE245"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2FEF01DA" w14:textId="22808CEB"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61553C" w:rsidRPr="00CA0F7B">
              <w:rPr>
                <w:rFonts w:ascii="Arial" w:hAnsi="Arial" w:cs="Arial"/>
                <w:sz w:val="20"/>
                <w:szCs w:val="20"/>
              </w:rPr>
              <w:t>%</w:t>
            </w:r>
          </w:p>
        </w:tc>
        <w:tc>
          <w:tcPr>
            <w:tcW w:w="709" w:type="dxa"/>
            <w:vAlign w:val="bottom"/>
          </w:tcPr>
          <w:p w14:paraId="439B68F4"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2 </w:t>
            </w:r>
          </w:p>
          <w:p w14:paraId="7F26C3FC" w14:textId="5BF43B7F"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8</w:t>
            </w:r>
            <w:r w:rsidR="0061553C" w:rsidRPr="00CA0F7B">
              <w:rPr>
                <w:rFonts w:ascii="Arial" w:hAnsi="Arial" w:cs="Arial"/>
                <w:sz w:val="20"/>
                <w:szCs w:val="20"/>
              </w:rPr>
              <w:t>%</w:t>
            </w:r>
          </w:p>
        </w:tc>
        <w:tc>
          <w:tcPr>
            <w:tcW w:w="709" w:type="dxa"/>
            <w:vAlign w:val="bottom"/>
          </w:tcPr>
          <w:p w14:paraId="0D3998CE" w14:textId="6CFC3F37"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61553C" w:rsidRPr="00CA0F7B">
              <w:rPr>
                <w:rFonts w:ascii="Arial" w:hAnsi="Arial" w:cs="Arial"/>
                <w:sz w:val="20"/>
                <w:szCs w:val="20"/>
              </w:rPr>
              <w:t>%</w:t>
            </w:r>
          </w:p>
        </w:tc>
        <w:tc>
          <w:tcPr>
            <w:tcW w:w="709" w:type="dxa"/>
            <w:vAlign w:val="bottom"/>
          </w:tcPr>
          <w:p w14:paraId="5F3817B0"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75A7CCDB" w14:textId="063CA2A4"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61553C" w:rsidRPr="00CA0F7B">
              <w:rPr>
                <w:rFonts w:ascii="Arial" w:hAnsi="Arial" w:cs="Arial"/>
                <w:sz w:val="20"/>
                <w:szCs w:val="20"/>
              </w:rPr>
              <w:t>%</w:t>
            </w:r>
          </w:p>
        </w:tc>
        <w:tc>
          <w:tcPr>
            <w:tcW w:w="709" w:type="dxa"/>
            <w:vAlign w:val="bottom"/>
          </w:tcPr>
          <w:p w14:paraId="416AEC56" w14:textId="104C2A85"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61553C" w:rsidRPr="00CA0F7B">
              <w:rPr>
                <w:rFonts w:ascii="Arial" w:hAnsi="Arial" w:cs="Arial"/>
                <w:sz w:val="20"/>
                <w:szCs w:val="20"/>
              </w:rPr>
              <w:t>%</w:t>
            </w:r>
          </w:p>
        </w:tc>
        <w:tc>
          <w:tcPr>
            <w:tcW w:w="709" w:type="dxa"/>
            <w:vAlign w:val="bottom"/>
          </w:tcPr>
          <w:p w14:paraId="3DF985F8" w14:textId="38BDA68A"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61553C" w:rsidRPr="00CA0F7B">
              <w:rPr>
                <w:rFonts w:ascii="Arial" w:hAnsi="Arial" w:cs="Arial"/>
                <w:sz w:val="20"/>
                <w:szCs w:val="20"/>
              </w:rPr>
              <w:t>%</w:t>
            </w:r>
          </w:p>
        </w:tc>
        <w:tc>
          <w:tcPr>
            <w:tcW w:w="709" w:type="dxa"/>
            <w:vAlign w:val="bottom"/>
          </w:tcPr>
          <w:p w14:paraId="2895560F" w14:textId="7774BDA7"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8 31</w:t>
            </w:r>
            <w:r w:rsidR="0061553C" w:rsidRPr="00CA0F7B">
              <w:rPr>
                <w:rFonts w:ascii="Arial" w:hAnsi="Arial" w:cs="Arial"/>
                <w:sz w:val="20"/>
                <w:szCs w:val="20"/>
              </w:rPr>
              <w:t>%</w:t>
            </w:r>
          </w:p>
        </w:tc>
      </w:tr>
      <w:tr w:rsidR="00CA0F7B" w:rsidRPr="00CA0F7B" w14:paraId="2DCE6E12" w14:textId="77777777" w:rsidTr="0061553C">
        <w:trPr>
          <w:jc w:val="center"/>
        </w:trPr>
        <w:tc>
          <w:tcPr>
            <w:tcW w:w="8928" w:type="dxa"/>
            <w:gridSpan w:val="10"/>
          </w:tcPr>
          <w:p w14:paraId="62A9F950" w14:textId="78C66BF4" w:rsidR="00501736" w:rsidRPr="00BB3DE1" w:rsidRDefault="00501736" w:rsidP="00501736">
            <w:pPr>
              <w:pStyle w:val="ListParagraph"/>
              <w:ind w:left="0"/>
              <w:jc w:val="center"/>
              <w:rPr>
                <w:rFonts w:ascii="Arial" w:hAnsi="Arial" w:cs="Arial"/>
                <w:sz w:val="20"/>
                <w:szCs w:val="20"/>
              </w:rPr>
            </w:pPr>
            <w:r w:rsidRPr="00BB3DE1">
              <w:rPr>
                <w:rFonts w:ascii="Arial" w:hAnsi="Arial" w:cs="Arial"/>
                <w:sz w:val="20"/>
                <w:szCs w:val="20"/>
              </w:rPr>
              <w:t xml:space="preserve">Mean (SD): </w:t>
            </w:r>
            <w:r w:rsidR="005723AF" w:rsidRPr="00BB3DE1">
              <w:rPr>
                <w:rFonts w:ascii="Arial" w:hAnsi="Arial" w:cs="Arial"/>
                <w:sz w:val="20"/>
                <w:szCs w:val="20"/>
              </w:rPr>
              <w:t>6.6</w:t>
            </w:r>
            <w:r w:rsidRPr="00BB3DE1">
              <w:rPr>
                <w:rFonts w:ascii="Arial" w:hAnsi="Arial" w:cs="Arial"/>
                <w:sz w:val="20"/>
                <w:szCs w:val="20"/>
              </w:rPr>
              <w:t>(</w:t>
            </w:r>
            <w:r w:rsidR="005723AF" w:rsidRPr="00BB3DE1">
              <w:rPr>
                <w:rFonts w:ascii="Arial" w:hAnsi="Arial" w:cs="Arial"/>
                <w:sz w:val="20"/>
                <w:szCs w:val="20"/>
              </w:rPr>
              <w:t>2.3</w:t>
            </w:r>
            <w:r w:rsidRPr="00BB3DE1">
              <w:rPr>
                <w:rFonts w:ascii="Arial" w:hAnsi="Arial" w:cs="Arial"/>
                <w:sz w:val="20"/>
                <w:szCs w:val="20"/>
              </w:rPr>
              <w:t xml:space="preserve">); Median (IQR): </w:t>
            </w:r>
            <w:r w:rsidR="005723AF" w:rsidRPr="00BB3DE1">
              <w:rPr>
                <w:rFonts w:ascii="Arial" w:hAnsi="Arial" w:cs="Arial"/>
                <w:sz w:val="20"/>
                <w:szCs w:val="20"/>
              </w:rPr>
              <w:t>7</w:t>
            </w:r>
            <w:r w:rsidRPr="00BB3DE1">
              <w:rPr>
                <w:rFonts w:ascii="Arial" w:hAnsi="Arial" w:cs="Arial"/>
                <w:sz w:val="20"/>
                <w:szCs w:val="20"/>
              </w:rPr>
              <w:t xml:space="preserve"> (</w:t>
            </w:r>
            <w:r w:rsidR="005723AF" w:rsidRPr="00BB3DE1">
              <w:rPr>
                <w:rFonts w:ascii="Arial" w:hAnsi="Arial" w:cs="Arial"/>
                <w:sz w:val="20"/>
                <w:szCs w:val="20"/>
              </w:rPr>
              <w:t>5 - 9</w:t>
            </w:r>
            <w:r w:rsidRPr="00BB3DE1">
              <w:rPr>
                <w:rFonts w:ascii="Arial" w:hAnsi="Arial" w:cs="Arial"/>
                <w:sz w:val="20"/>
                <w:szCs w:val="20"/>
              </w:rPr>
              <w:t xml:space="preserve">); </w:t>
            </w:r>
            <w:r w:rsidR="00DB4DAE" w:rsidRPr="00BB3DE1">
              <w:rPr>
                <w:rFonts w:ascii="Arial" w:hAnsi="Arial" w:cs="Arial"/>
                <w:sz w:val="20"/>
                <w:szCs w:val="20"/>
                <w:shd w:val="clear" w:color="auto" w:fill="FFFFFF"/>
              </w:rPr>
              <w:t>Score 1- 3 = 12%; Score 7– 9 = 62%: No consensus</w:t>
            </w:r>
            <w:r w:rsidRPr="00BB3DE1">
              <w:rPr>
                <w:rFonts w:ascii="Arial" w:hAnsi="Arial" w:cs="Arial"/>
                <w:sz w:val="20"/>
                <w:szCs w:val="20"/>
              </w:rPr>
              <w:t>:</w:t>
            </w:r>
          </w:p>
        </w:tc>
      </w:tr>
      <w:tr w:rsidR="00CA0F7B" w:rsidRPr="00CA0F7B" w14:paraId="69099BBA" w14:textId="77777777" w:rsidTr="0061553C">
        <w:trPr>
          <w:jc w:val="center"/>
        </w:trPr>
        <w:tc>
          <w:tcPr>
            <w:tcW w:w="2547" w:type="dxa"/>
            <w:vAlign w:val="center"/>
          </w:tcPr>
          <w:p w14:paraId="7239E3E2" w14:textId="603CFDFF" w:rsidR="00501736" w:rsidRPr="00CA0F7B" w:rsidRDefault="00501736" w:rsidP="00501736">
            <w:pPr>
              <w:rPr>
                <w:rFonts w:cstheme="minorHAnsi"/>
                <w:sz w:val="24"/>
                <w:szCs w:val="24"/>
                <w:shd w:val="clear" w:color="auto" w:fill="FFFFFF"/>
              </w:rPr>
            </w:pPr>
            <w:r w:rsidRPr="00CA0F7B">
              <w:rPr>
                <w:rFonts w:cstheme="minorHAnsi"/>
                <w:sz w:val="24"/>
                <w:szCs w:val="24"/>
                <w:shd w:val="clear" w:color="auto" w:fill="FFFFFF"/>
              </w:rPr>
              <w:t>Complex patient pathway for a particular disease or condition means considerable variability between sites</w:t>
            </w:r>
          </w:p>
        </w:tc>
        <w:tc>
          <w:tcPr>
            <w:tcW w:w="709" w:type="dxa"/>
            <w:vAlign w:val="center"/>
          </w:tcPr>
          <w:p w14:paraId="31E84F50" w14:textId="7A7FBB02"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8376D6E" w14:textId="11362408"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416DE5BC" w14:textId="6510F463"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0132FCB" w14:textId="567C5D9E" w:rsidR="00501736" w:rsidRPr="00CA0F7B" w:rsidRDefault="00501736" w:rsidP="00501736">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2C2D175C"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1 </w:t>
            </w:r>
          </w:p>
          <w:p w14:paraId="6B1D580F" w14:textId="2272E0F7"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4</w:t>
            </w:r>
            <w:r w:rsidR="0061553C" w:rsidRPr="00CA0F7B">
              <w:rPr>
                <w:rFonts w:ascii="Arial" w:hAnsi="Arial" w:cs="Arial"/>
                <w:sz w:val="20"/>
                <w:szCs w:val="20"/>
              </w:rPr>
              <w:t>%</w:t>
            </w:r>
          </w:p>
        </w:tc>
        <w:tc>
          <w:tcPr>
            <w:tcW w:w="709" w:type="dxa"/>
            <w:vAlign w:val="bottom"/>
          </w:tcPr>
          <w:p w14:paraId="2E56F2C4" w14:textId="77777777" w:rsidR="00B609E0" w:rsidRPr="00CA0F7B" w:rsidRDefault="00501736" w:rsidP="00501736">
            <w:pPr>
              <w:pStyle w:val="ListParagraph"/>
              <w:ind w:left="0"/>
              <w:jc w:val="center"/>
              <w:rPr>
                <w:rFonts w:ascii="Arial" w:hAnsi="Arial" w:cs="Arial"/>
                <w:sz w:val="20"/>
                <w:szCs w:val="20"/>
              </w:rPr>
            </w:pPr>
            <w:r w:rsidRPr="00CA0F7B">
              <w:rPr>
                <w:rFonts w:ascii="Arial" w:hAnsi="Arial" w:cs="Arial"/>
                <w:sz w:val="20"/>
                <w:szCs w:val="20"/>
              </w:rPr>
              <w:t xml:space="preserve">2 </w:t>
            </w:r>
          </w:p>
          <w:p w14:paraId="5FC82511" w14:textId="702AA05D"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8</w:t>
            </w:r>
            <w:r w:rsidR="0061553C" w:rsidRPr="00CA0F7B">
              <w:rPr>
                <w:rFonts w:ascii="Arial" w:hAnsi="Arial" w:cs="Arial"/>
                <w:sz w:val="20"/>
                <w:szCs w:val="20"/>
              </w:rPr>
              <w:t>%</w:t>
            </w:r>
          </w:p>
        </w:tc>
        <w:tc>
          <w:tcPr>
            <w:tcW w:w="709" w:type="dxa"/>
            <w:vAlign w:val="bottom"/>
          </w:tcPr>
          <w:p w14:paraId="1C42F37D" w14:textId="1EEECBA5"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61553C" w:rsidRPr="00CA0F7B">
              <w:rPr>
                <w:rFonts w:ascii="Arial" w:hAnsi="Arial" w:cs="Arial"/>
                <w:sz w:val="20"/>
                <w:szCs w:val="20"/>
              </w:rPr>
              <w:t>%</w:t>
            </w:r>
          </w:p>
        </w:tc>
        <w:tc>
          <w:tcPr>
            <w:tcW w:w="709" w:type="dxa"/>
            <w:vAlign w:val="bottom"/>
          </w:tcPr>
          <w:p w14:paraId="4F83D4FB" w14:textId="266659B4"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9 35</w:t>
            </w:r>
            <w:r w:rsidR="0061553C" w:rsidRPr="00CA0F7B">
              <w:rPr>
                <w:rFonts w:ascii="Arial" w:hAnsi="Arial" w:cs="Arial"/>
                <w:sz w:val="20"/>
                <w:szCs w:val="20"/>
              </w:rPr>
              <w:t>%</w:t>
            </w:r>
          </w:p>
        </w:tc>
        <w:tc>
          <w:tcPr>
            <w:tcW w:w="709" w:type="dxa"/>
            <w:vAlign w:val="bottom"/>
          </w:tcPr>
          <w:p w14:paraId="0F8E8178" w14:textId="46B3B2F8" w:rsidR="00501736" w:rsidRPr="00CA0F7B" w:rsidRDefault="00501736" w:rsidP="00501736">
            <w:pPr>
              <w:pStyle w:val="ListParagraph"/>
              <w:ind w:left="0"/>
              <w:jc w:val="center"/>
              <w:rPr>
                <w:rFonts w:cstheme="minorHAnsi"/>
                <w:sz w:val="20"/>
                <w:szCs w:val="20"/>
                <w:shd w:val="clear" w:color="auto" w:fill="FFFFFF"/>
              </w:rPr>
            </w:pPr>
            <w:r w:rsidRPr="00CA0F7B">
              <w:rPr>
                <w:rFonts w:ascii="Arial" w:hAnsi="Arial" w:cs="Arial"/>
                <w:sz w:val="20"/>
                <w:szCs w:val="20"/>
              </w:rPr>
              <w:t>11 42</w:t>
            </w:r>
            <w:r w:rsidR="0061553C" w:rsidRPr="00CA0F7B">
              <w:rPr>
                <w:rFonts w:ascii="Arial" w:hAnsi="Arial" w:cs="Arial"/>
                <w:sz w:val="20"/>
                <w:szCs w:val="20"/>
              </w:rPr>
              <w:t>%</w:t>
            </w:r>
          </w:p>
        </w:tc>
      </w:tr>
      <w:tr w:rsidR="00CA0F7B" w:rsidRPr="00CA0F7B" w14:paraId="010BAF04" w14:textId="77777777" w:rsidTr="0061553C">
        <w:trPr>
          <w:jc w:val="center"/>
        </w:trPr>
        <w:tc>
          <w:tcPr>
            <w:tcW w:w="8928" w:type="dxa"/>
            <w:gridSpan w:val="10"/>
          </w:tcPr>
          <w:p w14:paraId="37C7A4D7" w14:textId="5C3F96CC" w:rsidR="00501736" w:rsidRPr="00BB3DE1" w:rsidRDefault="00501736" w:rsidP="00501736">
            <w:pPr>
              <w:pStyle w:val="ListParagraph"/>
              <w:ind w:left="0"/>
              <w:jc w:val="center"/>
              <w:rPr>
                <w:rFonts w:ascii="Arial" w:hAnsi="Arial" w:cs="Arial"/>
                <w:sz w:val="20"/>
                <w:szCs w:val="20"/>
              </w:rPr>
            </w:pPr>
            <w:r w:rsidRPr="00BB3DE1">
              <w:rPr>
                <w:rFonts w:ascii="Arial" w:hAnsi="Arial" w:cs="Arial"/>
                <w:sz w:val="20"/>
                <w:szCs w:val="20"/>
              </w:rPr>
              <w:t xml:space="preserve">Mean (SD): </w:t>
            </w:r>
            <w:r w:rsidR="005723AF" w:rsidRPr="00BB3DE1">
              <w:rPr>
                <w:rFonts w:ascii="Arial" w:hAnsi="Arial" w:cs="Arial"/>
                <w:sz w:val="20"/>
                <w:szCs w:val="20"/>
              </w:rPr>
              <w:t>8.0</w:t>
            </w:r>
            <w:r w:rsidRPr="00BB3DE1">
              <w:rPr>
                <w:rFonts w:ascii="Arial" w:hAnsi="Arial" w:cs="Arial"/>
                <w:sz w:val="20"/>
                <w:szCs w:val="20"/>
              </w:rPr>
              <w:t xml:space="preserve"> (</w:t>
            </w:r>
            <w:r w:rsidR="005723AF" w:rsidRPr="00BB3DE1">
              <w:rPr>
                <w:rFonts w:ascii="Arial" w:hAnsi="Arial" w:cs="Arial"/>
                <w:sz w:val="20"/>
                <w:szCs w:val="20"/>
              </w:rPr>
              <w:t>1.1</w:t>
            </w:r>
            <w:r w:rsidRPr="00BB3DE1">
              <w:rPr>
                <w:rFonts w:ascii="Arial" w:hAnsi="Arial" w:cs="Arial"/>
                <w:sz w:val="20"/>
                <w:szCs w:val="20"/>
              </w:rPr>
              <w:t xml:space="preserve">); Median (IQR): </w:t>
            </w:r>
            <w:r w:rsidR="005723AF" w:rsidRPr="00BB3DE1">
              <w:rPr>
                <w:rFonts w:ascii="Arial" w:hAnsi="Arial" w:cs="Arial"/>
                <w:sz w:val="20"/>
                <w:szCs w:val="20"/>
              </w:rPr>
              <w:t>8</w:t>
            </w:r>
            <w:r w:rsidRPr="00BB3DE1">
              <w:rPr>
                <w:rFonts w:ascii="Arial" w:hAnsi="Arial" w:cs="Arial"/>
                <w:sz w:val="20"/>
                <w:szCs w:val="20"/>
              </w:rPr>
              <w:t xml:space="preserve"> (</w:t>
            </w:r>
            <w:r w:rsidR="005723AF" w:rsidRPr="00BB3DE1">
              <w:rPr>
                <w:rFonts w:ascii="Arial" w:hAnsi="Arial" w:cs="Arial"/>
                <w:sz w:val="20"/>
                <w:szCs w:val="20"/>
              </w:rPr>
              <w:t>8 - 9</w:t>
            </w:r>
            <w:r w:rsidRPr="00BB3DE1">
              <w:rPr>
                <w:rFonts w:ascii="Arial" w:hAnsi="Arial" w:cs="Arial"/>
                <w:sz w:val="20"/>
                <w:szCs w:val="20"/>
              </w:rPr>
              <w:t xml:space="preserve">); </w:t>
            </w:r>
            <w:r w:rsidR="00DB4DAE" w:rsidRPr="00BB3DE1">
              <w:rPr>
                <w:rFonts w:ascii="Arial" w:hAnsi="Arial" w:cs="Arial"/>
                <w:sz w:val="20"/>
                <w:szCs w:val="20"/>
                <w:shd w:val="clear" w:color="auto" w:fill="FFFFFF"/>
              </w:rPr>
              <w:t>Score 1- 3 = 0%; Score 7 – 9 = 88%: Consensus</w:t>
            </w:r>
          </w:p>
        </w:tc>
      </w:tr>
    </w:tbl>
    <w:p w14:paraId="48BDECBF" w14:textId="5AD02013" w:rsidR="00325D4F" w:rsidRPr="00CA0F7B" w:rsidRDefault="00E21191" w:rsidP="00325D4F">
      <w:pPr>
        <w:rPr>
          <w:rFonts w:cstheme="minorHAnsi"/>
          <w:sz w:val="24"/>
          <w:szCs w:val="24"/>
          <w:shd w:val="clear" w:color="auto" w:fill="FFFFFF"/>
        </w:rPr>
      </w:pPr>
      <w:r w:rsidRPr="00CA0F7B">
        <w:rPr>
          <w:rFonts w:cstheme="minorHAnsi"/>
          <w:sz w:val="24"/>
          <w:szCs w:val="24"/>
          <w:shd w:val="clear" w:color="auto" w:fill="FFFFFF"/>
        </w:rPr>
        <w:t>NI = not important; C = critical</w:t>
      </w:r>
    </w:p>
    <w:p w14:paraId="60BC37B4" w14:textId="410596E2" w:rsidR="00E6309E" w:rsidRPr="00CA0F7B" w:rsidRDefault="00361F4F" w:rsidP="00E6309E">
      <w:r>
        <w:t xml:space="preserve">F6. </w:t>
      </w:r>
      <w:r w:rsidR="00C82732">
        <w:t>D</w:t>
      </w:r>
      <w:r w:rsidR="00E6309E" w:rsidRPr="00CA0F7B">
        <w:t xml:space="preserve">etails of any trial types or situations where </w:t>
      </w:r>
      <w:r w:rsidR="00C82732">
        <w:t>survey respondents</w:t>
      </w:r>
      <w:r w:rsidR="00E6309E" w:rsidRPr="00CA0F7B">
        <w:t xml:space="preserve"> think screening logs are NOT necessary or should not be used:</w:t>
      </w:r>
    </w:p>
    <w:tbl>
      <w:tblPr>
        <w:tblStyle w:val="TableGrid"/>
        <w:tblW w:w="0" w:type="auto"/>
        <w:tblLook w:val="04A0" w:firstRow="1" w:lastRow="0" w:firstColumn="1" w:lastColumn="0" w:noHBand="0" w:noVBand="1"/>
      </w:tblPr>
      <w:tblGrid>
        <w:gridCol w:w="704"/>
        <w:gridCol w:w="8312"/>
      </w:tblGrid>
      <w:tr w:rsidR="00CA0F7B" w:rsidRPr="00CA0F7B" w14:paraId="4A670508" w14:textId="77777777" w:rsidTr="00C57E12">
        <w:trPr>
          <w:trHeight w:val="255"/>
        </w:trPr>
        <w:tc>
          <w:tcPr>
            <w:tcW w:w="704" w:type="dxa"/>
          </w:tcPr>
          <w:p w14:paraId="6F0E8B7C" w14:textId="77777777"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1C0A18D3" w14:textId="3759F72B" w:rsidR="00E6309E" w:rsidRPr="00CA0F7B" w:rsidRDefault="00E6309E" w:rsidP="00E6309E">
            <w:pPr>
              <w:rPr>
                <w:rFonts w:cstheme="minorHAnsi"/>
                <w:sz w:val="24"/>
                <w:szCs w:val="24"/>
                <w:shd w:val="clear" w:color="auto" w:fill="FFFFFF"/>
              </w:rPr>
            </w:pPr>
            <w:r w:rsidRPr="00CA0F7B">
              <w:rPr>
                <w:rFonts w:ascii="Arial" w:hAnsi="Arial" w:cs="Arial"/>
                <w:sz w:val="20"/>
                <w:szCs w:val="20"/>
              </w:rPr>
              <w:t xml:space="preserve">May be less useful in a trial with very broad inclusion criteria and few exclusion criteria where it is expected that the screen failure rate will be very low - even then I would still suggest collecting the data unless there is a valid reason not to. </w:t>
            </w:r>
          </w:p>
        </w:tc>
      </w:tr>
      <w:tr w:rsidR="00CA0F7B" w:rsidRPr="00CA0F7B" w14:paraId="17E93E2C" w14:textId="77777777" w:rsidTr="00C57E12">
        <w:trPr>
          <w:trHeight w:val="252"/>
        </w:trPr>
        <w:tc>
          <w:tcPr>
            <w:tcW w:w="704" w:type="dxa"/>
          </w:tcPr>
          <w:p w14:paraId="6DBA4052" w14:textId="22B7133A"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1D426A00" w14:textId="116C10CE" w:rsidR="00E6309E" w:rsidRPr="00CA0F7B" w:rsidRDefault="00E6309E" w:rsidP="00E6309E">
            <w:pPr>
              <w:rPr>
                <w:rFonts w:cstheme="minorHAnsi"/>
                <w:sz w:val="24"/>
                <w:szCs w:val="24"/>
                <w:shd w:val="clear" w:color="auto" w:fill="FFFFFF"/>
              </w:rPr>
            </w:pPr>
            <w:r w:rsidRPr="00CA0F7B">
              <w:rPr>
                <w:rFonts w:ascii="Arial" w:hAnsi="Arial" w:cs="Arial"/>
                <w:sz w:val="20"/>
                <w:szCs w:val="20"/>
              </w:rPr>
              <w:t xml:space="preserve">If the study population is already well </w:t>
            </w:r>
            <w:proofErr w:type="gramStart"/>
            <w:r w:rsidRPr="00CA0F7B">
              <w:rPr>
                <w:rFonts w:ascii="Arial" w:hAnsi="Arial" w:cs="Arial"/>
                <w:sz w:val="20"/>
                <w:szCs w:val="20"/>
              </w:rPr>
              <w:t>known</w:t>
            </w:r>
            <w:proofErr w:type="gramEnd"/>
            <w:r w:rsidRPr="00CA0F7B">
              <w:rPr>
                <w:rFonts w:ascii="Arial" w:hAnsi="Arial" w:cs="Arial"/>
                <w:sz w:val="20"/>
                <w:szCs w:val="20"/>
              </w:rPr>
              <w:t xml:space="preserve"> then a full screening log may not be necessary. For </w:t>
            </w:r>
            <w:proofErr w:type="gramStart"/>
            <w:r w:rsidRPr="00CA0F7B">
              <w:rPr>
                <w:rFonts w:ascii="Arial" w:hAnsi="Arial" w:cs="Arial"/>
                <w:sz w:val="20"/>
                <w:szCs w:val="20"/>
              </w:rPr>
              <w:t>example</w:t>
            </w:r>
            <w:proofErr w:type="gramEnd"/>
            <w:r w:rsidRPr="00CA0F7B">
              <w:rPr>
                <w:rFonts w:ascii="Arial" w:hAnsi="Arial" w:cs="Arial"/>
                <w:sz w:val="20"/>
                <w:szCs w:val="20"/>
              </w:rPr>
              <w:t xml:space="preserve"> if there have already been several other trials in the same study population then it is possible to compare the enrolled (registered/randomised) population against the populations included in report in publications. In this scenario I would just ask sites to keep a record of the number of eligible patients who have not been included (for example declined participation).</w:t>
            </w:r>
          </w:p>
        </w:tc>
      </w:tr>
      <w:tr w:rsidR="00CA0F7B" w:rsidRPr="00CA0F7B" w14:paraId="49A4EE81" w14:textId="77777777" w:rsidTr="00C57E12">
        <w:trPr>
          <w:trHeight w:val="252"/>
        </w:trPr>
        <w:tc>
          <w:tcPr>
            <w:tcW w:w="704" w:type="dxa"/>
          </w:tcPr>
          <w:p w14:paraId="6A02CBFD" w14:textId="64696F5C"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085896FC" w14:textId="79CD5CB0" w:rsidR="00E6309E" w:rsidRPr="00CA0F7B" w:rsidRDefault="00E6309E" w:rsidP="00E6309E">
            <w:pPr>
              <w:rPr>
                <w:rFonts w:cstheme="minorHAnsi"/>
                <w:sz w:val="24"/>
                <w:szCs w:val="24"/>
                <w:shd w:val="clear" w:color="auto" w:fill="FFFFFF"/>
              </w:rPr>
            </w:pPr>
            <w:r w:rsidRPr="00CA0F7B">
              <w:rPr>
                <w:rFonts w:ascii="Arial" w:hAnsi="Arial" w:cs="Arial"/>
                <w:sz w:val="20"/>
                <w:szCs w:val="20"/>
              </w:rPr>
              <w:t>Where the benefit/burden ratio does not balance out, for example lack of resource at sites or very well documented potential participant numbers.   Studies that are historically and currently very well recruiting.   Emergency medicine studies.</w:t>
            </w:r>
          </w:p>
        </w:tc>
      </w:tr>
      <w:tr w:rsidR="00CA0F7B" w:rsidRPr="00CA0F7B" w14:paraId="245676B3" w14:textId="77777777" w:rsidTr="00C57E12">
        <w:trPr>
          <w:trHeight w:val="252"/>
        </w:trPr>
        <w:tc>
          <w:tcPr>
            <w:tcW w:w="704" w:type="dxa"/>
          </w:tcPr>
          <w:p w14:paraId="42D57314" w14:textId="3BE20DB7"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11AC917F" w14:textId="5669D26F" w:rsidR="00E6309E" w:rsidRPr="00CA0F7B" w:rsidRDefault="00E6309E" w:rsidP="00E6309E">
            <w:pPr>
              <w:rPr>
                <w:rFonts w:cstheme="minorHAnsi"/>
                <w:sz w:val="24"/>
                <w:szCs w:val="24"/>
                <w:shd w:val="clear" w:color="auto" w:fill="FFFFFF"/>
              </w:rPr>
            </w:pPr>
            <w:r w:rsidRPr="00CA0F7B">
              <w:rPr>
                <w:rFonts w:ascii="Arial" w:hAnsi="Arial" w:cs="Arial"/>
                <w:sz w:val="20"/>
                <w:szCs w:val="20"/>
              </w:rPr>
              <w:t xml:space="preserve">If no personal data is collected on participants; if it is an observational study; if there is no assessment of eligibility (e.g. everyone aged 18 who passes through the clinic...) and enrolment is based solely on consent. </w:t>
            </w:r>
          </w:p>
        </w:tc>
      </w:tr>
      <w:tr w:rsidR="00CA0F7B" w:rsidRPr="00CA0F7B" w14:paraId="7674C927" w14:textId="77777777" w:rsidTr="00C57E12">
        <w:trPr>
          <w:trHeight w:val="252"/>
        </w:trPr>
        <w:tc>
          <w:tcPr>
            <w:tcW w:w="704" w:type="dxa"/>
          </w:tcPr>
          <w:p w14:paraId="4610EC9E" w14:textId="6A34F188"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125232D5" w14:textId="34BAC7F6" w:rsidR="00E6309E" w:rsidRPr="00CA0F7B" w:rsidRDefault="00E6309E" w:rsidP="00E6309E">
            <w:pPr>
              <w:rPr>
                <w:rFonts w:cstheme="minorHAnsi"/>
                <w:sz w:val="24"/>
                <w:szCs w:val="24"/>
                <w:shd w:val="clear" w:color="auto" w:fill="FFFFFF"/>
              </w:rPr>
            </w:pPr>
            <w:r w:rsidRPr="00CA0F7B">
              <w:rPr>
                <w:rFonts w:ascii="Arial" w:hAnsi="Arial" w:cs="Arial"/>
                <w:sz w:val="20"/>
                <w:szCs w:val="20"/>
              </w:rPr>
              <w:t>For patients who don't meet any of the eligibility criteria</w:t>
            </w:r>
          </w:p>
        </w:tc>
      </w:tr>
      <w:tr w:rsidR="00CA0F7B" w:rsidRPr="00CA0F7B" w14:paraId="41184081" w14:textId="77777777" w:rsidTr="00C57E12">
        <w:trPr>
          <w:trHeight w:val="252"/>
        </w:trPr>
        <w:tc>
          <w:tcPr>
            <w:tcW w:w="704" w:type="dxa"/>
          </w:tcPr>
          <w:p w14:paraId="7955CAB6" w14:textId="0C22D643"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6</w:t>
            </w:r>
          </w:p>
        </w:tc>
        <w:tc>
          <w:tcPr>
            <w:tcW w:w="8312" w:type="dxa"/>
            <w:vAlign w:val="bottom"/>
          </w:tcPr>
          <w:p w14:paraId="6B4E9789" w14:textId="7C9607D3" w:rsidR="00E6309E" w:rsidRPr="00CA0F7B" w:rsidRDefault="00E6309E" w:rsidP="00E6309E">
            <w:pPr>
              <w:rPr>
                <w:rFonts w:cstheme="minorHAnsi"/>
                <w:sz w:val="24"/>
                <w:szCs w:val="24"/>
                <w:shd w:val="clear" w:color="auto" w:fill="FFFFFF"/>
              </w:rPr>
            </w:pPr>
            <w:r w:rsidRPr="00CA0F7B">
              <w:rPr>
                <w:rFonts w:ascii="Arial" w:hAnsi="Arial" w:cs="Arial"/>
                <w:sz w:val="20"/>
                <w:szCs w:val="20"/>
              </w:rPr>
              <w:t>A screening log demonstrates the unseen work in all research scenarios</w:t>
            </w:r>
          </w:p>
        </w:tc>
      </w:tr>
    </w:tbl>
    <w:p w14:paraId="5E136FF7" w14:textId="77777777" w:rsidR="00E6309E" w:rsidRPr="00CA0F7B" w:rsidRDefault="00E6309E" w:rsidP="00325D4F">
      <w:pPr>
        <w:rPr>
          <w:rFonts w:cstheme="minorHAnsi"/>
          <w:sz w:val="24"/>
          <w:szCs w:val="24"/>
          <w:shd w:val="clear" w:color="auto" w:fill="FFFFFF"/>
        </w:rPr>
      </w:pPr>
    </w:p>
    <w:p w14:paraId="6CA14946" w14:textId="7D335B0F" w:rsidR="00E6309E" w:rsidRPr="00CA0F7B" w:rsidRDefault="00361F4F" w:rsidP="00E6309E">
      <w:r>
        <w:t xml:space="preserve">F7. </w:t>
      </w:r>
      <w:r w:rsidR="00A30B2B">
        <w:t>F</w:t>
      </w:r>
      <w:r w:rsidR="00E6309E" w:rsidRPr="00CA0F7B">
        <w:t>urther</w:t>
      </w:r>
      <w:r w:rsidR="00C82732">
        <w:t xml:space="preserve"> respondent</w:t>
      </w:r>
      <w:r w:rsidR="00E6309E" w:rsidRPr="00CA0F7B">
        <w:t xml:space="preserve"> comments on th</w:t>
      </w:r>
      <w:r w:rsidR="00A30B2B">
        <w:t>is</w:t>
      </w:r>
      <w:r w:rsidR="00E6309E" w:rsidRPr="00CA0F7B">
        <w:t xml:space="preserve"> question:</w:t>
      </w:r>
    </w:p>
    <w:tbl>
      <w:tblPr>
        <w:tblStyle w:val="TableGrid"/>
        <w:tblW w:w="0" w:type="auto"/>
        <w:tblLook w:val="04A0" w:firstRow="1" w:lastRow="0" w:firstColumn="1" w:lastColumn="0" w:noHBand="0" w:noVBand="1"/>
      </w:tblPr>
      <w:tblGrid>
        <w:gridCol w:w="704"/>
        <w:gridCol w:w="8312"/>
      </w:tblGrid>
      <w:tr w:rsidR="00CA0F7B" w:rsidRPr="00CA0F7B" w14:paraId="6E574530" w14:textId="77777777" w:rsidTr="00C57E12">
        <w:trPr>
          <w:trHeight w:val="255"/>
        </w:trPr>
        <w:tc>
          <w:tcPr>
            <w:tcW w:w="704" w:type="dxa"/>
          </w:tcPr>
          <w:p w14:paraId="00D27E03" w14:textId="1E6432E7"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2638DBDC" w14:textId="59AAFACC" w:rsidR="00E6309E" w:rsidRPr="00CA0F7B" w:rsidRDefault="00E6309E" w:rsidP="00E6309E">
            <w:pPr>
              <w:rPr>
                <w:rFonts w:cstheme="minorHAnsi"/>
                <w:sz w:val="24"/>
                <w:szCs w:val="24"/>
                <w:shd w:val="clear" w:color="auto" w:fill="FFFFFF"/>
              </w:rPr>
            </w:pPr>
            <w:r w:rsidRPr="00CA0F7B">
              <w:rPr>
                <w:rFonts w:ascii="Arial" w:hAnsi="Arial" w:cs="Arial"/>
                <w:sz w:val="20"/>
                <w:szCs w:val="20"/>
              </w:rPr>
              <w:t xml:space="preserve">In my experience screening data is very inconsistently reported between sites, despite training and querying, so this has to be factored </w:t>
            </w:r>
            <w:proofErr w:type="gramStart"/>
            <w:r w:rsidRPr="00CA0F7B">
              <w:rPr>
                <w:rFonts w:ascii="Arial" w:hAnsi="Arial" w:cs="Arial"/>
                <w:sz w:val="20"/>
                <w:szCs w:val="20"/>
              </w:rPr>
              <w:t>in to</w:t>
            </w:r>
            <w:proofErr w:type="gramEnd"/>
            <w:r w:rsidRPr="00CA0F7B">
              <w:rPr>
                <w:rFonts w:ascii="Arial" w:hAnsi="Arial" w:cs="Arial"/>
                <w:sz w:val="20"/>
                <w:szCs w:val="20"/>
              </w:rPr>
              <w:t xml:space="preserve"> any interpretation of data submitted. Despite this I would still collect for </w:t>
            </w:r>
            <w:proofErr w:type="gramStart"/>
            <w:r w:rsidRPr="00CA0F7B">
              <w:rPr>
                <w:rFonts w:ascii="Arial" w:hAnsi="Arial" w:cs="Arial"/>
                <w:sz w:val="20"/>
                <w:szCs w:val="20"/>
              </w:rPr>
              <w:t>a period of time</w:t>
            </w:r>
            <w:proofErr w:type="gramEnd"/>
            <w:r w:rsidRPr="00CA0F7B">
              <w:rPr>
                <w:rFonts w:ascii="Arial" w:hAnsi="Arial" w:cs="Arial"/>
                <w:sz w:val="20"/>
                <w:szCs w:val="20"/>
              </w:rPr>
              <w:t xml:space="preserve"> for any trials with slow </w:t>
            </w:r>
            <w:r w:rsidRPr="00CA0F7B">
              <w:rPr>
                <w:rFonts w:ascii="Arial" w:hAnsi="Arial" w:cs="Arial"/>
                <w:sz w:val="20"/>
                <w:szCs w:val="20"/>
              </w:rPr>
              <w:lastRenderedPageBreak/>
              <w:t xml:space="preserve">recruitment/challenging/long recruitment pathways as it gives a signal of what is happening and can also be used as a tool by sites to track potential participants. </w:t>
            </w:r>
            <w:proofErr w:type="gramStart"/>
            <w:r w:rsidRPr="00CA0F7B">
              <w:rPr>
                <w:rFonts w:ascii="Arial" w:hAnsi="Arial" w:cs="Arial"/>
                <w:sz w:val="20"/>
                <w:szCs w:val="20"/>
              </w:rPr>
              <w:t>Also</w:t>
            </w:r>
            <w:proofErr w:type="gramEnd"/>
            <w:r w:rsidRPr="00CA0F7B">
              <w:rPr>
                <w:rFonts w:ascii="Arial" w:hAnsi="Arial" w:cs="Arial"/>
                <w:sz w:val="20"/>
                <w:szCs w:val="20"/>
              </w:rPr>
              <w:t xml:space="preserve"> if there is insufficient site resource to complete screening logs, this is indicative of a wider issue.</w:t>
            </w:r>
          </w:p>
        </w:tc>
      </w:tr>
      <w:tr w:rsidR="00CA0F7B" w:rsidRPr="00CA0F7B" w14:paraId="07BA1AF2" w14:textId="77777777" w:rsidTr="00C57E12">
        <w:trPr>
          <w:trHeight w:val="252"/>
        </w:trPr>
        <w:tc>
          <w:tcPr>
            <w:tcW w:w="704" w:type="dxa"/>
          </w:tcPr>
          <w:p w14:paraId="2506259B" w14:textId="05017D1F"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lastRenderedPageBreak/>
              <w:t>2</w:t>
            </w:r>
          </w:p>
        </w:tc>
        <w:tc>
          <w:tcPr>
            <w:tcW w:w="8312" w:type="dxa"/>
            <w:vAlign w:val="bottom"/>
          </w:tcPr>
          <w:p w14:paraId="77DD8166" w14:textId="0F64376F" w:rsidR="00E6309E" w:rsidRPr="00CA0F7B" w:rsidRDefault="00E6309E" w:rsidP="00E6309E">
            <w:pPr>
              <w:rPr>
                <w:rFonts w:cstheme="minorHAnsi"/>
                <w:sz w:val="24"/>
                <w:szCs w:val="24"/>
                <w:shd w:val="clear" w:color="auto" w:fill="FFFFFF"/>
              </w:rPr>
            </w:pPr>
            <w:r w:rsidRPr="00CA0F7B">
              <w:rPr>
                <w:rFonts w:ascii="Arial" w:hAnsi="Arial" w:cs="Arial"/>
                <w:sz w:val="20"/>
                <w:szCs w:val="20"/>
              </w:rPr>
              <w:t>Screening logs are necessary for all research</w:t>
            </w:r>
          </w:p>
        </w:tc>
      </w:tr>
      <w:tr w:rsidR="00CA0F7B" w:rsidRPr="00CA0F7B" w14:paraId="21227AD6" w14:textId="77777777" w:rsidTr="00C57E12">
        <w:trPr>
          <w:trHeight w:val="252"/>
        </w:trPr>
        <w:tc>
          <w:tcPr>
            <w:tcW w:w="704" w:type="dxa"/>
          </w:tcPr>
          <w:p w14:paraId="27F7F2C0" w14:textId="2529C064"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6E287522" w14:textId="12AF5034" w:rsidR="00E6309E" w:rsidRPr="00CA0F7B" w:rsidRDefault="00E6309E" w:rsidP="00E6309E">
            <w:pPr>
              <w:rPr>
                <w:rFonts w:cstheme="minorHAnsi"/>
                <w:sz w:val="24"/>
                <w:szCs w:val="24"/>
                <w:shd w:val="clear" w:color="auto" w:fill="FFFFFF"/>
              </w:rPr>
            </w:pPr>
            <w:r w:rsidRPr="00CA0F7B">
              <w:rPr>
                <w:rFonts w:ascii="Arial" w:hAnsi="Arial" w:cs="Arial"/>
                <w:sz w:val="20"/>
                <w:szCs w:val="20"/>
              </w:rPr>
              <w:t xml:space="preserve">Screening data should also be included in CONSORT diagrams and so is valuable regardless of the type of trial or situation. </w:t>
            </w:r>
          </w:p>
        </w:tc>
      </w:tr>
      <w:tr w:rsidR="00CA0F7B" w:rsidRPr="00CA0F7B" w14:paraId="61E92221" w14:textId="77777777" w:rsidTr="00C57E12">
        <w:trPr>
          <w:trHeight w:val="252"/>
        </w:trPr>
        <w:tc>
          <w:tcPr>
            <w:tcW w:w="704" w:type="dxa"/>
          </w:tcPr>
          <w:p w14:paraId="42CF235B" w14:textId="4DC683A9"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1F8C3C11" w14:textId="6AA49B2D" w:rsidR="00E6309E" w:rsidRPr="00CA0F7B" w:rsidRDefault="00E6309E" w:rsidP="00E6309E">
            <w:pPr>
              <w:rPr>
                <w:rFonts w:cstheme="minorHAnsi"/>
                <w:sz w:val="24"/>
                <w:szCs w:val="24"/>
                <w:shd w:val="clear" w:color="auto" w:fill="FFFFFF"/>
              </w:rPr>
            </w:pPr>
            <w:r w:rsidRPr="00CA0F7B">
              <w:rPr>
                <w:rFonts w:ascii="Arial" w:hAnsi="Arial" w:cs="Arial"/>
                <w:sz w:val="20"/>
                <w:szCs w:val="20"/>
              </w:rPr>
              <w:t>Screening logs are particularly helpful for trials that are struggling to recruit so that Trials Units can try to see if there is an issue with trial design that can be amended and so lead to increased recruitment.  However the biggest problem is site resources, they are so pushed to do so many things that screening logs are last on their list of priorities</w:t>
            </w:r>
          </w:p>
        </w:tc>
      </w:tr>
      <w:tr w:rsidR="00CA0F7B" w:rsidRPr="00CA0F7B" w14:paraId="765C4BCC" w14:textId="77777777" w:rsidTr="00C57E12">
        <w:trPr>
          <w:trHeight w:val="252"/>
        </w:trPr>
        <w:tc>
          <w:tcPr>
            <w:tcW w:w="704" w:type="dxa"/>
          </w:tcPr>
          <w:p w14:paraId="732109E3" w14:textId="53B5C13C"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55855009" w14:textId="47E207B5" w:rsidR="00E6309E" w:rsidRPr="00CA0F7B" w:rsidRDefault="00E6309E" w:rsidP="00E6309E">
            <w:pPr>
              <w:rPr>
                <w:rFonts w:cstheme="minorHAnsi"/>
                <w:sz w:val="24"/>
                <w:szCs w:val="24"/>
                <w:shd w:val="clear" w:color="auto" w:fill="FFFFFF"/>
              </w:rPr>
            </w:pPr>
            <w:r w:rsidRPr="00CA0F7B">
              <w:rPr>
                <w:rFonts w:ascii="Arial" w:hAnsi="Arial" w:cs="Arial"/>
                <w:sz w:val="20"/>
                <w:szCs w:val="20"/>
              </w:rPr>
              <w:t xml:space="preserve">There are scenarios where screening logs would in theory be critical but realistically keeping accurate, comprehensive logs is not as feasible, for example A&amp;E recruiting trials. There is a balance to be struck between importance and practicality. </w:t>
            </w:r>
          </w:p>
        </w:tc>
      </w:tr>
      <w:tr w:rsidR="00CA0F7B" w:rsidRPr="00CA0F7B" w14:paraId="400B5739" w14:textId="77777777" w:rsidTr="00C57E12">
        <w:trPr>
          <w:trHeight w:val="252"/>
        </w:trPr>
        <w:tc>
          <w:tcPr>
            <w:tcW w:w="704" w:type="dxa"/>
          </w:tcPr>
          <w:p w14:paraId="59168268" w14:textId="7EC308A3"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6</w:t>
            </w:r>
          </w:p>
        </w:tc>
        <w:tc>
          <w:tcPr>
            <w:tcW w:w="8312" w:type="dxa"/>
            <w:vAlign w:val="bottom"/>
          </w:tcPr>
          <w:p w14:paraId="4F95C74B" w14:textId="454E75FB" w:rsidR="00E6309E" w:rsidRPr="00CA0F7B" w:rsidRDefault="00E6309E" w:rsidP="00E6309E">
            <w:pPr>
              <w:rPr>
                <w:rFonts w:cstheme="minorHAnsi"/>
                <w:sz w:val="24"/>
                <w:szCs w:val="24"/>
                <w:shd w:val="clear" w:color="auto" w:fill="FFFFFF"/>
              </w:rPr>
            </w:pPr>
            <w:r w:rsidRPr="00CA0F7B">
              <w:rPr>
                <w:rFonts w:ascii="Arial" w:hAnsi="Arial" w:cs="Arial"/>
                <w:sz w:val="20"/>
                <w:szCs w:val="20"/>
              </w:rPr>
              <w:t xml:space="preserve">Otherwise, screening logs are vital for patient protection, to demonstrate enrolment and resource challenges AND to show why </w:t>
            </w:r>
            <w:proofErr w:type="spellStart"/>
            <w:proofErr w:type="gramStart"/>
            <w:r w:rsidRPr="00CA0F7B">
              <w:rPr>
                <w:rFonts w:ascii="Arial" w:hAnsi="Arial" w:cs="Arial"/>
                <w:sz w:val="20"/>
                <w:szCs w:val="20"/>
              </w:rPr>
              <w:t>under represented</w:t>
            </w:r>
            <w:proofErr w:type="spellEnd"/>
            <w:proofErr w:type="gramEnd"/>
            <w:r w:rsidRPr="00CA0F7B">
              <w:rPr>
                <w:rFonts w:ascii="Arial" w:hAnsi="Arial" w:cs="Arial"/>
                <w:sz w:val="20"/>
                <w:szCs w:val="20"/>
              </w:rPr>
              <w:t xml:space="preserve"> groups are being excluded. </w:t>
            </w:r>
          </w:p>
        </w:tc>
      </w:tr>
      <w:tr w:rsidR="00CA0F7B" w:rsidRPr="00CA0F7B" w14:paraId="7CEFE8A0" w14:textId="77777777" w:rsidTr="00C57E12">
        <w:trPr>
          <w:trHeight w:val="252"/>
        </w:trPr>
        <w:tc>
          <w:tcPr>
            <w:tcW w:w="704" w:type="dxa"/>
          </w:tcPr>
          <w:p w14:paraId="0E1DEA6B" w14:textId="1B2F605C"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7</w:t>
            </w:r>
          </w:p>
        </w:tc>
        <w:tc>
          <w:tcPr>
            <w:tcW w:w="8312" w:type="dxa"/>
            <w:vAlign w:val="bottom"/>
          </w:tcPr>
          <w:p w14:paraId="2CB6D401" w14:textId="6E11061B" w:rsidR="00E6309E" w:rsidRPr="00CA0F7B" w:rsidRDefault="00E6309E" w:rsidP="00E6309E">
            <w:pPr>
              <w:rPr>
                <w:rFonts w:cstheme="minorHAnsi"/>
                <w:sz w:val="24"/>
                <w:szCs w:val="24"/>
                <w:shd w:val="clear" w:color="auto" w:fill="FFFFFF"/>
              </w:rPr>
            </w:pPr>
            <w:r w:rsidRPr="00CA0F7B">
              <w:rPr>
                <w:rFonts w:ascii="Arial" w:hAnsi="Arial" w:cs="Arial"/>
                <w:sz w:val="20"/>
                <w:szCs w:val="20"/>
              </w:rPr>
              <w:t xml:space="preserve">I think that screening logs should be </w:t>
            </w:r>
            <w:proofErr w:type="gramStart"/>
            <w:r w:rsidRPr="00CA0F7B">
              <w:rPr>
                <w:rFonts w:ascii="Arial" w:hAnsi="Arial" w:cs="Arial"/>
                <w:sz w:val="20"/>
                <w:szCs w:val="20"/>
              </w:rPr>
              <w:t>used at all times</w:t>
            </w:r>
            <w:proofErr w:type="gramEnd"/>
          </w:p>
        </w:tc>
      </w:tr>
      <w:tr w:rsidR="00CA0F7B" w:rsidRPr="00CA0F7B" w14:paraId="7091DA76" w14:textId="77777777" w:rsidTr="00C57E12">
        <w:trPr>
          <w:trHeight w:val="252"/>
        </w:trPr>
        <w:tc>
          <w:tcPr>
            <w:tcW w:w="704" w:type="dxa"/>
          </w:tcPr>
          <w:p w14:paraId="46AB7F37" w14:textId="039068BE" w:rsidR="00E6309E" w:rsidRPr="00CA0F7B" w:rsidRDefault="00E6309E" w:rsidP="00E6309E">
            <w:pPr>
              <w:rPr>
                <w:rFonts w:cstheme="minorHAnsi"/>
                <w:sz w:val="24"/>
                <w:szCs w:val="24"/>
                <w:shd w:val="clear" w:color="auto" w:fill="FFFFFF"/>
              </w:rPr>
            </w:pPr>
            <w:r w:rsidRPr="00CA0F7B">
              <w:rPr>
                <w:rFonts w:cstheme="minorHAnsi"/>
                <w:sz w:val="24"/>
                <w:szCs w:val="24"/>
                <w:shd w:val="clear" w:color="auto" w:fill="FFFFFF"/>
              </w:rPr>
              <w:t>8</w:t>
            </w:r>
          </w:p>
        </w:tc>
        <w:tc>
          <w:tcPr>
            <w:tcW w:w="8312" w:type="dxa"/>
            <w:vAlign w:val="bottom"/>
          </w:tcPr>
          <w:p w14:paraId="3C3C4E3A" w14:textId="1E24378A" w:rsidR="00E6309E" w:rsidRPr="00CA0F7B" w:rsidRDefault="00E6309E" w:rsidP="00E6309E">
            <w:pPr>
              <w:rPr>
                <w:rFonts w:cstheme="minorHAnsi"/>
                <w:sz w:val="24"/>
                <w:szCs w:val="24"/>
                <w:shd w:val="clear" w:color="auto" w:fill="FFFFFF"/>
              </w:rPr>
            </w:pPr>
            <w:r w:rsidRPr="00CA0F7B">
              <w:rPr>
                <w:rFonts w:ascii="Arial" w:hAnsi="Arial" w:cs="Arial"/>
                <w:sz w:val="20"/>
                <w:szCs w:val="20"/>
              </w:rPr>
              <w:t xml:space="preserve">EDGE is not the national system. It may be one of any locally procured Local Portfolio Management Systems. An LPMS is not likely to contain all the relevant data. </w:t>
            </w:r>
          </w:p>
        </w:tc>
      </w:tr>
    </w:tbl>
    <w:p w14:paraId="09A8772E" w14:textId="77777777" w:rsidR="00294D42" w:rsidRPr="00CA0F7B" w:rsidRDefault="00294D42" w:rsidP="00294D42">
      <w:pPr>
        <w:rPr>
          <w:rFonts w:cstheme="minorHAnsi"/>
          <w:sz w:val="24"/>
          <w:szCs w:val="24"/>
          <w:shd w:val="clear" w:color="auto" w:fill="FFFFFF"/>
        </w:rPr>
      </w:pPr>
    </w:p>
    <w:p w14:paraId="5D54BDA9" w14:textId="060DC0EF" w:rsidR="00294D42" w:rsidRPr="00361F4F" w:rsidRDefault="00361F4F" w:rsidP="00361F4F">
      <w:pPr>
        <w:rPr>
          <w:rFonts w:cstheme="minorHAnsi"/>
          <w:sz w:val="24"/>
          <w:szCs w:val="24"/>
          <w:shd w:val="clear" w:color="auto" w:fill="FFFFFF"/>
        </w:rPr>
      </w:pPr>
      <w:r>
        <w:rPr>
          <w:rFonts w:cstheme="minorHAnsi"/>
          <w:sz w:val="24"/>
          <w:szCs w:val="24"/>
          <w:shd w:val="clear" w:color="auto" w:fill="FFFFFF"/>
        </w:rPr>
        <w:t xml:space="preserve">F8. </w:t>
      </w:r>
      <w:r w:rsidR="00294D42" w:rsidRPr="00361F4F">
        <w:rPr>
          <w:rFonts w:cstheme="minorHAnsi"/>
          <w:sz w:val="24"/>
          <w:szCs w:val="24"/>
          <w:shd w:val="clear" w:color="auto" w:fill="FFFFFF"/>
        </w:rPr>
        <w:t>How concerned would you be if the following circumstances arose due to complete absence of screening data on individuals considered for inclusion but not recruited?</w:t>
      </w:r>
    </w:p>
    <w:p w14:paraId="13EE5065" w14:textId="77777777" w:rsidR="00294D42" w:rsidRPr="00CA0F7B" w:rsidRDefault="00294D42" w:rsidP="00294D42">
      <w:pPr>
        <w:pStyle w:val="ListParagraph"/>
        <w:rPr>
          <w:rFonts w:cstheme="minorHAnsi"/>
          <w:sz w:val="24"/>
          <w:szCs w:val="24"/>
          <w:shd w:val="clear" w:color="auto" w:fill="FFFFFF"/>
        </w:rPr>
      </w:pP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CA0F7B" w:rsidRPr="00CA0F7B" w14:paraId="24CAA4C1" w14:textId="77777777" w:rsidTr="00CA0F7B">
        <w:trPr>
          <w:jc w:val="center"/>
        </w:trPr>
        <w:tc>
          <w:tcPr>
            <w:tcW w:w="2547" w:type="dxa"/>
            <w:vAlign w:val="center"/>
          </w:tcPr>
          <w:p w14:paraId="5F28D23E"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3C168118" w14:textId="1885CE0D" w:rsidR="00B87EEE" w:rsidRPr="00CA0F7B" w:rsidRDefault="00E21191"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U</w:t>
            </w:r>
          </w:p>
        </w:tc>
        <w:tc>
          <w:tcPr>
            <w:tcW w:w="709" w:type="dxa"/>
            <w:vAlign w:val="center"/>
          </w:tcPr>
          <w:p w14:paraId="46635720"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6C12458F"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4035E1C"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603E2605" w14:textId="28635AB0"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4B458374"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44D0D9B9"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B3D6D38"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E93BD1C" w14:textId="4E6EEF52" w:rsidR="00B87EEE" w:rsidRPr="00CA0F7B" w:rsidRDefault="00E21191"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C</w:t>
            </w:r>
          </w:p>
        </w:tc>
      </w:tr>
      <w:tr w:rsidR="00CA0F7B" w:rsidRPr="00CA0F7B" w14:paraId="78AFDB4A" w14:textId="77777777" w:rsidTr="00CA0F7B">
        <w:trPr>
          <w:jc w:val="center"/>
        </w:trPr>
        <w:tc>
          <w:tcPr>
            <w:tcW w:w="2547" w:type="dxa"/>
            <w:vAlign w:val="center"/>
          </w:tcPr>
          <w:p w14:paraId="0D1F41D4" w14:textId="77777777" w:rsidR="00294D42" w:rsidRPr="00CA0F7B" w:rsidRDefault="00294D42" w:rsidP="00C57E12">
            <w:pPr>
              <w:pStyle w:val="ListParagraph"/>
              <w:ind w:left="0"/>
              <w:jc w:val="center"/>
              <w:rPr>
                <w:rFonts w:cstheme="minorHAnsi"/>
                <w:sz w:val="20"/>
                <w:szCs w:val="20"/>
                <w:shd w:val="clear" w:color="auto" w:fill="FFFFFF"/>
              </w:rPr>
            </w:pPr>
          </w:p>
        </w:tc>
        <w:tc>
          <w:tcPr>
            <w:tcW w:w="709" w:type="dxa"/>
            <w:vAlign w:val="center"/>
          </w:tcPr>
          <w:p w14:paraId="032D20F6" w14:textId="77777777" w:rsidR="00294D42" w:rsidRPr="00CA0F7B" w:rsidRDefault="00294D4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755620A8" w14:textId="77777777" w:rsidR="00294D42" w:rsidRPr="00CA0F7B" w:rsidRDefault="00294D4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042FBC15" w14:textId="77777777" w:rsidR="00294D42" w:rsidRPr="00CA0F7B" w:rsidRDefault="00294D4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364F1D2A" w14:textId="77777777" w:rsidR="00294D42" w:rsidRPr="00CA0F7B" w:rsidRDefault="00294D4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141E9C31" w14:textId="77777777" w:rsidR="00294D42" w:rsidRPr="00CA0F7B" w:rsidRDefault="00294D4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755AC5A9" w14:textId="77777777" w:rsidR="00294D42" w:rsidRPr="00CA0F7B" w:rsidRDefault="00294D4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365DD7A3" w14:textId="77777777" w:rsidR="00294D42" w:rsidRPr="00CA0F7B" w:rsidRDefault="00294D4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492649C7" w14:textId="77777777" w:rsidR="00294D42" w:rsidRPr="00CA0F7B" w:rsidRDefault="00294D4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5CE92EA8" w14:textId="77777777" w:rsidR="00294D42" w:rsidRPr="00CA0F7B" w:rsidRDefault="00294D4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CA0F7B" w:rsidRPr="00CA0F7B" w14:paraId="114D447B" w14:textId="77777777" w:rsidTr="00CA0F7B">
        <w:trPr>
          <w:jc w:val="center"/>
        </w:trPr>
        <w:tc>
          <w:tcPr>
            <w:tcW w:w="2547" w:type="dxa"/>
          </w:tcPr>
          <w:p w14:paraId="0D7C942E" w14:textId="3A30CABD" w:rsidR="00AB52B2" w:rsidRPr="00CA0F7B" w:rsidRDefault="00AB52B2" w:rsidP="00AB52B2">
            <w:pPr>
              <w:pStyle w:val="ListParagraph"/>
              <w:ind w:left="0"/>
              <w:rPr>
                <w:rFonts w:cstheme="minorHAnsi"/>
                <w:sz w:val="20"/>
                <w:szCs w:val="20"/>
                <w:shd w:val="clear" w:color="auto" w:fill="FFFFFF"/>
              </w:rPr>
            </w:pPr>
            <w:r w:rsidRPr="00CA0F7B">
              <w:rPr>
                <w:rFonts w:cstheme="minorHAnsi"/>
                <w:sz w:val="20"/>
                <w:szCs w:val="20"/>
                <w:shd w:val="clear" w:color="auto" w:fill="FFFFFF"/>
              </w:rPr>
              <w:t>Unable to publish screening data, for example on a Consort diagram</w:t>
            </w:r>
          </w:p>
        </w:tc>
        <w:tc>
          <w:tcPr>
            <w:tcW w:w="709" w:type="dxa"/>
            <w:vAlign w:val="center"/>
          </w:tcPr>
          <w:p w14:paraId="6C20FF7C" w14:textId="77777777" w:rsidR="00B609E0" w:rsidRPr="00CA0F7B" w:rsidRDefault="00B609E0" w:rsidP="00AB52B2">
            <w:pPr>
              <w:jc w:val="center"/>
              <w:rPr>
                <w:rFonts w:ascii="Arial" w:hAnsi="Arial" w:cs="Arial"/>
                <w:sz w:val="20"/>
                <w:szCs w:val="20"/>
              </w:rPr>
            </w:pPr>
          </w:p>
          <w:p w14:paraId="3114E103" w14:textId="77777777" w:rsidR="00B609E0" w:rsidRPr="00CA0F7B" w:rsidRDefault="00AB52B2" w:rsidP="00B609E0">
            <w:pPr>
              <w:jc w:val="center"/>
              <w:rPr>
                <w:rFonts w:ascii="Arial" w:hAnsi="Arial" w:cs="Arial"/>
                <w:sz w:val="20"/>
                <w:szCs w:val="20"/>
              </w:rPr>
            </w:pPr>
            <w:r w:rsidRPr="00CA0F7B">
              <w:rPr>
                <w:rFonts w:ascii="Arial" w:hAnsi="Arial" w:cs="Arial"/>
                <w:sz w:val="20"/>
                <w:szCs w:val="20"/>
              </w:rPr>
              <w:t xml:space="preserve">1 </w:t>
            </w:r>
          </w:p>
          <w:p w14:paraId="7F4D6A92" w14:textId="5BB104E0" w:rsidR="00AB52B2" w:rsidRPr="00CA0F7B" w:rsidRDefault="00AB52B2" w:rsidP="00CA0F7B">
            <w:pPr>
              <w:jc w:val="center"/>
              <w:rPr>
                <w:shd w:val="clear" w:color="auto" w:fill="FFFFFF"/>
              </w:rPr>
            </w:pPr>
            <w:r w:rsidRPr="00CA0F7B">
              <w:rPr>
                <w:rFonts w:ascii="Arial" w:hAnsi="Arial" w:cs="Arial"/>
                <w:sz w:val="20"/>
                <w:szCs w:val="20"/>
              </w:rPr>
              <w:t>4</w:t>
            </w:r>
            <w:r w:rsidR="00B609E0" w:rsidRPr="00CA0F7B">
              <w:rPr>
                <w:rFonts w:ascii="Arial" w:hAnsi="Arial" w:cs="Arial"/>
                <w:sz w:val="20"/>
                <w:szCs w:val="20"/>
              </w:rPr>
              <w:t>%</w:t>
            </w:r>
          </w:p>
        </w:tc>
        <w:tc>
          <w:tcPr>
            <w:tcW w:w="709" w:type="dxa"/>
            <w:vAlign w:val="center"/>
          </w:tcPr>
          <w:p w14:paraId="57FE5647" w14:textId="5C7618AA" w:rsidR="00AB52B2" w:rsidRPr="00CA0F7B" w:rsidRDefault="00595324" w:rsidP="00AB52B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5437F650" w14:textId="77777777" w:rsidR="00B609E0" w:rsidRPr="00CA0F7B" w:rsidRDefault="00AB52B2" w:rsidP="00AB52B2">
            <w:pPr>
              <w:pStyle w:val="ListParagraph"/>
              <w:ind w:left="0"/>
              <w:jc w:val="center"/>
              <w:rPr>
                <w:rFonts w:ascii="Arial" w:hAnsi="Arial" w:cs="Arial"/>
                <w:sz w:val="20"/>
                <w:szCs w:val="20"/>
              </w:rPr>
            </w:pPr>
            <w:r w:rsidRPr="00CA0F7B">
              <w:rPr>
                <w:rFonts w:ascii="Arial" w:hAnsi="Arial" w:cs="Arial"/>
                <w:sz w:val="20"/>
                <w:szCs w:val="20"/>
              </w:rPr>
              <w:t xml:space="preserve">1 </w:t>
            </w:r>
          </w:p>
          <w:p w14:paraId="5340C9B8" w14:textId="46F5868F" w:rsidR="00AB52B2" w:rsidRPr="00CA0F7B" w:rsidRDefault="00AB52B2" w:rsidP="00AB52B2">
            <w:pPr>
              <w:pStyle w:val="ListParagraph"/>
              <w:ind w:left="0"/>
              <w:jc w:val="center"/>
              <w:rPr>
                <w:rFonts w:cstheme="minorHAnsi"/>
                <w:sz w:val="20"/>
                <w:szCs w:val="20"/>
                <w:shd w:val="clear" w:color="auto" w:fill="FFFFFF"/>
              </w:rPr>
            </w:pPr>
            <w:r w:rsidRPr="00CA0F7B">
              <w:rPr>
                <w:rFonts w:ascii="Arial" w:hAnsi="Arial" w:cs="Arial"/>
                <w:sz w:val="20"/>
                <w:szCs w:val="20"/>
              </w:rPr>
              <w:t>4</w:t>
            </w:r>
            <w:r w:rsidR="00B609E0" w:rsidRPr="00CA0F7B">
              <w:rPr>
                <w:rFonts w:ascii="Arial" w:hAnsi="Arial" w:cs="Arial"/>
                <w:sz w:val="20"/>
                <w:szCs w:val="20"/>
              </w:rPr>
              <w:t>%</w:t>
            </w:r>
          </w:p>
        </w:tc>
        <w:tc>
          <w:tcPr>
            <w:tcW w:w="709" w:type="dxa"/>
            <w:vAlign w:val="bottom"/>
          </w:tcPr>
          <w:p w14:paraId="7E0C4757" w14:textId="77777777" w:rsidR="00B609E0" w:rsidRPr="00CA0F7B" w:rsidRDefault="00AB52B2" w:rsidP="00AB52B2">
            <w:pPr>
              <w:pStyle w:val="ListParagraph"/>
              <w:ind w:left="0"/>
              <w:jc w:val="center"/>
              <w:rPr>
                <w:rFonts w:ascii="Arial" w:hAnsi="Arial" w:cs="Arial"/>
                <w:sz w:val="20"/>
                <w:szCs w:val="20"/>
              </w:rPr>
            </w:pPr>
            <w:r w:rsidRPr="00CA0F7B">
              <w:rPr>
                <w:rFonts w:ascii="Arial" w:hAnsi="Arial" w:cs="Arial"/>
                <w:sz w:val="20"/>
                <w:szCs w:val="20"/>
              </w:rPr>
              <w:t xml:space="preserve">2 </w:t>
            </w:r>
          </w:p>
          <w:p w14:paraId="77876F35" w14:textId="21D185F2" w:rsidR="00AB52B2" w:rsidRPr="00CA0F7B" w:rsidRDefault="00AB52B2" w:rsidP="00AB52B2">
            <w:pPr>
              <w:pStyle w:val="ListParagraph"/>
              <w:ind w:left="0"/>
              <w:jc w:val="center"/>
              <w:rPr>
                <w:rFonts w:cstheme="minorHAnsi"/>
                <w:sz w:val="20"/>
                <w:szCs w:val="20"/>
                <w:shd w:val="clear" w:color="auto" w:fill="FFFFFF"/>
              </w:rPr>
            </w:pPr>
            <w:r w:rsidRPr="00CA0F7B">
              <w:rPr>
                <w:rFonts w:ascii="Arial" w:hAnsi="Arial" w:cs="Arial"/>
                <w:sz w:val="20"/>
                <w:szCs w:val="20"/>
              </w:rPr>
              <w:t>8</w:t>
            </w:r>
            <w:r w:rsidR="00B609E0" w:rsidRPr="00CA0F7B">
              <w:rPr>
                <w:rFonts w:ascii="Arial" w:hAnsi="Arial" w:cs="Arial"/>
                <w:sz w:val="20"/>
                <w:szCs w:val="20"/>
              </w:rPr>
              <w:t>%</w:t>
            </w:r>
          </w:p>
        </w:tc>
        <w:tc>
          <w:tcPr>
            <w:tcW w:w="709" w:type="dxa"/>
            <w:vAlign w:val="center"/>
          </w:tcPr>
          <w:p w14:paraId="21C23C84" w14:textId="399D0EBF" w:rsidR="00AB52B2" w:rsidRPr="00CA0F7B" w:rsidRDefault="00595324" w:rsidP="00AB52B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33985BF6" w14:textId="58BC2675" w:rsidR="00AB52B2" w:rsidRPr="00CA0F7B" w:rsidRDefault="00AB52B2" w:rsidP="00AB52B2">
            <w:pPr>
              <w:pStyle w:val="ListParagraph"/>
              <w:ind w:left="0"/>
              <w:jc w:val="center"/>
              <w:rPr>
                <w:rFonts w:cstheme="minorHAnsi"/>
                <w:sz w:val="20"/>
                <w:szCs w:val="20"/>
                <w:shd w:val="clear" w:color="auto" w:fill="FFFFFF"/>
              </w:rPr>
            </w:pPr>
            <w:r w:rsidRPr="00CA0F7B">
              <w:rPr>
                <w:rFonts w:ascii="Arial" w:hAnsi="Arial" w:cs="Arial"/>
                <w:sz w:val="20"/>
                <w:szCs w:val="20"/>
              </w:rPr>
              <w:t>7 27</w:t>
            </w:r>
            <w:r w:rsidR="00B609E0" w:rsidRPr="00CA0F7B">
              <w:rPr>
                <w:rFonts w:ascii="Arial" w:hAnsi="Arial" w:cs="Arial"/>
                <w:sz w:val="20"/>
                <w:szCs w:val="20"/>
              </w:rPr>
              <w:t>%</w:t>
            </w:r>
          </w:p>
        </w:tc>
        <w:tc>
          <w:tcPr>
            <w:tcW w:w="709" w:type="dxa"/>
            <w:vAlign w:val="bottom"/>
          </w:tcPr>
          <w:p w14:paraId="770CB532" w14:textId="27ACB504" w:rsidR="00AB52B2" w:rsidRPr="00CA0F7B" w:rsidRDefault="00AB52B2" w:rsidP="00AB52B2">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B609E0" w:rsidRPr="00CA0F7B">
              <w:rPr>
                <w:rFonts w:ascii="Arial" w:hAnsi="Arial" w:cs="Arial"/>
                <w:sz w:val="20"/>
                <w:szCs w:val="20"/>
              </w:rPr>
              <w:t>%</w:t>
            </w:r>
          </w:p>
        </w:tc>
        <w:tc>
          <w:tcPr>
            <w:tcW w:w="709" w:type="dxa"/>
            <w:vAlign w:val="bottom"/>
          </w:tcPr>
          <w:p w14:paraId="3D902E48" w14:textId="3C59C110" w:rsidR="00AB52B2" w:rsidRPr="00CA0F7B" w:rsidRDefault="00AB52B2" w:rsidP="00AB52B2">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B609E0" w:rsidRPr="00CA0F7B">
              <w:rPr>
                <w:rFonts w:ascii="Arial" w:hAnsi="Arial" w:cs="Arial"/>
                <w:sz w:val="20"/>
                <w:szCs w:val="20"/>
              </w:rPr>
              <w:t>%</w:t>
            </w:r>
          </w:p>
        </w:tc>
        <w:tc>
          <w:tcPr>
            <w:tcW w:w="709" w:type="dxa"/>
            <w:vAlign w:val="bottom"/>
          </w:tcPr>
          <w:p w14:paraId="5F4C6861" w14:textId="7EA3473B" w:rsidR="00AB52B2" w:rsidRPr="00CA0F7B" w:rsidRDefault="00AB52B2" w:rsidP="00AB52B2">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B609E0" w:rsidRPr="00CA0F7B">
              <w:rPr>
                <w:rFonts w:ascii="Arial" w:hAnsi="Arial" w:cs="Arial"/>
                <w:sz w:val="20"/>
                <w:szCs w:val="20"/>
              </w:rPr>
              <w:t>%</w:t>
            </w:r>
          </w:p>
        </w:tc>
      </w:tr>
      <w:tr w:rsidR="00CA0F7B" w:rsidRPr="00CA0F7B" w14:paraId="292C1BEB" w14:textId="77777777" w:rsidTr="00C57E12">
        <w:trPr>
          <w:jc w:val="center"/>
        </w:trPr>
        <w:tc>
          <w:tcPr>
            <w:tcW w:w="8928" w:type="dxa"/>
            <w:gridSpan w:val="10"/>
          </w:tcPr>
          <w:p w14:paraId="709F4522" w14:textId="31FC1B1A"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Mean (SD): 6.8 (2.1); Median (IQR): 7 (6 - 8); </w:t>
            </w:r>
            <w:r w:rsidR="00DB4DAE" w:rsidRPr="00BB3DE1">
              <w:rPr>
                <w:rFonts w:ascii="Arial" w:hAnsi="Arial" w:cs="Arial"/>
                <w:sz w:val="20"/>
                <w:szCs w:val="20"/>
                <w:shd w:val="clear" w:color="auto" w:fill="FFFFFF"/>
              </w:rPr>
              <w:t>Score 1- 3 = 8%; Score 7 – 9 = 58%: No consensus</w:t>
            </w:r>
          </w:p>
        </w:tc>
      </w:tr>
      <w:tr w:rsidR="00CA0F7B" w:rsidRPr="00CA0F7B" w14:paraId="178264B9" w14:textId="77777777" w:rsidTr="00B93220">
        <w:trPr>
          <w:jc w:val="center"/>
        </w:trPr>
        <w:tc>
          <w:tcPr>
            <w:tcW w:w="2547" w:type="dxa"/>
            <w:vAlign w:val="center"/>
          </w:tcPr>
          <w:p w14:paraId="5C48E418" w14:textId="74C922AA" w:rsidR="005D74A7" w:rsidRPr="00CA0F7B" w:rsidRDefault="005D74A7" w:rsidP="005D74A7">
            <w:pPr>
              <w:rPr>
                <w:rFonts w:cstheme="minorHAnsi"/>
                <w:sz w:val="20"/>
                <w:szCs w:val="20"/>
                <w:shd w:val="clear" w:color="auto" w:fill="FFFFFF"/>
              </w:rPr>
            </w:pPr>
            <w:r w:rsidRPr="00CA0F7B">
              <w:rPr>
                <w:rFonts w:cstheme="minorHAnsi"/>
                <w:sz w:val="20"/>
                <w:szCs w:val="20"/>
                <w:shd w:val="clear" w:color="auto" w:fill="FFFFFF"/>
              </w:rPr>
              <w:t>Unable to determine whether the population recruited was representative of the general population</w:t>
            </w:r>
          </w:p>
        </w:tc>
        <w:tc>
          <w:tcPr>
            <w:tcW w:w="709" w:type="dxa"/>
            <w:vAlign w:val="center"/>
          </w:tcPr>
          <w:p w14:paraId="73635C82" w14:textId="594B78D2"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45E0E7BB" w14:textId="3F66FC69"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6026B830" w14:textId="6CEE261A"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142DD6EF"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 </w:t>
            </w:r>
          </w:p>
          <w:p w14:paraId="4874FFAD" w14:textId="1A4996E0"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1218EFB9"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2 </w:t>
            </w:r>
          </w:p>
          <w:p w14:paraId="4B815B73" w14:textId="4739DE7B"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center"/>
          </w:tcPr>
          <w:p w14:paraId="3C9E2F2F" w14:textId="0738AB1C"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1B84E0D6" w14:textId="3DFC7964"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3 12%</w:t>
            </w:r>
          </w:p>
        </w:tc>
        <w:tc>
          <w:tcPr>
            <w:tcW w:w="709" w:type="dxa"/>
            <w:vAlign w:val="bottom"/>
          </w:tcPr>
          <w:p w14:paraId="53B24583" w14:textId="3DB3C90D"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9 35%</w:t>
            </w:r>
          </w:p>
        </w:tc>
        <w:tc>
          <w:tcPr>
            <w:tcW w:w="709" w:type="dxa"/>
            <w:vAlign w:val="bottom"/>
          </w:tcPr>
          <w:p w14:paraId="79218F46" w14:textId="5A66F4A9"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11 42%</w:t>
            </w:r>
          </w:p>
        </w:tc>
      </w:tr>
      <w:tr w:rsidR="00CA0F7B" w:rsidRPr="00CA0F7B" w14:paraId="4A2D09F2" w14:textId="77777777" w:rsidTr="00B93220">
        <w:trPr>
          <w:jc w:val="center"/>
        </w:trPr>
        <w:tc>
          <w:tcPr>
            <w:tcW w:w="8928" w:type="dxa"/>
            <w:gridSpan w:val="10"/>
          </w:tcPr>
          <w:p w14:paraId="79CD0B07" w14:textId="573B23A0"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Mean (SD): 7.9 (1.4); Median (IQR): 8 (8 - 9); </w:t>
            </w:r>
            <w:r w:rsidR="00DB4DAE" w:rsidRPr="00BB3DE1">
              <w:rPr>
                <w:rFonts w:ascii="Arial" w:hAnsi="Arial" w:cs="Arial"/>
                <w:sz w:val="20"/>
                <w:szCs w:val="20"/>
                <w:shd w:val="clear" w:color="auto" w:fill="FFFFFF"/>
              </w:rPr>
              <w:t>Score 1- 3 = 0%; Score 7 – 9 = 88%: Consensus</w:t>
            </w:r>
          </w:p>
        </w:tc>
      </w:tr>
      <w:tr w:rsidR="00CA0F7B" w:rsidRPr="00CA0F7B" w14:paraId="676F708E" w14:textId="77777777" w:rsidTr="00B93220">
        <w:trPr>
          <w:jc w:val="center"/>
        </w:trPr>
        <w:tc>
          <w:tcPr>
            <w:tcW w:w="2547" w:type="dxa"/>
            <w:vAlign w:val="center"/>
          </w:tcPr>
          <w:p w14:paraId="005EBD17" w14:textId="4FE82944" w:rsidR="005D74A7" w:rsidRPr="00CA0F7B" w:rsidRDefault="005D74A7" w:rsidP="005D74A7">
            <w:pPr>
              <w:rPr>
                <w:rFonts w:cstheme="minorHAnsi"/>
                <w:sz w:val="20"/>
                <w:szCs w:val="20"/>
                <w:shd w:val="clear" w:color="auto" w:fill="FFFFFF"/>
              </w:rPr>
            </w:pPr>
            <w:r w:rsidRPr="00CA0F7B">
              <w:rPr>
                <w:rFonts w:cstheme="minorHAnsi"/>
                <w:sz w:val="20"/>
                <w:szCs w:val="20"/>
                <w:shd w:val="clear" w:color="auto" w:fill="FFFFFF"/>
              </w:rPr>
              <w:t>Unable to detect whether there was bias in the people the site approached</w:t>
            </w:r>
          </w:p>
        </w:tc>
        <w:tc>
          <w:tcPr>
            <w:tcW w:w="709" w:type="dxa"/>
            <w:vAlign w:val="center"/>
          </w:tcPr>
          <w:p w14:paraId="4D88D174" w14:textId="240907CC"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14D82E87" w14:textId="097CE08C"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447DBBAC" w14:textId="16BF209F"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08B940A5"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 </w:t>
            </w:r>
          </w:p>
          <w:p w14:paraId="26958C07" w14:textId="3226773E"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5048D4F6"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 </w:t>
            </w:r>
          </w:p>
          <w:p w14:paraId="5229BA84" w14:textId="1D6F4222"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7145CF8A"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2 </w:t>
            </w:r>
          </w:p>
          <w:p w14:paraId="25E528DB" w14:textId="012E88E1"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19433867"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 </w:t>
            </w:r>
          </w:p>
          <w:p w14:paraId="635D174C" w14:textId="51432DDC"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0553B23A" w14:textId="4A98C37D"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13 50%</w:t>
            </w:r>
          </w:p>
        </w:tc>
        <w:tc>
          <w:tcPr>
            <w:tcW w:w="709" w:type="dxa"/>
            <w:vAlign w:val="bottom"/>
          </w:tcPr>
          <w:p w14:paraId="76E918F5" w14:textId="756A1ABA"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8 31%</w:t>
            </w:r>
          </w:p>
        </w:tc>
      </w:tr>
      <w:tr w:rsidR="00CA0F7B" w:rsidRPr="00CA0F7B" w14:paraId="3CC1B27A" w14:textId="77777777" w:rsidTr="00B93220">
        <w:trPr>
          <w:jc w:val="center"/>
        </w:trPr>
        <w:tc>
          <w:tcPr>
            <w:tcW w:w="8928" w:type="dxa"/>
            <w:gridSpan w:val="10"/>
          </w:tcPr>
          <w:p w14:paraId="4CED0ABC" w14:textId="63F6CE1C"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Mean (SD): 7.8 (1.3); Median (IQR): 8 (8 - 9); </w:t>
            </w:r>
            <w:r w:rsidR="00DB4DAE" w:rsidRPr="00BB3DE1">
              <w:rPr>
                <w:rFonts w:ascii="Arial" w:hAnsi="Arial" w:cs="Arial"/>
                <w:sz w:val="20"/>
                <w:szCs w:val="20"/>
                <w:shd w:val="clear" w:color="auto" w:fill="FFFFFF"/>
              </w:rPr>
              <w:t>Score 1- 3 = 0%; Score 7 – 9 = 85%: Consensus</w:t>
            </w:r>
          </w:p>
        </w:tc>
      </w:tr>
      <w:tr w:rsidR="00CA0F7B" w:rsidRPr="00CA0F7B" w14:paraId="22912A23" w14:textId="77777777" w:rsidTr="00B93220">
        <w:trPr>
          <w:jc w:val="center"/>
        </w:trPr>
        <w:tc>
          <w:tcPr>
            <w:tcW w:w="2547" w:type="dxa"/>
            <w:vAlign w:val="center"/>
          </w:tcPr>
          <w:p w14:paraId="1D346F1A" w14:textId="2DDA0781" w:rsidR="005D74A7" w:rsidRPr="00CA0F7B" w:rsidRDefault="005D74A7" w:rsidP="005D74A7">
            <w:pPr>
              <w:rPr>
                <w:rFonts w:cstheme="minorHAnsi"/>
                <w:sz w:val="20"/>
                <w:szCs w:val="20"/>
                <w:shd w:val="clear" w:color="auto" w:fill="FFFFFF"/>
              </w:rPr>
            </w:pPr>
            <w:r w:rsidRPr="00CA0F7B">
              <w:rPr>
                <w:rFonts w:cstheme="minorHAnsi"/>
                <w:sz w:val="20"/>
                <w:szCs w:val="20"/>
                <w:shd w:val="clear" w:color="auto" w:fill="FFFFFF"/>
              </w:rPr>
              <w:t xml:space="preserve">Unable to determine whether the eligibility criteria </w:t>
            </w:r>
            <w:proofErr w:type="gramStart"/>
            <w:r w:rsidRPr="00CA0F7B">
              <w:rPr>
                <w:rFonts w:cstheme="minorHAnsi"/>
                <w:sz w:val="20"/>
                <w:szCs w:val="20"/>
                <w:shd w:val="clear" w:color="auto" w:fill="FFFFFF"/>
              </w:rPr>
              <w:t>was</w:t>
            </w:r>
            <w:proofErr w:type="gramEnd"/>
            <w:r w:rsidRPr="00CA0F7B">
              <w:rPr>
                <w:rFonts w:cstheme="minorHAnsi"/>
                <w:sz w:val="20"/>
                <w:szCs w:val="20"/>
                <w:shd w:val="clear" w:color="auto" w:fill="FFFFFF"/>
              </w:rPr>
              <w:t xml:space="preserve"> leaving out an important group of relevant people</w:t>
            </w:r>
          </w:p>
        </w:tc>
        <w:tc>
          <w:tcPr>
            <w:tcW w:w="709" w:type="dxa"/>
            <w:vAlign w:val="center"/>
          </w:tcPr>
          <w:p w14:paraId="7F96FA01" w14:textId="3D532B5C"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5E01F617" w14:textId="3AB339B8"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0C4AC8C5" w14:textId="08BA24C2"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22902F3C" w14:textId="77777777" w:rsidR="005D74A7" w:rsidRPr="00CA0F7B" w:rsidRDefault="005D74A7" w:rsidP="005D74A7">
            <w:pPr>
              <w:jc w:val="center"/>
              <w:rPr>
                <w:rFonts w:ascii="Arial" w:hAnsi="Arial" w:cs="Arial"/>
                <w:sz w:val="20"/>
                <w:szCs w:val="20"/>
              </w:rPr>
            </w:pPr>
          </w:p>
          <w:p w14:paraId="4619B240" w14:textId="77777777" w:rsidR="005D74A7" w:rsidRPr="00CA0F7B" w:rsidRDefault="005D74A7" w:rsidP="005D74A7">
            <w:pPr>
              <w:jc w:val="center"/>
              <w:rPr>
                <w:rFonts w:ascii="Arial" w:hAnsi="Arial" w:cs="Arial"/>
                <w:sz w:val="20"/>
                <w:szCs w:val="20"/>
              </w:rPr>
            </w:pPr>
          </w:p>
          <w:p w14:paraId="6CC55E76" w14:textId="77777777" w:rsidR="005D74A7" w:rsidRPr="00CA0F7B" w:rsidRDefault="005D74A7" w:rsidP="005D74A7">
            <w:pPr>
              <w:jc w:val="center"/>
              <w:rPr>
                <w:rFonts w:ascii="Arial" w:hAnsi="Arial" w:cs="Arial"/>
                <w:sz w:val="20"/>
                <w:szCs w:val="20"/>
              </w:rPr>
            </w:pPr>
          </w:p>
          <w:p w14:paraId="6C94CF13" w14:textId="180757F0" w:rsidR="005D74A7" w:rsidRPr="00CA0F7B" w:rsidRDefault="005D74A7" w:rsidP="005D74A7">
            <w:pPr>
              <w:jc w:val="center"/>
              <w:rPr>
                <w:rFonts w:ascii="Arial" w:hAnsi="Arial" w:cs="Arial"/>
                <w:sz w:val="20"/>
                <w:szCs w:val="20"/>
              </w:rPr>
            </w:pPr>
            <w:r w:rsidRPr="00CA0F7B">
              <w:rPr>
                <w:rFonts w:ascii="Arial" w:hAnsi="Arial" w:cs="Arial"/>
                <w:sz w:val="20"/>
                <w:szCs w:val="20"/>
              </w:rPr>
              <w:t xml:space="preserve">1 </w:t>
            </w:r>
          </w:p>
          <w:p w14:paraId="2C04DD13" w14:textId="2A07BDCA" w:rsidR="005D74A7" w:rsidRPr="00CA0F7B" w:rsidRDefault="005D74A7" w:rsidP="00B93220">
            <w:pPr>
              <w:jc w:val="center"/>
              <w:rPr>
                <w:shd w:val="clear" w:color="auto" w:fill="FFFFFF"/>
              </w:rPr>
            </w:pPr>
            <w:r w:rsidRPr="00CA0F7B">
              <w:rPr>
                <w:rFonts w:ascii="Arial" w:hAnsi="Arial" w:cs="Arial"/>
                <w:sz w:val="20"/>
                <w:szCs w:val="20"/>
              </w:rPr>
              <w:t>4%</w:t>
            </w:r>
          </w:p>
        </w:tc>
        <w:tc>
          <w:tcPr>
            <w:tcW w:w="709" w:type="dxa"/>
            <w:vAlign w:val="center"/>
          </w:tcPr>
          <w:p w14:paraId="51A1DB85" w14:textId="6820E2F1"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5277A7E6"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2 </w:t>
            </w:r>
          </w:p>
          <w:p w14:paraId="496F714E" w14:textId="7CF808D4"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535A9E11" w14:textId="779EC9EC"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3 12%</w:t>
            </w:r>
          </w:p>
        </w:tc>
        <w:tc>
          <w:tcPr>
            <w:tcW w:w="709" w:type="dxa"/>
            <w:vAlign w:val="bottom"/>
          </w:tcPr>
          <w:p w14:paraId="566EDF1F" w14:textId="31534478"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10 38%</w:t>
            </w:r>
          </w:p>
        </w:tc>
        <w:tc>
          <w:tcPr>
            <w:tcW w:w="709" w:type="dxa"/>
            <w:vAlign w:val="bottom"/>
          </w:tcPr>
          <w:p w14:paraId="76728625" w14:textId="32206959"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10 38%</w:t>
            </w:r>
          </w:p>
        </w:tc>
      </w:tr>
      <w:tr w:rsidR="00CA0F7B" w:rsidRPr="00CA0F7B" w14:paraId="3AAC64F4" w14:textId="77777777" w:rsidTr="00B93220">
        <w:trPr>
          <w:jc w:val="center"/>
        </w:trPr>
        <w:tc>
          <w:tcPr>
            <w:tcW w:w="8928" w:type="dxa"/>
            <w:gridSpan w:val="10"/>
          </w:tcPr>
          <w:p w14:paraId="1296B50D" w14:textId="5456A5B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Mean (SD): 8.0 (1.2); Median (IQR): 8 (8 - 9); </w:t>
            </w:r>
            <w:r w:rsidR="00DB4DAE" w:rsidRPr="00BB3DE1">
              <w:rPr>
                <w:rFonts w:ascii="Arial" w:hAnsi="Arial" w:cs="Arial"/>
                <w:sz w:val="20"/>
                <w:szCs w:val="20"/>
                <w:shd w:val="clear" w:color="auto" w:fill="FFFFFF"/>
              </w:rPr>
              <w:t>Score 1- 3 = 0%; Score 7 – 9 = 88%: Consensus</w:t>
            </w:r>
          </w:p>
        </w:tc>
      </w:tr>
    </w:tbl>
    <w:p w14:paraId="295F57B7" w14:textId="3C337F3C" w:rsidR="00294D42" w:rsidRPr="00CA0F7B" w:rsidRDefault="00E21191" w:rsidP="00294D42">
      <w:pPr>
        <w:ind w:left="360"/>
        <w:rPr>
          <w:rFonts w:cstheme="minorHAnsi"/>
          <w:sz w:val="24"/>
          <w:szCs w:val="24"/>
          <w:shd w:val="clear" w:color="auto" w:fill="FFFFFF"/>
        </w:rPr>
      </w:pPr>
      <w:r w:rsidRPr="00CA0F7B">
        <w:rPr>
          <w:rFonts w:cstheme="minorHAnsi"/>
          <w:sz w:val="24"/>
          <w:szCs w:val="24"/>
          <w:shd w:val="clear" w:color="auto" w:fill="FFFFFF"/>
        </w:rPr>
        <w:t>U = unconcerned; C = concerned</w:t>
      </w:r>
    </w:p>
    <w:p w14:paraId="79856A7F" w14:textId="77B5BAB0" w:rsidR="00511183" w:rsidRPr="00CA0F7B" w:rsidRDefault="00361F4F" w:rsidP="00511183">
      <w:r>
        <w:t xml:space="preserve">F9. </w:t>
      </w:r>
      <w:r w:rsidR="00C82732">
        <w:t xml:space="preserve">Further respondent </w:t>
      </w:r>
      <w:r w:rsidR="00511183" w:rsidRPr="00CA0F7B">
        <w:t>comments on th</w:t>
      </w:r>
      <w:r w:rsidR="00C82732">
        <w:t xml:space="preserve">is </w:t>
      </w:r>
      <w:r w:rsidR="00511183" w:rsidRPr="00CA0F7B">
        <w:t>question:</w:t>
      </w:r>
    </w:p>
    <w:tbl>
      <w:tblPr>
        <w:tblStyle w:val="TableGrid"/>
        <w:tblW w:w="0" w:type="auto"/>
        <w:tblLook w:val="04A0" w:firstRow="1" w:lastRow="0" w:firstColumn="1" w:lastColumn="0" w:noHBand="0" w:noVBand="1"/>
      </w:tblPr>
      <w:tblGrid>
        <w:gridCol w:w="704"/>
        <w:gridCol w:w="8312"/>
      </w:tblGrid>
      <w:tr w:rsidR="00CA0F7B" w:rsidRPr="00CA0F7B" w14:paraId="3ED09C90" w14:textId="77777777" w:rsidTr="00C57E12">
        <w:trPr>
          <w:trHeight w:val="255"/>
        </w:trPr>
        <w:tc>
          <w:tcPr>
            <w:tcW w:w="704" w:type="dxa"/>
          </w:tcPr>
          <w:p w14:paraId="61BFE348" w14:textId="77777777" w:rsidR="00511183" w:rsidRPr="00CA0F7B" w:rsidRDefault="00511183" w:rsidP="00511183">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197F2C3B" w14:textId="3F0F1EEC" w:rsidR="00511183" w:rsidRPr="00CA0F7B" w:rsidRDefault="00511183" w:rsidP="00511183">
            <w:pPr>
              <w:rPr>
                <w:rFonts w:cstheme="minorHAnsi"/>
                <w:sz w:val="24"/>
                <w:szCs w:val="24"/>
                <w:shd w:val="clear" w:color="auto" w:fill="FFFFFF"/>
              </w:rPr>
            </w:pPr>
            <w:r w:rsidRPr="00CA0F7B">
              <w:rPr>
                <w:rFonts w:ascii="Arial" w:hAnsi="Arial" w:cs="Arial"/>
                <w:sz w:val="20"/>
                <w:szCs w:val="20"/>
              </w:rPr>
              <w:t xml:space="preserve">I don't think screening data are generally reliable enough to include in CONSORT diagrams and as it is a recommendation not a </w:t>
            </w:r>
            <w:proofErr w:type="gramStart"/>
            <w:r w:rsidRPr="00CA0F7B">
              <w:rPr>
                <w:rFonts w:ascii="Arial" w:hAnsi="Arial" w:cs="Arial"/>
                <w:sz w:val="20"/>
                <w:szCs w:val="20"/>
              </w:rPr>
              <w:t>requirement</w:t>
            </w:r>
            <w:proofErr w:type="gramEnd"/>
            <w:r w:rsidRPr="00CA0F7B">
              <w:rPr>
                <w:rFonts w:ascii="Arial" w:hAnsi="Arial" w:cs="Arial"/>
                <w:sz w:val="20"/>
                <w:szCs w:val="20"/>
              </w:rPr>
              <w:t xml:space="preserve"> we don't tend to include this information. Due to differences in reporting between sites/no standard definition for screening it is challenging to systematically identify issues, but data may give some indication of any problems arising. There is a limit to how much can be identified via screening logs about representation without collecting a large amount of protected characteristic data about non-recruited patients. If wanting to do this would need to collect information those who were </w:t>
            </w:r>
            <w:r w:rsidRPr="00CA0F7B">
              <w:rPr>
                <w:rFonts w:ascii="Arial" w:hAnsi="Arial" w:cs="Arial"/>
                <w:sz w:val="20"/>
                <w:szCs w:val="20"/>
              </w:rPr>
              <w:lastRenderedPageBreak/>
              <w:t xml:space="preserve">not approached/considered for the trial, not just those who were approached/considered as any bias may come into play before this point. </w:t>
            </w:r>
            <w:proofErr w:type="gramStart"/>
            <w:r w:rsidRPr="00CA0F7B">
              <w:rPr>
                <w:rFonts w:ascii="Arial" w:hAnsi="Arial" w:cs="Arial"/>
                <w:sz w:val="20"/>
                <w:szCs w:val="20"/>
              </w:rPr>
              <w:t>Also</w:t>
            </w:r>
            <w:proofErr w:type="gramEnd"/>
            <w:r w:rsidRPr="00CA0F7B">
              <w:rPr>
                <w:rFonts w:ascii="Arial" w:hAnsi="Arial" w:cs="Arial"/>
                <w:sz w:val="20"/>
                <w:szCs w:val="20"/>
              </w:rPr>
              <w:t xml:space="preserve"> in resource stretched situations in NHS and trials unit, focus has to be on data collection and cleaning for endpoint analysis rather than screening data, there is a limit to how much sites will improve returns despite providing additional training and feedback. Screening data collection may not be appropriate in all trials - </w:t>
            </w:r>
            <w:proofErr w:type="spellStart"/>
            <w:r w:rsidRPr="00CA0F7B">
              <w:rPr>
                <w:rFonts w:ascii="Arial" w:hAnsi="Arial" w:cs="Arial"/>
                <w:sz w:val="20"/>
                <w:szCs w:val="20"/>
              </w:rPr>
              <w:t>eg</w:t>
            </w:r>
            <w:proofErr w:type="spellEnd"/>
            <w:r w:rsidRPr="00CA0F7B">
              <w:rPr>
                <w:rFonts w:ascii="Arial" w:hAnsi="Arial" w:cs="Arial"/>
                <w:sz w:val="20"/>
                <w:szCs w:val="20"/>
              </w:rPr>
              <w:t xml:space="preserve"> if fast recruiting, very large patient population, limited value on collection in terms of trying to improve recruitment and high additional workload to make sure data are clean.</w:t>
            </w:r>
          </w:p>
        </w:tc>
      </w:tr>
      <w:tr w:rsidR="00CA0F7B" w:rsidRPr="00CA0F7B" w14:paraId="50D770C0" w14:textId="77777777" w:rsidTr="00C57E12">
        <w:trPr>
          <w:trHeight w:val="252"/>
        </w:trPr>
        <w:tc>
          <w:tcPr>
            <w:tcW w:w="704" w:type="dxa"/>
          </w:tcPr>
          <w:p w14:paraId="641324F0" w14:textId="77777777" w:rsidR="00511183" w:rsidRPr="00CA0F7B" w:rsidRDefault="00511183" w:rsidP="00511183">
            <w:pPr>
              <w:rPr>
                <w:rFonts w:cstheme="minorHAnsi"/>
                <w:sz w:val="24"/>
                <w:szCs w:val="24"/>
                <w:shd w:val="clear" w:color="auto" w:fill="FFFFFF"/>
              </w:rPr>
            </w:pPr>
            <w:r w:rsidRPr="00CA0F7B">
              <w:rPr>
                <w:rFonts w:cstheme="minorHAnsi"/>
                <w:sz w:val="24"/>
                <w:szCs w:val="24"/>
                <w:shd w:val="clear" w:color="auto" w:fill="FFFFFF"/>
              </w:rPr>
              <w:lastRenderedPageBreak/>
              <w:t>2</w:t>
            </w:r>
          </w:p>
        </w:tc>
        <w:tc>
          <w:tcPr>
            <w:tcW w:w="8312" w:type="dxa"/>
            <w:vAlign w:val="bottom"/>
          </w:tcPr>
          <w:p w14:paraId="4D7D0937" w14:textId="42222943" w:rsidR="00511183" w:rsidRPr="00CA0F7B" w:rsidRDefault="00511183" w:rsidP="00511183">
            <w:pPr>
              <w:rPr>
                <w:rFonts w:cstheme="minorHAnsi"/>
                <w:sz w:val="24"/>
                <w:szCs w:val="24"/>
                <w:shd w:val="clear" w:color="auto" w:fill="FFFFFF"/>
              </w:rPr>
            </w:pPr>
            <w:r w:rsidRPr="00CA0F7B">
              <w:rPr>
                <w:rFonts w:ascii="Arial" w:hAnsi="Arial" w:cs="Arial"/>
                <w:sz w:val="20"/>
                <w:szCs w:val="20"/>
              </w:rPr>
              <w:t>If eligibility criteria for trial are crucial e.g. for safety reasons, then a group of people missing out because of eligibility criteria might not be so relevant in terms of the trial (but potentially useful knowledge in terms of applicability of the intervention)</w:t>
            </w:r>
          </w:p>
        </w:tc>
      </w:tr>
      <w:tr w:rsidR="00CA0F7B" w:rsidRPr="00CA0F7B" w14:paraId="5D132230" w14:textId="77777777" w:rsidTr="00C57E12">
        <w:trPr>
          <w:trHeight w:val="252"/>
        </w:trPr>
        <w:tc>
          <w:tcPr>
            <w:tcW w:w="704" w:type="dxa"/>
          </w:tcPr>
          <w:p w14:paraId="6983B2B8" w14:textId="25F7D646" w:rsidR="00511183" w:rsidRPr="00CA0F7B" w:rsidRDefault="00511183" w:rsidP="00511183">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7C6C2D4F" w14:textId="3395CDE7" w:rsidR="00511183" w:rsidRPr="00CA0F7B" w:rsidRDefault="00511183" w:rsidP="00511183">
            <w:pPr>
              <w:rPr>
                <w:rFonts w:cstheme="minorHAnsi"/>
                <w:sz w:val="24"/>
                <w:szCs w:val="24"/>
                <w:shd w:val="clear" w:color="auto" w:fill="FFFFFF"/>
              </w:rPr>
            </w:pPr>
            <w:r w:rsidRPr="00CA0F7B">
              <w:rPr>
                <w:rFonts w:ascii="Arial" w:hAnsi="Arial" w:cs="Arial"/>
                <w:sz w:val="20"/>
                <w:szCs w:val="20"/>
              </w:rPr>
              <w:t xml:space="preserve">Of the above, accurate representation is the most fundamental aspect of delivering research. </w:t>
            </w:r>
          </w:p>
        </w:tc>
      </w:tr>
      <w:tr w:rsidR="00CA0F7B" w:rsidRPr="00CA0F7B" w14:paraId="18D14E02" w14:textId="77777777" w:rsidTr="00C57E12">
        <w:trPr>
          <w:trHeight w:val="252"/>
        </w:trPr>
        <w:tc>
          <w:tcPr>
            <w:tcW w:w="704" w:type="dxa"/>
          </w:tcPr>
          <w:p w14:paraId="42137A42" w14:textId="2FE40F80" w:rsidR="00511183" w:rsidRPr="00CA0F7B" w:rsidRDefault="00511183" w:rsidP="00511183">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00460242" w14:textId="1508D33D" w:rsidR="00511183" w:rsidRPr="00CA0F7B" w:rsidRDefault="00511183" w:rsidP="00511183">
            <w:pPr>
              <w:rPr>
                <w:rFonts w:cstheme="minorHAnsi"/>
                <w:sz w:val="24"/>
                <w:szCs w:val="24"/>
                <w:shd w:val="clear" w:color="auto" w:fill="FFFFFF"/>
              </w:rPr>
            </w:pPr>
            <w:r w:rsidRPr="00CA0F7B">
              <w:rPr>
                <w:rFonts w:ascii="Arial" w:hAnsi="Arial" w:cs="Arial"/>
                <w:sz w:val="20"/>
                <w:szCs w:val="20"/>
              </w:rPr>
              <w:t>If the data couldn't be disaggregated for analysis because certain points weren't captured, that would be relevant and concerning. I'd want to know why patients who may be eligible didn't participate - whether it's site resource or bias, cultural reasons or logistical.</w:t>
            </w:r>
          </w:p>
        </w:tc>
      </w:tr>
      <w:tr w:rsidR="00CA0F7B" w:rsidRPr="00CA0F7B" w14:paraId="5168350D" w14:textId="77777777" w:rsidTr="00C57E12">
        <w:trPr>
          <w:trHeight w:val="252"/>
        </w:trPr>
        <w:tc>
          <w:tcPr>
            <w:tcW w:w="704" w:type="dxa"/>
          </w:tcPr>
          <w:p w14:paraId="56F338C2" w14:textId="5B3373B2" w:rsidR="00511183" w:rsidRPr="00CA0F7B" w:rsidRDefault="00511183" w:rsidP="00511183">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4BD54FEE" w14:textId="0E9C871B" w:rsidR="00511183" w:rsidRPr="00CA0F7B" w:rsidRDefault="00511183" w:rsidP="00511183">
            <w:pPr>
              <w:rPr>
                <w:rFonts w:cstheme="minorHAnsi"/>
                <w:sz w:val="24"/>
                <w:szCs w:val="24"/>
                <w:shd w:val="clear" w:color="auto" w:fill="FFFFFF"/>
              </w:rPr>
            </w:pPr>
            <w:r w:rsidRPr="00CA0F7B">
              <w:rPr>
                <w:rFonts w:ascii="Arial" w:hAnsi="Arial" w:cs="Arial"/>
                <w:sz w:val="20"/>
                <w:szCs w:val="20"/>
              </w:rPr>
              <w:t xml:space="preserve">I do not think screening data helps with most of these questions.  We do not typically query screening </w:t>
            </w:r>
            <w:proofErr w:type="gramStart"/>
            <w:r w:rsidRPr="00CA0F7B">
              <w:rPr>
                <w:rFonts w:ascii="Arial" w:hAnsi="Arial" w:cs="Arial"/>
                <w:sz w:val="20"/>
                <w:szCs w:val="20"/>
              </w:rPr>
              <w:t>data</w:t>
            </w:r>
            <w:proofErr w:type="gramEnd"/>
            <w:r w:rsidRPr="00CA0F7B">
              <w:rPr>
                <w:rFonts w:ascii="Arial" w:hAnsi="Arial" w:cs="Arial"/>
                <w:sz w:val="20"/>
                <w:szCs w:val="20"/>
              </w:rPr>
              <w:t xml:space="preserve"> and the data quality is unreliable and variable </w:t>
            </w:r>
            <w:proofErr w:type="spellStart"/>
            <w:r w:rsidRPr="00CA0F7B">
              <w:rPr>
                <w:rFonts w:ascii="Arial" w:hAnsi="Arial" w:cs="Arial"/>
                <w:sz w:val="20"/>
                <w:szCs w:val="20"/>
              </w:rPr>
              <w:t>accross</w:t>
            </w:r>
            <w:proofErr w:type="spellEnd"/>
            <w:r w:rsidRPr="00CA0F7B">
              <w:rPr>
                <w:rFonts w:ascii="Arial" w:hAnsi="Arial" w:cs="Arial"/>
                <w:sz w:val="20"/>
                <w:szCs w:val="20"/>
              </w:rPr>
              <w:t xml:space="preserve"> sites</w:t>
            </w:r>
          </w:p>
        </w:tc>
      </w:tr>
    </w:tbl>
    <w:p w14:paraId="6643EDA2" w14:textId="570052B7" w:rsidR="00C06E26" w:rsidRPr="00CA0F7B" w:rsidRDefault="00C06E26" w:rsidP="00C06E26">
      <w:pPr>
        <w:rPr>
          <w:rFonts w:cstheme="minorHAnsi"/>
          <w:sz w:val="24"/>
          <w:szCs w:val="24"/>
          <w:shd w:val="clear" w:color="auto" w:fill="FFFFFF"/>
        </w:rPr>
      </w:pPr>
    </w:p>
    <w:p w14:paraId="427221C7" w14:textId="1F19AF7C" w:rsidR="00C06E26" w:rsidRPr="00361F4F" w:rsidRDefault="00361F4F" w:rsidP="00361F4F">
      <w:pPr>
        <w:rPr>
          <w:rFonts w:cstheme="minorHAnsi"/>
          <w:sz w:val="24"/>
          <w:szCs w:val="24"/>
          <w:shd w:val="clear" w:color="auto" w:fill="FFFFFF"/>
        </w:rPr>
      </w:pPr>
      <w:r>
        <w:rPr>
          <w:rFonts w:cstheme="minorHAnsi"/>
          <w:sz w:val="24"/>
          <w:szCs w:val="24"/>
          <w:shd w:val="clear" w:color="auto" w:fill="FFFFFF"/>
        </w:rPr>
        <w:t xml:space="preserve">F10. </w:t>
      </w:r>
      <w:r w:rsidR="00C06E26" w:rsidRPr="00361F4F">
        <w:rPr>
          <w:rFonts w:cstheme="minorHAnsi"/>
          <w:sz w:val="24"/>
          <w:szCs w:val="24"/>
          <w:shd w:val="clear" w:color="auto" w:fill="FFFFFF"/>
        </w:rPr>
        <w:t>Could screening data be collected from other places? Please review and respond to the following statements:</w:t>
      </w:r>
    </w:p>
    <w:p w14:paraId="4855277A" w14:textId="05D8546E" w:rsidR="00C06E26" w:rsidRPr="00CA0F7B" w:rsidRDefault="00C06E26" w:rsidP="00C06E26">
      <w:pPr>
        <w:pStyle w:val="ListParagraph"/>
        <w:rPr>
          <w:rFonts w:cstheme="minorHAnsi"/>
          <w:sz w:val="24"/>
          <w:szCs w:val="24"/>
          <w:shd w:val="clear" w:color="auto" w:fill="FFFFFF"/>
        </w:rPr>
      </w:pP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CA0F7B" w:rsidRPr="00CA0F7B" w14:paraId="6EA9B9E1" w14:textId="77777777" w:rsidTr="00B93220">
        <w:trPr>
          <w:jc w:val="center"/>
        </w:trPr>
        <w:tc>
          <w:tcPr>
            <w:tcW w:w="2547" w:type="dxa"/>
            <w:vAlign w:val="center"/>
          </w:tcPr>
          <w:p w14:paraId="4255FBC3"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77A840ED" w14:textId="0DA90A76"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SD</w:t>
            </w:r>
          </w:p>
        </w:tc>
        <w:tc>
          <w:tcPr>
            <w:tcW w:w="709" w:type="dxa"/>
            <w:vAlign w:val="center"/>
          </w:tcPr>
          <w:p w14:paraId="0CCFC32E"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97F7196"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493551F8"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D968611" w14:textId="759C20B0"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32A1EE07"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093550B2"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5D658172"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A23E8E1" w14:textId="4973D23E"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r>
      <w:tr w:rsidR="00CA0F7B" w:rsidRPr="00CA0F7B" w14:paraId="39FE6240" w14:textId="77777777" w:rsidTr="00B93220">
        <w:trPr>
          <w:jc w:val="center"/>
        </w:trPr>
        <w:tc>
          <w:tcPr>
            <w:tcW w:w="2547" w:type="dxa"/>
            <w:vAlign w:val="center"/>
          </w:tcPr>
          <w:p w14:paraId="004CEB26" w14:textId="77777777" w:rsidR="00C06E26" w:rsidRPr="00CA0F7B" w:rsidRDefault="00C06E26" w:rsidP="00C57E12">
            <w:pPr>
              <w:pStyle w:val="ListParagraph"/>
              <w:ind w:left="0"/>
              <w:jc w:val="center"/>
              <w:rPr>
                <w:rFonts w:cstheme="minorHAnsi"/>
                <w:sz w:val="20"/>
                <w:szCs w:val="20"/>
                <w:shd w:val="clear" w:color="auto" w:fill="FFFFFF"/>
              </w:rPr>
            </w:pPr>
          </w:p>
        </w:tc>
        <w:tc>
          <w:tcPr>
            <w:tcW w:w="709" w:type="dxa"/>
            <w:vAlign w:val="center"/>
          </w:tcPr>
          <w:p w14:paraId="21E5AE67" w14:textId="77777777" w:rsidR="00C06E26" w:rsidRPr="00CA0F7B" w:rsidRDefault="00C06E26"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03607599" w14:textId="77777777" w:rsidR="00C06E26" w:rsidRPr="00CA0F7B" w:rsidRDefault="00C06E26"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268C17B8" w14:textId="77777777" w:rsidR="00C06E26" w:rsidRPr="00CA0F7B" w:rsidRDefault="00C06E26"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6776BCF7" w14:textId="77777777" w:rsidR="00C06E26" w:rsidRPr="00CA0F7B" w:rsidRDefault="00C06E26"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513C48BD" w14:textId="77777777" w:rsidR="00C06E26" w:rsidRPr="00CA0F7B" w:rsidRDefault="00C06E26"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10BF61EA" w14:textId="77777777" w:rsidR="00C06E26" w:rsidRPr="00CA0F7B" w:rsidRDefault="00C06E26"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191C0D06" w14:textId="77777777" w:rsidR="00C06E26" w:rsidRPr="00CA0F7B" w:rsidRDefault="00C06E26"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642C6FCD" w14:textId="77777777" w:rsidR="00C06E26" w:rsidRPr="00CA0F7B" w:rsidRDefault="00C06E26"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17C9F666" w14:textId="77777777" w:rsidR="00C06E26" w:rsidRPr="00CA0F7B" w:rsidRDefault="00C06E26"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CA0F7B" w:rsidRPr="00CA0F7B" w14:paraId="2120F573" w14:textId="77777777" w:rsidTr="00B93220">
        <w:trPr>
          <w:jc w:val="center"/>
        </w:trPr>
        <w:tc>
          <w:tcPr>
            <w:tcW w:w="2547" w:type="dxa"/>
          </w:tcPr>
          <w:p w14:paraId="652DBF85" w14:textId="2D7AED47" w:rsidR="00511183" w:rsidRPr="00CA0F7B" w:rsidRDefault="00511183" w:rsidP="00511183">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Screening data could be collected from elsewhere </w:t>
            </w:r>
            <w:r w:rsidR="002D3867">
              <w:rPr>
                <w:rFonts w:cstheme="minorHAnsi"/>
                <w:sz w:val="20"/>
                <w:szCs w:val="20"/>
                <w:shd w:val="clear" w:color="auto" w:fill="FFFFFF"/>
              </w:rPr>
              <w:t>in</w:t>
            </w:r>
            <w:r w:rsidRPr="00CA0F7B">
              <w:rPr>
                <w:rFonts w:cstheme="minorHAnsi"/>
                <w:sz w:val="20"/>
                <w:szCs w:val="20"/>
                <w:shd w:val="clear" w:color="auto" w:fill="FFFFFF"/>
              </w:rPr>
              <w:t xml:space="preserve"> ALL scenarios, so nurses and site staff would not need to record on trial specific logs</w:t>
            </w:r>
          </w:p>
          <w:p w14:paraId="6F0BF7C1" w14:textId="2EEF3C60" w:rsidR="00511183" w:rsidRPr="00CA0F7B" w:rsidRDefault="00511183" w:rsidP="00511183">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n=2</w:t>
            </w:r>
          </w:p>
        </w:tc>
        <w:tc>
          <w:tcPr>
            <w:tcW w:w="709" w:type="dxa"/>
            <w:vAlign w:val="bottom"/>
          </w:tcPr>
          <w:p w14:paraId="4777ABC4" w14:textId="77777777" w:rsidR="005D74A7" w:rsidRPr="00CA0F7B" w:rsidRDefault="00511183" w:rsidP="00511183">
            <w:pPr>
              <w:pStyle w:val="ListParagraph"/>
              <w:ind w:left="0"/>
              <w:jc w:val="center"/>
              <w:rPr>
                <w:rFonts w:ascii="Arial" w:hAnsi="Arial" w:cs="Arial"/>
                <w:sz w:val="20"/>
                <w:szCs w:val="20"/>
              </w:rPr>
            </w:pPr>
            <w:r w:rsidRPr="00CA0F7B">
              <w:rPr>
                <w:rFonts w:ascii="Arial" w:hAnsi="Arial" w:cs="Arial"/>
                <w:sz w:val="20"/>
                <w:szCs w:val="20"/>
              </w:rPr>
              <w:t xml:space="preserve">7 </w:t>
            </w:r>
          </w:p>
          <w:p w14:paraId="392CA465" w14:textId="42EE3518" w:rsidR="00511183" w:rsidRPr="00CA0F7B" w:rsidRDefault="00511183" w:rsidP="00511183">
            <w:pPr>
              <w:pStyle w:val="ListParagraph"/>
              <w:ind w:left="0"/>
              <w:jc w:val="center"/>
              <w:rPr>
                <w:rFonts w:cstheme="minorHAnsi"/>
                <w:sz w:val="20"/>
                <w:szCs w:val="20"/>
                <w:shd w:val="clear" w:color="auto" w:fill="FFFFFF"/>
              </w:rPr>
            </w:pPr>
            <w:r w:rsidRPr="00CA0F7B">
              <w:rPr>
                <w:rFonts w:ascii="Arial" w:hAnsi="Arial" w:cs="Arial"/>
                <w:sz w:val="20"/>
                <w:szCs w:val="20"/>
              </w:rPr>
              <w:t>27</w:t>
            </w:r>
            <w:r w:rsidR="005D74A7" w:rsidRPr="00CA0F7B">
              <w:rPr>
                <w:rFonts w:ascii="Arial" w:hAnsi="Arial" w:cs="Arial"/>
                <w:sz w:val="20"/>
                <w:szCs w:val="20"/>
              </w:rPr>
              <w:t>%</w:t>
            </w:r>
          </w:p>
        </w:tc>
        <w:tc>
          <w:tcPr>
            <w:tcW w:w="709" w:type="dxa"/>
            <w:vAlign w:val="bottom"/>
          </w:tcPr>
          <w:p w14:paraId="00AB8525" w14:textId="58664382" w:rsidR="00511183" w:rsidRPr="00CA0F7B" w:rsidRDefault="00511183" w:rsidP="00511183">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5D74A7" w:rsidRPr="00CA0F7B">
              <w:rPr>
                <w:rFonts w:ascii="Arial" w:hAnsi="Arial" w:cs="Arial"/>
                <w:sz w:val="20"/>
                <w:szCs w:val="20"/>
              </w:rPr>
              <w:t>%</w:t>
            </w:r>
          </w:p>
        </w:tc>
        <w:tc>
          <w:tcPr>
            <w:tcW w:w="709" w:type="dxa"/>
            <w:vAlign w:val="bottom"/>
          </w:tcPr>
          <w:p w14:paraId="41CC5AD3" w14:textId="77777777" w:rsidR="005D74A7" w:rsidRPr="00CA0F7B" w:rsidRDefault="00511183" w:rsidP="00511183">
            <w:pPr>
              <w:pStyle w:val="ListParagraph"/>
              <w:ind w:left="0"/>
              <w:jc w:val="center"/>
              <w:rPr>
                <w:rFonts w:ascii="Arial" w:hAnsi="Arial" w:cs="Arial"/>
                <w:sz w:val="20"/>
                <w:szCs w:val="20"/>
              </w:rPr>
            </w:pPr>
            <w:r w:rsidRPr="00CA0F7B">
              <w:rPr>
                <w:rFonts w:ascii="Arial" w:hAnsi="Arial" w:cs="Arial"/>
                <w:sz w:val="20"/>
                <w:szCs w:val="20"/>
              </w:rPr>
              <w:t xml:space="preserve">2 </w:t>
            </w:r>
          </w:p>
          <w:p w14:paraId="4F1F96BC" w14:textId="63C6197A" w:rsidR="00511183" w:rsidRPr="00CA0F7B" w:rsidRDefault="00511183" w:rsidP="00511183">
            <w:pPr>
              <w:pStyle w:val="ListParagraph"/>
              <w:ind w:left="0"/>
              <w:jc w:val="center"/>
              <w:rPr>
                <w:rFonts w:cstheme="minorHAnsi"/>
                <w:sz w:val="20"/>
                <w:szCs w:val="20"/>
                <w:shd w:val="clear" w:color="auto" w:fill="FFFFFF"/>
              </w:rPr>
            </w:pPr>
            <w:r w:rsidRPr="00CA0F7B">
              <w:rPr>
                <w:rFonts w:ascii="Arial" w:hAnsi="Arial" w:cs="Arial"/>
                <w:sz w:val="20"/>
                <w:szCs w:val="20"/>
              </w:rPr>
              <w:t>8</w:t>
            </w:r>
            <w:r w:rsidR="005D74A7" w:rsidRPr="00CA0F7B">
              <w:rPr>
                <w:rFonts w:ascii="Arial" w:hAnsi="Arial" w:cs="Arial"/>
                <w:sz w:val="20"/>
                <w:szCs w:val="20"/>
              </w:rPr>
              <w:t>%</w:t>
            </w:r>
          </w:p>
        </w:tc>
        <w:tc>
          <w:tcPr>
            <w:tcW w:w="709" w:type="dxa"/>
            <w:vAlign w:val="bottom"/>
          </w:tcPr>
          <w:p w14:paraId="6F0B0768" w14:textId="77777777" w:rsidR="005D74A7" w:rsidRPr="00CA0F7B" w:rsidRDefault="00511183" w:rsidP="00511183">
            <w:pPr>
              <w:pStyle w:val="ListParagraph"/>
              <w:ind w:left="0"/>
              <w:jc w:val="center"/>
              <w:rPr>
                <w:rFonts w:ascii="Arial" w:hAnsi="Arial" w:cs="Arial"/>
                <w:sz w:val="20"/>
                <w:szCs w:val="20"/>
              </w:rPr>
            </w:pPr>
            <w:r w:rsidRPr="00CA0F7B">
              <w:rPr>
                <w:rFonts w:ascii="Arial" w:hAnsi="Arial" w:cs="Arial"/>
                <w:sz w:val="20"/>
                <w:szCs w:val="20"/>
              </w:rPr>
              <w:t xml:space="preserve">1 </w:t>
            </w:r>
          </w:p>
          <w:p w14:paraId="09E69047" w14:textId="69E0C5A4" w:rsidR="00511183" w:rsidRPr="00CA0F7B" w:rsidRDefault="00511183" w:rsidP="00511183">
            <w:pPr>
              <w:pStyle w:val="ListParagraph"/>
              <w:ind w:left="0"/>
              <w:jc w:val="center"/>
              <w:rPr>
                <w:rFonts w:cstheme="minorHAnsi"/>
                <w:sz w:val="20"/>
                <w:szCs w:val="20"/>
                <w:shd w:val="clear" w:color="auto" w:fill="FFFFFF"/>
              </w:rPr>
            </w:pPr>
            <w:r w:rsidRPr="00CA0F7B">
              <w:rPr>
                <w:rFonts w:ascii="Arial" w:hAnsi="Arial" w:cs="Arial"/>
                <w:sz w:val="20"/>
                <w:szCs w:val="20"/>
              </w:rPr>
              <w:t>4</w:t>
            </w:r>
            <w:r w:rsidR="005D74A7" w:rsidRPr="00CA0F7B">
              <w:rPr>
                <w:rFonts w:ascii="Arial" w:hAnsi="Arial" w:cs="Arial"/>
                <w:sz w:val="20"/>
                <w:szCs w:val="20"/>
              </w:rPr>
              <w:t>%</w:t>
            </w:r>
          </w:p>
        </w:tc>
        <w:tc>
          <w:tcPr>
            <w:tcW w:w="709" w:type="dxa"/>
            <w:vAlign w:val="bottom"/>
          </w:tcPr>
          <w:p w14:paraId="21F23A21" w14:textId="77777777" w:rsidR="005D74A7" w:rsidRPr="00CA0F7B" w:rsidRDefault="00511183" w:rsidP="00511183">
            <w:pPr>
              <w:pStyle w:val="ListParagraph"/>
              <w:ind w:left="0"/>
              <w:jc w:val="center"/>
              <w:rPr>
                <w:rFonts w:ascii="Arial" w:hAnsi="Arial" w:cs="Arial"/>
                <w:sz w:val="20"/>
                <w:szCs w:val="20"/>
              </w:rPr>
            </w:pPr>
            <w:r w:rsidRPr="00CA0F7B">
              <w:rPr>
                <w:rFonts w:ascii="Arial" w:hAnsi="Arial" w:cs="Arial"/>
                <w:sz w:val="20"/>
                <w:szCs w:val="20"/>
              </w:rPr>
              <w:t xml:space="preserve">5 </w:t>
            </w:r>
          </w:p>
          <w:p w14:paraId="6D39BAE6" w14:textId="24E93710" w:rsidR="00511183" w:rsidRPr="00CA0F7B" w:rsidRDefault="00511183" w:rsidP="00511183">
            <w:pPr>
              <w:pStyle w:val="ListParagraph"/>
              <w:ind w:left="0"/>
              <w:jc w:val="center"/>
              <w:rPr>
                <w:rFonts w:cstheme="minorHAnsi"/>
                <w:sz w:val="20"/>
                <w:szCs w:val="20"/>
                <w:shd w:val="clear" w:color="auto" w:fill="FFFFFF"/>
              </w:rPr>
            </w:pPr>
            <w:r w:rsidRPr="00CA0F7B">
              <w:rPr>
                <w:rFonts w:ascii="Arial" w:hAnsi="Arial" w:cs="Arial"/>
                <w:sz w:val="20"/>
                <w:szCs w:val="20"/>
              </w:rPr>
              <w:t>19</w:t>
            </w:r>
            <w:r w:rsidR="005D74A7" w:rsidRPr="00CA0F7B">
              <w:rPr>
                <w:rFonts w:ascii="Arial" w:hAnsi="Arial" w:cs="Arial"/>
                <w:sz w:val="20"/>
                <w:szCs w:val="20"/>
              </w:rPr>
              <w:t>%</w:t>
            </w:r>
          </w:p>
        </w:tc>
        <w:tc>
          <w:tcPr>
            <w:tcW w:w="709" w:type="dxa"/>
            <w:vAlign w:val="bottom"/>
          </w:tcPr>
          <w:p w14:paraId="5AC3F1DB" w14:textId="41494300" w:rsidR="00511183" w:rsidRPr="00CA0F7B" w:rsidRDefault="00511183" w:rsidP="00511183">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5D74A7" w:rsidRPr="00CA0F7B">
              <w:rPr>
                <w:rFonts w:ascii="Arial" w:hAnsi="Arial" w:cs="Arial"/>
                <w:sz w:val="20"/>
                <w:szCs w:val="20"/>
              </w:rPr>
              <w:t>%</w:t>
            </w:r>
          </w:p>
        </w:tc>
        <w:tc>
          <w:tcPr>
            <w:tcW w:w="709" w:type="dxa"/>
            <w:vAlign w:val="bottom"/>
          </w:tcPr>
          <w:p w14:paraId="1B04D74D" w14:textId="77777777" w:rsidR="005D74A7" w:rsidRPr="00CA0F7B" w:rsidRDefault="00511183" w:rsidP="00511183">
            <w:pPr>
              <w:pStyle w:val="ListParagraph"/>
              <w:ind w:left="0"/>
              <w:jc w:val="center"/>
              <w:rPr>
                <w:rFonts w:ascii="Arial" w:hAnsi="Arial" w:cs="Arial"/>
                <w:sz w:val="20"/>
                <w:szCs w:val="20"/>
              </w:rPr>
            </w:pPr>
            <w:r w:rsidRPr="00CA0F7B">
              <w:rPr>
                <w:rFonts w:ascii="Arial" w:hAnsi="Arial" w:cs="Arial"/>
                <w:sz w:val="20"/>
                <w:szCs w:val="20"/>
              </w:rPr>
              <w:t xml:space="preserve">2 </w:t>
            </w:r>
          </w:p>
          <w:p w14:paraId="2A223268" w14:textId="50279ED3" w:rsidR="00511183" w:rsidRPr="00CA0F7B" w:rsidRDefault="00511183" w:rsidP="00511183">
            <w:pPr>
              <w:pStyle w:val="ListParagraph"/>
              <w:ind w:left="0"/>
              <w:jc w:val="center"/>
              <w:rPr>
                <w:rFonts w:cstheme="minorHAnsi"/>
                <w:sz w:val="20"/>
                <w:szCs w:val="20"/>
                <w:shd w:val="clear" w:color="auto" w:fill="FFFFFF"/>
              </w:rPr>
            </w:pPr>
            <w:r w:rsidRPr="00CA0F7B">
              <w:rPr>
                <w:rFonts w:ascii="Arial" w:hAnsi="Arial" w:cs="Arial"/>
                <w:sz w:val="20"/>
                <w:szCs w:val="20"/>
              </w:rPr>
              <w:t>8</w:t>
            </w:r>
            <w:r w:rsidR="005D74A7" w:rsidRPr="00CA0F7B">
              <w:rPr>
                <w:rFonts w:ascii="Arial" w:hAnsi="Arial" w:cs="Arial"/>
                <w:sz w:val="20"/>
                <w:szCs w:val="20"/>
              </w:rPr>
              <w:t>%</w:t>
            </w:r>
          </w:p>
        </w:tc>
        <w:tc>
          <w:tcPr>
            <w:tcW w:w="709" w:type="dxa"/>
            <w:vAlign w:val="center"/>
          </w:tcPr>
          <w:p w14:paraId="054BEE72" w14:textId="77777777" w:rsidR="005D74A7" w:rsidRPr="00CA0F7B" w:rsidRDefault="005D74A7" w:rsidP="00511183">
            <w:pPr>
              <w:pStyle w:val="ListParagraph"/>
              <w:ind w:left="0"/>
              <w:jc w:val="center"/>
              <w:rPr>
                <w:rFonts w:cstheme="minorHAnsi"/>
                <w:sz w:val="20"/>
                <w:szCs w:val="20"/>
                <w:shd w:val="clear" w:color="auto" w:fill="FFFFFF"/>
              </w:rPr>
            </w:pPr>
          </w:p>
          <w:p w14:paraId="0C5A87E6" w14:textId="77777777" w:rsidR="005D74A7" w:rsidRPr="00CA0F7B" w:rsidRDefault="005D74A7" w:rsidP="00511183">
            <w:pPr>
              <w:pStyle w:val="ListParagraph"/>
              <w:ind w:left="0"/>
              <w:jc w:val="center"/>
              <w:rPr>
                <w:rFonts w:cstheme="minorHAnsi"/>
                <w:sz w:val="20"/>
                <w:szCs w:val="20"/>
                <w:shd w:val="clear" w:color="auto" w:fill="FFFFFF"/>
              </w:rPr>
            </w:pPr>
          </w:p>
          <w:p w14:paraId="462FB26D" w14:textId="77777777" w:rsidR="005D74A7" w:rsidRPr="00CA0F7B" w:rsidRDefault="005D74A7" w:rsidP="00511183">
            <w:pPr>
              <w:pStyle w:val="ListParagraph"/>
              <w:ind w:left="0"/>
              <w:jc w:val="center"/>
              <w:rPr>
                <w:rFonts w:cstheme="minorHAnsi"/>
                <w:sz w:val="20"/>
                <w:szCs w:val="20"/>
                <w:shd w:val="clear" w:color="auto" w:fill="FFFFFF"/>
              </w:rPr>
            </w:pPr>
          </w:p>
          <w:p w14:paraId="1573E696" w14:textId="77777777" w:rsidR="005D74A7" w:rsidRPr="00CA0F7B" w:rsidRDefault="005D74A7" w:rsidP="00511183">
            <w:pPr>
              <w:pStyle w:val="ListParagraph"/>
              <w:ind w:left="0"/>
              <w:jc w:val="center"/>
              <w:rPr>
                <w:rFonts w:cstheme="minorHAnsi"/>
                <w:sz w:val="20"/>
                <w:szCs w:val="20"/>
                <w:shd w:val="clear" w:color="auto" w:fill="FFFFFF"/>
              </w:rPr>
            </w:pPr>
          </w:p>
          <w:p w14:paraId="7CF47D12" w14:textId="0BC4BC2E" w:rsidR="00511183" w:rsidRPr="00CA0F7B" w:rsidRDefault="00595324" w:rsidP="00511183">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7959195F" w14:textId="77777777" w:rsidR="005D74A7" w:rsidRPr="00CA0F7B" w:rsidRDefault="005D74A7" w:rsidP="00511183">
            <w:pPr>
              <w:jc w:val="center"/>
              <w:rPr>
                <w:rFonts w:ascii="Arial" w:hAnsi="Arial" w:cs="Arial"/>
                <w:sz w:val="20"/>
                <w:szCs w:val="20"/>
              </w:rPr>
            </w:pPr>
          </w:p>
          <w:p w14:paraId="54250B91" w14:textId="77777777" w:rsidR="005D74A7" w:rsidRPr="00CA0F7B" w:rsidRDefault="005D74A7" w:rsidP="00511183">
            <w:pPr>
              <w:jc w:val="center"/>
              <w:rPr>
                <w:rFonts w:ascii="Arial" w:hAnsi="Arial" w:cs="Arial"/>
                <w:sz w:val="20"/>
                <w:szCs w:val="20"/>
              </w:rPr>
            </w:pPr>
          </w:p>
          <w:p w14:paraId="300DC76F" w14:textId="77777777" w:rsidR="005D74A7" w:rsidRPr="00CA0F7B" w:rsidRDefault="005D74A7" w:rsidP="00511183">
            <w:pPr>
              <w:jc w:val="center"/>
              <w:rPr>
                <w:rFonts w:ascii="Arial" w:hAnsi="Arial" w:cs="Arial"/>
                <w:sz w:val="20"/>
                <w:szCs w:val="20"/>
              </w:rPr>
            </w:pPr>
          </w:p>
          <w:p w14:paraId="0038EA17" w14:textId="77777777" w:rsidR="005D74A7" w:rsidRPr="00CA0F7B" w:rsidRDefault="005D74A7" w:rsidP="00511183">
            <w:pPr>
              <w:jc w:val="center"/>
              <w:rPr>
                <w:rFonts w:ascii="Arial" w:hAnsi="Arial" w:cs="Arial"/>
                <w:sz w:val="20"/>
                <w:szCs w:val="20"/>
              </w:rPr>
            </w:pPr>
          </w:p>
          <w:p w14:paraId="72E0C918" w14:textId="77777777" w:rsidR="005D74A7" w:rsidRPr="00CA0F7B" w:rsidRDefault="005D74A7" w:rsidP="00511183">
            <w:pPr>
              <w:jc w:val="center"/>
              <w:rPr>
                <w:rFonts w:ascii="Arial" w:hAnsi="Arial" w:cs="Arial"/>
                <w:sz w:val="20"/>
                <w:szCs w:val="20"/>
              </w:rPr>
            </w:pPr>
          </w:p>
          <w:p w14:paraId="3B0CE6E8" w14:textId="2447D5C6" w:rsidR="005D74A7" w:rsidRPr="00CA0F7B" w:rsidRDefault="00511183" w:rsidP="00511183">
            <w:pPr>
              <w:jc w:val="center"/>
              <w:rPr>
                <w:rFonts w:ascii="Arial" w:hAnsi="Arial" w:cs="Arial"/>
                <w:sz w:val="20"/>
                <w:szCs w:val="20"/>
              </w:rPr>
            </w:pPr>
            <w:r w:rsidRPr="00CA0F7B">
              <w:rPr>
                <w:rFonts w:ascii="Arial" w:hAnsi="Arial" w:cs="Arial"/>
                <w:sz w:val="20"/>
                <w:szCs w:val="20"/>
              </w:rPr>
              <w:t xml:space="preserve">1 </w:t>
            </w:r>
          </w:p>
          <w:p w14:paraId="4A6F0BB5" w14:textId="59EE5B0A" w:rsidR="00511183" w:rsidRPr="00CA0F7B" w:rsidRDefault="00511183" w:rsidP="00B93220">
            <w:pPr>
              <w:jc w:val="center"/>
              <w:rPr>
                <w:shd w:val="clear" w:color="auto" w:fill="FFFFFF"/>
              </w:rPr>
            </w:pPr>
            <w:r w:rsidRPr="00CA0F7B">
              <w:rPr>
                <w:rFonts w:ascii="Arial" w:hAnsi="Arial" w:cs="Arial"/>
                <w:sz w:val="20"/>
                <w:szCs w:val="20"/>
              </w:rPr>
              <w:t>4</w:t>
            </w:r>
            <w:r w:rsidR="005D74A7" w:rsidRPr="00CA0F7B">
              <w:rPr>
                <w:rFonts w:ascii="Arial" w:hAnsi="Arial" w:cs="Arial"/>
                <w:sz w:val="20"/>
                <w:szCs w:val="20"/>
              </w:rPr>
              <w:t>%</w:t>
            </w:r>
          </w:p>
        </w:tc>
      </w:tr>
      <w:tr w:rsidR="00CA0F7B" w:rsidRPr="00CA0F7B" w14:paraId="214565F4" w14:textId="77777777" w:rsidTr="00C57E12">
        <w:trPr>
          <w:jc w:val="center"/>
        </w:trPr>
        <w:tc>
          <w:tcPr>
            <w:tcW w:w="8928" w:type="dxa"/>
            <w:gridSpan w:val="10"/>
          </w:tcPr>
          <w:p w14:paraId="36CE3EA1" w14:textId="1349650C" w:rsidR="005D74A7" w:rsidRPr="00CA0F7B" w:rsidRDefault="005D74A7" w:rsidP="005D74A7">
            <w:pPr>
              <w:jc w:val="center"/>
              <w:rPr>
                <w:rFonts w:ascii="Arial" w:hAnsi="Arial" w:cs="Arial"/>
                <w:sz w:val="20"/>
                <w:szCs w:val="20"/>
              </w:rPr>
            </w:pPr>
            <w:r w:rsidRPr="00CA0F7B">
              <w:rPr>
                <w:rFonts w:ascii="Arial" w:hAnsi="Arial" w:cs="Arial"/>
                <w:sz w:val="20"/>
                <w:szCs w:val="20"/>
              </w:rPr>
              <w:t xml:space="preserve">Mean (SD): </w:t>
            </w:r>
            <w:r w:rsidR="00A577A6" w:rsidRPr="00CA0F7B">
              <w:rPr>
                <w:rFonts w:ascii="Arial" w:hAnsi="Arial" w:cs="Arial"/>
                <w:sz w:val="20"/>
                <w:szCs w:val="20"/>
              </w:rPr>
              <w:t>3.3</w:t>
            </w:r>
            <w:r w:rsidRPr="00CA0F7B">
              <w:rPr>
                <w:rFonts w:ascii="Arial" w:hAnsi="Arial" w:cs="Arial"/>
                <w:sz w:val="20"/>
                <w:szCs w:val="20"/>
              </w:rPr>
              <w:t xml:space="preserve"> (</w:t>
            </w:r>
            <w:r w:rsidR="00A577A6" w:rsidRPr="00CA0F7B">
              <w:rPr>
                <w:rFonts w:ascii="Arial" w:hAnsi="Arial" w:cs="Arial"/>
                <w:sz w:val="20"/>
                <w:szCs w:val="20"/>
              </w:rPr>
              <w:t>2.7</w:t>
            </w:r>
            <w:r w:rsidRPr="00CA0F7B">
              <w:rPr>
                <w:rFonts w:ascii="Arial" w:hAnsi="Arial" w:cs="Arial"/>
                <w:sz w:val="20"/>
                <w:szCs w:val="20"/>
              </w:rPr>
              <w:t xml:space="preserve">); Median (IQR): </w:t>
            </w:r>
            <w:r w:rsidR="00A577A6" w:rsidRPr="00CA0F7B">
              <w:rPr>
                <w:rFonts w:ascii="Arial" w:hAnsi="Arial" w:cs="Arial"/>
                <w:sz w:val="20"/>
                <w:szCs w:val="20"/>
              </w:rPr>
              <w:t>3</w:t>
            </w:r>
            <w:r w:rsidRPr="00CA0F7B">
              <w:rPr>
                <w:rFonts w:ascii="Arial" w:hAnsi="Arial" w:cs="Arial"/>
                <w:sz w:val="20"/>
                <w:szCs w:val="20"/>
              </w:rPr>
              <w:t xml:space="preserve"> (</w:t>
            </w:r>
            <w:r w:rsidR="00A577A6" w:rsidRPr="00CA0F7B">
              <w:rPr>
                <w:rFonts w:ascii="Arial" w:hAnsi="Arial" w:cs="Arial"/>
                <w:sz w:val="20"/>
                <w:szCs w:val="20"/>
              </w:rPr>
              <w:t>1 - 5</w:t>
            </w:r>
            <w:r w:rsidRPr="00CA0F7B">
              <w:rPr>
                <w:rFonts w:ascii="Arial" w:hAnsi="Arial" w:cs="Arial"/>
                <w:sz w:val="20"/>
                <w:szCs w:val="20"/>
              </w:rPr>
              <w:t xml:space="preserve">); </w:t>
            </w:r>
            <w:r w:rsidR="00DB4DAE" w:rsidRPr="00BB3DE1">
              <w:rPr>
                <w:rFonts w:ascii="Arial" w:hAnsi="Arial" w:cs="Arial"/>
                <w:sz w:val="20"/>
                <w:szCs w:val="20"/>
                <w:shd w:val="clear" w:color="auto" w:fill="FFFFFF"/>
              </w:rPr>
              <w:t xml:space="preserve">Score 1- 3 = </w:t>
            </w:r>
            <w:r w:rsidR="00DC6987" w:rsidRPr="00BB3DE1">
              <w:rPr>
                <w:rFonts w:ascii="Arial" w:hAnsi="Arial" w:cs="Arial"/>
                <w:sz w:val="20"/>
                <w:szCs w:val="20"/>
                <w:shd w:val="clear" w:color="auto" w:fill="FFFFFF"/>
              </w:rPr>
              <w:t>46</w:t>
            </w:r>
            <w:r w:rsidR="00DB4DAE" w:rsidRPr="00BB3DE1">
              <w:rPr>
                <w:rFonts w:ascii="Arial" w:hAnsi="Arial" w:cs="Arial"/>
                <w:sz w:val="20"/>
                <w:szCs w:val="20"/>
                <w:shd w:val="clear" w:color="auto" w:fill="FFFFFF"/>
              </w:rPr>
              <w:t xml:space="preserve">%; Score 7– 9 = </w:t>
            </w:r>
            <w:r w:rsidR="00DC6987" w:rsidRPr="00BB3DE1">
              <w:rPr>
                <w:rFonts w:ascii="Arial" w:hAnsi="Arial" w:cs="Arial"/>
                <w:sz w:val="20"/>
                <w:szCs w:val="20"/>
                <w:shd w:val="clear" w:color="auto" w:fill="FFFFFF"/>
              </w:rPr>
              <w:t>12</w:t>
            </w:r>
            <w:r w:rsidR="00DB4DAE" w:rsidRPr="00BB3DE1">
              <w:rPr>
                <w:rFonts w:ascii="Arial" w:hAnsi="Arial" w:cs="Arial"/>
                <w:sz w:val="20"/>
                <w:szCs w:val="20"/>
                <w:shd w:val="clear" w:color="auto" w:fill="FFFFFF"/>
              </w:rPr>
              <w:t xml:space="preserve">%: </w:t>
            </w:r>
            <w:r w:rsidR="00DC6987" w:rsidRPr="00BB3DE1">
              <w:rPr>
                <w:rFonts w:ascii="Arial" w:hAnsi="Arial" w:cs="Arial"/>
                <w:sz w:val="20"/>
                <w:szCs w:val="20"/>
                <w:shd w:val="clear" w:color="auto" w:fill="FFFFFF"/>
              </w:rPr>
              <w:t>No c</w:t>
            </w:r>
            <w:r w:rsidR="00DB4DAE" w:rsidRPr="00BB3DE1">
              <w:rPr>
                <w:rFonts w:ascii="Arial" w:hAnsi="Arial" w:cs="Arial"/>
                <w:sz w:val="20"/>
                <w:szCs w:val="20"/>
                <w:shd w:val="clear" w:color="auto" w:fill="FFFFFF"/>
              </w:rPr>
              <w:t>onsensus</w:t>
            </w:r>
          </w:p>
        </w:tc>
      </w:tr>
      <w:tr w:rsidR="00CA0F7B" w:rsidRPr="00CA0F7B" w14:paraId="6E111B8C" w14:textId="77777777" w:rsidTr="00A577A6">
        <w:trPr>
          <w:jc w:val="center"/>
        </w:trPr>
        <w:tc>
          <w:tcPr>
            <w:tcW w:w="2547" w:type="dxa"/>
          </w:tcPr>
          <w:p w14:paraId="3BF4A7B4" w14:textId="77777777" w:rsidR="005D74A7" w:rsidRPr="00CA0F7B" w:rsidRDefault="005D74A7" w:rsidP="005D74A7">
            <w:pPr>
              <w:pStyle w:val="ListParagraph"/>
              <w:ind w:left="0"/>
              <w:rPr>
                <w:rFonts w:cstheme="minorHAnsi"/>
                <w:sz w:val="20"/>
                <w:szCs w:val="20"/>
                <w:shd w:val="clear" w:color="auto" w:fill="FFFFFF"/>
              </w:rPr>
            </w:pPr>
            <w:r w:rsidRPr="00CA0F7B">
              <w:rPr>
                <w:rFonts w:cstheme="minorHAnsi"/>
                <w:sz w:val="20"/>
                <w:szCs w:val="20"/>
                <w:shd w:val="clear" w:color="auto" w:fill="FFFFFF"/>
              </w:rPr>
              <w:t>The screening data could be obtained from EDGE for trials at NHS sites</w:t>
            </w:r>
          </w:p>
          <w:p w14:paraId="66C9D017" w14:textId="603C601D" w:rsidR="005D74A7" w:rsidRPr="00CA0F7B" w:rsidRDefault="005D74A7" w:rsidP="005D74A7">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n=2</w:t>
            </w:r>
          </w:p>
        </w:tc>
        <w:tc>
          <w:tcPr>
            <w:tcW w:w="709" w:type="dxa"/>
            <w:vAlign w:val="bottom"/>
          </w:tcPr>
          <w:p w14:paraId="0B8AD49A"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2 </w:t>
            </w:r>
          </w:p>
          <w:p w14:paraId="6740DDD7" w14:textId="13D272CD"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20E1CA03"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 </w:t>
            </w:r>
          </w:p>
          <w:p w14:paraId="3E8B78FE" w14:textId="2838AA16"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0D3D1533"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 </w:t>
            </w:r>
          </w:p>
          <w:p w14:paraId="07AD73BB" w14:textId="7C70C4DC"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252E8143"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 </w:t>
            </w:r>
          </w:p>
          <w:p w14:paraId="243D7D0A" w14:textId="1963CFFB"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6BF93104"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12 </w:t>
            </w:r>
          </w:p>
          <w:p w14:paraId="65F2B3A2" w14:textId="47C1AC3B"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46%</w:t>
            </w:r>
          </w:p>
        </w:tc>
        <w:tc>
          <w:tcPr>
            <w:tcW w:w="709" w:type="dxa"/>
            <w:vAlign w:val="bottom"/>
          </w:tcPr>
          <w:p w14:paraId="2AE2473D" w14:textId="2344588F"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3 12%</w:t>
            </w:r>
          </w:p>
        </w:tc>
        <w:tc>
          <w:tcPr>
            <w:tcW w:w="709" w:type="dxa"/>
            <w:vAlign w:val="bottom"/>
          </w:tcPr>
          <w:p w14:paraId="6CA293C9"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 </w:t>
            </w:r>
          </w:p>
          <w:p w14:paraId="45D3AC87" w14:textId="2F6263FC"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648E87D0" w14:textId="55258246"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3 12%</w:t>
            </w:r>
          </w:p>
        </w:tc>
        <w:tc>
          <w:tcPr>
            <w:tcW w:w="709" w:type="dxa"/>
            <w:vAlign w:val="center"/>
          </w:tcPr>
          <w:p w14:paraId="4A1FB203" w14:textId="77777777" w:rsidR="005D74A7" w:rsidRPr="00CA0F7B" w:rsidRDefault="005D74A7" w:rsidP="005D74A7">
            <w:pPr>
              <w:pStyle w:val="ListParagraph"/>
              <w:ind w:left="0"/>
              <w:jc w:val="center"/>
              <w:rPr>
                <w:rFonts w:cstheme="minorHAnsi"/>
                <w:sz w:val="20"/>
                <w:szCs w:val="20"/>
                <w:shd w:val="clear" w:color="auto" w:fill="FFFFFF"/>
              </w:rPr>
            </w:pPr>
          </w:p>
          <w:p w14:paraId="4AFD2F6C" w14:textId="6386A397" w:rsidR="005D74A7" w:rsidRPr="00CA0F7B" w:rsidRDefault="005D74A7" w:rsidP="005D74A7">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r>
      <w:tr w:rsidR="00CA0F7B" w:rsidRPr="00CA0F7B" w14:paraId="43E6844B" w14:textId="77777777" w:rsidTr="00C57E12">
        <w:trPr>
          <w:jc w:val="center"/>
        </w:trPr>
        <w:tc>
          <w:tcPr>
            <w:tcW w:w="8928" w:type="dxa"/>
            <w:gridSpan w:val="10"/>
          </w:tcPr>
          <w:p w14:paraId="10C07F76" w14:textId="19026606"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 xml:space="preserve">Mean (SD): </w:t>
            </w:r>
            <w:r w:rsidR="00A577A6" w:rsidRPr="00CA0F7B">
              <w:rPr>
                <w:rFonts w:ascii="Arial" w:hAnsi="Arial" w:cs="Arial"/>
                <w:sz w:val="20"/>
                <w:szCs w:val="20"/>
              </w:rPr>
              <w:t>4.5</w:t>
            </w:r>
            <w:r w:rsidRPr="00CA0F7B">
              <w:rPr>
                <w:rFonts w:ascii="Arial" w:hAnsi="Arial" w:cs="Arial"/>
                <w:sz w:val="20"/>
                <w:szCs w:val="20"/>
              </w:rPr>
              <w:t xml:space="preserve"> (</w:t>
            </w:r>
            <w:r w:rsidR="00A577A6" w:rsidRPr="00CA0F7B">
              <w:rPr>
                <w:rFonts w:ascii="Arial" w:hAnsi="Arial" w:cs="Arial"/>
                <w:sz w:val="20"/>
                <w:szCs w:val="20"/>
              </w:rPr>
              <w:t>2.4</w:t>
            </w:r>
            <w:r w:rsidRPr="00CA0F7B">
              <w:rPr>
                <w:rFonts w:ascii="Arial" w:hAnsi="Arial" w:cs="Arial"/>
                <w:sz w:val="20"/>
                <w:szCs w:val="20"/>
              </w:rPr>
              <w:t xml:space="preserve">); Median (IQR): </w:t>
            </w:r>
            <w:r w:rsidR="00A577A6" w:rsidRPr="00CA0F7B">
              <w:rPr>
                <w:rFonts w:ascii="Arial" w:hAnsi="Arial" w:cs="Arial"/>
                <w:sz w:val="20"/>
                <w:szCs w:val="20"/>
              </w:rPr>
              <w:t>5</w:t>
            </w:r>
            <w:r w:rsidRPr="00CA0F7B">
              <w:rPr>
                <w:rFonts w:ascii="Arial" w:hAnsi="Arial" w:cs="Arial"/>
                <w:sz w:val="20"/>
                <w:szCs w:val="20"/>
              </w:rPr>
              <w:t xml:space="preserve"> (</w:t>
            </w:r>
            <w:r w:rsidR="00A577A6" w:rsidRPr="00CA0F7B">
              <w:rPr>
                <w:rFonts w:ascii="Arial" w:hAnsi="Arial" w:cs="Arial"/>
                <w:sz w:val="20"/>
                <w:szCs w:val="20"/>
              </w:rPr>
              <w:t>4 - 6</w:t>
            </w:r>
            <w:r w:rsidRPr="00CA0F7B">
              <w:rPr>
                <w:rFonts w:ascii="Arial" w:hAnsi="Arial" w:cs="Arial"/>
                <w:sz w:val="20"/>
                <w:szCs w:val="20"/>
              </w:rPr>
              <w:t xml:space="preserve">); </w:t>
            </w:r>
            <w:r w:rsidR="00DC6987" w:rsidRPr="00BB3DE1">
              <w:rPr>
                <w:rFonts w:ascii="Arial" w:hAnsi="Arial" w:cs="Arial"/>
                <w:sz w:val="20"/>
                <w:szCs w:val="20"/>
                <w:shd w:val="clear" w:color="auto" w:fill="FFFFFF"/>
              </w:rPr>
              <w:t>Score 1- 3 = 15%; Score 7– 9 = 15%: No consensus</w:t>
            </w:r>
          </w:p>
        </w:tc>
      </w:tr>
      <w:tr w:rsidR="00CA0F7B" w:rsidRPr="00CA0F7B" w14:paraId="2160CD9E" w14:textId="77777777" w:rsidTr="00A577A6">
        <w:trPr>
          <w:jc w:val="center"/>
        </w:trPr>
        <w:tc>
          <w:tcPr>
            <w:tcW w:w="2547" w:type="dxa"/>
          </w:tcPr>
          <w:p w14:paraId="344FAFD3" w14:textId="77777777" w:rsidR="005D74A7" w:rsidRPr="00CA0F7B" w:rsidRDefault="005D74A7" w:rsidP="005D74A7">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The data could be collected from registries </w:t>
            </w:r>
            <w:proofErr w:type="spellStart"/>
            <w:r w:rsidRPr="00CA0F7B">
              <w:rPr>
                <w:rFonts w:cstheme="minorHAnsi"/>
                <w:sz w:val="20"/>
                <w:szCs w:val="20"/>
                <w:shd w:val="clear" w:color="auto" w:fill="FFFFFF"/>
              </w:rPr>
              <w:t>eg</w:t>
            </w:r>
            <w:proofErr w:type="spellEnd"/>
            <w:r w:rsidRPr="00CA0F7B">
              <w:rPr>
                <w:rFonts w:cstheme="minorHAnsi"/>
                <w:sz w:val="20"/>
                <w:szCs w:val="20"/>
                <w:shd w:val="clear" w:color="auto" w:fill="FFFFFF"/>
              </w:rPr>
              <w:t xml:space="preserve"> NHS digital where possible</w:t>
            </w:r>
          </w:p>
          <w:p w14:paraId="3A94381D" w14:textId="4FE1977A" w:rsidR="005D74A7" w:rsidRPr="00CA0F7B" w:rsidRDefault="005D74A7" w:rsidP="005D74A7">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w:t>
            </w:r>
            <w:r w:rsidR="00DC6987">
              <w:rPr>
                <w:rFonts w:cstheme="minorHAnsi"/>
                <w:sz w:val="20"/>
                <w:szCs w:val="20"/>
                <w:shd w:val="clear" w:color="auto" w:fill="FFFFFF"/>
              </w:rPr>
              <w:t>1</w:t>
            </w:r>
          </w:p>
        </w:tc>
        <w:tc>
          <w:tcPr>
            <w:tcW w:w="709" w:type="dxa"/>
            <w:vAlign w:val="bottom"/>
          </w:tcPr>
          <w:p w14:paraId="3DEF999A"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 </w:t>
            </w:r>
          </w:p>
          <w:p w14:paraId="63398414" w14:textId="2D7007FF"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1F8EE14A"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2 </w:t>
            </w:r>
          </w:p>
          <w:p w14:paraId="308CE169" w14:textId="6057B385"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5526C64C"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2</w:t>
            </w:r>
          </w:p>
          <w:p w14:paraId="27B0536F" w14:textId="352E8811"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 xml:space="preserve"> 8%</w:t>
            </w:r>
          </w:p>
        </w:tc>
        <w:tc>
          <w:tcPr>
            <w:tcW w:w="709" w:type="dxa"/>
            <w:vAlign w:val="bottom"/>
          </w:tcPr>
          <w:p w14:paraId="327D9E72" w14:textId="7EC8F0BD"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3 12%</w:t>
            </w:r>
          </w:p>
        </w:tc>
        <w:tc>
          <w:tcPr>
            <w:tcW w:w="709" w:type="dxa"/>
            <w:vAlign w:val="bottom"/>
          </w:tcPr>
          <w:p w14:paraId="7EDD59B8"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7 </w:t>
            </w:r>
          </w:p>
          <w:p w14:paraId="18343C14" w14:textId="445EAB45"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27%</w:t>
            </w:r>
          </w:p>
        </w:tc>
        <w:tc>
          <w:tcPr>
            <w:tcW w:w="709" w:type="dxa"/>
            <w:vAlign w:val="bottom"/>
          </w:tcPr>
          <w:p w14:paraId="26F19BBE" w14:textId="409AB06A"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4 15%</w:t>
            </w:r>
          </w:p>
        </w:tc>
        <w:tc>
          <w:tcPr>
            <w:tcW w:w="709" w:type="dxa"/>
            <w:vAlign w:val="bottom"/>
          </w:tcPr>
          <w:p w14:paraId="1DF07EA6" w14:textId="2E221992"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4 15%</w:t>
            </w:r>
          </w:p>
        </w:tc>
        <w:tc>
          <w:tcPr>
            <w:tcW w:w="709" w:type="dxa"/>
            <w:vAlign w:val="bottom"/>
          </w:tcPr>
          <w:p w14:paraId="7965230A"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 </w:t>
            </w:r>
          </w:p>
          <w:p w14:paraId="2E3769BE" w14:textId="37600323"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49568AC7" w14:textId="77777777"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1 </w:t>
            </w:r>
          </w:p>
          <w:p w14:paraId="1EE063C9" w14:textId="7AC3EC8B" w:rsidR="005D74A7" w:rsidRPr="00CA0F7B" w:rsidRDefault="005D74A7" w:rsidP="005D74A7">
            <w:pPr>
              <w:pStyle w:val="ListParagraph"/>
              <w:ind w:left="0"/>
              <w:jc w:val="center"/>
              <w:rPr>
                <w:rFonts w:cstheme="minorHAnsi"/>
                <w:sz w:val="20"/>
                <w:szCs w:val="20"/>
                <w:shd w:val="clear" w:color="auto" w:fill="FFFFFF"/>
              </w:rPr>
            </w:pPr>
            <w:r w:rsidRPr="00CA0F7B">
              <w:rPr>
                <w:rFonts w:ascii="Arial" w:hAnsi="Arial" w:cs="Arial"/>
                <w:sz w:val="20"/>
                <w:szCs w:val="20"/>
              </w:rPr>
              <w:t>4%</w:t>
            </w:r>
          </w:p>
        </w:tc>
      </w:tr>
      <w:tr w:rsidR="00CA0F7B" w:rsidRPr="00CA0F7B" w14:paraId="129C92E7" w14:textId="77777777" w:rsidTr="00C57E12">
        <w:trPr>
          <w:jc w:val="center"/>
        </w:trPr>
        <w:tc>
          <w:tcPr>
            <w:tcW w:w="8928" w:type="dxa"/>
            <w:gridSpan w:val="10"/>
          </w:tcPr>
          <w:p w14:paraId="49FD39BB" w14:textId="493BDFA8" w:rsidR="005D74A7" w:rsidRPr="00CA0F7B" w:rsidRDefault="005D74A7" w:rsidP="005D74A7">
            <w:pPr>
              <w:pStyle w:val="ListParagraph"/>
              <w:ind w:left="0"/>
              <w:jc w:val="center"/>
              <w:rPr>
                <w:rFonts w:ascii="Arial" w:hAnsi="Arial" w:cs="Arial"/>
                <w:sz w:val="20"/>
                <w:szCs w:val="20"/>
              </w:rPr>
            </w:pPr>
            <w:r w:rsidRPr="00CA0F7B">
              <w:rPr>
                <w:rFonts w:ascii="Arial" w:hAnsi="Arial" w:cs="Arial"/>
                <w:sz w:val="20"/>
                <w:szCs w:val="20"/>
              </w:rPr>
              <w:t xml:space="preserve">Mean (SD): </w:t>
            </w:r>
            <w:r w:rsidR="00A577A6" w:rsidRPr="00CA0F7B">
              <w:rPr>
                <w:rFonts w:ascii="Arial" w:hAnsi="Arial" w:cs="Arial"/>
                <w:sz w:val="20"/>
                <w:szCs w:val="20"/>
              </w:rPr>
              <w:t>4.8</w:t>
            </w:r>
            <w:r w:rsidRPr="00CA0F7B">
              <w:rPr>
                <w:rFonts w:ascii="Arial" w:hAnsi="Arial" w:cs="Arial"/>
                <w:sz w:val="20"/>
                <w:szCs w:val="20"/>
              </w:rPr>
              <w:t>(</w:t>
            </w:r>
            <w:r w:rsidR="00A577A6" w:rsidRPr="00CA0F7B">
              <w:rPr>
                <w:rFonts w:ascii="Arial" w:hAnsi="Arial" w:cs="Arial"/>
                <w:sz w:val="20"/>
                <w:szCs w:val="20"/>
              </w:rPr>
              <w:t>2.2</w:t>
            </w:r>
            <w:r w:rsidRPr="00CA0F7B">
              <w:rPr>
                <w:rFonts w:ascii="Arial" w:hAnsi="Arial" w:cs="Arial"/>
                <w:sz w:val="20"/>
                <w:szCs w:val="20"/>
              </w:rPr>
              <w:t xml:space="preserve">); Median (IQR): </w:t>
            </w:r>
            <w:r w:rsidR="00A577A6" w:rsidRPr="00CA0F7B">
              <w:rPr>
                <w:rFonts w:ascii="Arial" w:hAnsi="Arial" w:cs="Arial"/>
                <w:sz w:val="20"/>
                <w:szCs w:val="20"/>
              </w:rPr>
              <w:t>5</w:t>
            </w:r>
            <w:r w:rsidRPr="00CA0F7B">
              <w:rPr>
                <w:rFonts w:ascii="Arial" w:hAnsi="Arial" w:cs="Arial"/>
                <w:sz w:val="20"/>
                <w:szCs w:val="20"/>
              </w:rPr>
              <w:t xml:space="preserve"> (</w:t>
            </w:r>
            <w:r w:rsidR="00A577A6" w:rsidRPr="00CA0F7B">
              <w:rPr>
                <w:rFonts w:ascii="Arial" w:hAnsi="Arial" w:cs="Arial"/>
                <w:sz w:val="20"/>
                <w:szCs w:val="20"/>
              </w:rPr>
              <w:t>4 - 6</w:t>
            </w:r>
            <w:r w:rsidRPr="00CA0F7B">
              <w:rPr>
                <w:rFonts w:ascii="Arial" w:hAnsi="Arial" w:cs="Arial"/>
                <w:sz w:val="20"/>
                <w:szCs w:val="20"/>
              </w:rPr>
              <w:t xml:space="preserve">); </w:t>
            </w:r>
            <w:r w:rsidR="00DC6987" w:rsidRPr="00BB3DE1">
              <w:rPr>
                <w:rFonts w:ascii="Arial" w:hAnsi="Arial" w:cs="Arial"/>
                <w:sz w:val="20"/>
                <w:szCs w:val="20"/>
                <w:shd w:val="clear" w:color="auto" w:fill="FFFFFF"/>
              </w:rPr>
              <w:t>Score 1- 3 = 19%; Score 7– 9 = 23%</w:t>
            </w:r>
            <w:proofErr w:type="gramStart"/>
            <w:r w:rsidR="00DC6987" w:rsidRPr="00BB3DE1">
              <w:rPr>
                <w:rFonts w:ascii="Arial" w:hAnsi="Arial" w:cs="Arial"/>
                <w:sz w:val="20"/>
                <w:szCs w:val="20"/>
                <w:shd w:val="clear" w:color="auto" w:fill="FFFFFF"/>
              </w:rPr>
              <w:t xml:space="preserve">: </w:t>
            </w:r>
            <w:r w:rsidR="00B6698F" w:rsidRPr="00BB3DE1">
              <w:rPr>
                <w:rFonts w:ascii="Arial" w:hAnsi="Arial" w:cs="Arial"/>
                <w:sz w:val="20"/>
                <w:szCs w:val="20"/>
                <w:shd w:val="clear" w:color="auto" w:fill="FFFFFF"/>
              </w:rPr>
              <w:t>,No</w:t>
            </w:r>
            <w:proofErr w:type="gramEnd"/>
            <w:r w:rsidR="00B6698F" w:rsidRPr="00BB3DE1">
              <w:rPr>
                <w:rFonts w:ascii="Arial" w:hAnsi="Arial" w:cs="Arial"/>
                <w:sz w:val="20"/>
                <w:szCs w:val="20"/>
                <w:shd w:val="clear" w:color="auto" w:fill="FFFFFF"/>
              </w:rPr>
              <w:t xml:space="preserve"> c</w:t>
            </w:r>
            <w:r w:rsidR="00DC6987" w:rsidRPr="00BB3DE1">
              <w:rPr>
                <w:rFonts w:ascii="Arial" w:hAnsi="Arial" w:cs="Arial"/>
                <w:sz w:val="20"/>
                <w:szCs w:val="20"/>
                <w:shd w:val="clear" w:color="auto" w:fill="FFFFFF"/>
              </w:rPr>
              <w:t>onsensus</w:t>
            </w:r>
          </w:p>
        </w:tc>
      </w:tr>
    </w:tbl>
    <w:p w14:paraId="3C95F2C8" w14:textId="77777777" w:rsidR="003F438A" w:rsidRPr="00CA0F7B" w:rsidRDefault="003F438A" w:rsidP="003F438A">
      <w:pPr>
        <w:rPr>
          <w:rFonts w:cstheme="minorHAnsi"/>
          <w:sz w:val="24"/>
          <w:szCs w:val="24"/>
          <w:shd w:val="clear" w:color="auto" w:fill="FFFFFF"/>
        </w:rPr>
      </w:pPr>
      <w:r w:rsidRPr="00CA0F7B">
        <w:rPr>
          <w:rFonts w:cstheme="minorHAnsi"/>
          <w:sz w:val="24"/>
          <w:szCs w:val="24"/>
          <w:shd w:val="clear" w:color="auto" w:fill="FFFFFF"/>
        </w:rPr>
        <w:t>SD = strongly disagree; N = neutral; SA = strongly agree</w:t>
      </w:r>
    </w:p>
    <w:p w14:paraId="572BC305" w14:textId="77777777" w:rsidR="00C06E26" w:rsidRPr="00CA0F7B" w:rsidRDefault="00C06E26" w:rsidP="00C06E26">
      <w:pPr>
        <w:rPr>
          <w:rFonts w:cstheme="minorHAnsi"/>
          <w:sz w:val="24"/>
          <w:szCs w:val="24"/>
          <w:shd w:val="clear" w:color="auto" w:fill="FFFFFF"/>
        </w:rPr>
      </w:pPr>
    </w:p>
    <w:p w14:paraId="4B173723" w14:textId="47CA5A85" w:rsidR="00511183" w:rsidRPr="00CA0F7B" w:rsidRDefault="00361F4F" w:rsidP="00511183">
      <w:r>
        <w:t xml:space="preserve">F11. </w:t>
      </w:r>
      <w:r w:rsidR="00C82732">
        <w:t>O</w:t>
      </w:r>
      <w:r w:rsidR="00511183" w:rsidRPr="00CA0F7B">
        <w:t xml:space="preserve">ther ways that </w:t>
      </w:r>
      <w:r w:rsidR="00C82732">
        <w:t>that respondents think</w:t>
      </w:r>
      <w:r w:rsidR="00511183" w:rsidRPr="00CA0F7B">
        <w:t xml:space="preserve"> screening data could be collected (other than on a “real time” log filled in by site staff).</w:t>
      </w:r>
    </w:p>
    <w:tbl>
      <w:tblPr>
        <w:tblStyle w:val="TableGrid"/>
        <w:tblW w:w="0" w:type="auto"/>
        <w:tblLook w:val="04A0" w:firstRow="1" w:lastRow="0" w:firstColumn="1" w:lastColumn="0" w:noHBand="0" w:noVBand="1"/>
      </w:tblPr>
      <w:tblGrid>
        <w:gridCol w:w="704"/>
        <w:gridCol w:w="8312"/>
      </w:tblGrid>
      <w:tr w:rsidR="00CA0F7B" w:rsidRPr="00CA0F7B" w14:paraId="6FD707CE" w14:textId="77777777" w:rsidTr="00C57E12">
        <w:trPr>
          <w:trHeight w:val="255"/>
        </w:trPr>
        <w:tc>
          <w:tcPr>
            <w:tcW w:w="704" w:type="dxa"/>
          </w:tcPr>
          <w:p w14:paraId="7F70B0B2" w14:textId="05D61250" w:rsidR="00511183" w:rsidRPr="00CA0F7B" w:rsidRDefault="00511183" w:rsidP="00511183">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2137AC3B" w14:textId="19BD4A2F" w:rsidR="00511183" w:rsidRPr="00CA0F7B" w:rsidRDefault="00511183" w:rsidP="00511183">
            <w:pPr>
              <w:rPr>
                <w:rFonts w:cstheme="minorHAnsi"/>
                <w:sz w:val="24"/>
                <w:szCs w:val="24"/>
                <w:shd w:val="clear" w:color="auto" w:fill="FFFFFF"/>
              </w:rPr>
            </w:pPr>
            <w:r w:rsidRPr="00CA0F7B">
              <w:rPr>
                <w:rFonts w:ascii="Arial" w:hAnsi="Arial" w:cs="Arial"/>
                <w:sz w:val="20"/>
                <w:szCs w:val="20"/>
              </w:rPr>
              <w:t xml:space="preserve">In a fast-paced settings/settings where recruitment may take place out of hours when no research staff available then it could be acceptable to update screening logs retrospectively (but </w:t>
            </w:r>
            <w:proofErr w:type="gramStart"/>
            <w:r w:rsidRPr="00CA0F7B">
              <w:rPr>
                <w:rFonts w:ascii="Arial" w:hAnsi="Arial" w:cs="Arial"/>
                <w:sz w:val="20"/>
                <w:szCs w:val="20"/>
              </w:rPr>
              <w:t>definitely less</w:t>
            </w:r>
            <w:proofErr w:type="gramEnd"/>
            <w:r w:rsidRPr="00CA0F7B">
              <w:rPr>
                <w:rFonts w:ascii="Arial" w:hAnsi="Arial" w:cs="Arial"/>
                <w:sz w:val="20"/>
                <w:szCs w:val="20"/>
              </w:rPr>
              <w:t xml:space="preserve"> preferable than in real time due to gaps that will be present in the data)</w:t>
            </w:r>
          </w:p>
        </w:tc>
      </w:tr>
      <w:tr w:rsidR="00CA0F7B" w:rsidRPr="00CA0F7B" w14:paraId="20333E21" w14:textId="77777777" w:rsidTr="00C57E12">
        <w:trPr>
          <w:trHeight w:val="255"/>
        </w:trPr>
        <w:tc>
          <w:tcPr>
            <w:tcW w:w="704" w:type="dxa"/>
          </w:tcPr>
          <w:p w14:paraId="290B5E5B" w14:textId="00894735" w:rsidR="00511183" w:rsidRPr="00CA0F7B" w:rsidRDefault="00511183" w:rsidP="00511183">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342F9350" w14:textId="0DD3B8FB" w:rsidR="00511183" w:rsidRPr="00CA0F7B" w:rsidRDefault="00511183" w:rsidP="00511183">
            <w:pPr>
              <w:rPr>
                <w:rFonts w:cstheme="minorHAnsi"/>
                <w:sz w:val="24"/>
                <w:szCs w:val="24"/>
                <w:shd w:val="clear" w:color="auto" w:fill="FFFFFF"/>
              </w:rPr>
            </w:pPr>
            <w:r w:rsidRPr="00CA0F7B">
              <w:rPr>
                <w:rFonts w:ascii="Arial" w:hAnsi="Arial" w:cs="Arial"/>
                <w:sz w:val="20"/>
                <w:szCs w:val="20"/>
              </w:rPr>
              <w:t>As mentioned previously the patient population can also be obtained from publications in certain research areas.</w:t>
            </w:r>
          </w:p>
        </w:tc>
      </w:tr>
      <w:tr w:rsidR="00CA0F7B" w:rsidRPr="00CA0F7B" w14:paraId="61799073" w14:textId="77777777" w:rsidTr="00C57E12">
        <w:trPr>
          <w:trHeight w:val="255"/>
        </w:trPr>
        <w:tc>
          <w:tcPr>
            <w:tcW w:w="704" w:type="dxa"/>
          </w:tcPr>
          <w:p w14:paraId="62D3D9B8" w14:textId="2D7D5BF3" w:rsidR="00511183" w:rsidRPr="00CA0F7B" w:rsidRDefault="00511183" w:rsidP="00511183">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74544F77" w14:textId="0E6C28BD" w:rsidR="00511183" w:rsidRPr="00CA0F7B" w:rsidRDefault="00511183" w:rsidP="00511183">
            <w:pPr>
              <w:rPr>
                <w:rFonts w:cstheme="minorHAnsi"/>
                <w:sz w:val="24"/>
                <w:szCs w:val="24"/>
                <w:shd w:val="clear" w:color="auto" w:fill="FFFFFF"/>
              </w:rPr>
            </w:pPr>
            <w:r w:rsidRPr="00CA0F7B">
              <w:rPr>
                <w:rFonts w:ascii="Arial" w:hAnsi="Arial" w:cs="Arial"/>
                <w:sz w:val="20"/>
                <w:szCs w:val="20"/>
              </w:rPr>
              <w:t>Patient questionnaires</w:t>
            </w:r>
          </w:p>
        </w:tc>
      </w:tr>
      <w:tr w:rsidR="00CA0F7B" w:rsidRPr="00CA0F7B" w14:paraId="486AE853" w14:textId="77777777" w:rsidTr="00C57E12">
        <w:trPr>
          <w:trHeight w:val="252"/>
        </w:trPr>
        <w:tc>
          <w:tcPr>
            <w:tcW w:w="704" w:type="dxa"/>
          </w:tcPr>
          <w:p w14:paraId="275368C4" w14:textId="61EC981A" w:rsidR="00511183" w:rsidRPr="00CA0F7B" w:rsidRDefault="00511183" w:rsidP="00511183">
            <w:pPr>
              <w:rPr>
                <w:rFonts w:cstheme="minorHAnsi"/>
                <w:sz w:val="24"/>
                <w:szCs w:val="24"/>
                <w:shd w:val="clear" w:color="auto" w:fill="FFFFFF"/>
              </w:rPr>
            </w:pPr>
            <w:r w:rsidRPr="00CA0F7B">
              <w:rPr>
                <w:rFonts w:cstheme="minorHAnsi"/>
                <w:sz w:val="24"/>
                <w:szCs w:val="24"/>
                <w:shd w:val="clear" w:color="auto" w:fill="FFFFFF"/>
              </w:rPr>
              <w:lastRenderedPageBreak/>
              <w:t>4</w:t>
            </w:r>
          </w:p>
        </w:tc>
        <w:tc>
          <w:tcPr>
            <w:tcW w:w="8312" w:type="dxa"/>
            <w:vAlign w:val="bottom"/>
          </w:tcPr>
          <w:p w14:paraId="45E6F5A7" w14:textId="66638CEF" w:rsidR="00511183" w:rsidRPr="00CA0F7B" w:rsidRDefault="00511183" w:rsidP="00511183">
            <w:pPr>
              <w:rPr>
                <w:rFonts w:cstheme="minorHAnsi"/>
                <w:sz w:val="24"/>
                <w:szCs w:val="24"/>
                <w:shd w:val="clear" w:color="auto" w:fill="FFFFFF"/>
              </w:rPr>
            </w:pPr>
            <w:proofErr w:type="spellStart"/>
            <w:r w:rsidRPr="00CA0F7B">
              <w:rPr>
                <w:rFonts w:ascii="Arial" w:hAnsi="Arial" w:cs="Arial"/>
                <w:sz w:val="20"/>
                <w:szCs w:val="20"/>
              </w:rPr>
              <w:t>Prevelence</w:t>
            </w:r>
            <w:proofErr w:type="spellEnd"/>
            <w:r w:rsidRPr="00CA0F7B">
              <w:rPr>
                <w:rFonts w:ascii="Arial" w:hAnsi="Arial" w:cs="Arial"/>
                <w:sz w:val="20"/>
                <w:szCs w:val="20"/>
              </w:rPr>
              <w:t xml:space="preserve"> data from hospital systems </w:t>
            </w:r>
          </w:p>
        </w:tc>
      </w:tr>
      <w:tr w:rsidR="00CA0F7B" w:rsidRPr="00CA0F7B" w14:paraId="3C4E10E8" w14:textId="77777777" w:rsidTr="00C57E12">
        <w:trPr>
          <w:trHeight w:val="252"/>
        </w:trPr>
        <w:tc>
          <w:tcPr>
            <w:tcW w:w="704" w:type="dxa"/>
          </w:tcPr>
          <w:p w14:paraId="333E570A" w14:textId="4C9405E5" w:rsidR="00511183" w:rsidRPr="00CA0F7B" w:rsidRDefault="00511183" w:rsidP="00511183">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799DF85D" w14:textId="4BFF6F1B" w:rsidR="00511183" w:rsidRPr="00CA0F7B" w:rsidRDefault="00511183" w:rsidP="00511183">
            <w:pPr>
              <w:rPr>
                <w:rFonts w:ascii="Arial" w:hAnsi="Arial" w:cs="Arial"/>
                <w:sz w:val="20"/>
                <w:szCs w:val="20"/>
              </w:rPr>
            </w:pPr>
            <w:r w:rsidRPr="00CA0F7B">
              <w:rPr>
                <w:rFonts w:ascii="Arial" w:hAnsi="Arial" w:cs="Arial"/>
                <w:sz w:val="20"/>
                <w:szCs w:val="20"/>
              </w:rPr>
              <w:t xml:space="preserve">Some studies have self-referral pathways (for instance patient websites) which can capture information on screening data </w:t>
            </w:r>
          </w:p>
        </w:tc>
      </w:tr>
    </w:tbl>
    <w:p w14:paraId="174239FF" w14:textId="4DE2EBE9" w:rsidR="007A19B2" w:rsidRPr="00CA0F7B" w:rsidRDefault="007A19B2" w:rsidP="007A19B2">
      <w:pPr>
        <w:rPr>
          <w:rFonts w:cstheme="minorHAnsi"/>
          <w:sz w:val="24"/>
          <w:szCs w:val="24"/>
          <w:shd w:val="clear" w:color="auto" w:fill="FFFFFF"/>
        </w:rPr>
      </w:pPr>
    </w:p>
    <w:p w14:paraId="1782CEFA" w14:textId="29CEF002" w:rsidR="007444EC" w:rsidRPr="00CA0F7B" w:rsidRDefault="00361F4F" w:rsidP="007444EC">
      <w:r>
        <w:t xml:space="preserve">F12. </w:t>
      </w:r>
      <w:r w:rsidR="00C82732">
        <w:t xml:space="preserve">Other </w:t>
      </w:r>
      <w:r w:rsidR="007444EC" w:rsidRPr="00CA0F7B">
        <w:t xml:space="preserve">comments </w:t>
      </w:r>
      <w:r w:rsidR="00C82732">
        <w:t>from respondents</w:t>
      </w:r>
      <w:r w:rsidR="007444EC" w:rsidRPr="00CA0F7B">
        <w:t>:</w:t>
      </w:r>
    </w:p>
    <w:tbl>
      <w:tblPr>
        <w:tblStyle w:val="TableGrid"/>
        <w:tblW w:w="0" w:type="auto"/>
        <w:tblLook w:val="04A0" w:firstRow="1" w:lastRow="0" w:firstColumn="1" w:lastColumn="0" w:noHBand="0" w:noVBand="1"/>
      </w:tblPr>
      <w:tblGrid>
        <w:gridCol w:w="704"/>
        <w:gridCol w:w="8312"/>
      </w:tblGrid>
      <w:tr w:rsidR="00CA0F7B" w:rsidRPr="00CA0F7B" w14:paraId="128B48E8" w14:textId="77777777" w:rsidTr="00C57E12">
        <w:trPr>
          <w:trHeight w:val="255"/>
        </w:trPr>
        <w:tc>
          <w:tcPr>
            <w:tcW w:w="704" w:type="dxa"/>
          </w:tcPr>
          <w:p w14:paraId="2CB1EC36" w14:textId="77777777"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40BFA0DE" w14:textId="420CF469" w:rsidR="007444EC" w:rsidRPr="00CA0F7B" w:rsidRDefault="007444EC" w:rsidP="007444EC">
            <w:pPr>
              <w:rPr>
                <w:rFonts w:cstheme="minorHAnsi"/>
                <w:sz w:val="24"/>
                <w:szCs w:val="24"/>
                <w:shd w:val="clear" w:color="auto" w:fill="FFFFFF"/>
              </w:rPr>
            </w:pPr>
            <w:r w:rsidRPr="00CA0F7B">
              <w:rPr>
                <w:rFonts w:ascii="Arial" w:hAnsi="Arial" w:cs="Arial"/>
                <w:sz w:val="20"/>
                <w:szCs w:val="20"/>
              </w:rPr>
              <w:t xml:space="preserve">If NHS IT systems systematically collected information about trial eligibility/consideration for trials consistently across all sites that would be great, but I don't think that's the case </w:t>
            </w:r>
            <w:proofErr w:type="gramStart"/>
            <w:r w:rsidRPr="00CA0F7B">
              <w:rPr>
                <w:rFonts w:ascii="Arial" w:hAnsi="Arial" w:cs="Arial"/>
                <w:sz w:val="20"/>
                <w:szCs w:val="20"/>
              </w:rPr>
              <w:t>at the moment</w:t>
            </w:r>
            <w:proofErr w:type="gramEnd"/>
            <w:r w:rsidRPr="00CA0F7B">
              <w:rPr>
                <w:rFonts w:ascii="Arial" w:hAnsi="Arial" w:cs="Arial"/>
                <w:sz w:val="20"/>
                <w:szCs w:val="20"/>
              </w:rPr>
              <w:t>. This would be the ideal scenario if it could be built into routine care/hospital notes.</w:t>
            </w:r>
          </w:p>
        </w:tc>
      </w:tr>
      <w:tr w:rsidR="00CA0F7B" w:rsidRPr="00CA0F7B" w14:paraId="232DA83A" w14:textId="77777777" w:rsidTr="00C57E12">
        <w:trPr>
          <w:trHeight w:val="252"/>
        </w:trPr>
        <w:tc>
          <w:tcPr>
            <w:tcW w:w="704" w:type="dxa"/>
          </w:tcPr>
          <w:p w14:paraId="0478A11C" w14:textId="77777777"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22C964D3" w14:textId="06092D2D" w:rsidR="007444EC" w:rsidRPr="00CA0F7B" w:rsidRDefault="007444EC" w:rsidP="007444EC">
            <w:pPr>
              <w:rPr>
                <w:rFonts w:cstheme="minorHAnsi"/>
                <w:sz w:val="24"/>
                <w:szCs w:val="24"/>
                <w:shd w:val="clear" w:color="auto" w:fill="FFFFFF"/>
              </w:rPr>
            </w:pPr>
            <w:r w:rsidRPr="00CA0F7B">
              <w:rPr>
                <w:rFonts w:ascii="Arial" w:hAnsi="Arial" w:cs="Arial"/>
                <w:sz w:val="20"/>
                <w:szCs w:val="20"/>
              </w:rPr>
              <w:t xml:space="preserve">In theory, I think the idea of using things like NHS EDGE/registries is a great </w:t>
            </w:r>
            <w:proofErr w:type="gramStart"/>
            <w:r w:rsidRPr="00CA0F7B">
              <w:rPr>
                <w:rFonts w:ascii="Arial" w:hAnsi="Arial" w:cs="Arial"/>
                <w:sz w:val="20"/>
                <w:szCs w:val="20"/>
              </w:rPr>
              <w:t>idea</w:t>
            </w:r>
            <w:proofErr w:type="gramEnd"/>
            <w:r w:rsidRPr="00CA0F7B">
              <w:rPr>
                <w:rFonts w:ascii="Arial" w:hAnsi="Arial" w:cs="Arial"/>
                <w:sz w:val="20"/>
                <w:szCs w:val="20"/>
              </w:rPr>
              <w:t xml:space="preserve"> but it would need a lot of study specific checking to make sure that the data needed would be available</w:t>
            </w:r>
          </w:p>
        </w:tc>
      </w:tr>
      <w:tr w:rsidR="00CA0F7B" w:rsidRPr="00CA0F7B" w14:paraId="40EDD0F7" w14:textId="77777777" w:rsidTr="00C57E12">
        <w:trPr>
          <w:trHeight w:val="252"/>
        </w:trPr>
        <w:tc>
          <w:tcPr>
            <w:tcW w:w="704" w:type="dxa"/>
          </w:tcPr>
          <w:p w14:paraId="652912FF" w14:textId="277F4D4F"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73CAAA22" w14:textId="2916C056" w:rsidR="007444EC" w:rsidRPr="00CA0F7B" w:rsidRDefault="007444EC" w:rsidP="007444EC">
            <w:pPr>
              <w:rPr>
                <w:rFonts w:cstheme="minorHAnsi"/>
                <w:sz w:val="24"/>
                <w:szCs w:val="24"/>
                <w:shd w:val="clear" w:color="auto" w:fill="FFFFFF"/>
              </w:rPr>
            </w:pPr>
            <w:r w:rsidRPr="00CA0F7B">
              <w:rPr>
                <w:rFonts w:ascii="Arial" w:hAnsi="Arial" w:cs="Arial"/>
                <w:sz w:val="20"/>
                <w:szCs w:val="20"/>
              </w:rPr>
              <w:t xml:space="preserve">It may be possible to collect screening data from other </w:t>
            </w:r>
            <w:proofErr w:type="gramStart"/>
            <w:r w:rsidRPr="00CA0F7B">
              <w:rPr>
                <w:rFonts w:ascii="Arial" w:hAnsi="Arial" w:cs="Arial"/>
                <w:sz w:val="20"/>
                <w:szCs w:val="20"/>
              </w:rPr>
              <w:t>places</w:t>
            </w:r>
            <w:proofErr w:type="gramEnd"/>
            <w:r w:rsidRPr="00CA0F7B">
              <w:rPr>
                <w:rFonts w:ascii="Arial" w:hAnsi="Arial" w:cs="Arial"/>
                <w:sz w:val="20"/>
                <w:szCs w:val="20"/>
              </w:rPr>
              <w:t xml:space="preserve"> but it feels that would make the data harder to put together and analyse. Collecting data in the same format for all patients seems more appropriate.</w:t>
            </w:r>
          </w:p>
        </w:tc>
      </w:tr>
      <w:tr w:rsidR="00CA0F7B" w:rsidRPr="00CA0F7B" w14:paraId="00B9C077" w14:textId="77777777" w:rsidTr="00C57E12">
        <w:trPr>
          <w:trHeight w:val="252"/>
        </w:trPr>
        <w:tc>
          <w:tcPr>
            <w:tcW w:w="704" w:type="dxa"/>
          </w:tcPr>
          <w:p w14:paraId="7E765BE2" w14:textId="59C5A5F1"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1DAFEA3C" w14:textId="68DD646D" w:rsidR="007444EC" w:rsidRPr="00CA0F7B" w:rsidRDefault="007444EC" w:rsidP="007444EC">
            <w:pPr>
              <w:rPr>
                <w:rFonts w:cstheme="minorHAnsi"/>
                <w:sz w:val="24"/>
                <w:szCs w:val="24"/>
                <w:shd w:val="clear" w:color="auto" w:fill="FFFFFF"/>
              </w:rPr>
            </w:pPr>
            <w:r w:rsidRPr="00CA0F7B">
              <w:rPr>
                <w:rFonts w:ascii="Arial" w:hAnsi="Arial" w:cs="Arial"/>
                <w:sz w:val="20"/>
                <w:szCs w:val="20"/>
              </w:rPr>
              <w:t xml:space="preserve">Although some screening data could be collected from these sources, whether that captured all screening would depend on the trial and how participants are approached and recruited. For example, even at an NHS site, data may not be available on EDGE for healthy volunteers. It also depends what data you are wanting to collect on the log. </w:t>
            </w:r>
          </w:p>
        </w:tc>
      </w:tr>
      <w:tr w:rsidR="00CA0F7B" w:rsidRPr="00CA0F7B" w14:paraId="13755145" w14:textId="77777777" w:rsidTr="00C57E12">
        <w:trPr>
          <w:trHeight w:val="252"/>
        </w:trPr>
        <w:tc>
          <w:tcPr>
            <w:tcW w:w="704" w:type="dxa"/>
          </w:tcPr>
          <w:p w14:paraId="3D059B45" w14:textId="0E7BEB04"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1B2271D2" w14:textId="1062AADA" w:rsidR="007444EC" w:rsidRPr="00CA0F7B" w:rsidRDefault="007444EC" w:rsidP="007444EC">
            <w:pPr>
              <w:rPr>
                <w:rFonts w:cstheme="minorHAnsi"/>
                <w:sz w:val="24"/>
                <w:szCs w:val="24"/>
                <w:shd w:val="clear" w:color="auto" w:fill="FFFFFF"/>
              </w:rPr>
            </w:pPr>
            <w:r w:rsidRPr="00CA0F7B">
              <w:rPr>
                <w:rFonts w:ascii="Arial" w:hAnsi="Arial" w:cs="Arial"/>
                <w:sz w:val="20"/>
                <w:szCs w:val="20"/>
              </w:rPr>
              <w:t xml:space="preserve">Because site staff are unsure of what patients to include on screening logs, I'm unclear what type of data can be accessed from dbases to make it meaningful.  </w:t>
            </w:r>
          </w:p>
        </w:tc>
      </w:tr>
      <w:tr w:rsidR="00CA0F7B" w:rsidRPr="00CA0F7B" w14:paraId="7BD6E9BB" w14:textId="77777777" w:rsidTr="00C57E12">
        <w:trPr>
          <w:trHeight w:val="252"/>
        </w:trPr>
        <w:tc>
          <w:tcPr>
            <w:tcW w:w="704" w:type="dxa"/>
          </w:tcPr>
          <w:p w14:paraId="16BB7E97" w14:textId="42F3B179"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6</w:t>
            </w:r>
          </w:p>
        </w:tc>
        <w:tc>
          <w:tcPr>
            <w:tcW w:w="8312" w:type="dxa"/>
            <w:vAlign w:val="bottom"/>
          </w:tcPr>
          <w:p w14:paraId="31F41503" w14:textId="34412D56" w:rsidR="007444EC" w:rsidRPr="00CA0F7B" w:rsidRDefault="007444EC" w:rsidP="007444EC">
            <w:pPr>
              <w:rPr>
                <w:rFonts w:cstheme="minorHAnsi"/>
                <w:sz w:val="24"/>
                <w:szCs w:val="24"/>
                <w:shd w:val="clear" w:color="auto" w:fill="FFFFFF"/>
              </w:rPr>
            </w:pPr>
            <w:r w:rsidRPr="00CA0F7B">
              <w:rPr>
                <w:rFonts w:ascii="Arial" w:hAnsi="Arial" w:cs="Arial"/>
                <w:sz w:val="20"/>
                <w:szCs w:val="20"/>
              </w:rPr>
              <w:t xml:space="preserve">Every medical research project is </w:t>
            </w:r>
            <w:proofErr w:type="gramStart"/>
            <w:r w:rsidRPr="00CA0F7B">
              <w:rPr>
                <w:rFonts w:ascii="Arial" w:hAnsi="Arial" w:cs="Arial"/>
                <w:sz w:val="20"/>
                <w:szCs w:val="20"/>
              </w:rPr>
              <w:t>different</w:t>
            </w:r>
            <w:proofErr w:type="gramEnd"/>
            <w:r w:rsidRPr="00CA0F7B">
              <w:rPr>
                <w:rFonts w:ascii="Arial" w:hAnsi="Arial" w:cs="Arial"/>
                <w:sz w:val="20"/>
                <w:szCs w:val="20"/>
              </w:rPr>
              <w:t xml:space="preserve"> so it is not always possible to use data that has already been captured elsewhere or for standard of care. There are always going to be projects that will need project specific screening data collection.</w:t>
            </w:r>
          </w:p>
        </w:tc>
      </w:tr>
      <w:tr w:rsidR="00CA0F7B" w:rsidRPr="00CA0F7B" w14:paraId="1CF2B5A5" w14:textId="77777777" w:rsidTr="00C57E12">
        <w:trPr>
          <w:trHeight w:val="252"/>
        </w:trPr>
        <w:tc>
          <w:tcPr>
            <w:tcW w:w="704" w:type="dxa"/>
          </w:tcPr>
          <w:p w14:paraId="4DCB9AC7" w14:textId="0A51FBCD"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7</w:t>
            </w:r>
          </w:p>
        </w:tc>
        <w:tc>
          <w:tcPr>
            <w:tcW w:w="8312" w:type="dxa"/>
            <w:vAlign w:val="bottom"/>
          </w:tcPr>
          <w:p w14:paraId="16FDAD6C" w14:textId="4375024D" w:rsidR="007444EC" w:rsidRPr="00CA0F7B" w:rsidRDefault="007444EC" w:rsidP="007444EC">
            <w:pPr>
              <w:rPr>
                <w:rFonts w:cstheme="minorHAnsi"/>
                <w:sz w:val="24"/>
                <w:szCs w:val="24"/>
                <w:shd w:val="clear" w:color="auto" w:fill="FFFFFF"/>
              </w:rPr>
            </w:pPr>
            <w:r w:rsidRPr="00CA0F7B">
              <w:rPr>
                <w:rFonts w:ascii="Arial" w:hAnsi="Arial" w:cs="Arial"/>
                <w:sz w:val="20"/>
                <w:szCs w:val="20"/>
              </w:rPr>
              <w:t>Any information collected from other sources, EDGE, PAS, ICE etc, would also need to be added to the screening log</w:t>
            </w:r>
          </w:p>
        </w:tc>
      </w:tr>
      <w:tr w:rsidR="00CA0F7B" w:rsidRPr="00CA0F7B" w14:paraId="4F4918F2" w14:textId="77777777" w:rsidTr="00C57E12">
        <w:trPr>
          <w:trHeight w:val="252"/>
        </w:trPr>
        <w:tc>
          <w:tcPr>
            <w:tcW w:w="704" w:type="dxa"/>
          </w:tcPr>
          <w:p w14:paraId="3D6DB5BB" w14:textId="53777793"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8</w:t>
            </w:r>
          </w:p>
        </w:tc>
        <w:tc>
          <w:tcPr>
            <w:tcW w:w="8312" w:type="dxa"/>
            <w:vAlign w:val="bottom"/>
          </w:tcPr>
          <w:p w14:paraId="34E1A379" w14:textId="7AE61771" w:rsidR="007444EC" w:rsidRPr="00CA0F7B" w:rsidRDefault="007444EC" w:rsidP="007444EC">
            <w:pPr>
              <w:rPr>
                <w:rFonts w:cstheme="minorHAnsi"/>
                <w:sz w:val="24"/>
                <w:szCs w:val="24"/>
                <w:shd w:val="clear" w:color="auto" w:fill="FFFFFF"/>
              </w:rPr>
            </w:pPr>
            <w:r w:rsidRPr="00CA0F7B">
              <w:rPr>
                <w:rFonts w:ascii="Arial" w:hAnsi="Arial" w:cs="Arial"/>
                <w:sz w:val="20"/>
                <w:szCs w:val="20"/>
              </w:rPr>
              <w:t>Screening could take place is any scenarios but all those screened should still be logged on the screening log</w:t>
            </w:r>
          </w:p>
        </w:tc>
      </w:tr>
      <w:tr w:rsidR="00CA0F7B" w:rsidRPr="00CA0F7B" w14:paraId="0E9683A2" w14:textId="77777777" w:rsidTr="00C57E12">
        <w:trPr>
          <w:trHeight w:val="252"/>
        </w:trPr>
        <w:tc>
          <w:tcPr>
            <w:tcW w:w="704" w:type="dxa"/>
          </w:tcPr>
          <w:p w14:paraId="424EDA66" w14:textId="5E011EEB"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9</w:t>
            </w:r>
          </w:p>
        </w:tc>
        <w:tc>
          <w:tcPr>
            <w:tcW w:w="8312" w:type="dxa"/>
            <w:vAlign w:val="bottom"/>
          </w:tcPr>
          <w:p w14:paraId="661D56C4" w14:textId="681E313A" w:rsidR="007444EC" w:rsidRPr="00CA0F7B" w:rsidRDefault="007444EC" w:rsidP="007444EC">
            <w:pPr>
              <w:rPr>
                <w:rFonts w:cstheme="minorHAnsi"/>
                <w:sz w:val="24"/>
                <w:szCs w:val="24"/>
                <w:shd w:val="clear" w:color="auto" w:fill="FFFFFF"/>
              </w:rPr>
            </w:pPr>
            <w:r w:rsidRPr="00CA0F7B">
              <w:rPr>
                <w:rFonts w:ascii="Arial" w:hAnsi="Arial" w:cs="Arial"/>
                <w:sz w:val="20"/>
                <w:szCs w:val="20"/>
              </w:rPr>
              <w:t>I think EDGE could be utilised more effectively &amp; help to reduce duplicated work.</w:t>
            </w:r>
          </w:p>
        </w:tc>
      </w:tr>
      <w:tr w:rsidR="00CA0F7B" w:rsidRPr="00CA0F7B" w14:paraId="15AA268C" w14:textId="77777777" w:rsidTr="00C57E12">
        <w:trPr>
          <w:trHeight w:val="252"/>
        </w:trPr>
        <w:tc>
          <w:tcPr>
            <w:tcW w:w="704" w:type="dxa"/>
          </w:tcPr>
          <w:p w14:paraId="7843C8E0" w14:textId="263974B3"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10</w:t>
            </w:r>
          </w:p>
        </w:tc>
        <w:tc>
          <w:tcPr>
            <w:tcW w:w="8312" w:type="dxa"/>
            <w:vAlign w:val="bottom"/>
          </w:tcPr>
          <w:p w14:paraId="5B7E41AB" w14:textId="69535C8D" w:rsidR="007444EC" w:rsidRPr="00CA0F7B" w:rsidRDefault="007444EC" w:rsidP="007444EC">
            <w:pPr>
              <w:rPr>
                <w:rFonts w:cstheme="minorHAnsi"/>
                <w:sz w:val="24"/>
                <w:szCs w:val="24"/>
                <w:shd w:val="clear" w:color="auto" w:fill="FFFFFF"/>
              </w:rPr>
            </w:pPr>
            <w:proofErr w:type="spellStart"/>
            <w:r w:rsidRPr="00CA0F7B">
              <w:rPr>
                <w:rFonts w:ascii="Arial" w:hAnsi="Arial" w:cs="Arial"/>
                <w:sz w:val="20"/>
                <w:szCs w:val="20"/>
              </w:rPr>
              <w:t>i</w:t>
            </w:r>
            <w:proofErr w:type="spellEnd"/>
            <w:r w:rsidRPr="00CA0F7B">
              <w:rPr>
                <w:rFonts w:ascii="Arial" w:hAnsi="Arial" w:cs="Arial"/>
                <w:sz w:val="20"/>
                <w:szCs w:val="20"/>
              </w:rPr>
              <w:t xml:space="preserve"> </w:t>
            </w:r>
            <w:proofErr w:type="spellStart"/>
            <w:r w:rsidRPr="00CA0F7B">
              <w:rPr>
                <w:rFonts w:ascii="Arial" w:hAnsi="Arial" w:cs="Arial"/>
                <w:sz w:val="20"/>
                <w:szCs w:val="20"/>
              </w:rPr>
              <w:t>dont</w:t>
            </w:r>
            <w:proofErr w:type="spellEnd"/>
            <w:r w:rsidRPr="00CA0F7B">
              <w:rPr>
                <w:rFonts w:ascii="Arial" w:hAnsi="Arial" w:cs="Arial"/>
                <w:sz w:val="20"/>
                <w:szCs w:val="20"/>
              </w:rPr>
              <w:t xml:space="preserve"> screen pts so am unsure if the data is available elsewhere.</w:t>
            </w:r>
          </w:p>
        </w:tc>
      </w:tr>
      <w:tr w:rsidR="00CA0F7B" w:rsidRPr="00CA0F7B" w14:paraId="47330895" w14:textId="77777777" w:rsidTr="00C57E12">
        <w:trPr>
          <w:trHeight w:val="252"/>
        </w:trPr>
        <w:tc>
          <w:tcPr>
            <w:tcW w:w="704" w:type="dxa"/>
          </w:tcPr>
          <w:p w14:paraId="3B959224" w14:textId="52C64A03"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11</w:t>
            </w:r>
          </w:p>
        </w:tc>
        <w:tc>
          <w:tcPr>
            <w:tcW w:w="8312" w:type="dxa"/>
            <w:vAlign w:val="bottom"/>
          </w:tcPr>
          <w:p w14:paraId="74143B47" w14:textId="3E128F4C" w:rsidR="007444EC" w:rsidRPr="00CA0F7B" w:rsidRDefault="007444EC" w:rsidP="007444EC">
            <w:pPr>
              <w:rPr>
                <w:rFonts w:cstheme="minorHAnsi"/>
                <w:sz w:val="24"/>
                <w:szCs w:val="24"/>
                <w:shd w:val="clear" w:color="auto" w:fill="FFFFFF"/>
              </w:rPr>
            </w:pPr>
            <w:r w:rsidRPr="00CA0F7B">
              <w:rPr>
                <w:rFonts w:ascii="Arial" w:hAnsi="Arial" w:cs="Arial"/>
                <w:sz w:val="20"/>
                <w:szCs w:val="20"/>
              </w:rPr>
              <w:t xml:space="preserve">NHS digital does not feel like a viable option for </w:t>
            </w:r>
            <w:proofErr w:type="spellStart"/>
            <w:r w:rsidRPr="00CA0F7B">
              <w:rPr>
                <w:rFonts w:ascii="Arial" w:hAnsi="Arial" w:cs="Arial"/>
                <w:sz w:val="20"/>
                <w:szCs w:val="20"/>
              </w:rPr>
              <w:t>colleting</w:t>
            </w:r>
            <w:proofErr w:type="spellEnd"/>
            <w:r w:rsidRPr="00CA0F7B">
              <w:rPr>
                <w:rFonts w:ascii="Arial" w:hAnsi="Arial" w:cs="Arial"/>
                <w:sz w:val="20"/>
                <w:szCs w:val="20"/>
              </w:rPr>
              <w:t xml:space="preserve"> screening data due to central data not having granularity and lack of responsiveness from NHSD, but other registries would be more appropriate to use. </w:t>
            </w:r>
          </w:p>
        </w:tc>
      </w:tr>
      <w:tr w:rsidR="00CA0F7B" w:rsidRPr="00CA0F7B" w14:paraId="7CAD82C9" w14:textId="77777777" w:rsidTr="00C57E12">
        <w:trPr>
          <w:trHeight w:val="252"/>
        </w:trPr>
        <w:tc>
          <w:tcPr>
            <w:tcW w:w="704" w:type="dxa"/>
          </w:tcPr>
          <w:p w14:paraId="5D75BDC0" w14:textId="044847FA" w:rsidR="007444EC" w:rsidRPr="00CA0F7B" w:rsidRDefault="007444EC" w:rsidP="007444EC">
            <w:pPr>
              <w:rPr>
                <w:rFonts w:cstheme="minorHAnsi"/>
                <w:sz w:val="24"/>
                <w:szCs w:val="24"/>
                <w:shd w:val="clear" w:color="auto" w:fill="FFFFFF"/>
              </w:rPr>
            </w:pPr>
            <w:r w:rsidRPr="00CA0F7B">
              <w:rPr>
                <w:rFonts w:cstheme="minorHAnsi"/>
                <w:sz w:val="24"/>
                <w:szCs w:val="24"/>
                <w:shd w:val="clear" w:color="auto" w:fill="FFFFFF"/>
              </w:rPr>
              <w:t>12</w:t>
            </w:r>
          </w:p>
        </w:tc>
        <w:tc>
          <w:tcPr>
            <w:tcW w:w="8312" w:type="dxa"/>
            <w:vAlign w:val="bottom"/>
          </w:tcPr>
          <w:p w14:paraId="08FD68E3" w14:textId="69103D09" w:rsidR="007444EC" w:rsidRPr="00CA0F7B" w:rsidRDefault="007444EC" w:rsidP="007444EC">
            <w:pPr>
              <w:rPr>
                <w:rFonts w:cstheme="minorHAnsi"/>
                <w:sz w:val="24"/>
                <w:szCs w:val="24"/>
                <w:shd w:val="clear" w:color="auto" w:fill="FFFFFF"/>
              </w:rPr>
            </w:pPr>
            <w:r w:rsidRPr="00CA0F7B">
              <w:rPr>
                <w:rFonts w:ascii="Arial" w:hAnsi="Arial" w:cs="Arial"/>
                <w:sz w:val="20"/>
                <w:szCs w:val="20"/>
              </w:rPr>
              <w:t>It will be difficult to get full screening data from other sources as you will never pick up why people may decline if eligible.</w:t>
            </w:r>
          </w:p>
        </w:tc>
      </w:tr>
    </w:tbl>
    <w:p w14:paraId="75572EF9" w14:textId="77777777" w:rsidR="00511183" w:rsidRPr="00CA0F7B" w:rsidRDefault="00511183" w:rsidP="007A19B2">
      <w:pPr>
        <w:rPr>
          <w:rFonts w:cstheme="minorHAnsi"/>
          <w:sz w:val="24"/>
          <w:szCs w:val="24"/>
          <w:shd w:val="clear" w:color="auto" w:fill="FFFFFF"/>
        </w:rPr>
      </w:pPr>
    </w:p>
    <w:p w14:paraId="3CBE4669" w14:textId="19229D20" w:rsidR="007A19B2" w:rsidRPr="00361F4F" w:rsidRDefault="00361F4F" w:rsidP="00361F4F">
      <w:pPr>
        <w:rPr>
          <w:rFonts w:cstheme="minorHAnsi"/>
          <w:sz w:val="24"/>
          <w:szCs w:val="24"/>
          <w:shd w:val="clear" w:color="auto" w:fill="FFFFFF"/>
        </w:rPr>
      </w:pPr>
      <w:r>
        <w:rPr>
          <w:rFonts w:cstheme="minorHAnsi"/>
          <w:sz w:val="24"/>
          <w:szCs w:val="24"/>
          <w:shd w:val="clear" w:color="auto" w:fill="FFFFFF"/>
        </w:rPr>
        <w:t xml:space="preserve">F13. </w:t>
      </w:r>
      <w:r w:rsidR="007A19B2" w:rsidRPr="00361F4F">
        <w:rPr>
          <w:rFonts w:cstheme="minorHAnsi"/>
          <w:sz w:val="24"/>
          <w:szCs w:val="24"/>
          <w:shd w:val="clear" w:color="auto" w:fill="FFFFFF"/>
        </w:rPr>
        <w:t xml:space="preserve">What criteria are sufficiently important to be included on a screening log? For each </w:t>
      </w:r>
      <w:proofErr w:type="gramStart"/>
      <w:r w:rsidR="007A19B2" w:rsidRPr="00361F4F">
        <w:rPr>
          <w:rFonts w:cstheme="minorHAnsi"/>
          <w:sz w:val="24"/>
          <w:szCs w:val="24"/>
          <w:shd w:val="clear" w:color="auto" w:fill="FFFFFF"/>
        </w:rPr>
        <w:t>criteria</w:t>
      </w:r>
      <w:proofErr w:type="gramEnd"/>
      <w:r w:rsidR="007A19B2" w:rsidRPr="00361F4F">
        <w:rPr>
          <w:rFonts w:cstheme="minorHAnsi"/>
          <w:sz w:val="24"/>
          <w:szCs w:val="24"/>
          <w:shd w:val="clear" w:color="auto" w:fill="FFFFFF"/>
        </w:rPr>
        <w:t xml:space="preserve"> please mark whether you consider it to be identifiable information in the column on the right</w:t>
      </w:r>
    </w:p>
    <w:p w14:paraId="45AE2161" w14:textId="327DF142" w:rsidR="00F9773A" w:rsidRPr="00CA0F7B" w:rsidRDefault="00F9773A" w:rsidP="00B93220">
      <w:pPr>
        <w:pStyle w:val="ListParagraph"/>
        <w:rPr>
          <w:rFonts w:cstheme="minorHAnsi"/>
          <w:sz w:val="24"/>
          <w:szCs w:val="24"/>
          <w:shd w:val="clear" w:color="auto" w:fill="FFFFFF"/>
        </w:rPr>
      </w:pP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CA0F7B" w:rsidRPr="00CA0F7B" w14:paraId="2DC6C76C" w14:textId="77777777" w:rsidTr="007E494B">
        <w:trPr>
          <w:jc w:val="center"/>
        </w:trPr>
        <w:tc>
          <w:tcPr>
            <w:tcW w:w="2547" w:type="dxa"/>
            <w:vAlign w:val="center"/>
          </w:tcPr>
          <w:p w14:paraId="09C5AE7B"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7FC36BF0" w14:textId="0632EE86" w:rsidR="00B87EEE" w:rsidRPr="00CA0F7B" w:rsidRDefault="003F438A"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NI</w:t>
            </w:r>
          </w:p>
        </w:tc>
        <w:tc>
          <w:tcPr>
            <w:tcW w:w="709" w:type="dxa"/>
            <w:vAlign w:val="center"/>
          </w:tcPr>
          <w:p w14:paraId="0710CC6E"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2A7F3D5A"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6E6171AC"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2B52B45E" w14:textId="07EDB4B7"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1EDE4EBF"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517FABA2"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29E8532C"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50CB9959" w14:textId="5235CB4D" w:rsidR="00B87EEE" w:rsidRPr="00CA0F7B" w:rsidRDefault="003F438A"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C</w:t>
            </w:r>
          </w:p>
        </w:tc>
      </w:tr>
      <w:tr w:rsidR="00CA0F7B" w:rsidRPr="00CA0F7B" w14:paraId="6F289E61" w14:textId="77777777" w:rsidTr="007E494B">
        <w:trPr>
          <w:jc w:val="center"/>
        </w:trPr>
        <w:tc>
          <w:tcPr>
            <w:tcW w:w="2547" w:type="dxa"/>
            <w:vAlign w:val="center"/>
          </w:tcPr>
          <w:p w14:paraId="3DDD36C7" w14:textId="77777777" w:rsidR="007A19B2" w:rsidRPr="00CA0F7B" w:rsidRDefault="007A19B2" w:rsidP="00C57E12">
            <w:pPr>
              <w:pStyle w:val="ListParagraph"/>
              <w:ind w:left="0"/>
              <w:jc w:val="center"/>
              <w:rPr>
                <w:rFonts w:cstheme="minorHAnsi"/>
                <w:sz w:val="20"/>
                <w:szCs w:val="20"/>
                <w:shd w:val="clear" w:color="auto" w:fill="FFFFFF"/>
              </w:rPr>
            </w:pPr>
          </w:p>
        </w:tc>
        <w:tc>
          <w:tcPr>
            <w:tcW w:w="709" w:type="dxa"/>
            <w:vAlign w:val="center"/>
          </w:tcPr>
          <w:p w14:paraId="6A8B4123" w14:textId="77777777" w:rsidR="007A19B2" w:rsidRPr="00CA0F7B" w:rsidRDefault="007A19B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7B4EDB8A" w14:textId="77777777" w:rsidR="007A19B2" w:rsidRPr="00CA0F7B" w:rsidRDefault="007A19B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1B4938B1" w14:textId="77777777" w:rsidR="007A19B2" w:rsidRPr="00CA0F7B" w:rsidRDefault="007A19B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6310A601" w14:textId="77777777" w:rsidR="007A19B2" w:rsidRPr="00CA0F7B" w:rsidRDefault="007A19B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10BD6E0D" w14:textId="77777777" w:rsidR="007A19B2" w:rsidRPr="00CA0F7B" w:rsidRDefault="007A19B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4E339B99" w14:textId="77777777" w:rsidR="007A19B2" w:rsidRPr="00CA0F7B" w:rsidRDefault="007A19B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2CE5233C" w14:textId="77777777" w:rsidR="007A19B2" w:rsidRPr="00CA0F7B" w:rsidRDefault="007A19B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6D8588CA" w14:textId="77777777" w:rsidR="007A19B2" w:rsidRPr="00CA0F7B" w:rsidRDefault="007A19B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36DD9EFA" w14:textId="77777777" w:rsidR="007A19B2" w:rsidRPr="00CA0F7B" w:rsidRDefault="007A19B2"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CA0F7B" w:rsidRPr="00CA0F7B" w14:paraId="0D13D09B" w14:textId="77777777" w:rsidTr="007E494B">
        <w:trPr>
          <w:jc w:val="center"/>
        </w:trPr>
        <w:tc>
          <w:tcPr>
            <w:tcW w:w="2547" w:type="dxa"/>
          </w:tcPr>
          <w:p w14:paraId="28F9B5B3" w14:textId="77777777" w:rsidR="00EE7225" w:rsidRPr="00CA0F7B" w:rsidRDefault="00EE7225" w:rsidP="00EE7225">
            <w:pPr>
              <w:pStyle w:val="ListParagraph"/>
              <w:ind w:left="0"/>
              <w:rPr>
                <w:rFonts w:cstheme="minorHAnsi"/>
                <w:sz w:val="20"/>
                <w:szCs w:val="20"/>
                <w:shd w:val="clear" w:color="auto" w:fill="FFFFFF"/>
              </w:rPr>
            </w:pPr>
            <w:r w:rsidRPr="00CA0F7B">
              <w:rPr>
                <w:rFonts w:cstheme="minorHAnsi"/>
                <w:sz w:val="20"/>
                <w:szCs w:val="20"/>
                <w:shd w:val="clear" w:color="auto" w:fill="FFFFFF"/>
              </w:rPr>
              <w:t>Sex</w:t>
            </w:r>
          </w:p>
          <w:p w14:paraId="061C79DB" w14:textId="61998103" w:rsidR="00595324" w:rsidRPr="00CA0F7B" w:rsidRDefault="00595324" w:rsidP="00EE7225">
            <w:pPr>
              <w:pStyle w:val="ListParagraph"/>
              <w:ind w:left="0"/>
              <w:rPr>
                <w:rFonts w:cstheme="minorHAnsi"/>
                <w:sz w:val="20"/>
                <w:szCs w:val="20"/>
                <w:shd w:val="clear" w:color="auto" w:fill="FFFFFF"/>
              </w:rPr>
            </w:pPr>
            <w:r w:rsidRPr="00CA0F7B">
              <w:rPr>
                <w:rFonts w:cstheme="minorHAnsi"/>
                <w:sz w:val="20"/>
                <w:szCs w:val="20"/>
                <w:shd w:val="clear" w:color="auto" w:fill="FFFFFF"/>
              </w:rPr>
              <w:t>Not answered</w:t>
            </w:r>
            <w:r w:rsidR="002D472A" w:rsidRPr="00CA0F7B">
              <w:rPr>
                <w:rFonts w:cstheme="minorHAnsi"/>
                <w:sz w:val="20"/>
                <w:szCs w:val="20"/>
                <w:shd w:val="clear" w:color="auto" w:fill="FFFFFF"/>
              </w:rPr>
              <w:t>: 2</w:t>
            </w:r>
          </w:p>
        </w:tc>
        <w:tc>
          <w:tcPr>
            <w:tcW w:w="709" w:type="dxa"/>
            <w:vAlign w:val="center"/>
          </w:tcPr>
          <w:p w14:paraId="01438359" w14:textId="77777777" w:rsidR="007E494B" w:rsidRPr="00CA0F7B" w:rsidRDefault="00EE7225" w:rsidP="00EE7225">
            <w:pPr>
              <w:jc w:val="center"/>
              <w:rPr>
                <w:rFonts w:ascii="Arial" w:hAnsi="Arial" w:cs="Arial"/>
                <w:sz w:val="20"/>
                <w:szCs w:val="20"/>
              </w:rPr>
            </w:pPr>
            <w:r w:rsidRPr="00CA0F7B">
              <w:rPr>
                <w:rFonts w:ascii="Arial" w:hAnsi="Arial" w:cs="Arial"/>
                <w:sz w:val="20"/>
                <w:szCs w:val="20"/>
              </w:rPr>
              <w:t xml:space="preserve">1 </w:t>
            </w:r>
          </w:p>
          <w:p w14:paraId="0D7B7372" w14:textId="718E75A1" w:rsidR="00EE7225" w:rsidRPr="00CA0F7B" w:rsidRDefault="00EE7225" w:rsidP="00EE7225">
            <w:pPr>
              <w:jc w:val="center"/>
              <w:rPr>
                <w:rFonts w:ascii="Arial" w:hAnsi="Arial" w:cs="Arial"/>
                <w:sz w:val="20"/>
                <w:szCs w:val="20"/>
              </w:rPr>
            </w:pPr>
            <w:r w:rsidRPr="00CA0F7B">
              <w:rPr>
                <w:rFonts w:ascii="Arial" w:hAnsi="Arial" w:cs="Arial"/>
                <w:sz w:val="20"/>
                <w:szCs w:val="20"/>
              </w:rPr>
              <w:t>4</w:t>
            </w:r>
            <w:r w:rsidR="007E494B" w:rsidRPr="00CA0F7B">
              <w:rPr>
                <w:rFonts w:ascii="Arial" w:hAnsi="Arial" w:cs="Arial"/>
                <w:sz w:val="20"/>
                <w:szCs w:val="20"/>
              </w:rPr>
              <w:t>%</w:t>
            </w:r>
          </w:p>
        </w:tc>
        <w:tc>
          <w:tcPr>
            <w:tcW w:w="709" w:type="dxa"/>
            <w:vAlign w:val="center"/>
          </w:tcPr>
          <w:p w14:paraId="54088852" w14:textId="58F73026" w:rsidR="00EE7225" w:rsidRPr="00CA0F7B" w:rsidRDefault="002D472A" w:rsidP="00EE7225">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7931B8A0" w14:textId="77777777" w:rsidR="007E494B" w:rsidRPr="00CA0F7B" w:rsidRDefault="00EE7225" w:rsidP="00EE7225">
            <w:pPr>
              <w:pStyle w:val="ListParagraph"/>
              <w:ind w:left="0"/>
              <w:jc w:val="center"/>
              <w:rPr>
                <w:rFonts w:ascii="Arial" w:hAnsi="Arial" w:cs="Arial"/>
                <w:sz w:val="20"/>
                <w:szCs w:val="20"/>
              </w:rPr>
            </w:pPr>
            <w:r w:rsidRPr="00CA0F7B">
              <w:rPr>
                <w:rFonts w:ascii="Arial" w:hAnsi="Arial" w:cs="Arial"/>
                <w:sz w:val="20"/>
                <w:szCs w:val="20"/>
              </w:rPr>
              <w:t xml:space="preserve">2 </w:t>
            </w:r>
          </w:p>
          <w:p w14:paraId="66629C8F" w14:textId="24A56C1F" w:rsidR="00EE7225" w:rsidRPr="00CA0F7B" w:rsidRDefault="00EE7225" w:rsidP="00EE7225">
            <w:pPr>
              <w:pStyle w:val="ListParagraph"/>
              <w:ind w:left="0"/>
              <w:jc w:val="center"/>
              <w:rPr>
                <w:rFonts w:cstheme="minorHAnsi"/>
                <w:sz w:val="20"/>
                <w:szCs w:val="20"/>
                <w:shd w:val="clear" w:color="auto" w:fill="FFFFFF"/>
              </w:rPr>
            </w:pPr>
            <w:r w:rsidRPr="00CA0F7B">
              <w:rPr>
                <w:rFonts w:ascii="Arial" w:hAnsi="Arial" w:cs="Arial"/>
                <w:sz w:val="20"/>
                <w:szCs w:val="20"/>
              </w:rPr>
              <w:t>8</w:t>
            </w:r>
            <w:r w:rsidR="007E494B" w:rsidRPr="00CA0F7B">
              <w:rPr>
                <w:rFonts w:ascii="Arial" w:hAnsi="Arial" w:cs="Arial"/>
                <w:sz w:val="20"/>
                <w:szCs w:val="20"/>
              </w:rPr>
              <w:t>%</w:t>
            </w:r>
          </w:p>
        </w:tc>
        <w:tc>
          <w:tcPr>
            <w:tcW w:w="709" w:type="dxa"/>
            <w:vAlign w:val="bottom"/>
          </w:tcPr>
          <w:p w14:paraId="77244471" w14:textId="77777777" w:rsidR="007E494B" w:rsidRPr="00CA0F7B" w:rsidRDefault="00EE7225" w:rsidP="00EE7225">
            <w:pPr>
              <w:pStyle w:val="ListParagraph"/>
              <w:ind w:left="0"/>
              <w:jc w:val="center"/>
              <w:rPr>
                <w:rFonts w:ascii="Arial" w:hAnsi="Arial" w:cs="Arial"/>
                <w:sz w:val="20"/>
                <w:szCs w:val="20"/>
              </w:rPr>
            </w:pPr>
            <w:r w:rsidRPr="00CA0F7B">
              <w:rPr>
                <w:rFonts w:ascii="Arial" w:hAnsi="Arial" w:cs="Arial"/>
                <w:sz w:val="20"/>
                <w:szCs w:val="20"/>
              </w:rPr>
              <w:t xml:space="preserve">2 </w:t>
            </w:r>
          </w:p>
          <w:p w14:paraId="701D13EE" w14:textId="0657F37A" w:rsidR="00EE7225" w:rsidRPr="00CA0F7B" w:rsidRDefault="00EE7225" w:rsidP="00EE7225">
            <w:pPr>
              <w:pStyle w:val="ListParagraph"/>
              <w:ind w:left="0"/>
              <w:jc w:val="center"/>
              <w:rPr>
                <w:rFonts w:cstheme="minorHAnsi"/>
                <w:sz w:val="20"/>
                <w:szCs w:val="20"/>
                <w:shd w:val="clear" w:color="auto" w:fill="FFFFFF"/>
              </w:rPr>
            </w:pPr>
            <w:r w:rsidRPr="00CA0F7B">
              <w:rPr>
                <w:rFonts w:ascii="Arial" w:hAnsi="Arial" w:cs="Arial"/>
                <w:sz w:val="20"/>
                <w:szCs w:val="20"/>
              </w:rPr>
              <w:t>8</w:t>
            </w:r>
            <w:r w:rsidR="007E494B" w:rsidRPr="00CA0F7B">
              <w:rPr>
                <w:rFonts w:ascii="Arial" w:hAnsi="Arial" w:cs="Arial"/>
                <w:sz w:val="20"/>
                <w:szCs w:val="20"/>
              </w:rPr>
              <w:t>%</w:t>
            </w:r>
          </w:p>
        </w:tc>
        <w:tc>
          <w:tcPr>
            <w:tcW w:w="709" w:type="dxa"/>
            <w:vAlign w:val="bottom"/>
          </w:tcPr>
          <w:p w14:paraId="26928693" w14:textId="3484708D" w:rsidR="00EE7225" w:rsidRPr="00CA0F7B" w:rsidRDefault="00EE7225" w:rsidP="00EE7225">
            <w:pPr>
              <w:pStyle w:val="ListParagraph"/>
              <w:ind w:left="0"/>
              <w:jc w:val="center"/>
              <w:rPr>
                <w:rFonts w:cstheme="minorHAnsi"/>
                <w:sz w:val="20"/>
                <w:szCs w:val="20"/>
                <w:shd w:val="clear" w:color="auto" w:fill="FFFFFF"/>
              </w:rPr>
            </w:pPr>
            <w:r w:rsidRPr="00CA0F7B">
              <w:rPr>
                <w:rFonts w:ascii="Arial" w:hAnsi="Arial" w:cs="Arial"/>
                <w:sz w:val="20"/>
                <w:szCs w:val="20"/>
              </w:rPr>
              <w:t>4 1</w:t>
            </w:r>
            <w:r w:rsidR="00B6698F">
              <w:rPr>
                <w:rFonts w:ascii="Arial" w:hAnsi="Arial" w:cs="Arial"/>
                <w:sz w:val="20"/>
                <w:szCs w:val="20"/>
              </w:rPr>
              <w:t>6</w:t>
            </w:r>
            <w:r w:rsidR="007E494B" w:rsidRPr="00CA0F7B">
              <w:rPr>
                <w:rFonts w:ascii="Arial" w:hAnsi="Arial" w:cs="Arial"/>
                <w:sz w:val="20"/>
                <w:szCs w:val="20"/>
              </w:rPr>
              <w:t>%</w:t>
            </w:r>
          </w:p>
        </w:tc>
        <w:tc>
          <w:tcPr>
            <w:tcW w:w="709" w:type="dxa"/>
            <w:vAlign w:val="bottom"/>
          </w:tcPr>
          <w:p w14:paraId="5FD9BD4F" w14:textId="77777777" w:rsidR="007E494B" w:rsidRPr="00CA0F7B" w:rsidRDefault="00EE7225" w:rsidP="00EE7225">
            <w:pPr>
              <w:pStyle w:val="ListParagraph"/>
              <w:ind w:left="0"/>
              <w:jc w:val="center"/>
              <w:rPr>
                <w:rFonts w:ascii="Arial" w:hAnsi="Arial" w:cs="Arial"/>
                <w:sz w:val="20"/>
                <w:szCs w:val="20"/>
              </w:rPr>
            </w:pPr>
            <w:r w:rsidRPr="00CA0F7B">
              <w:rPr>
                <w:rFonts w:ascii="Arial" w:hAnsi="Arial" w:cs="Arial"/>
                <w:sz w:val="20"/>
                <w:szCs w:val="20"/>
              </w:rPr>
              <w:t xml:space="preserve">1 </w:t>
            </w:r>
          </w:p>
          <w:p w14:paraId="5E418BA5" w14:textId="67DB36FF" w:rsidR="00EE7225" w:rsidRPr="00CA0F7B" w:rsidRDefault="00EE7225" w:rsidP="00EE7225">
            <w:pPr>
              <w:pStyle w:val="ListParagraph"/>
              <w:ind w:left="0"/>
              <w:jc w:val="center"/>
              <w:rPr>
                <w:rFonts w:cstheme="minorHAnsi"/>
                <w:sz w:val="20"/>
                <w:szCs w:val="20"/>
                <w:shd w:val="clear" w:color="auto" w:fill="FFFFFF"/>
              </w:rPr>
            </w:pPr>
            <w:r w:rsidRPr="00CA0F7B">
              <w:rPr>
                <w:rFonts w:ascii="Arial" w:hAnsi="Arial" w:cs="Arial"/>
                <w:sz w:val="20"/>
                <w:szCs w:val="20"/>
              </w:rPr>
              <w:t>4</w:t>
            </w:r>
            <w:r w:rsidR="007E494B" w:rsidRPr="00CA0F7B">
              <w:rPr>
                <w:rFonts w:ascii="Arial" w:hAnsi="Arial" w:cs="Arial"/>
                <w:sz w:val="20"/>
                <w:szCs w:val="20"/>
              </w:rPr>
              <w:t>%</w:t>
            </w:r>
          </w:p>
        </w:tc>
        <w:tc>
          <w:tcPr>
            <w:tcW w:w="709" w:type="dxa"/>
            <w:vAlign w:val="bottom"/>
          </w:tcPr>
          <w:p w14:paraId="13971568" w14:textId="2A396B38" w:rsidR="00EE7225" w:rsidRPr="00CA0F7B" w:rsidRDefault="00EE7225" w:rsidP="00EE7225">
            <w:pPr>
              <w:pStyle w:val="ListParagraph"/>
              <w:ind w:left="0"/>
              <w:jc w:val="center"/>
              <w:rPr>
                <w:rFonts w:cstheme="minorHAnsi"/>
                <w:sz w:val="20"/>
                <w:szCs w:val="20"/>
                <w:shd w:val="clear" w:color="auto" w:fill="FFFFFF"/>
              </w:rPr>
            </w:pPr>
            <w:r w:rsidRPr="00CA0F7B">
              <w:rPr>
                <w:rFonts w:ascii="Arial" w:hAnsi="Arial" w:cs="Arial"/>
                <w:sz w:val="20"/>
                <w:szCs w:val="20"/>
              </w:rPr>
              <w:t>4 1</w:t>
            </w:r>
            <w:r w:rsidR="00B6698F">
              <w:rPr>
                <w:rFonts w:ascii="Arial" w:hAnsi="Arial" w:cs="Arial"/>
                <w:sz w:val="20"/>
                <w:szCs w:val="20"/>
              </w:rPr>
              <w:t>5</w:t>
            </w:r>
            <w:r w:rsidR="007E494B" w:rsidRPr="00CA0F7B">
              <w:rPr>
                <w:rFonts w:ascii="Arial" w:hAnsi="Arial" w:cs="Arial"/>
                <w:sz w:val="20"/>
                <w:szCs w:val="20"/>
              </w:rPr>
              <w:t>%</w:t>
            </w:r>
          </w:p>
        </w:tc>
        <w:tc>
          <w:tcPr>
            <w:tcW w:w="709" w:type="dxa"/>
            <w:vAlign w:val="bottom"/>
          </w:tcPr>
          <w:p w14:paraId="261CEFCE" w14:textId="688130EA" w:rsidR="00EE7225" w:rsidRPr="00CA0F7B" w:rsidRDefault="00EE7225" w:rsidP="00EE7225">
            <w:pPr>
              <w:pStyle w:val="ListParagraph"/>
              <w:ind w:left="0"/>
              <w:jc w:val="center"/>
              <w:rPr>
                <w:rFonts w:cstheme="minorHAnsi"/>
                <w:sz w:val="20"/>
                <w:szCs w:val="20"/>
                <w:shd w:val="clear" w:color="auto" w:fill="FFFFFF"/>
              </w:rPr>
            </w:pPr>
            <w:r w:rsidRPr="00CA0F7B">
              <w:rPr>
                <w:rFonts w:ascii="Arial" w:hAnsi="Arial" w:cs="Arial"/>
                <w:sz w:val="20"/>
                <w:szCs w:val="20"/>
              </w:rPr>
              <w:t>3 1</w:t>
            </w:r>
            <w:r w:rsidR="00B6698F">
              <w:rPr>
                <w:rFonts w:ascii="Arial" w:hAnsi="Arial" w:cs="Arial"/>
                <w:sz w:val="20"/>
                <w:szCs w:val="20"/>
              </w:rPr>
              <w:t>2</w:t>
            </w:r>
            <w:r w:rsidR="007E494B" w:rsidRPr="00CA0F7B">
              <w:rPr>
                <w:rFonts w:ascii="Arial" w:hAnsi="Arial" w:cs="Arial"/>
                <w:sz w:val="20"/>
                <w:szCs w:val="20"/>
              </w:rPr>
              <w:t>%</w:t>
            </w:r>
          </w:p>
        </w:tc>
        <w:tc>
          <w:tcPr>
            <w:tcW w:w="709" w:type="dxa"/>
            <w:vAlign w:val="bottom"/>
          </w:tcPr>
          <w:p w14:paraId="3F286E14" w14:textId="4741A3AF" w:rsidR="00EE7225" w:rsidRPr="00CA0F7B" w:rsidRDefault="00EE7225" w:rsidP="00EE7225">
            <w:pPr>
              <w:pStyle w:val="ListParagraph"/>
              <w:ind w:left="0"/>
              <w:jc w:val="center"/>
              <w:rPr>
                <w:rFonts w:cstheme="minorHAnsi"/>
                <w:sz w:val="20"/>
                <w:szCs w:val="20"/>
                <w:shd w:val="clear" w:color="auto" w:fill="FFFFFF"/>
              </w:rPr>
            </w:pPr>
            <w:r w:rsidRPr="00CA0F7B">
              <w:rPr>
                <w:rFonts w:ascii="Arial" w:hAnsi="Arial" w:cs="Arial"/>
                <w:sz w:val="20"/>
                <w:szCs w:val="20"/>
              </w:rPr>
              <w:t>7 2</w:t>
            </w:r>
            <w:r w:rsidR="00B6698F">
              <w:rPr>
                <w:rFonts w:ascii="Arial" w:hAnsi="Arial" w:cs="Arial"/>
                <w:sz w:val="20"/>
                <w:szCs w:val="20"/>
              </w:rPr>
              <w:t>7</w:t>
            </w:r>
            <w:r w:rsidR="007E494B" w:rsidRPr="00CA0F7B">
              <w:rPr>
                <w:rFonts w:ascii="Arial" w:hAnsi="Arial" w:cs="Arial"/>
                <w:sz w:val="20"/>
                <w:szCs w:val="20"/>
              </w:rPr>
              <w:t>%</w:t>
            </w:r>
          </w:p>
        </w:tc>
      </w:tr>
      <w:tr w:rsidR="000F3291" w:rsidRPr="00CA0F7B" w14:paraId="06209B56" w14:textId="77777777" w:rsidTr="00C57E12">
        <w:trPr>
          <w:jc w:val="center"/>
        </w:trPr>
        <w:tc>
          <w:tcPr>
            <w:tcW w:w="8928" w:type="dxa"/>
            <w:gridSpan w:val="10"/>
          </w:tcPr>
          <w:p w14:paraId="56A8004E" w14:textId="7B65AB08" w:rsidR="000F3291" w:rsidRPr="00CA0F7B" w:rsidRDefault="000F3291" w:rsidP="00EE7225">
            <w:pPr>
              <w:pStyle w:val="ListParagraph"/>
              <w:ind w:left="0"/>
              <w:jc w:val="center"/>
              <w:rPr>
                <w:rFonts w:ascii="Arial" w:hAnsi="Arial" w:cs="Arial"/>
                <w:sz w:val="20"/>
                <w:szCs w:val="20"/>
              </w:rPr>
            </w:pPr>
            <w:r>
              <w:rPr>
                <w:rFonts w:ascii="Arial" w:hAnsi="Arial" w:cs="Arial"/>
                <w:sz w:val="20"/>
                <w:szCs w:val="20"/>
              </w:rPr>
              <w:t>Identifiable information? No: 14 (54%); Yes: 6(23%); Not answered: 6(23%)</w:t>
            </w:r>
          </w:p>
        </w:tc>
      </w:tr>
      <w:tr w:rsidR="00CA0F7B" w:rsidRPr="00CA0F7B" w14:paraId="521168A9" w14:textId="77777777" w:rsidTr="00C57E12">
        <w:trPr>
          <w:jc w:val="center"/>
        </w:trPr>
        <w:tc>
          <w:tcPr>
            <w:tcW w:w="8928" w:type="dxa"/>
            <w:gridSpan w:val="10"/>
          </w:tcPr>
          <w:p w14:paraId="6E12609D" w14:textId="6AD8AD71" w:rsidR="00571E7F" w:rsidRPr="00CA0F7B" w:rsidRDefault="00571E7F" w:rsidP="00571E7F">
            <w:pPr>
              <w:pStyle w:val="ListParagraph"/>
              <w:ind w:left="0"/>
              <w:jc w:val="center"/>
              <w:rPr>
                <w:rFonts w:ascii="Arial" w:hAnsi="Arial" w:cs="Arial"/>
                <w:sz w:val="20"/>
                <w:szCs w:val="20"/>
              </w:rPr>
            </w:pPr>
            <w:r w:rsidRPr="00CA0F7B">
              <w:rPr>
                <w:rFonts w:ascii="Arial" w:hAnsi="Arial" w:cs="Arial"/>
                <w:sz w:val="20"/>
                <w:szCs w:val="20"/>
              </w:rPr>
              <w:t xml:space="preserve">Mean (SD): </w:t>
            </w:r>
            <w:r w:rsidR="002E4ACE" w:rsidRPr="00CA0F7B">
              <w:rPr>
                <w:rFonts w:ascii="Arial" w:hAnsi="Arial" w:cs="Arial"/>
                <w:sz w:val="20"/>
                <w:szCs w:val="20"/>
              </w:rPr>
              <w:t>6.5</w:t>
            </w:r>
            <w:r w:rsidRPr="00CA0F7B">
              <w:rPr>
                <w:rFonts w:ascii="Arial" w:hAnsi="Arial" w:cs="Arial"/>
                <w:sz w:val="20"/>
                <w:szCs w:val="20"/>
              </w:rPr>
              <w:t xml:space="preserve"> (</w:t>
            </w:r>
            <w:r w:rsidR="002E4ACE" w:rsidRPr="00CA0F7B">
              <w:rPr>
                <w:rFonts w:ascii="Arial" w:hAnsi="Arial" w:cs="Arial"/>
                <w:sz w:val="20"/>
                <w:szCs w:val="20"/>
              </w:rPr>
              <w:t>2.4</w:t>
            </w:r>
            <w:r w:rsidRPr="00CA0F7B">
              <w:rPr>
                <w:rFonts w:ascii="Arial" w:hAnsi="Arial" w:cs="Arial"/>
                <w:sz w:val="20"/>
                <w:szCs w:val="20"/>
              </w:rPr>
              <w:t xml:space="preserve">); Median (IQR): </w:t>
            </w:r>
            <w:r w:rsidR="002E4ACE" w:rsidRPr="00CA0F7B">
              <w:rPr>
                <w:rFonts w:ascii="Arial" w:hAnsi="Arial" w:cs="Arial"/>
                <w:sz w:val="20"/>
                <w:szCs w:val="20"/>
              </w:rPr>
              <w:t>7</w:t>
            </w:r>
            <w:r w:rsidRPr="00CA0F7B">
              <w:rPr>
                <w:rFonts w:ascii="Arial" w:hAnsi="Arial" w:cs="Arial"/>
                <w:sz w:val="20"/>
                <w:szCs w:val="20"/>
              </w:rPr>
              <w:t xml:space="preserve"> (</w:t>
            </w:r>
            <w:r w:rsidR="002E4ACE" w:rsidRPr="00CA0F7B">
              <w:rPr>
                <w:rFonts w:ascii="Arial" w:hAnsi="Arial" w:cs="Arial"/>
                <w:sz w:val="20"/>
                <w:szCs w:val="20"/>
              </w:rPr>
              <w:t>5 - 9</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B6698F" w:rsidRPr="00BB3DE1">
              <w:rPr>
                <w:rFonts w:ascii="Arial" w:hAnsi="Arial" w:cs="Arial"/>
                <w:sz w:val="20"/>
                <w:szCs w:val="20"/>
                <w:shd w:val="clear" w:color="auto" w:fill="FFFFFF"/>
              </w:rPr>
              <w:t>12</w:t>
            </w:r>
            <w:r w:rsidR="00DC6987" w:rsidRPr="00BB3DE1">
              <w:rPr>
                <w:rFonts w:ascii="Arial" w:hAnsi="Arial" w:cs="Arial"/>
                <w:sz w:val="20"/>
                <w:szCs w:val="20"/>
                <w:shd w:val="clear" w:color="auto" w:fill="FFFFFF"/>
              </w:rPr>
              <w:t xml:space="preserve">%; Score 7– 9 = </w:t>
            </w:r>
            <w:r w:rsidR="00B6698F" w:rsidRPr="00BB3DE1">
              <w:rPr>
                <w:rFonts w:ascii="Arial" w:hAnsi="Arial" w:cs="Arial"/>
                <w:sz w:val="20"/>
                <w:szCs w:val="20"/>
                <w:shd w:val="clear" w:color="auto" w:fill="FFFFFF"/>
              </w:rPr>
              <w:t>54</w:t>
            </w:r>
            <w:r w:rsidR="00DC6987" w:rsidRPr="00BB3DE1">
              <w:rPr>
                <w:rFonts w:ascii="Arial" w:hAnsi="Arial" w:cs="Arial"/>
                <w:sz w:val="20"/>
                <w:szCs w:val="20"/>
                <w:shd w:val="clear" w:color="auto" w:fill="FFFFFF"/>
              </w:rPr>
              <w:t xml:space="preserve">%: </w:t>
            </w:r>
            <w:r w:rsidR="00B6698F"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r w:rsidR="00CA0F7B" w:rsidRPr="00CA0F7B" w14:paraId="162DED3B" w14:textId="77777777" w:rsidTr="007E494B">
        <w:trPr>
          <w:jc w:val="center"/>
        </w:trPr>
        <w:tc>
          <w:tcPr>
            <w:tcW w:w="2547" w:type="dxa"/>
          </w:tcPr>
          <w:p w14:paraId="411D929B" w14:textId="77777777" w:rsidR="00571E7F" w:rsidRPr="00CA0F7B" w:rsidRDefault="00571E7F" w:rsidP="00571E7F">
            <w:pPr>
              <w:pStyle w:val="ListParagraph"/>
              <w:ind w:left="0"/>
              <w:rPr>
                <w:rFonts w:cstheme="minorHAnsi"/>
                <w:sz w:val="20"/>
                <w:szCs w:val="20"/>
                <w:shd w:val="clear" w:color="auto" w:fill="FFFFFF"/>
              </w:rPr>
            </w:pPr>
            <w:r w:rsidRPr="00CA0F7B">
              <w:rPr>
                <w:rFonts w:cstheme="minorHAnsi"/>
                <w:sz w:val="20"/>
                <w:szCs w:val="20"/>
                <w:shd w:val="clear" w:color="auto" w:fill="FFFFFF"/>
              </w:rPr>
              <w:t>Age in years</w:t>
            </w:r>
          </w:p>
          <w:p w14:paraId="0450ECF9" w14:textId="2E685896" w:rsidR="00571E7F" w:rsidRPr="00CA0F7B" w:rsidRDefault="00571E7F" w:rsidP="00571E7F">
            <w:pPr>
              <w:pStyle w:val="ListParagraph"/>
              <w:ind w:left="0"/>
              <w:rPr>
                <w:rFonts w:cstheme="minorHAnsi"/>
                <w:sz w:val="20"/>
                <w:szCs w:val="20"/>
                <w:shd w:val="clear" w:color="auto" w:fill="FFFFFF"/>
              </w:rPr>
            </w:pPr>
            <w:r w:rsidRPr="00CA0F7B">
              <w:rPr>
                <w:rFonts w:cstheme="minorHAnsi"/>
                <w:sz w:val="20"/>
                <w:szCs w:val="20"/>
                <w:shd w:val="clear" w:color="auto" w:fill="FFFFFF"/>
              </w:rPr>
              <w:t>Not answered: 2</w:t>
            </w:r>
          </w:p>
        </w:tc>
        <w:tc>
          <w:tcPr>
            <w:tcW w:w="709" w:type="dxa"/>
            <w:vAlign w:val="center"/>
          </w:tcPr>
          <w:p w14:paraId="190EC067" w14:textId="77777777" w:rsidR="00571E7F" w:rsidRPr="00CA0F7B" w:rsidRDefault="00571E7F" w:rsidP="00571E7F">
            <w:pPr>
              <w:jc w:val="center"/>
              <w:rPr>
                <w:rFonts w:ascii="Arial" w:hAnsi="Arial" w:cs="Arial"/>
                <w:sz w:val="20"/>
                <w:szCs w:val="20"/>
              </w:rPr>
            </w:pPr>
            <w:r w:rsidRPr="00CA0F7B">
              <w:rPr>
                <w:rFonts w:ascii="Arial" w:hAnsi="Arial" w:cs="Arial"/>
                <w:sz w:val="20"/>
                <w:szCs w:val="20"/>
              </w:rPr>
              <w:t xml:space="preserve">2 </w:t>
            </w:r>
          </w:p>
          <w:p w14:paraId="2F9FB824" w14:textId="60992FA5" w:rsidR="00571E7F" w:rsidRPr="00CA0F7B" w:rsidRDefault="00571E7F" w:rsidP="00571E7F">
            <w:pPr>
              <w:jc w:val="center"/>
              <w:rPr>
                <w:shd w:val="clear" w:color="auto" w:fill="FFFFFF"/>
              </w:rPr>
            </w:pPr>
            <w:r w:rsidRPr="00CA0F7B">
              <w:rPr>
                <w:rFonts w:ascii="Arial" w:hAnsi="Arial" w:cs="Arial"/>
                <w:sz w:val="20"/>
                <w:szCs w:val="20"/>
              </w:rPr>
              <w:t>8%</w:t>
            </w:r>
          </w:p>
        </w:tc>
        <w:tc>
          <w:tcPr>
            <w:tcW w:w="709" w:type="dxa"/>
            <w:vAlign w:val="center"/>
          </w:tcPr>
          <w:p w14:paraId="1D6812F3" w14:textId="1DFF0D67" w:rsidR="00571E7F" w:rsidRPr="00CA0F7B" w:rsidRDefault="00571E7F" w:rsidP="00571E7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3050FE05" w14:textId="77777777" w:rsidR="00571E7F" w:rsidRPr="00CA0F7B" w:rsidRDefault="00571E7F" w:rsidP="00571E7F">
            <w:pPr>
              <w:pStyle w:val="ListParagraph"/>
              <w:ind w:left="0"/>
              <w:jc w:val="center"/>
              <w:rPr>
                <w:rFonts w:ascii="Arial" w:hAnsi="Arial" w:cs="Arial"/>
                <w:sz w:val="20"/>
                <w:szCs w:val="20"/>
              </w:rPr>
            </w:pPr>
            <w:r w:rsidRPr="00CA0F7B">
              <w:rPr>
                <w:rFonts w:ascii="Arial" w:hAnsi="Arial" w:cs="Arial"/>
                <w:sz w:val="20"/>
                <w:szCs w:val="20"/>
              </w:rPr>
              <w:t xml:space="preserve">2 </w:t>
            </w:r>
          </w:p>
          <w:p w14:paraId="3CABADE6" w14:textId="6ABEAF1E" w:rsidR="00571E7F" w:rsidRPr="00CA0F7B" w:rsidRDefault="00571E7F" w:rsidP="00571E7F">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4E431C3D" w14:textId="77777777" w:rsidR="00571E7F" w:rsidRPr="00CA0F7B" w:rsidRDefault="00571E7F" w:rsidP="00571E7F">
            <w:pPr>
              <w:pStyle w:val="ListParagraph"/>
              <w:ind w:left="0"/>
              <w:jc w:val="center"/>
              <w:rPr>
                <w:rFonts w:ascii="Arial" w:hAnsi="Arial" w:cs="Arial"/>
                <w:sz w:val="20"/>
                <w:szCs w:val="20"/>
              </w:rPr>
            </w:pPr>
            <w:r w:rsidRPr="00CA0F7B">
              <w:rPr>
                <w:rFonts w:ascii="Arial" w:hAnsi="Arial" w:cs="Arial"/>
                <w:sz w:val="20"/>
                <w:szCs w:val="20"/>
              </w:rPr>
              <w:t xml:space="preserve">1 </w:t>
            </w:r>
          </w:p>
          <w:p w14:paraId="213B1E2F" w14:textId="6DAE2EB7" w:rsidR="00571E7F" w:rsidRPr="00CA0F7B" w:rsidRDefault="00571E7F" w:rsidP="00571E7F">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7401AB71" w14:textId="52D68AD5" w:rsidR="00571E7F" w:rsidRPr="00CA0F7B" w:rsidRDefault="00571E7F" w:rsidP="00571E7F">
            <w:pPr>
              <w:pStyle w:val="ListParagraph"/>
              <w:ind w:left="0"/>
              <w:jc w:val="center"/>
              <w:rPr>
                <w:rFonts w:cstheme="minorHAnsi"/>
                <w:sz w:val="20"/>
                <w:szCs w:val="20"/>
                <w:shd w:val="clear" w:color="auto" w:fill="FFFFFF"/>
              </w:rPr>
            </w:pPr>
            <w:r w:rsidRPr="00CA0F7B">
              <w:rPr>
                <w:rFonts w:ascii="Arial" w:hAnsi="Arial" w:cs="Arial"/>
                <w:sz w:val="20"/>
                <w:szCs w:val="20"/>
              </w:rPr>
              <w:t>4 1</w:t>
            </w:r>
            <w:r w:rsidR="00B6698F">
              <w:rPr>
                <w:rFonts w:ascii="Arial" w:hAnsi="Arial" w:cs="Arial"/>
                <w:sz w:val="20"/>
                <w:szCs w:val="20"/>
              </w:rPr>
              <w:t>5</w:t>
            </w:r>
            <w:r w:rsidRPr="00CA0F7B">
              <w:rPr>
                <w:rFonts w:ascii="Arial" w:hAnsi="Arial" w:cs="Arial"/>
                <w:sz w:val="20"/>
                <w:szCs w:val="20"/>
              </w:rPr>
              <w:t>%</w:t>
            </w:r>
          </w:p>
        </w:tc>
        <w:tc>
          <w:tcPr>
            <w:tcW w:w="709" w:type="dxa"/>
            <w:vAlign w:val="bottom"/>
          </w:tcPr>
          <w:p w14:paraId="1B7B18A3" w14:textId="77777777" w:rsidR="00571E7F" w:rsidRPr="00CA0F7B" w:rsidRDefault="00571E7F" w:rsidP="00571E7F">
            <w:pPr>
              <w:pStyle w:val="ListParagraph"/>
              <w:ind w:left="0"/>
              <w:jc w:val="center"/>
              <w:rPr>
                <w:rFonts w:ascii="Arial" w:hAnsi="Arial" w:cs="Arial"/>
                <w:sz w:val="20"/>
                <w:szCs w:val="20"/>
              </w:rPr>
            </w:pPr>
            <w:r w:rsidRPr="00CA0F7B">
              <w:rPr>
                <w:rFonts w:ascii="Arial" w:hAnsi="Arial" w:cs="Arial"/>
                <w:sz w:val="20"/>
                <w:szCs w:val="20"/>
              </w:rPr>
              <w:t xml:space="preserve">1 </w:t>
            </w:r>
          </w:p>
          <w:p w14:paraId="7F1AFAFE" w14:textId="47F19F5A" w:rsidR="00571E7F" w:rsidRPr="00CA0F7B" w:rsidRDefault="00571E7F" w:rsidP="00571E7F">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491BE6AC" w14:textId="65323A32" w:rsidR="00571E7F" w:rsidRPr="00CA0F7B" w:rsidRDefault="00571E7F" w:rsidP="00571E7F">
            <w:pPr>
              <w:pStyle w:val="ListParagraph"/>
              <w:ind w:left="0"/>
              <w:jc w:val="center"/>
              <w:rPr>
                <w:rFonts w:cstheme="minorHAnsi"/>
                <w:sz w:val="20"/>
                <w:szCs w:val="20"/>
                <w:shd w:val="clear" w:color="auto" w:fill="FFFFFF"/>
              </w:rPr>
            </w:pPr>
            <w:r w:rsidRPr="00CA0F7B">
              <w:rPr>
                <w:rFonts w:ascii="Arial" w:hAnsi="Arial" w:cs="Arial"/>
                <w:sz w:val="20"/>
                <w:szCs w:val="20"/>
              </w:rPr>
              <w:t>5 1</w:t>
            </w:r>
            <w:r w:rsidR="00B6698F">
              <w:rPr>
                <w:rFonts w:ascii="Arial" w:hAnsi="Arial" w:cs="Arial"/>
                <w:sz w:val="20"/>
                <w:szCs w:val="20"/>
              </w:rPr>
              <w:t>9</w:t>
            </w:r>
            <w:r w:rsidRPr="00CA0F7B">
              <w:rPr>
                <w:rFonts w:ascii="Arial" w:hAnsi="Arial" w:cs="Arial"/>
                <w:sz w:val="20"/>
                <w:szCs w:val="20"/>
              </w:rPr>
              <w:t>%</w:t>
            </w:r>
          </w:p>
        </w:tc>
        <w:tc>
          <w:tcPr>
            <w:tcW w:w="709" w:type="dxa"/>
            <w:vAlign w:val="bottom"/>
          </w:tcPr>
          <w:p w14:paraId="4E6D2CD3" w14:textId="2A361B10" w:rsidR="00571E7F" w:rsidRPr="00CA0F7B" w:rsidRDefault="00571E7F" w:rsidP="00571E7F">
            <w:pPr>
              <w:pStyle w:val="ListParagraph"/>
              <w:ind w:left="0"/>
              <w:jc w:val="center"/>
              <w:rPr>
                <w:rFonts w:cstheme="minorHAnsi"/>
                <w:sz w:val="20"/>
                <w:szCs w:val="20"/>
                <w:shd w:val="clear" w:color="auto" w:fill="FFFFFF"/>
              </w:rPr>
            </w:pPr>
            <w:r w:rsidRPr="00CA0F7B">
              <w:rPr>
                <w:rFonts w:ascii="Arial" w:hAnsi="Arial" w:cs="Arial"/>
                <w:sz w:val="20"/>
                <w:szCs w:val="20"/>
              </w:rPr>
              <w:t>4 1</w:t>
            </w:r>
            <w:r w:rsidR="00B6698F">
              <w:rPr>
                <w:rFonts w:ascii="Arial" w:hAnsi="Arial" w:cs="Arial"/>
                <w:sz w:val="20"/>
                <w:szCs w:val="20"/>
              </w:rPr>
              <w:t>5</w:t>
            </w:r>
            <w:r w:rsidRPr="00CA0F7B">
              <w:rPr>
                <w:rFonts w:ascii="Arial" w:hAnsi="Arial" w:cs="Arial"/>
                <w:sz w:val="20"/>
                <w:szCs w:val="20"/>
              </w:rPr>
              <w:t>%</w:t>
            </w:r>
          </w:p>
        </w:tc>
        <w:tc>
          <w:tcPr>
            <w:tcW w:w="709" w:type="dxa"/>
            <w:vAlign w:val="bottom"/>
          </w:tcPr>
          <w:p w14:paraId="4D5D7A69" w14:textId="60062501" w:rsidR="00571E7F" w:rsidRPr="00CA0F7B" w:rsidRDefault="00571E7F" w:rsidP="00571E7F">
            <w:pPr>
              <w:pStyle w:val="ListParagraph"/>
              <w:ind w:left="0"/>
              <w:jc w:val="center"/>
              <w:rPr>
                <w:rFonts w:cstheme="minorHAnsi"/>
                <w:sz w:val="20"/>
                <w:szCs w:val="20"/>
                <w:shd w:val="clear" w:color="auto" w:fill="FFFFFF"/>
              </w:rPr>
            </w:pPr>
            <w:r w:rsidRPr="00CA0F7B">
              <w:rPr>
                <w:rFonts w:ascii="Arial" w:hAnsi="Arial" w:cs="Arial"/>
                <w:sz w:val="20"/>
                <w:szCs w:val="20"/>
              </w:rPr>
              <w:t>5 1</w:t>
            </w:r>
            <w:r w:rsidR="00B6698F">
              <w:rPr>
                <w:rFonts w:ascii="Arial" w:hAnsi="Arial" w:cs="Arial"/>
                <w:sz w:val="20"/>
                <w:szCs w:val="20"/>
              </w:rPr>
              <w:t>9</w:t>
            </w:r>
            <w:r w:rsidRPr="00CA0F7B">
              <w:rPr>
                <w:rFonts w:ascii="Arial" w:hAnsi="Arial" w:cs="Arial"/>
                <w:sz w:val="20"/>
                <w:szCs w:val="20"/>
              </w:rPr>
              <w:t>%</w:t>
            </w:r>
          </w:p>
        </w:tc>
      </w:tr>
      <w:tr w:rsidR="000F3291" w:rsidRPr="00CA0F7B" w14:paraId="3D55A671" w14:textId="77777777" w:rsidTr="00C57E12">
        <w:trPr>
          <w:jc w:val="center"/>
        </w:trPr>
        <w:tc>
          <w:tcPr>
            <w:tcW w:w="8928" w:type="dxa"/>
            <w:gridSpan w:val="10"/>
          </w:tcPr>
          <w:p w14:paraId="233B8478" w14:textId="685114F9" w:rsidR="000F3291" w:rsidRPr="00CA0F7B" w:rsidRDefault="000F3291" w:rsidP="000F3291">
            <w:pPr>
              <w:pStyle w:val="ListParagraph"/>
              <w:ind w:left="0"/>
              <w:jc w:val="center"/>
              <w:rPr>
                <w:rFonts w:ascii="Arial" w:hAnsi="Arial" w:cs="Arial"/>
                <w:sz w:val="20"/>
                <w:szCs w:val="20"/>
              </w:rPr>
            </w:pPr>
            <w:r>
              <w:rPr>
                <w:rFonts w:ascii="Arial" w:hAnsi="Arial" w:cs="Arial"/>
                <w:sz w:val="20"/>
                <w:szCs w:val="20"/>
              </w:rPr>
              <w:t xml:space="preserve">Identifiable information? No: </w:t>
            </w:r>
            <w:r w:rsidR="002262BF">
              <w:rPr>
                <w:rFonts w:ascii="Arial" w:hAnsi="Arial" w:cs="Arial"/>
                <w:sz w:val="20"/>
                <w:szCs w:val="20"/>
              </w:rPr>
              <w:t>16</w:t>
            </w:r>
            <w:r>
              <w:rPr>
                <w:rFonts w:ascii="Arial" w:hAnsi="Arial" w:cs="Arial"/>
                <w:sz w:val="20"/>
                <w:szCs w:val="20"/>
              </w:rPr>
              <w:t xml:space="preserve"> (</w:t>
            </w:r>
            <w:r w:rsidR="002262BF">
              <w:rPr>
                <w:rFonts w:ascii="Arial" w:hAnsi="Arial" w:cs="Arial"/>
                <w:sz w:val="20"/>
                <w:szCs w:val="20"/>
              </w:rPr>
              <w:t>62</w:t>
            </w:r>
            <w:r>
              <w:rPr>
                <w:rFonts w:ascii="Arial" w:hAnsi="Arial" w:cs="Arial"/>
                <w:sz w:val="20"/>
                <w:szCs w:val="20"/>
              </w:rPr>
              <w:t xml:space="preserve">%); Yes: </w:t>
            </w:r>
            <w:r w:rsidR="002262BF">
              <w:rPr>
                <w:rFonts w:ascii="Arial" w:hAnsi="Arial" w:cs="Arial"/>
                <w:sz w:val="20"/>
                <w:szCs w:val="20"/>
              </w:rPr>
              <w:t>4</w:t>
            </w:r>
            <w:r>
              <w:rPr>
                <w:rFonts w:ascii="Arial" w:hAnsi="Arial" w:cs="Arial"/>
                <w:sz w:val="20"/>
                <w:szCs w:val="20"/>
              </w:rPr>
              <w:t>(</w:t>
            </w:r>
            <w:r w:rsidR="002262BF">
              <w:rPr>
                <w:rFonts w:ascii="Arial" w:hAnsi="Arial" w:cs="Arial"/>
                <w:sz w:val="20"/>
                <w:szCs w:val="20"/>
              </w:rPr>
              <w:t>15</w:t>
            </w:r>
            <w:r>
              <w:rPr>
                <w:rFonts w:ascii="Arial" w:hAnsi="Arial" w:cs="Arial"/>
                <w:sz w:val="20"/>
                <w:szCs w:val="20"/>
              </w:rPr>
              <w:t>%); Not answered:</w:t>
            </w:r>
            <w:r w:rsidR="002262BF">
              <w:rPr>
                <w:rFonts w:ascii="Arial" w:hAnsi="Arial" w:cs="Arial"/>
                <w:sz w:val="20"/>
                <w:szCs w:val="20"/>
              </w:rPr>
              <w:t>6</w:t>
            </w:r>
            <w:r>
              <w:rPr>
                <w:rFonts w:ascii="Arial" w:hAnsi="Arial" w:cs="Arial"/>
                <w:sz w:val="20"/>
                <w:szCs w:val="20"/>
              </w:rPr>
              <w:t xml:space="preserve"> (</w:t>
            </w:r>
            <w:r w:rsidR="002262BF">
              <w:rPr>
                <w:rFonts w:ascii="Arial" w:hAnsi="Arial" w:cs="Arial"/>
                <w:sz w:val="20"/>
                <w:szCs w:val="20"/>
              </w:rPr>
              <w:t>23</w:t>
            </w:r>
            <w:r>
              <w:rPr>
                <w:rFonts w:ascii="Arial" w:hAnsi="Arial" w:cs="Arial"/>
                <w:sz w:val="20"/>
                <w:szCs w:val="20"/>
              </w:rPr>
              <w:t>%)</w:t>
            </w:r>
          </w:p>
        </w:tc>
      </w:tr>
      <w:tr w:rsidR="000F3291" w:rsidRPr="00CA0F7B" w14:paraId="5683E445" w14:textId="77777777" w:rsidTr="00C57E12">
        <w:trPr>
          <w:jc w:val="center"/>
        </w:trPr>
        <w:tc>
          <w:tcPr>
            <w:tcW w:w="8928" w:type="dxa"/>
            <w:gridSpan w:val="10"/>
          </w:tcPr>
          <w:p w14:paraId="791C876A" w14:textId="176FE65E" w:rsidR="000F3291" w:rsidRPr="00CA0F7B" w:rsidRDefault="000F3291" w:rsidP="000F3291">
            <w:pPr>
              <w:pStyle w:val="ListParagraph"/>
              <w:ind w:left="0"/>
              <w:jc w:val="center"/>
              <w:rPr>
                <w:rFonts w:ascii="Arial" w:hAnsi="Arial" w:cs="Arial"/>
                <w:sz w:val="20"/>
                <w:szCs w:val="20"/>
              </w:rPr>
            </w:pPr>
            <w:r w:rsidRPr="00CA0F7B">
              <w:rPr>
                <w:rFonts w:ascii="Arial" w:hAnsi="Arial" w:cs="Arial"/>
                <w:sz w:val="20"/>
                <w:szCs w:val="20"/>
              </w:rPr>
              <w:t xml:space="preserve">Mean (SD): 6.3 (2.5); Median (IQR): 7 (5 - 8); </w:t>
            </w:r>
            <w:r w:rsidRPr="00BB3DE1">
              <w:rPr>
                <w:rFonts w:ascii="Arial" w:hAnsi="Arial" w:cs="Arial"/>
                <w:sz w:val="20"/>
                <w:szCs w:val="20"/>
                <w:shd w:val="clear" w:color="auto" w:fill="FFFFFF"/>
              </w:rPr>
              <w:t xml:space="preserve">Score 1- 3 = 15%; Score 7 – 9 =54%: </w:t>
            </w:r>
            <w:r>
              <w:rPr>
                <w:rFonts w:ascii="Arial" w:hAnsi="Arial" w:cs="Arial"/>
                <w:sz w:val="20"/>
                <w:szCs w:val="20"/>
                <w:shd w:val="clear" w:color="auto" w:fill="FFFFFF"/>
              </w:rPr>
              <w:t>No c</w:t>
            </w:r>
            <w:r w:rsidRPr="00BB3DE1">
              <w:rPr>
                <w:rFonts w:ascii="Arial" w:hAnsi="Arial" w:cs="Arial"/>
                <w:sz w:val="20"/>
                <w:szCs w:val="20"/>
                <w:shd w:val="clear" w:color="auto" w:fill="FFFFFF"/>
              </w:rPr>
              <w:t>onsensus</w:t>
            </w:r>
          </w:p>
        </w:tc>
      </w:tr>
      <w:tr w:rsidR="000F3291" w:rsidRPr="00CA0F7B" w14:paraId="6FFFF0C7" w14:textId="77777777" w:rsidTr="007E494B">
        <w:trPr>
          <w:jc w:val="center"/>
        </w:trPr>
        <w:tc>
          <w:tcPr>
            <w:tcW w:w="2547" w:type="dxa"/>
          </w:tcPr>
          <w:p w14:paraId="649A3F27" w14:textId="77777777" w:rsidR="000F3291" w:rsidRPr="00CA0F7B" w:rsidRDefault="000F3291" w:rsidP="000F3291">
            <w:pPr>
              <w:pStyle w:val="ListParagraph"/>
              <w:ind w:left="0"/>
              <w:rPr>
                <w:rFonts w:cstheme="minorHAnsi"/>
                <w:sz w:val="20"/>
                <w:szCs w:val="20"/>
                <w:shd w:val="clear" w:color="auto" w:fill="FFFFFF"/>
              </w:rPr>
            </w:pPr>
            <w:r w:rsidRPr="00CA0F7B">
              <w:rPr>
                <w:rFonts w:cstheme="minorHAnsi"/>
                <w:sz w:val="20"/>
                <w:szCs w:val="20"/>
                <w:shd w:val="clear" w:color="auto" w:fill="FFFFFF"/>
              </w:rPr>
              <w:t>Year of birth</w:t>
            </w:r>
          </w:p>
          <w:p w14:paraId="7AF2B72A" w14:textId="102E06A8" w:rsidR="000F3291" w:rsidRPr="00CA0F7B" w:rsidRDefault="000F3291" w:rsidP="000F3291">
            <w:pPr>
              <w:pStyle w:val="ListParagraph"/>
              <w:ind w:left="0"/>
              <w:rPr>
                <w:rFonts w:cstheme="minorHAnsi"/>
                <w:sz w:val="20"/>
                <w:szCs w:val="20"/>
                <w:shd w:val="clear" w:color="auto" w:fill="FFFFFF"/>
              </w:rPr>
            </w:pPr>
            <w:r w:rsidRPr="00CA0F7B">
              <w:rPr>
                <w:rFonts w:cstheme="minorHAnsi"/>
                <w:sz w:val="20"/>
                <w:szCs w:val="20"/>
                <w:shd w:val="clear" w:color="auto" w:fill="FFFFFF"/>
              </w:rPr>
              <w:t>Not answered: 3</w:t>
            </w:r>
          </w:p>
        </w:tc>
        <w:tc>
          <w:tcPr>
            <w:tcW w:w="709" w:type="dxa"/>
            <w:vAlign w:val="bottom"/>
          </w:tcPr>
          <w:p w14:paraId="4C69B214" w14:textId="427B67F5"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4 1</w:t>
            </w:r>
            <w:r>
              <w:rPr>
                <w:rFonts w:ascii="Arial" w:hAnsi="Arial" w:cs="Arial"/>
                <w:sz w:val="20"/>
                <w:szCs w:val="20"/>
              </w:rPr>
              <w:t>5</w:t>
            </w:r>
            <w:r w:rsidRPr="00CA0F7B">
              <w:rPr>
                <w:rFonts w:ascii="Arial" w:hAnsi="Arial" w:cs="Arial"/>
                <w:sz w:val="20"/>
                <w:szCs w:val="20"/>
              </w:rPr>
              <w:t>%</w:t>
            </w:r>
          </w:p>
        </w:tc>
        <w:tc>
          <w:tcPr>
            <w:tcW w:w="709" w:type="dxa"/>
            <w:vAlign w:val="bottom"/>
          </w:tcPr>
          <w:p w14:paraId="25DE14E9" w14:textId="77777777" w:rsidR="000F3291" w:rsidRPr="00CA0F7B" w:rsidRDefault="000F3291" w:rsidP="000F3291">
            <w:pPr>
              <w:pStyle w:val="ListParagraph"/>
              <w:ind w:left="0"/>
              <w:jc w:val="center"/>
              <w:rPr>
                <w:rFonts w:ascii="Arial" w:hAnsi="Arial" w:cs="Arial"/>
                <w:sz w:val="20"/>
                <w:szCs w:val="20"/>
              </w:rPr>
            </w:pPr>
            <w:r w:rsidRPr="00CA0F7B">
              <w:rPr>
                <w:rFonts w:ascii="Arial" w:hAnsi="Arial" w:cs="Arial"/>
                <w:sz w:val="20"/>
                <w:szCs w:val="20"/>
              </w:rPr>
              <w:t xml:space="preserve">1 </w:t>
            </w:r>
          </w:p>
          <w:p w14:paraId="0DE191CB" w14:textId="5FF06EF8"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45B5FB63" w14:textId="77777777" w:rsidR="000F3291" w:rsidRPr="00CA0F7B" w:rsidRDefault="000F3291" w:rsidP="000F3291">
            <w:pPr>
              <w:pStyle w:val="ListParagraph"/>
              <w:ind w:left="0"/>
              <w:jc w:val="center"/>
              <w:rPr>
                <w:rFonts w:ascii="Arial" w:hAnsi="Arial" w:cs="Arial"/>
                <w:sz w:val="20"/>
                <w:szCs w:val="20"/>
              </w:rPr>
            </w:pPr>
            <w:r w:rsidRPr="00CA0F7B">
              <w:rPr>
                <w:rFonts w:ascii="Arial" w:hAnsi="Arial" w:cs="Arial"/>
                <w:sz w:val="20"/>
                <w:szCs w:val="20"/>
              </w:rPr>
              <w:t xml:space="preserve">1 </w:t>
            </w:r>
          </w:p>
          <w:p w14:paraId="21A2DB22" w14:textId="072230C7"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center"/>
          </w:tcPr>
          <w:p w14:paraId="7FBD7EA4" w14:textId="5CB1FBF6" w:rsidR="000F3291" w:rsidRPr="00CA0F7B" w:rsidRDefault="000F3291" w:rsidP="000F329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23B04ADF" w14:textId="5D6164FF"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 xml:space="preserve">5 </w:t>
            </w:r>
            <w:r>
              <w:rPr>
                <w:rFonts w:ascii="Arial" w:hAnsi="Arial" w:cs="Arial"/>
                <w:sz w:val="20"/>
                <w:szCs w:val="20"/>
              </w:rPr>
              <w:t>19</w:t>
            </w:r>
            <w:r w:rsidRPr="00CA0F7B">
              <w:rPr>
                <w:rFonts w:ascii="Arial" w:hAnsi="Arial" w:cs="Arial"/>
                <w:sz w:val="20"/>
                <w:szCs w:val="20"/>
              </w:rPr>
              <w:t>%</w:t>
            </w:r>
          </w:p>
        </w:tc>
        <w:tc>
          <w:tcPr>
            <w:tcW w:w="709" w:type="dxa"/>
            <w:vAlign w:val="bottom"/>
          </w:tcPr>
          <w:p w14:paraId="3D351910" w14:textId="6C1D4EE8"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3 1</w:t>
            </w:r>
            <w:r>
              <w:rPr>
                <w:rFonts w:ascii="Arial" w:hAnsi="Arial" w:cs="Arial"/>
                <w:sz w:val="20"/>
                <w:szCs w:val="20"/>
              </w:rPr>
              <w:t>2</w:t>
            </w:r>
            <w:r w:rsidRPr="00CA0F7B">
              <w:rPr>
                <w:rFonts w:ascii="Arial" w:hAnsi="Arial" w:cs="Arial"/>
                <w:sz w:val="20"/>
                <w:szCs w:val="20"/>
              </w:rPr>
              <w:t>%</w:t>
            </w:r>
          </w:p>
        </w:tc>
        <w:tc>
          <w:tcPr>
            <w:tcW w:w="709" w:type="dxa"/>
            <w:vAlign w:val="bottom"/>
          </w:tcPr>
          <w:p w14:paraId="68DB1A6A" w14:textId="77777777" w:rsidR="000F3291" w:rsidRPr="00CA0F7B" w:rsidRDefault="000F3291" w:rsidP="000F3291">
            <w:pPr>
              <w:pStyle w:val="ListParagraph"/>
              <w:ind w:left="0"/>
              <w:jc w:val="center"/>
              <w:rPr>
                <w:rFonts w:ascii="Arial" w:hAnsi="Arial" w:cs="Arial"/>
                <w:sz w:val="20"/>
                <w:szCs w:val="20"/>
              </w:rPr>
            </w:pPr>
            <w:r w:rsidRPr="00CA0F7B">
              <w:rPr>
                <w:rFonts w:ascii="Arial" w:hAnsi="Arial" w:cs="Arial"/>
                <w:sz w:val="20"/>
                <w:szCs w:val="20"/>
              </w:rPr>
              <w:t xml:space="preserve">2 </w:t>
            </w:r>
          </w:p>
          <w:p w14:paraId="390F62AA" w14:textId="257AB5DA" w:rsidR="000F3291" w:rsidRPr="00CA0F7B" w:rsidRDefault="000F3291" w:rsidP="000F3291">
            <w:pPr>
              <w:pStyle w:val="ListParagraph"/>
              <w:ind w:left="0"/>
              <w:jc w:val="center"/>
              <w:rPr>
                <w:rFonts w:cstheme="minorHAnsi"/>
                <w:sz w:val="20"/>
                <w:szCs w:val="20"/>
                <w:shd w:val="clear" w:color="auto" w:fill="FFFFFF"/>
              </w:rPr>
            </w:pPr>
            <w:r>
              <w:rPr>
                <w:rFonts w:ascii="Arial" w:hAnsi="Arial" w:cs="Arial"/>
                <w:sz w:val="20"/>
                <w:szCs w:val="20"/>
              </w:rPr>
              <w:t>8</w:t>
            </w:r>
            <w:r w:rsidRPr="00CA0F7B">
              <w:rPr>
                <w:rFonts w:ascii="Arial" w:hAnsi="Arial" w:cs="Arial"/>
                <w:sz w:val="20"/>
                <w:szCs w:val="20"/>
              </w:rPr>
              <w:t>%</w:t>
            </w:r>
          </w:p>
        </w:tc>
        <w:tc>
          <w:tcPr>
            <w:tcW w:w="709" w:type="dxa"/>
            <w:vAlign w:val="bottom"/>
          </w:tcPr>
          <w:p w14:paraId="1E48E429" w14:textId="01925189"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4 1</w:t>
            </w:r>
            <w:r>
              <w:rPr>
                <w:rFonts w:ascii="Arial" w:hAnsi="Arial" w:cs="Arial"/>
                <w:sz w:val="20"/>
                <w:szCs w:val="20"/>
              </w:rPr>
              <w:t>5</w:t>
            </w:r>
            <w:r w:rsidRPr="00CA0F7B">
              <w:rPr>
                <w:rFonts w:ascii="Arial" w:hAnsi="Arial" w:cs="Arial"/>
                <w:sz w:val="20"/>
                <w:szCs w:val="20"/>
              </w:rPr>
              <w:t>%</w:t>
            </w:r>
          </w:p>
        </w:tc>
        <w:tc>
          <w:tcPr>
            <w:tcW w:w="709" w:type="dxa"/>
            <w:vAlign w:val="bottom"/>
          </w:tcPr>
          <w:p w14:paraId="6D65A88C" w14:textId="1CE36865"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3 1</w:t>
            </w:r>
            <w:r>
              <w:rPr>
                <w:rFonts w:ascii="Arial" w:hAnsi="Arial" w:cs="Arial"/>
                <w:sz w:val="20"/>
                <w:szCs w:val="20"/>
              </w:rPr>
              <w:t>2</w:t>
            </w:r>
            <w:r w:rsidRPr="00CA0F7B">
              <w:rPr>
                <w:rFonts w:ascii="Arial" w:hAnsi="Arial" w:cs="Arial"/>
                <w:sz w:val="20"/>
                <w:szCs w:val="20"/>
              </w:rPr>
              <w:t>%</w:t>
            </w:r>
          </w:p>
        </w:tc>
      </w:tr>
      <w:tr w:rsidR="000F3291" w:rsidRPr="00CA0F7B" w14:paraId="57A557CF" w14:textId="77777777" w:rsidTr="00C57E12">
        <w:trPr>
          <w:jc w:val="center"/>
        </w:trPr>
        <w:tc>
          <w:tcPr>
            <w:tcW w:w="8928" w:type="dxa"/>
            <w:gridSpan w:val="10"/>
          </w:tcPr>
          <w:p w14:paraId="7276EE6A" w14:textId="218CEB03" w:rsidR="000F3291" w:rsidRPr="00CA0F7B" w:rsidRDefault="000F3291" w:rsidP="000F3291">
            <w:pPr>
              <w:pStyle w:val="ListParagraph"/>
              <w:ind w:left="0"/>
              <w:jc w:val="center"/>
              <w:rPr>
                <w:rFonts w:ascii="Arial" w:hAnsi="Arial" w:cs="Arial"/>
                <w:sz w:val="20"/>
                <w:szCs w:val="20"/>
              </w:rPr>
            </w:pPr>
            <w:r>
              <w:rPr>
                <w:rFonts w:ascii="Arial" w:hAnsi="Arial" w:cs="Arial"/>
                <w:sz w:val="20"/>
                <w:szCs w:val="20"/>
              </w:rPr>
              <w:t>Identifiable information? No:</w:t>
            </w:r>
            <w:proofErr w:type="gramStart"/>
            <w:r w:rsidR="0001782E">
              <w:rPr>
                <w:rFonts w:ascii="Arial" w:hAnsi="Arial" w:cs="Arial"/>
                <w:sz w:val="20"/>
                <w:szCs w:val="20"/>
              </w:rPr>
              <w:t>12</w:t>
            </w:r>
            <w:r>
              <w:rPr>
                <w:rFonts w:ascii="Arial" w:hAnsi="Arial" w:cs="Arial"/>
                <w:sz w:val="20"/>
                <w:szCs w:val="20"/>
              </w:rPr>
              <w:t xml:space="preserve">  (</w:t>
            </w:r>
            <w:proofErr w:type="gramEnd"/>
            <w:r w:rsidR="0001782E">
              <w:rPr>
                <w:rFonts w:ascii="Arial" w:hAnsi="Arial" w:cs="Arial"/>
                <w:sz w:val="20"/>
                <w:szCs w:val="20"/>
              </w:rPr>
              <w:t>46</w:t>
            </w:r>
            <w:r>
              <w:rPr>
                <w:rFonts w:ascii="Arial" w:hAnsi="Arial" w:cs="Arial"/>
                <w:sz w:val="20"/>
                <w:szCs w:val="20"/>
              </w:rPr>
              <w:t>%); Yes:</w:t>
            </w:r>
            <w:r w:rsidR="0001782E">
              <w:rPr>
                <w:rFonts w:ascii="Arial" w:hAnsi="Arial" w:cs="Arial"/>
                <w:sz w:val="20"/>
                <w:szCs w:val="20"/>
              </w:rPr>
              <w:t>8</w:t>
            </w:r>
            <w:r>
              <w:rPr>
                <w:rFonts w:ascii="Arial" w:hAnsi="Arial" w:cs="Arial"/>
                <w:sz w:val="20"/>
                <w:szCs w:val="20"/>
              </w:rPr>
              <w:t xml:space="preserve"> (</w:t>
            </w:r>
            <w:r w:rsidR="0001782E">
              <w:rPr>
                <w:rFonts w:ascii="Arial" w:hAnsi="Arial" w:cs="Arial"/>
                <w:sz w:val="20"/>
                <w:szCs w:val="20"/>
              </w:rPr>
              <w:t>31</w:t>
            </w:r>
            <w:r>
              <w:rPr>
                <w:rFonts w:ascii="Arial" w:hAnsi="Arial" w:cs="Arial"/>
                <w:sz w:val="20"/>
                <w:szCs w:val="20"/>
              </w:rPr>
              <w:t>%); Not answered:</w:t>
            </w:r>
            <w:r w:rsidR="0001782E">
              <w:rPr>
                <w:rFonts w:ascii="Arial" w:hAnsi="Arial" w:cs="Arial"/>
                <w:sz w:val="20"/>
                <w:szCs w:val="20"/>
              </w:rPr>
              <w:t>6</w:t>
            </w:r>
            <w:r>
              <w:rPr>
                <w:rFonts w:ascii="Arial" w:hAnsi="Arial" w:cs="Arial"/>
                <w:sz w:val="20"/>
                <w:szCs w:val="20"/>
              </w:rPr>
              <w:t xml:space="preserve"> (</w:t>
            </w:r>
            <w:r w:rsidR="0001782E">
              <w:rPr>
                <w:rFonts w:ascii="Arial" w:hAnsi="Arial" w:cs="Arial"/>
                <w:sz w:val="20"/>
                <w:szCs w:val="20"/>
              </w:rPr>
              <w:t>23</w:t>
            </w:r>
            <w:r>
              <w:rPr>
                <w:rFonts w:ascii="Arial" w:hAnsi="Arial" w:cs="Arial"/>
                <w:sz w:val="20"/>
                <w:szCs w:val="20"/>
              </w:rPr>
              <w:t>%)</w:t>
            </w:r>
          </w:p>
        </w:tc>
      </w:tr>
      <w:tr w:rsidR="000F3291" w:rsidRPr="00CA0F7B" w14:paraId="471A6E18" w14:textId="77777777" w:rsidTr="00C57E12">
        <w:trPr>
          <w:jc w:val="center"/>
        </w:trPr>
        <w:tc>
          <w:tcPr>
            <w:tcW w:w="8928" w:type="dxa"/>
            <w:gridSpan w:val="10"/>
          </w:tcPr>
          <w:p w14:paraId="56FD1BA5" w14:textId="078AAA72" w:rsidR="000F3291" w:rsidRPr="00CA0F7B" w:rsidRDefault="000F3291" w:rsidP="000F3291">
            <w:pPr>
              <w:pStyle w:val="ListParagraph"/>
              <w:ind w:left="0"/>
              <w:jc w:val="center"/>
              <w:rPr>
                <w:rFonts w:ascii="Arial" w:hAnsi="Arial" w:cs="Arial"/>
                <w:sz w:val="20"/>
                <w:szCs w:val="20"/>
              </w:rPr>
            </w:pPr>
            <w:r w:rsidRPr="00CA0F7B">
              <w:rPr>
                <w:rFonts w:ascii="Arial" w:hAnsi="Arial" w:cs="Arial"/>
                <w:sz w:val="20"/>
                <w:szCs w:val="20"/>
              </w:rPr>
              <w:lastRenderedPageBreak/>
              <w:t xml:space="preserve">Mean (SD): 5.4 (2.8); Median (IQR): 6 (3 - 8); </w:t>
            </w:r>
            <w:r w:rsidRPr="00BB3DE1">
              <w:rPr>
                <w:rFonts w:ascii="Arial" w:hAnsi="Arial" w:cs="Arial"/>
                <w:sz w:val="20"/>
                <w:szCs w:val="20"/>
                <w:shd w:val="clear" w:color="auto" w:fill="FFFFFF"/>
              </w:rPr>
              <w:t>Score 1- 3 = 23%; Score 7– 9 = 35%: No consensus</w:t>
            </w:r>
          </w:p>
        </w:tc>
      </w:tr>
      <w:tr w:rsidR="000F3291" w:rsidRPr="00CA0F7B" w14:paraId="7F2378E0" w14:textId="77777777" w:rsidTr="007E494B">
        <w:trPr>
          <w:jc w:val="center"/>
        </w:trPr>
        <w:tc>
          <w:tcPr>
            <w:tcW w:w="2547" w:type="dxa"/>
          </w:tcPr>
          <w:p w14:paraId="53AB88D0" w14:textId="77777777" w:rsidR="000F3291" w:rsidRPr="00CA0F7B" w:rsidRDefault="000F3291" w:rsidP="000F3291">
            <w:pPr>
              <w:pStyle w:val="ListParagraph"/>
              <w:ind w:left="0"/>
              <w:rPr>
                <w:rFonts w:cstheme="minorHAnsi"/>
                <w:sz w:val="20"/>
                <w:szCs w:val="20"/>
                <w:shd w:val="clear" w:color="auto" w:fill="FFFFFF"/>
              </w:rPr>
            </w:pPr>
            <w:r w:rsidRPr="00CA0F7B">
              <w:rPr>
                <w:rFonts w:cstheme="minorHAnsi"/>
                <w:sz w:val="20"/>
                <w:szCs w:val="20"/>
                <w:shd w:val="clear" w:color="auto" w:fill="FFFFFF"/>
              </w:rPr>
              <w:t>Ethnicity</w:t>
            </w:r>
          </w:p>
          <w:p w14:paraId="48C4EE1D" w14:textId="44A3BEA6" w:rsidR="000F3291" w:rsidRPr="00CA0F7B" w:rsidRDefault="000F3291" w:rsidP="000F3291">
            <w:pPr>
              <w:pStyle w:val="ListParagraph"/>
              <w:ind w:left="0"/>
              <w:rPr>
                <w:rFonts w:cstheme="minorHAnsi"/>
                <w:sz w:val="20"/>
                <w:szCs w:val="20"/>
                <w:shd w:val="clear" w:color="auto" w:fill="FFFFFF"/>
              </w:rPr>
            </w:pPr>
            <w:r w:rsidRPr="00CA0F7B">
              <w:rPr>
                <w:rFonts w:cstheme="minorHAnsi"/>
                <w:sz w:val="20"/>
                <w:szCs w:val="20"/>
                <w:shd w:val="clear" w:color="auto" w:fill="FFFFFF"/>
              </w:rPr>
              <w:t>Not answered: 2</w:t>
            </w:r>
          </w:p>
        </w:tc>
        <w:tc>
          <w:tcPr>
            <w:tcW w:w="709" w:type="dxa"/>
            <w:vAlign w:val="bottom"/>
          </w:tcPr>
          <w:p w14:paraId="5C51E7E8" w14:textId="77777777" w:rsidR="000F3291" w:rsidRPr="00CA0F7B" w:rsidRDefault="000F3291" w:rsidP="000F3291">
            <w:pPr>
              <w:pStyle w:val="ListParagraph"/>
              <w:ind w:left="0"/>
              <w:jc w:val="center"/>
              <w:rPr>
                <w:rFonts w:ascii="Arial" w:hAnsi="Arial" w:cs="Arial"/>
                <w:sz w:val="20"/>
                <w:szCs w:val="20"/>
              </w:rPr>
            </w:pPr>
            <w:r w:rsidRPr="00CA0F7B">
              <w:rPr>
                <w:rFonts w:ascii="Arial" w:hAnsi="Arial" w:cs="Arial"/>
                <w:sz w:val="20"/>
                <w:szCs w:val="20"/>
              </w:rPr>
              <w:t xml:space="preserve">2 </w:t>
            </w:r>
          </w:p>
          <w:p w14:paraId="45EFB70F" w14:textId="70EA01BF"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17698DFA" w14:textId="77777777" w:rsidR="000F3291" w:rsidRPr="00CA0F7B" w:rsidRDefault="000F3291" w:rsidP="000F3291">
            <w:pPr>
              <w:pStyle w:val="ListParagraph"/>
              <w:ind w:left="0"/>
              <w:jc w:val="center"/>
              <w:rPr>
                <w:rFonts w:ascii="Arial" w:hAnsi="Arial" w:cs="Arial"/>
                <w:sz w:val="20"/>
                <w:szCs w:val="20"/>
              </w:rPr>
            </w:pPr>
            <w:r w:rsidRPr="00CA0F7B">
              <w:rPr>
                <w:rFonts w:ascii="Arial" w:hAnsi="Arial" w:cs="Arial"/>
                <w:sz w:val="20"/>
                <w:szCs w:val="20"/>
              </w:rPr>
              <w:t xml:space="preserve">1 </w:t>
            </w:r>
          </w:p>
          <w:p w14:paraId="184EA334" w14:textId="2A40EA4E"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37E28631" w14:textId="77777777" w:rsidR="000F3291" w:rsidRPr="00CA0F7B" w:rsidRDefault="000F3291" w:rsidP="000F3291">
            <w:pPr>
              <w:pStyle w:val="ListParagraph"/>
              <w:ind w:left="0"/>
              <w:jc w:val="center"/>
              <w:rPr>
                <w:rFonts w:ascii="Arial" w:hAnsi="Arial" w:cs="Arial"/>
                <w:sz w:val="20"/>
                <w:szCs w:val="20"/>
              </w:rPr>
            </w:pPr>
            <w:r w:rsidRPr="00CA0F7B">
              <w:rPr>
                <w:rFonts w:ascii="Arial" w:hAnsi="Arial" w:cs="Arial"/>
                <w:sz w:val="20"/>
                <w:szCs w:val="20"/>
              </w:rPr>
              <w:t xml:space="preserve">1 </w:t>
            </w:r>
          </w:p>
          <w:p w14:paraId="1BD7B2D2" w14:textId="42970D35"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723B338E" w14:textId="77777777" w:rsidR="000F3291" w:rsidRPr="00CA0F7B" w:rsidRDefault="000F3291" w:rsidP="000F3291">
            <w:pPr>
              <w:pStyle w:val="ListParagraph"/>
              <w:ind w:left="0"/>
              <w:jc w:val="center"/>
              <w:rPr>
                <w:rFonts w:ascii="Arial" w:hAnsi="Arial" w:cs="Arial"/>
                <w:sz w:val="20"/>
                <w:szCs w:val="20"/>
              </w:rPr>
            </w:pPr>
            <w:r w:rsidRPr="00CA0F7B">
              <w:rPr>
                <w:rFonts w:ascii="Arial" w:hAnsi="Arial" w:cs="Arial"/>
                <w:sz w:val="20"/>
                <w:szCs w:val="20"/>
              </w:rPr>
              <w:t xml:space="preserve">1 </w:t>
            </w:r>
          </w:p>
          <w:p w14:paraId="3CF3ED38" w14:textId="489AB5BF"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74E04965" w14:textId="446E19B9"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4 1</w:t>
            </w:r>
            <w:r>
              <w:rPr>
                <w:rFonts w:ascii="Arial" w:hAnsi="Arial" w:cs="Arial"/>
                <w:sz w:val="20"/>
                <w:szCs w:val="20"/>
              </w:rPr>
              <w:t>5</w:t>
            </w:r>
            <w:r w:rsidRPr="00CA0F7B">
              <w:rPr>
                <w:rFonts w:ascii="Arial" w:hAnsi="Arial" w:cs="Arial"/>
                <w:sz w:val="20"/>
                <w:szCs w:val="20"/>
              </w:rPr>
              <w:t>%</w:t>
            </w:r>
          </w:p>
        </w:tc>
        <w:tc>
          <w:tcPr>
            <w:tcW w:w="709" w:type="dxa"/>
            <w:vAlign w:val="bottom"/>
          </w:tcPr>
          <w:p w14:paraId="09691BE4" w14:textId="77777777" w:rsidR="000F3291" w:rsidRPr="00CA0F7B" w:rsidRDefault="000F3291" w:rsidP="000F3291">
            <w:pPr>
              <w:pStyle w:val="ListParagraph"/>
              <w:ind w:left="0"/>
              <w:jc w:val="center"/>
              <w:rPr>
                <w:rFonts w:ascii="Arial" w:hAnsi="Arial" w:cs="Arial"/>
                <w:sz w:val="20"/>
                <w:szCs w:val="20"/>
              </w:rPr>
            </w:pPr>
            <w:r w:rsidRPr="00CA0F7B">
              <w:rPr>
                <w:rFonts w:ascii="Arial" w:hAnsi="Arial" w:cs="Arial"/>
                <w:sz w:val="20"/>
                <w:szCs w:val="20"/>
              </w:rPr>
              <w:t xml:space="preserve">1 </w:t>
            </w:r>
          </w:p>
          <w:p w14:paraId="5B6C8F8A" w14:textId="2592BCFE"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6ECB980B" w14:textId="70DA0194"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3 1</w:t>
            </w:r>
            <w:r>
              <w:rPr>
                <w:rFonts w:ascii="Arial" w:hAnsi="Arial" w:cs="Arial"/>
                <w:sz w:val="20"/>
                <w:szCs w:val="20"/>
              </w:rPr>
              <w:t>2</w:t>
            </w:r>
            <w:r w:rsidRPr="00CA0F7B">
              <w:rPr>
                <w:rFonts w:ascii="Arial" w:hAnsi="Arial" w:cs="Arial"/>
                <w:sz w:val="20"/>
                <w:szCs w:val="20"/>
              </w:rPr>
              <w:t>%</w:t>
            </w:r>
          </w:p>
        </w:tc>
        <w:tc>
          <w:tcPr>
            <w:tcW w:w="709" w:type="dxa"/>
            <w:vAlign w:val="bottom"/>
          </w:tcPr>
          <w:p w14:paraId="1394C1F4" w14:textId="58BAA3D3"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5 1</w:t>
            </w:r>
            <w:r>
              <w:rPr>
                <w:rFonts w:ascii="Arial" w:hAnsi="Arial" w:cs="Arial"/>
                <w:sz w:val="20"/>
                <w:szCs w:val="20"/>
              </w:rPr>
              <w:t>9</w:t>
            </w:r>
            <w:r w:rsidRPr="00CA0F7B">
              <w:rPr>
                <w:rFonts w:ascii="Arial" w:hAnsi="Arial" w:cs="Arial"/>
                <w:sz w:val="20"/>
                <w:szCs w:val="20"/>
              </w:rPr>
              <w:t>%</w:t>
            </w:r>
          </w:p>
        </w:tc>
        <w:tc>
          <w:tcPr>
            <w:tcW w:w="709" w:type="dxa"/>
            <w:vAlign w:val="bottom"/>
          </w:tcPr>
          <w:p w14:paraId="4CE16D1B" w14:textId="01F04DCE"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6 2</w:t>
            </w:r>
            <w:r>
              <w:rPr>
                <w:rFonts w:ascii="Arial" w:hAnsi="Arial" w:cs="Arial"/>
                <w:sz w:val="20"/>
                <w:szCs w:val="20"/>
              </w:rPr>
              <w:t>3</w:t>
            </w:r>
            <w:r w:rsidRPr="00CA0F7B">
              <w:rPr>
                <w:rFonts w:ascii="Arial" w:hAnsi="Arial" w:cs="Arial"/>
                <w:sz w:val="20"/>
                <w:szCs w:val="20"/>
              </w:rPr>
              <w:t>%</w:t>
            </w:r>
          </w:p>
        </w:tc>
      </w:tr>
      <w:tr w:rsidR="000F3291" w:rsidRPr="00CA0F7B" w14:paraId="30ADD240" w14:textId="77777777" w:rsidTr="00C57E12">
        <w:trPr>
          <w:jc w:val="center"/>
        </w:trPr>
        <w:tc>
          <w:tcPr>
            <w:tcW w:w="8928" w:type="dxa"/>
            <w:gridSpan w:val="10"/>
          </w:tcPr>
          <w:p w14:paraId="496B33C4" w14:textId="2EC262D7" w:rsidR="000F3291" w:rsidRPr="00CA0F7B" w:rsidRDefault="000F3291" w:rsidP="000F3291">
            <w:pPr>
              <w:pStyle w:val="ListParagraph"/>
              <w:ind w:left="0"/>
              <w:jc w:val="center"/>
              <w:rPr>
                <w:rFonts w:ascii="Arial" w:hAnsi="Arial" w:cs="Arial"/>
                <w:sz w:val="20"/>
                <w:szCs w:val="20"/>
              </w:rPr>
            </w:pPr>
            <w:r>
              <w:rPr>
                <w:rFonts w:ascii="Arial" w:hAnsi="Arial" w:cs="Arial"/>
                <w:sz w:val="20"/>
                <w:szCs w:val="20"/>
              </w:rPr>
              <w:t xml:space="preserve">Identifiable information? No: </w:t>
            </w:r>
            <w:r w:rsidR="0001782E">
              <w:rPr>
                <w:rFonts w:ascii="Arial" w:hAnsi="Arial" w:cs="Arial"/>
                <w:sz w:val="20"/>
                <w:szCs w:val="20"/>
              </w:rPr>
              <w:t>14</w:t>
            </w:r>
            <w:r>
              <w:rPr>
                <w:rFonts w:ascii="Arial" w:hAnsi="Arial" w:cs="Arial"/>
                <w:sz w:val="20"/>
                <w:szCs w:val="20"/>
              </w:rPr>
              <w:t>(</w:t>
            </w:r>
            <w:r w:rsidR="0001782E">
              <w:rPr>
                <w:rFonts w:ascii="Arial" w:hAnsi="Arial" w:cs="Arial"/>
                <w:sz w:val="20"/>
                <w:szCs w:val="20"/>
              </w:rPr>
              <w:t>54</w:t>
            </w:r>
            <w:r>
              <w:rPr>
                <w:rFonts w:ascii="Arial" w:hAnsi="Arial" w:cs="Arial"/>
                <w:sz w:val="20"/>
                <w:szCs w:val="20"/>
              </w:rPr>
              <w:t xml:space="preserve">%); Yes: </w:t>
            </w:r>
            <w:r w:rsidR="0001782E">
              <w:rPr>
                <w:rFonts w:ascii="Arial" w:hAnsi="Arial" w:cs="Arial"/>
                <w:sz w:val="20"/>
                <w:szCs w:val="20"/>
              </w:rPr>
              <w:t>6</w:t>
            </w:r>
            <w:r>
              <w:rPr>
                <w:rFonts w:ascii="Arial" w:hAnsi="Arial" w:cs="Arial"/>
                <w:sz w:val="20"/>
                <w:szCs w:val="20"/>
              </w:rPr>
              <w:t>(</w:t>
            </w:r>
            <w:r w:rsidR="0001782E">
              <w:rPr>
                <w:rFonts w:ascii="Arial" w:hAnsi="Arial" w:cs="Arial"/>
                <w:sz w:val="20"/>
                <w:szCs w:val="20"/>
              </w:rPr>
              <w:t>23</w:t>
            </w:r>
            <w:r>
              <w:rPr>
                <w:rFonts w:ascii="Arial" w:hAnsi="Arial" w:cs="Arial"/>
                <w:sz w:val="20"/>
                <w:szCs w:val="20"/>
              </w:rPr>
              <w:t>%); Not answered:</w:t>
            </w:r>
            <w:r w:rsidR="0001782E">
              <w:rPr>
                <w:rFonts w:ascii="Arial" w:hAnsi="Arial" w:cs="Arial"/>
                <w:sz w:val="20"/>
                <w:szCs w:val="20"/>
              </w:rPr>
              <w:t>6</w:t>
            </w:r>
            <w:r>
              <w:rPr>
                <w:rFonts w:ascii="Arial" w:hAnsi="Arial" w:cs="Arial"/>
                <w:sz w:val="20"/>
                <w:szCs w:val="20"/>
              </w:rPr>
              <w:t xml:space="preserve"> (</w:t>
            </w:r>
            <w:r w:rsidR="0001782E">
              <w:rPr>
                <w:rFonts w:ascii="Arial" w:hAnsi="Arial" w:cs="Arial"/>
                <w:sz w:val="20"/>
                <w:szCs w:val="20"/>
              </w:rPr>
              <w:t>23</w:t>
            </w:r>
            <w:r>
              <w:rPr>
                <w:rFonts w:ascii="Arial" w:hAnsi="Arial" w:cs="Arial"/>
                <w:sz w:val="20"/>
                <w:szCs w:val="20"/>
              </w:rPr>
              <w:t>%)</w:t>
            </w:r>
          </w:p>
        </w:tc>
      </w:tr>
      <w:tr w:rsidR="000F3291" w:rsidRPr="00CA0F7B" w14:paraId="086AD748" w14:textId="77777777" w:rsidTr="00C57E12">
        <w:trPr>
          <w:jc w:val="center"/>
        </w:trPr>
        <w:tc>
          <w:tcPr>
            <w:tcW w:w="8928" w:type="dxa"/>
            <w:gridSpan w:val="10"/>
          </w:tcPr>
          <w:p w14:paraId="4764FDD6" w14:textId="1EA281D4" w:rsidR="000F3291" w:rsidRPr="00CA0F7B" w:rsidRDefault="000F3291" w:rsidP="000F3291">
            <w:pPr>
              <w:pStyle w:val="ListParagraph"/>
              <w:ind w:left="0"/>
              <w:jc w:val="center"/>
              <w:rPr>
                <w:rFonts w:ascii="Arial" w:hAnsi="Arial" w:cs="Arial"/>
                <w:sz w:val="20"/>
                <w:szCs w:val="20"/>
              </w:rPr>
            </w:pPr>
            <w:proofErr w:type="gramStart"/>
            <w:r w:rsidRPr="00CA0F7B">
              <w:rPr>
                <w:rFonts w:ascii="Arial" w:hAnsi="Arial" w:cs="Arial"/>
                <w:sz w:val="20"/>
                <w:szCs w:val="20"/>
              </w:rPr>
              <w:t>Mean(</w:t>
            </w:r>
            <w:proofErr w:type="gramEnd"/>
            <w:r w:rsidRPr="00CA0F7B">
              <w:rPr>
                <w:rFonts w:ascii="Arial" w:hAnsi="Arial" w:cs="Arial"/>
                <w:sz w:val="20"/>
                <w:szCs w:val="20"/>
              </w:rPr>
              <w:t xml:space="preserve">SD): 6.3(2.6); Median(IQR): 7(5 – 8.5); </w:t>
            </w:r>
            <w:r w:rsidRPr="00BB3DE1">
              <w:rPr>
                <w:rFonts w:ascii="Arial" w:hAnsi="Arial" w:cs="Arial"/>
                <w:sz w:val="20"/>
                <w:szCs w:val="20"/>
                <w:shd w:val="clear" w:color="auto" w:fill="FFFFFF"/>
              </w:rPr>
              <w:t>Score 1- 3 = 15%; Score 7– 9 = 54%: No consensus</w:t>
            </w:r>
          </w:p>
        </w:tc>
      </w:tr>
      <w:tr w:rsidR="000F3291" w:rsidRPr="00CA0F7B" w14:paraId="712C26D2" w14:textId="77777777" w:rsidTr="007E494B">
        <w:trPr>
          <w:jc w:val="center"/>
        </w:trPr>
        <w:tc>
          <w:tcPr>
            <w:tcW w:w="2547" w:type="dxa"/>
          </w:tcPr>
          <w:p w14:paraId="1DFC3D4D" w14:textId="77777777" w:rsidR="000F3291" w:rsidRPr="00CA0F7B" w:rsidRDefault="000F3291" w:rsidP="000F3291">
            <w:pPr>
              <w:pStyle w:val="ListParagraph"/>
              <w:ind w:left="0"/>
              <w:rPr>
                <w:rFonts w:cstheme="minorHAnsi"/>
                <w:sz w:val="20"/>
                <w:szCs w:val="20"/>
                <w:shd w:val="clear" w:color="auto" w:fill="FFFFFF"/>
              </w:rPr>
            </w:pPr>
            <w:r w:rsidRPr="00CA0F7B">
              <w:rPr>
                <w:rFonts w:cstheme="minorHAnsi"/>
                <w:sz w:val="20"/>
                <w:szCs w:val="20"/>
                <w:shd w:val="clear" w:color="auto" w:fill="FFFFFF"/>
              </w:rPr>
              <w:t>Overall “ineligible” field</w:t>
            </w:r>
          </w:p>
          <w:p w14:paraId="3E41B33B" w14:textId="77777777" w:rsidR="000F3291" w:rsidRPr="00CA0F7B" w:rsidRDefault="000F3291" w:rsidP="000F3291">
            <w:pPr>
              <w:pStyle w:val="ListParagraph"/>
              <w:ind w:left="0"/>
              <w:rPr>
                <w:rFonts w:cstheme="minorHAnsi"/>
                <w:sz w:val="20"/>
                <w:szCs w:val="20"/>
                <w:shd w:val="clear" w:color="auto" w:fill="FFFFFF"/>
              </w:rPr>
            </w:pPr>
            <w:r w:rsidRPr="00CA0F7B">
              <w:rPr>
                <w:rFonts w:cstheme="minorHAnsi"/>
                <w:sz w:val="20"/>
                <w:szCs w:val="20"/>
                <w:shd w:val="clear" w:color="auto" w:fill="FFFFFF"/>
              </w:rPr>
              <w:t>Unable to score: 2</w:t>
            </w:r>
          </w:p>
          <w:p w14:paraId="0EE121F0" w14:textId="55459ED2" w:rsidR="000F3291" w:rsidRPr="00CA0F7B" w:rsidRDefault="000F3291" w:rsidP="000F3291">
            <w:pPr>
              <w:pStyle w:val="ListParagraph"/>
              <w:ind w:left="0"/>
              <w:rPr>
                <w:rFonts w:cstheme="minorHAnsi"/>
                <w:sz w:val="20"/>
                <w:szCs w:val="20"/>
                <w:shd w:val="clear" w:color="auto" w:fill="FFFFFF"/>
              </w:rPr>
            </w:pPr>
            <w:r w:rsidRPr="00CA0F7B">
              <w:rPr>
                <w:rFonts w:cstheme="minorHAnsi"/>
                <w:sz w:val="20"/>
                <w:szCs w:val="20"/>
                <w:shd w:val="clear" w:color="auto" w:fill="FFFFFF"/>
              </w:rPr>
              <w:t>Not answered: 2</w:t>
            </w:r>
          </w:p>
        </w:tc>
        <w:tc>
          <w:tcPr>
            <w:tcW w:w="709" w:type="dxa"/>
            <w:vAlign w:val="center"/>
          </w:tcPr>
          <w:p w14:paraId="6DDFB1B3" w14:textId="6AEAB893" w:rsidR="000F3291" w:rsidRPr="00CA0F7B" w:rsidRDefault="000F3291" w:rsidP="000F329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9B1251A" w14:textId="49B7DAE2" w:rsidR="000F3291" w:rsidRPr="00CA0F7B" w:rsidRDefault="000F3291" w:rsidP="000F329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0FD045A1" w14:textId="77777777" w:rsidR="000F3291" w:rsidRDefault="000F3291" w:rsidP="000F3291">
            <w:pPr>
              <w:jc w:val="center"/>
              <w:rPr>
                <w:rFonts w:ascii="Arial" w:hAnsi="Arial" w:cs="Arial"/>
                <w:sz w:val="20"/>
                <w:szCs w:val="20"/>
              </w:rPr>
            </w:pPr>
          </w:p>
          <w:p w14:paraId="40F5EC79" w14:textId="0AE860A5" w:rsidR="000F3291" w:rsidRPr="00CA0F7B" w:rsidRDefault="000F3291" w:rsidP="000F3291">
            <w:pPr>
              <w:jc w:val="center"/>
              <w:rPr>
                <w:rFonts w:ascii="Arial" w:hAnsi="Arial" w:cs="Arial"/>
                <w:sz w:val="20"/>
                <w:szCs w:val="20"/>
              </w:rPr>
            </w:pPr>
            <w:r w:rsidRPr="00CA0F7B">
              <w:rPr>
                <w:rFonts w:ascii="Arial" w:hAnsi="Arial" w:cs="Arial"/>
                <w:sz w:val="20"/>
                <w:szCs w:val="20"/>
              </w:rPr>
              <w:t xml:space="preserve">1 </w:t>
            </w:r>
          </w:p>
          <w:p w14:paraId="5BE920B3" w14:textId="4926BAF3" w:rsidR="000F3291" w:rsidRPr="00CA0F7B" w:rsidRDefault="000F3291" w:rsidP="000F3291">
            <w:pPr>
              <w:jc w:val="center"/>
              <w:rPr>
                <w:rFonts w:cstheme="minorHAnsi"/>
                <w:sz w:val="20"/>
                <w:szCs w:val="20"/>
                <w:shd w:val="clear" w:color="auto" w:fill="FFFFFF"/>
              </w:rPr>
            </w:pPr>
            <w:r w:rsidRPr="00CA0F7B">
              <w:rPr>
                <w:rFonts w:ascii="Arial" w:hAnsi="Arial" w:cs="Arial"/>
                <w:sz w:val="20"/>
                <w:szCs w:val="20"/>
              </w:rPr>
              <w:t>4%</w:t>
            </w:r>
          </w:p>
        </w:tc>
        <w:tc>
          <w:tcPr>
            <w:tcW w:w="709" w:type="dxa"/>
            <w:vAlign w:val="center"/>
          </w:tcPr>
          <w:p w14:paraId="19984D18" w14:textId="2D54F721" w:rsidR="000F3291" w:rsidRPr="00CA0F7B" w:rsidRDefault="000F3291" w:rsidP="000F329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CDE6976" w14:textId="77777777" w:rsidR="000F3291" w:rsidRDefault="000F3291" w:rsidP="000F3291">
            <w:pPr>
              <w:jc w:val="center"/>
              <w:rPr>
                <w:rFonts w:ascii="Arial" w:hAnsi="Arial" w:cs="Arial"/>
                <w:sz w:val="20"/>
                <w:szCs w:val="20"/>
              </w:rPr>
            </w:pPr>
          </w:p>
          <w:p w14:paraId="02D251F0" w14:textId="19506925" w:rsidR="000F3291" w:rsidRPr="00CA0F7B" w:rsidRDefault="000F3291" w:rsidP="000F3291">
            <w:pPr>
              <w:jc w:val="center"/>
              <w:rPr>
                <w:rFonts w:cstheme="minorHAnsi"/>
                <w:sz w:val="20"/>
                <w:szCs w:val="20"/>
                <w:shd w:val="clear" w:color="auto" w:fill="FFFFFF"/>
              </w:rPr>
            </w:pPr>
            <w:r w:rsidRPr="00CA0F7B">
              <w:rPr>
                <w:rFonts w:ascii="Arial" w:hAnsi="Arial" w:cs="Arial"/>
                <w:sz w:val="20"/>
                <w:szCs w:val="20"/>
              </w:rPr>
              <w:t>4 1</w:t>
            </w:r>
            <w:r>
              <w:rPr>
                <w:rFonts w:ascii="Arial" w:hAnsi="Arial" w:cs="Arial"/>
                <w:sz w:val="20"/>
                <w:szCs w:val="20"/>
              </w:rPr>
              <w:t>5</w:t>
            </w:r>
            <w:r w:rsidRPr="00CA0F7B">
              <w:rPr>
                <w:rFonts w:ascii="Arial" w:hAnsi="Arial" w:cs="Arial"/>
                <w:sz w:val="20"/>
                <w:szCs w:val="20"/>
              </w:rPr>
              <w:t>%</w:t>
            </w:r>
          </w:p>
        </w:tc>
        <w:tc>
          <w:tcPr>
            <w:tcW w:w="709" w:type="dxa"/>
            <w:vAlign w:val="center"/>
          </w:tcPr>
          <w:p w14:paraId="599E0AD9" w14:textId="2F997D76" w:rsidR="000F3291" w:rsidRPr="00CA0F7B" w:rsidRDefault="000F3291" w:rsidP="000F3291">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1F131C8D" w14:textId="6F1C0DE4"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3 1</w:t>
            </w:r>
            <w:r>
              <w:rPr>
                <w:rFonts w:ascii="Arial" w:hAnsi="Arial" w:cs="Arial"/>
                <w:sz w:val="20"/>
                <w:szCs w:val="20"/>
              </w:rPr>
              <w:t>2</w:t>
            </w:r>
            <w:r w:rsidRPr="00CA0F7B">
              <w:rPr>
                <w:rFonts w:ascii="Arial" w:hAnsi="Arial" w:cs="Arial"/>
                <w:sz w:val="20"/>
                <w:szCs w:val="20"/>
              </w:rPr>
              <w:t>%</w:t>
            </w:r>
          </w:p>
        </w:tc>
        <w:tc>
          <w:tcPr>
            <w:tcW w:w="709" w:type="dxa"/>
            <w:vAlign w:val="bottom"/>
          </w:tcPr>
          <w:p w14:paraId="3B3AFF0D" w14:textId="69D6245A"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4 1</w:t>
            </w:r>
            <w:r>
              <w:rPr>
                <w:rFonts w:ascii="Arial" w:hAnsi="Arial" w:cs="Arial"/>
                <w:sz w:val="20"/>
                <w:szCs w:val="20"/>
              </w:rPr>
              <w:t>5</w:t>
            </w:r>
            <w:r w:rsidRPr="00CA0F7B">
              <w:rPr>
                <w:rFonts w:ascii="Arial" w:hAnsi="Arial" w:cs="Arial"/>
                <w:sz w:val="20"/>
                <w:szCs w:val="20"/>
              </w:rPr>
              <w:t>%</w:t>
            </w:r>
          </w:p>
        </w:tc>
        <w:tc>
          <w:tcPr>
            <w:tcW w:w="709" w:type="dxa"/>
            <w:vAlign w:val="bottom"/>
          </w:tcPr>
          <w:p w14:paraId="6157678B" w14:textId="728D0637" w:rsidR="000F3291" w:rsidRPr="00CA0F7B" w:rsidRDefault="000F3291" w:rsidP="000F3291">
            <w:pPr>
              <w:pStyle w:val="ListParagraph"/>
              <w:ind w:left="0"/>
              <w:jc w:val="center"/>
              <w:rPr>
                <w:rFonts w:cstheme="minorHAnsi"/>
                <w:sz w:val="20"/>
                <w:szCs w:val="20"/>
                <w:shd w:val="clear" w:color="auto" w:fill="FFFFFF"/>
              </w:rPr>
            </w:pPr>
            <w:r w:rsidRPr="00CA0F7B">
              <w:rPr>
                <w:rFonts w:ascii="Arial" w:hAnsi="Arial" w:cs="Arial"/>
                <w:sz w:val="20"/>
                <w:szCs w:val="20"/>
              </w:rPr>
              <w:t xml:space="preserve">10 </w:t>
            </w:r>
            <w:r>
              <w:rPr>
                <w:rFonts w:ascii="Arial" w:hAnsi="Arial" w:cs="Arial"/>
                <w:sz w:val="20"/>
                <w:szCs w:val="20"/>
              </w:rPr>
              <w:t>38</w:t>
            </w:r>
            <w:r w:rsidRPr="00CA0F7B">
              <w:rPr>
                <w:rFonts w:ascii="Arial" w:hAnsi="Arial" w:cs="Arial"/>
                <w:sz w:val="20"/>
                <w:szCs w:val="20"/>
              </w:rPr>
              <w:t>%</w:t>
            </w:r>
          </w:p>
        </w:tc>
      </w:tr>
      <w:tr w:rsidR="002262BF" w:rsidRPr="00CA0F7B" w14:paraId="40762F8B" w14:textId="77777777" w:rsidTr="00C57E12">
        <w:trPr>
          <w:jc w:val="center"/>
        </w:trPr>
        <w:tc>
          <w:tcPr>
            <w:tcW w:w="8928" w:type="dxa"/>
            <w:gridSpan w:val="10"/>
          </w:tcPr>
          <w:p w14:paraId="1D5AD3A5" w14:textId="3C822714" w:rsidR="002262BF" w:rsidRPr="00CA0F7B" w:rsidRDefault="002262BF" w:rsidP="000F3291">
            <w:pPr>
              <w:pStyle w:val="ListParagraph"/>
              <w:ind w:left="0"/>
              <w:jc w:val="center"/>
              <w:rPr>
                <w:rFonts w:ascii="Arial" w:hAnsi="Arial" w:cs="Arial"/>
                <w:sz w:val="20"/>
                <w:szCs w:val="20"/>
              </w:rPr>
            </w:pPr>
            <w:r>
              <w:rPr>
                <w:rFonts w:ascii="Arial" w:hAnsi="Arial" w:cs="Arial"/>
                <w:sz w:val="20"/>
                <w:szCs w:val="20"/>
              </w:rPr>
              <w:t xml:space="preserve">Identifiable information? No: </w:t>
            </w:r>
            <w:r w:rsidR="0001782E">
              <w:rPr>
                <w:rFonts w:ascii="Arial" w:hAnsi="Arial" w:cs="Arial"/>
                <w:sz w:val="20"/>
                <w:szCs w:val="20"/>
              </w:rPr>
              <w:t>20</w:t>
            </w:r>
            <w:r>
              <w:rPr>
                <w:rFonts w:ascii="Arial" w:hAnsi="Arial" w:cs="Arial"/>
                <w:sz w:val="20"/>
                <w:szCs w:val="20"/>
              </w:rPr>
              <w:t xml:space="preserve"> (</w:t>
            </w:r>
            <w:r w:rsidR="0001782E">
              <w:rPr>
                <w:rFonts w:ascii="Arial" w:hAnsi="Arial" w:cs="Arial"/>
                <w:sz w:val="20"/>
                <w:szCs w:val="20"/>
              </w:rPr>
              <w:t>77</w:t>
            </w:r>
            <w:r>
              <w:rPr>
                <w:rFonts w:ascii="Arial" w:hAnsi="Arial" w:cs="Arial"/>
                <w:sz w:val="20"/>
                <w:szCs w:val="20"/>
              </w:rPr>
              <w:t xml:space="preserve">%); Yes: </w:t>
            </w:r>
            <w:r w:rsidR="0001782E">
              <w:rPr>
                <w:rFonts w:ascii="Arial" w:hAnsi="Arial" w:cs="Arial"/>
                <w:sz w:val="20"/>
                <w:szCs w:val="20"/>
              </w:rPr>
              <w:t>0</w:t>
            </w:r>
            <w:r>
              <w:rPr>
                <w:rFonts w:ascii="Arial" w:hAnsi="Arial" w:cs="Arial"/>
                <w:sz w:val="20"/>
                <w:szCs w:val="20"/>
              </w:rPr>
              <w:t>(</w:t>
            </w:r>
            <w:r w:rsidR="0001782E">
              <w:rPr>
                <w:rFonts w:ascii="Arial" w:hAnsi="Arial" w:cs="Arial"/>
                <w:sz w:val="20"/>
                <w:szCs w:val="20"/>
              </w:rPr>
              <w:t>0</w:t>
            </w:r>
            <w:r>
              <w:rPr>
                <w:rFonts w:ascii="Arial" w:hAnsi="Arial" w:cs="Arial"/>
                <w:sz w:val="20"/>
                <w:szCs w:val="20"/>
              </w:rPr>
              <w:t xml:space="preserve">%); Not answered: </w:t>
            </w:r>
            <w:r w:rsidR="0001782E">
              <w:rPr>
                <w:rFonts w:ascii="Arial" w:hAnsi="Arial" w:cs="Arial"/>
                <w:sz w:val="20"/>
                <w:szCs w:val="20"/>
              </w:rPr>
              <w:t>6</w:t>
            </w:r>
            <w:r>
              <w:rPr>
                <w:rFonts w:ascii="Arial" w:hAnsi="Arial" w:cs="Arial"/>
                <w:sz w:val="20"/>
                <w:szCs w:val="20"/>
              </w:rPr>
              <w:t>(</w:t>
            </w:r>
            <w:r w:rsidR="0001782E">
              <w:rPr>
                <w:rFonts w:ascii="Arial" w:hAnsi="Arial" w:cs="Arial"/>
                <w:sz w:val="20"/>
                <w:szCs w:val="20"/>
              </w:rPr>
              <w:t>23</w:t>
            </w:r>
            <w:r>
              <w:rPr>
                <w:rFonts w:ascii="Arial" w:hAnsi="Arial" w:cs="Arial"/>
                <w:sz w:val="20"/>
                <w:szCs w:val="20"/>
              </w:rPr>
              <w:t>%)</w:t>
            </w:r>
          </w:p>
        </w:tc>
      </w:tr>
      <w:tr w:rsidR="000F3291" w:rsidRPr="00CA0F7B" w14:paraId="32AC2907" w14:textId="77777777" w:rsidTr="00C57E12">
        <w:trPr>
          <w:jc w:val="center"/>
        </w:trPr>
        <w:tc>
          <w:tcPr>
            <w:tcW w:w="8928" w:type="dxa"/>
            <w:gridSpan w:val="10"/>
          </w:tcPr>
          <w:p w14:paraId="3865C10F" w14:textId="0569E616" w:rsidR="000F3291" w:rsidRPr="00CA0F7B" w:rsidRDefault="000F3291" w:rsidP="000F3291">
            <w:pPr>
              <w:pStyle w:val="ListParagraph"/>
              <w:ind w:left="0"/>
              <w:jc w:val="center"/>
              <w:rPr>
                <w:rFonts w:ascii="Arial" w:hAnsi="Arial" w:cs="Arial"/>
                <w:sz w:val="20"/>
                <w:szCs w:val="20"/>
              </w:rPr>
            </w:pPr>
            <w:r w:rsidRPr="00CA0F7B">
              <w:rPr>
                <w:rFonts w:ascii="Arial" w:hAnsi="Arial" w:cs="Arial"/>
                <w:sz w:val="20"/>
                <w:szCs w:val="20"/>
              </w:rPr>
              <w:t xml:space="preserve">Mean (SD): 6.8 (3.0); Median (IQR): 8 (5 - 9); </w:t>
            </w:r>
            <w:r w:rsidRPr="00BB3DE1">
              <w:rPr>
                <w:rFonts w:ascii="Arial" w:hAnsi="Arial" w:cs="Arial"/>
                <w:sz w:val="20"/>
                <w:szCs w:val="20"/>
                <w:shd w:val="clear" w:color="auto" w:fill="FFFFFF"/>
              </w:rPr>
              <w:t>Score 1- 3 = 4%; Score 7 – 9 = 65%: No consensus</w:t>
            </w:r>
          </w:p>
        </w:tc>
      </w:tr>
      <w:tr w:rsidR="002262BF" w:rsidRPr="00CA0F7B" w14:paraId="13A2F8C2" w14:textId="77777777" w:rsidTr="00C57E12">
        <w:trPr>
          <w:jc w:val="center"/>
        </w:trPr>
        <w:tc>
          <w:tcPr>
            <w:tcW w:w="2547" w:type="dxa"/>
          </w:tcPr>
          <w:p w14:paraId="513F4F46" w14:textId="77777777" w:rsidR="002262BF" w:rsidRPr="00CA0F7B" w:rsidRDefault="002262BF" w:rsidP="002262BF">
            <w:pPr>
              <w:pStyle w:val="ListParagraph"/>
              <w:ind w:left="0"/>
              <w:rPr>
                <w:rFonts w:cstheme="minorHAnsi"/>
                <w:sz w:val="20"/>
                <w:szCs w:val="20"/>
                <w:shd w:val="clear" w:color="auto" w:fill="FFFFFF"/>
              </w:rPr>
            </w:pPr>
            <w:r w:rsidRPr="00CA0F7B">
              <w:rPr>
                <w:rFonts w:cstheme="minorHAnsi"/>
                <w:sz w:val="20"/>
                <w:szCs w:val="20"/>
                <w:shd w:val="clear" w:color="auto" w:fill="FFFFFF"/>
              </w:rPr>
              <w:t>Individual inclusion and exclusion criteria (the first one found that would exclude a participant is to be recorded)</w:t>
            </w:r>
          </w:p>
          <w:p w14:paraId="6258B203" w14:textId="1A2911AC" w:rsidR="002262BF" w:rsidRPr="00CA0F7B" w:rsidRDefault="002262BF" w:rsidP="002262BF">
            <w:pPr>
              <w:pStyle w:val="ListParagraph"/>
              <w:ind w:left="0"/>
              <w:rPr>
                <w:rFonts w:cstheme="minorHAnsi"/>
                <w:sz w:val="20"/>
                <w:szCs w:val="20"/>
                <w:shd w:val="clear" w:color="auto" w:fill="FFFFFF"/>
              </w:rPr>
            </w:pPr>
            <w:r w:rsidRPr="00CA0F7B">
              <w:rPr>
                <w:rFonts w:cstheme="minorHAnsi"/>
                <w:sz w:val="20"/>
                <w:szCs w:val="20"/>
                <w:shd w:val="clear" w:color="auto" w:fill="FFFFFF"/>
              </w:rPr>
              <w:t>Not answered: 2</w:t>
            </w:r>
          </w:p>
        </w:tc>
        <w:tc>
          <w:tcPr>
            <w:tcW w:w="709" w:type="dxa"/>
            <w:vAlign w:val="center"/>
          </w:tcPr>
          <w:p w14:paraId="39D479C5" w14:textId="77777777" w:rsidR="0001782E" w:rsidRDefault="0001782E" w:rsidP="002262BF">
            <w:pPr>
              <w:jc w:val="center"/>
              <w:rPr>
                <w:rFonts w:ascii="Arial" w:hAnsi="Arial" w:cs="Arial"/>
                <w:sz w:val="20"/>
                <w:szCs w:val="20"/>
              </w:rPr>
            </w:pPr>
          </w:p>
          <w:p w14:paraId="1E4F6B48" w14:textId="77777777" w:rsidR="0001782E" w:rsidRDefault="0001782E" w:rsidP="002262BF">
            <w:pPr>
              <w:jc w:val="center"/>
              <w:rPr>
                <w:rFonts w:ascii="Arial" w:hAnsi="Arial" w:cs="Arial"/>
                <w:sz w:val="20"/>
                <w:szCs w:val="20"/>
              </w:rPr>
            </w:pPr>
          </w:p>
          <w:p w14:paraId="1BB202FB" w14:textId="77777777" w:rsidR="0001782E" w:rsidRDefault="0001782E" w:rsidP="002262BF">
            <w:pPr>
              <w:jc w:val="center"/>
              <w:rPr>
                <w:rFonts w:ascii="Arial" w:hAnsi="Arial" w:cs="Arial"/>
                <w:sz w:val="20"/>
                <w:szCs w:val="20"/>
              </w:rPr>
            </w:pPr>
          </w:p>
          <w:p w14:paraId="5C0F03DD" w14:textId="77777777" w:rsidR="0001782E" w:rsidRDefault="0001782E" w:rsidP="002262BF">
            <w:pPr>
              <w:jc w:val="center"/>
              <w:rPr>
                <w:rFonts w:ascii="Arial" w:hAnsi="Arial" w:cs="Arial"/>
                <w:sz w:val="20"/>
                <w:szCs w:val="20"/>
              </w:rPr>
            </w:pPr>
          </w:p>
          <w:p w14:paraId="54EB89F0" w14:textId="2A536323" w:rsidR="002262BF" w:rsidRPr="00CA0F7B" w:rsidRDefault="002262BF" w:rsidP="002262BF">
            <w:pPr>
              <w:jc w:val="center"/>
              <w:rPr>
                <w:rFonts w:ascii="Arial" w:hAnsi="Arial" w:cs="Arial"/>
                <w:sz w:val="20"/>
                <w:szCs w:val="20"/>
              </w:rPr>
            </w:pPr>
            <w:r w:rsidRPr="00CA0F7B">
              <w:rPr>
                <w:rFonts w:ascii="Arial" w:hAnsi="Arial" w:cs="Arial"/>
                <w:sz w:val="20"/>
                <w:szCs w:val="20"/>
              </w:rPr>
              <w:t xml:space="preserve">1 </w:t>
            </w:r>
          </w:p>
          <w:p w14:paraId="7FB1FBA5" w14:textId="00F996FF" w:rsidR="002262BF" w:rsidRPr="00CA0F7B" w:rsidRDefault="002262BF" w:rsidP="0001782E">
            <w:pPr>
              <w:jc w:val="center"/>
              <w:rPr>
                <w:rFonts w:cstheme="minorHAnsi"/>
                <w:sz w:val="20"/>
                <w:szCs w:val="20"/>
                <w:shd w:val="clear" w:color="auto" w:fill="FFFFFF"/>
              </w:rPr>
            </w:pPr>
            <w:r w:rsidRPr="00CA0F7B">
              <w:rPr>
                <w:rFonts w:ascii="Arial" w:hAnsi="Arial" w:cs="Arial"/>
                <w:sz w:val="20"/>
                <w:szCs w:val="20"/>
              </w:rPr>
              <w:t>4%</w:t>
            </w:r>
          </w:p>
        </w:tc>
        <w:tc>
          <w:tcPr>
            <w:tcW w:w="709" w:type="dxa"/>
            <w:vAlign w:val="center"/>
          </w:tcPr>
          <w:p w14:paraId="6A0FF1FC" w14:textId="3497B68C" w:rsidR="002262BF" w:rsidRPr="00CA0F7B" w:rsidRDefault="002262BF" w:rsidP="002262B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00C332EF" w14:textId="77777777" w:rsidR="002262BF" w:rsidRPr="00CA0F7B" w:rsidRDefault="002262BF" w:rsidP="002262BF">
            <w:pPr>
              <w:pStyle w:val="ListParagraph"/>
              <w:ind w:left="0"/>
              <w:jc w:val="center"/>
              <w:rPr>
                <w:rFonts w:cstheme="minorHAnsi"/>
                <w:sz w:val="20"/>
                <w:szCs w:val="20"/>
                <w:shd w:val="clear" w:color="auto" w:fill="FFFFFF"/>
              </w:rPr>
            </w:pPr>
          </w:p>
        </w:tc>
        <w:tc>
          <w:tcPr>
            <w:tcW w:w="709" w:type="dxa"/>
            <w:vAlign w:val="bottom"/>
          </w:tcPr>
          <w:p w14:paraId="5B859AE4" w14:textId="467372F5" w:rsidR="002262BF" w:rsidRPr="00CA0F7B" w:rsidRDefault="002262BF" w:rsidP="002262BF">
            <w:pPr>
              <w:pStyle w:val="ListParagraph"/>
              <w:ind w:left="0"/>
              <w:jc w:val="center"/>
              <w:rPr>
                <w:rFonts w:cstheme="minorHAnsi"/>
                <w:sz w:val="20"/>
                <w:szCs w:val="20"/>
                <w:shd w:val="clear" w:color="auto" w:fill="FFFFFF"/>
              </w:rPr>
            </w:pPr>
          </w:p>
        </w:tc>
        <w:tc>
          <w:tcPr>
            <w:tcW w:w="709" w:type="dxa"/>
            <w:vAlign w:val="bottom"/>
          </w:tcPr>
          <w:p w14:paraId="2F941324" w14:textId="77777777" w:rsidR="002262BF" w:rsidRPr="00CA0F7B" w:rsidRDefault="002262BF" w:rsidP="002262BF">
            <w:pPr>
              <w:pStyle w:val="ListParagraph"/>
              <w:ind w:left="0"/>
              <w:jc w:val="center"/>
              <w:rPr>
                <w:rFonts w:cstheme="minorHAnsi"/>
                <w:sz w:val="20"/>
                <w:szCs w:val="20"/>
                <w:shd w:val="clear" w:color="auto" w:fill="FFFFFF"/>
              </w:rPr>
            </w:pPr>
          </w:p>
        </w:tc>
        <w:tc>
          <w:tcPr>
            <w:tcW w:w="709" w:type="dxa"/>
            <w:vAlign w:val="bottom"/>
          </w:tcPr>
          <w:p w14:paraId="5EAF2A1D" w14:textId="560DFA78" w:rsidR="002262BF" w:rsidRPr="00CA0F7B" w:rsidRDefault="002262BF" w:rsidP="002262BF">
            <w:pPr>
              <w:pStyle w:val="ListParagraph"/>
              <w:ind w:left="0"/>
              <w:jc w:val="center"/>
              <w:rPr>
                <w:rFonts w:cstheme="minorHAnsi"/>
                <w:sz w:val="20"/>
                <w:szCs w:val="20"/>
                <w:shd w:val="clear" w:color="auto" w:fill="FFFFFF"/>
              </w:rPr>
            </w:pPr>
          </w:p>
        </w:tc>
        <w:tc>
          <w:tcPr>
            <w:tcW w:w="709" w:type="dxa"/>
            <w:vAlign w:val="bottom"/>
          </w:tcPr>
          <w:p w14:paraId="660959DF" w14:textId="77777777" w:rsidR="002262BF" w:rsidRPr="00CA0F7B" w:rsidRDefault="002262BF" w:rsidP="002262BF">
            <w:pPr>
              <w:pStyle w:val="ListParagraph"/>
              <w:ind w:left="0"/>
              <w:jc w:val="center"/>
              <w:rPr>
                <w:rFonts w:ascii="Arial" w:hAnsi="Arial" w:cs="Arial"/>
                <w:sz w:val="20"/>
                <w:szCs w:val="20"/>
              </w:rPr>
            </w:pPr>
            <w:r w:rsidRPr="00CA0F7B">
              <w:rPr>
                <w:rFonts w:ascii="Arial" w:hAnsi="Arial" w:cs="Arial"/>
                <w:sz w:val="20"/>
                <w:szCs w:val="20"/>
              </w:rPr>
              <w:t xml:space="preserve">2 </w:t>
            </w:r>
          </w:p>
          <w:p w14:paraId="00EF72CE" w14:textId="6C647C81"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7D13FB42" w14:textId="3814CC74"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 xml:space="preserve">12 </w:t>
            </w:r>
            <w:r>
              <w:rPr>
                <w:rFonts w:ascii="Arial" w:hAnsi="Arial" w:cs="Arial"/>
                <w:sz w:val="20"/>
                <w:szCs w:val="20"/>
              </w:rPr>
              <w:t>46</w:t>
            </w:r>
            <w:r w:rsidRPr="00CA0F7B">
              <w:rPr>
                <w:rFonts w:ascii="Arial" w:hAnsi="Arial" w:cs="Arial"/>
                <w:sz w:val="20"/>
                <w:szCs w:val="20"/>
              </w:rPr>
              <w:t>%</w:t>
            </w:r>
          </w:p>
        </w:tc>
        <w:tc>
          <w:tcPr>
            <w:tcW w:w="709" w:type="dxa"/>
            <w:vAlign w:val="bottom"/>
          </w:tcPr>
          <w:p w14:paraId="029B1C8D" w14:textId="59590871"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7 2</w:t>
            </w:r>
            <w:r>
              <w:rPr>
                <w:rFonts w:ascii="Arial" w:hAnsi="Arial" w:cs="Arial"/>
                <w:sz w:val="20"/>
                <w:szCs w:val="20"/>
              </w:rPr>
              <w:t>7</w:t>
            </w:r>
            <w:r w:rsidRPr="00CA0F7B">
              <w:rPr>
                <w:rFonts w:ascii="Arial" w:hAnsi="Arial" w:cs="Arial"/>
                <w:sz w:val="20"/>
                <w:szCs w:val="20"/>
              </w:rPr>
              <w:t>%</w:t>
            </w:r>
          </w:p>
        </w:tc>
      </w:tr>
      <w:tr w:rsidR="002262BF" w:rsidRPr="00CA0F7B" w14:paraId="6BC3C719" w14:textId="77777777" w:rsidTr="00C57E12">
        <w:trPr>
          <w:jc w:val="center"/>
        </w:trPr>
        <w:tc>
          <w:tcPr>
            <w:tcW w:w="8928" w:type="dxa"/>
            <w:gridSpan w:val="10"/>
          </w:tcPr>
          <w:p w14:paraId="36CCD994" w14:textId="2579628B" w:rsidR="002262BF" w:rsidRPr="00CA0F7B" w:rsidRDefault="002262BF" w:rsidP="002262BF">
            <w:pPr>
              <w:pStyle w:val="ListParagraph"/>
              <w:ind w:left="0"/>
              <w:jc w:val="center"/>
              <w:rPr>
                <w:rFonts w:ascii="Arial" w:hAnsi="Arial" w:cs="Arial"/>
                <w:sz w:val="20"/>
                <w:szCs w:val="20"/>
              </w:rPr>
            </w:pPr>
            <w:r>
              <w:rPr>
                <w:rFonts w:ascii="Arial" w:hAnsi="Arial" w:cs="Arial"/>
                <w:sz w:val="20"/>
                <w:szCs w:val="20"/>
              </w:rPr>
              <w:t xml:space="preserve">Identifiable information? No: </w:t>
            </w:r>
            <w:r w:rsidR="0001782E">
              <w:rPr>
                <w:rFonts w:ascii="Arial" w:hAnsi="Arial" w:cs="Arial"/>
                <w:sz w:val="20"/>
                <w:szCs w:val="20"/>
              </w:rPr>
              <w:t>18</w:t>
            </w:r>
            <w:r>
              <w:rPr>
                <w:rFonts w:ascii="Arial" w:hAnsi="Arial" w:cs="Arial"/>
                <w:sz w:val="20"/>
                <w:szCs w:val="20"/>
              </w:rPr>
              <w:t>(</w:t>
            </w:r>
            <w:r w:rsidR="0001782E">
              <w:rPr>
                <w:rFonts w:ascii="Arial" w:hAnsi="Arial" w:cs="Arial"/>
                <w:sz w:val="20"/>
                <w:szCs w:val="20"/>
              </w:rPr>
              <w:t>69</w:t>
            </w:r>
            <w:r>
              <w:rPr>
                <w:rFonts w:ascii="Arial" w:hAnsi="Arial" w:cs="Arial"/>
                <w:sz w:val="20"/>
                <w:szCs w:val="20"/>
              </w:rPr>
              <w:t xml:space="preserve">%); Yes: </w:t>
            </w:r>
            <w:r w:rsidR="0001782E">
              <w:rPr>
                <w:rFonts w:ascii="Arial" w:hAnsi="Arial" w:cs="Arial"/>
                <w:sz w:val="20"/>
                <w:szCs w:val="20"/>
              </w:rPr>
              <w:t>2</w:t>
            </w:r>
            <w:r>
              <w:rPr>
                <w:rFonts w:ascii="Arial" w:hAnsi="Arial" w:cs="Arial"/>
                <w:sz w:val="20"/>
                <w:szCs w:val="20"/>
              </w:rPr>
              <w:t>(</w:t>
            </w:r>
            <w:r w:rsidR="0001782E">
              <w:rPr>
                <w:rFonts w:ascii="Arial" w:hAnsi="Arial" w:cs="Arial"/>
                <w:sz w:val="20"/>
                <w:szCs w:val="20"/>
              </w:rPr>
              <w:t>8</w:t>
            </w:r>
            <w:r>
              <w:rPr>
                <w:rFonts w:ascii="Arial" w:hAnsi="Arial" w:cs="Arial"/>
                <w:sz w:val="20"/>
                <w:szCs w:val="20"/>
              </w:rPr>
              <w:t xml:space="preserve">%); Not answered: </w:t>
            </w:r>
            <w:r w:rsidR="0001782E">
              <w:rPr>
                <w:rFonts w:ascii="Arial" w:hAnsi="Arial" w:cs="Arial"/>
                <w:sz w:val="20"/>
                <w:szCs w:val="20"/>
              </w:rPr>
              <w:t>6</w:t>
            </w:r>
            <w:r>
              <w:rPr>
                <w:rFonts w:ascii="Arial" w:hAnsi="Arial" w:cs="Arial"/>
                <w:sz w:val="20"/>
                <w:szCs w:val="20"/>
              </w:rPr>
              <w:t>(</w:t>
            </w:r>
            <w:r w:rsidR="0001782E">
              <w:rPr>
                <w:rFonts w:ascii="Arial" w:hAnsi="Arial" w:cs="Arial"/>
                <w:sz w:val="20"/>
                <w:szCs w:val="20"/>
              </w:rPr>
              <w:t>23</w:t>
            </w:r>
            <w:r>
              <w:rPr>
                <w:rFonts w:ascii="Arial" w:hAnsi="Arial" w:cs="Arial"/>
                <w:sz w:val="20"/>
                <w:szCs w:val="20"/>
              </w:rPr>
              <w:t>%)</w:t>
            </w:r>
          </w:p>
        </w:tc>
      </w:tr>
      <w:tr w:rsidR="002262BF" w:rsidRPr="00CA0F7B" w14:paraId="1A7025B1" w14:textId="77777777" w:rsidTr="00C57E12">
        <w:trPr>
          <w:jc w:val="center"/>
        </w:trPr>
        <w:tc>
          <w:tcPr>
            <w:tcW w:w="8928" w:type="dxa"/>
            <w:gridSpan w:val="10"/>
          </w:tcPr>
          <w:p w14:paraId="69090776" w14:textId="29AE98E0" w:rsidR="002262BF" w:rsidRPr="00CA0F7B" w:rsidRDefault="002262BF" w:rsidP="002262BF">
            <w:pPr>
              <w:pStyle w:val="ListParagraph"/>
              <w:ind w:left="0"/>
              <w:jc w:val="center"/>
              <w:rPr>
                <w:rFonts w:ascii="Arial" w:hAnsi="Arial" w:cs="Arial"/>
                <w:sz w:val="20"/>
                <w:szCs w:val="20"/>
              </w:rPr>
            </w:pPr>
            <w:r w:rsidRPr="00CA0F7B">
              <w:rPr>
                <w:rFonts w:ascii="Arial" w:hAnsi="Arial" w:cs="Arial"/>
                <w:sz w:val="20"/>
                <w:szCs w:val="20"/>
              </w:rPr>
              <w:t xml:space="preserve">Mean (SD): 7.6 (2.0); Median (IQR): 8 (5 - 9); </w:t>
            </w:r>
            <w:r w:rsidRPr="00BB3DE1">
              <w:rPr>
                <w:rFonts w:ascii="Arial" w:hAnsi="Arial" w:cs="Arial"/>
                <w:sz w:val="20"/>
                <w:szCs w:val="20"/>
                <w:shd w:val="clear" w:color="auto" w:fill="FFFFFF"/>
              </w:rPr>
              <w:t>Score 1- 3 = 8%; Score 7 – 9 = 81%: Consensus</w:t>
            </w:r>
          </w:p>
        </w:tc>
      </w:tr>
      <w:tr w:rsidR="002262BF" w:rsidRPr="00CA0F7B" w14:paraId="18F933DA" w14:textId="77777777" w:rsidTr="007E494B">
        <w:trPr>
          <w:jc w:val="center"/>
        </w:trPr>
        <w:tc>
          <w:tcPr>
            <w:tcW w:w="2547" w:type="dxa"/>
          </w:tcPr>
          <w:p w14:paraId="12219863" w14:textId="77777777" w:rsidR="002262BF" w:rsidRPr="00CA0F7B" w:rsidRDefault="002262BF" w:rsidP="002262BF">
            <w:pPr>
              <w:pStyle w:val="ListParagraph"/>
              <w:ind w:left="0"/>
              <w:rPr>
                <w:rFonts w:cstheme="minorHAnsi"/>
                <w:sz w:val="20"/>
                <w:szCs w:val="20"/>
                <w:shd w:val="clear" w:color="auto" w:fill="FFFFFF"/>
              </w:rPr>
            </w:pPr>
            <w:r w:rsidRPr="00CA0F7B">
              <w:rPr>
                <w:rFonts w:cstheme="minorHAnsi"/>
                <w:sz w:val="20"/>
                <w:szCs w:val="20"/>
                <w:shd w:val="clear" w:color="auto" w:fill="FFFFFF"/>
              </w:rPr>
              <w:t>Willingness to consent</w:t>
            </w:r>
          </w:p>
          <w:p w14:paraId="280C3636" w14:textId="77777777" w:rsidR="002262BF" w:rsidRDefault="002262BF" w:rsidP="002262BF">
            <w:pPr>
              <w:pStyle w:val="ListParagraph"/>
              <w:ind w:left="0"/>
              <w:rPr>
                <w:rFonts w:cstheme="minorHAnsi"/>
                <w:sz w:val="20"/>
                <w:szCs w:val="20"/>
                <w:shd w:val="clear" w:color="auto" w:fill="FFFFFF"/>
              </w:rPr>
            </w:pPr>
            <w:r w:rsidRPr="00CA0F7B">
              <w:rPr>
                <w:rFonts w:cstheme="minorHAnsi"/>
                <w:sz w:val="20"/>
                <w:szCs w:val="20"/>
                <w:shd w:val="clear" w:color="auto" w:fill="FFFFFF"/>
              </w:rPr>
              <w:t>Unable to score: 2</w:t>
            </w:r>
          </w:p>
          <w:p w14:paraId="1EC08D54" w14:textId="571A53F4" w:rsidR="002262BF" w:rsidRPr="00CA0F7B" w:rsidRDefault="002262BF" w:rsidP="002262BF">
            <w:pPr>
              <w:pStyle w:val="ListParagraph"/>
              <w:ind w:left="0"/>
              <w:rPr>
                <w:rFonts w:cstheme="minorHAnsi"/>
                <w:sz w:val="20"/>
                <w:szCs w:val="20"/>
                <w:shd w:val="clear" w:color="auto" w:fill="FFFFFF"/>
              </w:rPr>
            </w:pPr>
            <w:r>
              <w:rPr>
                <w:rFonts w:cstheme="minorHAnsi"/>
                <w:sz w:val="20"/>
                <w:szCs w:val="20"/>
                <w:shd w:val="clear" w:color="auto" w:fill="FFFFFF"/>
              </w:rPr>
              <w:t>Not answered: 2</w:t>
            </w:r>
          </w:p>
        </w:tc>
        <w:tc>
          <w:tcPr>
            <w:tcW w:w="709" w:type="dxa"/>
            <w:vAlign w:val="center"/>
          </w:tcPr>
          <w:p w14:paraId="4D7C2A9C" w14:textId="77777777" w:rsidR="002262BF" w:rsidRDefault="002262BF" w:rsidP="002262BF">
            <w:pPr>
              <w:jc w:val="center"/>
              <w:rPr>
                <w:rFonts w:ascii="Arial" w:hAnsi="Arial" w:cs="Arial"/>
                <w:sz w:val="20"/>
                <w:szCs w:val="20"/>
              </w:rPr>
            </w:pPr>
          </w:p>
          <w:p w14:paraId="542EC57E" w14:textId="77777777" w:rsidR="002262BF" w:rsidRDefault="002262BF" w:rsidP="002262BF">
            <w:pPr>
              <w:jc w:val="center"/>
              <w:rPr>
                <w:rFonts w:ascii="Arial" w:hAnsi="Arial" w:cs="Arial"/>
                <w:sz w:val="20"/>
                <w:szCs w:val="20"/>
              </w:rPr>
            </w:pPr>
            <w:r w:rsidRPr="00CA0F7B">
              <w:rPr>
                <w:rFonts w:ascii="Arial" w:hAnsi="Arial" w:cs="Arial"/>
                <w:sz w:val="20"/>
                <w:szCs w:val="20"/>
              </w:rPr>
              <w:t xml:space="preserve">1 </w:t>
            </w:r>
          </w:p>
          <w:p w14:paraId="5BFA94D3" w14:textId="0768A280" w:rsidR="002262BF" w:rsidRPr="00CA0F7B" w:rsidRDefault="002262BF" w:rsidP="002262BF">
            <w:pPr>
              <w:jc w:val="center"/>
              <w:rPr>
                <w:shd w:val="clear" w:color="auto" w:fill="FFFFFF"/>
              </w:rPr>
            </w:pPr>
            <w:r w:rsidRPr="00CA0F7B">
              <w:rPr>
                <w:rFonts w:ascii="Arial" w:hAnsi="Arial" w:cs="Arial"/>
                <w:sz w:val="20"/>
                <w:szCs w:val="20"/>
              </w:rPr>
              <w:t>4%</w:t>
            </w:r>
          </w:p>
        </w:tc>
        <w:tc>
          <w:tcPr>
            <w:tcW w:w="709" w:type="dxa"/>
            <w:vAlign w:val="center"/>
          </w:tcPr>
          <w:p w14:paraId="372C3D2B" w14:textId="123B716B" w:rsidR="002262BF" w:rsidRPr="00CA0F7B" w:rsidRDefault="002262BF" w:rsidP="002262B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7335E48" w14:textId="0D7ADE55" w:rsidR="002262BF" w:rsidRPr="00CA0F7B" w:rsidRDefault="002262BF" w:rsidP="002262B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48B4CAD2" w14:textId="3DB008CB" w:rsidR="002262BF" w:rsidRPr="00CA0F7B" w:rsidRDefault="002262BF" w:rsidP="002262B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4D4BD746" w14:textId="77777777" w:rsidR="002262BF" w:rsidRDefault="002262BF" w:rsidP="002262BF">
            <w:pPr>
              <w:jc w:val="center"/>
              <w:rPr>
                <w:rFonts w:ascii="Arial" w:hAnsi="Arial" w:cs="Arial"/>
                <w:sz w:val="20"/>
                <w:szCs w:val="20"/>
              </w:rPr>
            </w:pPr>
          </w:p>
          <w:p w14:paraId="65495BF8" w14:textId="77777777" w:rsidR="002262BF" w:rsidRDefault="002262BF" w:rsidP="002262BF">
            <w:pPr>
              <w:jc w:val="center"/>
              <w:rPr>
                <w:rFonts w:ascii="Arial" w:hAnsi="Arial" w:cs="Arial"/>
                <w:sz w:val="20"/>
                <w:szCs w:val="20"/>
              </w:rPr>
            </w:pPr>
            <w:r w:rsidRPr="00CA0F7B">
              <w:rPr>
                <w:rFonts w:ascii="Arial" w:hAnsi="Arial" w:cs="Arial"/>
                <w:sz w:val="20"/>
                <w:szCs w:val="20"/>
              </w:rPr>
              <w:t xml:space="preserve">1 </w:t>
            </w:r>
          </w:p>
          <w:p w14:paraId="5AD5ABE2" w14:textId="74BBD78E" w:rsidR="002262BF" w:rsidRPr="00CA0F7B" w:rsidRDefault="002262BF" w:rsidP="002262BF">
            <w:pPr>
              <w:jc w:val="center"/>
              <w:rPr>
                <w:shd w:val="clear" w:color="auto" w:fill="FFFFFF"/>
              </w:rPr>
            </w:pPr>
            <w:r w:rsidRPr="00CA0F7B">
              <w:rPr>
                <w:rFonts w:ascii="Arial" w:hAnsi="Arial" w:cs="Arial"/>
                <w:sz w:val="20"/>
                <w:szCs w:val="20"/>
              </w:rPr>
              <w:t>4%</w:t>
            </w:r>
          </w:p>
        </w:tc>
        <w:tc>
          <w:tcPr>
            <w:tcW w:w="709" w:type="dxa"/>
            <w:vAlign w:val="center"/>
          </w:tcPr>
          <w:p w14:paraId="522FF5E3" w14:textId="254E2A24" w:rsidR="002262BF" w:rsidRPr="00CA0F7B" w:rsidRDefault="002262BF" w:rsidP="002262B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14F8D7D0" w14:textId="0B47657D" w:rsidR="002262BF" w:rsidRPr="00CA0F7B" w:rsidRDefault="002262BF" w:rsidP="002262BF">
            <w:pPr>
              <w:jc w:val="center"/>
              <w:rPr>
                <w:shd w:val="clear" w:color="auto" w:fill="FFFFFF"/>
              </w:rPr>
            </w:pPr>
            <w:r w:rsidRPr="00CA0F7B">
              <w:rPr>
                <w:rFonts w:ascii="Arial" w:hAnsi="Arial" w:cs="Arial"/>
                <w:sz w:val="20"/>
                <w:szCs w:val="20"/>
              </w:rPr>
              <w:t>1 4%</w:t>
            </w:r>
          </w:p>
        </w:tc>
        <w:tc>
          <w:tcPr>
            <w:tcW w:w="709" w:type="dxa"/>
            <w:vAlign w:val="bottom"/>
          </w:tcPr>
          <w:p w14:paraId="297C11F1" w14:textId="6DBCAE3B" w:rsidR="002262BF" w:rsidRPr="00CA0F7B" w:rsidRDefault="002262BF" w:rsidP="002262BF">
            <w:pPr>
              <w:pStyle w:val="ListParagraph"/>
              <w:ind w:left="0"/>
              <w:rPr>
                <w:rFonts w:cstheme="minorHAnsi"/>
                <w:sz w:val="20"/>
                <w:szCs w:val="20"/>
                <w:shd w:val="clear" w:color="auto" w:fill="FFFFFF"/>
              </w:rPr>
            </w:pPr>
            <w:r w:rsidRPr="00CA0F7B">
              <w:rPr>
                <w:rFonts w:ascii="Arial" w:hAnsi="Arial" w:cs="Arial"/>
                <w:sz w:val="20"/>
                <w:szCs w:val="20"/>
              </w:rPr>
              <w:t>8 3</w:t>
            </w:r>
            <w:r>
              <w:rPr>
                <w:rFonts w:ascii="Arial" w:hAnsi="Arial" w:cs="Arial"/>
                <w:sz w:val="20"/>
                <w:szCs w:val="20"/>
              </w:rPr>
              <w:t>1</w:t>
            </w:r>
            <w:r w:rsidRPr="00CA0F7B">
              <w:rPr>
                <w:rFonts w:ascii="Arial" w:hAnsi="Arial" w:cs="Arial"/>
                <w:sz w:val="20"/>
                <w:szCs w:val="20"/>
              </w:rPr>
              <w:t>%</w:t>
            </w:r>
          </w:p>
        </w:tc>
        <w:tc>
          <w:tcPr>
            <w:tcW w:w="709" w:type="dxa"/>
            <w:vAlign w:val="bottom"/>
          </w:tcPr>
          <w:p w14:paraId="17C91A0D" w14:textId="4E994737" w:rsidR="002262BF" w:rsidRPr="00CA0F7B" w:rsidRDefault="002262BF" w:rsidP="002262BF">
            <w:pPr>
              <w:pStyle w:val="ListParagraph"/>
              <w:ind w:left="0"/>
              <w:jc w:val="center"/>
              <w:rPr>
                <w:rFonts w:cstheme="minorHAnsi"/>
                <w:sz w:val="20"/>
                <w:szCs w:val="20"/>
                <w:shd w:val="clear" w:color="auto" w:fill="FFFFFF"/>
              </w:rPr>
            </w:pPr>
            <w:r>
              <w:rPr>
                <w:rFonts w:ascii="Arial" w:hAnsi="Arial" w:cs="Arial"/>
                <w:sz w:val="20"/>
                <w:szCs w:val="20"/>
              </w:rPr>
              <w:t>11</w:t>
            </w:r>
            <w:r w:rsidRPr="00CA0F7B">
              <w:rPr>
                <w:rFonts w:ascii="Arial" w:hAnsi="Arial" w:cs="Arial"/>
                <w:sz w:val="20"/>
                <w:szCs w:val="20"/>
              </w:rPr>
              <w:t xml:space="preserve"> </w:t>
            </w:r>
            <w:r>
              <w:rPr>
                <w:rFonts w:ascii="Arial" w:hAnsi="Arial" w:cs="Arial"/>
                <w:sz w:val="20"/>
                <w:szCs w:val="20"/>
              </w:rPr>
              <w:t>42</w:t>
            </w:r>
            <w:r w:rsidRPr="00CA0F7B">
              <w:rPr>
                <w:rFonts w:ascii="Arial" w:hAnsi="Arial" w:cs="Arial"/>
                <w:sz w:val="20"/>
                <w:szCs w:val="20"/>
              </w:rPr>
              <w:t>%</w:t>
            </w:r>
          </w:p>
        </w:tc>
      </w:tr>
      <w:tr w:rsidR="002262BF" w:rsidRPr="00CA0F7B" w14:paraId="09B22FEC" w14:textId="77777777" w:rsidTr="00C57E12">
        <w:trPr>
          <w:jc w:val="center"/>
        </w:trPr>
        <w:tc>
          <w:tcPr>
            <w:tcW w:w="8928" w:type="dxa"/>
            <w:gridSpan w:val="10"/>
          </w:tcPr>
          <w:p w14:paraId="799FFCCD" w14:textId="5D4D4225" w:rsidR="002262BF" w:rsidRDefault="002262BF" w:rsidP="002262BF">
            <w:pPr>
              <w:pStyle w:val="ListParagraph"/>
              <w:ind w:left="0"/>
              <w:jc w:val="center"/>
              <w:rPr>
                <w:rFonts w:ascii="Arial" w:hAnsi="Arial" w:cs="Arial"/>
                <w:sz w:val="20"/>
                <w:szCs w:val="20"/>
              </w:rPr>
            </w:pPr>
            <w:r>
              <w:rPr>
                <w:rFonts w:ascii="Arial" w:hAnsi="Arial" w:cs="Arial"/>
                <w:sz w:val="20"/>
                <w:szCs w:val="20"/>
              </w:rPr>
              <w:t xml:space="preserve">Identifiable information? No: </w:t>
            </w:r>
            <w:r w:rsidR="0001782E">
              <w:rPr>
                <w:rFonts w:ascii="Arial" w:hAnsi="Arial" w:cs="Arial"/>
                <w:sz w:val="20"/>
                <w:szCs w:val="20"/>
              </w:rPr>
              <w:t>19</w:t>
            </w:r>
            <w:r>
              <w:rPr>
                <w:rFonts w:ascii="Arial" w:hAnsi="Arial" w:cs="Arial"/>
                <w:sz w:val="20"/>
                <w:szCs w:val="20"/>
              </w:rPr>
              <w:t xml:space="preserve"> (</w:t>
            </w:r>
            <w:r w:rsidR="0001782E">
              <w:rPr>
                <w:rFonts w:ascii="Arial" w:hAnsi="Arial" w:cs="Arial"/>
                <w:sz w:val="20"/>
                <w:szCs w:val="20"/>
              </w:rPr>
              <w:t>73</w:t>
            </w:r>
            <w:r>
              <w:rPr>
                <w:rFonts w:ascii="Arial" w:hAnsi="Arial" w:cs="Arial"/>
                <w:sz w:val="20"/>
                <w:szCs w:val="20"/>
              </w:rPr>
              <w:t>%); Yes:</w:t>
            </w:r>
            <w:r w:rsidR="0001782E">
              <w:rPr>
                <w:rFonts w:ascii="Arial" w:hAnsi="Arial" w:cs="Arial"/>
                <w:sz w:val="20"/>
                <w:szCs w:val="20"/>
              </w:rPr>
              <w:t>0</w:t>
            </w:r>
            <w:r>
              <w:rPr>
                <w:rFonts w:ascii="Arial" w:hAnsi="Arial" w:cs="Arial"/>
                <w:sz w:val="20"/>
                <w:szCs w:val="20"/>
              </w:rPr>
              <w:t xml:space="preserve"> (</w:t>
            </w:r>
            <w:r w:rsidR="0001782E">
              <w:rPr>
                <w:rFonts w:ascii="Arial" w:hAnsi="Arial" w:cs="Arial"/>
                <w:sz w:val="20"/>
                <w:szCs w:val="20"/>
              </w:rPr>
              <w:t>0</w:t>
            </w:r>
            <w:r>
              <w:rPr>
                <w:rFonts w:ascii="Arial" w:hAnsi="Arial" w:cs="Arial"/>
                <w:sz w:val="20"/>
                <w:szCs w:val="20"/>
              </w:rPr>
              <w:t>%); Not answered:</w:t>
            </w:r>
            <w:r w:rsidR="0001782E">
              <w:rPr>
                <w:rFonts w:ascii="Arial" w:hAnsi="Arial" w:cs="Arial"/>
                <w:sz w:val="20"/>
                <w:szCs w:val="20"/>
              </w:rPr>
              <w:t>7</w:t>
            </w:r>
            <w:r>
              <w:rPr>
                <w:rFonts w:ascii="Arial" w:hAnsi="Arial" w:cs="Arial"/>
                <w:sz w:val="20"/>
                <w:szCs w:val="20"/>
              </w:rPr>
              <w:t xml:space="preserve"> (</w:t>
            </w:r>
            <w:r w:rsidR="0001782E">
              <w:rPr>
                <w:rFonts w:ascii="Arial" w:hAnsi="Arial" w:cs="Arial"/>
                <w:sz w:val="20"/>
                <w:szCs w:val="20"/>
              </w:rPr>
              <w:t>27</w:t>
            </w:r>
            <w:r>
              <w:rPr>
                <w:rFonts w:ascii="Arial" w:hAnsi="Arial" w:cs="Arial"/>
                <w:sz w:val="20"/>
                <w:szCs w:val="20"/>
              </w:rPr>
              <w:t>%)</w:t>
            </w:r>
          </w:p>
        </w:tc>
      </w:tr>
      <w:tr w:rsidR="002262BF" w:rsidRPr="00CA0F7B" w14:paraId="7D5E87CE" w14:textId="77777777" w:rsidTr="00C57E12">
        <w:trPr>
          <w:jc w:val="center"/>
        </w:trPr>
        <w:tc>
          <w:tcPr>
            <w:tcW w:w="8928" w:type="dxa"/>
            <w:gridSpan w:val="10"/>
          </w:tcPr>
          <w:p w14:paraId="379C2C5C" w14:textId="70BBD0AA" w:rsidR="002262BF" w:rsidRPr="00CA0F7B" w:rsidRDefault="002262BF" w:rsidP="002262BF">
            <w:pPr>
              <w:pStyle w:val="ListParagraph"/>
              <w:ind w:left="0"/>
              <w:jc w:val="center"/>
              <w:rPr>
                <w:rFonts w:ascii="Arial" w:hAnsi="Arial" w:cs="Arial"/>
                <w:sz w:val="20"/>
                <w:szCs w:val="20"/>
              </w:rPr>
            </w:pPr>
            <w:r w:rsidRPr="00CA0F7B">
              <w:rPr>
                <w:rFonts w:ascii="Arial" w:hAnsi="Arial" w:cs="Arial"/>
                <w:sz w:val="20"/>
                <w:szCs w:val="20"/>
              </w:rPr>
              <w:t xml:space="preserve">Mean (SD): 7.3 (3.1); Median (IQR): 8 (8 - 9); </w:t>
            </w:r>
            <w:r w:rsidRPr="00BB3DE1">
              <w:rPr>
                <w:rFonts w:ascii="Arial" w:hAnsi="Arial" w:cs="Arial"/>
                <w:sz w:val="20"/>
                <w:szCs w:val="20"/>
                <w:shd w:val="clear" w:color="auto" w:fill="FFFFFF"/>
              </w:rPr>
              <w:t>Score 1- 3 = 4%; Score 7 – 9 = 77%: Consensus</w:t>
            </w:r>
          </w:p>
        </w:tc>
      </w:tr>
      <w:tr w:rsidR="002262BF" w:rsidRPr="00CA0F7B" w14:paraId="5B6D92B1" w14:textId="77777777" w:rsidTr="007E494B">
        <w:trPr>
          <w:jc w:val="center"/>
        </w:trPr>
        <w:tc>
          <w:tcPr>
            <w:tcW w:w="2547" w:type="dxa"/>
          </w:tcPr>
          <w:p w14:paraId="36FE6552" w14:textId="77777777" w:rsidR="002262BF" w:rsidRPr="00CA0F7B" w:rsidRDefault="002262BF" w:rsidP="002262BF">
            <w:pPr>
              <w:pStyle w:val="ListParagraph"/>
              <w:ind w:left="0"/>
              <w:rPr>
                <w:rFonts w:cstheme="minorHAnsi"/>
                <w:sz w:val="20"/>
                <w:szCs w:val="20"/>
                <w:shd w:val="clear" w:color="auto" w:fill="FFFFFF"/>
              </w:rPr>
            </w:pPr>
            <w:r w:rsidRPr="00CA0F7B">
              <w:rPr>
                <w:rFonts w:cstheme="minorHAnsi"/>
                <w:sz w:val="20"/>
                <w:szCs w:val="20"/>
                <w:shd w:val="clear" w:color="auto" w:fill="FFFFFF"/>
              </w:rPr>
              <w:t>Reason for declining participation on trial</w:t>
            </w:r>
          </w:p>
          <w:p w14:paraId="39A24027" w14:textId="77777777" w:rsidR="002262BF" w:rsidRDefault="002262BF" w:rsidP="002262BF">
            <w:pPr>
              <w:pStyle w:val="ListParagraph"/>
              <w:ind w:left="0"/>
              <w:rPr>
                <w:rFonts w:cstheme="minorHAnsi"/>
                <w:sz w:val="20"/>
                <w:szCs w:val="20"/>
                <w:shd w:val="clear" w:color="auto" w:fill="FFFFFF"/>
              </w:rPr>
            </w:pPr>
            <w:r w:rsidRPr="00CA0F7B">
              <w:rPr>
                <w:rFonts w:cstheme="minorHAnsi"/>
                <w:sz w:val="20"/>
                <w:szCs w:val="20"/>
                <w:shd w:val="clear" w:color="auto" w:fill="FFFFFF"/>
              </w:rPr>
              <w:t>Unable to score: 1</w:t>
            </w:r>
          </w:p>
          <w:p w14:paraId="079861CC" w14:textId="685008B1" w:rsidR="002262BF" w:rsidRPr="00CA0F7B" w:rsidRDefault="002262BF" w:rsidP="002262BF">
            <w:pPr>
              <w:pStyle w:val="ListParagraph"/>
              <w:ind w:left="0"/>
              <w:rPr>
                <w:rFonts w:cstheme="minorHAnsi"/>
                <w:sz w:val="20"/>
                <w:szCs w:val="20"/>
                <w:shd w:val="clear" w:color="auto" w:fill="FFFFFF"/>
              </w:rPr>
            </w:pPr>
            <w:r>
              <w:rPr>
                <w:rFonts w:cstheme="minorHAnsi"/>
                <w:sz w:val="20"/>
                <w:szCs w:val="20"/>
                <w:shd w:val="clear" w:color="auto" w:fill="FFFFFF"/>
              </w:rPr>
              <w:t>Missing: 2</w:t>
            </w:r>
          </w:p>
        </w:tc>
        <w:tc>
          <w:tcPr>
            <w:tcW w:w="709" w:type="dxa"/>
            <w:vAlign w:val="center"/>
          </w:tcPr>
          <w:p w14:paraId="7BEC9637" w14:textId="67BD614C" w:rsidR="002262BF" w:rsidRPr="00CA0F7B" w:rsidRDefault="002262BF" w:rsidP="002262B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E4BA448" w14:textId="674A8BD4" w:rsidR="002262BF" w:rsidRPr="00CA0F7B" w:rsidRDefault="002262BF" w:rsidP="002262B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76EA31FF" w14:textId="31E34172" w:rsidR="002262BF" w:rsidRPr="00CA0F7B" w:rsidRDefault="002262BF" w:rsidP="002262B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118D0DA8" w14:textId="76528ECC" w:rsidR="002262BF" w:rsidRPr="00CA0F7B" w:rsidRDefault="002262BF" w:rsidP="002262B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145B3D17" w14:textId="77777777" w:rsidR="002262BF" w:rsidRPr="00CA0F7B" w:rsidRDefault="002262BF" w:rsidP="002262BF">
            <w:pPr>
              <w:pStyle w:val="ListParagraph"/>
              <w:ind w:left="0"/>
              <w:jc w:val="center"/>
              <w:rPr>
                <w:rFonts w:ascii="Arial" w:hAnsi="Arial" w:cs="Arial"/>
                <w:sz w:val="20"/>
                <w:szCs w:val="20"/>
              </w:rPr>
            </w:pPr>
            <w:r w:rsidRPr="00CA0F7B">
              <w:rPr>
                <w:rFonts w:ascii="Arial" w:hAnsi="Arial" w:cs="Arial"/>
                <w:sz w:val="20"/>
                <w:szCs w:val="20"/>
              </w:rPr>
              <w:t xml:space="preserve">1 </w:t>
            </w:r>
          </w:p>
          <w:p w14:paraId="6B51AFFC" w14:textId="32A8E4B8"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6B2EF688" w14:textId="77777777" w:rsidR="002262BF" w:rsidRPr="00CA0F7B" w:rsidRDefault="002262BF" w:rsidP="002262BF">
            <w:pPr>
              <w:pStyle w:val="ListParagraph"/>
              <w:ind w:left="0"/>
              <w:jc w:val="center"/>
              <w:rPr>
                <w:rFonts w:ascii="Arial" w:hAnsi="Arial" w:cs="Arial"/>
                <w:sz w:val="20"/>
                <w:szCs w:val="20"/>
              </w:rPr>
            </w:pPr>
            <w:r w:rsidRPr="00CA0F7B">
              <w:rPr>
                <w:rFonts w:ascii="Arial" w:hAnsi="Arial" w:cs="Arial"/>
                <w:sz w:val="20"/>
                <w:szCs w:val="20"/>
              </w:rPr>
              <w:t xml:space="preserve">1 </w:t>
            </w:r>
          </w:p>
          <w:p w14:paraId="37D93B1A" w14:textId="0AD01129"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23BD254C" w14:textId="53E4C9F2"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4 1</w:t>
            </w:r>
            <w:r>
              <w:rPr>
                <w:rFonts w:ascii="Arial" w:hAnsi="Arial" w:cs="Arial"/>
                <w:sz w:val="20"/>
                <w:szCs w:val="20"/>
              </w:rPr>
              <w:t>5</w:t>
            </w:r>
            <w:r w:rsidRPr="00CA0F7B">
              <w:rPr>
                <w:rFonts w:ascii="Arial" w:hAnsi="Arial" w:cs="Arial"/>
                <w:sz w:val="20"/>
                <w:szCs w:val="20"/>
              </w:rPr>
              <w:t>%</w:t>
            </w:r>
          </w:p>
        </w:tc>
        <w:tc>
          <w:tcPr>
            <w:tcW w:w="709" w:type="dxa"/>
            <w:vAlign w:val="bottom"/>
          </w:tcPr>
          <w:p w14:paraId="2A4C87B6" w14:textId="60F8C49D"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8 3</w:t>
            </w:r>
            <w:r>
              <w:rPr>
                <w:rFonts w:ascii="Arial" w:hAnsi="Arial" w:cs="Arial"/>
                <w:sz w:val="20"/>
                <w:szCs w:val="20"/>
              </w:rPr>
              <w:t>1</w:t>
            </w:r>
            <w:r w:rsidRPr="00CA0F7B">
              <w:rPr>
                <w:rFonts w:ascii="Arial" w:hAnsi="Arial" w:cs="Arial"/>
                <w:sz w:val="20"/>
                <w:szCs w:val="20"/>
              </w:rPr>
              <w:t>%</w:t>
            </w:r>
          </w:p>
        </w:tc>
        <w:tc>
          <w:tcPr>
            <w:tcW w:w="709" w:type="dxa"/>
            <w:vAlign w:val="bottom"/>
          </w:tcPr>
          <w:p w14:paraId="54FF264F" w14:textId="31EF6102"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9 3</w:t>
            </w:r>
            <w:r>
              <w:rPr>
                <w:rFonts w:ascii="Arial" w:hAnsi="Arial" w:cs="Arial"/>
                <w:sz w:val="20"/>
                <w:szCs w:val="20"/>
              </w:rPr>
              <w:t>5</w:t>
            </w:r>
            <w:r w:rsidRPr="00CA0F7B">
              <w:rPr>
                <w:rFonts w:ascii="Arial" w:hAnsi="Arial" w:cs="Arial"/>
                <w:sz w:val="20"/>
                <w:szCs w:val="20"/>
              </w:rPr>
              <w:t>%</w:t>
            </w:r>
          </w:p>
        </w:tc>
      </w:tr>
      <w:tr w:rsidR="002262BF" w:rsidRPr="00CA0F7B" w14:paraId="1D867824" w14:textId="77777777" w:rsidTr="00C57E12">
        <w:trPr>
          <w:jc w:val="center"/>
        </w:trPr>
        <w:tc>
          <w:tcPr>
            <w:tcW w:w="8928" w:type="dxa"/>
            <w:gridSpan w:val="10"/>
          </w:tcPr>
          <w:p w14:paraId="4F08BEA4" w14:textId="4D7FE1D7" w:rsidR="002262BF" w:rsidRPr="00CA0F7B" w:rsidRDefault="002262BF" w:rsidP="002262BF">
            <w:pPr>
              <w:pStyle w:val="ListParagraph"/>
              <w:ind w:left="0"/>
              <w:jc w:val="center"/>
              <w:rPr>
                <w:rFonts w:ascii="Arial" w:hAnsi="Arial" w:cs="Arial"/>
                <w:sz w:val="20"/>
                <w:szCs w:val="20"/>
              </w:rPr>
            </w:pPr>
            <w:r>
              <w:rPr>
                <w:rFonts w:ascii="Arial" w:hAnsi="Arial" w:cs="Arial"/>
                <w:sz w:val="20"/>
                <w:szCs w:val="20"/>
              </w:rPr>
              <w:t xml:space="preserve">Identifiable information? No: </w:t>
            </w:r>
            <w:r w:rsidR="0001782E">
              <w:rPr>
                <w:rFonts w:ascii="Arial" w:hAnsi="Arial" w:cs="Arial"/>
                <w:sz w:val="20"/>
                <w:szCs w:val="20"/>
              </w:rPr>
              <w:t>18</w:t>
            </w:r>
            <w:r>
              <w:rPr>
                <w:rFonts w:ascii="Arial" w:hAnsi="Arial" w:cs="Arial"/>
                <w:sz w:val="20"/>
                <w:szCs w:val="20"/>
              </w:rPr>
              <w:t xml:space="preserve"> (</w:t>
            </w:r>
            <w:r w:rsidR="0001782E">
              <w:rPr>
                <w:rFonts w:ascii="Arial" w:hAnsi="Arial" w:cs="Arial"/>
                <w:sz w:val="20"/>
                <w:szCs w:val="20"/>
              </w:rPr>
              <w:t>69</w:t>
            </w:r>
            <w:r>
              <w:rPr>
                <w:rFonts w:ascii="Arial" w:hAnsi="Arial" w:cs="Arial"/>
                <w:sz w:val="20"/>
                <w:szCs w:val="20"/>
              </w:rPr>
              <w:t>%); Yes:</w:t>
            </w:r>
            <w:r w:rsidR="0001782E">
              <w:rPr>
                <w:rFonts w:ascii="Arial" w:hAnsi="Arial" w:cs="Arial"/>
                <w:sz w:val="20"/>
                <w:szCs w:val="20"/>
              </w:rPr>
              <w:t>2</w:t>
            </w:r>
            <w:r>
              <w:rPr>
                <w:rFonts w:ascii="Arial" w:hAnsi="Arial" w:cs="Arial"/>
                <w:sz w:val="20"/>
                <w:szCs w:val="20"/>
              </w:rPr>
              <w:t xml:space="preserve"> (</w:t>
            </w:r>
            <w:r w:rsidR="0001782E">
              <w:rPr>
                <w:rFonts w:ascii="Arial" w:hAnsi="Arial" w:cs="Arial"/>
                <w:sz w:val="20"/>
                <w:szCs w:val="20"/>
              </w:rPr>
              <w:t>8</w:t>
            </w:r>
            <w:r>
              <w:rPr>
                <w:rFonts w:ascii="Arial" w:hAnsi="Arial" w:cs="Arial"/>
                <w:sz w:val="20"/>
                <w:szCs w:val="20"/>
              </w:rPr>
              <w:t>%); Not answered:</w:t>
            </w:r>
            <w:r w:rsidR="0001782E">
              <w:rPr>
                <w:rFonts w:ascii="Arial" w:hAnsi="Arial" w:cs="Arial"/>
                <w:sz w:val="20"/>
                <w:szCs w:val="20"/>
              </w:rPr>
              <w:t>6</w:t>
            </w:r>
            <w:r>
              <w:rPr>
                <w:rFonts w:ascii="Arial" w:hAnsi="Arial" w:cs="Arial"/>
                <w:sz w:val="20"/>
                <w:szCs w:val="20"/>
              </w:rPr>
              <w:t xml:space="preserve"> (</w:t>
            </w:r>
            <w:r w:rsidR="0001782E">
              <w:rPr>
                <w:rFonts w:ascii="Arial" w:hAnsi="Arial" w:cs="Arial"/>
                <w:sz w:val="20"/>
                <w:szCs w:val="20"/>
              </w:rPr>
              <w:t>23</w:t>
            </w:r>
            <w:r>
              <w:rPr>
                <w:rFonts w:ascii="Arial" w:hAnsi="Arial" w:cs="Arial"/>
                <w:sz w:val="20"/>
                <w:szCs w:val="20"/>
              </w:rPr>
              <w:t>%)</w:t>
            </w:r>
          </w:p>
        </w:tc>
      </w:tr>
      <w:tr w:rsidR="002262BF" w:rsidRPr="00CA0F7B" w14:paraId="699C865F" w14:textId="77777777" w:rsidTr="00C57E12">
        <w:trPr>
          <w:jc w:val="center"/>
        </w:trPr>
        <w:tc>
          <w:tcPr>
            <w:tcW w:w="8928" w:type="dxa"/>
            <w:gridSpan w:val="10"/>
          </w:tcPr>
          <w:p w14:paraId="12E15592" w14:textId="74FEB387" w:rsidR="002262BF" w:rsidRPr="00CA0F7B" w:rsidRDefault="002262BF" w:rsidP="002262BF">
            <w:pPr>
              <w:pStyle w:val="ListParagraph"/>
              <w:ind w:left="0"/>
              <w:jc w:val="center"/>
              <w:rPr>
                <w:rFonts w:ascii="Arial" w:hAnsi="Arial" w:cs="Arial"/>
                <w:sz w:val="20"/>
                <w:szCs w:val="20"/>
              </w:rPr>
            </w:pPr>
            <w:r w:rsidRPr="00CA0F7B">
              <w:rPr>
                <w:rFonts w:ascii="Arial" w:hAnsi="Arial" w:cs="Arial"/>
                <w:sz w:val="20"/>
                <w:szCs w:val="20"/>
              </w:rPr>
              <w:t xml:space="preserve">Mean (SD): 7.6 (2.1); Median (IQR): 8 (7 - 9); </w:t>
            </w:r>
            <w:r w:rsidRPr="00BB3DE1">
              <w:rPr>
                <w:rFonts w:ascii="Arial" w:hAnsi="Arial" w:cs="Arial"/>
                <w:sz w:val="20"/>
                <w:szCs w:val="20"/>
                <w:shd w:val="clear" w:color="auto" w:fill="FFFFFF"/>
              </w:rPr>
              <w:t>Score 1- 3 = 0%; Score 7 – 9 = 81%: Consensus</w:t>
            </w:r>
          </w:p>
        </w:tc>
      </w:tr>
      <w:tr w:rsidR="002262BF" w:rsidRPr="00CA0F7B" w14:paraId="262F9745" w14:textId="77777777" w:rsidTr="007E494B">
        <w:trPr>
          <w:jc w:val="center"/>
        </w:trPr>
        <w:tc>
          <w:tcPr>
            <w:tcW w:w="2547" w:type="dxa"/>
          </w:tcPr>
          <w:p w14:paraId="3D09B931" w14:textId="77777777" w:rsidR="002262BF" w:rsidRPr="00CA0F7B" w:rsidRDefault="002262BF" w:rsidP="002262BF">
            <w:pPr>
              <w:pStyle w:val="ListParagraph"/>
              <w:ind w:left="0"/>
              <w:rPr>
                <w:rFonts w:cstheme="minorHAnsi"/>
                <w:sz w:val="20"/>
                <w:szCs w:val="20"/>
                <w:shd w:val="clear" w:color="auto" w:fill="FFFFFF"/>
              </w:rPr>
            </w:pPr>
            <w:r w:rsidRPr="00CA0F7B">
              <w:rPr>
                <w:rFonts w:cstheme="minorHAnsi"/>
                <w:sz w:val="20"/>
                <w:szCs w:val="20"/>
                <w:shd w:val="clear" w:color="auto" w:fill="FFFFFF"/>
              </w:rPr>
              <w:t>Permit or encourage recording multiple reasons for ineligibility (if relevant), for example a tick list</w:t>
            </w:r>
          </w:p>
          <w:p w14:paraId="6283A0AA" w14:textId="77777777" w:rsidR="002262BF" w:rsidRDefault="002262BF" w:rsidP="002262BF">
            <w:pPr>
              <w:pStyle w:val="ListParagraph"/>
              <w:ind w:left="0"/>
              <w:rPr>
                <w:rFonts w:cstheme="minorHAnsi"/>
                <w:sz w:val="20"/>
                <w:szCs w:val="20"/>
                <w:shd w:val="clear" w:color="auto" w:fill="FFFFFF"/>
              </w:rPr>
            </w:pPr>
            <w:r w:rsidRPr="00CA0F7B">
              <w:rPr>
                <w:rFonts w:cstheme="minorHAnsi"/>
                <w:sz w:val="20"/>
                <w:szCs w:val="20"/>
                <w:shd w:val="clear" w:color="auto" w:fill="FFFFFF"/>
              </w:rPr>
              <w:t>Unable to score: 2</w:t>
            </w:r>
          </w:p>
          <w:p w14:paraId="569F1A90" w14:textId="2602E8C6" w:rsidR="002262BF" w:rsidRPr="00CA0F7B" w:rsidRDefault="002262BF" w:rsidP="002262BF">
            <w:pPr>
              <w:pStyle w:val="ListParagraph"/>
              <w:ind w:left="0"/>
              <w:rPr>
                <w:rFonts w:cstheme="minorHAnsi"/>
                <w:sz w:val="20"/>
                <w:szCs w:val="20"/>
                <w:shd w:val="clear" w:color="auto" w:fill="FFFFFF"/>
              </w:rPr>
            </w:pPr>
            <w:r>
              <w:rPr>
                <w:rFonts w:cstheme="minorHAnsi"/>
                <w:sz w:val="20"/>
                <w:szCs w:val="20"/>
                <w:shd w:val="clear" w:color="auto" w:fill="FFFFFF"/>
              </w:rPr>
              <w:t>Missing: 2</w:t>
            </w:r>
          </w:p>
        </w:tc>
        <w:tc>
          <w:tcPr>
            <w:tcW w:w="709" w:type="dxa"/>
            <w:vAlign w:val="center"/>
          </w:tcPr>
          <w:p w14:paraId="30CAF1B0" w14:textId="54165A2C" w:rsidR="002262BF" w:rsidRPr="00CA0F7B" w:rsidRDefault="002262BF" w:rsidP="002262B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09D83CE2" w14:textId="77777777" w:rsidR="002262BF" w:rsidRDefault="002262BF" w:rsidP="002262BF">
            <w:pPr>
              <w:jc w:val="center"/>
              <w:rPr>
                <w:rFonts w:ascii="Arial" w:hAnsi="Arial" w:cs="Arial"/>
                <w:sz w:val="20"/>
                <w:szCs w:val="20"/>
              </w:rPr>
            </w:pPr>
          </w:p>
          <w:p w14:paraId="06E28C27" w14:textId="77777777" w:rsidR="002262BF" w:rsidRDefault="002262BF" w:rsidP="002262BF">
            <w:pPr>
              <w:jc w:val="center"/>
              <w:rPr>
                <w:rFonts w:ascii="Arial" w:hAnsi="Arial" w:cs="Arial"/>
                <w:sz w:val="20"/>
                <w:szCs w:val="20"/>
              </w:rPr>
            </w:pPr>
          </w:p>
          <w:p w14:paraId="44955145" w14:textId="77777777" w:rsidR="002262BF" w:rsidRDefault="002262BF" w:rsidP="002262BF">
            <w:pPr>
              <w:jc w:val="center"/>
              <w:rPr>
                <w:rFonts w:ascii="Arial" w:hAnsi="Arial" w:cs="Arial"/>
                <w:sz w:val="20"/>
                <w:szCs w:val="20"/>
              </w:rPr>
            </w:pPr>
          </w:p>
          <w:p w14:paraId="4DEF57DB" w14:textId="77777777" w:rsidR="002262BF" w:rsidRDefault="002262BF" w:rsidP="002262BF">
            <w:pPr>
              <w:jc w:val="center"/>
              <w:rPr>
                <w:rFonts w:ascii="Arial" w:hAnsi="Arial" w:cs="Arial"/>
                <w:sz w:val="20"/>
                <w:szCs w:val="20"/>
              </w:rPr>
            </w:pPr>
          </w:p>
          <w:p w14:paraId="5A8B53F6" w14:textId="34CD958F" w:rsidR="002262BF" w:rsidRDefault="002262BF" w:rsidP="002262BF">
            <w:pPr>
              <w:jc w:val="center"/>
              <w:rPr>
                <w:rFonts w:ascii="Arial" w:hAnsi="Arial" w:cs="Arial"/>
                <w:sz w:val="20"/>
                <w:szCs w:val="20"/>
              </w:rPr>
            </w:pPr>
            <w:r w:rsidRPr="00CA0F7B">
              <w:rPr>
                <w:rFonts w:ascii="Arial" w:hAnsi="Arial" w:cs="Arial"/>
                <w:sz w:val="20"/>
                <w:szCs w:val="20"/>
              </w:rPr>
              <w:t xml:space="preserve">1 </w:t>
            </w:r>
          </w:p>
          <w:p w14:paraId="74A6AB93" w14:textId="6A97BF1B" w:rsidR="002262BF" w:rsidRPr="00CA0F7B" w:rsidRDefault="002262BF" w:rsidP="002262BF">
            <w:pPr>
              <w:jc w:val="center"/>
              <w:rPr>
                <w:rFonts w:cstheme="minorHAnsi"/>
                <w:sz w:val="20"/>
                <w:szCs w:val="20"/>
                <w:shd w:val="clear" w:color="auto" w:fill="FFFFFF"/>
              </w:rPr>
            </w:pPr>
            <w:r w:rsidRPr="00CA0F7B">
              <w:rPr>
                <w:rFonts w:ascii="Arial" w:hAnsi="Arial" w:cs="Arial"/>
                <w:sz w:val="20"/>
                <w:szCs w:val="20"/>
              </w:rPr>
              <w:t>4%</w:t>
            </w:r>
          </w:p>
        </w:tc>
        <w:tc>
          <w:tcPr>
            <w:tcW w:w="709" w:type="dxa"/>
            <w:vAlign w:val="center"/>
          </w:tcPr>
          <w:p w14:paraId="391120E9" w14:textId="788E2C96" w:rsidR="002262BF" w:rsidRPr="00CA0F7B" w:rsidRDefault="002262BF" w:rsidP="002262B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6ACED8B5" w14:textId="77777777" w:rsidR="002262BF" w:rsidRDefault="002262BF" w:rsidP="002262BF">
            <w:pPr>
              <w:jc w:val="center"/>
              <w:rPr>
                <w:rFonts w:ascii="Arial" w:hAnsi="Arial" w:cs="Arial"/>
                <w:sz w:val="20"/>
                <w:szCs w:val="20"/>
              </w:rPr>
            </w:pPr>
          </w:p>
          <w:p w14:paraId="090B34C9" w14:textId="77777777" w:rsidR="002262BF" w:rsidRDefault="002262BF" w:rsidP="002262BF">
            <w:pPr>
              <w:jc w:val="center"/>
              <w:rPr>
                <w:rFonts w:ascii="Arial" w:hAnsi="Arial" w:cs="Arial"/>
                <w:sz w:val="20"/>
                <w:szCs w:val="20"/>
              </w:rPr>
            </w:pPr>
          </w:p>
          <w:p w14:paraId="72654DF3" w14:textId="77777777" w:rsidR="002262BF" w:rsidRDefault="002262BF" w:rsidP="002262BF">
            <w:pPr>
              <w:jc w:val="center"/>
              <w:rPr>
                <w:rFonts w:ascii="Arial" w:hAnsi="Arial" w:cs="Arial"/>
                <w:sz w:val="20"/>
                <w:szCs w:val="20"/>
              </w:rPr>
            </w:pPr>
          </w:p>
          <w:p w14:paraId="377796B8" w14:textId="77777777" w:rsidR="002262BF" w:rsidRDefault="002262BF" w:rsidP="002262BF">
            <w:pPr>
              <w:jc w:val="center"/>
              <w:rPr>
                <w:rFonts w:ascii="Arial" w:hAnsi="Arial" w:cs="Arial"/>
                <w:sz w:val="20"/>
                <w:szCs w:val="20"/>
              </w:rPr>
            </w:pPr>
          </w:p>
          <w:p w14:paraId="4EE2CEC6" w14:textId="358B2E2F" w:rsidR="002262BF" w:rsidRPr="00CA0F7B" w:rsidRDefault="002262BF" w:rsidP="002262BF">
            <w:pPr>
              <w:jc w:val="center"/>
              <w:rPr>
                <w:rFonts w:ascii="Arial" w:hAnsi="Arial" w:cs="Arial"/>
                <w:sz w:val="20"/>
                <w:szCs w:val="20"/>
              </w:rPr>
            </w:pPr>
            <w:r w:rsidRPr="00CA0F7B">
              <w:rPr>
                <w:rFonts w:ascii="Arial" w:hAnsi="Arial" w:cs="Arial"/>
                <w:sz w:val="20"/>
                <w:szCs w:val="20"/>
              </w:rPr>
              <w:t xml:space="preserve">2 </w:t>
            </w:r>
          </w:p>
          <w:p w14:paraId="612863E2" w14:textId="6BC241D3" w:rsidR="002262BF" w:rsidRPr="00CA0F7B" w:rsidRDefault="002262BF" w:rsidP="002262BF">
            <w:pPr>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0E9DDCE5" w14:textId="77777777" w:rsidR="002262BF" w:rsidRPr="00CA0F7B" w:rsidRDefault="002262BF" w:rsidP="002262BF">
            <w:pPr>
              <w:pStyle w:val="ListParagraph"/>
              <w:ind w:left="0"/>
              <w:jc w:val="center"/>
              <w:rPr>
                <w:rFonts w:ascii="Arial" w:hAnsi="Arial" w:cs="Arial"/>
                <w:sz w:val="20"/>
                <w:szCs w:val="20"/>
              </w:rPr>
            </w:pPr>
            <w:r w:rsidRPr="00CA0F7B">
              <w:rPr>
                <w:rFonts w:ascii="Arial" w:hAnsi="Arial" w:cs="Arial"/>
                <w:sz w:val="20"/>
                <w:szCs w:val="20"/>
              </w:rPr>
              <w:t xml:space="preserve">2 </w:t>
            </w:r>
          </w:p>
          <w:p w14:paraId="658CBBC0" w14:textId="23444F2B"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7B2EAAE6" w14:textId="77777777" w:rsidR="002262BF" w:rsidRPr="00CA0F7B" w:rsidRDefault="002262BF" w:rsidP="002262BF">
            <w:pPr>
              <w:pStyle w:val="ListParagraph"/>
              <w:ind w:left="0"/>
              <w:jc w:val="center"/>
              <w:rPr>
                <w:rFonts w:ascii="Arial" w:hAnsi="Arial" w:cs="Arial"/>
                <w:sz w:val="20"/>
                <w:szCs w:val="20"/>
              </w:rPr>
            </w:pPr>
            <w:r w:rsidRPr="00CA0F7B">
              <w:rPr>
                <w:rFonts w:ascii="Arial" w:hAnsi="Arial" w:cs="Arial"/>
                <w:sz w:val="20"/>
                <w:szCs w:val="20"/>
              </w:rPr>
              <w:t xml:space="preserve">2 </w:t>
            </w:r>
          </w:p>
          <w:p w14:paraId="630BAF1B" w14:textId="470DE59E"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52499066" w14:textId="71944D66"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5 1</w:t>
            </w:r>
            <w:r>
              <w:rPr>
                <w:rFonts w:ascii="Arial" w:hAnsi="Arial" w:cs="Arial"/>
                <w:sz w:val="20"/>
                <w:szCs w:val="20"/>
              </w:rPr>
              <w:t>9</w:t>
            </w:r>
            <w:r w:rsidRPr="00CA0F7B">
              <w:rPr>
                <w:rFonts w:ascii="Arial" w:hAnsi="Arial" w:cs="Arial"/>
                <w:sz w:val="20"/>
                <w:szCs w:val="20"/>
              </w:rPr>
              <w:t>%</w:t>
            </w:r>
          </w:p>
        </w:tc>
        <w:tc>
          <w:tcPr>
            <w:tcW w:w="709" w:type="dxa"/>
            <w:vAlign w:val="bottom"/>
          </w:tcPr>
          <w:p w14:paraId="02E9C738" w14:textId="77777777" w:rsidR="002262BF" w:rsidRPr="00CA0F7B" w:rsidRDefault="002262BF" w:rsidP="002262BF">
            <w:pPr>
              <w:pStyle w:val="ListParagraph"/>
              <w:ind w:left="0"/>
              <w:jc w:val="center"/>
              <w:rPr>
                <w:rFonts w:ascii="Arial" w:hAnsi="Arial" w:cs="Arial"/>
                <w:sz w:val="20"/>
                <w:szCs w:val="20"/>
              </w:rPr>
            </w:pPr>
            <w:r w:rsidRPr="00CA0F7B">
              <w:rPr>
                <w:rFonts w:ascii="Arial" w:hAnsi="Arial" w:cs="Arial"/>
                <w:sz w:val="20"/>
                <w:szCs w:val="20"/>
              </w:rPr>
              <w:t xml:space="preserve">1 </w:t>
            </w:r>
          </w:p>
          <w:p w14:paraId="6B3580FA" w14:textId="5DD6578E"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7EA1F48C" w14:textId="5344798D" w:rsidR="002262BF" w:rsidRPr="00CA0F7B" w:rsidRDefault="002262BF" w:rsidP="002262BF">
            <w:pPr>
              <w:pStyle w:val="ListParagraph"/>
              <w:ind w:left="0"/>
              <w:jc w:val="center"/>
              <w:rPr>
                <w:rFonts w:cstheme="minorHAnsi"/>
                <w:sz w:val="20"/>
                <w:szCs w:val="20"/>
                <w:shd w:val="clear" w:color="auto" w:fill="FFFFFF"/>
              </w:rPr>
            </w:pPr>
            <w:r w:rsidRPr="00CA0F7B">
              <w:rPr>
                <w:rFonts w:ascii="Arial" w:hAnsi="Arial" w:cs="Arial"/>
                <w:sz w:val="20"/>
                <w:szCs w:val="20"/>
              </w:rPr>
              <w:t>9 3</w:t>
            </w:r>
            <w:r>
              <w:rPr>
                <w:rFonts w:ascii="Arial" w:hAnsi="Arial" w:cs="Arial"/>
                <w:sz w:val="20"/>
                <w:szCs w:val="20"/>
              </w:rPr>
              <w:t>5</w:t>
            </w:r>
            <w:r w:rsidRPr="00CA0F7B">
              <w:rPr>
                <w:rFonts w:ascii="Arial" w:hAnsi="Arial" w:cs="Arial"/>
                <w:sz w:val="20"/>
                <w:szCs w:val="20"/>
              </w:rPr>
              <w:t>%</w:t>
            </w:r>
          </w:p>
        </w:tc>
      </w:tr>
      <w:tr w:rsidR="002262BF" w:rsidRPr="00CA0F7B" w14:paraId="73C3F0DD" w14:textId="77777777" w:rsidTr="00C57E12">
        <w:trPr>
          <w:jc w:val="center"/>
        </w:trPr>
        <w:tc>
          <w:tcPr>
            <w:tcW w:w="8928" w:type="dxa"/>
            <w:gridSpan w:val="10"/>
          </w:tcPr>
          <w:p w14:paraId="5F7056EF" w14:textId="66BA45C1" w:rsidR="002262BF" w:rsidRPr="00CA0F7B" w:rsidRDefault="002262BF" w:rsidP="002262BF">
            <w:pPr>
              <w:pStyle w:val="ListParagraph"/>
              <w:ind w:left="0"/>
              <w:jc w:val="center"/>
              <w:rPr>
                <w:rFonts w:ascii="Arial" w:hAnsi="Arial" w:cs="Arial"/>
                <w:sz w:val="20"/>
                <w:szCs w:val="20"/>
              </w:rPr>
            </w:pPr>
            <w:r>
              <w:rPr>
                <w:rFonts w:ascii="Arial" w:hAnsi="Arial" w:cs="Arial"/>
                <w:sz w:val="20"/>
                <w:szCs w:val="20"/>
              </w:rPr>
              <w:t xml:space="preserve">Identifiable information? No: </w:t>
            </w:r>
            <w:r w:rsidR="00C01F44">
              <w:rPr>
                <w:rFonts w:ascii="Arial" w:hAnsi="Arial" w:cs="Arial"/>
                <w:sz w:val="20"/>
                <w:szCs w:val="20"/>
              </w:rPr>
              <w:t>18</w:t>
            </w:r>
            <w:r>
              <w:rPr>
                <w:rFonts w:ascii="Arial" w:hAnsi="Arial" w:cs="Arial"/>
                <w:sz w:val="20"/>
                <w:szCs w:val="20"/>
              </w:rPr>
              <w:t xml:space="preserve"> (</w:t>
            </w:r>
            <w:r w:rsidR="00C01F44">
              <w:rPr>
                <w:rFonts w:ascii="Arial" w:hAnsi="Arial" w:cs="Arial"/>
                <w:sz w:val="20"/>
                <w:szCs w:val="20"/>
              </w:rPr>
              <w:t>69%</w:t>
            </w:r>
            <w:r>
              <w:rPr>
                <w:rFonts w:ascii="Arial" w:hAnsi="Arial" w:cs="Arial"/>
                <w:sz w:val="20"/>
                <w:szCs w:val="20"/>
              </w:rPr>
              <w:t>); Yes:</w:t>
            </w:r>
            <w:r w:rsidR="00C01F44">
              <w:rPr>
                <w:rFonts w:ascii="Arial" w:hAnsi="Arial" w:cs="Arial"/>
                <w:sz w:val="20"/>
                <w:szCs w:val="20"/>
              </w:rPr>
              <w:t>2</w:t>
            </w:r>
            <w:r>
              <w:rPr>
                <w:rFonts w:ascii="Arial" w:hAnsi="Arial" w:cs="Arial"/>
                <w:sz w:val="20"/>
                <w:szCs w:val="20"/>
              </w:rPr>
              <w:t xml:space="preserve"> (</w:t>
            </w:r>
            <w:r w:rsidR="00C01F44">
              <w:rPr>
                <w:rFonts w:ascii="Arial" w:hAnsi="Arial" w:cs="Arial"/>
                <w:sz w:val="20"/>
                <w:szCs w:val="20"/>
              </w:rPr>
              <w:t>8</w:t>
            </w:r>
            <w:r>
              <w:rPr>
                <w:rFonts w:ascii="Arial" w:hAnsi="Arial" w:cs="Arial"/>
                <w:sz w:val="20"/>
                <w:szCs w:val="20"/>
              </w:rPr>
              <w:t>%); Not answered:</w:t>
            </w:r>
            <w:r w:rsidR="00C01F44">
              <w:rPr>
                <w:rFonts w:ascii="Arial" w:hAnsi="Arial" w:cs="Arial"/>
                <w:sz w:val="20"/>
                <w:szCs w:val="20"/>
              </w:rPr>
              <w:t>6</w:t>
            </w:r>
            <w:r>
              <w:rPr>
                <w:rFonts w:ascii="Arial" w:hAnsi="Arial" w:cs="Arial"/>
                <w:sz w:val="20"/>
                <w:szCs w:val="20"/>
              </w:rPr>
              <w:t xml:space="preserve"> (</w:t>
            </w:r>
            <w:r w:rsidR="00C01F44">
              <w:rPr>
                <w:rFonts w:ascii="Arial" w:hAnsi="Arial" w:cs="Arial"/>
                <w:sz w:val="20"/>
                <w:szCs w:val="20"/>
              </w:rPr>
              <w:t>23</w:t>
            </w:r>
            <w:r>
              <w:rPr>
                <w:rFonts w:ascii="Arial" w:hAnsi="Arial" w:cs="Arial"/>
                <w:sz w:val="20"/>
                <w:szCs w:val="20"/>
              </w:rPr>
              <w:t>%)</w:t>
            </w:r>
          </w:p>
        </w:tc>
      </w:tr>
      <w:tr w:rsidR="002262BF" w:rsidRPr="00CA0F7B" w14:paraId="6FC956AE" w14:textId="77777777" w:rsidTr="00C57E12">
        <w:trPr>
          <w:jc w:val="center"/>
        </w:trPr>
        <w:tc>
          <w:tcPr>
            <w:tcW w:w="8928" w:type="dxa"/>
            <w:gridSpan w:val="10"/>
          </w:tcPr>
          <w:p w14:paraId="179CA742" w14:textId="092F5FC2" w:rsidR="002262BF" w:rsidRPr="00CA0F7B" w:rsidRDefault="002262BF" w:rsidP="002262BF">
            <w:pPr>
              <w:pStyle w:val="ListParagraph"/>
              <w:ind w:left="0"/>
              <w:jc w:val="center"/>
              <w:rPr>
                <w:rFonts w:ascii="Arial" w:hAnsi="Arial" w:cs="Arial"/>
                <w:sz w:val="20"/>
                <w:szCs w:val="20"/>
              </w:rPr>
            </w:pPr>
            <w:r w:rsidRPr="00CA0F7B">
              <w:rPr>
                <w:rFonts w:ascii="Arial" w:hAnsi="Arial" w:cs="Arial"/>
                <w:sz w:val="20"/>
                <w:szCs w:val="20"/>
              </w:rPr>
              <w:t xml:space="preserve">Mean (SD): 6.4 (3.0); Median (IQR): 7 (5 - 9); </w:t>
            </w:r>
            <w:r w:rsidRPr="00BB3DE1">
              <w:rPr>
                <w:rFonts w:ascii="Arial" w:hAnsi="Arial" w:cs="Arial"/>
                <w:sz w:val="20"/>
                <w:szCs w:val="20"/>
                <w:shd w:val="clear" w:color="auto" w:fill="FFFFFF"/>
              </w:rPr>
              <w:t>Score 1- 3 = 4%; Score 7 – 9 = 58%: No consensus</w:t>
            </w:r>
          </w:p>
        </w:tc>
      </w:tr>
    </w:tbl>
    <w:p w14:paraId="3479810D" w14:textId="77777777" w:rsidR="003F438A" w:rsidRPr="00CA0F7B" w:rsidRDefault="003F438A" w:rsidP="003F438A">
      <w:pPr>
        <w:rPr>
          <w:rFonts w:cstheme="minorHAnsi"/>
          <w:sz w:val="24"/>
          <w:szCs w:val="24"/>
          <w:shd w:val="clear" w:color="auto" w:fill="FFFFFF"/>
        </w:rPr>
      </w:pPr>
      <w:r w:rsidRPr="00CA0F7B">
        <w:rPr>
          <w:rFonts w:cstheme="minorHAnsi"/>
          <w:sz w:val="24"/>
          <w:szCs w:val="24"/>
          <w:shd w:val="clear" w:color="auto" w:fill="FFFFFF"/>
        </w:rPr>
        <w:t>NI = not important; C = critical</w:t>
      </w:r>
    </w:p>
    <w:p w14:paraId="6E4CB3D2" w14:textId="2F4A8CBB" w:rsidR="007A19B2" w:rsidRPr="00CA0F7B" w:rsidRDefault="007A19B2" w:rsidP="007A19B2">
      <w:pPr>
        <w:rPr>
          <w:rFonts w:cstheme="minorHAnsi"/>
          <w:sz w:val="24"/>
          <w:szCs w:val="24"/>
          <w:shd w:val="clear" w:color="auto" w:fill="FFFFFF"/>
        </w:rPr>
      </w:pPr>
    </w:p>
    <w:p w14:paraId="2147270C" w14:textId="3EA6602B" w:rsidR="00A107C3" w:rsidRPr="00CA0F7B" w:rsidRDefault="0007287D" w:rsidP="00A107C3">
      <w:r>
        <w:t>Respondents’ suggestions for</w:t>
      </w:r>
      <w:r w:rsidR="00A107C3" w:rsidRPr="00CA0F7B">
        <w:t xml:space="preserve"> other criteria and rate them. </w:t>
      </w:r>
    </w:p>
    <w:tbl>
      <w:tblPr>
        <w:tblStyle w:val="TableGrid"/>
        <w:tblW w:w="0" w:type="auto"/>
        <w:tblLook w:val="04A0" w:firstRow="1" w:lastRow="0" w:firstColumn="1" w:lastColumn="0" w:noHBand="0" w:noVBand="1"/>
      </w:tblPr>
      <w:tblGrid>
        <w:gridCol w:w="704"/>
        <w:gridCol w:w="8312"/>
      </w:tblGrid>
      <w:tr w:rsidR="00CA0F7B" w:rsidRPr="00CA0F7B" w14:paraId="5A7DB288" w14:textId="77777777" w:rsidTr="00C57E12">
        <w:trPr>
          <w:trHeight w:val="255"/>
        </w:trPr>
        <w:tc>
          <w:tcPr>
            <w:tcW w:w="704" w:type="dxa"/>
          </w:tcPr>
          <w:p w14:paraId="0F8E5219" w14:textId="77777777" w:rsidR="00A107C3" w:rsidRPr="00CA0F7B" w:rsidRDefault="00A107C3" w:rsidP="00A107C3">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61F04B18" w14:textId="01D1DDA3" w:rsidR="00A107C3" w:rsidRPr="00CA0F7B" w:rsidRDefault="00A107C3" w:rsidP="00A107C3">
            <w:pPr>
              <w:rPr>
                <w:rFonts w:cstheme="minorHAnsi"/>
                <w:sz w:val="24"/>
                <w:szCs w:val="24"/>
                <w:shd w:val="clear" w:color="auto" w:fill="FFFFFF"/>
              </w:rPr>
            </w:pPr>
            <w:r w:rsidRPr="00CA0F7B">
              <w:rPr>
                <w:rFonts w:ascii="Arial" w:hAnsi="Arial" w:cs="Arial"/>
                <w:sz w:val="20"/>
                <w:szCs w:val="20"/>
              </w:rPr>
              <w:t>Key eligibility data (</w:t>
            </w:r>
            <w:proofErr w:type="spellStart"/>
            <w:r w:rsidRPr="00CA0F7B">
              <w:rPr>
                <w:rFonts w:ascii="Arial" w:hAnsi="Arial" w:cs="Arial"/>
                <w:sz w:val="20"/>
                <w:szCs w:val="20"/>
              </w:rPr>
              <w:t>eg</w:t>
            </w:r>
            <w:proofErr w:type="spellEnd"/>
            <w:r w:rsidRPr="00CA0F7B">
              <w:rPr>
                <w:rFonts w:ascii="Arial" w:hAnsi="Arial" w:cs="Arial"/>
                <w:sz w:val="20"/>
                <w:szCs w:val="20"/>
              </w:rPr>
              <w:t xml:space="preserve"> tumour stage) </w:t>
            </w:r>
            <w:r w:rsidR="0007287D">
              <w:rPr>
                <w:rFonts w:ascii="Arial" w:hAnsi="Arial" w:cs="Arial"/>
                <w:sz w:val="20"/>
                <w:szCs w:val="20"/>
              </w:rPr>
              <w:t xml:space="preserve">(rating </w:t>
            </w:r>
            <w:r w:rsidRPr="00CA0F7B">
              <w:rPr>
                <w:rFonts w:ascii="Arial" w:hAnsi="Arial" w:cs="Arial"/>
                <w:sz w:val="20"/>
                <w:szCs w:val="20"/>
              </w:rPr>
              <w:t>9</w:t>
            </w:r>
            <w:r w:rsidR="0007287D">
              <w:rPr>
                <w:rFonts w:ascii="Arial" w:hAnsi="Arial" w:cs="Arial"/>
                <w:sz w:val="20"/>
                <w:szCs w:val="20"/>
              </w:rPr>
              <w:t>: strongly agree)</w:t>
            </w:r>
          </w:p>
        </w:tc>
      </w:tr>
      <w:tr w:rsidR="00CA0F7B" w:rsidRPr="00CA0F7B" w14:paraId="05167E08" w14:textId="77777777" w:rsidTr="00C57E12">
        <w:trPr>
          <w:trHeight w:val="252"/>
        </w:trPr>
        <w:tc>
          <w:tcPr>
            <w:tcW w:w="704" w:type="dxa"/>
          </w:tcPr>
          <w:p w14:paraId="2336EAF1" w14:textId="77777777" w:rsidR="00A107C3" w:rsidRPr="00CA0F7B" w:rsidRDefault="00A107C3" w:rsidP="00A107C3">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0CDFE9BC" w14:textId="59AEAA63" w:rsidR="00A107C3" w:rsidRPr="00CA0F7B" w:rsidRDefault="00A107C3" w:rsidP="00A107C3">
            <w:pPr>
              <w:rPr>
                <w:rFonts w:cstheme="minorHAnsi"/>
                <w:sz w:val="24"/>
                <w:szCs w:val="24"/>
                <w:shd w:val="clear" w:color="auto" w:fill="FFFFFF"/>
              </w:rPr>
            </w:pPr>
            <w:r w:rsidRPr="00CA0F7B">
              <w:rPr>
                <w:rFonts w:ascii="Arial" w:hAnsi="Arial" w:cs="Arial"/>
                <w:sz w:val="20"/>
                <w:szCs w:val="20"/>
              </w:rPr>
              <w:t>Not included in trial for other reasons</w:t>
            </w:r>
          </w:p>
        </w:tc>
      </w:tr>
      <w:tr w:rsidR="00CA0F7B" w:rsidRPr="00CA0F7B" w14:paraId="1FED8597" w14:textId="77777777" w:rsidTr="00C57E12">
        <w:trPr>
          <w:trHeight w:val="252"/>
        </w:trPr>
        <w:tc>
          <w:tcPr>
            <w:tcW w:w="704" w:type="dxa"/>
          </w:tcPr>
          <w:p w14:paraId="7E037D58" w14:textId="6F7DBC09" w:rsidR="00A107C3" w:rsidRPr="00CA0F7B" w:rsidRDefault="00A107C3" w:rsidP="00A107C3">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66ECA7C8" w14:textId="67B20052" w:rsidR="00A107C3" w:rsidRPr="00CA0F7B" w:rsidRDefault="00A107C3" w:rsidP="00A107C3">
            <w:pPr>
              <w:rPr>
                <w:rFonts w:cstheme="minorHAnsi"/>
                <w:sz w:val="24"/>
                <w:szCs w:val="24"/>
                <w:shd w:val="clear" w:color="auto" w:fill="FFFFFF"/>
              </w:rPr>
            </w:pPr>
            <w:r w:rsidRPr="00CA0F7B">
              <w:rPr>
                <w:rFonts w:ascii="Arial" w:hAnsi="Arial" w:cs="Arial"/>
                <w:sz w:val="20"/>
                <w:szCs w:val="20"/>
              </w:rPr>
              <w:t>Hospital Number, NHS Number,</w:t>
            </w:r>
            <w:r w:rsidR="0007287D">
              <w:rPr>
                <w:rFonts w:ascii="Arial" w:hAnsi="Arial" w:cs="Arial"/>
                <w:sz w:val="20"/>
                <w:szCs w:val="20"/>
              </w:rPr>
              <w:t xml:space="preserve"> (rating </w:t>
            </w:r>
            <w:r w:rsidRPr="00CA0F7B">
              <w:rPr>
                <w:rFonts w:ascii="Arial" w:hAnsi="Arial" w:cs="Arial"/>
                <w:sz w:val="20"/>
                <w:szCs w:val="20"/>
              </w:rPr>
              <w:t>9</w:t>
            </w:r>
            <w:r w:rsidR="0007287D">
              <w:rPr>
                <w:rFonts w:ascii="Arial" w:hAnsi="Arial" w:cs="Arial"/>
                <w:sz w:val="20"/>
                <w:szCs w:val="20"/>
              </w:rPr>
              <w:t>: strongly agree)</w:t>
            </w:r>
            <w:r w:rsidRPr="00CA0F7B">
              <w:rPr>
                <w:rFonts w:ascii="Arial" w:hAnsi="Arial" w:cs="Arial"/>
                <w:sz w:val="20"/>
                <w:szCs w:val="20"/>
              </w:rPr>
              <w:t>, identifiable</w:t>
            </w:r>
          </w:p>
        </w:tc>
      </w:tr>
      <w:tr w:rsidR="00CA0F7B" w:rsidRPr="00CA0F7B" w14:paraId="591F0B5D" w14:textId="77777777" w:rsidTr="00C57E12">
        <w:trPr>
          <w:trHeight w:val="252"/>
        </w:trPr>
        <w:tc>
          <w:tcPr>
            <w:tcW w:w="704" w:type="dxa"/>
          </w:tcPr>
          <w:p w14:paraId="47BABD0E" w14:textId="45A38A59" w:rsidR="00A107C3" w:rsidRPr="00CA0F7B" w:rsidRDefault="00A107C3" w:rsidP="00A107C3">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61F3981A" w14:textId="454F6CB2" w:rsidR="00A107C3" w:rsidRPr="00CA0F7B" w:rsidRDefault="00A107C3" w:rsidP="00A107C3">
            <w:pPr>
              <w:rPr>
                <w:rFonts w:cstheme="minorHAnsi"/>
                <w:sz w:val="24"/>
                <w:szCs w:val="24"/>
                <w:shd w:val="clear" w:color="auto" w:fill="FFFFFF"/>
              </w:rPr>
            </w:pPr>
            <w:r w:rsidRPr="00CA0F7B">
              <w:rPr>
                <w:rFonts w:ascii="Arial" w:hAnsi="Arial" w:cs="Arial"/>
                <w:sz w:val="20"/>
                <w:szCs w:val="20"/>
              </w:rPr>
              <w:t>Date screened</w:t>
            </w:r>
          </w:p>
        </w:tc>
      </w:tr>
      <w:tr w:rsidR="00CA0F7B" w:rsidRPr="00CA0F7B" w14:paraId="76080E5D" w14:textId="77777777" w:rsidTr="00C57E12">
        <w:trPr>
          <w:trHeight w:val="252"/>
        </w:trPr>
        <w:tc>
          <w:tcPr>
            <w:tcW w:w="704" w:type="dxa"/>
          </w:tcPr>
          <w:p w14:paraId="1703DA89" w14:textId="2DFF5385" w:rsidR="00A107C3" w:rsidRPr="00CA0F7B" w:rsidRDefault="00A107C3" w:rsidP="00A107C3">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09E374E4" w14:textId="5CB1CF15" w:rsidR="00A107C3" w:rsidRPr="00CA0F7B" w:rsidRDefault="00A107C3" w:rsidP="00A107C3">
            <w:pPr>
              <w:rPr>
                <w:rFonts w:cstheme="minorHAnsi"/>
                <w:sz w:val="24"/>
                <w:szCs w:val="24"/>
                <w:shd w:val="clear" w:color="auto" w:fill="FFFFFF"/>
              </w:rPr>
            </w:pPr>
            <w:r w:rsidRPr="00CA0F7B">
              <w:rPr>
                <w:rFonts w:ascii="Arial" w:hAnsi="Arial" w:cs="Arial"/>
                <w:sz w:val="20"/>
                <w:szCs w:val="20"/>
              </w:rPr>
              <w:t>Key timing information (</w:t>
            </w:r>
            <w:proofErr w:type="spellStart"/>
            <w:r w:rsidRPr="00CA0F7B">
              <w:rPr>
                <w:rFonts w:ascii="Arial" w:hAnsi="Arial" w:cs="Arial"/>
                <w:sz w:val="20"/>
                <w:szCs w:val="20"/>
              </w:rPr>
              <w:t>eg</w:t>
            </w:r>
            <w:proofErr w:type="spellEnd"/>
            <w:r w:rsidRPr="00CA0F7B">
              <w:rPr>
                <w:rFonts w:ascii="Arial" w:hAnsi="Arial" w:cs="Arial"/>
                <w:sz w:val="20"/>
                <w:szCs w:val="20"/>
              </w:rPr>
              <w:t xml:space="preserve"> start of standard treatment/surgery date)</w:t>
            </w:r>
          </w:p>
        </w:tc>
      </w:tr>
      <w:tr w:rsidR="00CA0F7B" w:rsidRPr="00CA0F7B" w14:paraId="10BAF951" w14:textId="77777777" w:rsidTr="00C57E12">
        <w:trPr>
          <w:trHeight w:val="252"/>
        </w:trPr>
        <w:tc>
          <w:tcPr>
            <w:tcW w:w="704" w:type="dxa"/>
          </w:tcPr>
          <w:p w14:paraId="4BA377D9" w14:textId="3733F154" w:rsidR="00A107C3" w:rsidRPr="00CA0F7B" w:rsidRDefault="00A107C3" w:rsidP="00A107C3">
            <w:pPr>
              <w:rPr>
                <w:rFonts w:cstheme="minorHAnsi"/>
                <w:sz w:val="24"/>
                <w:szCs w:val="24"/>
                <w:shd w:val="clear" w:color="auto" w:fill="FFFFFF"/>
              </w:rPr>
            </w:pPr>
            <w:r w:rsidRPr="00CA0F7B">
              <w:rPr>
                <w:rFonts w:cstheme="minorHAnsi"/>
                <w:sz w:val="24"/>
                <w:szCs w:val="24"/>
                <w:shd w:val="clear" w:color="auto" w:fill="FFFFFF"/>
              </w:rPr>
              <w:t>6</w:t>
            </w:r>
          </w:p>
        </w:tc>
        <w:tc>
          <w:tcPr>
            <w:tcW w:w="8312" w:type="dxa"/>
            <w:vAlign w:val="bottom"/>
          </w:tcPr>
          <w:p w14:paraId="593992A0" w14:textId="2C623FCF" w:rsidR="00A107C3" w:rsidRPr="00CA0F7B" w:rsidRDefault="00A107C3" w:rsidP="00A107C3">
            <w:pPr>
              <w:rPr>
                <w:rFonts w:cstheme="minorHAnsi"/>
                <w:sz w:val="24"/>
                <w:szCs w:val="24"/>
                <w:shd w:val="clear" w:color="auto" w:fill="FFFFFF"/>
              </w:rPr>
            </w:pPr>
            <w:r w:rsidRPr="00CA0F7B">
              <w:rPr>
                <w:rFonts w:ascii="Arial" w:hAnsi="Arial" w:cs="Arial"/>
                <w:sz w:val="20"/>
                <w:szCs w:val="20"/>
              </w:rPr>
              <w:t>Details of other reason not included in trial</w:t>
            </w:r>
          </w:p>
        </w:tc>
      </w:tr>
      <w:tr w:rsidR="00CA0F7B" w:rsidRPr="00CA0F7B" w14:paraId="50DC290E" w14:textId="77777777" w:rsidTr="00C57E12">
        <w:trPr>
          <w:trHeight w:val="252"/>
        </w:trPr>
        <w:tc>
          <w:tcPr>
            <w:tcW w:w="704" w:type="dxa"/>
          </w:tcPr>
          <w:p w14:paraId="5F687097" w14:textId="5EBDFF73" w:rsidR="00A107C3" w:rsidRPr="00CA0F7B" w:rsidRDefault="00A107C3" w:rsidP="00A107C3">
            <w:pPr>
              <w:rPr>
                <w:rFonts w:cstheme="minorHAnsi"/>
                <w:sz w:val="24"/>
                <w:szCs w:val="24"/>
                <w:shd w:val="clear" w:color="auto" w:fill="FFFFFF"/>
              </w:rPr>
            </w:pPr>
            <w:r w:rsidRPr="00CA0F7B">
              <w:rPr>
                <w:rFonts w:cstheme="minorHAnsi"/>
                <w:sz w:val="24"/>
                <w:szCs w:val="24"/>
                <w:shd w:val="clear" w:color="auto" w:fill="FFFFFF"/>
              </w:rPr>
              <w:t>7</w:t>
            </w:r>
          </w:p>
        </w:tc>
        <w:tc>
          <w:tcPr>
            <w:tcW w:w="8312" w:type="dxa"/>
            <w:vAlign w:val="bottom"/>
          </w:tcPr>
          <w:p w14:paraId="44B4382E" w14:textId="13F0093E" w:rsidR="00A107C3" w:rsidRPr="00CA0F7B" w:rsidRDefault="00A107C3" w:rsidP="00A107C3">
            <w:pPr>
              <w:rPr>
                <w:rFonts w:cstheme="minorHAnsi"/>
                <w:sz w:val="24"/>
                <w:szCs w:val="24"/>
                <w:shd w:val="clear" w:color="auto" w:fill="FFFFFF"/>
              </w:rPr>
            </w:pPr>
            <w:r w:rsidRPr="00CA0F7B">
              <w:rPr>
                <w:rFonts w:ascii="Arial" w:hAnsi="Arial" w:cs="Arial"/>
                <w:sz w:val="20"/>
                <w:szCs w:val="20"/>
              </w:rPr>
              <w:t xml:space="preserve">Added to trial No, EDGE No, </w:t>
            </w:r>
            <w:r w:rsidR="0007287D">
              <w:rPr>
                <w:rFonts w:ascii="Arial" w:hAnsi="Arial" w:cs="Arial"/>
                <w:sz w:val="20"/>
                <w:szCs w:val="20"/>
              </w:rPr>
              <w:t xml:space="preserve">(rating </w:t>
            </w:r>
            <w:r w:rsidRPr="00CA0F7B">
              <w:rPr>
                <w:rFonts w:ascii="Arial" w:hAnsi="Arial" w:cs="Arial"/>
                <w:sz w:val="20"/>
                <w:szCs w:val="20"/>
              </w:rPr>
              <w:t>9</w:t>
            </w:r>
            <w:r w:rsidR="0007287D">
              <w:rPr>
                <w:rFonts w:ascii="Arial" w:hAnsi="Arial" w:cs="Arial"/>
                <w:sz w:val="20"/>
                <w:szCs w:val="20"/>
              </w:rPr>
              <w:t xml:space="preserve">: strongly agree) </w:t>
            </w:r>
            <w:r w:rsidRPr="00CA0F7B">
              <w:rPr>
                <w:rFonts w:ascii="Arial" w:hAnsi="Arial" w:cs="Arial"/>
                <w:sz w:val="20"/>
                <w:szCs w:val="20"/>
              </w:rPr>
              <w:t>not identifiable</w:t>
            </w:r>
          </w:p>
        </w:tc>
      </w:tr>
      <w:tr w:rsidR="00CA0F7B" w:rsidRPr="00CA0F7B" w14:paraId="3CF03670" w14:textId="77777777" w:rsidTr="00C57E12">
        <w:trPr>
          <w:trHeight w:val="252"/>
        </w:trPr>
        <w:tc>
          <w:tcPr>
            <w:tcW w:w="704" w:type="dxa"/>
          </w:tcPr>
          <w:p w14:paraId="291FF0F4" w14:textId="39FDDA1C" w:rsidR="00A107C3" w:rsidRPr="00CA0F7B" w:rsidRDefault="00A107C3" w:rsidP="00A107C3">
            <w:pPr>
              <w:rPr>
                <w:rFonts w:cstheme="minorHAnsi"/>
                <w:sz w:val="24"/>
                <w:szCs w:val="24"/>
                <w:shd w:val="clear" w:color="auto" w:fill="FFFFFF"/>
              </w:rPr>
            </w:pPr>
            <w:r w:rsidRPr="00CA0F7B">
              <w:rPr>
                <w:rFonts w:cstheme="minorHAnsi"/>
                <w:sz w:val="24"/>
                <w:szCs w:val="24"/>
                <w:shd w:val="clear" w:color="auto" w:fill="FFFFFF"/>
              </w:rPr>
              <w:t>8</w:t>
            </w:r>
          </w:p>
        </w:tc>
        <w:tc>
          <w:tcPr>
            <w:tcW w:w="8312" w:type="dxa"/>
            <w:vAlign w:val="bottom"/>
          </w:tcPr>
          <w:p w14:paraId="496B8593" w14:textId="5AAE65A1" w:rsidR="00A107C3" w:rsidRPr="00CA0F7B" w:rsidRDefault="00A107C3" w:rsidP="00A107C3">
            <w:pPr>
              <w:rPr>
                <w:rFonts w:cstheme="minorHAnsi"/>
                <w:sz w:val="24"/>
                <w:szCs w:val="24"/>
                <w:shd w:val="clear" w:color="auto" w:fill="FFFFFF"/>
              </w:rPr>
            </w:pPr>
            <w:r w:rsidRPr="00CA0F7B">
              <w:rPr>
                <w:rFonts w:ascii="Arial" w:hAnsi="Arial" w:cs="Arial"/>
                <w:sz w:val="20"/>
                <w:szCs w:val="20"/>
              </w:rPr>
              <w:t>Date approached participant</w:t>
            </w:r>
          </w:p>
        </w:tc>
      </w:tr>
    </w:tbl>
    <w:p w14:paraId="5A05B1A8" w14:textId="7F79B2C2" w:rsidR="007A19B2" w:rsidRPr="00CA0F7B" w:rsidRDefault="007A19B2" w:rsidP="007A19B2">
      <w:pPr>
        <w:rPr>
          <w:rFonts w:cstheme="minorHAnsi"/>
          <w:sz w:val="24"/>
          <w:szCs w:val="24"/>
          <w:shd w:val="clear" w:color="auto" w:fill="FFFFFF"/>
        </w:rPr>
      </w:pPr>
    </w:p>
    <w:p w14:paraId="763763C3" w14:textId="653A79FD" w:rsidR="00C536EB" w:rsidRPr="00CA0F7B" w:rsidRDefault="00361F4F" w:rsidP="00C536EB">
      <w:r>
        <w:t xml:space="preserve">F14. </w:t>
      </w:r>
      <w:r w:rsidR="00C536EB" w:rsidRPr="00CA0F7B">
        <w:t>Other Comments:</w:t>
      </w:r>
    </w:p>
    <w:tbl>
      <w:tblPr>
        <w:tblStyle w:val="TableGrid"/>
        <w:tblW w:w="0" w:type="auto"/>
        <w:tblLook w:val="04A0" w:firstRow="1" w:lastRow="0" w:firstColumn="1" w:lastColumn="0" w:noHBand="0" w:noVBand="1"/>
      </w:tblPr>
      <w:tblGrid>
        <w:gridCol w:w="704"/>
        <w:gridCol w:w="8312"/>
      </w:tblGrid>
      <w:tr w:rsidR="00CA0F7B" w:rsidRPr="00CA0F7B" w14:paraId="333B1A44" w14:textId="77777777" w:rsidTr="00C57E12">
        <w:trPr>
          <w:trHeight w:val="252"/>
        </w:trPr>
        <w:tc>
          <w:tcPr>
            <w:tcW w:w="704" w:type="dxa"/>
          </w:tcPr>
          <w:p w14:paraId="67BFA402" w14:textId="65ED58F2" w:rsidR="00C536EB" w:rsidRPr="00CA0F7B" w:rsidRDefault="00C536EB" w:rsidP="00C536EB">
            <w:pPr>
              <w:rPr>
                <w:rFonts w:cstheme="minorHAnsi"/>
                <w:sz w:val="24"/>
                <w:szCs w:val="24"/>
                <w:shd w:val="clear" w:color="auto" w:fill="FFFFFF"/>
              </w:rPr>
            </w:pPr>
            <w:r w:rsidRPr="00CA0F7B">
              <w:rPr>
                <w:rFonts w:cstheme="minorHAnsi"/>
                <w:sz w:val="24"/>
                <w:szCs w:val="24"/>
                <w:shd w:val="clear" w:color="auto" w:fill="FFFFFF"/>
              </w:rPr>
              <w:lastRenderedPageBreak/>
              <w:t>1</w:t>
            </w:r>
          </w:p>
        </w:tc>
        <w:tc>
          <w:tcPr>
            <w:tcW w:w="8312" w:type="dxa"/>
            <w:vAlign w:val="bottom"/>
          </w:tcPr>
          <w:p w14:paraId="3E03CF79" w14:textId="17601FAF" w:rsidR="00C536EB" w:rsidRPr="00CA0F7B" w:rsidRDefault="00C536EB" w:rsidP="00C536EB">
            <w:pPr>
              <w:rPr>
                <w:rFonts w:cstheme="minorHAnsi"/>
                <w:sz w:val="24"/>
                <w:szCs w:val="24"/>
                <w:shd w:val="clear" w:color="auto" w:fill="FFFFFF"/>
              </w:rPr>
            </w:pPr>
            <w:r w:rsidRPr="00CA0F7B">
              <w:rPr>
                <w:rFonts w:ascii="Arial" w:hAnsi="Arial" w:cs="Arial"/>
                <w:sz w:val="20"/>
                <w:szCs w:val="20"/>
              </w:rPr>
              <w:t xml:space="preserve">Marked age as not identifiable but there are some caveats to this - if it is exact rather than rounded to the nearest year, if there are outliers    Only age or year of birth needed    Reasons for ineligibility/declining/otherwise not randomised may be identifying if free text is allowed      </w:t>
            </w:r>
          </w:p>
        </w:tc>
      </w:tr>
      <w:tr w:rsidR="00CA0F7B" w:rsidRPr="00CA0F7B" w14:paraId="2D5AAE1A" w14:textId="77777777" w:rsidTr="00C57E12">
        <w:trPr>
          <w:trHeight w:val="252"/>
        </w:trPr>
        <w:tc>
          <w:tcPr>
            <w:tcW w:w="704" w:type="dxa"/>
          </w:tcPr>
          <w:p w14:paraId="7D6B7D37" w14:textId="5D7A2377" w:rsidR="00C536EB" w:rsidRPr="00CA0F7B" w:rsidRDefault="00C536EB" w:rsidP="00C536EB">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1FAF9102" w14:textId="5DAC3EE2" w:rsidR="00C536EB" w:rsidRPr="00CA0F7B" w:rsidRDefault="00C536EB" w:rsidP="00C536EB">
            <w:pPr>
              <w:rPr>
                <w:rFonts w:cstheme="minorHAnsi"/>
                <w:sz w:val="24"/>
                <w:szCs w:val="24"/>
                <w:shd w:val="clear" w:color="auto" w:fill="FFFFFF"/>
              </w:rPr>
            </w:pPr>
            <w:r w:rsidRPr="00CA0F7B">
              <w:rPr>
                <w:rFonts w:ascii="Arial" w:hAnsi="Arial" w:cs="Arial"/>
                <w:sz w:val="20"/>
                <w:szCs w:val="20"/>
              </w:rPr>
              <w:t xml:space="preserve">I would not consider the variables identifiable on their own, but they may be identifiable in combination e.g., year of birth, ethnicity and reason for ineligibility, particularly if any inclusion or exclusion pertain to rare conditions.   I wasn't sure what was meant by Overall 'ineligible' field - do you mean a single reason or an 'ineligible - yes/no field? I don't think either is particularly helpful </w:t>
            </w:r>
            <w:proofErr w:type="gramStart"/>
            <w:r w:rsidRPr="00CA0F7B">
              <w:rPr>
                <w:rFonts w:ascii="Arial" w:hAnsi="Arial" w:cs="Arial"/>
                <w:sz w:val="20"/>
                <w:szCs w:val="20"/>
              </w:rPr>
              <w:t>and</w:t>
            </w:r>
            <w:proofErr w:type="gramEnd"/>
            <w:r w:rsidRPr="00CA0F7B">
              <w:rPr>
                <w:rFonts w:ascii="Arial" w:hAnsi="Arial" w:cs="Arial"/>
                <w:sz w:val="20"/>
                <w:szCs w:val="20"/>
              </w:rPr>
              <w:t xml:space="preserve"> feel it critical to collect all reasons for ineligibility not just the first on the list to inform any protocol amendments. </w:t>
            </w:r>
          </w:p>
        </w:tc>
      </w:tr>
      <w:tr w:rsidR="00CA0F7B" w:rsidRPr="00CA0F7B" w14:paraId="69B3000C" w14:textId="77777777" w:rsidTr="00C57E12">
        <w:trPr>
          <w:trHeight w:val="252"/>
        </w:trPr>
        <w:tc>
          <w:tcPr>
            <w:tcW w:w="704" w:type="dxa"/>
          </w:tcPr>
          <w:p w14:paraId="0AD5F404" w14:textId="31AF671F" w:rsidR="00C536EB" w:rsidRPr="00CA0F7B" w:rsidRDefault="00C536EB" w:rsidP="00C536EB">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4CFEE564" w14:textId="33F55ACA" w:rsidR="00C536EB" w:rsidRPr="00CA0F7B" w:rsidRDefault="00C536EB" w:rsidP="00C536EB">
            <w:pPr>
              <w:rPr>
                <w:rFonts w:cstheme="minorHAnsi"/>
                <w:sz w:val="24"/>
                <w:szCs w:val="24"/>
                <w:shd w:val="clear" w:color="auto" w:fill="FFFFFF"/>
              </w:rPr>
            </w:pPr>
            <w:r w:rsidRPr="00CA0F7B">
              <w:rPr>
                <w:rFonts w:ascii="Arial" w:hAnsi="Arial" w:cs="Arial"/>
                <w:sz w:val="20"/>
                <w:szCs w:val="20"/>
              </w:rPr>
              <w:t xml:space="preserve">Trials that are struggling to recruit really need to know why so understanding the reasons is </w:t>
            </w:r>
            <w:proofErr w:type="gramStart"/>
            <w:r w:rsidRPr="00CA0F7B">
              <w:rPr>
                <w:rFonts w:ascii="Arial" w:hAnsi="Arial" w:cs="Arial"/>
                <w:sz w:val="20"/>
                <w:szCs w:val="20"/>
              </w:rPr>
              <w:t>really important</w:t>
            </w:r>
            <w:proofErr w:type="gramEnd"/>
            <w:r w:rsidRPr="00CA0F7B">
              <w:rPr>
                <w:rFonts w:ascii="Arial" w:hAnsi="Arial" w:cs="Arial"/>
                <w:sz w:val="20"/>
                <w:szCs w:val="20"/>
              </w:rPr>
              <w:t xml:space="preserve">.  Trial funding is contingent on reaching target accrual and we need to feed back to funders why a trial isn't recruiting, so this information is </w:t>
            </w:r>
            <w:proofErr w:type="gramStart"/>
            <w:r w:rsidRPr="00CA0F7B">
              <w:rPr>
                <w:rFonts w:ascii="Arial" w:hAnsi="Arial" w:cs="Arial"/>
                <w:sz w:val="20"/>
                <w:szCs w:val="20"/>
              </w:rPr>
              <w:t>really important</w:t>
            </w:r>
            <w:proofErr w:type="gramEnd"/>
          </w:p>
        </w:tc>
      </w:tr>
      <w:tr w:rsidR="00CA0F7B" w:rsidRPr="00CA0F7B" w14:paraId="7765342D" w14:textId="77777777" w:rsidTr="00C57E12">
        <w:trPr>
          <w:trHeight w:val="252"/>
        </w:trPr>
        <w:tc>
          <w:tcPr>
            <w:tcW w:w="704" w:type="dxa"/>
          </w:tcPr>
          <w:p w14:paraId="1315BA95" w14:textId="3113D067" w:rsidR="00C536EB" w:rsidRPr="00CA0F7B" w:rsidRDefault="00C536EB" w:rsidP="00C536EB">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43A3A106" w14:textId="66A8C66E" w:rsidR="00C536EB" w:rsidRPr="00CA0F7B" w:rsidRDefault="00C536EB" w:rsidP="00C536EB">
            <w:pPr>
              <w:rPr>
                <w:rFonts w:cstheme="minorHAnsi"/>
                <w:sz w:val="24"/>
                <w:szCs w:val="24"/>
                <w:shd w:val="clear" w:color="auto" w:fill="FFFFFF"/>
              </w:rPr>
            </w:pPr>
            <w:r w:rsidRPr="00CA0F7B">
              <w:rPr>
                <w:rFonts w:ascii="Arial" w:hAnsi="Arial" w:cs="Arial"/>
                <w:sz w:val="20"/>
                <w:szCs w:val="20"/>
              </w:rPr>
              <w:t xml:space="preserve">As is always the case with data collection you just </w:t>
            </w:r>
            <w:proofErr w:type="gramStart"/>
            <w:r w:rsidRPr="00CA0F7B">
              <w:rPr>
                <w:rFonts w:ascii="Arial" w:hAnsi="Arial" w:cs="Arial"/>
                <w:sz w:val="20"/>
                <w:szCs w:val="20"/>
              </w:rPr>
              <w:t>have to</w:t>
            </w:r>
            <w:proofErr w:type="gramEnd"/>
            <w:r w:rsidRPr="00CA0F7B">
              <w:rPr>
                <w:rFonts w:ascii="Arial" w:hAnsi="Arial" w:cs="Arial"/>
                <w:sz w:val="20"/>
                <w:szCs w:val="20"/>
              </w:rPr>
              <w:t xml:space="preserve"> be careful if there are combinations of data that make it identifiable. </w:t>
            </w:r>
            <w:proofErr w:type="gramStart"/>
            <w:r w:rsidRPr="00CA0F7B">
              <w:rPr>
                <w:rFonts w:ascii="Arial" w:hAnsi="Arial" w:cs="Arial"/>
                <w:sz w:val="20"/>
                <w:szCs w:val="20"/>
              </w:rPr>
              <w:t>So</w:t>
            </w:r>
            <w:proofErr w:type="gramEnd"/>
            <w:r w:rsidRPr="00CA0F7B">
              <w:rPr>
                <w:rFonts w:ascii="Arial" w:hAnsi="Arial" w:cs="Arial"/>
                <w:sz w:val="20"/>
                <w:szCs w:val="20"/>
              </w:rPr>
              <w:t xml:space="preserve"> for example a less common ethnicity combined with age and rare medical reason for ineligibility may make that log identifiable to an individual.     You </w:t>
            </w:r>
            <w:proofErr w:type="gramStart"/>
            <w:r w:rsidRPr="00CA0F7B">
              <w:rPr>
                <w:rFonts w:ascii="Arial" w:hAnsi="Arial" w:cs="Arial"/>
                <w:sz w:val="20"/>
                <w:szCs w:val="20"/>
              </w:rPr>
              <w:t>have to</w:t>
            </w:r>
            <w:proofErr w:type="gramEnd"/>
            <w:r w:rsidRPr="00CA0F7B">
              <w:rPr>
                <w:rFonts w:ascii="Arial" w:hAnsi="Arial" w:cs="Arial"/>
                <w:sz w:val="20"/>
                <w:szCs w:val="20"/>
              </w:rPr>
              <w:t xml:space="preserve"> be careful capturing multiple reasons for ineligibility or declining consent as it can make reporting difficult. If this is thought about up front, and the additional information is informative, then might help researchers who complete the form.</w:t>
            </w:r>
          </w:p>
        </w:tc>
      </w:tr>
      <w:tr w:rsidR="00CA0F7B" w:rsidRPr="00CA0F7B" w14:paraId="44C55CC6" w14:textId="77777777" w:rsidTr="00C57E12">
        <w:trPr>
          <w:trHeight w:val="252"/>
        </w:trPr>
        <w:tc>
          <w:tcPr>
            <w:tcW w:w="704" w:type="dxa"/>
          </w:tcPr>
          <w:p w14:paraId="008F89C1" w14:textId="602EC579" w:rsidR="00C536EB" w:rsidRPr="00CA0F7B" w:rsidRDefault="00C536EB" w:rsidP="00C536EB">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1DA457B4" w14:textId="73D15C00" w:rsidR="00C536EB" w:rsidRPr="00CA0F7B" w:rsidRDefault="00C536EB" w:rsidP="00C536EB">
            <w:pPr>
              <w:rPr>
                <w:rFonts w:cstheme="minorHAnsi"/>
                <w:sz w:val="24"/>
                <w:szCs w:val="24"/>
                <w:shd w:val="clear" w:color="auto" w:fill="FFFFFF"/>
              </w:rPr>
            </w:pPr>
            <w:r w:rsidRPr="00CA0F7B">
              <w:rPr>
                <w:rFonts w:ascii="Arial" w:hAnsi="Arial" w:cs="Arial"/>
                <w:sz w:val="20"/>
                <w:szCs w:val="20"/>
              </w:rPr>
              <w:t>We usually use screening logs completed through the trial database in 2 parts - the first e.g. gender, ethnicity, plus reason for decline if applicable. The second page would only appear for patients who go on to consent and would include reasons for exclusion</w:t>
            </w:r>
          </w:p>
        </w:tc>
      </w:tr>
      <w:tr w:rsidR="00CA0F7B" w:rsidRPr="00CA0F7B" w14:paraId="298C69A9" w14:textId="77777777" w:rsidTr="00C57E12">
        <w:trPr>
          <w:trHeight w:val="252"/>
        </w:trPr>
        <w:tc>
          <w:tcPr>
            <w:tcW w:w="704" w:type="dxa"/>
          </w:tcPr>
          <w:p w14:paraId="6284E8BD" w14:textId="7D5AACC9" w:rsidR="00C536EB" w:rsidRPr="00CA0F7B" w:rsidRDefault="00C536EB" w:rsidP="00C536EB">
            <w:pPr>
              <w:rPr>
                <w:rFonts w:cstheme="minorHAnsi"/>
                <w:sz w:val="24"/>
                <w:szCs w:val="24"/>
                <w:shd w:val="clear" w:color="auto" w:fill="FFFFFF"/>
              </w:rPr>
            </w:pPr>
            <w:r w:rsidRPr="00CA0F7B">
              <w:rPr>
                <w:rFonts w:cstheme="minorHAnsi"/>
                <w:sz w:val="24"/>
                <w:szCs w:val="24"/>
                <w:shd w:val="clear" w:color="auto" w:fill="FFFFFF"/>
              </w:rPr>
              <w:t>6</w:t>
            </w:r>
          </w:p>
        </w:tc>
        <w:tc>
          <w:tcPr>
            <w:tcW w:w="8312" w:type="dxa"/>
            <w:vAlign w:val="bottom"/>
          </w:tcPr>
          <w:p w14:paraId="1FE183DD" w14:textId="41C3575F" w:rsidR="00C536EB" w:rsidRPr="00CA0F7B" w:rsidRDefault="00C536EB" w:rsidP="00C536EB">
            <w:pPr>
              <w:rPr>
                <w:rFonts w:cstheme="minorHAnsi"/>
                <w:sz w:val="24"/>
                <w:szCs w:val="24"/>
                <w:shd w:val="clear" w:color="auto" w:fill="FFFFFF"/>
              </w:rPr>
            </w:pPr>
            <w:r w:rsidRPr="00CA0F7B">
              <w:rPr>
                <w:rFonts w:ascii="Arial" w:hAnsi="Arial" w:cs="Arial"/>
                <w:sz w:val="20"/>
                <w:szCs w:val="20"/>
              </w:rPr>
              <w:t xml:space="preserve">It is difficult to say what is needed, some trials may need to know the participants age or sex or ethnicity at screening to prevent bias, but unless it is important for the screening log I would prefer to leave them out.  Less fields </w:t>
            </w:r>
            <w:proofErr w:type="gramStart"/>
            <w:r w:rsidRPr="00CA0F7B">
              <w:rPr>
                <w:rFonts w:ascii="Arial" w:hAnsi="Arial" w:cs="Arial"/>
                <w:sz w:val="20"/>
                <w:szCs w:val="20"/>
              </w:rPr>
              <w:t>is</w:t>
            </w:r>
            <w:proofErr w:type="gramEnd"/>
            <w:r w:rsidRPr="00CA0F7B">
              <w:rPr>
                <w:rFonts w:ascii="Arial" w:hAnsi="Arial" w:cs="Arial"/>
                <w:sz w:val="20"/>
                <w:szCs w:val="20"/>
              </w:rPr>
              <w:t xml:space="preserve"> better, they may be completed more accurately</w:t>
            </w:r>
          </w:p>
        </w:tc>
      </w:tr>
      <w:tr w:rsidR="00CA0F7B" w:rsidRPr="00CA0F7B" w14:paraId="0210E841" w14:textId="77777777" w:rsidTr="00C57E12">
        <w:trPr>
          <w:trHeight w:val="252"/>
        </w:trPr>
        <w:tc>
          <w:tcPr>
            <w:tcW w:w="704" w:type="dxa"/>
          </w:tcPr>
          <w:p w14:paraId="2C58A82F" w14:textId="1AA3A890" w:rsidR="00C536EB" w:rsidRPr="00CA0F7B" w:rsidRDefault="00C536EB" w:rsidP="00C536EB">
            <w:pPr>
              <w:rPr>
                <w:rFonts w:cstheme="minorHAnsi"/>
                <w:sz w:val="24"/>
                <w:szCs w:val="24"/>
                <w:shd w:val="clear" w:color="auto" w:fill="FFFFFF"/>
              </w:rPr>
            </w:pPr>
            <w:r w:rsidRPr="00CA0F7B">
              <w:rPr>
                <w:rFonts w:cstheme="minorHAnsi"/>
                <w:sz w:val="24"/>
                <w:szCs w:val="24"/>
                <w:shd w:val="clear" w:color="auto" w:fill="FFFFFF"/>
              </w:rPr>
              <w:t>7</w:t>
            </w:r>
          </w:p>
        </w:tc>
        <w:tc>
          <w:tcPr>
            <w:tcW w:w="8312" w:type="dxa"/>
            <w:vAlign w:val="bottom"/>
          </w:tcPr>
          <w:p w14:paraId="6038E75E" w14:textId="7DFBBC96" w:rsidR="00C536EB" w:rsidRPr="00CA0F7B" w:rsidRDefault="00C536EB" w:rsidP="00C536EB">
            <w:pPr>
              <w:rPr>
                <w:rFonts w:cstheme="minorHAnsi"/>
                <w:sz w:val="24"/>
                <w:szCs w:val="24"/>
                <w:shd w:val="clear" w:color="auto" w:fill="FFFFFF"/>
              </w:rPr>
            </w:pPr>
            <w:r w:rsidRPr="00CA0F7B">
              <w:rPr>
                <w:rFonts w:ascii="Arial" w:hAnsi="Arial" w:cs="Arial"/>
                <w:sz w:val="20"/>
                <w:szCs w:val="20"/>
              </w:rPr>
              <w:t>Either year of birth or age in years should be on the screening log but both aren't required.</w:t>
            </w:r>
          </w:p>
        </w:tc>
      </w:tr>
      <w:tr w:rsidR="00CA0F7B" w:rsidRPr="00CA0F7B" w14:paraId="2DE1B570" w14:textId="77777777" w:rsidTr="00C57E12">
        <w:trPr>
          <w:trHeight w:val="252"/>
        </w:trPr>
        <w:tc>
          <w:tcPr>
            <w:tcW w:w="704" w:type="dxa"/>
          </w:tcPr>
          <w:p w14:paraId="5DAAB6B1" w14:textId="13865470" w:rsidR="00C536EB" w:rsidRPr="00CA0F7B" w:rsidRDefault="00C536EB" w:rsidP="00C536EB">
            <w:pPr>
              <w:rPr>
                <w:rFonts w:cstheme="minorHAnsi"/>
                <w:sz w:val="24"/>
                <w:szCs w:val="24"/>
                <w:shd w:val="clear" w:color="auto" w:fill="FFFFFF"/>
              </w:rPr>
            </w:pPr>
            <w:r w:rsidRPr="00CA0F7B">
              <w:rPr>
                <w:rFonts w:cstheme="minorHAnsi"/>
                <w:sz w:val="24"/>
                <w:szCs w:val="24"/>
                <w:shd w:val="clear" w:color="auto" w:fill="FFFFFF"/>
              </w:rPr>
              <w:t>8</w:t>
            </w:r>
          </w:p>
        </w:tc>
        <w:tc>
          <w:tcPr>
            <w:tcW w:w="8312" w:type="dxa"/>
            <w:vAlign w:val="bottom"/>
          </w:tcPr>
          <w:p w14:paraId="792F7D2A" w14:textId="3D7EC7F8" w:rsidR="00C536EB" w:rsidRPr="00CA0F7B" w:rsidRDefault="00C536EB" w:rsidP="00C536EB">
            <w:pPr>
              <w:rPr>
                <w:rFonts w:cstheme="minorHAnsi"/>
                <w:sz w:val="24"/>
                <w:szCs w:val="24"/>
                <w:shd w:val="clear" w:color="auto" w:fill="FFFFFF"/>
              </w:rPr>
            </w:pPr>
            <w:proofErr w:type="spellStart"/>
            <w:r w:rsidRPr="00CA0F7B">
              <w:rPr>
                <w:rFonts w:ascii="Arial" w:hAnsi="Arial" w:cs="Arial"/>
                <w:sz w:val="20"/>
                <w:szCs w:val="20"/>
              </w:rPr>
              <w:t>THis</w:t>
            </w:r>
            <w:proofErr w:type="spellEnd"/>
            <w:r w:rsidRPr="00CA0F7B">
              <w:rPr>
                <w:rFonts w:ascii="Arial" w:hAnsi="Arial" w:cs="Arial"/>
                <w:sz w:val="20"/>
                <w:szCs w:val="20"/>
              </w:rPr>
              <w:t xml:space="preserve"> is not a great question - a single piece of information would not be identifiable, but in combination this could be the case and therefore I have marked all the 'data about a person or their condition' as identifiable as they could be when taken together. </w:t>
            </w:r>
          </w:p>
        </w:tc>
      </w:tr>
      <w:tr w:rsidR="00CA0F7B" w:rsidRPr="00CA0F7B" w14:paraId="00B4048C" w14:textId="77777777" w:rsidTr="00C57E12">
        <w:trPr>
          <w:trHeight w:val="252"/>
        </w:trPr>
        <w:tc>
          <w:tcPr>
            <w:tcW w:w="704" w:type="dxa"/>
          </w:tcPr>
          <w:p w14:paraId="46FA42DC" w14:textId="2362020A" w:rsidR="00C536EB" w:rsidRPr="00CA0F7B" w:rsidRDefault="00C536EB" w:rsidP="00C536EB">
            <w:pPr>
              <w:rPr>
                <w:rFonts w:cstheme="minorHAnsi"/>
                <w:sz w:val="24"/>
                <w:szCs w:val="24"/>
                <w:shd w:val="clear" w:color="auto" w:fill="FFFFFF"/>
              </w:rPr>
            </w:pPr>
            <w:r w:rsidRPr="00CA0F7B">
              <w:rPr>
                <w:rFonts w:cstheme="minorHAnsi"/>
                <w:sz w:val="24"/>
                <w:szCs w:val="24"/>
                <w:shd w:val="clear" w:color="auto" w:fill="FFFFFF"/>
              </w:rPr>
              <w:t>9</w:t>
            </w:r>
          </w:p>
        </w:tc>
        <w:tc>
          <w:tcPr>
            <w:tcW w:w="8312" w:type="dxa"/>
            <w:vAlign w:val="bottom"/>
          </w:tcPr>
          <w:p w14:paraId="09E3BC1B" w14:textId="43CA4A23" w:rsidR="00C536EB" w:rsidRPr="00CA0F7B" w:rsidRDefault="00C536EB" w:rsidP="00C536EB">
            <w:pPr>
              <w:rPr>
                <w:rFonts w:cstheme="minorHAnsi"/>
                <w:sz w:val="24"/>
                <w:szCs w:val="24"/>
                <w:shd w:val="clear" w:color="auto" w:fill="FFFFFF"/>
              </w:rPr>
            </w:pPr>
            <w:r w:rsidRPr="00CA0F7B">
              <w:rPr>
                <w:rFonts w:ascii="Arial" w:hAnsi="Arial" w:cs="Arial"/>
                <w:sz w:val="20"/>
                <w:szCs w:val="20"/>
              </w:rPr>
              <w:t xml:space="preserve">Where one item may not be identifiable on its own necessarily when it is put with other data then this will make an item more identifiable.     Where age is important you only need one of age in years and </w:t>
            </w:r>
            <w:proofErr w:type="gramStart"/>
            <w:r w:rsidRPr="00CA0F7B">
              <w:rPr>
                <w:rFonts w:ascii="Arial" w:hAnsi="Arial" w:cs="Arial"/>
                <w:sz w:val="20"/>
                <w:szCs w:val="20"/>
              </w:rPr>
              <w:t>year</w:t>
            </w:r>
            <w:proofErr w:type="gramEnd"/>
            <w:r w:rsidRPr="00CA0F7B">
              <w:rPr>
                <w:rFonts w:ascii="Arial" w:hAnsi="Arial" w:cs="Arial"/>
                <w:sz w:val="20"/>
                <w:szCs w:val="20"/>
              </w:rPr>
              <w:t xml:space="preserve"> of birth.     It is important to log all reasons someone is ineligible as if you only do the first one you may miss that everyone is ineligible on later criteria.  </w:t>
            </w:r>
          </w:p>
        </w:tc>
      </w:tr>
    </w:tbl>
    <w:p w14:paraId="7ACBC451" w14:textId="77777777" w:rsidR="00C536EB" w:rsidRPr="00CA0F7B" w:rsidRDefault="00C536EB" w:rsidP="007A19B2">
      <w:pPr>
        <w:rPr>
          <w:rFonts w:cstheme="minorHAnsi"/>
          <w:sz w:val="24"/>
          <w:szCs w:val="24"/>
          <w:shd w:val="clear" w:color="auto" w:fill="FFFFFF"/>
        </w:rPr>
      </w:pPr>
    </w:p>
    <w:p w14:paraId="297FC503" w14:textId="3014B7FC" w:rsidR="00241018" w:rsidRPr="00361F4F" w:rsidRDefault="00361F4F" w:rsidP="00361F4F">
      <w:pPr>
        <w:rPr>
          <w:rFonts w:cstheme="minorHAnsi"/>
          <w:sz w:val="24"/>
          <w:szCs w:val="24"/>
          <w:shd w:val="clear" w:color="auto" w:fill="FFFFFF"/>
        </w:rPr>
      </w:pPr>
      <w:r>
        <w:rPr>
          <w:rFonts w:cstheme="minorHAnsi"/>
          <w:sz w:val="24"/>
          <w:szCs w:val="24"/>
          <w:shd w:val="clear" w:color="auto" w:fill="FFFFFF"/>
        </w:rPr>
        <w:t>F15.</w:t>
      </w:r>
    </w:p>
    <w:p w14:paraId="0A2493C9" w14:textId="77777777" w:rsidR="00241018" w:rsidRPr="00CA0F7B" w:rsidRDefault="00241018" w:rsidP="00241018">
      <w:pPr>
        <w:pStyle w:val="ListParagraph"/>
        <w:rPr>
          <w:rFonts w:cstheme="minorHAnsi"/>
          <w:sz w:val="24"/>
          <w:szCs w:val="24"/>
          <w:shd w:val="clear" w:color="auto" w:fill="FFFFFF"/>
        </w:rPr>
      </w:pPr>
      <w:r w:rsidRPr="00CA0F7B">
        <w:rPr>
          <w:rFonts w:cstheme="minorHAnsi"/>
          <w:sz w:val="24"/>
          <w:szCs w:val="24"/>
          <w:shd w:val="clear" w:color="auto" w:fill="FFFFFF"/>
        </w:rPr>
        <w:t>Trial A</w:t>
      </w:r>
      <w:r w:rsidRPr="00CA0F7B">
        <w:rPr>
          <w:rFonts w:cstheme="minorHAnsi"/>
          <w:sz w:val="24"/>
          <w:szCs w:val="24"/>
          <w:shd w:val="clear" w:color="auto" w:fill="FFFFFF"/>
        </w:rPr>
        <w:br/>
      </w:r>
      <w:r w:rsidRPr="00CA0F7B">
        <w:rPr>
          <w:rFonts w:cstheme="minorHAnsi"/>
          <w:sz w:val="24"/>
          <w:szCs w:val="24"/>
          <w:shd w:val="clear" w:color="auto" w:fill="FFFFFF"/>
        </w:rPr>
        <w:br/>
      </w: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CA0F7B" w:rsidRPr="00CA0F7B" w14:paraId="7B0EFCF3" w14:textId="77777777" w:rsidTr="000771E0">
        <w:trPr>
          <w:jc w:val="center"/>
        </w:trPr>
        <w:tc>
          <w:tcPr>
            <w:tcW w:w="2547" w:type="dxa"/>
            <w:vAlign w:val="center"/>
          </w:tcPr>
          <w:p w14:paraId="384638E6"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79018FD7" w14:textId="0D93BC97"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SD</w:t>
            </w:r>
          </w:p>
        </w:tc>
        <w:tc>
          <w:tcPr>
            <w:tcW w:w="709" w:type="dxa"/>
            <w:vAlign w:val="center"/>
          </w:tcPr>
          <w:p w14:paraId="4BF82577"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09C21189"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75277D4C"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06FEC639" w14:textId="32268617"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770724B0"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681765AD"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64A493DC"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8C93BFC" w14:textId="23CEC05C"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r>
      <w:tr w:rsidR="00CA0F7B" w:rsidRPr="00CA0F7B" w14:paraId="7315EDB4" w14:textId="77777777" w:rsidTr="000771E0">
        <w:trPr>
          <w:jc w:val="center"/>
        </w:trPr>
        <w:tc>
          <w:tcPr>
            <w:tcW w:w="2547" w:type="dxa"/>
            <w:vAlign w:val="center"/>
          </w:tcPr>
          <w:p w14:paraId="090ADE48" w14:textId="77777777" w:rsidR="00241018" w:rsidRPr="00CA0F7B" w:rsidRDefault="00241018" w:rsidP="00C57E12">
            <w:pPr>
              <w:pStyle w:val="ListParagraph"/>
              <w:ind w:left="0"/>
              <w:jc w:val="center"/>
              <w:rPr>
                <w:rFonts w:cstheme="minorHAnsi"/>
                <w:sz w:val="20"/>
                <w:szCs w:val="20"/>
                <w:shd w:val="clear" w:color="auto" w:fill="FFFFFF"/>
              </w:rPr>
            </w:pPr>
          </w:p>
        </w:tc>
        <w:tc>
          <w:tcPr>
            <w:tcW w:w="709" w:type="dxa"/>
            <w:vAlign w:val="center"/>
          </w:tcPr>
          <w:p w14:paraId="00FE2822"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315647C4"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560BF282"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2363556F"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34D14A35"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5C18A6A6"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38BE0E83"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6E3F9A1E"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19086BA2"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CA0F7B" w:rsidRPr="00CA0F7B" w14:paraId="0D7DE13B" w14:textId="77777777" w:rsidTr="000771E0">
        <w:trPr>
          <w:jc w:val="center"/>
        </w:trPr>
        <w:tc>
          <w:tcPr>
            <w:tcW w:w="2547" w:type="dxa"/>
          </w:tcPr>
          <w:p w14:paraId="1ECA461E" w14:textId="77777777" w:rsidR="00C536EB" w:rsidRPr="00CA0F7B" w:rsidRDefault="00C536EB" w:rsidP="00C536EB">
            <w:r w:rsidRPr="00CA0F7B">
              <w:t>All patients in the participating ICU</w:t>
            </w:r>
          </w:p>
          <w:p w14:paraId="5CA25B06" w14:textId="373E40CE" w:rsidR="00C536EB" w:rsidRPr="00CA0F7B" w:rsidRDefault="00C536EB" w:rsidP="00C536EB">
            <w:pPr>
              <w:rPr>
                <w:rFonts w:cstheme="minorHAnsi"/>
                <w:sz w:val="20"/>
                <w:szCs w:val="20"/>
                <w:shd w:val="clear" w:color="auto" w:fill="FFFFFF"/>
              </w:rPr>
            </w:pPr>
            <w:r w:rsidRPr="00CA0F7B">
              <w:t xml:space="preserve">Unable to </w:t>
            </w:r>
            <w:proofErr w:type="gramStart"/>
            <w:r w:rsidRPr="00CA0F7B">
              <w:t>score:</w:t>
            </w:r>
            <w:proofErr w:type="gramEnd"/>
            <w:r w:rsidRPr="00CA0F7B">
              <w:t xml:space="preserve"> n=1</w:t>
            </w:r>
          </w:p>
        </w:tc>
        <w:tc>
          <w:tcPr>
            <w:tcW w:w="709" w:type="dxa"/>
            <w:vAlign w:val="bottom"/>
          </w:tcPr>
          <w:p w14:paraId="5B8AD8E8" w14:textId="107A172B" w:rsidR="00C536EB" w:rsidRPr="00CA0F7B" w:rsidRDefault="00C536EB" w:rsidP="00C536EB">
            <w:pPr>
              <w:pStyle w:val="ListParagraph"/>
              <w:ind w:left="0"/>
              <w:jc w:val="center"/>
              <w:rPr>
                <w:rFonts w:cstheme="minorHAnsi"/>
                <w:sz w:val="20"/>
                <w:szCs w:val="20"/>
                <w:shd w:val="clear" w:color="auto" w:fill="FFFFFF"/>
              </w:rPr>
            </w:pPr>
            <w:r w:rsidRPr="00CA0F7B">
              <w:rPr>
                <w:rFonts w:ascii="Arial" w:hAnsi="Arial" w:cs="Arial"/>
                <w:sz w:val="20"/>
                <w:szCs w:val="20"/>
              </w:rPr>
              <w:t>10 38</w:t>
            </w:r>
            <w:r w:rsidR="000771E0" w:rsidRPr="00CA0F7B">
              <w:rPr>
                <w:rFonts w:ascii="Arial" w:hAnsi="Arial" w:cs="Arial"/>
                <w:sz w:val="20"/>
                <w:szCs w:val="20"/>
              </w:rPr>
              <w:t>%</w:t>
            </w:r>
          </w:p>
        </w:tc>
        <w:tc>
          <w:tcPr>
            <w:tcW w:w="709" w:type="dxa"/>
            <w:vAlign w:val="bottom"/>
          </w:tcPr>
          <w:p w14:paraId="78B0336A" w14:textId="080046BA" w:rsidR="00C536EB" w:rsidRPr="00CA0F7B" w:rsidRDefault="00C536EB" w:rsidP="00C536EB">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0771E0" w:rsidRPr="00CA0F7B">
              <w:rPr>
                <w:rFonts w:ascii="Arial" w:hAnsi="Arial" w:cs="Arial"/>
                <w:sz w:val="20"/>
                <w:szCs w:val="20"/>
              </w:rPr>
              <w:t>%</w:t>
            </w:r>
          </w:p>
        </w:tc>
        <w:tc>
          <w:tcPr>
            <w:tcW w:w="709" w:type="dxa"/>
            <w:vAlign w:val="bottom"/>
          </w:tcPr>
          <w:p w14:paraId="1AB1625F" w14:textId="34F315FD" w:rsidR="00C536EB" w:rsidRPr="00CA0F7B" w:rsidRDefault="00C536EB" w:rsidP="00C536EB">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0771E0" w:rsidRPr="00CA0F7B">
              <w:rPr>
                <w:rFonts w:ascii="Arial" w:hAnsi="Arial" w:cs="Arial"/>
                <w:sz w:val="20"/>
                <w:szCs w:val="20"/>
              </w:rPr>
              <w:t>%</w:t>
            </w:r>
          </w:p>
        </w:tc>
        <w:tc>
          <w:tcPr>
            <w:tcW w:w="709" w:type="dxa"/>
            <w:vAlign w:val="center"/>
          </w:tcPr>
          <w:p w14:paraId="2217898A" w14:textId="5EE1C8CB" w:rsidR="00C536EB" w:rsidRPr="00CA0F7B" w:rsidRDefault="00A40C12" w:rsidP="00C536EB">
            <w:pPr>
              <w:pStyle w:val="ListParagraph"/>
              <w:ind w:left="0"/>
              <w:jc w:val="center"/>
              <w:rPr>
                <w:rFonts w:cstheme="minorHAnsi"/>
                <w:sz w:val="20"/>
                <w:szCs w:val="20"/>
                <w:shd w:val="clear" w:color="auto" w:fill="FFFFFF"/>
              </w:rPr>
            </w:pPr>
            <w:r>
              <w:rPr>
                <w:rFonts w:cstheme="minorHAnsi"/>
                <w:sz w:val="20"/>
                <w:szCs w:val="20"/>
                <w:shd w:val="clear" w:color="auto" w:fill="FFFFFF"/>
              </w:rPr>
              <w:t>0</w:t>
            </w:r>
          </w:p>
        </w:tc>
        <w:tc>
          <w:tcPr>
            <w:tcW w:w="709" w:type="dxa"/>
            <w:vAlign w:val="bottom"/>
          </w:tcPr>
          <w:p w14:paraId="3D0B7A72" w14:textId="77777777" w:rsidR="000771E0" w:rsidRPr="00CA0F7B" w:rsidRDefault="00C536EB" w:rsidP="00C536EB">
            <w:pPr>
              <w:pStyle w:val="ListParagraph"/>
              <w:ind w:left="0"/>
              <w:jc w:val="center"/>
              <w:rPr>
                <w:rFonts w:ascii="Arial" w:hAnsi="Arial" w:cs="Arial"/>
                <w:sz w:val="20"/>
                <w:szCs w:val="20"/>
              </w:rPr>
            </w:pPr>
            <w:r w:rsidRPr="00CA0F7B">
              <w:rPr>
                <w:rFonts w:ascii="Arial" w:hAnsi="Arial" w:cs="Arial"/>
                <w:sz w:val="20"/>
                <w:szCs w:val="20"/>
              </w:rPr>
              <w:t xml:space="preserve">2 </w:t>
            </w:r>
          </w:p>
          <w:p w14:paraId="7C04415B" w14:textId="5BC8AFC2" w:rsidR="00C536EB" w:rsidRPr="00CA0F7B" w:rsidRDefault="00C536EB" w:rsidP="00C536EB">
            <w:pPr>
              <w:pStyle w:val="ListParagraph"/>
              <w:ind w:left="0"/>
              <w:jc w:val="center"/>
              <w:rPr>
                <w:rFonts w:cstheme="minorHAnsi"/>
                <w:sz w:val="20"/>
                <w:szCs w:val="20"/>
                <w:shd w:val="clear" w:color="auto" w:fill="FFFFFF"/>
              </w:rPr>
            </w:pPr>
            <w:r w:rsidRPr="00CA0F7B">
              <w:rPr>
                <w:rFonts w:ascii="Arial" w:hAnsi="Arial" w:cs="Arial"/>
                <w:sz w:val="20"/>
                <w:szCs w:val="20"/>
              </w:rPr>
              <w:t>8</w:t>
            </w:r>
            <w:r w:rsidR="000771E0" w:rsidRPr="00CA0F7B">
              <w:rPr>
                <w:rFonts w:ascii="Arial" w:hAnsi="Arial" w:cs="Arial"/>
                <w:sz w:val="20"/>
                <w:szCs w:val="20"/>
              </w:rPr>
              <w:t>%</w:t>
            </w:r>
          </w:p>
        </w:tc>
        <w:tc>
          <w:tcPr>
            <w:tcW w:w="709" w:type="dxa"/>
            <w:vAlign w:val="bottom"/>
          </w:tcPr>
          <w:p w14:paraId="53686D94" w14:textId="77777777" w:rsidR="000771E0" w:rsidRPr="00CA0F7B" w:rsidRDefault="00C536EB" w:rsidP="00C536EB">
            <w:pPr>
              <w:pStyle w:val="ListParagraph"/>
              <w:ind w:left="0"/>
              <w:jc w:val="center"/>
              <w:rPr>
                <w:rFonts w:ascii="Arial" w:hAnsi="Arial" w:cs="Arial"/>
                <w:sz w:val="20"/>
                <w:szCs w:val="20"/>
              </w:rPr>
            </w:pPr>
            <w:r w:rsidRPr="00CA0F7B">
              <w:rPr>
                <w:rFonts w:ascii="Arial" w:hAnsi="Arial" w:cs="Arial"/>
                <w:sz w:val="20"/>
                <w:szCs w:val="20"/>
              </w:rPr>
              <w:t xml:space="preserve">1 </w:t>
            </w:r>
          </w:p>
          <w:p w14:paraId="4A4C322D" w14:textId="7C654080" w:rsidR="00C536EB" w:rsidRPr="00CA0F7B" w:rsidRDefault="00C536EB" w:rsidP="00C536EB">
            <w:pPr>
              <w:pStyle w:val="ListParagraph"/>
              <w:ind w:left="0"/>
              <w:jc w:val="center"/>
              <w:rPr>
                <w:rFonts w:cstheme="minorHAnsi"/>
                <w:sz w:val="20"/>
                <w:szCs w:val="20"/>
                <w:shd w:val="clear" w:color="auto" w:fill="FFFFFF"/>
              </w:rPr>
            </w:pPr>
            <w:r w:rsidRPr="00CA0F7B">
              <w:rPr>
                <w:rFonts w:ascii="Arial" w:hAnsi="Arial" w:cs="Arial"/>
                <w:sz w:val="20"/>
                <w:szCs w:val="20"/>
              </w:rPr>
              <w:t>4</w:t>
            </w:r>
            <w:r w:rsidR="000771E0" w:rsidRPr="00CA0F7B">
              <w:rPr>
                <w:rFonts w:ascii="Arial" w:hAnsi="Arial" w:cs="Arial"/>
                <w:sz w:val="20"/>
                <w:szCs w:val="20"/>
              </w:rPr>
              <w:t>%</w:t>
            </w:r>
          </w:p>
        </w:tc>
        <w:tc>
          <w:tcPr>
            <w:tcW w:w="709" w:type="dxa"/>
            <w:vAlign w:val="center"/>
          </w:tcPr>
          <w:p w14:paraId="682DB466" w14:textId="2DE4829A" w:rsidR="00C536EB" w:rsidRPr="00CA0F7B" w:rsidRDefault="00A40C12" w:rsidP="00C536EB">
            <w:pPr>
              <w:pStyle w:val="ListParagraph"/>
              <w:ind w:left="0"/>
              <w:jc w:val="center"/>
              <w:rPr>
                <w:rFonts w:cstheme="minorHAnsi"/>
                <w:sz w:val="20"/>
                <w:szCs w:val="20"/>
                <w:shd w:val="clear" w:color="auto" w:fill="FFFFFF"/>
              </w:rPr>
            </w:pPr>
            <w:r>
              <w:rPr>
                <w:rFonts w:cstheme="minorHAnsi"/>
                <w:sz w:val="20"/>
                <w:szCs w:val="20"/>
                <w:shd w:val="clear" w:color="auto" w:fill="FFFFFF"/>
              </w:rPr>
              <w:t>0</w:t>
            </w:r>
          </w:p>
        </w:tc>
        <w:tc>
          <w:tcPr>
            <w:tcW w:w="709" w:type="dxa"/>
            <w:vAlign w:val="bottom"/>
          </w:tcPr>
          <w:p w14:paraId="12BA27D8" w14:textId="77777777" w:rsidR="000771E0" w:rsidRPr="00CA0F7B" w:rsidRDefault="00C536EB" w:rsidP="00C536EB">
            <w:pPr>
              <w:pStyle w:val="ListParagraph"/>
              <w:ind w:left="0"/>
              <w:jc w:val="center"/>
              <w:rPr>
                <w:rFonts w:ascii="Arial" w:hAnsi="Arial" w:cs="Arial"/>
                <w:sz w:val="20"/>
                <w:szCs w:val="20"/>
              </w:rPr>
            </w:pPr>
            <w:r w:rsidRPr="00CA0F7B">
              <w:rPr>
                <w:rFonts w:ascii="Arial" w:hAnsi="Arial" w:cs="Arial"/>
                <w:sz w:val="20"/>
                <w:szCs w:val="20"/>
              </w:rPr>
              <w:t xml:space="preserve">2 </w:t>
            </w:r>
          </w:p>
          <w:p w14:paraId="3C6E94E8" w14:textId="6840A300" w:rsidR="00C536EB" w:rsidRPr="00CA0F7B" w:rsidRDefault="00C536EB" w:rsidP="00C536EB">
            <w:pPr>
              <w:pStyle w:val="ListParagraph"/>
              <w:ind w:left="0"/>
              <w:jc w:val="center"/>
              <w:rPr>
                <w:rFonts w:cstheme="minorHAnsi"/>
                <w:sz w:val="20"/>
                <w:szCs w:val="20"/>
                <w:shd w:val="clear" w:color="auto" w:fill="FFFFFF"/>
              </w:rPr>
            </w:pPr>
            <w:r w:rsidRPr="00CA0F7B">
              <w:rPr>
                <w:rFonts w:ascii="Arial" w:hAnsi="Arial" w:cs="Arial"/>
                <w:sz w:val="20"/>
                <w:szCs w:val="20"/>
              </w:rPr>
              <w:t>8</w:t>
            </w:r>
            <w:r w:rsidR="000771E0" w:rsidRPr="00CA0F7B">
              <w:rPr>
                <w:rFonts w:ascii="Arial" w:hAnsi="Arial" w:cs="Arial"/>
                <w:sz w:val="20"/>
                <w:szCs w:val="20"/>
              </w:rPr>
              <w:t>%</w:t>
            </w:r>
          </w:p>
        </w:tc>
        <w:tc>
          <w:tcPr>
            <w:tcW w:w="709" w:type="dxa"/>
            <w:vAlign w:val="bottom"/>
          </w:tcPr>
          <w:p w14:paraId="6A347D1D" w14:textId="77777777" w:rsidR="000771E0" w:rsidRPr="00CA0F7B" w:rsidRDefault="00C536EB" w:rsidP="00C536EB">
            <w:pPr>
              <w:pStyle w:val="ListParagraph"/>
              <w:ind w:left="0"/>
              <w:jc w:val="center"/>
              <w:rPr>
                <w:rFonts w:ascii="Arial" w:hAnsi="Arial" w:cs="Arial"/>
                <w:sz w:val="20"/>
                <w:szCs w:val="20"/>
              </w:rPr>
            </w:pPr>
            <w:r w:rsidRPr="00CA0F7B">
              <w:rPr>
                <w:rFonts w:ascii="Arial" w:hAnsi="Arial" w:cs="Arial"/>
                <w:sz w:val="20"/>
                <w:szCs w:val="20"/>
              </w:rPr>
              <w:t xml:space="preserve">2 </w:t>
            </w:r>
          </w:p>
          <w:p w14:paraId="795358AD" w14:textId="0A975214" w:rsidR="00C536EB" w:rsidRPr="00CA0F7B" w:rsidRDefault="00C536EB" w:rsidP="00C536EB">
            <w:pPr>
              <w:pStyle w:val="ListParagraph"/>
              <w:ind w:left="0"/>
              <w:jc w:val="center"/>
              <w:rPr>
                <w:rFonts w:cstheme="minorHAnsi"/>
                <w:sz w:val="20"/>
                <w:szCs w:val="20"/>
                <w:shd w:val="clear" w:color="auto" w:fill="FFFFFF"/>
              </w:rPr>
            </w:pPr>
            <w:r w:rsidRPr="00CA0F7B">
              <w:rPr>
                <w:rFonts w:ascii="Arial" w:hAnsi="Arial" w:cs="Arial"/>
                <w:sz w:val="20"/>
                <w:szCs w:val="20"/>
              </w:rPr>
              <w:t>8</w:t>
            </w:r>
            <w:r w:rsidR="000771E0" w:rsidRPr="00CA0F7B">
              <w:rPr>
                <w:rFonts w:ascii="Arial" w:hAnsi="Arial" w:cs="Arial"/>
                <w:sz w:val="20"/>
                <w:szCs w:val="20"/>
              </w:rPr>
              <w:t>%</w:t>
            </w:r>
          </w:p>
        </w:tc>
      </w:tr>
      <w:tr w:rsidR="00CA0F7B" w:rsidRPr="00CA0F7B" w14:paraId="04C6EEBE" w14:textId="77777777" w:rsidTr="00C57E12">
        <w:trPr>
          <w:jc w:val="center"/>
        </w:trPr>
        <w:tc>
          <w:tcPr>
            <w:tcW w:w="8928" w:type="dxa"/>
            <w:gridSpan w:val="10"/>
          </w:tcPr>
          <w:p w14:paraId="15FC2292" w14:textId="322A60CF" w:rsidR="000771E0" w:rsidRPr="00CA0F7B" w:rsidRDefault="000771E0" w:rsidP="00C536EB">
            <w:pPr>
              <w:pStyle w:val="ListParagraph"/>
              <w:ind w:left="0"/>
              <w:jc w:val="center"/>
              <w:rPr>
                <w:rFonts w:ascii="Arial" w:hAnsi="Arial" w:cs="Arial"/>
                <w:sz w:val="20"/>
                <w:szCs w:val="20"/>
              </w:rPr>
            </w:pPr>
            <w:r w:rsidRPr="00CA0F7B">
              <w:rPr>
                <w:rFonts w:ascii="Arial" w:hAnsi="Arial" w:cs="Arial"/>
                <w:sz w:val="20"/>
                <w:szCs w:val="20"/>
              </w:rPr>
              <w:t xml:space="preserve">Mean (SD): </w:t>
            </w:r>
            <w:r w:rsidR="00CA6243" w:rsidRPr="00CA0F7B">
              <w:rPr>
                <w:rFonts w:ascii="Arial" w:hAnsi="Arial" w:cs="Arial"/>
                <w:sz w:val="20"/>
                <w:szCs w:val="20"/>
              </w:rPr>
              <w:t xml:space="preserve">3 </w:t>
            </w:r>
            <w:r w:rsidRPr="00CA0F7B">
              <w:rPr>
                <w:rFonts w:ascii="Arial" w:hAnsi="Arial" w:cs="Arial"/>
                <w:sz w:val="20"/>
                <w:szCs w:val="20"/>
              </w:rPr>
              <w:t>(</w:t>
            </w:r>
            <w:r w:rsidR="00CA6243" w:rsidRPr="00CA0F7B">
              <w:rPr>
                <w:rFonts w:ascii="Arial" w:hAnsi="Arial" w:cs="Arial"/>
                <w:sz w:val="20"/>
                <w:szCs w:val="20"/>
              </w:rPr>
              <w:t>2.8</w:t>
            </w:r>
            <w:r w:rsidRPr="00CA0F7B">
              <w:rPr>
                <w:rFonts w:ascii="Arial" w:hAnsi="Arial" w:cs="Arial"/>
                <w:sz w:val="20"/>
                <w:szCs w:val="20"/>
              </w:rPr>
              <w:t xml:space="preserve">); Median (IQR): </w:t>
            </w:r>
            <w:r w:rsidR="00CA6243" w:rsidRPr="00CA0F7B">
              <w:rPr>
                <w:rFonts w:ascii="Arial" w:hAnsi="Arial" w:cs="Arial"/>
                <w:sz w:val="20"/>
                <w:szCs w:val="20"/>
              </w:rPr>
              <w:t>2</w:t>
            </w:r>
            <w:r w:rsidRPr="00CA0F7B">
              <w:rPr>
                <w:rFonts w:ascii="Arial" w:hAnsi="Arial" w:cs="Arial"/>
                <w:sz w:val="20"/>
                <w:szCs w:val="20"/>
              </w:rPr>
              <w:t>(</w:t>
            </w:r>
            <w:r w:rsidR="00CA6243" w:rsidRPr="00CA0F7B">
              <w:rPr>
                <w:rFonts w:ascii="Arial" w:hAnsi="Arial" w:cs="Arial"/>
                <w:sz w:val="20"/>
                <w:szCs w:val="20"/>
              </w:rPr>
              <w:t>1 - 5</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A40C12" w:rsidRPr="00BB3DE1">
              <w:rPr>
                <w:rFonts w:ascii="Arial" w:hAnsi="Arial" w:cs="Arial"/>
                <w:sz w:val="20"/>
                <w:szCs w:val="20"/>
                <w:shd w:val="clear" w:color="auto" w:fill="FFFFFF"/>
              </w:rPr>
              <w:t>69</w:t>
            </w:r>
            <w:r w:rsidR="00DC6987" w:rsidRPr="00BB3DE1">
              <w:rPr>
                <w:rFonts w:ascii="Arial" w:hAnsi="Arial" w:cs="Arial"/>
                <w:sz w:val="20"/>
                <w:szCs w:val="20"/>
                <w:shd w:val="clear" w:color="auto" w:fill="FFFFFF"/>
              </w:rPr>
              <w:t xml:space="preserve">%; Score 7 – 9 = </w:t>
            </w:r>
            <w:r w:rsidR="00A40C12" w:rsidRPr="00BB3DE1">
              <w:rPr>
                <w:rFonts w:ascii="Arial" w:hAnsi="Arial" w:cs="Arial"/>
                <w:sz w:val="20"/>
                <w:szCs w:val="20"/>
                <w:shd w:val="clear" w:color="auto" w:fill="FFFFFF"/>
              </w:rPr>
              <w:t>15</w:t>
            </w:r>
            <w:r w:rsidR="00DC6987" w:rsidRPr="00BB3DE1">
              <w:rPr>
                <w:rFonts w:ascii="Arial" w:hAnsi="Arial" w:cs="Arial"/>
                <w:sz w:val="20"/>
                <w:szCs w:val="20"/>
                <w:shd w:val="clear" w:color="auto" w:fill="FFFFFF"/>
              </w:rPr>
              <w:t xml:space="preserve">%: </w:t>
            </w:r>
            <w:r w:rsidR="00A40C12"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r w:rsidR="00CA0F7B" w:rsidRPr="00CA0F7B" w14:paraId="4DE6E2E4" w14:textId="77777777" w:rsidTr="000771E0">
        <w:trPr>
          <w:jc w:val="center"/>
        </w:trPr>
        <w:tc>
          <w:tcPr>
            <w:tcW w:w="2547" w:type="dxa"/>
          </w:tcPr>
          <w:p w14:paraId="33FA26B1" w14:textId="2B763522" w:rsidR="000771E0" w:rsidRPr="00CA0F7B" w:rsidRDefault="000771E0" w:rsidP="000771E0">
            <w:pPr>
              <w:pStyle w:val="ListParagraph"/>
              <w:ind w:left="0"/>
              <w:rPr>
                <w:rFonts w:cstheme="minorHAnsi"/>
                <w:sz w:val="20"/>
                <w:szCs w:val="20"/>
                <w:shd w:val="clear" w:color="auto" w:fill="FFFFFF"/>
              </w:rPr>
            </w:pPr>
            <w:r w:rsidRPr="00CA0F7B">
              <w:rPr>
                <w:rFonts w:cstheme="minorHAnsi"/>
                <w:sz w:val="20"/>
                <w:szCs w:val="20"/>
                <w:shd w:val="clear" w:color="auto" w:fill="FFFFFF"/>
              </w:rPr>
              <w:t>Patients who meet the first 3 inclusion criteria (as obtained from patient notes) but would be excluded by exclusion criteria 1 or 2</w:t>
            </w:r>
          </w:p>
          <w:p w14:paraId="2B4D1A03" w14:textId="3F92EB5F" w:rsidR="000771E0" w:rsidRPr="00CA0F7B" w:rsidRDefault="000771E0" w:rsidP="000771E0">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n=1</w:t>
            </w:r>
          </w:p>
        </w:tc>
        <w:tc>
          <w:tcPr>
            <w:tcW w:w="709" w:type="dxa"/>
            <w:vAlign w:val="bottom"/>
          </w:tcPr>
          <w:p w14:paraId="7B82E5B7" w14:textId="77777777" w:rsidR="004C6CF7" w:rsidRPr="00CA0F7B" w:rsidRDefault="000771E0" w:rsidP="000771E0">
            <w:pPr>
              <w:pStyle w:val="ListParagraph"/>
              <w:ind w:left="0"/>
              <w:jc w:val="center"/>
              <w:rPr>
                <w:rFonts w:ascii="Arial" w:hAnsi="Arial" w:cs="Arial"/>
                <w:sz w:val="20"/>
                <w:szCs w:val="20"/>
              </w:rPr>
            </w:pPr>
            <w:r w:rsidRPr="00CA0F7B">
              <w:rPr>
                <w:rFonts w:ascii="Arial" w:hAnsi="Arial" w:cs="Arial"/>
                <w:sz w:val="20"/>
                <w:szCs w:val="20"/>
              </w:rPr>
              <w:t xml:space="preserve">1 </w:t>
            </w:r>
          </w:p>
          <w:p w14:paraId="47EBB63D" w14:textId="15EE8C23"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6FAF8003" w14:textId="77777777" w:rsidR="004C6CF7" w:rsidRPr="00CA0F7B" w:rsidRDefault="000771E0" w:rsidP="000771E0">
            <w:pPr>
              <w:pStyle w:val="ListParagraph"/>
              <w:ind w:left="0"/>
              <w:jc w:val="center"/>
              <w:rPr>
                <w:rFonts w:ascii="Arial" w:hAnsi="Arial" w:cs="Arial"/>
                <w:sz w:val="20"/>
                <w:szCs w:val="20"/>
              </w:rPr>
            </w:pPr>
            <w:r w:rsidRPr="00CA0F7B">
              <w:rPr>
                <w:rFonts w:ascii="Arial" w:hAnsi="Arial" w:cs="Arial"/>
                <w:sz w:val="20"/>
                <w:szCs w:val="20"/>
              </w:rPr>
              <w:t xml:space="preserve">2 </w:t>
            </w:r>
          </w:p>
          <w:p w14:paraId="38BB1123" w14:textId="67B396DD"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2EFC85B8" w14:textId="77777777" w:rsidR="004C6CF7" w:rsidRPr="00CA0F7B" w:rsidRDefault="000771E0" w:rsidP="000771E0">
            <w:pPr>
              <w:pStyle w:val="ListParagraph"/>
              <w:ind w:left="0"/>
              <w:jc w:val="center"/>
              <w:rPr>
                <w:rFonts w:ascii="Arial" w:hAnsi="Arial" w:cs="Arial"/>
                <w:sz w:val="20"/>
                <w:szCs w:val="20"/>
              </w:rPr>
            </w:pPr>
            <w:r w:rsidRPr="00CA0F7B">
              <w:rPr>
                <w:rFonts w:ascii="Arial" w:hAnsi="Arial" w:cs="Arial"/>
                <w:sz w:val="20"/>
                <w:szCs w:val="20"/>
              </w:rPr>
              <w:t xml:space="preserve">2 </w:t>
            </w:r>
          </w:p>
          <w:p w14:paraId="7B8D306C" w14:textId="3ACEEA3A"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center"/>
          </w:tcPr>
          <w:p w14:paraId="72878EBA" w14:textId="3EE1A473"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557B5A33" w14:textId="716EB7ED"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78402E44" w14:textId="78C1A736"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3 12%</w:t>
            </w:r>
          </w:p>
        </w:tc>
        <w:tc>
          <w:tcPr>
            <w:tcW w:w="709" w:type="dxa"/>
            <w:vAlign w:val="bottom"/>
          </w:tcPr>
          <w:p w14:paraId="6844D581" w14:textId="77777777" w:rsidR="000771E0" w:rsidRPr="00CA0F7B" w:rsidRDefault="000771E0" w:rsidP="000771E0">
            <w:pPr>
              <w:pStyle w:val="ListParagraph"/>
              <w:ind w:left="0"/>
              <w:jc w:val="center"/>
              <w:rPr>
                <w:rFonts w:ascii="Arial" w:hAnsi="Arial" w:cs="Arial"/>
                <w:sz w:val="20"/>
                <w:szCs w:val="20"/>
              </w:rPr>
            </w:pPr>
            <w:r w:rsidRPr="00CA0F7B">
              <w:rPr>
                <w:rFonts w:ascii="Arial" w:hAnsi="Arial" w:cs="Arial"/>
                <w:sz w:val="20"/>
                <w:szCs w:val="20"/>
              </w:rPr>
              <w:t xml:space="preserve">2 </w:t>
            </w:r>
          </w:p>
          <w:p w14:paraId="513BDB71" w14:textId="7AB0B60C"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bottom"/>
          </w:tcPr>
          <w:p w14:paraId="005E57E5" w14:textId="4AE9BB16"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3 12%</w:t>
            </w:r>
          </w:p>
        </w:tc>
        <w:tc>
          <w:tcPr>
            <w:tcW w:w="709" w:type="dxa"/>
            <w:vAlign w:val="bottom"/>
          </w:tcPr>
          <w:p w14:paraId="3E5E9780" w14:textId="3C3A741E"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12 46%</w:t>
            </w:r>
          </w:p>
        </w:tc>
      </w:tr>
      <w:tr w:rsidR="00CA0F7B" w:rsidRPr="00CA0F7B" w14:paraId="697F8824" w14:textId="77777777" w:rsidTr="00C57E12">
        <w:trPr>
          <w:jc w:val="center"/>
        </w:trPr>
        <w:tc>
          <w:tcPr>
            <w:tcW w:w="8928" w:type="dxa"/>
            <w:gridSpan w:val="10"/>
          </w:tcPr>
          <w:p w14:paraId="67EC2620" w14:textId="5E8B0590" w:rsidR="000771E0" w:rsidRPr="00CA0F7B" w:rsidRDefault="000771E0" w:rsidP="000771E0">
            <w:pPr>
              <w:pStyle w:val="ListParagraph"/>
              <w:ind w:left="0"/>
              <w:jc w:val="center"/>
              <w:rPr>
                <w:rFonts w:ascii="Arial" w:hAnsi="Arial" w:cs="Arial"/>
                <w:sz w:val="20"/>
                <w:szCs w:val="20"/>
              </w:rPr>
            </w:pPr>
            <w:r w:rsidRPr="00CA0F7B">
              <w:rPr>
                <w:rFonts w:ascii="Arial" w:hAnsi="Arial" w:cs="Arial"/>
                <w:sz w:val="20"/>
                <w:szCs w:val="20"/>
              </w:rPr>
              <w:t xml:space="preserve">Mean (SD): </w:t>
            </w:r>
            <w:r w:rsidR="00CA6243" w:rsidRPr="00CA0F7B">
              <w:rPr>
                <w:rFonts w:ascii="Arial" w:hAnsi="Arial" w:cs="Arial"/>
                <w:sz w:val="20"/>
                <w:szCs w:val="20"/>
              </w:rPr>
              <w:t xml:space="preserve">6.7 </w:t>
            </w:r>
            <w:r w:rsidRPr="00CA0F7B">
              <w:rPr>
                <w:rFonts w:ascii="Arial" w:hAnsi="Arial" w:cs="Arial"/>
                <w:sz w:val="20"/>
                <w:szCs w:val="20"/>
              </w:rPr>
              <w:t>(</w:t>
            </w:r>
            <w:r w:rsidR="00CA6243" w:rsidRPr="00CA0F7B">
              <w:rPr>
                <w:rFonts w:ascii="Arial" w:hAnsi="Arial" w:cs="Arial"/>
                <w:sz w:val="20"/>
                <w:szCs w:val="20"/>
              </w:rPr>
              <w:t>3.1</w:t>
            </w:r>
            <w:r w:rsidRPr="00CA0F7B">
              <w:rPr>
                <w:rFonts w:ascii="Arial" w:hAnsi="Arial" w:cs="Arial"/>
                <w:sz w:val="20"/>
                <w:szCs w:val="20"/>
              </w:rPr>
              <w:t xml:space="preserve">); Median (IQR): </w:t>
            </w:r>
            <w:r w:rsidR="00CA6243" w:rsidRPr="00CA0F7B">
              <w:rPr>
                <w:rFonts w:ascii="Arial" w:hAnsi="Arial" w:cs="Arial"/>
                <w:sz w:val="20"/>
                <w:szCs w:val="20"/>
              </w:rPr>
              <w:t xml:space="preserve">8 </w:t>
            </w:r>
            <w:r w:rsidRPr="00CA0F7B">
              <w:rPr>
                <w:rFonts w:ascii="Arial" w:hAnsi="Arial" w:cs="Arial"/>
                <w:sz w:val="20"/>
                <w:szCs w:val="20"/>
              </w:rPr>
              <w:t>(</w:t>
            </w:r>
            <w:r w:rsidR="00CA6243" w:rsidRPr="00CA0F7B">
              <w:rPr>
                <w:rFonts w:ascii="Arial" w:hAnsi="Arial" w:cs="Arial"/>
                <w:sz w:val="20"/>
                <w:szCs w:val="20"/>
              </w:rPr>
              <w:t>6 - 9</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A40C12" w:rsidRPr="00BB3DE1">
              <w:rPr>
                <w:rFonts w:ascii="Arial" w:hAnsi="Arial" w:cs="Arial"/>
                <w:sz w:val="20"/>
                <w:szCs w:val="20"/>
                <w:shd w:val="clear" w:color="auto" w:fill="FFFFFF"/>
              </w:rPr>
              <w:t>19</w:t>
            </w:r>
            <w:r w:rsidR="00DC6987" w:rsidRPr="00BB3DE1">
              <w:rPr>
                <w:rFonts w:ascii="Arial" w:hAnsi="Arial" w:cs="Arial"/>
                <w:sz w:val="20"/>
                <w:szCs w:val="20"/>
                <w:shd w:val="clear" w:color="auto" w:fill="FFFFFF"/>
              </w:rPr>
              <w:t xml:space="preserve">%; Score 7 – 9 = </w:t>
            </w:r>
            <w:r w:rsidR="00A40C12" w:rsidRPr="00BB3DE1">
              <w:rPr>
                <w:rFonts w:ascii="Arial" w:hAnsi="Arial" w:cs="Arial"/>
                <w:sz w:val="20"/>
                <w:szCs w:val="20"/>
                <w:shd w:val="clear" w:color="auto" w:fill="FFFFFF"/>
              </w:rPr>
              <w:t>65</w:t>
            </w:r>
            <w:r w:rsidR="00DC6987" w:rsidRPr="00BB3DE1">
              <w:rPr>
                <w:rFonts w:ascii="Arial" w:hAnsi="Arial" w:cs="Arial"/>
                <w:sz w:val="20"/>
                <w:szCs w:val="20"/>
                <w:shd w:val="clear" w:color="auto" w:fill="FFFFFF"/>
              </w:rPr>
              <w:t xml:space="preserve">%: </w:t>
            </w:r>
            <w:r w:rsidR="00A40C12"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r w:rsidR="00CA0F7B" w:rsidRPr="00CA0F7B" w14:paraId="72F3E491" w14:textId="77777777" w:rsidTr="000771E0">
        <w:trPr>
          <w:jc w:val="center"/>
        </w:trPr>
        <w:tc>
          <w:tcPr>
            <w:tcW w:w="2547" w:type="dxa"/>
          </w:tcPr>
          <w:p w14:paraId="2D06B249" w14:textId="77777777" w:rsidR="000771E0" w:rsidRPr="00CA0F7B" w:rsidRDefault="000771E0" w:rsidP="000771E0">
            <w:pPr>
              <w:pStyle w:val="ListParagraph"/>
              <w:ind w:left="0"/>
              <w:rPr>
                <w:rFonts w:cstheme="minorHAnsi"/>
                <w:sz w:val="20"/>
                <w:szCs w:val="20"/>
                <w:shd w:val="clear" w:color="auto" w:fill="FFFFFF"/>
              </w:rPr>
            </w:pPr>
            <w:r w:rsidRPr="00CA0F7B">
              <w:rPr>
                <w:rFonts w:cstheme="minorHAnsi"/>
                <w:sz w:val="20"/>
                <w:szCs w:val="20"/>
                <w:shd w:val="clear" w:color="auto" w:fill="FFFFFF"/>
              </w:rPr>
              <w:lastRenderedPageBreak/>
              <w:t>Patients who meet all criteria but decline to consent</w:t>
            </w:r>
          </w:p>
          <w:p w14:paraId="2D9B2171" w14:textId="28A1A2D9" w:rsidR="000771E0" w:rsidRPr="00CA0F7B" w:rsidRDefault="000771E0" w:rsidP="000771E0">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n=1</w:t>
            </w:r>
          </w:p>
        </w:tc>
        <w:tc>
          <w:tcPr>
            <w:tcW w:w="709" w:type="dxa"/>
            <w:vAlign w:val="center"/>
          </w:tcPr>
          <w:p w14:paraId="335EB302" w14:textId="64CB8FF0"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53062E17" w14:textId="705DDA21"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2F230472" w14:textId="5B860C10"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02967F51" w14:textId="77777777" w:rsidR="004C6CF7" w:rsidRPr="00CA0F7B" w:rsidRDefault="000771E0" w:rsidP="000771E0">
            <w:pPr>
              <w:pStyle w:val="ListParagraph"/>
              <w:ind w:left="0"/>
              <w:jc w:val="center"/>
              <w:rPr>
                <w:rFonts w:ascii="Arial" w:hAnsi="Arial" w:cs="Arial"/>
                <w:sz w:val="20"/>
                <w:szCs w:val="20"/>
              </w:rPr>
            </w:pPr>
            <w:r w:rsidRPr="00CA0F7B">
              <w:rPr>
                <w:rFonts w:ascii="Arial" w:hAnsi="Arial" w:cs="Arial"/>
                <w:sz w:val="20"/>
                <w:szCs w:val="20"/>
              </w:rPr>
              <w:t xml:space="preserve">1 </w:t>
            </w:r>
          </w:p>
          <w:p w14:paraId="6D6E45F4" w14:textId="28A2A4BC"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06845481" w14:textId="77777777" w:rsidR="004C6CF7" w:rsidRPr="00CA0F7B" w:rsidRDefault="000771E0" w:rsidP="000771E0">
            <w:pPr>
              <w:pStyle w:val="ListParagraph"/>
              <w:ind w:left="0"/>
              <w:jc w:val="center"/>
              <w:rPr>
                <w:rFonts w:ascii="Arial" w:hAnsi="Arial" w:cs="Arial"/>
                <w:sz w:val="20"/>
                <w:szCs w:val="20"/>
              </w:rPr>
            </w:pPr>
            <w:r w:rsidRPr="00CA0F7B">
              <w:rPr>
                <w:rFonts w:ascii="Arial" w:hAnsi="Arial" w:cs="Arial"/>
                <w:sz w:val="20"/>
                <w:szCs w:val="20"/>
              </w:rPr>
              <w:t xml:space="preserve">1 </w:t>
            </w:r>
          </w:p>
          <w:p w14:paraId="3A7E98DA" w14:textId="629EF0AF"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center"/>
          </w:tcPr>
          <w:p w14:paraId="25BABCBD" w14:textId="4089A731"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07E75476" w14:textId="7BDFD36C"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509FF660" w14:textId="40C84679"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4 15%</w:t>
            </w:r>
          </w:p>
        </w:tc>
        <w:tc>
          <w:tcPr>
            <w:tcW w:w="709" w:type="dxa"/>
            <w:vAlign w:val="bottom"/>
          </w:tcPr>
          <w:p w14:paraId="23BBB3F8" w14:textId="035914BD"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19 73%</w:t>
            </w:r>
          </w:p>
        </w:tc>
      </w:tr>
      <w:tr w:rsidR="00CA0F7B" w:rsidRPr="00CA0F7B" w14:paraId="4A3D3FF4" w14:textId="77777777" w:rsidTr="00C57E12">
        <w:trPr>
          <w:jc w:val="center"/>
        </w:trPr>
        <w:tc>
          <w:tcPr>
            <w:tcW w:w="8928" w:type="dxa"/>
            <w:gridSpan w:val="10"/>
          </w:tcPr>
          <w:p w14:paraId="476A0B38" w14:textId="268C3935" w:rsidR="000771E0" w:rsidRPr="00CA0F7B" w:rsidRDefault="000771E0" w:rsidP="000771E0">
            <w:pPr>
              <w:pStyle w:val="ListParagraph"/>
              <w:ind w:left="0"/>
              <w:jc w:val="center"/>
              <w:rPr>
                <w:rFonts w:ascii="Arial" w:hAnsi="Arial" w:cs="Arial"/>
                <w:sz w:val="20"/>
                <w:szCs w:val="20"/>
              </w:rPr>
            </w:pPr>
            <w:r w:rsidRPr="00CA0F7B">
              <w:rPr>
                <w:rFonts w:ascii="Arial" w:hAnsi="Arial" w:cs="Arial"/>
                <w:sz w:val="20"/>
                <w:szCs w:val="20"/>
              </w:rPr>
              <w:t xml:space="preserve">Mean (SD): </w:t>
            </w:r>
            <w:r w:rsidR="00CA6243" w:rsidRPr="00CA0F7B">
              <w:rPr>
                <w:rFonts w:ascii="Arial" w:hAnsi="Arial" w:cs="Arial"/>
                <w:sz w:val="20"/>
                <w:szCs w:val="20"/>
              </w:rPr>
              <w:t xml:space="preserve">8.1 </w:t>
            </w:r>
            <w:r w:rsidRPr="00CA0F7B">
              <w:rPr>
                <w:rFonts w:ascii="Arial" w:hAnsi="Arial" w:cs="Arial"/>
                <w:sz w:val="20"/>
                <w:szCs w:val="20"/>
              </w:rPr>
              <w:t>(</w:t>
            </w:r>
            <w:r w:rsidR="00CA6243" w:rsidRPr="00CA0F7B">
              <w:rPr>
                <w:rFonts w:ascii="Arial" w:hAnsi="Arial" w:cs="Arial"/>
                <w:sz w:val="20"/>
                <w:szCs w:val="20"/>
              </w:rPr>
              <w:t>2.2</w:t>
            </w:r>
            <w:r w:rsidRPr="00CA0F7B">
              <w:rPr>
                <w:rFonts w:ascii="Arial" w:hAnsi="Arial" w:cs="Arial"/>
                <w:sz w:val="20"/>
                <w:szCs w:val="20"/>
              </w:rPr>
              <w:t xml:space="preserve">); Median (IQR): </w:t>
            </w:r>
            <w:r w:rsidR="00CA6243" w:rsidRPr="00CA0F7B">
              <w:rPr>
                <w:rFonts w:ascii="Arial" w:hAnsi="Arial" w:cs="Arial"/>
                <w:sz w:val="20"/>
                <w:szCs w:val="20"/>
              </w:rPr>
              <w:t xml:space="preserve">9 </w:t>
            </w:r>
            <w:r w:rsidRPr="00CA0F7B">
              <w:rPr>
                <w:rFonts w:ascii="Arial" w:hAnsi="Arial" w:cs="Arial"/>
                <w:sz w:val="20"/>
                <w:szCs w:val="20"/>
              </w:rPr>
              <w:t>(</w:t>
            </w:r>
            <w:r w:rsidR="00CA6243" w:rsidRPr="00CA0F7B">
              <w:rPr>
                <w:rFonts w:ascii="Arial" w:hAnsi="Arial" w:cs="Arial"/>
                <w:sz w:val="20"/>
                <w:szCs w:val="20"/>
              </w:rPr>
              <w:t>8 - 9</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A40C12" w:rsidRPr="00BB3DE1">
              <w:rPr>
                <w:rFonts w:ascii="Arial" w:hAnsi="Arial" w:cs="Arial"/>
                <w:sz w:val="20"/>
                <w:szCs w:val="20"/>
                <w:shd w:val="clear" w:color="auto" w:fill="FFFFFF"/>
              </w:rPr>
              <w:t>0</w:t>
            </w:r>
            <w:r w:rsidR="00DC6987" w:rsidRPr="00BB3DE1">
              <w:rPr>
                <w:rFonts w:ascii="Arial" w:hAnsi="Arial" w:cs="Arial"/>
                <w:sz w:val="20"/>
                <w:szCs w:val="20"/>
                <w:shd w:val="clear" w:color="auto" w:fill="FFFFFF"/>
              </w:rPr>
              <w:t xml:space="preserve">%; Score 7 – 9 = </w:t>
            </w:r>
            <w:r w:rsidR="00A40C12" w:rsidRPr="00BB3DE1">
              <w:rPr>
                <w:rFonts w:ascii="Arial" w:hAnsi="Arial" w:cs="Arial"/>
                <w:sz w:val="20"/>
                <w:szCs w:val="20"/>
                <w:shd w:val="clear" w:color="auto" w:fill="FFFFFF"/>
              </w:rPr>
              <w:t>88</w:t>
            </w:r>
            <w:r w:rsidR="00DC6987" w:rsidRPr="00BB3DE1">
              <w:rPr>
                <w:rFonts w:ascii="Arial" w:hAnsi="Arial" w:cs="Arial"/>
                <w:sz w:val="20"/>
                <w:szCs w:val="20"/>
                <w:shd w:val="clear" w:color="auto" w:fill="FFFFFF"/>
              </w:rPr>
              <w:t xml:space="preserve">%: </w:t>
            </w:r>
            <w:r w:rsidR="00A40C12" w:rsidRPr="00BB3DE1">
              <w:rPr>
                <w:rFonts w:ascii="Arial" w:hAnsi="Arial" w:cs="Arial"/>
                <w:sz w:val="20"/>
                <w:szCs w:val="20"/>
                <w:shd w:val="clear" w:color="auto" w:fill="FFFFFF"/>
              </w:rPr>
              <w:t>C</w:t>
            </w:r>
            <w:r w:rsidR="00DC6987" w:rsidRPr="00BB3DE1">
              <w:rPr>
                <w:rFonts w:ascii="Arial" w:hAnsi="Arial" w:cs="Arial"/>
                <w:sz w:val="20"/>
                <w:szCs w:val="20"/>
                <w:shd w:val="clear" w:color="auto" w:fill="FFFFFF"/>
              </w:rPr>
              <w:t>onsensus</w:t>
            </w:r>
          </w:p>
        </w:tc>
      </w:tr>
      <w:tr w:rsidR="00CA0F7B" w:rsidRPr="00CA0F7B" w14:paraId="4C8671AF" w14:textId="77777777" w:rsidTr="000771E0">
        <w:trPr>
          <w:jc w:val="center"/>
        </w:trPr>
        <w:tc>
          <w:tcPr>
            <w:tcW w:w="2547" w:type="dxa"/>
          </w:tcPr>
          <w:p w14:paraId="7E53799C" w14:textId="77777777" w:rsidR="000771E0" w:rsidRPr="00CA0F7B" w:rsidRDefault="000771E0" w:rsidP="000771E0">
            <w:pPr>
              <w:pStyle w:val="ListParagraph"/>
              <w:rPr>
                <w:rFonts w:cstheme="minorHAnsi"/>
                <w:sz w:val="20"/>
                <w:szCs w:val="20"/>
                <w:shd w:val="clear" w:color="auto" w:fill="FFFFFF"/>
              </w:rPr>
            </w:pPr>
          </w:p>
          <w:p w14:paraId="7C1CEEA3" w14:textId="77777777" w:rsidR="000771E0" w:rsidRPr="00CA0F7B" w:rsidRDefault="000771E0" w:rsidP="000771E0">
            <w:pPr>
              <w:pStyle w:val="ListParagraph"/>
              <w:ind w:left="0"/>
              <w:rPr>
                <w:rFonts w:cstheme="minorHAnsi"/>
                <w:sz w:val="20"/>
                <w:szCs w:val="20"/>
                <w:shd w:val="clear" w:color="auto" w:fill="FFFFFF"/>
              </w:rPr>
            </w:pPr>
            <w:r w:rsidRPr="00CA0F7B">
              <w:rPr>
                <w:rFonts w:cstheme="minorHAnsi"/>
                <w:sz w:val="20"/>
                <w:szCs w:val="20"/>
                <w:shd w:val="clear" w:color="auto" w:fill="FFFFFF"/>
              </w:rPr>
              <w:t>Patients who consent but do not meet inclusion criteria 4</w:t>
            </w:r>
          </w:p>
          <w:p w14:paraId="119486B7" w14:textId="40298830" w:rsidR="000771E0" w:rsidRPr="00CA0F7B" w:rsidRDefault="000771E0" w:rsidP="000771E0">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n=1</w:t>
            </w:r>
          </w:p>
        </w:tc>
        <w:tc>
          <w:tcPr>
            <w:tcW w:w="709" w:type="dxa"/>
            <w:vAlign w:val="center"/>
          </w:tcPr>
          <w:p w14:paraId="0A00CDA9" w14:textId="54BEC128"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5BDE8231" w14:textId="3504FD2A"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02357BAE" w14:textId="1B7101BC"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58D66893" w14:textId="595C5C17"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31B18478" w14:textId="77777777" w:rsidR="004C6CF7" w:rsidRPr="00CA0F7B" w:rsidRDefault="000771E0" w:rsidP="000771E0">
            <w:pPr>
              <w:pStyle w:val="ListParagraph"/>
              <w:ind w:left="0"/>
              <w:jc w:val="center"/>
              <w:rPr>
                <w:rFonts w:ascii="Arial" w:hAnsi="Arial" w:cs="Arial"/>
                <w:sz w:val="20"/>
                <w:szCs w:val="20"/>
              </w:rPr>
            </w:pPr>
            <w:r w:rsidRPr="00CA0F7B">
              <w:rPr>
                <w:rFonts w:ascii="Arial" w:hAnsi="Arial" w:cs="Arial"/>
                <w:sz w:val="20"/>
                <w:szCs w:val="20"/>
              </w:rPr>
              <w:t xml:space="preserve">1 </w:t>
            </w:r>
          </w:p>
          <w:p w14:paraId="3476A93F" w14:textId="1DAA84B3"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4%</w:t>
            </w:r>
          </w:p>
        </w:tc>
        <w:tc>
          <w:tcPr>
            <w:tcW w:w="709" w:type="dxa"/>
            <w:vAlign w:val="bottom"/>
          </w:tcPr>
          <w:p w14:paraId="1772FC9F" w14:textId="77777777" w:rsidR="004C6CF7" w:rsidRPr="00CA0F7B" w:rsidRDefault="000771E0" w:rsidP="000771E0">
            <w:pPr>
              <w:pStyle w:val="ListParagraph"/>
              <w:ind w:left="0"/>
              <w:jc w:val="center"/>
              <w:rPr>
                <w:rFonts w:ascii="Arial" w:hAnsi="Arial" w:cs="Arial"/>
                <w:sz w:val="20"/>
                <w:szCs w:val="20"/>
              </w:rPr>
            </w:pPr>
            <w:r w:rsidRPr="00CA0F7B">
              <w:rPr>
                <w:rFonts w:ascii="Arial" w:hAnsi="Arial" w:cs="Arial"/>
                <w:sz w:val="20"/>
                <w:szCs w:val="20"/>
              </w:rPr>
              <w:t xml:space="preserve">2 </w:t>
            </w:r>
          </w:p>
          <w:p w14:paraId="47479833" w14:textId="0233C757"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8%</w:t>
            </w:r>
          </w:p>
        </w:tc>
        <w:tc>
          <w:tcPr>
            <w:tcW w:w="709" w:type="dxa"/>
            <w:vAlign w:val="center"/>
          </w:tcPr>
          <w:p w14:paraId="20A6ACDA" w14:textId="4745D38B" w:rsidR="000771E0" w:rsidRPr="00CA0F7B" w:rsidRDefault="000771E0" w:rsidP="000771E0">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3541F63F" w14:textId="36B08239"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4 15%</w:t>
            </w:r>
          </w:p>
        </w:tc>
        <w:tc>
          <w:tcPr>
            <w:tcW w:w="709" w:type="dxa"/>
            <w:vAlign w:val="bottom"/>
          </w:tcPr>
          <w:p w14:paraId="3E909A91" w14:textId="5B3001FA" w:rsidR="000771E0" w:rsidRPr="00CA0F7B" w:rsidRDefault="000771E0" w:rsidP="000771E0">
            <w:pPr>
              <w:pStyle w:val="ListParagraph"/>
              <w:ind w:left="0"/>
              <w:jc w:val="center"/>
              <w:rPr>
                <w:rFonts w:cstheme="minorHAnsi"/>
                <w:sz w:val="20"/>
                <w:szCs w:val="20"/>
                <w:shd w:val="clear" w:color="auto" w:fill="FFFFFF"/>
              </w:rPr>
            </w:pPr>
            <w:r w:rsidRPr="00CA0F7B">
              <w:rPr>
                <w:rFonts w:ascii="Arial" w:hAnsi="Arial" w:cs="Arial"/>
                <w:sz w:val="20"/>
                <w:szCs w:val="20"/>
              </w:rPr>
              <w:t>18 69%</w:t>
            </w:r>
          </w:p>
        </w:tc>
      </w:tr>
      <w:tr w:rsidR="00CA0F7B" w:rsidRPr="00CA0F7B" w14:paraId="02393843" w14:textId="77777777" w:rsidTr="00C57E12">
        <w:trPr>
          <w:jc w:val="center"/>
        </w:trPr>
        <w:tc>
          <w:tcPr>
            <w:tcW w:w="8928" w:type="dxa"/>
            <w:gridSpan w:val="10"/>
          </w:tcPr>
          <w:p w14:paraId="03F251D0" w14:textId="16A2E87F" w:rsidR="000771E0" w:rsidRPr="00CA0F7B" w:rsidRDefault="000771E0" w:rsidP="000771E0">
            <w:pPr>
              <w:pStyle w:val="ListParagraph"/>
              <w:ind w:left="0"/>
              <w:jc w:val="center"/>
              <w:rPr>
                <w:rFonts w:ascii="Arial" w:hAnsi="Arial" w:cs="Arial"/>
                <w:sz w:val="20"/>
                <w:szCs w:val="20"/>
              </w:rPr>
            </w:pPr>
            <w:r w:rsidRPr="00CA0F7B">
              <w:rPr>
                <w:rFonts w:ascii="Arial" w:hAnsi="Arial" w:cs="Arial"/>
                <w:sz w:val="20"/>
                <w:szCs w:val="20"/>
              </w:rPr>
              <w:t xml:space="preserve">Mean (SD): </w:t>
            </w:r>
            <w:r w:rsidR="00CA6243" w:rsidRPr="00CA0F7B">
              <w:rPr>
                <w:rFonts w:ascii="Arial" w:hAnsi="Arial" w:cs="Arial"/>
                <w:sz w:val="20"/>
                <w:szCs w:val="20"/>
              </w:rPr>
              <w:t xml:space="preserve">8.1 </w:t>
            </w:r>
            <w:r w:rsidRPr="00CA0F7B">
              <w:rPr>
                <w:rFonts w:ascii="Arial" w:hAnsi="Arial" w:cs="Arial"/>
                <w:sz w:val="20"/>
                <w:szCs w:val="20"/>
              </w:rPr>
              <w:t>(</w:t>
            </w:r>
            <w:r w:rsidR="00CA6243" w:rsidRPr="00CA0F7B">
              <w:rPr>
                <w:rFonts w:ascii="Arial" w:hAnsi="Arial" w:cs="Arial"/>
                <w:sz w:val="20"/>
                <w:szCs w:val="20"/>
              </w:rPr>
              <w:t>2.2</w:t>
            </w:r>
            <w:r w:rsidRPr="00CA0F7B">
              <w:rPr>
                <w:rFonts w:ascii="Arial" w:hAnsi="Arial" w:cs="Arial"/>
                <w:sz w:val="20"/>
                <w:szCs w:val="20"/>
              </w:rPr>
              <w:t xml:space="preserve">); Median (IQR): </w:t>
            </w:r>
            <w:r w:rsidR="00CA6243" w:rsidRPr="00CA0F7B">
              <w:rPr>
                <w:rFonts w:ascii="Arial" w:hAnsi="Arial" w:cs="Arial"/>
                <w:sz w:val="20"/>
                <w:szCs w:val="20"/>
              </w:rPr>
              <w:t xml:space="preserve">9 </w:t>
            </w:r>
            <w:r w:rsidRPr="00CA0F7B">
              <w:rPr>
                <w:rFonts w:ascii="Arial" w:hAnsi="Arial" w:cs="Arial"/>
                <w:sz w:val="20"/>
                <w:szCs w:val="20"/>
              </w:rPr>
              <w:t>(</w:t>
            </w:r>
            <w:r w:rsidR="00CA6243" w:rsidRPr="00CA0F7B">
              <w:rPr>
                <w:rFonts w:ascii="Arial" w:hAnsi="Arial" w:cs="Arial"/>
                <w:sz w:val="20"/>
                <w:szCs w:val="20"/>
              </w:rPr>
              <w:t>8 - 9</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A40C12" w:rsidRPr="00BB3DE1">
              <w:rPr>
                <w:rFonts w:ascii="Arial" w:hAnsi="Arial" w:cs="Arial"/>
                <w:sz w:val="20"/>
                <w:szCs w:val="20"/>
                <w:shd w:val="clear" w:color="auto" w:fill="FFFFFF"/>
              </w:rPr>
              <w:t>0</w:t>
            </w:r>
            <w:r w:rsidR="00DC6987" w:rsidRPr="00BB3DE1">
              <w:rPr>
                <w:rFonts w:ascii="Arial" w:hAnsi="Arial" w:cs="Arial"/>
                <w:sz w:val="20"/>
                <w:szCs w:val="20"/>
                <w:shd w:val="clear" w:color="auto" w:fill="FFFFFF"/>
              </w:rPr>
              <w:t xml:space="preserve">%; Score 7 – 9 = </w:t>
            </w:r>
            <w:r w:rsidR="00A40C12" w:rsidRPr="00BB3DE1">
              <w:rPr>
                <w:rFonts w:ascii="Arial" w:hAnsi="Arial" w:cs="Arial"/>
                <w:sz w:val="20"/>
                <w:szCs w:val="20"/>
                <w:shd w:val="clear" w:color="auto" w:fill="FFFFFF"/>
              </w:rPr>
              <w:t>85</w:t>
            </w:r>
            <w:r w:rsidR="00DC6987" w:rsidRPr="00BB3DE1">
              <w:rPr>
                <w:rFonts w:ascii="Arial" w:hAnsi="Arial" w:cs="Arial"/>
                <w:sz w:val="20"/>
                <w:szCs w:val="20"/>
                <w:shd w:val="clear" w:color="auto" w:fill="FFFFFF"/>
              </w:rPr>
              <w:t xml:space="preserve">%: </w:t>
            </w:r>
            <w:r w:rsidR="00A40C12" w:rsidRPr="00BB3DE1">
              <w:rPr>
                <w:rFonts w:ascii="Arial" w:hAnsi="Arial" w:cs="Arial"/>
                <w:sz w:val="20"/>
                <w:szCs w:val="20"/>
                <w:shd w:val="clear" w:color="auto" w:fill="FFFFFF"/>
              </w:rPr>
              <w:t>C</w:t>
            </w:r>
            <w:r w:rsidR="00DC6987" w:rsidRPr="00BB3DE1">
              <w:rPr>
                <w:rFonts w:ascii="Arial" w:hAnsi="Arial" w:cs="Arial"/>
                <w:sz w:val="20"/>
                <w:szCs w:val="20"/>
                <w:shd w:val="clear" w:color="auto" w:fill="FFFFFF"/>
              </w:rPr>
              <w:t>onsensus</w:t>
            </w:r>
          </w:p>
        </w:tc>
      </w:tr>
    </w:tbl>
    <w:p w14:paraId="6709DF12" w14:textId="6121DADA" w:rsidR="00241018" w:rsidRPr="00CA0F7B" w:rsidRDefault="00241018" w:rsidP="00241018">
      <w:pPr>
        <w:pStyle w:val="ListParagraph"/>
        <w:rPr>
          <w:rFonts w:cstheme="minorHAnsi"/>
          <w:sz w:val="24"/>
          <w:szCs w:val="24"/>
          <w:shd w:val="clear" w:color="auto" w:fill="FFFFFF"/>
        </w:rPr>
      </w:pPr>
    </w:p>
    <w:p w14:paraId="6AD5CC50" w14:textId="77777777" w:rsidR="00241018" w:rsidRPr="00CA0F7B" w:rsidRDefault="00241018" w:rsidP="00241018">
      <w:pPr>
        <w:pStyle w:val="ListParagraph"/>
        <w:rPr>
          <w:rFonts w:cstheme="minorHAnsi"/>
          <w:sz w:val="24"/>
          <w:szCs w:val="24"/>
          <w:shd w:val="clear" w:color="auto" w:fill="FFFFFF"/>
        </w:rPr>
      </w:pPr>
    </w:p>
    <w:p w14:paraId="5423DA2C" w14:textId="77777777" w:rsidR="00361F4F" w:rsidRDefault="00361F4F" w:rsidP="00241018">
      <w:pPr>
        <w:pStyle w:val="ListParagraph"/>
        <w:rPr>
          <w:rFonts w:cstheme="minorHAnsi"/>
          <w:sz w:val="24"/>
          <w:szCs w:val="24"/>
          <w:shd w:val="clear" w:color="auto" w:fill="FFFFFF"/>
        </w:rPr>
      </w:pPr>
      <w:r>
        <w:rPr>
          <w:rFonts w:cstheme="minorHAnsi"/>
          <w:sz w:val="24"/>
          <w:szCs w:val="24"/>
          <w:shd w:val="clear" w:color="auto" w:fill="FFFFFF"/>
        </w:rPr>
        <w:t>F16.</w:t>
      </w:r>
    </w:p>
    <w:p w14:paraId="2890CB32" w14:textId="2ACEA1D9" w:rsidR="00241018" w:rsidRPr="00CA0F7B" w:rsidRDefault="00241018" w:rsidP="00241018">
      <w:pPr>
        <w:pStyle w:val="ListParagraph"/>
        <w:rPr>
          <w:rFonts w:cstheme="minorHAnsi"/>
          <w:sz w:val="24"/>
          <w:szCs w:val="24"/>
          <w:shd w:val="clear" w:color="auto" w:fill="FFFFFF"/>
        </w:rPr>
      </w:pPr>
      <w:r w:rsidRPr="00CA0F7B">
        <w:rPr>
          <w:rFonts w:cstheme="minorHAnsi"/>
          <w:sz w:val="24"/>
          <w:szCs w:val="24"/>
          <w:shd w:val="clear" w:color="auto" w:fill="FFFFFF"/>
        </w:rPr>
        <w:t>Trial B</w:t>
      </w:r>
    </w:p>
    <w:p w14:paraId="435ED1FE" w14:textId="77777777" w:rsidR="00241018" w:rsidRPr="00CA0F7B" w:rsidRDefault="00241018" w:rsidP="00241018">
      <w:pPr>
        <w:pStyle w:val="ListParagraph"/>
        <w:rPr>
          <w:rFonts w:cstheme="minorHAnsi"/>
          <w:sz w:val="24"/>
          <w:szCs w:val="24"/>
          <w:shd w:val="clear" w:color="auto" w:fill="FFFFFF"/>
        </w:rPr>
      </w:pP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CA0F7B" w:rsidRPr="00CA0F7B" w14:paraId="481EF2E9" w14:textId="77777777" w:rsidTr="00B93220">
        <w:trPr>
          <w:jc w:val="center"/>
        </w:trPr>
        <w:tc>
          <w:tcPr>
            <w:tcW w:w="2547" w:type="dxa"/>
            <w:vAlign w:val="center"/>
          </w:tcPr>
          <w:p w14:paraId="2764391A"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4AEF5710" w14:textId="23A0B7BB"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SD</w:t>
            </w:r>
          </w:p>
        </w:tc>
        <w:tc>
          <w:tcPr>
            <w:tcW w:w="709" w:type="dxa"/>
            <w:vAlign w:val="center"/>
          </w:tcPr>
          <w:p w14:paraId="5AEBD8A1"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24E26DD5"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D9C59F3"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2338364" w14:textId="329C18C9"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5D444B13"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2000F723"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6015CE62"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3F9B692E" w14:textId="3AAA7312"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r>
      <w:tr w:rsidR="00CA0F7B" w:rsidRPr="00CA0F7B" w14:paraId="0F600BFA" w14:textId="77777777" w:rsidTr="00B93220">
        <w:trPr>
          <w:jc w:val="center"/>
        </w:trPr>
        <w:tc>
          <w:tcPr>
            <w:tcW w:w="2547" w:type="dxa"/>
            <w:vAlign w:val="center"/>
          </w:tcPr>
          <w:p w14:paraId="6659AF61" w14:textId="77777777" w:rsidR="00241018" w:rsidRPr="00CA0F7B" w:rsidRDefault="00241018" w:rsidP="00C57E12">
            <w:pPr>
              <w:pStyle w:val="ListParagraph"/>
              <w:ind w:left="0"/>
              <w:jc w:val="center"/>
              <w:rPr>
                <w:rFonts w:cstheme="minorHAnsi"/>
                <w:sz w:val="20"/>
                <w:szCs w:val="20"/>
                <w:shd w:val="clear" w:color="auto" w:fill="FFFFFF"/>
              </w:rPr>
            </w:pPr>
          </w:p>
        </w:tc>
        <w:tc>
          <w:tcPr>
            <w:tcW w:w="709" w:type="dxa"/>
            <w:vAlign w:val="center"/>
          </w:tcPr>
          <w:p w14:paraId="19AA1B2B"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2DE10EEC"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2E064675"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41C9BE5C"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7398B0AD"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43BED435"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0ADFDCBC"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4923C5DA"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7C6A26D1"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CA0F7B" w:rsidRPr="00CA0F7B" w14:paraId="624242C1" w14:textId="77777777" w:rsidTr="00B93220">
        <w:trPr>
          <w:jc w:val="center"/>
        </w:trPr>
        <w:tc>
          <w:tcPr>
            <w:tcW w:w="2547" w:type="dxa"/>
          </w:tcPr>
          <w:p w14:paraId="66421039" w14:textId="77777777" w:rsidR="00882063" w:rsidRPr="00CA0F7B" w:rsidRDefault="00882063" w:rsidP="00882063">
            <w:pPr>
              <w:pStyle w:val="ListParagraph"/>
              <w:ind w:left="0"/>
              <w:rPr>
                <w:rFonts w:cstheme="minorHAnsi"/>
                <w:sz w:val="20"/>
                <w:szCs w:val="20"/>
                <w:shd w:val="clear" w:color="auto" w:fill="FFFFFF"/>
              </w:rPr>
            </w:pPr>
            <w:r w:rsidRPr="00CA0F7B">
              <w:rPr>
                <w:rFonts w:cstheme="minorHAnsi"/>
                <w:sz w:val="20"/>
                <w:szCs w:val="20"/>
                <w:shd w:val="clear" w:color="auto" w:fill="FFFFFF"/>
              </w:rPr>
              <w:t>Everyone on the disease registry with disease X</w:t>
            </w:r>
          </w:p>
          <w:p w14:paraId="1DAD9EF0" w14:textId="0E6B61C1" w:rsidR="00882063" w:rsidRPr="00CA0F7B" w:rsidRDefault="00882063" w:rsidP="00882063">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n=1</w:t>
            </w:r>
          </w:p>
        </w:tc>
        <w:tc>
          <w:tcPr>
            <w:tcW w:w="709" w:type="dxa"/>
            <w:vAlign w:val="bottom"/>
          </w:tcPr>
          <w:p w14:paraId="28B731A2" w14:textId="34B33418" w:rsidR="00882063" w:rsidRPr="00CA0F7B" w:rsidRDefault="00882063" w:rsidP="00882063">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0771E0" w:rsidRPr="00CA0F7B">
              <w:rPr>
                <w:rFonts w:ascii="Arial" w:hAnsi="Arial" w:cs="Arial"/>
                <w:sz w:val="20"/>
                <w:szCs w:val="20"/>
              </w:rPr>
              <w:t>%</w:t>
            </w:r>
          </w:p>
        </w:tc>
        <w:tc>
          <w:tcPr>
            <w:tcW w:w="709" w:type="dxa"/>
            <w:vAlign w:val="bottom"/>
          </w:tcPr>
          <w:p w14:paraId="588BAF85" w14:textId="77777777" w:rsidR="004C6CF7" w:rsidRPr="00CA0F7B" w:rsidRDefault="00882063" w:rsidP="00882063">
            <w:pPr>
              <w:pStyle w:val="ListParagraph"/>
              <w:ind w:left="0"/>
              <w:jc w:val="center"/>
              <w:rPr>
                <w:rFonts w:ascii="Arial" w:hAnsi="Arial" w:cs="Arial"/>
                <w:sz w:val="20"/>
                <w:szCs w:val="20"/>
              </w:rPr>
            </w:pPr>
            <w:r w:rsidRPr="00CA0F7B">
              <w:rPr>
                <w:rFonts w:ascii="Arial" w:hAnsi="Arial" w:cs="Arial"/>
                <w:sz w:val="20"/>
                <w:szCs w:val="20"/>
              </w:rPr>
              <w:t xml:space="preserve">1 </w:t>
            </w:r>
          </w:p>
          <w:p w14:paraId="16F7E287" w14:textId="557A86A1" w:rsidR="00882063" w:rsidRPr="00CA0F7B" w:rsidRDefault="00882063" w:rsidP="00882063">
            <w:pPr>
              <w:pStyle w:val="ListParagraph"/>
              <w:ind w:left="0"/>
              <w:jc w:val="center"/>
              <w:rPr>
                <w:rFonts w:cstheme="minorHAnsi"/>
                <w:sz w:val="20"/>
                <w:szCs w:val="20"/>
                <w:shd w:val="clear" w:color="auto" w:fill="FFFFFF"/>
              </w:rPr>
            </w:pPr>
            <w:r w:rsidRPr="00CA0F7B">
              <w:rPr>
                <w:rFonts w:ascii="Arial" w:hAnsi="Arial" w:cs="Arial"/>
                <w:sz w:val="20"/>
                <w:szCs w:val="20"/>
              </w:rPr>
              <w:t>4</w:t>
            </w:r>
            <w:r w:rsidR="000771E0" w:rsidRPr="00CA0F7B">
              <w:rPr>
                <w:rFonts w:ascii="Arial" w:hAnsi="Arial" w:cs="Arial"/>
                <w:sz w:val="20"/>
                <w:szCs w:val="20"/>
              </w:rPr>
              <w:t>%</w:t>
            </w:r>
          </w:p>
        </w:tc>
        <w:tc>
          <w:tcPr>
            <w:tcW w:w="709" w:type="dxa"/>
            <w:vAlign w:val="bottom"/>
          </w:tcPr>
          <w:p w14:paraId="3EBA243E" w14:textId="3F0450F2" w:rsidR="00882063" w:rsidRPr="00CA0F7B" w:rsidRDefault="00882063" w:rsidP="00882063">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0771E0" w:rsidRPr="00CA0F7B">
              <w:rPr>
                <w:rFonts w:ascii="Arial" w:hAnsi="Arial" w:cs="Arial"/>
                <w:sz w:val="20"/>
                <w:szCs w:val="20"/>
              </w:rPr>
              <w:t>%</w:t>
            </w:r>
          </w:p>
        </w:tc>
        <w:tc>
          <w:tcPr>
            <w:tcW w:w="709" w:type="dxa"/>
            <w:vAlign w:val="bottom"/>
          </w:tcPr>
          <w:p w14:paraId="0BD57056" w14:textId="77777777" w:rsidR="004C6CF7" w:rsidRPr="00CA0F7B" w:rsidRDefault="00882063" w:rsidP="00882063">
            <w:pPr>
              <w:pStyle w:val="ListParagraph"/>
              <w:ind w:left="0"/>
              <w:jc w:val="center"/>
              <w:rPr>
                <w:rFonts w:ascii="Arial" w:hAnsi="Arial" w:cs="Arial"/>
                <w:sz w:val="20"/>
                <w:szCs w:val="20"/>
              </w:rPr>
            </w:pPr>
            <w:r w:rsidRPr="00CA0F7B">
              <w:rPr>
                <w:rFonts w:ascii="Arial" w:hAnsi="Arial" w:cs="Arial"/>
                <w:sz w:val="20"/>
                <w:szCs w:val="20"/>
              </w:rPr>
              <w:t xml:space="preserve">2 </w:t>
            </w:r>
          </w:p>
          <w:p w14:paraId="060D3824" w14:textId="01D963C7" w:rsidR="00882063" w:rsidRPr="00CA0F7B" w:rsidRDefault="00882063" w:rsidP="00882063">
            <w:pPr>
              <w:pStyle w:val="ListParagraph"/>
              <w:ind w:left="0"/>
              <w:jc w:val="center"/>
              <w:rPr>
                <w:rFonts w:cstheme="minorHAnsi"/>
                <w:sz w:val="20"/>
                <w:szCs w:val="20"/>
                <w:shd w:val="clear" w:color="auto" w:fill="FFFFFF"/>
              </w:rPr>
            </w:pPr>
            <w:r w:rsidRPr="00CA0F7B">
              <w:rPr>
                <w:rFonts w:ascii="Arial" w:hAnsi="Arial" w:cs="Arial"/>
                <w:sz w:val="20"/>
                <w:szCs w:val="20"/>
              </w:rPr>
              <w:t>8</w:t>
            </w:r>
            <w:r w:rsidR="000771E0" w:rsidRPr="00CA0F7B">
              <w:rPr>
                <w:rFonts w:ascii="Arial" w:hAnsi="Arial" w:cs="Arial"/>
                <w:sz w:val="20"/>
                <w:szCs w:val="20"/>
              </w:rPr>
              <w:t>%</w:t>
            </w:r>
          </w:p>
        </w:tc>
        <w:tc>
          <w:tcPr>
            <w:tcW w:w="709" w:type="dxa"/>
            <w:vAlign w:val="bottom"/>
          </w:tcPr>
          <w:p w14:paraId="442F79D8" w14:textId="44ACEC72" w:rsidR="00882063" w:rsidRPr="00CA0F7B" w:rsidRDefault="00882063" w:rsidP="00882063">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0771E0" w:rsidRPr="00CA0F7B">
              <w:rPr>
                <w:rFonts w:ascii="Arial" w:hAnsi="Arial" w:cs="Arial"/>
                <w:sz w:val="20"/>
                <w:szCs w:val="20"/>
              </w:rPr>
              <w:t>%</w:t>
            </w:r>
          </w:p>
        </w:tc>
        <w:tc>
          <w:tcPr>
            <w:tcW w:w="709" w:type="dxa"/>
            <w:vAlign w:val="bottom"/>
          </w:tcPr>
          <w:p w14:paraId="6C623938" w14:textId="0DD3EC6C" w:rsidR="00882063" w:rsidRPr="00CA0F7B" w:rsidRDefault="00882063" w:rsidP="00882063">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0771E0" w:rsidRPr="00CA0F7B">
              <w:rPr>
                <w:rFonts w:ascii="Arial" w:hAnsi="Arial" w:cs="Arial"/>
                <w:sz w:val="20"/>
                <w:szCs w:val="20"/>
              </w:rPr>
              <w:t>%</w:t>
            </w:r>
          </w:p>
        </w:tc>
        <w:tc>
          <w:tcPr>
            <w:tcW w:w="709" w:type="dxa"/>
            <w:vAlign w:val="center"/>
          </w:tcPr>
          <w:p w14:paraId="0F3A0CD0" w14:textId="77777777" w:rsidR="00882063" w:rsidRPr="00CA0F7B" w:rsidRDefault="00882063" w:rsidP="00882063">
            <w:pPr>
              <w:pStyle w:val="ListParagraph"/>
              <w:ind w:left="0"/>
              <w:jc w:val="center"/>
              <w:rPr>
                <w:rFonts w:cstheme="minorHAnsi"/>
                <w:sz w:val="20"/>
                <w:szCs w:val="20"/>
                <w:shd w:val="clear" w:color="auto" w:fill="FFFFFF"/>
              </w:rPr>
            </w:pPr>
          </w:p>
        </w:tc>
        <w:tc>
          <w:tcPr>
            <w:tcW w:w="709" w:type="dxa"/>
            <w:vAlign w:val="bottom"/>
          </w:tcPr>
          <w:p w14:paraId="410A3798" w14:textId="22EC5CA1" w:rsidR="00882063" w:rsidRPr="00CA0F7B" w:rsidRDefault="00882063" w:rsidP="00882063">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0771E0" w:rsidRPr="00CA0F7B">
              <w:rPr>
                <w:rFonts w:ascii="Arial" w:hAnsi="Arial" w:cs="Arial"/>
                <w:sz w:val="20"/>
                <w:szCs w:val="20"/>
              </w:rPr>
              <w:t>%</w:t>
            </w:r>
          </w:p>
        </w:tc>
        <w:tc>
          <w:tcPr>
            <w:tcW w:w="709" w:type="dxa"/>
            <w:vAlign w:val="bottom"/>
          </w:tcPr>
          <w:p w14:paraId="2BE361B2" w14:textId="77777777" w:rsidR="004C6CF7" w:rsidRPr="00CA0F7B" w:rsidRDefault="00882063" w:rsidP="00882063">
            <w:pPr>
              <w:pStyle w:val="ListParagraph"/>
              <w:ind w:left="0"/>
              <w:jc w:val="center"/>
              <w:rPr>
                <w:rFonts w:ascii="Arial" w:hAnsi="Arial" w:cs="Arial"/>
                <w:sz w:val="20"/>
                <w:szCs w:val="20"/>
              </w:rPr>
            </w:pPr>
            <w:r w:rsidRPr="00CA0F7B">
              <w:rPr>
                <w:rFonts w:ascii="Arial" w:hAnsi="Arial" w:cs="Arial"/>
                <w:sz w:val="20"/>
                <w:szCs w:val="20"/>
              </w:rPr>
              <w:t xml:space="preserve">1 </w:t>
            </w:r>
          </w:p>
          <w:p w14:paraId="40038641" w14:textId="164338B6" w:rsidR="00882063" w:rsidRPr="00CA0F7B" w:rsidRDefault="00882063" w:rsidP="00882063">
            <w:pPr>
              <w:pStyle w:val="ListParagraph"/>
              <w:ind w:left="0"/>
              <w:jc w:val="center"/>
              <w:rPr>
                <w:rFonts w:cstheme="minorHAnsi"/>
                <w:sz w:val="20"/>
                <w:szCs w:val="20"/>
                <w:shd w:val="clear" w:color="auto" w:fill="FFFFFF"/>
              </w:rPr>
            </w:pPr>
            <w:r w:rsidRPr="00CA0F7B">
              <w:rPr>
                <w:rFonts w:ascii="Arial" w:hAnsi="Arial" w:cs="Arial"/>
                <w:sz w:val="20"/>
                <w:szCs w:val="20"/>
              </w:rPr>
              <w:t>4</w:t>
            </w:r>
            <w:r w:rsidR="000771E0" w:rsidRPr="00CA0F7B">
              <w:rPr>
                <w:rFonts w:ascii="Arial" w:hAnsi="Arial" w:cs="Arial"/>
                <w:sz w:val="20"/>
                <w:szCs w:val="20"/>
              </w:rPr>
              <w:t>%</w:t>
            </w:r>
          </w:p>
        </w:tc>
      </w:tr>
      <w:tr w:rsidR="00CA0F7B" w:rsidRPr="00CA0F7B" w14:paraId="34FFDAD8" w14:textId="77777777" w:rsidTr="00C57E12">
        <w:trPr>
          <w:jc w:val="center"/>
        </w:trPr>
        <w:tc>
          <w:tcPr>
            <w:tcW w:w="8928" w:type="dxa"/>
            <w:gridSpan w:val="10"/>
          </w:tcPr>
          <w:p w14:paraId="72DA1FB8" w14:textId="0C83CBEA" w:rsidR="000771E0" w:rsidRPr="00CA0F7B" w:rsidRDefault="000771E0" w:rsidP="00882063">
            <w:pPr>
              <w:pStyle w:val="ListParagraph"/>
              <w:ind w:left="0"/>
              <w:jc w:val="center"/>
              <w:rPr>
                <w:rFonts w:ascii="Arial" w:hAnsi="Arial" w:cs="Arial"/>
                <w:sz w:val="20"/>
                <w:szCs w:val="20"/>
              </w:rPr>
            </w:pPr>
            <w:r w:rsidRPr="00CA0F7B">
              <w:rPr>
                <w:rFonts w:ascii="Arial" w:hAnsi="Arial" w:cs="Arial"/>
                <w:sz w:val="20"/>
                <w:szCs w:val="20"/>
              </w:rPr>
              <w:t xml:space="preserve">Mean (SD): </w:t>
            </w:r>
            <w:r w:rsidR="00CA6243" w:rsidRPr="00CA0F7B">
              <w:rPr>
                <w:rFonts w:ascii="Arial" w:hAnsi="Arial" w:cs="Arial"/>
                <w:sz w:val="20"/>
                <w:szCs w:val="20"/>
              </w:rPr>
              <w:t>4.3</w:t>
            </w:r>
            <w:r w:rsidRPr="00CA0F7B">
              <w:rPr>
                <w:rFonts w:ascii="Arial" w:hAnsi="Arial" w:cs="Arial"/>
                <w:sz w:val="20"/>
                <w:szCs w:val="20"/>
              </w:rPr>
              <w:t>(</w:t>
            </w:r>
            <w:r w:rsidR="00CA6243" w:rsidRPr="00CA0F7B">
              <w:rPr>
                <w:rFonts w:ascii="Arial" w:hAnsi="Arial" w:cs="Arial"/>
                <w:sz w:val="20"/>
                <w:szCs w:val="20"/>
              </w:rPr>
              <w:t>2.7</w:t>
            </w:r>
            <w:r w:rsidRPr="00CA0F7B">
              <w:rPr>
                <w:rFonts w:ascii="Arial" w:hAnsi="Arial" w:cs="Arial"/>
                <w:sz w:val="20"/>
                <w:szCs w:val="20"/>
              </w:rPr>
              <w:t xml:space="preserve">); Median (IQR): </w:t>
            </w:r>
            <w:r w:rsidR="00CA6243" w:rsidRPr="00CA0F7B">
              <w:rPr>
                <w:rFonts w:ascii="Arial" w:hAnsi="Arial" w:cs="Arial"/>
                <w:sz w:val="20"/>
                <w:szCs w:val="20"/>
              </w:rPr>
              <w:t>4.5</w:t>
            </w:r>
            <w:r w:rsidRPr="00CA0F7B">
              <w:rPr>
                <w:rFonts w:ascii="Arial" w:hAnsi="Arial" w:cs="Arial"/>
                <w:sz w:val="20"/>
                <w:szCs w:val="20"/>
              </w:rPr>
              <w:t>(</w:t>
            </w:r>
            <w:r w:rsidR="00CA6243" w:rsidRPr="00CA0F7B">
              <w:rPr>
                <w:rFonts w:ascii="Arial" w:hAnsi="Arial" w:cs="Arial"/>
                <w:sz w:val="20"/>
                <w:szCs w:val="20"/>
              </w:rPr>
              <w:t>2 - 6</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385A31" w:rsidRPr="00BB3DE1">
              <w:rPr>
                <w:rFonts w:ascii="Arial" w:hAnsi="Arial" w:cs="Arial"/>
                <w:sz w:val="20"/>
                <w:szCs w:val="20"/>
                <w:shd w:val="clear" w:color="auto" w:fill="FFFFFF"/>
              </w:rPr>
              <w:t>38</w:t>
            </w:r>
            <w:r w:rsidR="00DC6987" w:rsidRPr="00BB3DE1">
              <w:rPr>
                <w:rFonts w:ascii="Arial" w:hAnsi="Arial" w:cs="Arial"/>
                <w:sz w:val="20"/>
                <w:szCs w:val="20"/>
                <w:shd w:val="clear" w:color="auto" w:fill="FFFFFF"/>
              </w:rPr>
              <w:t xml:space="preserve">%; Score 7– 9 = </w:t>
            </w:r>
            <w:r w:rsidR="00385A31" w:rsidRPr="00BB3DE1">
              <w:rPr>
                <w:rFonts w:ascii="Arial" w:hAnsi="Arial" w:cs="Arial"/>
                <w:sz w:val="20"/>
                <w:szCs w:val="20"/>
                <w:shd w:val="clear" w:color="auto" w:fill="FFFFFF"/>
              </w:rPr>
              <w:t>19</w:t>
            </w:r>
            <w:r w:rsidR="00DC6987" w:rsidRPr="00BB3DE1">
              <w:rPr>
                <w:rFonts w:ascii="Arial" w:hAnsi="Arial" w:cs="Arial"/>
                <w:sz w:val="20"/>
                <w:szCs w:val="20"/>
                <w:shd w:val="clear" w:color="auto" w:fill="FFFFFF"/>
              </w:rPr>
              <w:t xml:space="preserve">%: </w:t>
            </w:r>
            <w:r w:rsidR="00385A31"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r w:rsidR="00CA0F7B" w:rsidRPr="00CA0F7B" w14:paraId="73FFA110" w14:textId="77777777" w:rsidTr="004C6CF7">
        <w:trPr>
          <w:jc w:val="center"/>
        </w:trPr>
        <w:tc>
          <w:tcPr>
            <w:tcW w:w="2547" w:type="dxa"/>
          </w:tcPr>
          <w:p w14:paraId="5BCED79E" w14:textId="77777777" w:rsidR="008F6AFE" w:rsidRPr="00CA0F7B" w:rsidRDefault="008F6AFE" w:rsidP="008F6AFE">
            <w:pPr>
              <w:pStyle w:val="ListParagraph"/>
              <w:ind w:left="0"/>
              <w:rPr>
                <w:rFonts w:cstheme="minorHAnsi"/>
                <w:sz w:val="20"/>
                <w:szCs w:val="20"/>
                <w:shd w:val="clear" w:color="auto" w:fill="FFFFFF"/>
              </w:rPr>
            </w:pPr>
            <w:r w:rsidRPr="00CA0F7B">
              <w:rPr>
                <w:rFonts w:cstheme="minorHAnsi"/>
                <w:sz w:val="20"/>
                <w:szCs w:val="20"/>
                <w:shd w:val="clear" w:color="auto" w:fill="FFFFFF"/>
              </w:rPr>
              <w:t>Those who self-refer, regardless of which criteria they meet</w:t>
            </w:r>
          </w:p>
          <w:p w14:paraId="2307C978" w14:textId="2B82EB48" w:rsidR="008F6AFE" w:rsidRPr="00CA0F7B" w:rsidRDefault="008F6AFE" w:rsidP="008F6AFE">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n=1</w:t>
            </w:r>
          </w:p>
        </w:tc>
        <w:tc>
          <w:tcPr>
            <w:tcW w:w="709" w:type="dxa"/>
            <w:vAlign w:val="center"/>
          </w:tcPr>
          <w:p w14:paraId="7CC8D4E2" w14:textId="172D8287" w:rsidR="008F6AFE" w:rsidRPr="00CA0F7B" w:rsidRDefault="000C6BDE" w:rsidP="008F6AF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064F5276" w14:textId="77777777" w:rsidR="004C6CF7" w:rsidRPr="00CA0F7B" w:rsidRDefault="008F6AFE" w:rsidP="008F6AFE">
            <w:pPr>
              <w:pStyle w:val="ListParagraph"/>
              <w:ind w:left="0"/>
              <w:jc w:val="center"/>
              <w:rPr>
                <w:rFonts w:ascii="Arial" w:hAnsi="Arial" w:cs="Arial"/>
                <w:sz w:val="20"/>
                <w:szCs w:val="20"/>
              </w:rPr>
            </w:pPr>
            <w:r w:rsidRPr="00CA0F7B">
              <w:rPr>
                <w:rFonts w:ascii="Arial" w:hAnsi="Arial" w:cs="Arial"/>
                <w:sz w:val="20"/>
                <w:szCs w:val="20"/>
              </w:rPr>
              <w:t xml:space="preserve">1 </w:t>
            </w:r>
          </w:p>
          <w:p w14:paraId="3F9BEF91" w14:textId="4D27AE1C"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4</w:t>
            </w:r>
            <w:r w:rsidR="000771E0" w:rsidRPr="00CA0F7B">
              <w:rPr>
                <w:rFonts w:ascii="Arial" w:hAnsi="Arial" w:cs="Arial"/>
                <w:sz w:val="20"/>
                <w:szCs w:val="20"/>
              </w:rPr>
              <w:t>%</w:t>
            </w:r>
          </w:p>
        </w:tc>
        <w:tc>
          <w:tcPr>
            <w:tcW w:w="709" w:type="dxa"/>
            <w:vAlign w:val="bottom"/>
          </w:tcPr>
          <w:p w14:paraId="2A69D32B" w14:textId="77777777" w:rsidR="004C6CF7" w:rsidRPr="00CA0F7B" w:rsidRDefault="008F6AFE" w:rsidP="008F6AFE">
            <w:pPr>
              <w:pStyle w:val="ListParagraph"/>
              <w:ind w:left="0"/>
              <w:jc w:val="center"/>
              <w:rPr>
                <w:rFonts w:ascii="Arial" w:hAnsi="Arial" w:cs="Arial"/>
                <w:sz w:val="20"/>
                <w:szCs w:val="20"/>
              </w:rPr>
            </w:pPr>
            <w:r w:rsidRPr="00CA0F7B">
              <w:rPr>
                <w:rFonts w:ascii="Arial" w:hAnsi="Arial" w:cs="Arial"/>
                <w:sz w:val="20"/>
                <w:szCs w:val="20"/>
              </w:rPr>
              <w:t xml:space="preserve">1 </w:t>
            </w:r>
          </w:p>
          <w:p w14:paraId="5C42651E" w14:textId="2C1B326A"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4</w:t>
            </w:r>
            <w:r w:rsidR="000771E0" w:rsidRPr="00CA0F7B">
              <w:rPr>
                <w:rFonts w:ascii="Arial" w:hAnsi="Arial" w:cs="Arial"/>
                <w:sz w:val="20"/>
                <w:szCs w:val="20"/>
              </w:rPr>
              <w:t>%</w:t>
            </w:r>
          </w:p>
        </w:tc>
        <w:tc>
          <w:tcPr>
            <w:tcW w:w="709" w:type="dxa"/>
            <w:vAlign w:val="center"/>
          </w:tcPr>
          <w:p w14:paraId="7A2E08C3" w14:textId="47F52885" w:rsidR="008F6AFE" w:rsidRPr="00CA0F7B" w:rsidRDefault="000C6BDE" w:rsidP="008F6AF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53130B03" w14:textId="15D3F3B2"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0771E0" w:rsidRPr="00CA0F7B">
              <w:rPr>
                <w:rFonts w:ascii="Arial" w:hAnsi="Arial" w:cs="Arial"/>
                <w:sz w:val="20"/>
                <w:szCs w:val="20"/>
              </w:rPr>
              <w:t>%</w:t>
            </w:r>
          </w:p>
        </w:tc>
        <w:tc>
          <w:tcPr>
            <w:tcW w:w="709" w:type="dxa"/>
            <w:vAlign w:val="bottom"/>
          </w:tcPr>
          <w:p w14:paraId="1C9A5AC4" w14:textId="3CD551B7"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0771E0" w:rsidRPr="00CA0F7B">
              <w:rPr>
                <w:rFonts w:ascii="Arial" w:hAnsi="Arial" w:cs="Arial"/>
                <w:sz w:val="20"/>
                <w:szCs w:val="20"/>
              </w:rPr>
              <w:t>%</w:t>
            </w:r>
          </w:p>
        </w:tc>
        <w:tc>
          <w:tcPr>
            <w:tcW w:w="709" w:type="dxa"/>
            <w:vAlign w:val="bottom"/>
          </w:tcPr>
          <w:p w14:paraId="6898E186" w14:textId="20853831"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0771E0" w:rsidRPr="00CA0F7B">
              <w:rPr>
                <w:rFonts w:ascii="Arial" w:hAnsi="Arial" w:cs="Arial"/>
                <w:sz w:val="20"/>
                <w:szCs w:val="20"/>
              </w:rPr>
              <w:t>%</w:t>
            </w:r>
          </w:p>
        </w:tc>
        <w:tc>
          <w:tcPr>
            <w:tcW w:w="709" w:type="dxa"/>
            <w:vAlign w:val="bottom"/>
          </w:tcPr>
          <w:p w14:paraId="4C10C718" w14:textId="16262A24"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0771E0" w:rsidRPr="00CA0F7B">
              <w:rPr>
                <w:rFonts w:ascii="Arial" w:hAnsi="Arial" w:cs="Arial"/>
                <w:sz w:val="20"/>
                <w:szCs w:val="20"/>
              </w:rPr>
              <w:t>%</w:t>
            </w:r>
          </w:p>
        </w:tc>
        <w:tc>
          <w:tcPr>
            <w:tcW w:w="709" w:type="dxa"/>
            <w:vAlign w:val="bottom"/>
          </w:tcPr>
          <w:p w14:paraId="3AB2AF66" w14:textId="078E47A4"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0771E0" w:rsidRPr="00CA0F7B">
              <w:rPr>
                <w:rFonts w:ascii="Arial" w:hAnsi="Arial" w:cs="Arial"/>
                <w:sz w:val="20"/>
                <w:szCs w:val="20"/>
              </w:rPr>
              <w:t>%</w:t>
            </w:r>
          </w:p>
        </w:tc>
      </w:tr>
      <w:tr w:rsidR="00CA0F7B" w:rsidRPr="00CA0F7B" w14:paraId="32F14E1C" w14:textId="77777777" w:rsidTr="00C57E12">
        <w:trPr>
          <w:jc w:val="center"/>
        </w:trPr>
        <w:tc>
          <w:tcPr>
            <w:tcW w:w="8928" w:type="dxa"/>
            <w:gridSpan w:val="10"/>
          </w:tcPr>
          <w:p w14:paraId="18D15D34" w14:textId="3723FE24" w:rsidR="000771E0" w:rsidRPr="00CA0F7B" w:rsidRDefault="000771E0" w:rsidP="008F6AFE">
            <w:pPr>
              <w:pStyle w:val="ListParagraph"/>
              <w:ind w:left="0"/>
              <w:jc w:val="center"/>
              <w:rPr>
                <w:rFonts w:ascii="Arial" w:hAnsi="Arial" w:cs="Arial"/>
                <w:sz w:val="20"/>
                <w:szCs w:val="20"/>
              </w:rPr>
            </w:pPr>
            <w:r w:rsidRPr="00CA0F7B">
              <w:rPr>
                <w:rFonts w:ascii="Arial" w:hAnsi="Arial" w:cs="Arial"/>
                <w:sz w:val="20"/>
                <w:szCs w:val="20"/>
              </w:rPr>
              <w:t xml:space="preserve">Mean (SD): </w:t>
            </w:r>
            <w:r w:rsidR="00CA6243" w:rsidRPr="00CA0F7B">
              <w:rPr>
                <w:rFonts w:ascii="Arial" w:hAnsi="Arial" w:cs="Arial"/>
                <w:sz w:val="20"/>
                <w:szCs w:val="20"/>
              </w:rPr>
              <w:t>6.4</w:t>
            </w:r>
            <w:r w:rsidRPr="00CA0F7B">
              <w:rPr>
                <w:rFonts w:ascii="Arial" w:hAnsi="Arial" w:cs="Arial"/>
                <w:sz w:val="20"/>
                <w:szCs w:val="20"/>
              </w:rPr>
              <w:t>(</w:t>
            </w:r>
            <w:r w:rsidR="00CA6243" w:rsidRPr="00CA0F7B">
              <w:rPr>
                <w:rFonts w:ascii="Arial" w:hAnsi="Arial" w:cs="Arial"/>
                <w:sz w:val="20"/>
                <w:szCs w:val="20"/>
              </w:rPr>
              <w:t>2.4</w:t>
            </w:r>
            <w:r w:rsidRPr="00CA0F7B">
              <w:rPr>
                <w:rFonts w:ascii="Arial" w:hAnsi="Arial" w:cs="Arial"/>
                <w:sz w:val="20"/>
                <w:szCs w:val="20"/>
              </w:rPr>
              <w:t xml:space="preserve">); Median (IQR): </w:t>
            </w:r>
            <w:r w:rsidR="00CA6243" w:rsidRPr="00CA0F7B">
              <w:rPr>
                <w:rFonts w:ascii="Arial" w:hAnsi="Arial" w:cs="Arial"/>
                <w:sz w:val="20"/>
                <w:szCs w:val="20"/>
              </w:rPr>
              <w:t xml:space="preserve">6.5 </w:t>
            </w:r>
            <w:r w:rsidRPr="00CA0F7B">
              <w:rPr>
                <w:rFonts w:ascii="Arial" w:hAnsi="Arial" w:cs="Arial"/>
                <w:sz w:val="20"/>
                <w:szCs w:val="20"/>
              </w:rPr>
              <w:t>(</w:t>
            </w:r>
            <w:r w:rsidR="00CA6243" w:rsidRPr="00CA0F7B">
              <w:rPr>
                <w:rFonts w:ascii="Arial" w:hAnsi="Arial" w:cs="Arial"/>
                <w:sz w:val="20"/>
                <w:szCs w:val="20"/>
              </w:rPr>
              <w:t>5 - 8</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385A31" w:rsidRPr="00BB3DE1">
              <w:rPr>
                <w:rFonts w:ascii="Arial" w:hAnsi="Arial" w:cs="Arial"/>
                <w:sz w:val="20"/>
                <w:szCs w:val="20"/>
                <w:shd w:val="clear" w:color="auto" w:fill="FFFFFF"/>
              </w:rPr>
              <w:t>8</w:t>
            </w:r>
            <w:r w:rsidR="00DC6987" w:rsidRPr="00BB3DE1">
              <w:rPr>
                <w:rFonts w:ascii="Arial" w:hAnsi="Arial" w:cs="Arial"/>
                <w:sz w:val="20"/>
                <w:szCs w:val="20"/>
                <w:shd w:val="clear" w:color="auto" w:fill="FFFFFF"/>
              </w:rPr>
              <w:t xml:space="preserve">%; Score 7– 9 = </w:t>
            </w:r>
            <w:r w:rsidR="00385A31" w:rsidRPr="00BB3DE1">
              <w:rPr>
                <w:rFonts w:ascii="Arial" w:hAnsi="Arial" w:cs="Arial"/>
                <w:sz w:val="20"/>
                <w:szCs w:val="20"/>
                <w:shd w:val="clear" w:color="auto" w:fill="FFFFFF"/>
              </w:rPr>
              <w:t>50</w:t>
            </w:r>
            <w:r w:rsidR="00DC6987" w:rsidRPr="00BB3DE1">
              <w:rPr>
                <w:rFonts w:ascii="Arial" w:hAnsi="Arial" w:cs="Arial"/>
                <w:sz w:val="20"/>
                <w:szCs w:val="20"/>
                <w:shd w:val="clear" w:color="auto" w:fill="FFFFFF"/>
              </w:rPr>
              <w:t xml:space="preserve">%: </w:t>
            </w:r>
            <w:r w:rsidR="00385A31"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r w:rsidR="00CA0F7B" w:rsidRPr="00CA0F7B" w14:paraId="5B4FED59" w14:textId="77777777" w:rsidTr="004C6CF7">
        <w:trPr>
          <w:jc w:val="center"/>
        </w:trPr>
        <w:tc>
          <w:tcPr>
            <w:tcW w:w="2547" w:type="dxa"/>
          </w:tcPr>
          <w:p w14:paraId="78508B9D" w14:textId="77777777" w:rsidR="008F6AFE" w:rsidRPr="00CA0F7B" w:rsidRDefault="008F6AFE" w:rsidP="008F6AFE">
            <w:pPr>
              <w:rPr>
                <w:rFonts w:cstheme="minorHAnsi"/>
                <w:sz w:val="20"/>
                <w:szCs w:val="20"/>
                <w:shd w:val="clear" w:color="auto" w:fill="FFFFFF"/>
              </w:rPr>
            </w:pPr>
            <w:r w:rsidRPr="00CA0F7B">
              <w:rPr>
                <w:rFonts w:cstheme="minorHAnsi"/>
                <w:sz w:val="20"/>
                <w:szCs w:val="20"/>
                <w:shd w:val="clear" w:color="auto" w:fill="FFFFFF"/>
              </w:rPr>
              <w:t>Only those who are reviewed during a clinic visit, regardless of route of referral</w:t>
            </w:r>
          </w:p>
          <w:p w14:paraId="628884F5" w14:textId="73150BE4" w:rsidR="008F6AFE" w:rsidRPr="00CA0F7B" w:rsidRDefault="008F6AFE" w:rsidP="008F6AFE">
            <w:pPr>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1</w:t>
            </w:r>
          </w:p>
        </w:tc>
        <w:tc>
          <w:tcPr>
            <w:tcW w:w="709" w:type="dxa"/>
            <w:vAlign w:val="bottom"/>
          </w:tcPr>
          <w:p w14:paraId="2A61928E" w14:textId="7227B60C"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 xml:space="preserve">3 </w:t>
            </w:r>
            <w:r w:rsidR="000C6BDE" w:rsidRPr="00CA0F7B">
              <w:rPr>
                <w:rFonts w:ascii="Arial" w:hAnsi="Arial" w:cs="Arial"/>
                <w:sz w:val="20"/>
                <w:szCs w:val="20"/>
              </w:rPr>
              <w:t>12</w:t>
            </w:r>
            <w:r w:rsidR="000771E0" w:rsidRPr="00CA0F7B">
              <w:rPr>
                <w:rFonts w:ascii="Arial" w:hAnsi="Arial" w:cs="Arial"/>
                <w:sz w:val="20"/>
                <w:szCs w:val="20"/>
              </w:rPr>
              <w:t>%</w:t>
            </w:r>
          </w:p>
        </w:tc>
        <w:tc>
          <w:tcPr>
            <w:tcW w:w="709" w:type="dxa"/>
            <w:vAlign w:val="bottom"/>
          </w:tcPr>
          <w:p w14:paraId="250739BF" w14:textId="77777777" w:rsidR="004C6CF7" w:rsidRPr="00CA0F7B" w:rsidRDefault="008F6AFE" w:rsidP="008F6AFE">
            <w:pPr>
              <w:pStyle w:val="ListParagraph"/>
              <w:ind w:left="0"/>
              <w:jc w:val="center"/>
              <w:rPr>
                <w:rFonts w:ascii="Arial" w:hAnsi="Arial" w:cs="Arial"/>
                <w:sz w:val="20"/>
                <w:szCs w:val="20"/>
              </w:rPr>
            </w:pPr>
            <w:r w:rsidRPr="00CA0F7B">
              <w:rPr>
                <w:rFonts w:ascii="Arial" w:hAnsi="Arial" w:cs="Arial"/>
                <w:sz w:val="20"/>
                <w:szCs w:val="20"/>
              </w:rPr>
              <w:t xml:space="preserve">1 </w:t>
            </w:r>
          </w:p>
          <w:p w14:paraId="7C402C78" w14:textId="38D6D71D" w:rsidR="008F6AFE" w:rsidRPr="00CA0F7B" w:rsidRDefault="000C6BDE" w:rsidP="008F6AFE">
            <w:pPr>
              <w:pStyle w:val="ListParagraph"/>
              <w:ind w:left="0"/>
              <w:jc w:val="center"/>
              <w:rPr>
                <w:rFonts w:cstheme="minorHAnsi"/>
                <w:sz w:val="20"/>
                <w:szCs w:val="20"/>
                <w:shd w:val="clear" w:color="auto" w:fill="FFFFFF"/>
              </w:rPr>
            </w:pPr>
            <w:r w:rsidRPr="00CA0F7B">
              <w:rPr>
                <w:rFonts w:ascii="Arial" w:hAnsi="Arial" w:cs="Arial"/>
                <w:sz w:val="20"/>
                <w:szCs w:val="20"/>
              </w:rPr>
              <w:t>4</w:t>
            </w:r>
            <w:r w:rsidR="000771E0" w:rsidRPr="00CA0F7B">
              <w:rPr>
                <w:rFonts w:ascii="Arial" w:hAnsi="Arial" w:cs="Arial"/>
                <w:sz w:val="20"/>
                <w:szCs w:val="20"/>
              </w:rPr>
              <w:t>%</w:t>
            </w:r>
          </w:p>
        </w:tc>
        <w:tc>
          <w:tcPr>
            <w:tcW w:w="709" w:type="dxa"/>
            <w:vAlign w:val="bottom"/>
          </w:tcPr>
          <w:p w14:paraId="44F70475" w14:textId="0C70A0AA"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 xml:space="preserve">3 </w:t>
            </w:r>
            <w:r w:rsidR="000C6BDE" w:rsidRPr="00CA0F7B">
              <w:rPr>
                <w:rFonts w:ascii="Arial" w:hAnsi="Arial" w:cs="Arial"/>
                <w:sz w:val="20"/>
                <w:szCs w:val="20"/>
              </w:rPr>
              <w:t>12</w:t>
            </w:r>
            <w:r w:rsidR="000771E0" w:rsidRPr="00CA0F7B">
              <w:rPr>
                <w:rFonts w:ascii="Arial" w:hAnsi="Arial" w:cs="Arial"/>
                <w:sz w:val="20"/>
                <w:szCs w:val="20"/>
              </w:rPr>
              <w:t>%</w:t>
            </w:r>
          </w:p>
        </w:tc>
        <w:tc>
          <w:tcPr>
            <w:tcW w:w="709" w:type="dxa"/>
            <w:vAlign w:val="center"/>
          </w:tcPr>
          <w:p w14:paraId="5372E8ED" w14:textId="1F044D6F" w:rsidR="008F6AFE" w:rsidRPr="00CA0F7B" w:rsidRDefault="008F6AFE" w:rsidP="008F6AF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0B3FCDE6" w14:textId="77777777" w:rsidR="004C6CF7" w:rsidRPr="00CA0F7B" w:rsidRDefault="008F6AFE" w:rsidP="008F6AFE">
            <w:pPr>
              <w:pStyle w:val="ListParagraph"/>
              <w:ind w:left="0"/>
              <w:jc w:val="center"/>
              <w:rPr>
                <w:rFonts w:ascii="Arial" w:hAnsi="Arial" w:cs="Arial"/>
                <w:sz w:val="20"/>
                <w:szCs w:val="20"/>
              </w:rPr>
            </w:pPr>
            <w:r w:rsidRPr="00CA0F7B">
              <w:rPr>
                <w:rFonts w:ascii="Arial" w:hAnsi="Arial" w:cs="Arial"/>
                <w:sz w:val="20"/>
                <w:szCs w:val="20"/>
              </w:rPr>
              <w:t xml:space="preserve">2 </w:t>
            </w:r>
          </w:p>
          <w:p w14:paraId="7A5E9F91" w14:textId="213F0F6F" w:rsidR="008F6AFE" w:rsidRPr="00CA0F7B" w:rsidRDefault="000C6BDE" w:rsidP="008F6AFE">
            <w:pPr>
              <w:pStyle w:val="ListParagraph"/>
              <w:ind w:left="0"/>
              <w:jc w:val="center"/>
              <w:rPr>
                <w:rFonts w:cstheme="minorHAnsi"/>
                <w:sz w:val="20"/>
                <w:szCs w:val="20"/>
                <w:shd w:val="clear" w:color="auto" w:fill="FFFFFF"/>
              </w:rPr>
            </w:pPr>
            <w:r w:rsidRPr="00CA0F7B">
              <w:rPr>
                <w:rFonts w:ascii="Arial" w:hAnsi="Arial" w:cs="Arial"/>
                <w:sz w:val="20"/>
                <w:szCs w:val="20"/>
              </w:rPr>
              <w:t>8</w:t>
            </w:r>
            <w:r w:rsidR="000771E0" w:rsidRPr="00CA0F7B">
              <w:rPr>
                <w:rFonts w:ascii="Arial" w:hAnsi="Arial" w:cs="Arial"/>
                <w:sz w:val="20"/>
                <w:szCs w:val="20"/>
              </w:rPr>
              <w:t>%</w:t>
            </w:r>
          </w:p>
        </w:tc>
        <w:tc>
          <w:tcPr>
            <w:tcW w:w="709" w:type="dxa"/>
            <w:vAlign w:val="bottom"/>
          </w:tcPr>
          <w:p w14:paraId="1B1C64DB" w14:textId="39DA1C4D"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 xml:space="preserve">4 </w:t>
            </w:r>
            <w:r w:rsidR="000C6BDE" w:rsidRPr="00CA0F7B">
              <w:rPr>
                <w:rFonts w:ascii="Arial" w:hAnsi="Arial" w:cs="Arial"/>
                <w:sz w:val="20"/>
                <w:szCs w:val="20"/>
              </w:rPr>
              <w:t>15</w:t>
            </w:r>
            <w:r w:rsidR="000771E0" w:rsidRPr="00CA0F7B">
              <w:rPr>
                <w:rFonts w:ascii="Arial" w:hAnsi="Arial" w:cs="Arial"/>
                <w:sz w:val="20"/>
                <w:szCs w:val="20"/>
              </w:rPr>
              <w:t>%</w:t>
            </w:r>
          </w:p>
        </w:tc>
        <w:tc>
          <w:tcPr>
            <w:tcW w:w="709" w:type="dxa"/>
            <w:vAlign w:val="bottom"/>
          </w:tcPr>
          <w:p w14:paraId="2B55DDAE" w14:textId="66026EA0"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 xml:space="preserve">3 </w:t>
            </w:r>
            <w:r w:rsidR="000C6BDE" w:rsidRPr="00CA0F7B">
              <w:rPr>
                <w:rFonts w:ascii="Arial" w:hAnsi="Arial" w:cs="Arial"/>
                <w:sz w:val="20"/>
                <w:szCs w:val="20"/>
              </w:rPr>
              <w:t>12</w:t>
            </w:r>
            <w:r w:rsidR="000771E0" w:rsidRPr="00CA0F7B">
              <w:rPr>
                <w:rFonts w:ascii="Arial" w:hAnsi="Arial" w:cs="Arial"/>
                <w:sz w:val="20"/>
                <w:szCs w:val="20"/>
              </w:rPr>
              <w:t>%</w:t>
            </w:r>
          </w:p>
        </w:tc>
        <w:tc>
          <w:tcPr>
            <w:tcW w:w="709" w:type="dxa"/>
            <w:vAlign w:val="bottom"/>
          </w:tcPr>
          <w:p w14:paraId="182637ED" w14:textId="655BCAE2"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 xml:space="preserve">3 </w:t>
            </w:r>
            <w:r w:rsidR="000C6BDE" w:rsidRPr="00CA0F7B">
              <w:rPr>
                <w:rFonts w:ascii="Arial" w:hAnsi="Arial" w:cs="Arial"/>
                <w:sz w:val="20"/>
                <w:szCs w:val="20"/>
              </w:rPr>
              <w:t>12</w:t>
            </w:r>
            <w:r w:rsidR="000771E0" w:rsidRPr="00CA0F7B">
              <w:rPr>
                <w:rFonts w:ascii="Arial" w:hAnsi="Arial" w:cs="Arial"/>
                <w:sz w:val="20"/>
                <w:szCs w:val="20"/>
              </w:rPr>
              <w:t>%</w:t>
            </w:r>
          </w:p>
        </w:tc>
        <w:tc>
          <w:tcPr>
            <w:tcW w:w="709" w:type="dxa"/>
            <w:vAlign w:val="bottom"/>
          </w:tcPr>
          <w:p w14:paraId="0D3C3F2A" w14:textId="7A16BDC1" w:rsidR="008F6AFE" w:rsidRPr="00CA0F7B" w:rsidRDefault="008F6AFE" w:rsidP="008F6AFE">
            <w:pPr>
              <w:pStyle w:val="ListParagraph"/>
              <w:ind w:left="0"/>
              <w:jc w:val="center"/>
              <w:rPr>
                <w:rFonts w:cstheme="minorHAnsi"/>
                <w:sz w:val="20"/>
                <w:szCs w:val="20"/>
                <w:shd w:val="clear" w:color="auto" w:fill="FFFFFF"/>
              </w:rPr>
            </w:pPr>
            <w:r w:rsidRPr="00CA0F7B">
              <w:rPr>
                <w:rFonts w:ascii="Arial" w:hAnsi="Arial" w:cs="Arial"/>
                <w:sz w:val="20"/>
                <w:szCs w:val="20"/>
              </w:rPr>
              <w:t xml:space="preserve">6 </w:t>
            </w:r>
            <w:r w:rsidR="000C6BDE" w:rsidRPr="00CA0F7B">
              <w:rPr>
                <w:rFonts w:ascii="Arial" w:hAnsi="Arial" w:cs="Arial"/>
                <w:sz w:val="20"/>
                <w:szCs w:val="20"/>
              </w:rPr>
              <w:t>23</w:t>
            </w:r>
            <w:r w:rsidR="000771E0" w:rsidRPr="00CA0F7B">
              <w:rPr>
                <w:rFonts w:ascii="Arial" w:hAnsi="Arial" w:cs="Arial"/>
                <w:sz w:val="20"/>
                <w:szCs w:val="20"/>
              </w:rPr>
              <w:t>%</w:t>
            </w:r>
          </w:p>
        </w:tc>
      </w:tr>
      <w:tr w:rsidR="00CA0F7B" w:rsidRPr="00CA0F7B" w14:paraId="7C4BD46E" w14:textId="77777777" w:rsidTr="00C57E12">
        <w:trPr>
          <w:jc w:val="center"/>
        </w:trPr>
        <w:tc>
          <w:tcPr>
            <w:tcW w:w="8928" w:type="dxa"/>
            <w:gridSpan w:val="10"/>
          </w:tcPr>
          <w:p w14:paraId="0DE3EEC6" w14:textId="0C77C8A1" w:rsidR="000771E0" w:rsidRPr="00CA0F7B" w:rsidRDefault="000771E0" w:rsidP="008F6AFE">
            <w:pPr>
              <w:pStyle w:val="ListParagraph"/>
              <w:ind w:left="0"/>
              <w:jc w:val="center"/>
              <w:rPr>
                <w:rFonts w:ascii="Arial" w:hAnsi="Arial" w:cs="Arial"/>
                <w:sz w:val="20"/>
                <w:szCs w:val="20"/>
              </w:rPr>
            </w:pPr>
            <w:r w:rsidRPr="00CA0F7B">
              <w:rPr>
                <w:rFonts w:ascii="Arial" w:hAnsi="Arial" w:cs="Arial"/>
                <w:sz w:val="20"/>
                <w:szCs w:val="20"/>
              </w:rPr>
              <w:t xml:space="preserve">Mean (SD): </w:t>
            </w:r>
            <w:r w:rsidR="00CA6243" w:rsidRPr="00CA0F7B">
              <w:rPr>
                <w:rFonts w:ascii="Arial" w:hAnsi="Arial" w:cs="Arial"/>
                <w:sz w:val="20"/>
                <w:szCs w:val="20"/>
              </w:rPr>
              <w:t xml:space="preserve">5.6 </w:t>
            </w:r>
            <w:r w:rsidRPr="00CA0F7B">
              <w:rPr>
                <w:rFonts w:ascii="Arial" w:hAnsi="Arial" w:cs="Arial"/>
                <w:sz w:val="20"/>
                <w:szCs w:val="20"/>
              </w:rPr>
              <w:t>(</w:t>
            </w:r>
            <w:r w:rsidR="00CA6243" w:rsidRPr="00CA0F7B">
              <w:rPr>
                <w:rFonts w:ascii="Arial" w:hAnsi="Arial" w:cs="Arial"/>
                <w:sz w:val="20"/>
                <w:szCs w:val="20"/>
              </w:rPr>
              <w:t>3.1</w:t>
            </w:r>
            <w:r w:rsidRPr="00CA0F7B">
              <w:rPr>
                <w:rFonts w:ascii="Arial" w:hAnsi="Arial" w:cs="Arial"/>
                <w:sz w:val="20"/>
                <w:szCs w:val="20"/>
              </w:rPr>
              <w:t xml:space="preserve">); Median (IQR): </w:t>
            </w:r>
            <w:r w:rsidR="00CA6243" w:rsidRPr="00CA0F7B">
              <w:rPr>
                <w:rFonts w:ascii="Arial" w:hAnsi="Arial" w:cs="Arial"/>
                <w:sz w:val="20"/>
                <w:szCs w:val="20"/>
              </w:rPr>
              <w:t xml:space="preserve">6 </w:t>
            </w:r>
            <w:r w:rsidRPr="00CA0F7B">
              <w:rPr>
                <w:rFonts w:ascii="Arial" w:hAnsi="Arial" w:cs="Arial"/>
                <w:sz w:val="20"/>
                <w:szCs w:val="20"/>
              </w:rPr>
              <w:t>(</w:t>
            </w:r>
            <w:r w:rsidR="00CA6243" w:rsidRPr="00CA0F7B">
              <w:rPr>
                <w:rFonts w:ascii="Arial" w:hAnsi="Arial" w:cs="Arial"/>
                <w:sz w:val="20"/>
                <w:szCs w:val="20"/>
              </w:rPr>
              <w:t>3 - 8</w:t>
            </w:r>
            <w:r w:rsidRPr="00CA0F7B">
              <w:rPr>
                <w:rFonts w:ascii="Arial" w:hAnsi="Arial" w:cs="Arial"/>
                <w:sz w:val="20"/>
                <w:szCs w:val="20"/>
              </w:rPr>
              <w:t xml:space="preserve">); </w:t>
            </w:r>
            <w:r w:rsidR="00DC6987" w:rsidRPr="00BB3DE1">
              <w:rPr>
                <w:rFonts w:ascii="Arial" w:hAnsi="Arial" w:cs="Arial"/>
                <w:sz w:val="20"/>
                <w:szCs w:val="20"/>
                <w:shd w:val="clear" w:color="auto" w:fill="FFFFFF"/>
              </w:rPr>
              <w:t>Score 1- 3 =</w:t>
            </w:r>
            <w:r w:rsidR="00385A31" w:rsidRPr="00BB3DE1">
              <w:rPr>
                <w:rFonts w:ascii="Arial" w:hAnsi="Arial" w:cs="Arial"/>
                <w:sz w:val="20"/>
                <w:szCs w:val="20"/>
                <w:shd w:val="clear" w:color="auto" w:fill="FFFFFF"/>
              </w:rPr>
              <w:t>58</w:t>
            </w:r>
            <w:r w:rsidR="00DC6987" w:rsidRPr="00BB3DE1">
              <w:rPr>
                <w:rFonts w:ascii="Arial" w:hAnsi="Arial" w:cs="Arial"/>
                <w:sz w:val="20"/>
                <w:szCs w:val="20"/>
                <w:shd w:val="clear" w:color="auto" w:fill="FFFFFF"/>
              </w:rPr>
              <w:t xml:space="preserve">%; Score 7 – 9 = </w:t>
            </w:r>
            <w:r w:rsidR="00385A31" w:rsidRPr="00BB3DE1">
              <w:rPr>
                <w:rFonts w:ascii="Arial" w:hAnsi="Arial" w:cs="Arial"/>
                <w:sz w:val="20"/>
                <w:szCs w:val="20"/>
                <w:shd w:val="clear" w:color="auto" w:fill="FFFFFF"/>
              </w:rPr>
              <w:t>46</w:t>
            </w:r>
            <w:r w:rsidR="00DC6987" w:rsidRPr="00BB3DE1">
              <w:rPr>
                <w:rFonts w:ascii="Arial" w:hAnsi="Arial" w:cs="Arial"/>
                <w:sz w:val="20"/>
                <w:szCs w:val="20"/>
                <w:shd w:val="clear" w:color="auto" w:fill="FFFFFF"/>
              </w:rPr>
              <w:t xml:space="preserve">%: </w:t>
            </w:r>
            <w:r w:rsidR="00385A31"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r w:rsidR="00CA0F7B" w:rsidRPr="00CA0F7B" w14:paraId="14494DB0" w14:textId="77777777" w:rsidTr="004C6CF7">
        <w:trPr>
          <w:jc w:val="center"/>
        </w:trPr>
        <w:tc>
          <w:tcPr>
            <w:tcW w:w="2547" w:type="dxa"/>
          </w:tcPr>
          <w:p w14:paraId="678270F0" w14:textId="77777777" w:rsidR="000C6BDE" w:rsidRPr="00CA0F7B" w:rsidRDefault="000C6BDE" w:rsidP="000C6BDE">
            <w:pPr>
              <w:pStyle w:val="ListParagraph"/>
              <w:rPr>
                <w:rFonts w:cstheme="minorHAnsi"/>
                <w:sz w:val="20"/>
                <w:szCs w:val="20"/>
                <w:shd w:val="clear" w:color="auto" w:fill="FFFFFF"/>
              </w:rPr>
            </w:pPr>
          </w:p>
          <w:p w14:paraId="36F193BF" w14:textId="77777777" w:rsidR="000C6BDE" w:rsidRPr="00CA0F7B" w:rsidRDefault="000C6BDE" w:rsidP="000C6BDE">
            <w:pPr>
              <w:pStyle w:val="ListParagraph"/>
              <w:ind w:left="0"/>
              <w:rPr>
                <w:rFonts w:cstheme="minorHAnsi"/>
                <w:sz w:val="20"/>
                <w:szCs w:val="20"/>
                <w:shd w:val="clear" w:color="auto" w:fill="FFFFFF"/>
              </w:rPr>
            </w:pPr>
            <w:r w:rsidRPr="00CA0F7B">
              <w:rPr>
                <w:rFonts w:cstheme="minorHAnsi"/>
                <w:sz w:val="20"/>
                <w:szCs w:val="20"/>
                <w:shd w:val="clear" w:color="auto" w:fill="FFFFFF"/>
              </w:rPr>
              <w:t>Everyone seen in clinic who has disease X and condition Y</w:t>
            </w:r>
          </w:p>
          <w:p w14:paraId="21487113" w14:textId="0EF3ACC9" w:rsidR="000C6BDE" w:rsidRPr="00CA0F7B" w:rsidRDefault="000C6BDE" w:rsidP="000C6BDE">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1</w:t>
            </w:r>
          </w:p>
        </w:tc>
        <w:tc>
          <w:tcPr>
            <w:tcW w:w="709" w:type="dxa"/>
            <w:vAlign w:val="center"/>
          </w:tcPr>
          <w:p w14:paraId="6EF1DD4D" w14:textId="77777777" w:rsidR="004C6CF7" w:rsidRPr="00CA0F7B" w:rsidRDefault="004C6CF7" w:rsidP="000C6BDE">
            <w:pPr>
              <w:jc w:val="center"/>
              <w:rPr>
                <w:rFonts w:ascii="Arial" w:hAnsi="Arial" w:cs="Arial"/>
                <w:sz w:val="20"/>
                <w:szCs w:val="20"/>
              </w:rPr>
            </w:pPr>
          </w:p>
          <w:p w14:paraId="2524C722" w14:textId="77777777" w:rsidR="004C6CF7" w:rsidRPr="00CA0F7B" w:rsidRDefault="004C6CF7" w:rsidP="000C6BDE">
            <w:pPr>
              <w:jc w:val="center"/>
              <w:rPr>
                <w:rFonts w:ascii="Arial" w:hAnsi="Arial" w:cs="Arial"/>
                <w:sz w:val="20"/>
                <w:szCs w:val="20"/>
              </w:rPr>
            </w:pPr>
          </w:p>
          <w:p w14:paraId="6162143A" w14:textId="77777777" w:rsidR="004C6CF7" w:rsidRPr="00CA0F7B" w:rsidRDefault="004C6CF7" w:rsidP="000C6BDE">
            <w:pPr>
              <w:jc w:val="center"/>
              <w:rPr>
                <w:rFonts w:ascii="Arial" w:hAnsi="Arial" w:cs="Arial"/>
                <w:sz w:val="20"/>
                <w:szCs w:val="20"/>
              </w:rPr>
            </w:pPr>
          </w:p>
          <w:p w14:paraId="5ECFAF65" w14:textId="0EF829A3" w:rsidR="004C6CF7" w:rsidRPr="00CA0F7B" w:rsidRDefault="000C6BDE" w:rsidP="000C6BDE">
            <w:pPr>
              <w:jc w:val="center"/>
              <w:rPr>
                <w:rFonts w:ascii="Arial" w:hAnsi="Arial" w:cs="Arial"/>
                <w:sz w:val="20"/>
                <w:szCs w:val="20"/>
              </w:rPr>
            </w:pPr>
            <w:r w:rsidRPr="00CA0F7B">
              <w:rPr>
                <w:rFonts w:ascii="Arial" w:hAnsi="Arial" w:cs="Arial"/>
                <w:sz w:val="20"/>
                <w:szCs w:val="20"/>
              </w:rPr>
              <w:t xml:space="preserve">2 </w:t>
            </w:r>
          </w:p>
          <w:p w14:paraId="732698B3" w14:textId="6DD6FFD8" w:rsidR="000C6BDE" w:rsidRPr="00CA0F7B" w:rsidRDefault="000C6BDE" w:rsidP="00B93220">
            <w:pPr>
              <w:jc w:val="center"/>
              <w:rPr>
                <w:shd w:val="clear" w:color="auto" w:fill="FFFFFF"/>
              </w:rPr>
            </w:pPr>
            <w:r w:rsidRPr="00CA0F7B">
              <w:rPr>
                <w:rFonts w:ascii="Arial" w:hAnsi="Arial" w:cs="Arial"/>
                <w:sz w:val="20"/>
                <w:szCs w:val="20"/>
              </w:rPr>
              <w:t>8</w:t>
            </w:r>
            <w:r w:rsidR="000771E0" w:rsidRPr="00CA0F7B">
              <w:rPr>
                <w:rFonts w:ascii="Arial" w:hAnsi="Arial" w:cs="Arial"/>
                <w:sz w:val="20"/>
                <w:szCs w:val="20"/>
              </w:rPr>
              <w:t>%</w:t>
            </w:r>
          </w:p>
        </w:tc>
        <w:tc>
          <w:tcPr>
            <w:tcW w:w="709" w:type="dxa"/>
            <w:vAlign w:val="center"/>
          </w:tcPr>
          <w:p w14:paraId="2ABD1113" w14:textId="50EF666C" w:rsidR="000C6BDE" w:rsidRPr="00CA0F7B" w:rsidRDefault="00385A31" w:rsidP="000C6BDE">
            <w:pPr>
              <w:pStyle w:val="ListParagraph"/>
              <w:ind w:left="0"/>
              <w:jc w:val="center"/>
              <w:rPr>
                <w:rFonts w:cstheme="minorHAnsi"/>
                <w:sz w:val="20"/>
                <w:szCs w:val="20"/>
                <w:shd w:val="clear" w:color="auto" w:fill="FFFFFF"/>
              </w:rPr>
            </w:pPr>
            <w:r>
              <w:rPr>
                <w:rFonts w:cstheme="minorHAnsi"/>
                <w:sz w:val="20"/>
                <w:szCs w:val="20"/>
                <w:shd w:val="clear" w:color="auto" w:fill="FFFFFF"/>
              </w:rPr>
              <w:t>0</w:t>
            </w:r>
          </w:p>
        </w:tc>
        <w:tc>
          <w:tcPr>
            <w:tcW w:w="709" w:type="dxa"/>
            <w:vAlign w:val="center"/>
          </w:tcPr>
          <w:p w14:paraId="6F69F0A2" w14:textId="77777777" w:rsidR="004C6CF7" w:rsidRPr="00CA0F7B" w:rsidRDefault="004C6CF7" w:rsidP="000C6BDE">
            <w:pPr>
              <w:jc w:val="center"/>
              <w:rPr>
                <w:rFonts w:ascii="Arial" w:hAnsi="Arial" w:cs="Arial"/>
                <w:sz w:val="20"/>
                <w:szCs w:val="20"/>
              </w:rPr>
            </w:pPr>
          </w:p>
          <w:p w14:paraId="3E2860F0" w14:textId="77777777" w:rsidR="004C6CF7" w:rsidRPr="00CA0F7B" w:rsidRDefault="004C6CF7" w:rsidP="000C6BDE">
            <w:pPr>
              <w:jc w:val="center"/>
              <w:rPr>
                <w:rFonts w:ascii="Arial" w:hAnsi="Arial" w:cs="Arial"/>
                <w:sz w:val="20"/>
                <w:szCs w:val="20"/>
              </w:rPr>
            </w:pPr>
          </w:p>
          <w:p w14:paraId="7640D846" w14:textId="77777777" w:rsidR="004C6CF7" w:rsidRPr="00CA0F7B" w:rsidRDefault="004C6CF7" w:rsidP="000C6BDE">
            <w:pPr>
              <w:jc w:val="center"/>
              <w:rPr>
                <w:rFonts w:ascii="Arial" w:hAnsi="Arial" w:cs="Arial"/>
                <w:sz w:val="20"/>
                <w:szCs w:val="20"/>
              </w:rPr>
            </w:pPr>
          </w:p>
          <w:p w14:paraId="740AEE26" w14:textId="2E1BA976" w:rsidR="004C6CF7" w:rsidRPr="00CA0F7B" w:rsidRDefault="000C6BDE" w:rsidP="000C6BDE">
            <w:pPr>
              <w:jc w:val="center"/>
              <w:rPr>
                <w:rFonts w:ascii="Arial" w:hAnsi="Arial" w:cs="Arial"/>
                <w:sz w:val="20"/>
                <w:szCs w:val="20"/>
              </w:rPr>
            </w:pPr>
            <w:r w:rsidRPr="00CA0F7B">
              <w:rPr>
                <w:rFonts w:ascii="Arial" w:hAnsi="Arial" w:cs="Arial"/>
                <w:sz w:val="20"/>
                <w:szCs w:val="20"/>
              </w:rPr>
              <w:t xml:space="preserve">1 </w:t>
            </w:r>
          </w:p>
          <w:p w14:paraId="3244DE18" w14:textId="30B5EF6A" w:rsidR="000C6BDE" w:rsidRPr="00CA0F7B" w:rsidRDefault="000C6BDE" w:rsidP="00B93220">
            <w:pPr>
              <w:jc w:val="center"/>
              <w:rPr>
                <w:shd w:val="clear" w:color="auto" w:fill="FFFFFF"/>
              </w:rPr>
            </w:pPr>
            <w:r w:rsidRPr="00CA0F7B">
              <w:rPr>
                <w:rFonts w:ascii="Arial" w:hAnsi="Arial" w:cs="Arial"/>
                <w:sz w:val="20"/>
                <w:szCs w:val="20"/>
              </w:rPr>
              <w:t>4</w:t>
            </w:r>
            <w:r w:rsidR="000771E0" w:rsidRPr="00CA0F7B">
              <w:rPr>
                <w:rFonts w:ascii="Arial" w:hAnsi="Arial" w:cs="Arial"/>
                <w:sz w:val="20"/>
                <w:szCs w:val="20"/>
              </w:rPr>
              <w:t>%</w:t>
            </w:r>
          </w:p>
        </w:tc>
        <w:tc>
          <w:tcPr>
            <w:tcW w:w="709" w:type="dxa"/>
            <w:vAlign w:val="center"/>
          </w:tcPr>
          <w:p w14:paraId="1709108B" w14:textId="529D73FC" w:rsidR="000C6BDE" w:rsidRPr="00CA0F7B" w:rsidRDefault="00385A31" w:rsidP="000C6BDE">
            <w:pPr>
              <w:pStyle w:val="ListParagraph"/>
              <w:ind w:left="0"/>
              <w:jc w:val="center"/>
              <w:rPr>
                <w:rFonts w:cstheme="minorHAnsi"/>
                <w:sz w:val="20"/>
                <w:szCs w:val="20"/>
                <w:shd w:val="clear" w:color="auto" w:fill="FFFFFF"/>
              </w:rPr>
            </w:pPr>
            <w:r>
              <w:rPr>
                <w:rFonts w:cstheme="minorHAnsi"/>
                <w:sz w:val="20"/>
                <w:szCs w:val="20"/>
                <w:shd w:val="clear" w:color="auto" w:fill="FFFFFF"/>
              </w:rPr>
              <w:t>0</w:t>
            </w:r>
          </w:p>
        </w:tc>
        <w:tc>
          <w:tcPr>
            <w:tcW w:w="709" w:type="dxa"/>
            <w:vAlign w:val="center"/>
          </w:tcPr>
          <w:p w14:paraId="1814AE26" w14:textId="77777777" w:rsidR="004C6CF7" w:rsidRPr="00CA0F7B" w:rsidRDefault="004C6CF7" w:rsidP="000C6BDE">
            <w:pPr>
              <w:jc w:val="center"/>
              <w:rPr>
                <w:rFonts w:ascii="Arial" w:hAnsi="Arial" w:cs="Arial"/>
                <w:sz w:val="20"/>
                <w:szCs w:val="20"/>
              </w:rPr>
            </w:pPr>
          </w:p>
          <w:p w14:paraId="29D03255" w14:textId="77777777" w:rsidR="004C6CF7" w:rsidRPr="00CA0F7B" w:rsidRDefault="004C6CF7" w:rsidP="000C6BDE">
            <w:pPr>
              <w:jc w:val="center"/>
              <w:rPr>
                <w:rFonts w:ascii="Arial" w:hAnsi="Arial" w:cs="Arial"/>
                <w:sz w:val="20"/>
                <w:szCs w:val="20"/>
              </w:rPr>
            </w:pPr>
          </w:p>
          <w:p w14:paraId="129B5840" w14:textId="77777777" w:rsidR="004C6CF7" w:rsidRPr="00CA0F7B" w:rsidRDefault="004C6CF7" w:rsidP="000C6BDE">
            <w:pPr>
              <w:jc w:val="center"/>
              <w:rPr>
                <w:rFonts w:ascii="Arial" w:hAnsi="Arial" w:cs="Arial"/>
                <w:sz w:val="20"/>
                <w:szCs w:val="20"/>
              </w:rPr>
            </w:pPr>
          </w:p>
          <w:p w14:paraId="78383EEA" w14:textId="3327A2BF" w:rsidR="004C6CF7" w:rsidRPr="00CA0F7B" w:rsidRDefault="000C6BDE" w:rsidP="000C6BDE">
            <w:pPr>
              <w:jc w:val="center"/>
              <w:rPr>
                <w:rFonts w:ascii="Arial" w:hAnsi="Arial" w:cs="Arial"/>
                <w:sz w:val="20"/>
                <w:szCs w:val="20"/>
              </w:rPr>
            </w:pPr>
            <w:r w:rsidRPr="00CA0F7B">
              <w:rPr>
                <w:rFonts w:ascii="Arial" w:hAnsi="Arial" w:cs="Arial"/>
                <w:sz w:val="20"/>
                <w:szCs w:val="20"/>
              </w:rPr>
              <w:t xml:space="preserve">1 </w:t>
            </w:r>
          </w:p>
          <w:p w14:paraId="51CC6575" w14:textId="6C954113" w:rsidR="000C6BDE" w:rsidRPr="00CA0F7B" w:rsidRDefault="000C6BDE" w:rsidP="00B93220">
            <w:pPr>
              <w:jc w:val="center"/>
              <w:rPr>
                <w:shd w:val="clear" w:color="auto" w:fill="FFFFFF"/>
              </w:rPr>
            </w:pPr>
            <w:r w:rsidRPr="00CA0F7B">
              <w:rPr>
                <w:rFonts w:ascii="Arial" w:hAnsi="Arial" w:cs="Arial"/>
                <w:sz w:val="20"/>
                <w:szCs w:val="20"/>
              </w:rPr>
              <w:t>4</w:t>
            </w:r>
            <w:r w:rsidR="000771E0" w:rsidRPr="00CA0F7B">
              <w:rPr>
                <w:rFonts w:ascii="Arial" w:hAnsi="Arial" w:cs="Arial"/>
                <w:sz w:val="20"/>
                <w:szCs w:val="20"/>
              </w:rPr>
              <w:t>%</w:t>
            </w:r>
          </w:p>
        </w:tc>
        <w:tc>
          <w:tcPr>
            <w:tcW w:w="709" w:type="dxa"/>
            <w:vAlign w:val="bottom"/>
          </w:tcPr>
          <w:p w14:paraId="4A13E389" w14:textId="77777777" w:rsidR="004C6CF7" w:rsidRPr="00CA0F7B" w:rsidRDefault="000C6BDE" w:rsidP="000C6BDE">
            <w:pPr>
              <w:pStyle w:val="ListParagraph"/>
              <w:ind w:left="0"/>
              <w:jc w:val="center"/>
              <w:rPr>
                <w:rFonts w:ascii="Arial" w:hAnsi="Arial" w:cs="Arial"/>
                <w:sz w:val="20"/>
                <w:szCs w:val="20"/>
              </w:rPr>
            </w:pPr>
            <w:r w:rsidRPr="00CA0F7B">
              <w:rPr>
                <w:rFonts w:ascii="Arial" w:hAnsi="Arial" w:cs="Arial"/>
                <w:sz w:val="20"/>
                <w:szCs w:val="20"/>
              </w:rPr>
              <w:t xml:space="preserve">1 </w:t>
            </w:r>
          </w:p>
          <w:p w14:paraId="295D25DA" w14:textId="20D297BD" w:rsidR="000C6BDE" w:rsidRPr="00CA0F7B" w:rsidRDefault="000C6BDE" w:rsidP="000C6BDE">
            <w:pPr>
              <w:pStyle w:val="ListParagraph"/>
              <w:ind w:left="0"/>
              <w:jc w:val="center"/>
              <w:rPr>
                <w:rFonts w:cstheme="minorHAnsi"/>
                <w:sz w:val="20"/>
                <w:szCs w:val="20"/>
                <w:shd w:val="clear" w:color="auto" w:fill="FFFFFF"/>
              </w:rPr>
            </w:pPr>
            <w:r w:rsidRPr="00CA0F7B">
              <w:rPr>
                <w:rFonts w:ascii="Arial" w:hAnsi="Arial" w:cs="Arial"/>
                <w:sz w:val="20"/>
                <w:szCs w:val="20"/>
              </w:rPr>
              <w:t>4</w:t>
            </w:r>
            <w:r w:rsidR="000771E0" w:rsidRPr="00CA0F7B">
              <w:rPr>
                <w:rFonts w:ascii="Arial" w:hAnsi="Arial" w:cs="Arial"/>
                <w:sz w:val="20"/>
                <w:szCs w:val="20"/>
              </w:rPr>
              <w:t>%</w:t>
            </w:r>
          </w:p>
        </w:tc>
        <w:tc>
          <w:tcPr>
            <w:tcW w:w="709" w:type="dxa"/>
            <w:vAlign w:val="bottom"/>
          </w:tcPr>
          <w:p w14:paraId="1D9164DC" w14:textId="77777777" w:rsidR="004C6CF7" w:rsidRPr="00CA0F7B" w:rsidRDefault="000C6BDE" w:rsidP="000C6BDE">
            <w:pPr>
              <w:pStyle w:val="ListParagraph"/>
              <w:ind w:left="0"/>
              <w:jc w:val="center"/>
              <w:rPr>
                <w:rFonts w:ascii="Arial" w:hAnsi="Arial" w:cs="Arial"/>
                <w:sz w:val="20"/>
                <w:szCs w:val="20"/>
              </w:rPr>
            </w:pPr>
            <w:r w:rsidRPr="00CA0F7B">
              <w:rPr>
                <w:rFonts w:ascii="Arial" w:hAnsi="Arial" w:cs="Arial"/>
                <w:sz w:val="20"/>
                <w:szCs w:val="20"/>
              </w:rPr>
              <w:t xml:space="preserve">2 </w:t>
            </w:r>
          </w:p>
          <w:p w14:paraId="7581E8B2" w14:textId="780CC93F" w:rsidR="000C6BDE" w:rsidRPr="00CA0F7B" w:rsidRDefault="000C6BDE" w:rsidP="000C6BDE">
            <w:pPr>
              <w:pStyle w:val="ListParagraph"/>
              <w:ind w:left="0"/>
              <w:jc w:val="center"/>
              <w:rPr>
                <w:rFonts w:cstheme="minorHAnsi"/>
                <w:sz w:val="20"/>
                <w:szCs w:val="20"/>
                <w:shd w:val="clear" w:color="auto" w:fill="FFFFFF"/>
              </w:rPr>
            </w:pPr>
            <w:r w:rsidRPr="00CA0F7B">
              <w:rPr>
                <w:rFonts w:ascii="Arial" w:hAnsi="Arial" w:cs="Arial"/>
                <w:sz w:val="20"/>
                <w:szCs w:val="20"/>
              </w:rPr>
              <w:t>8</w:t>
            </w:r>
            <w:r w:rsidR="000771E0" w:rsidRPr="00CA0F7B">
              <w:rPr>
                <w:rFonts w:ascii="Arial" w:hAnsi="Arial" w:cs="Arial"/>
                <w:sz w:val="20"/>
                <w:szCs w:val="20"/>
              </w:rPr>
              <w:t>%</w:t>
            </w:r>
          </w:p>
        </w:tc>
        <w:tc>
          <w:tcPr>
            <w:tcW w:w="709" w:type="dxa"/>
            <w:vAlign w:val="bottom"/>
          </w:tcPr>
          <w:p w14:paraId="13C8DFF7" w14:textId="42B80B70" w:rsidR="000C6BDE" w:rsidRPr="00CA0F7B" w:rsidRDefault="000C6BDE" w:rsidP="000C6BDE">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0771E0" w:rsidRPr="00CA0F7B">
              <w:rPr>
                <w:rFonts w:ascii="Arial" w:hAnsi="Arial" w:cs="Arial"/>
                <w:sz w:val="20"/>
                <w:szCs w:val="20"/>
              </w:rPr>
              <w:t>%</w:t>
            </w:r>
          </w:p>
        </w:tc>
        <w:tc>
          <w:tcPr>
            <w:tcW w:w="709" w:type="dxa"/>
            <w:vAlign w:val="bottom"/>
          </w:tcPr>
          <w:p w14:paraId="1C44BE68" w14:textId="299BA43A" w:rsidR="000C6BDE" w:rsidRPr="00CA0F7B" w:rsidRDefault="000C6BDE" w:rsidP="000C6BDE">
            <w:pPr>
              <w:pStyle w:val="ListParagraph"/>
              <w:ind w:left="0"/>
              <w:jc w:val="center"/>
              <w:rPr>
                <w:rFonts w:cstheme="minorHAnsi"/>
                <w:sz w:val="20"/>
                <w:szCs w:val="20"/>
                <w:shd w:val="clear" w:color="auto" w:fill="FFFFFF"/>
              </w:rPr>
            </w:pPr>
            <w:r w:rsidRPr="00CA0F7B">
              <w:rPr>
                <w:rFonts w:ascii="Arial" w:hAnsi="Arial" w:cs="Arial"/>
                <w:sz w:val="20"/>
                <w:szCs w:val="20"/>
              </w:rPr>
              <w:t>13 50</w:t>
            </w:r>
            <w:r w:rsidR="000771E0" w:rsidRPr="00CA0F7B">
              <w:rPr>
                <w:rFonts w:ascii="Arial" w:hAnsi="Arial" w:cs="Arial"/>
                <w:sz w:val="20"/>
                <w:szCs w:val="20"/>
              </w:rPr>
              <w:t>%</w:t>
            </w:r>
          </w:p>
        </w:tc>
      </w:tr>
      <w:tr w:rsidR="00CA0F7B" w:rsidRPr="00CA0F7B" w14:paraId="70DEF0BC" w14:textId="77777777" w:rsidTr="00C57E12">
        <w:trPr>
          <w:jc w:val="center"/>
        </w:trPr>
        <w:tc>
          <w:tcPr>
            <w:tcW w:w="8928" w:type="dxa"/>
            <w:gridSpan w:val="10"/>
          </w:tcPr>
          <w:p w14:paraId="133EF237" w14:textId="5AF71632" w:rsidR="004E00AB" w:rsidRPr="00CA0F7B" w:rsidRDefault="004E00AB" w:rsidP="004E00AB">
            <w:pPr>
              <w:pStyle w:val="ListParagraph"/>
              <w:ind w:left="0"/>
              <w:jc w:val="center"/>
              <w:rPr>
                <w:rFonts w:ascii="Arial" w:hAnsi="Arial" w:cs="Arial"/>
                <w:sz w:val="20"/>
                <w:szCs w:val="20"/>
              </w:rPr>
            </w:pPr>
            <w:r w:rsidRPr="00CA0F7B">
              <w:rPr>
                <w:rFonts w:ascii="Arial" w:hAnsi="Arial" w:cs="Arial"/>
                <w:sz w:val="20"/>
                <w:szCs w:val="20"/>
              </w:rPr>
              <w:t xml:space="preserve">Mean (SD): 7.2 (2.9); Median (IQR): 8.5 (7 - 9); </w:t>
            </w:r>
            <w:r w:rsidR="00DC6987" w:rsidRPr="00BB3DE1">
              <w:rPr>
                <w:rFonts w:ascii="Arial" w:hAnsi="Arial" w:cs="Arial"/>
                <w:sz w:val="20"/>
                <w:szCs w:val="20"/>
                <w:shd w:val="clear" w:color="auto" w:fill="FFFFFF"/>
              </w:rPr>
              <w:t xml:space="preserve">Score 1- 3 = </w:t>
            </w:r>
            <w:r w:rsidR="00385A31" w:rsidRPr="00BB3DE1">
              <w:rPr>
                <w:rFonts w:ascii="Arial" w:hAnsi="Arial" w:cs="Arial"/>
                <w:sz w:val="20"/>
                <w:szCs w:val="20"/>
                <w:shd w:val="clear" w:color="auto" w:fill="FFFFFF"/>
              </w:rPr>
              <w:t>12</w:t>
            </w:r>
            <w:r w:rsidR="00DC6987" w:rsidRPr="00BB3DE1">
              <w:rPr>
                <w:rFonts w:ascii="Arial" w:hAnsi="Arial" w:cs="Arial"/>
                <w:sz w:val="20"/>
                <w:szCs w:val="20"/>
                <w:shd w:val="clear" w:color="auto" w:fill="FFFFFF"/>
              </w:rPr>
              <w:t xml:space="preserve">%; Score 7 – 9 = </w:t>
            </w:r>
            <w:r w:rsidR="00385A31" w:rsidRPr="00BB3DE1">
              <w:rPr>
                <w:rFonts w:ascii="Arial" w:hAnsi="Arial" w:cs="Arial"/>
                <w:sz w:val="20"/>
                <w:szCs w:val="20"/>
                <w:shd w:val="clear" w:color="auto" w:fill="FFFFFF"/>
              </w:rPr>
              <w:t>77</w:t>
            </w:r>
            <w:r w:rsidR="00DC6987" w:rsidRPr="00BB3DE1">
              <w:rPr>
                <w:rFonts w:ascii="Arial" w:hAnsi="Arial" w:cs="Arial"/>
                <w:sz w:val="20"/>
                <w:szCs w:val="20"/>
                <w:shd w:val="clear" w:color="auto" w:fill="FFFFFF"/>
              </w:rPr>
              <w:t xml:space="preserve">%: </w:t>
            </w:r>
            <w:r w:rsidR="00385A31" w:rsidRPr="00BB3DE1">
              <w:rPr>
                <w:rFonts w:ascii="Arial" w:hAnsi="Arial" w:cs="Arial"/>
                <w:sz w:val="20"/>
                <w:szCs w:val="20"/>
                <w:shd w:val="clear" w:color="auto" w:fill="FFFFFF"/>
              </w:rPr>
              <w:t>C</w:t>
            </w:r>
            <w:r w:rsidR="00DC6987" w:rsidRPr="00BB3DE1">
              <w:rPr>
                <w:rFonts w:ascii="Arial" w:hAnsi="Arial" w:cs="Arial"/>
                <w:sz w:val="20"/>
                <w:szCs w:val="20"/>
                <w:shd w:val="clear" w:color="auto" w:fill="FFFFFF"/>
              </w:rPr>
              <w:t>onsensus</w:t>
            </w:r>
          </w:p>
        </w:tc>
      </w:tr>
    </w:tbl>
    <w:p w14:paraId="23A41F3E" w14:textId="77777777" w:rsidR="003F438A" w:rsidRPr="00CA0F7B" w:rsidRDefault="003F438A" w:rsidP="003F438A">
      <w:pPr>
        <w:rPr>
          <w:rFonts w:cstheme="minorHAnsi"/>
          <w:sz w:val="24"/>
          <w:szCs w:val="24"/>
          <w:shd w:val="clear" w:color="auto" w:fill="FFFFFF"/>
        </w:rPr>
      </w:pPr>
      <w:r w:rsidRPr="00CA0F7B">
        <w:rPr>
          <w:rFonts w:cstheme="minorHAnsi"/>
          <w:sz w:val="24"/>
          <w:szCs w:val="24"/>
          <w:shd w:val="clear" w:color="auto" w:fill="FFFFFF"/>
        </w:rPr>
        <w:t>SD = strongly disagree; N = neutral; SA = strongly agree</w:t>
      </w:r>
    </w:p>
    <w:p w14:paraId="1FE5BF7A" w14:textId="273BE7FB" w:rsidR="00241018" w:rsidRPr="00CA0F7B" w:rsidRDefault="00241018" w:rsidP="00241018">
      <w:pPr>
        <w:rPr>
          <w:rFonts w:cstheme="minorHAnsi"/>
          <w:sz w:val="24"/>
          <w:szCs w:val="24"/>
          <w:shd w:val="clear" w:color="auto" w:fill="FFFFFF"/>
        </w:rPr>
      </w:pPr>
    </w:p>
    <w:p w14:paraId="551171DE" w14:textId="5911EA01" w:rsidR="00241018" w:rsidRPr="00CA0F7B" w:rsidRDefault="00361F4F" w:rsidP="00241018">
      <w:pPr>
        <w:rPr>
          <w:rFonts w:cstheme="minorHAnsi"/>
          <w:sz w:val="24"/>
          <w:szCs w:val="24"/>
          <w:shd w:val="clear" w:color="auto" w:fill="FFFFFF"/>
        </w:rPr>
      </w:pPr>
      <w:r>
        <w:rPr>
          <w:rFonts w:cstheme="minorHAnsi"/>
          <w:sz w:val="24"/>
          <w:szCs w:val="24"/>
          <w:shd w:val="clear" w:color="auto" w:fill="FFFFFF"/>
        </w:rPr>
        <w:t xml:space="preserve">F17. </w:t>
      </w:r>
      <w:r w:rsidR="00C01F44">
        <w:rPr>
          <w:rFonts w:cstheme="minorHAnsi"/>
          <w:sz w:val="24"/>
          <w:szCs w:val="24"/>
          <w:shd w:val="clear" w:color="auto" w:fill="FFFFFF"/>
        </w:rPr>
        <w:t>Respondent c</w:t>
      </w:r>
      <w:r w:rsidR="00241018" w:rsidRPr="00CA0F7B">
        <w:rPr>
          <w:rFonts w:cstheme="minorHAnsi"/>
          <w:sz w:val="24"/>
          <w:szCs w:val="24"/>
          <w:shd w:val="clear" w:color="auto" w:fill="FFFFFF"/>
        </w:rPr>
        <w:t>omments</w:t>
      </w:r>
      <w:r w:rsidR="00C01F44">
        <w:rPr>
          <w:rFonts w:cstheme="minorHAnsi"/>
          <w:sz w:val="24"/>
          <w:szCs w:val="24"/>
          <w:shd w:val="clear" w:color="auto" w:fill="FFFFFF"/>
        </w:rPr>
        <w:t xml:space="preserve"> for inclusion on log sheet of people in statements for trials A &amp; B</w:t>
      </w:r>
    </w:p>
    <w:tbl>
      <w:tblPr>
        <w:tblStyle w:val="TableGrid"/>
        <w:tblW w:w="0" w:type="auto"/>
        <w:tblLook w:val="04A0" w:firstRow="1" w:lastRow="0" w:firstColumn="1" w:lastColumn="0" w:noHBand="0" w:noVBand="1"/>
      </w:tblPr>
      <w:tblGrid>
        <w:gridCol w:w="704"/>
        <w:gridCol w:w="8312"/>
      </w:tblGrid>
      <w:tr w:rsidR="00CA0F7B" w:rsidRPr="00CA0F7B" w14:paraId="17434FF2" w14:textId="77777777" w:rsidTr="00C57E12">
        <w:trPr>
          <w:trHeight w:val="255"/>
        </w:trPr>
        <w:tc>
          <w:tcPr>
            <w:tcW w:w="704" w:type="dxa"/>
          </w:tcPr>
          <w:p w14:paraId="194A31B6" w14:textId="77777777" w:rsidR="00092582" w:rsidRPr="00CA0F7B" w:rsidRDefault="00092582" w:rsidP="00092582">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4E61C159" w14:textId="2C34CFD2" w:rsidR="00092582" w:rsidRPr="00CA0F7B" w:rsidRDefault="00092582" w:rsidP="00092582">
            <w:pPr>
              <w:rPr>
                <w:rFonts w:cstheme="minorHAnsi"/>
                <w:sz w:val="24"/>
                <w:szCs w:val="24"/>
                <w:shd w:val="clear" w:color="auto" w:fill="FFFFFF"/>
              </w:rPr>
            </w:pPr>
            <w:r w:rsidRPr="00CA0F7B">
              <w:rPr>
                <w:rFonts w:ascii="Arial" w:hAnsi="Arial" w:cs="Arial"/>
                <w:sz w:val="20"/>
                <w:szCs w:val="20"/>
              </w:rPr>
              <w:t xml:space="preserve">For Trial A, whether you include all ICU patients would depend on whether they were 'assessed' for the trial and that depends on how you are recruiting - is there a process in place by which all patients are assessed against the criteria or does this only happen on certain days / when certain staff are present etc.   Patients who </w:t>
            </w:r>
            <w:proofErr w:type="spellStart"/>
            <w:proofErr w:type="gramStart"/>
            <w:r w:rsidRPr="00CA0F7B">
              <w:rPr>
                <w:rFonts w:ascii="Arial" w:hAnsi="Arial" w:cs="Arial"/>
                <w:sz w:val="20"/>
                <w:szCs w:val="20"/>
              </w:rPr>
              <w:t>consent,but</w:t>
            </w:r>
            <w:proofErr w:type="spellEnd"/>
            <w:proofErr w:type="gramEnd"/>
            <w:r w:rsidRPr="00CA0F7B">
              <w:rPr>
                <w:rFonts w:ascii="Arial" w:hAnsi="Arial" w:cs="Arial"/>
                <w:sz w:val="20"/>
                <w:szCs w:val="20"/>
              </w:rPr>
              <w:t xml:space="preserve"> are then found to be ineligible may have data collected elsewhere like in the trial database and so don't need to appear on the log. It is important to collect this data somewhere though.   For trial B, based on the definition's use of the word 'assessed', I would not include all on the registry or who </w:t>
            </w:r>
            <w:proofErr w:type="spellStart"/>
            <w:r w:rsidRPr="00CA0F7B">
              <w:rPr>
                <w:rFonts w:ascii="Arial" w:hAnsi="Arial" w:cs="Arial"/>
                <w:sz w:val="20"/>
                <w:szCs w:val="20"/>
              </w:rPr>
              <w:t>self refer</w:t>
            </w:r>
            <w:proofErr w:type="spellEnd"/>
            <w:r w:rsidRPr="00CA0F7B">
              <w:rPr>
                <w:rFonts w:ascii="Arial" w:hAnsi="Arial" w:cs="Arial"/>
                <w:sz w:val="20"/>
                <w:szCs w:val="20"/>
              </w:rPr>
              <w:t xml:space="preserve"> - these could be logged as number approached or number responded and is useful information, but to me would not meet the 'assessed' definition.   </w:t>
            </w:r>
          </w:p>
        </w:tc>
      </w:tr>
      <w:tr w:rsidR="00CA0F7B" w:rsidRPr="00CA0F7B" w14:paraId="0413B4F7" w14:textId="77777777" w:rsidTr="00C57E12">
        <w:trPr>
          <w:trHeight w:val="252"/>
        </w:trPr>
        <w:tc>
          <w:tcPr>
            <w:tcW w:w="704" w:type="dxa"/>
          </w:tcPr>
          <w:p w14:paraId="0C5EBDE0" w14:textId="77777777" w:rsidR="00092582" w:rsidRPr="00CA0F7B" w:rsidRDefault="00092582" w:rsidP="00092582">
            <w:pPr>
              <w:rPr>
                <w:rFonts w:cstheme="minorHAnsi"/>
                <w:sz w:val="24"/>
                <w:szCs w:val="24"/>
                <w:shd w:val="clear" w:color="auto" w:fill="FFFFFF"/>
              </w:rPr>
            </w:pPr>
            <w:r w:rsidRPr="00CA0F7B">
              <w:rPr>
                <w:rFonts w:cstheme="minorHAnsi"/>
                <w:sz w:val="24"/>
                <w:szCs w:val="24"/>
                <w:shd w:val="clear" w:color="auto" w:fill="FFFFFF"/>
              </w:rPr>
              <w:lastRenderedPageBreak/>
              <w:t>2</w:t>
            </w:r>
          </w:p>
        </w:tc>
        <w:tc>
          <w:tcPr>
            <w:tcW w:w="8312" w:type="dxa"/>
            <w:vAlign w:val="bottom"/>
          </w:tcPr>
          <w:p w14:paraId="29A6EE60" w14:textId="52F8050F" w:rsidR="00092582" w:rsidRPr="00CA0F7B" w:rsidRDefault="00092582" w:rsidP="00092582">
            <w:pPr>
              <w:rPr>
                <w:rFonts w:cstheme="minorHAnsi"/>
                <w:sz w:val="24"/>
                <w:szCs w:val="24"/>
                <w:shd w:val="clear" w:color="auto" w:fill="FFFFFF"/>
              </w:rPr>
            </w:pPr>
            <w:r w:rsidRPr="00CA0F7B">
              <w:rPr>
                <w:rFonts w:ascii="Arial" w:hAnsi="Arial" w:cs="Arial"/>
                <w:sz w:val="20"/>
                <w:szCs w:val="20"/>
              </w:rPr>
              <w:t xml:space="preserve">If on a registry for a rare </w:t>
            </w:r>
            <w:proofErr w:type="gramStart"/>
            <w:r w:rsidRPr="00CA0F7B">
              <w:rPr>
                <w:rFonts w:ascii="Arial" w:hAnsi="Arial" w:cs="Arial"/>
                <w:sz w:val="20"/>
                <w:szCs w:val="20"/>
              </w:rPr>
              <w:t>disease</w:t>
            </w:r>
            <w:proofErr w:type="gramEnd"/>
            <w:r w:rsidRPr="00CA0F7B">
              <w:rPr>
                <w:rFonts w:ascii="Arial" w:hAnsi="Arial" w:cs="Arial"/>
                <w:sz w:val="20"/>
                <w:szCs w:val="20"/>
              </w:rPr>
              <w:t xml:space="preserve"> then you could just use the registry data to collect the number of people with that disease so no need to collect on a log again. It would be more informative to capture the self-referral information patients not on the </w:t>
            </w:r>
            <w:proofErr w:type="gramStart"/>
            <w:r w:rsidRPr="00CA0F7B">
              <w:rPr>
                <w:rFonts w:ascii="Arial" w:hAnsi="Arial" w:cs="Arial"/>
                <w:sz w:val="20"/>
                <w:szCs w:val="20"/>
              </w:rPr>
              <w:t>registry?</w:t>
            </w:r>
            <w:proofErr w:type="gramEnd"/>
            <w:r w:rsidRPr="00CA0F7B">
              <w:rPr>
                <w:rFonts w:ascii="Arial" w:hAnsi="Arial" w:cs="Arial"/>
                <w:sz w:val="20"/>
                <w:szCs w:val="20"/>
              </w:rPr>
              <w:t xml:space="preserve"> This might have to be a question to avoid double counting) and other reasons for non-inclusion, e.g. unable to comply with MRI scan requirements, non-consent reasons etc.</w:t>
            </w:r>
          </w:p>
        </w:tc>
      </w:tr>
      <w:tr w:rsidR="00CA0F7B" w:rsidRPr="00CA0F7B" w14:paraId="3CDF2BDE" w14:textId="77777777" w:rsidTr="00C57E12">
        <w:trPr>
          <w:trHeight w:val="252"/>
        </w:trPr>
        <w:tc>
          <w:tcPr>
            <w:tcW w:w="704" w:type="dxa"/>
          </w:tcPr>
          <w:p w14:paraId="1C718ABF" w14:textId="64F152DF" w:rsidR="00092582" w:rsidRPr="00CA0F7B" w:rsidRDefault="00092582" w:rsidP="00092582">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4AE48C17" w14:textId="2C938EDC" w:rsidR="00092582" w:rsidRPr="00CA0F7B" w:rsidRDefault="00092582" w:rsidP="00092582">
            <w:pPr>
              <w:rPr>
                <w:rFonts w:cstheme="minorHAnsi"/>
                <w:sz w:val="24"/>
                <w:szCs w:val="24"/>
                <w:shd w:val="clear" w:color="auto" w:fill="FFFFFF"/>
              </w:rPr>
            </w:pPr>
            <w:r w:rsidRPr="00CA0F7B">
              <w:rPr>
                <w:rFonts w:ascii="Arial" w:hAnsi="Arial" w:cs="Arial"/>
                <w:sz w:val="20"/>
                <w:szCs w:val="20"/>
              </w:rPr>
              <w:t>No clinical background, unable to judge with confidence</w:t>
            </w:r>
          </w:p>
        </w:tc>
      </w:tr>
      <w:tr w:rsidR="00CA0F7B" w:rsidRPr="00CA0F7B" w14:paraId="54857633" w14:textId="77777777" w:rsidTr="00C57E12">
        <w:trPr>
          <w:trHeight w:val="252"/>
        </w:trPr>
        <w:tc>
          <w:tcPr>
            <w:tcW w:w="704" w:type="dxa"/>
          </w:tcPr>
          <w:p w14:paraId="14B1E2AA" w14:textId="19052A0D" w:rsidR="00092582" w:rsidRPr="00CA0F7B" w:rsidRDefault="00092582" w:rsidP="00092582">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075149B6" w14:textId="33DC4DFD" w:rsidR="00092582" w:rsidRPr="00CA0F7B" w:rsidRDefault="00092582" w:rsidP="00092582">
            <w:pPr>
              <w:rPr>
                <w:rFonts w:cstheme="minorHAnsi"/>
                <w:sz w:val="24"/>
                <w:szCs w:val="24"/>
                <w:shd w:val="clear" w:color="auto" w:fill="FFFFFF"/>
              </w:rPr>
            </w:pPr>
            <w:r w:rsidRPr="00CA0F7B">
              <w:rPr>
                <w:rFonts w:ascii="Arial" w:hAnsi="Arial" w:cs="Arial"/>
                <w:sz w:val="20"/>
                <w:szCs w:val="20"/>
              </w:rPr>
              <w:t>Include all patients who are sent information. Not all on the disease registry, but those that meet Inclusion 1 and 2, as they would be sent the information.</w:t>
            </w:r>
          </w:p>
        </w:tc>
      </w:tr>
      <w:tr w:rsidR="00CA0F7B" w:rsidRPr="00CA0F7B" w14:paraId="4D945DDC" w14:textId="77777777" w:rsidTr="00C57E12">
        <w:trPr>
          <w:trHeight w:val="252"/>
        </w:trPr>
        <w:tc>
          <w:tcPr>
            <w:tcW w:w="704" w:type="dxa"/>
          </w:tcPr>
          <w:p w14:paraId="1F146D61" w14:textId="762B03EB" w:rsidR="00092582" w:rsidRPr="00CA0F7B" w:rsidRDefault="00092582" w:rsidP="00092582">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6DB4D676" w14:textId="25A8AD81" w:rsidR="00092582" w:rsidRPr="00CA0F7B" w:rsidRDefault="00092582" w:rsidP="00092582">
            <w:pPr>
              <w:rPr>
                <w:rFonts w:cstheme="minorHAnsi"/>
                <w:sz w:val="24"/>
                <w:szCs w:val="24"/>
                <w:shd w:val="clear" w:color="auto" w:fill="FFFFFF"/>
              </w:rPr>
            </w:pPr>
            <w:r w:rsidRPr="00CA0F7B">
              <w:rPr>
                <w:rFonts w:ascii="Arial" w:hAnsi="Arial" w:cs="Arial"/>
                <w:sz w:val="20"/>
                <w:szCs w:val="20"/>
              </w:rPr>
              <w:t xml:space="preserve">The age criteria </w:t>
            </w:r>
            <w:proofErr w:type="gramStart"/>
            <w:r w:rsidRPr="00CA0F7B">
              <w:rPr>
                <w:rFonts w:ascii="Arial" w:hAnsi="Arial" w:cs="Arial"/>
                <w:sz w:val="20"/>
                <w:szCs w:val="20"/>
              </w:rPr>
              <w:t>is</w:t>
            </w:r>
            <w:proofErr w:type="gramEnd"/>
            <w:r w:rsidRPr="00CA0F7B">
              <w:rPr>
                <w:rFonts w:ascii="Arial" w:hAnsi="Arial" w:cs="Arial"/>
                <w:sz w:val="20"/>
                <w:szCs w:val="20"/>
              </w:rPr>
              <w:t xml:space="preserve"> relevant</w:t>
            </w:r>
          </w:p>
        </w:tc>
      </w:tr>
      <w:tr w:rsidR="00CA0F7B" w:rsidRPr="00CA0F7B" w14:paraId="6F9BD3CA" w14:textId="77777777" w:rsidTr="00C57E12">
        <w:trPr>
          <w:trHeight w:val="252"/>
        </w:trPr>
        <w:tc>
          <w:tcPr>
            <w:tcW w:w="704" w:type="dxa"/>
          </w:tcPr>
          <w:p w14:paraId="4FE19777" w14:textId="6B424E59" w:rsidR="00092582" w:rsidRPr="00CA0F7B" w:rsidRDefault="00092582" w:rsidP="00092582">
            <w:pPr>
              <w:rPr>
                <w:rFonts w:cstheme="minorHAnsi"/>
                <w:sz w:val="24"/>
                <w:szCs w:val="24"/>
                <w:shd w:val="clear" w:color="auto" w:fill="FFFFFF"/>
              </w:rPr>
            </w:pPr>
            <w:r w:rsidRPr="00CA0F7B">
              <w:rPr>
                <w:rFonts w:cstheme="minorHAnsi"/>
                <w:sz w:val="24"/>
                <w:szCs w:val="24"/>
                <w:shd w:val="clear" w:color="auto" w:fill="FFFFFF"/>
              </w:rPr>
              <w:t>6</w:t>
            </w:r>
          </w:p>
        </w:tc>
        <w:tc>
          <w:tcPr>
            <w:tcW w:w="8312" w:type="dxa"/>
            <w:vAlign w:val="bottom"/>
          </w:tcPr>
          <w:p w14:paraId="1C7C8234" w14:textId="5314EDBD" w:rsidR="00092582" w:rsidRPr="00CA0F7B" w:rsidRDefault="00092582" w:rsidP="00092582">
            <w:pPr>
              <w:rPr>
                <w:rFonts w:cstheme="minorHAnsi"/>
                <w:sz w:val="24"/>
                <w:szCs w:val="24"/>
                <w:shd w:val="clear" w:color="auto" w:fill="FFFFFF"/>
              </w:rPr>
            </w:pPr>
            <w:r w:rsidRPr="00CA0F7B">
              <w:rPr>
                <w:rFonts w:ascii="Arial" w:hAnsi="Arial" w:cs="Arial"/>
                <w:sz w:val="20"/>
                <w:szCs w:val="20"/>
              </w:rPr>
              <w:t xml:space="preserve">'Everyone on the disease registry with disease X' could be too big, if this registry is complete, I </w:t>
            </w:r>
            <w:proofErr w:type="spellStart"/>
            <w:r w:rsidRPr="00CA0F7B">
              <w:rPr>
                <w:rFonts w:ascii="Arial" w:hAnsi="Arial" w:cs="Arial"/>
                <w:sz w:val="20"/>
                <w:szCs w:val="20"/>
              </w:rPr>
              <w:t>woud</w:t>
            </w:r>
            <w:proofErr w:type="spellEnd"/>
            <w:r w:rsidRPr="00CA0F7B">
              <w:rPr>
                <w:rFonts w:ascii="Arial" w:hAnsi="Arial" w:cs="Arial"/>
                <w:sz w:val="20"/>
                <w:szCs w:val="20"/>
              </w:rPr>
              <w:t xml:space="preserve"> prefer to go straight for 'Everyone on the disease registry with disease X and Y', that would be more interesting.  </w:t>
            </w:r>
          </w:p>
        </w:tc>
      </w:tr>
    </w:tbl>
    <w:p w14:paraId="403F3CEF" w14:textId="77777777" w:rsidR="00241018" w:rsidRPr="00CA0F7B" w:rsidRDefault="00241018" w:rsidP="00241018">
      <w:pPr>
        <w:rPr>
          <w:rFonts w:cstheme="minorHAnsi"/>
          <w:sz w:val="24"/>
          <w:szCs w:val="24"/>
          <w:shd w:val="clear" w:color="auto" w:fill="FFFFFF"/>
        </w:rPr>
      </w:pPr>
    </w:p>
    <w:p w14:paraId="114F9449" w14:textId="6BB90B0D" w:rsidR="00241018" w:rsidRPr="00361F4F" w:rsidRDefault="00361F4F" w:rsidP="00361F4F">
      <w:pPr>
        <w:rPr>
          <w:rFonts w:cstheme="minorHAnsi"/>
          <w:sz w:val="24"/>
          <w:szCs w:val="24"/>
          <w:shd w:val="clear" w:color="auto" w:fill="FFFFFF"/>
        </w:rPr>
      </w:pPr>
      <w:r>
        <w:rPr>
          <w:rFonts w:cstheme="minorHAnsi"/>
          <w:sz w:val="24"/>
          <w:szCs w:val="24"/>
          <w:shd w:val="clear" w:color="auto" w:fill="FFFFFF"/>
        </w:rPr>
        <w:t xml:space="preserve">F18. </w:t>
      </w:r>
      <w:r w:rsidR="00241018" w:rsidRPr="00361F4F">
        <w:rPr>
          <w:rFonts w:cstheme="minorHAnsi"/>
          <w:sz w:val="24"/>
          <w:szCs w:val="24"/>
          <w:shd w:val="clear" w:color="auto" w:fill="FFFFFF"/>
        </w:rPr>
        <w:t>Thinking about frequency of return of screening logs, please indicate whether you agree or disagree with the following:</w:t>
      </w: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CA0F7B" w:rsidRPr="00CA0F7B" w14:paraId="413336F6" w14:textId="77777777" w:rsidTr="00B93220">
        <w:trPr>
          <w:jc w:val="center"/>
        </w:trPr>
        <w:tc>
          <w:tcPr>
            <w:tcW w:w="2547" w:type="dxa"/>
            <w:vAlign w:val="center"/>
          </w:tcPr>
          <w:p w14:paraId="6E7F7919"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2B55ADC4" w14:textId="7B2D3540"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SD</w:t>
            </w:r>
          </w:p>
        </w:tc>
        <w:tc>
          <w:tcPr>
            <w:tcW w:w="709" w:type="dxa"/>
            <w:vAlign w:val="center"/>
          </w:tcPr>
          <w:p w14:paraId="10F81172"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7C202B5"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08EE8764"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41CCAC31" w14:textId="6D8DB532"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63F6BBB9"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0B8CA5F1"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2DC6BA16"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3BDDA5ED" w14:textId="2997F14F"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r>
      <w:tr w:rsidR="00CA0F7B" w:rsidRPr="00CA0F7B" w14:paraId="7A5D3DE1" w14:textId="77777777" w:rsidTr="00B93220">
        <w:trPr>
          <w:jc w:val="center"/>
        </w:trPr>
        <w:tc>
          <w:tcPr>
            <w:tcW w:w="2547" w:type="dxa"/>
            <w:vAlign w:val="center"/>
          </w:tcPr>
          <w:p w14:paraId="64D0483E" w14:textId="77777777" w:rsidR="00241018" w:rsidRPr="00CA0F7B" w:rsidRDefault="00241018" w:rsidP="00C57E12">
            <w:pPr>
              <w:pStyle w:val="ListParagraph"/>
              <w:ind w:left="0"/>
              <w:jc w:val="center"/>
              <w:rPr>
                <w:rFonts w:cstheme="minorHAnsi"/>
                <w:sz w:val="20"/>
                <w:szCs w:val="20"/>
                <w:shd w:val="clear" w:color="auto" w:fill="FFFFFF"/>
              </w:rPr>
            </w:pPr>
          </w:p>
        </w:tc>
        <w:tc>
          <w:tcPr>
            <w:tcW w:w="709" w:type="dxa"/>
            <w:vAlign w:val="center"/>
          </w:tcPr>
          <w:p w14:paraId="25705A4D"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62450567"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0CED1A8F"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7F20A721"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22B88C42"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1CE98FC7"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473D89ED"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1EE131A0"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40398983"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CA0F7B" w:rsidRPr="00CA0F7B" w14:paraId="11C52077" w14:textId="77777777" w:rsidTr="00B93220">
        <w:trPr>
          <w:jc w:val="center"/>
        </w:trPr>
        <w:tc>
          <w:tcPr>
            <w:tcW w:w="2547" w:type="dxa"/>
          </w:tcPr>
          <w:p w14:paraId="661BD207" w14:textId="575F2AD9" w:rsidR="00092582" w:rsidRPr="00CA0F7B" w:rsidRDefault="00092582" w:rsidP="00092582">
            <w:pPr>
              <w:pStyle w:val="ListParagraph"/>
              <w:ind w:left="0"/>
              <w:rPr>
                <w:rFonts w:cstheme="minorHAnsi"/>
                <w:sz w:val="20"/>
                <w:szCs w:val="20"/>
                <w:shd w:val="clear" w:color="auto" w:fill="FFFFFF"/>
              </w:rPr>
            </w:pPr>
            <w:r w:rsidRPr="00CA0F7B">
              <w:rPr>
                <w:rFonts w:cstheme="minorHAnsi"/>
                <w:sz w:val="20"/>
                <w:szCs w:val="20"/>
                <w:shd w:val="clear" w:color="auto" w:fill="FFFFFF"/>
              </w:rPr>
              <w:t>It would be useful to return screening information for analysis monthly</w:t>
            </w:r>
          </w:p>
        </w:tc>
        <w:tc>
          <w:tcPr>
            <w:tcW w:w="709" w:type="dxa"/>
            <w:vAlign w:val="center"/>
          </w:tcPr>
          <w:p w14:paraId="545548F5" w14:textId="49D5AA12" w:rsidR="00092582" w:rsidRPr="00CA0F7B" w:rsidRDefault="00092582" w:rsidP="0009258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66DCC6DA" w14:textId="24EA3ECC" w:rsidR="00092582" w:rsidRPr="00CA0F7B" w:rsidRDefault="00092582" w:rsidP="0009258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A022952" w14:textId="77777777" w:rsidR="004C6CF7" w:rsidRPr="00CA0F7B" w:rsidRDefault="004C6CF7" w:rsidP="00092582">
            <w:pPr>
              <w:jc w:val="center"/>
              <w:rPr>
                <w:rFonts w:ascii="Arial" w:hAnsi="Arial" w:cs="Arial"/>
                <w:sz w:val="20"/>
                <w:szCs w:val="20"/>
              </w:rPr>
            </w:pPr>
          </w:p>
          <w:p w14:paraId="436E9941" w14:textId="77777777" w:rsidR="004C6CF7" w:rsidRPr="00CA0F7B" w:rsidRDefault="00092582" w:rsidP="004C6CF7">
            <w:pPr>
              <w:jc w:val="center"/>
              <w:rPr>
                <w:rFonts w:ascii="Arial" w:hAnsi="Arial" w:cs="Arial"/>
                <w:sz w:val="20"/>
                <w:szCs w:val="20"/>
              </w:rPr>
            </w:pPr>
            <w:r w:rsidRPr="00CA0F7B">
              <w:rPr>
                <w:rFonts w:ascii="Arial" w:hAnsi="Arial" w:cs="Arial"/>
                <w:sz w:val="20"/>
                <w:szCs w:val="20"/>
              </w:rPr>
              <w:t xml:space="preserve">2 </w:t>
            </w:r>
          </w:p>
          <w:p w14:paraId="3EC58FF5" w14:textId="610CCF03" w:rsidR="00092582" w:rsidRPr="00CA0F7B" w:rsidRDefault="00092582" w:rsidP="00740B5F">
            <w:pPr>
              <w:jc w:val="center"/>
              <w:rPr>
                <w:rFonts w:ascii="Arial" w:hAnsi="Arial" w:cs="Arial"/>
                <w:sz w:val="20"/>
                <w:szCs w:val="20"/>
              </w:rPr>
            </w:pPr>
            <w:r w:rsidRPr="00CA0F7B">
              <w:rPr>
                <w:rFonts w:ascii="Arial" w:hAnsi="Arial" w:cs="Arial"/>
                <w:sz w:val="20"/>
                <w:szCs w:val="20"/>
              </w:rPr>
              <w:t>8</w:t>
            </w:r>
            <w:r w:rsidR="004C6CF7" w:rsidRPr="00CA0F7B">
              <w:rPr>
                <w:rFonts w:ascii="Arial" w:hAnsi="Arial" w:cs="Arial"/>
                <w:sz w:val="20"/>
                <w:szCs w:val="20"/>
              </w:rPr>
              <w:t>%</w:t>
            </w:r>
          </w:p>
        </w:tc>
        <w:tc>
          <w:tcPr>
            <w:tcW w:w="709" w:type="dxa"/>
            <w:vAlign w:val="center"/>
          </w:tcPr>
          <w:p w14:paraId="3C308006" w14:textId="4977CBCF" w:rsidR="00092582" w:rsidRPr="00CA0F7B" w:rsidRDefault="00092582" w:rsidP="0009258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0D9383CA" w14:textId="77777777" w:rsidR="004C6CF7" w:rsidRPr="00CA0F7B" w:rsidRDefault="00092582" w:rsidP="00092582">
            <w:pPr>
              <w:pStyle w:val="ListParagraph"/>
              <w:ind w:left="0"/>
              <w:jc w:val="center"/>
              <w:rPr>
                <w:rFonts w:ascii="Arial" w:hAnsi="Arial" w:cs="Arial"/>
                <w:sz w:val="20"/>
                <w:szCs w:val="20"/>
              </w:rPr>
            </w:pPr>
            <w:r w:rsidRPr="00CA0F7B">
              <w:rPr>
                <w:rFonts w:ascii="Arial" w:hAnsi="Arial" w:cs="Arial"/>
                <w:sz w:val="20"/>
                <w:szCs w:val="20"/>
              </w:rPr>
              <w:t xml:space="preserve">2 </w:t>
            </w:r>
          </w:p>
          <w:p w14:paraId="2BAC2DBD" w14:textId="04FA336D"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8</w:t>
            </w:r>
            <w:r w:rsidR="004C6CF7" w:rsidRPr="00CA0F7B">
              <w:rPr>
                <w:rFonts w:ascii="Arial" w:hAnsi="Arial" w:cs="Arial"/>
                <w:sz w:val="20"/>
                <w:szCs w:val="20"/>
              </w:rPr>
              <w:t>%</w:t>
            </w:r>
          </w:p>
        </w:tc>
        <w:tc>
          <w:tcPr>
            <w:tcW w:w="709" w:type="dxa"/>
            <w:vAlign w:val="bottom"/>
          </w:tcPr>
          <w:p w14:paraId="0763710C" w14:textId="17D99E8F"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4C6CF7" w:rsidRPr="00CA0F7B">
              <w:rPr>
                <w:rFonts w:ascii="Arial" w:hAnsi="Arial" w:cs="Arial"/>
                <w:sz w:val="20"/>
                <w:szCs w:val="20"/>
              </w:rPr>
              <w:t>%</w:t>
            </w:r>
          </w:p>
        </w:tc>
        <w:tc>
          <w:tcPr>
            <w:tcW w:w="709" w:type="dxa"/>
            <w:vAlign w:val="bottom"/>
          </w:tcPr>
          <w:p w14:paraId="0CF4947B" w14:textId="4EC0BD30"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7 27</w:t>
            </w:r>
            <w:r w:rsidR="004C6CF7" w:rsidRPr="00CA0F7B">
              <w:rPr>
                <w:rFonts w:ascii="Arial" w:hAnsi="Arial" w:cs="Arial"/>
                <w:sz w:val="20"/>
                <w:szCs w:val="20"/>
              </w:rPr>
              <w:t>%</w:t>
            </w:r>
          </w:p>
        </w:tc>
        <w:tc>
          <w:tcPr>
            <w:tcW w:w="709" w:type="dxa"/>
            <w:vAlign w:val="bottom"/>
          </w:tcPr>
          <w:p w14:paraId="1DF0F23A" w14:textId="119F19C8"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4C6CF7" w:rsidRPr="00CA0F7B">
              <w:rPr>
                <w:rFonts w:ascii="Arial" w:hAnsi="Arial" w:cs="Arial"/>
                <w:sz w:val="20"/>
                <w:szCs w:val="20"/>
              </w:rPr>
              <w:t>%</w:t>
            </w:r>
          </w:p>
        </w:tc>
        <w:tc>
          <w:tcPr>
            <w:tcW w:w="709" w:type="dxa"/>
            <w:vAlign w:val="bottom"/>
          </w:tcPr>
          <w:p w14:paraId="3F894FBF" w14:textId="4553FAAA"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4C6CF7" w:rsidRPr="00CA0F7B">
              <w:rPr>
                <w:rFonts w:ascii="Arial" w:hAnsi="Arial" w:cs="Arial"/>
                <w:sz w:val="20"/>
                <w:szCs w:val="20"/>
              </w:rPr>
              <w:t>%</w:t>
            </w:r>
          </w:p>
        </w:tc>
      </w:tr>
      <w:tr w:rsidR="00CA0F7B" w:rsidRPr="00CA0F7B" w14:paraId="43F989BA" w14:textId="77777777" w:rsidTr="00C57E12">
        <w:trPr>
          <w:jc w:val="center"/>
        </w:trPr>
        <w:tc>
          <w:tcPr>
            <w:tcW w:w="8928" w:type="dxa"/>
            <w:gridSpan w:val="10"/>
          </w:tcPr>
          <w:p w14:paraId="4CB12C33" w14:textId="35666964" w:rsidR="004C6CF7" w:rsidRPr="00CA0F7B" w:rsidRDefault="004C6CF7" w:rsidP="00092582">
            <w:pPr>
              <w:pStyle w:val="ListParagraph"/>
              <w:ind w:left="0"/>
              <w:jc w:val="center"/>
              <w:rPr>
                <w:rFonts w:ascii="Arial" w:hAnsi="Arial" w:cs="Arial"/>
                <w:sz w:val="20"/>
                <w:szCs w:val="20"/>
              </w:rPr>
            </w:pPr>
            <w:r w:rsidRPr="00CA0F7B">
              <w:rPr>
                <w:rFonts w:ascii="Arial" w:hAnsi="Arial" w:cs="Arial"/>
                <w:sz w:val="20"/>
                <w:szCs w:val="20"/>
              </w:rPr>
              <w:t xml:space="preserve">Mean (SD): </w:t>
            </w:r>
            <w:r w:rsidR="004E00AB" w:rsidRPr="00CA0F7B">
              <w:rPr>
                <w:rFonts w:ascii="Arial" w:hAnsi="Arial" w:cs="Arial"/>
                <w:sz w:val="20"/>
                <w:szCs w:val="20"/>
              </w:rPr>
              <w:t xml:space="preserve">7 </w:t>
            </w:r>
            <w:r w:rsidRPr="00CA0F7B">
              <w:rPr>
                <w:rFonts w:ascii="Arial" w:hAnsi="Arial" w:cs="Arial"/>
                <w:sz w:val="20"/>
                <w:szCs w:val="20"/>
              </w:rPr>
              <w:t>(</w:t>
            </w:r>
            <w:r w:rsidR="004E00AB" w:rsidRPr="00CA0F7B">
              <w:rPr>
                <w:rFonts w:ascii="Arial" w:hAnsi="Arial" w:cs="Arial"/>
                <w:sz w:val="20"/>
                <w:szCs w:val="20"/>
              </w:rPr>
              <w:t>1.7</w:t>
            </w:r>
            <w:r w:rsidRPr="00CA0F7B">
              <w:rPr>
                <w:rFonts w:ascii="Arial" w:hAnsi="Arial" w:cs="Arial"/>
                <w:sz w:val="20"/>
                <w:szCs w:val="20"/>
              </w:rPr>
              <w:t>); Median (IQR):</w:t>
            </w:r>
            <w:r w:rsidR="004E00AB" w:rsidRPr="00CA0F7B">
              <w:rPr>
                <w:rFonts w:ascii="Arial" w:hAnsi="Arial" w:cs="Arial"/>
                <w:sz w:val="20"/>
                <w:szCs w:val="20"/>
              </w:rPr>
              <w:t xml:space="preserve"> 7</w:t>
            </w:r>
            <w:r w:rsidRPr="00CA0F7B">
              <w:rPr>
                <w:rFonts w:ascii="Arial" w:hAnsi="Arial" w:cs="Arial"/>
                <w:sz w:val="20"/>
                <w:szCs w:val="20"/>
              </w:rPr>
              <w:t xml:space="preserve"> (</w:t>
            </w:r>
            <w:r w:rsidR="004E00AB" w:rsidRPr="00CA0F7B">
              <w:rPr>
                <w:rFonts w:ascii="Arial" w:hAnsi="Arial" w:cs="Arial"/>
                <w:sz w:val="20"/>
                <w:szCs w:val="20"/>
              </w:rPr>
              <w:t>6 - 8</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385A31" w:rsidRPr="00BB3DE1">
              <w:rPr>
                <w:rFonts w:ascii="Arial" w:hAnsi="Arial" w:cs="Arial"/>
                <w:sz w:val="20"/>
                <w:szCs w:val="20"/>
                <w:shd w:val="clear" w:color="auto" w:fill="FFFFFF"/>
              </w:rPr>
              <w:t>8</w:t>
            </w:r>
            <w:r w:rsidR="00DC6987" w:rsidRPr="00BB3DE1">
              <w:rPr>
                <w:rFonts w:ascii="Arial" w:hAnsi="Arial" w:cs="Arial"/>
                <w:sz w:val="20"/>
                <w:szCs w:val="20"/>
                <w:shd w:val="clear" w:color="auto" w:fill="FFFFFF"/>
              </w:rPr>
              <w:t xml:space="preserve">%; Score 7 – 9 = </w:t>
            </w:r>
            <w:r w:rsidR="00385A31" w:rsidRPr="00BB3DE1">
              <w:rPr>
                <w:rFonts w:ascii="Arial" w:hAnsi="Arial" w:cs="Arial"/>
                <w:sz w:val="20"/>
                <w:szCs w:val="20"/>
                <w:shd w:val="clear" w:color="auto" w:fill="FFFFFF"/>
              </w:rPr>
              <w:t>69</w:t>
            </w:r>
            <w:r w:rsidR="00DC6987" w:rsidRPr="00BB3DE1">
              <w:rPr>
                <w:rFonts w:ascii="Arial" w:hAnsi="Arial" w:cs="Arial"/>
                <w:sz w:val="20"/>
                <w:szCs w:val="20"/>
                <w:shd w:val="clear" w:color="auto" w:fill="FFFFFF"/>
              </w:rPr>
              <w:t xml:space="preserve">%: </w:t>
            </w:r>
            <w:r w:rsidR="00385A31"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r w:rsidR="00CA0F7B" w:rsidRPr="00CA0F7B" w14:paraId="097CE77B" w14:textId="77777777" w:rsidTr="00740B5F">
        <w:trPr>
          <w:jc w:val="center"/>
        </w:trPr>
        <w:tc>
          <w:tcPr>
            <w:tcW w:w="2547" w:type="dxa"/>
          </w:tcPr>
          <w:p w14:paraId="5B622794" w14:textId="336027F4" w:rsidR="00092582" w:rsidRPr="00CA0F7B" w:rsidRDefault="00092582" w:rsidP="00092582">
            <w:pPr>
              <w:pStyle w:val="ListParagraph"/>
              <w:ind w:left="0"/>
              <w:rPr>
                <w:rFonts w:cstheme="minorHAnsi"/>
                <w:sz w:val="20"/>
                <w:szCs w:val="20"/>
                <w:shd w:val="clear" w:color="auto" w:fill="FFFFFF"/>
              </w:rPr>
            </w:pPr>
            <w:r w:rsidRPr="00CA0F7B">
              <w:rPr>
                <w:rFonts w:cstheme="minorHAnsi"/>
                <w:sz w:val="20"/>
                <w:szCs w:val="20"/>
                <w:shd w:val="clear" w:color="auto" w:fill="FFFFFF"/>
              </w:rPr>
              <w:t>Screening information should be returned for analysis more frequently in the early stages of the trial</w:t>
            </w:r>
          </w:p>
        </w:tc>
        <w:tc>
          <w:tcPr>
            <w:tcW w:w="709" w:type="dxa"/>
            <w:vAlign w:val="center"/>
          </w:tcPr>
          <w:p w14:paraId="5F9538E6" w14:textId="4DDBEB4F" w:rsidR="00092582" w:rsidRPr="00CA0F7B" w:rsidRDefault="00092582" w:rsidP="0009258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281FDCBA" w14:textId="77777777" w:rsidR="004C6CF7" w:rsidRPr="00CA0F7B" w:rsidRDefault="00092582" w:rsidP="00092582">
            <w:pPr>
              <w:pStyle w:val="ListParagraph"/>
              <w:ind w:left="0"/>
              <w:jc w:val="center"/>
              <w:rPr>
                <w:rFonts w:ascii="Arial" w:hAnsi="Arial" w:cs="Arial"/>
                <w:sz w:val="20"/>
                <w:szCs w:val="20"/>
              </w:rPr>
            </w:pPr>
            <w:r w:rsidRPr="00CA0F7B">
              <w:rPr>
                <w:rFonts w:ascii="Arial" w:hAnsi="Arial" w:cs="Arial"/>
                <w:sz w:val="20"/>
                <w:szCs w:val="20"/>
              </w:rPr>
              <w:t xml:space="preserve">1 </w:t>
            </w:r>
          </w:p>
          <w:p w14:paraId="7AB4AB1D" w14:textId="6F338FC8"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4</w:t>
            </w:r>
            <w:r w:rsidR="004C6CF7" w:rsidRPr="00CA0F7B">
              <w:rPr>
                <w:rFonts w:ascii="Arial" w:hAnsi="Arial" w:cs="Arial"/>
                <w:sz w:val="20"/>
                <w:szCs w:val="20"/>
              </w:rPr>
              <w:t>%</w:t>
            </w:r>
          </w:p>
        </w:tc>
        <w:tc>
          <w:tcPr>
            <w:tcW w:w="709" w:type="dxa"/>
            <w:vAlign w:val="bottom"/>
          </w:tcPr>
          <w:p w14:paraId="299D7A91" w14:textId="77777777" w:rsidR="004C6CF7" w:rsidRPr="00CA0F7B" w:rsidRDefault="00092582" w:rsidP="00092582">
            <w:pPr>
              <w:pStyle w:val="ListParagraph"/>
              <w:ind w:left="0"/>
              <w:jc w:val="center"/>
              <w:rPr>
                <w:rFonts w:ascii="Arial" w:hAnsi="Arial" w:cs="Arial"/>
                <w:sz w:val="20"/>
                <w:szCs w:val="20"/>
              </w:rPr>
            </w:pPr>
            <w:r w:rsidRPr="00CA0F7B">
              <w:rPr>
                <w:rFonts w:ascii="Arial" w:hAnsi="Arial" w:cs="Arial"/>
                <w:sz w:val="20"/>
                <w:szCs w:val="20"/>
              </w:rPr>
              <w:t xml:space="preserve">2 </w:t>
            </w:r>
          </w:p>
          <w:p w14:paraId="00157665" w14:textId="696382CA"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8</w:t>
            </w:r>
            <w:r w:rsidR="004C6CF7" w:rsidRPr="00CA0F7B">
              <w:rPr>
                <w:rFonts w:ascii="Arial" w:hAnsi="Arial" w:cs="Arial"/>
                <w:sz w:val="20"/>
                <w:szCs w:val="20"/>
              </w:rPr>
              <w:t>%</w:t>
            </w:r>
          </w:p>
        </w:tc>
        <w:tc>
          <w:tcPr>
            <w:tcW w:w="709" w:type="dxa"/>
            <w:vAlign w:val="bottom"/>
          </w:tcPr>
          <w:p w14:paraId="0C2BC0FA" w14:textId="77777777" w:rsidR="004C6CF7" w:rsidRPr="00CA0F7B" w:rsidRDefault="00092582" w:rsidP="00092582">
            <w:pPr>
              <w:pStyle w:val="ListParagraph"/>
              <w:ind w:left="0"/>
              <w:jc w:val="center"/>
              <w:rPr>
                <w:rFonts w:ascii="Arial" w:hAnsi="Arial" w:cs="Arial"/>
                <w:sz w:val="20"/>
                <w:szCs w:val="20"/>
              </w:rPr>
            </w:pPr>
            <w:r w:rsidRPr="00CA0F7B">
              <w:rPr>
                <w:rFonts w:ascii="Arial" w:hAnsi="Arial" w:cs="Arial"/>
                <w:sz w:val="20"/>
                <w:szCs w:val="20"/>
              </w:rPr>
              <w:t xml:space="preserve">2 </w:t>
            </w:r>
          </w:p>
          <w:p w14:paraId="526BA1BC" w14:textId="1973D7D5"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8</w:t>
            </w:r>
            <w:r w:rsidR="004C6CF7" w:rsidRPr="00CA0F7B">
              <w:rPr>
                <w:rFonts w:ascii="Arial" w:hAnsi="Arial" w:cs="Arial"/>
                <w:sz w:val="20"/>
                <w:szCs w:val="20"/>
              </w:rPr>
              <w:t>%</w:t>
            </w:r>
          </w:p>
        </w:tc>
        <w:tc>
          <w:tcPr>
            <w:tcW w:w="709" w:type="dxa"/>
            <w:vAlign w:val="bottom"/>
          </w:tcPr>
          <w:p w14:paraId="0628871D" w14:textId="7B9CA936"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7 27</w:t>
            </w:r>
            <w:r w:rsidR="004C6CF7" w:rsidRPr="00CA0F7B">
              <w:rPr>
                <w:rFonts w:ascii="Arial" w:hAnsi="Arial" w:cs="Arial"/>
                <w:sz w:val="20"/>
                <w:szCs w:val="20"/>
              </w:rPr>
              <w:t>%</w:t>
            </w:r>
          </w:p>
        </w:tc>
        <w:tc>
          <w:tcPr>
            <w:tcW w:w="709" w:type="dxa"/>
            <w:vAlign w:val="bottom"/>
          </w:tcPr>
          <w:p w14:paraId="09E67471" w14:textId="77777777" w:rsidR="004C6CF7" w:rsidRPr="00CA0F7B" w:rsidRDefault="00092582" w:rsidP="00092582">
            <w:pPr>
              <w:pStyle w:val="ListParagraph"/>
              <w:ind w:left="0"/>
              <w:jc w:val="center"/>
              <w:rPr>
                <w:rFonts w:ascii="Arial" w:hAnsi="Arial" w:cs="Arial"/>
                <w:sz w:val="20"/>
                <w:szCs w:val="20"/>
              </w:rPr>
            </w:pPr>
            <w:r w:rsidRPr="00CA0F7B">
              <w:rPr>
                <w:rFonts w:ascii="Arial" w:hAnsi="Arial" w:cs="Arial"/>
                <w:sz w:val="20"/>
                <w:szCs w:val="20"/>
              </w:rPr>
              <w:t xml:space="preserve">1 </w:t>
            </w:r>
          </w:p>
          <w:p w14:paraId="5BD40E2B" w14:textId="0596EBF3"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4</w:t>
            </w:r>
            <w:r w:rsidR="004C6CF7" w:rsidRPr="00CA0F7B">
              <w:rPr>
                <w:rFonts w:ascii="Arial" w:hAnsi="Arial" w:cs="Arial"/>
                <w:sz w:val="20"/>
                <w:szCs w:val="20"/>
              </w:rPr>
              <w:t>%</w:t>
            </w:r>
          </w:p>
        </w:tc>
        <w:tc>
          <w:tcPr>
            <w:tcW w:w="709" w:type="dxa"/>
            <w:vAlign w:val="bottom"/>
          </w:tcPr>
          <w:p w14:paraId="71306F05" w14:textId="19822A6D"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4C6CF7" w:rsidRPr="00CA0F7B">
              <w:rPr>
                <w:rFonts w:ascii="Arial" w:hAnsi="Arial" w:cs="Arial"/>
                <w:sz w:val="20"/>
                <w:szCs w:val="20"/>
              </w:rPr>
              <w:t>%</w:t>
            </w:r>
          </w:p>
        </w:tc>
        <w:tc>
          <w:tcPr>
            <w:tcW w:w="709" w:type="dxa"/>
            <w:vAlign w:val="bottom"/>
          </w:tcPr>
          <w:p w14:paraId="6A200621" w14:textId="39D66D32"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4C6CF7" w:rsidRPr="00CA0F7B">
              <w:rPr>
                <w:rFonts w:ascii="Arial" w:hAnsi="Arial" w:cs="Arial"/>
                <w:sz w:val="20"/>
                <w:szCs w:val="20"/>
              </w:rPr>
              <w:t>%</w:t>
            </w:r>
          </w:p>
        </w:tc>
        <w:tc>
          <w:tcPr>
            <w:tcW w:w="709" w:type="dxa"/>
            <w:vAlign w:val="bottom"/>
          </w:tcPr>
          <w:p w14:paraId="69980ECE" w14:textId="014FC54C" w:rsidR="00092582" w:rsidRPr="00CA0F7B" w:rsidRDefault="00092582" w:rsidP="00092582">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4C6CF7" w:rsidRPr="00CA0F7B">
              <w:rPr>
                <w:rFonts w:ascii="Arial" w:hAnsi="Arial" w:cs="Arial"/>
                <w:sz w:val="20"/>
                <w:szCs w:val="20"/>
              </w:rPr>
              <w:t>%</w:t>
            </w:r>
          </w:p>
        </w:tc>
      </w:tr>
      <w:tr w:rsidR="00CA0F7B" w:rsidRPr="00CA0F7B" w14:paraId="18BB9D68" w14:textId="77777777" w:rsidTr="00C57E12">
        <w:trPr>
          <w:jc w:val="center"/>
        </w:trPr>
        <w:tc>
          <w:tcPr>
            <w:tcW w:w="8928" w:type="dxa"/>
            <w:gridSpan w:val="10"/>
          </w:tcPr>
          <w:p w14:paraId="33EFFCA2" w14:textId="60322855" w:rsidR="004C6CF7" w:rsidRPr="00CA0F7B" w:rsidRDefault="004C6CF7" w:rsidP="00092582">
            <w:pPr>
              <w:pStyle w:val="ListParagraph"/>
              <w:ind w:left="0"/>
              <w:jc w:val="center"/>
              <w:rPr>
                <w:rFonts w:ascii="Arial" w:hAnsi="Arial" w:cs="Arial"/>
                <w:sz w:val="20"/>
                <w:szCs w:val="20"/>
              </w:rPr>
            </w:pPr>
            <w:proofErr w:type="gramStart"/>
            <w:r w:rsidRPr="00CA0F7B">
              <w:rPr>
                <w:rFonts w:ascii="Arial" w:hAnsi="Arial" w:cs="Arial"/>
                <w:sz w:val="20"/>
                <w:szCs w:val="20"/>
              </w:rPr>
              <w:t>Mean(</w:t>
            </w:r>
            <w:proofErr w:type="gramEnd"/>
            <w:r w:rsidRPr="00CA0F7B">
              <w:rPr>
                <w:rFonts w:ascii="Arial" w:hAnsi="Arial" w:cs="Arial"/>
                <w:sz w:val="20"/>
                <w:szCs w:val="20"/>
              </w:rPr>
              <w:t xml:space="preserve">SD): </w:t>
            </w:r>
            <w:r w:rsidR="004E00AB" w:rsidRPr="00CA0F7B">
              <w:rPr>
                <w:rFonts w:ascii="Arial" w:hAnsi="Arial" w:cs="Arial"/>
                <w:sz w:val="20"/>
                <w:szCs w:val="20"/>
              </w:rPr>
              <w:t>6.2</w:t>
            </w:r>
            <w:r w:rsidRPr="00CA0F7B">
              <w:rPr>
                <w:rFonts w:ascii="Arial" w:hAnsi="Arial" w:cs="Arial"/>
                <w:sz w:val="20"/>
                <w:szCs w:val="20"/>
              </w:rPr>
              <w:t>(</w:t>
            </w:r>
            <w:r w:rsidR="004E00AB" w:rsidRPr="00CA0F7B">
              <w:rPr>
                <w:rFonts w:ascii="Arial" w:hAnsi="Arial" w:cs="Arial"/>
                <w:sz w:val="20"/>
                <w:szCs w:val="20"/>
              </w:rPr>
              <w:t>2.1</w:t>
            </w:r>
            <w:r w:rsidRPr="00CA0F7B">
              <w:rPr>
                <w:rFonts w:ascii="Arial" w:hAnsi="Arial" w:cs="Arial"/>
                <w:sz w:val="20"/>
                <w:szCs w:val="20"/>
              </w:rPr>
              <w:t xml:space="preserve">); Median (IQR): </w:t>
            </w:r>
            <w:r w:rsidR="004E00AB" w:rsidRPr="00CA0F7B">
              <w:rPr>
                <w:rFonts w:ascii="Arial" w:hAnsi="Arial" w:cs="Arial"/>
                <w:sz w:val="20"/>
                <w:szCs w:val="20"/>
              </w:rPr>
              <w:t>6.5</w:t>
            </w:r>
            <w:r w:rsidRPr="00CA0F7B">
              <w:rPr>
                <w:rFonts w:ascii="Arial" w:hAnsi="Arial" w:cs="Arial"/>
                <w:sz w:val="20"/>
                <w:szCs w:val="20"/>
              </w:rPr>
              <w:t>(</w:t>
            </w:r>
            <w:r w:rsidR="004E00AB" w:rsidRPr="00CA0F7B">
              <w:rPr>
                <w:rFonts w:ascii="Arial" w:hAnsi="Arial" w:cs="Arial"/>
                <w:sz w:val="20"/>
                <w:szCs w:val="20"/>
              </w:rPr>
              <w:t>5 - 8</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385A31" w:rsidRPr="00BB3DE1">
              <w:rPr>
                <w:rFonts w:ascii="Arial" w:hAnsi="Arial" w:cs="Arial"/>
                <w:sz w:val="20"/>
                <w:szCs w:val="20"/>
                <w:shd w:val="clear" w:color="auto" w:fill="FFFFFF"/>
              </w:rPr>
              <w:t>12</w:t>
            </w:r>
            <w:r w:rsidR="00DC6987" w:rsidRPr="00BB3DE1">
              <w:rPr>
                <w:rFonts w:ascii="Arial" w:hAnsi="Arial" w:cs="Arial"/>
                <w:sz w:val="20"/>
                <w:szCs w:val="20"/>
                <w:shd w:val="clear" w:color="auto" w:fill="FFFFFF"/>
              </w:rPr>
              <w:t xml:space="preserve">%; Score 7– 9 = </w:t>
            </w:r>
            <w:r w:rsidR="00385A31" w:rsidRPr="00BB3DE1">
              <w:rPr>
                <w:rFonts w:ascii="Arial" w:hAnsi="Arial" w:cs="Arial"/>
                <w:sz w:val="20"/>
                <w:szCs w:val="20"/>
                <w:shd w:val="clear" w:color="auto" w:fill="FFFFFF"/>
              </w:rPr>
              <w:t>50</w:t>
            </w:r>
            <w:r w:rsidR="00DC6987" w:rsidRPr="00BB3DE1">
              <w:rPr>
                <w:rFonts w:ascii="Arial" w:hAnsi="Arial" w:cs="Arial"/>
                <w:sz w:val="20"/>
                <w:szCs w:val="20"/>
                <w:shd w:val="clear" w:color="auto" w:fill="FFFFFF"/>
              </w:rPr>
              <w:t xml:space="preserve">%: </w:t>
            </w:r>
            <w:r w:rsidR="00385A31"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r w:rsidR="00CA0F7B" w:rsidRPr="00CA0F7B" w14:paraId="191C54DF" w14:textId="77777777" w:rsidTr="00740B5F">
        <w:trPr>
          <w:jc w:val="center"/>
        </w:trPr>
        <w:tc>
          <w:tcPr>
            <w:tcW w:w="2547" w:type="dxa"/>
          </w:tcPr>
          <w:p w14:paraId="16867585" w14:textId="7B4C7891" w:rsidR="00827D9C" w:rsidRPr="00CA0F7B" w:rsidRDefault="00827D9C" w:rsidP="00827D9C">
            <w:pPr>
              <w:rPr>
                <w:rFonts w:cstheme="minorHAnsi"/>
                <w:sz w:val="20"/>
                <w:szCs w:val="20"/>
                <w:shd w:val="clear" w:color="auto" w:fill="FFFFFF"/>
              </w:rPr>
            </w:pPr>
            <w:r w:rsidRPr="00CA0F7B">
              <w:rPr>
                <w:rFonts w:cstheme="minorHAnsi"/>
                <w:sz w:val="20"/>
                <w:szCs w:val="20"/>
                <w:shd w:val="clear" w:color="auto" w:fill="FFFFFF"/>
              </w:rPr>
              <w:t>Screening data should only be returned for analysis at the end of the trial</w:t>
            </w:r>
          </w:p>
        </w:tc>
        <w:tc>
          <w:tcPr>
            <w:tcW w:w="709" w:type="dxa"/>
            <w:vAlign w:val="bottom"/>
          </w:tcPr>
          <w:p w14:paraId="3F572018" w14:textId="6E781836" w:rsidR="00827D9C" w:rsidRPr="00CA0F7B" w:rsidRDefault="00827D9C" w:rsidP="00827D9C">
            <w:pPr>
              <w:pStyle w:val="ListParagraph"/>
              <w:ind w:left="0"/>
              <w:jc w:val="center"/>
              <w:rPr>
                <w:rFonts w:cstheme="minorHAnsi"/>
                <w:sz w:val="20"/>
                <w:szCs w:val="20"/>
                <w:shd w:val="clear" w:color="auto" w:fill="FFFFFF"/>
              </w:rPr>
            </w:pPr>
            <w:r w:rsidRPr="00CA0F7B">
              <w:rPr>
                <w:rFonts w:ascii="Arial" w:hAnsi="Arial" w:cs="Arial"/>
                <w:sz w:val="20"/>
                <w:szCs w:val="20"/>
              </w:rPr>
              <w:t>12 46</w:t>
            </w:r>
            <w:r w:rsidR="004C6CF7" w:rsidRPr="00CA0F7B">
              <w:rPr>
                <w:rFonts w:ascii="Arial" w:hAnsi="Arial" w:cs="Arial"/>
                <w:sz w:val="20"/>
                <w:szCs w:val="20"/>
              </w:rPr>
              <w:t>%</w:t>
            </w:r>
          </w:p>
        </w:tc>
        <w:tc>
          <w:tcPr>
            <w:tcW w:w="709" w:type="dxa"/>
            <w:vAlign w:val="bottom"/>
          </w:tcPr>
          <w:p w14:paraId="0C771C14" w14:textId="61EEF546" w:rsidR="00827D9C" w:rsidRPr="00CA0F7B" w:rsidRDefault="00827D9C" w:rsidP="00827D9C">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4C6CF7" w:rsidRPr="00CA0F7B">
              <w:rPr>
                <w:rFonts w:ascii="Arial" w:hAnsi="Arial" w:cs="Arial"/>
                <w:sz w:val="20"/>
                <w:szCs w:val="20"/>
              </w:rPr>
              <w:t>%</w:t>
            </w:r>
          </w:p>
        </w:tc>
        <w:tc>
          <w:tcPr>
            <w:tcW w:w="709" w:type="dxa"/>
            <w:vAlign w:val="bottom"/>
          </w:tcPr>
          <w:p w14:paraId="507CD932" w14:textId="082590C3" w:rsidR="00827D9C" w:rsidRPr="00CA0F7B" w:rsidRDefault="00827D9C" w:rsidP="00827D9C">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4C6CF7" w:rsidRPr="00CA0F7B">
              <w:rPr>
                <w:rFonts w:ascii="Arial" w:hAnsi="Arial" w:cs="Arial"/>
                <w:sz w:val="20"/>
                <w:szCs w:val="20"/>
              </w:rPr>
              <w:t>%</w:t>
            </w:r>
          </w:p>
        </w:tc>
        <w:tc>
          <w:tcPr>
            <w:tcW w:w="709" w:type="dxa"/>
            <w:vAlign w:val="center"/>
          </w:tcPr>
          <w:p w14:paraId="60A53A44" w14:textId="479AB1A4" w:rsidR="00827D9C" w:rsidRPr="00CA0F7B" w:rsidRDefault="00827D9C" w:rsidP="00827D9C">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22946D4F" w14:textId="77777777" w:rsidR="004C6CF7" w:rsidRPr="00CA0F7B" w:rsidRDefault="004C6CF7" w:rsidP="00827D9C">
            <w:pPr>
              <w:jc w:val="center"/>
              <w:rPr>
                <w:rFonts w:ascii="Arial" w:hAnsi="Arial" w:cs="Arial"/>
                <w:sz w:val="20"/>
                <w:szCs w:val="20"/>
              </w:rPr>
            </w:pPr>
          </w:p>
          <w:p w14:paraId="4E5E138B" w14:textId="7410B946" w:rsidR="004C6CF7" w:rsidRPr="00CA0F7B" w:rsidRDefault="00827D9C" w:rsidP="00827D9C">
            <w:pPr>
              <w:jc w:val="center"/>
              <w:rPr>
                <w:rFonts w:ascii="Arial" w:hAnsi="Arial" w:cs="Arial"/>
                <w:sz w:val="20"/>
                <w:szCs w:val="20"/>
              </w:rPr>
            </w:pPr>
            <w:r w:rsidRPr="00CA0F7B">
              <w:rPr>
                <w:rFonts w:ascii="Arial" w:hAnsi="Arial" w:cs="Arial"/>
                <w:sz w:val="20"/>
                <w:szCs w:val="20"/>
              </w:rPr>
              <w:t xml:space="preserve">2 </w:t>
            </w:r>
          </w:p>
          <w:p w14:paraId="3DB91A25" w14:textId="6BE6F127" w:rsidR="00827D9C" w:rsidRPr="00CA0F7B" w:rsidRDefault="00827D9C" w:rsidP="00740B5F">
            <w:pPr>
              <w:jc w:val="center"/>
              <w:rPr>
                <w:shd w:val="clear" w:color="auto" w:fill="FFFFFF"/>
              </w:rPr>
            </w:pPr>
            <w:r w:rsidRPr="00CA0F7B">
              <w:rPr>
                <w:rFonts w:ascii="Arial" w:hAnsi="Arial" w:cs="Arial"/>
                <w:sz w:val="20"/>
                <w:szCs w:val="20"/>
              </w:rPr>
              <w:t>8</w:t>
            </w:r>
            <w:r w:rsidR="004C6CF7" w:rsidRPr="00CA0F7B">
              <w:rPr>
                <w:rFonts w:ascii="Arial" w:hAnsi="Arial" w:cs="Arial"/>
                <w:sz w:val="20"/>
                <w:szCs w:val="20"/>
              </w:rPr>
              <w:t>%</w:t>
            </w:r>
          </w:p>
        </w:tc>
        <w:tc>
          <w:tcPr>
            <w:tcW w:w="709" w:type="dxa"/>
            <w:vAlign w:val="center"/>
          </w:tcPr>
          <w:p w14:paraId="012CD64F" w14:textId="149DBA1F" w:rsidR="00827D9C" w:rsidRPr="00CA0F7B" w:rsidRDefault="00827D9C" w:rsidP="00827D9C">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26F7B5F3" w14:textId="77777777" w:rsidR="004C6CF7" w:rsidRPr="00CA0F7B" w:rsidRDefault="00827D9C" w:rsidP="00827D9C">
            <w:pPr>
              <w:pStyle w:val="ListParagraph"/>
              <w:ind w:left="0"/>
              <w:jc w:val="center"/>
              <w:rPr>
                <w:rFonts w:ascii="Arial" w:hAnsi="Arial" w:cs="Arial"/>
                <w:sz w:val="20"/>
                <w:szCs w:val="20"/>
              </w:rPr>
            </w:pPr>
            <w:r w:rsidRPr="00CA0F7B">
              <w:rPr>
                <w:rFonts w:ascii="Arial" w:hAnsi="Arial" w:cs="Arial"/>
                <w:sz w:val="20"/>
                <w:szCs w:val="20"/>
              </w:rPr>
              <w:t xml:space="preserve">1 </w:t>
            </w:r>
          </w:p>
          <w:p w14:paraId="30265883" w14:textId="33322D11" w:rsidR="00827D9C" w:rsidRPr="00CA0F7B" w:rsidRDefault="00827D9C" w:rsidP="00827D9C">
            <w:pPr>
              <w:pStyle w:val="ListParagraph"/>
              <w:ind w:left="0"/>
              <w:jc w:val="center"/>
              <w:rPr>
                <w:rFonts w:cstheme="minorHAnsi"/>
                <w:sz w:val="20"/>
                <w:szCs w:val="20"/>
                <w:shd w:val="clear" w:color="auto" w:fill="FFFFFF"/>
              </w:rPr>
            </w:pPr>
            <w:r w:rsidRPr="00CA0F7B">
              <w:rPr>
                <w:rFonts w:ascii="Arial" w:hAnsi="Arial" w:cs="Arial"/>
                <w:sz w:val="20"/>
                <w:szCs w:val="20"/>
              </w:rPr>
              <w:t>4</w:t>
            </w:r>
            <w:r w:rsidR="004C6CF7" w:rsidRPr="00CA0F7B">
              <w:rPr>
                <w:rFonts w:ascii="Arial" w:hAnsi="Arial" w:cs="Arial"/>
                <w:sz w:val="20"/>
                <w:szCs w:val="20"/>
              </w:rPr>
              <w:t>%</w:t>
            </w:r>
          </w:p>
        </w:tc>
        <w:tc>
          <w:tcPr>
            <w:tcW w:w="709" w:type="dxa"/>
            <w:vAlign w:val="bottom"/>
          </w:tcPr>
          <w:p w14:paraId="4F136E3E" w14:textId="77777777" w:rsidR="004C6CF7" w:rsidRPr="00CA0F7B" w:rsidRDefault="00827D9C" w:rsidP="00827D9C">
            <w:pPr>
              <w:pStyle w:val="ListParagraph"/>
              <w:ind w:left="0"/>
              <w:jc w:val="center"/>
              <w:rPr>
                <w:rFonts w:ascii="Arial" w:hAnsi="Arial" w:cs="Arial"/>
                <w:sz w:val="20"/>
                <w:szCs w:val="20"/>
              </w:rPr>
            </w:pPr>
            <w:r w:rsidRPr="00CA0F7B">
              <w:rPr>
                <w:rFonts w:ascii="Arial" w:hAnsi="Arial" w:cs="Arial"/>
                <w:sz w:val="20"/>
                <w:szCs w:val="20"/>
              </w:rPr>
              <w:t xml:space="preserve">2 </w:t>
            </w:r>
          </w:p>
          <w:p w14:paraId="4A1E5BD4" w14:textId="080BFDC7" w:rsidR="00827D9C" w:rsidRPr="00CA0F7B" w:rsidRDefault="00827D9C" w:rsidP="00827D9C">
            <w:pPr>
              <w:pStyle w:val="ListParagraph"/>
              <w:ind w:left="0"/>
              <w:jc w:val="center"/>
              <w:rPr>
                <w:rFonts w:cstheme="minorHAnsi"/>
                <w:sz w:val="20"/>
                <w:szCs w:val="20"/>
                <w:shd w:val="clear" w:color="auto" w:fill="FFFFFF"/>
              </w:rPr>
            </w:pPr>
            <w:r w:rsidRPr="00CA0F7B">
              <w:rPr>
                <w:rFonts w:ascii="Arial" w:hAnsi="Arial" w:cs="Arial"/>
                <w:sz w:val="20"/>
                <w:szCs w:val="20"/>
              </w:rPr>
              <w:t>8</w:t>
            </w:r>
            <w:r w:rsidR="004C6CF7" w:rsidRPr="00CA0F7B">
              <w:rPr>
                <w:rFonts w:ascii="Arial" w:hAnsi="Arial" w:cs="Arial"/>
                <w:sz w:val="20"/>
                <w:szCs w:val="20"/>
              </w:rPr>
              <w:t>%</w:t>
            </w:r>
          </w:p>
        </w:tc>
        <w:tc>
          <w:tcPr>
            <w:tcW w:w="709" w:type="dxa"/>
            <w:vAlign w:val="center"/>
          </w:tcPr>
          <w:p w14:paraId="09B5A8E0" w14:textId="01F9ED10" w:rsidR="00827D9C" w:rsidRPr="00CA0F7B" w:rsidRDefault="00827D9C" w:rsidP="00827D9C">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r>
      <w:tr w:rsidR="00CA0F7B" w:rsidRPr="00CA0F7B" w14:paraId="2C05B688" w14:textId="77777777" w:rsidTr="00C57E12">
        <w:trPr>
          <w:jc w:val="center"/>
        </w:trPr>
        <w:tc>
          <w:tcPr>
            <w:tcW w:w="8928" w:type="dxa"/>
            <w:gridSpan w:val="10"/>
          </w:tcPr>
          <w:p w14:paraId="32F64018" w14:textId="4275D710" w:rsidR="004C6CF7" w:rsidRPr="00CA0F7B" w:rsidRDefault="004C6CF7" w:rsidP="00827D9C">
            <w:pPr>
              <w:pStyle w:val="ListParagraph"/>
              <w:ind w:left="0"/>
              <w:jc w:val="center"/>
              <w:rPr>
                <w:rFonts w:cstheme="minorHAnsi"/>
                <w:sz w:val="20"/>
                <w:szCs w:val="20"/>
                <w:shd w:val="clear" w:color="auto" w:fill="FFFFFF"/>
              </w:rPr>
            </w:pPr>
            <w:r w:rsidRPr="00CA0F7B">
              <w:rPr>
                <w:rFonts w:ascii="Arial" w:hAnsi="Arial" w:cs="Arial"/>
                <w:sz w:val="20"/>
                <w:szCs w:val="20"/>
              </w:rPr>
              <w:t xml:space="preserve">Mean (SD): </w:t>
            </w:r>
            <w:r w:rsidR="004E00AB" w:rsidRPr="00CA0F7B">
              <w:rPr>
                <w:rFonts w:ascii="Arial" w:hAnsi="Arial" w:cs="Arial"/>
                <w:sz w:val="20"/>
                <w:szCs w:val="20"/>
              </w:rPr>
              <w:t xml:space="preserve">2.6 </w:t>
            </w:r>
            <w:r w:rsidRPr="00CA0F7B">
              <w:rPr>
                <w:rFonts w:ascii="Arial" w:hAnsi="Arial" w:cs="Arial"/>
                <w:sz w:val="20"/>
                <w:szCs w:val="20"/>
              </w:rPr>
              <w:t>(</w:t>
            </w:r>
            <w:r w:rsidR="004E00AB" w:rsidRPr="00CA0F7B">
              <w:rPr>
                <w:rFonts w:ascii="Arial" w:hAnsi="Arial" w:cs="Arial"/>
                <w:sz w:val="20"/>
                <w:szCs w:val="20"/>
              </w:rPr>
              <w:t>2.2</w:t>
            </w:r>
            <w:r w:rsidRPr="00CA0F7B">
              <w:rPr>
                <w:rFonts w:ascii="Arial" w:hAnsi="Arial" w:cs="Arial"/>
                <w:sz w:val="20"/>
                <w:szCs w:val="20"/>
              </w:rPr>
              <w:t xml:space="preserve">); Median (IQR): </w:t>
            </w:r>
            <w:r w:rsidR="004E00AB" w:rsidRPr="00CA0F7B">
              <w:rPr>
                <w:rFonts w:ascii="Arial" w:hAnsi="Arial" w:cs="Arial"/>
                <w:sz w:val="20"/>
                <w:szCs w:val="20"/>
              </w:rPr>
              <w:t>2</w:t>
            </w:r>
            <w:r w:rsidRPr="00CA0F7B">
              <w:rPr>
                <w:rFonts w:ascii="Arial" w:hAnsi="Arial" w:cs="Arial"/>
                <w:sz w:val="20"/>
                <w:szCs w:val="20"/>
              </w:rPr>
              <w:t>(</w:t>
            </w:r>
            <w:r w:rsidR="004E00AB" w:rsidRPr="00CA0F7B">
              <w:rPr>
                <w:rFonts w:ascii="Arial" w:hAnsi="Arial" w:cs="Arial"/>
                <w:sz w:val="20"/>
                <w:szCs w:val="20"/>
              </w:rPr>
              <w:t>1 - 3</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385A31" w:rsidRPr="00BB3DE1">
              <w:rPr>
                <w:rFonts w:ascii="Arial" w:hAnsi="Arial" w:cs="Arial"/>
                <w:sz w:val="20"/>
                <w:szCs w:val="20"/>
                <w:shd w:val="clear" w:color="auto" w:fill="FFFFFF"/>
              </w:rPr>
              <w:t>81</w:t>
            </w:r>
            <w:r w:rsidR="00DC6987" w:rsidRPr="00BB3DE1">
              <w:rPr>
                <w:rFonts w:ascii="Arial" w:hAnsi="Arial" w:cs="Arial"/>
                <w:sz w:val="20"/>
                <w:szCs w:val="20"/>
                <w:shd w:val="clear" w:color="auto" w:fill="FFFFFF"/>
              </w:rPr>
              <w:t xml:space="preserve">%; Score 7 – 9 = </w:t>
            </w:r>
            <w:r w:rsidR="00385A31" w:rsidRPr="00BB3DE1">
              <w:rPr>
                <w:rFonts w:ascii="Arial" w:hAnsi="Arial" w:cs="Arial"/>
                <w:sz w:val="20"/>
                <w:szCs w:val="20"/>
                <w:shd w:val="clear" w:color="auto" w:fill="FFFFFF"/>
              </w:rPr>
              <w:t>12</w:t>
            </w:r>
            <w:r w:rsidR="00DC6987" w:rsidRPr="00BB3DE1">
              <w:rPr>
                <w:rFonts w:ascii="Arial" w:hAnsi="Arial" w:cs="Arial"/>
                <w:sz w:val="20"/>
                <w:szCs w:val="20"/>
                <w:shd w:val="clear" w:color="auto" w:fill="FFFFFF"/>
              </w:rPr>
              <w:t xml:space="preserve">%: </w:t>
            </w:r>
            <w:r w:rsidR="00385A31" w:rsidRPr="00BB3DE1">
              <w:rPr>
                <w:rFonts w:ascii="Arial" w:hAnsi="Arial" w:cs="Arial"/>
                <w:sz w:val="20"/>
                <w:szCs w:val="20"/>
                <w:shd w:val="clear" w:color="auto" w:fill="FFFFFF"/>
              </w:rPr>
              <w:t>C</w:t>
            </w:r>
            <w:r w:rsidR="00DC6987" w:rsidRPr="00BB3DE1">
              <w:rPr>
                <w:rFonts w:ascii="Arial" w:hAnsi="Arial" w:cs="Arial"/>
                <w:sz w:val="20"/>
                <w:szCs w:val="20"/>
                <w:shd w:val="clear" w:color="auto" w:fill="FFFFFF"/>
              </w:rPr>
              <w:t>onsensus</w:t>
            </w:r>
          </w:p>
        </w:tc>
      </w:tr>
      <w:tr w:rsidR="00CA0F7B" w:rsidRPr="00CA0F7B" w14:paraId="4A3756C0" w14:textId="77777777" w:rsidTr="00740B5F">
        <w:trPr>
          <w:jc w:val="center"/>
        </w:trPr>
        <w:tc>
          <w:tcPr>
            <w:tcW w:w="2547" w:type="dxa"/>
          </w:tcPr>
          <w:p w14:paraId="2C121306" w14:textId="1A47DCEC" w:rsidR="00740B5F" w:rsidRPr="00CA0F7B" w:rsidRDefault="00740B5F" w:rsidP="00740B5F">
            <w:pPr>
              <w:pStyle w:val="ListParagraph"/>
              <w:ind w:left="0"/>
              <w:rPr>
                <w:rFonts w:cstheme="minorHAnsi"/>
                <w:sz w:val="20"/>
                <w:szCs w:val="20"/>
                <w:shd w:val="clear" w:color="auto" w:fill="FFFFFF"/>
              </w:rPr>
            </w:pPr>
            <w:r w:rsidRPr="00CA0F7B">
              <w:rPr>
                <w:rFonts w:cstheme="minorHAnsi"/>
                <w:sz w:val="20"/>
                <w:szCs w:val="20"/>
                <w:shd w:val="clear" w:color="auto" w:fill="FFFFFF"/>
              </w:rPr>
              <w:t>It is acceptable to request copies of screening data more frequently from sites recruiting fewer participants than others</w:t>
            </w:r>
          </w:p>
        </w:tc>
        <w:tc>
          <w:tcPr>
            <w:tcW w:w="709" w:type="dxa"/>
            <w:vAlign w:val="bottom"/>
          </w:tcPr>
          <w:p w14:paraId="092986E0" w14:textId="77777777" w:rsidR="00740B5F" w:rsidRPr="00CA0F7B" w:rsidRDefault="00740B5F" w:rsidP="00740B5F">
            <w:pPr>
              <w:jc w:val="center"/>
              <w:rPr>
                <w:rFonts w:ascii="Arial" w:hAnsi="Arial" w:cs="Arial"/>
                <w:sz w:val="20"/>
                <w:szCs w:val="20"/>
              </w:rPr>
            </w:pPr>
            <w:r w:rsidRPr="00CA0F7B">
              <w:rPr>
                <w:rFonts w:ascii="Arial" w:hAnsi="Arial" w:cs="Arial"/>
                <w:sz w:val="20"/>
                <w:szCs w:val="20"/>
              </w:rPr>
              <w:t>1</w:t>
            </w:r>
          </w:p>
          <w:p w14:paraId="4C709616" w14:textId="2A662059" w:rsidR="00740B5F" w:rsidRPr="00CA0F7B" w:rsidRDefault="00740B5F" w:rsidP="00740B5F">
            <w:pPr>
              <w:jc w:val="center"/>
              <w:rPr>
                <w:rFonts w:ascii="Arial" w:hAnsi="Arial" w:cs="Arial"/>
                <w:sz w:val="20"/>
                <w:szCs w:val="20"/>
              </w:rPr>
            </w:pPr>
            <w:r w:rsidRPr="00CA0F7B">
              <w:rPr>
                <w:rFonts w:ascii="Arial" w:hAnsi="Arial" w:cs="Arial"/>
                <w:sz w:val="20"/>
                <w:szCs w:val="20"/>
              </w:rPr>
              <w:t>4%</w:t>
            </w:r>
          </w:p>
        </w:tc>
        <w:tc>
          <w:tcPr>
            <w:tcW w:w="709" w:type="dxa"/>
            <w:vAlign w:val="bottom"/>
          </w:tcPr>
          <w:p w14:paraId="163A99B8" w14:textId="4D75FB19" w:rsidR="00740B5F" w:rsidRPr="00CA0F7B" w:rsidRDefault="00740B5F" w:rsidP="00740B5F">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21B286B7" w14:textId="77777777" w:rsidR="00740B5F" w:rsidRPr="00CA0F7B" w:rsidRDefault="00740B5F" w:rsidP="00740B5F">
            <w:pPr>
              <w:pStyle w:val="ListParagraph"/>
              <w:ind w:left="0"/>
              <w:jc w:val="center"/>
              <w:rPr>
                <w:rFonts w:ascii="Arial" w:hAnsi="Arial" w:cs="Arial"/>
                <w:sz w:val="20"/>
                <w:szCs w:val="20"/>
              </w:rPr>
            </w:pPr>
            <w:r w:rsidRPr="00CA0F7B">
              <w:rPr>
                <w:rFonts w:ascii="Arial" w:hAnsi="Arial" w:cs="Arial"/>
                <w:sz w:val="20"/>
                <w:szCs w:val="20"/>
              </w:rPr>
              <w:t>2</w:t>
            </w:r>
          </w:p>
          <w:p w14:paraId="6127E582" w14:textId="58E6E52F" w:rsidR="00740B5F" w:rsidRPr="00CA0F7B" w:rsidRDefault="00740B5F" w:rsidP="00740B5F">
            <w:pPr>
              <w:pStyle w:val="ListParagraph"/>
              <w:ind w:left="0"/>
              <w:jc w:val="center"/>
              <w:rPr>
                <w:rFonts w:ascii="Arial" w:hAnsi="Arial" w:cs="Arial"/>
                <w:sz w:val="20"/>
                <w:szCs w:val="20"/>
              </w:rPr>
            </w:pPr>
            <w:r w:rsidRPr="00CA0F7B">
              <w:rPr>
                <w:rFonts w:ascii="Arial" w:hAnsi="Arial" w:cs="Arial"/>
                <w:sz w:val="20"/>
                <w:szCs w:val="20"/>
              </w:rPr>
              <w:t>8%</w:t>
            </w:r>
          </w:p>
        </w:tc>
        <w:tc>
          <w:tcPr>
            <w:tcW w:w="709" w:type="dxa"/>
            <w:vAlign w:val="bottom"/>
          </w:tcPr>
          <w:p w14:paraId="2CF31996" w14:textId="77777777" w:rsidR="00740B5F" w:rsidRPr="00CA0F7B" w:rsidRDefault="00740B5F" w:rsidP="00740B5F">
            <w:pPr>
              <w:pStyle w:val="ListParagraph"/>
              <w:ind w:left="0"/>
              <w:jc w:val="center"/>
              <w:rPr>
                <w:rFonts w:ascii="Arial" w:hAnsi="Arial" w:cs="Arial"/>
                <w:sz w:val="20"/>
                <w:szCs w:val="20"/>
              </w:rPr>
            </w:pPr>
            <w:r w:rsidRPr="00CA0F7B">
              <w:rPr>
                <w:rFonts w:ascii="Arial" w:hAnsi="Arial" w:cs="Arial"/>
                <w:sz w:val="20"/>
                <w:szCs w:val="20"/>
              </w:rPr>
              <w:t>2</w:t>
            </w:r>
          </w:p>
          <w:p w14:paraId="529C98DF" w14:textId="05295D59" w:rsidR="00740B5F" w:rsidRPr="00CA0F7B" w:rsidRDefault="00740B5F" w:rsidP="00740B5F">
            <w:pPr>
              <w:pStyle w:val="ListParagraph"/>
              <w:ind w:left="0"/>
              <w:jc w:val="center"/>
              <w:rPr>
                <w:rFonts w:ascii="Arial" w:hAnsi="Arial" w:cs="Arial"/>
                <w:sz w:val="20"/>
                <w:szCs w:val="20"/>
              </w:rPr>
            </w:pPr>
            <w:r w:rsidRPr="00CA0F7B">
              <w:rPr>
                <w:rFonts w:ascii="Arial" w:hAnsi="Arial" w:cs="Arial"/>
                <w:sz w:val="20"/>
                <w:szCs w:val="20"/>
              </w:rPr>
              <w:t>8%</w:t>
            </w:r>
          </w:p>
        </w:tc>
        <w:tc>
          <w:tcPr>
            <w:tcW w:w="709" w:type="dxa"/>
            <w:vAlign w:val="bottom"/>
          </w:tcPr>
          <w:p w14:paraId="5CA18B63" w14:textId="1EEEC83F" w:rsidR="00740B5F" w:rsidRPr="00CA0F7B" w:rsidRDefault="00740B5F" w:rsidP="00740B5F">
            <w:pPr>
              <w:pStyle w:val="ListParagraph"/>
              <w:ind w:left="0"/>
              <w:jc w:val="center"/>
              <w:rPr>
                <w:rFonts w:ascii="Arial" w:hAnsi="Arial" w:cs="Arial"/>
                <w:sz w:val="20"/>
                <w:szCs w:val="20"/>
              </w:rPr>
            </w:pPr>
            <w:r w:rsidRPr="00CA0F7B">
              <w:rPr>
                <w:rFonts w:ascii="Arial" w:hAnsi="Arial" w:cs="Arial"/>
                <w:sz w:val="20"/>
                <w:szCs w:val="20"/>
              </w:rPr>
              <w:t>5 19%</w:t>
            </w:r>
          </w:p>
        </w:tc>
        <w:tc>
          <w:tcPr>
            <w:tcW w:w="709" w:type="dxa"/>
            <w:vAlign w:val="bottom"/>
          </w:tcPr>
          <w:p w14:paraId="3C6D2FC7" w14:textId="4984D31B" w:rsidR="00740B5F" w:rsidRPr="00CA0F7B" w:rsidRDefault="00740B5F" w:rsidP="00740B5F">
            <w:pPr>
              <w:pStyle w:val="ListParagraph"/>
              <w:ind w:left="0"/>
              <w:jc w:val="center"/>
              <w:rPr>
                <w:rFonts w:ascii="Arial" w:hAnsi="Arial" w:cs="Arial"/>
                <w:sz w:val="20"/>
                <w:szCs w:val="20"/>
              </w:rPr>
            </w:pPr>
            <w:r w:rsidRPr="00CA0F7B">
              <w:rPr>
                <w:rFonts w:ascii="Arial" w:hAnsi="Arial" w:cs="Arial"/>
                <w:sz w:val="20"/>
                <w:szCs w:val="20"/>
              </w:rPr>
              <w:t>3 12%</w:t>
            </w:r>
          </w:p>
        </w:tc>
        <w:tc>
          <w:tcPr>
            <w:tcW w:w="709" w:type="dxa"/>
            <w:vAlign w:val="bottom"/>
          </w:tcPr>
          <w:p w14:paraId="43CEC4D4" w14:textId="07A391D2" w:rsidR="00740B5F" w:rsidRPr="00CA0F7B" w:rsidRDefault="00740B5F" w:rsidP="00740B5F">
            <w:pPr>
              <w:pStyle w:val="ListParagraph"/>
              <w:ind w:left="0"/>
              <w:jc w:val="center"/>
              <w:rPr>
                <w:rFonts w:ascii="Arial" w:hAnsi="Arial" w:cs="Arial"/>
                <w:sz w:val="20"/>
                <w:szCs w:val="20"/>
              </w:rPr>
            </w:pPr>
            <w:r w:rsidRPr="00CA0F7B">
              <w:rPr>
                <w:rFonts w:ascii="Arial" w:hAnsi="Arial" w:cs="Arial"/>
                <w:sz w:val="20"/>
                <w:szCs w:val="20"/>
              </w:rPr>
              <w:t>7 27%</w:t>
            </w:r>
          </w:p>
        </w:tc>
        <w:tc>
          <w:tcPr>
            <w:tcW w:w="709" w:type="dxa"/>
            <w:vAlign w:val="bottom"/>
          </w:tcPr>
          <w:p w14:paraId="6B8AF8C1" w14:textId="77777777" w:rsidR="00740B5F" w:rsidRPr="00CA0F7B" w:rsidRDefault="00740B5F" w:rsidP="00740B5F">
            <w:pPr>
              <w:pStyle w:val="ListParagraph"/>
              <w:ind w:left="0"/>
              <w:jc w:val="center"/>
              <w:rPr>
                <w:rFonts w:ascii="Arial" w:hAnsi="Arial" w:cs="Arial"/>
                <w:sz w:val="20"/>
                <w:szCs w:val="20"/>
              </w:rPr>
            </w:pPr>
            <w:r w:rsidRPr="00CA0F7B">
              <w:rPr>
                <w:rFonts w:ascii="Arial" w:hAnsi="Arial" w:cs="Arial"/>
                <w:sz w:val="20"/>
                <w:szCs w:val="20"/>
              </w:rPr>
              <w:t xml:space="preserve">2 </w:t>
            </w:r>
          </w:p>
          <w:p w14:paraId="6E61C331" w14:textId="5AA448D5" w:rsidR="00740B5F" w:rsidRPr="00CA0F7B" w:rsidRDefault="00740B5F" w:rsidP="00740B5F">
            <w:pPr>
              <w:pStyle w:val="ListParagraph"/>
              <w:ind w:left="0"/>
              <w:jc w:val="center"/>
              <w:rPr>
                <w:rFonts w:ascii="Arial" w:hAnsi="Arial" w:cs="Arial"/>
                <w:sz w:val="20"/>
                <w:szCs w:val="20"/>
              </w:rPr>
            </w:pPr>
            <w:r w:rsidRPr="00CA0F7B">
              <w:rPr>
                <w:rFonts w:ascii="Arial" w:hAnsi="Arial" w:cs="Arial"/>
                <w:sz w:val="20"/>
                <w:szCs w:val="20"/>
              </w:rPr>
              <w:t>8%</w:t>
            </w:r>
          </w:p>
        </w:tc>
        <w:tc>
          <w:tcPr>
            <w:tcW w:w="709" w:type="dxa"/>
            <w:vAlign w:val="bottom"/>
          </w:tcPr>
          <w:p w14:paraId="378A2843" w14:textId="7AE913AA" w:rsidR="00740B5F" w:rsidRPr="00CA0F7B" w:rsidRDefault="00740B5F" w:rsidP="00740B5F">
            <w:pPr>
              <w:pStyle w:val="ListParagraph"/>
              <w:ind w:left="0"/>
              <w:jc w:val="center"/>
              <w:rPr>
                <w:rFonts w:ascii="Arial" w:hAnsi="Arial" w:cs="Arial"/>
                <w:sz w:val="20"/>
                <w:szCs w:val="20"/>
              </w:rPr>
            </w:pPr>
            <w:r w:rsidRPr="00CA0F7B">
              <w:rPr>
                <w:rFonts w:ascii="Arial" w:hAnsi="Arial" w:cs="Arial"/>
                <w:sz w:val="20"/>
                <w:szCs w:val="20"/>
              </w:rPr>
              <w:t>4 15%</w:t>
            </w:r>
          </w:p>
        </w:tc>
      </w:tr>
      <w:tr w:rsidR="00CA0F7B" w:rsidRPr="00CA0F7B" w14:paraId="606EFB00" w14:textId="77777777" w:rsidTr="00C57E12">
        <w:trPr>
          <w:jc w:val="center"/>
        </w:trPr>
        <w:tc>
          <w:tcPr>
            <w:tcW w:w="8928" w:type="dxa"/>
            <w:gridSpan w:val="10"/>
          </w:tcPr>
          <w:p w14:paraId="5EEDB614" w14:textId="788ECD35" w:rsidR="004C6CF7" w:rsidRPr="00CA0F7B" w:rsidRDefault="004C6CF7" w:rsidP="00827D9C">
            <w:pPr>
              <w:pStyle w:val="ListParagraph"/>
              <w:ind w:left="0"/>
              <w:jc w:val="center"/>
              <w:rPr>
                <w:rFonts w:ascii="Arial" w:hAnsi="Arial" w:cs="Arial"/>
                <w:sz w:val="20"/>
                <w:szCs w:val="20"/>
              </w:rPr>
            </w:pPr>
            <w:proofErr w:type="gramStart"/>
            <w:r w:rsidRPr="00CA0F7B">
              <w:rPr>
                <w:rFonts w:ascii="Arial" w:hAnsi="Arial" w:cs="Arial"/>
                <w:sz w:val="20"/>
                <w:szCs w:val="20"/>
              </w:rPr>
              <w:t>Mean(</w:t>
            </w:r>
            <w:proofErr w:type="gramEnd"/>
            <w:r w:rsidRPr="00CA0F7B">
              <w:rPr>
                <w:rFonts w:ascii="Arial" w:hAnsi="Arial" w:cs="Arial"/>
                <w:sz w:val="20"/>
                <w:szCs w:val="20"/>
              </w:rPr>
              <w:t xml:space="preserve">SD): </w:t>
            </w:r>
            <w:r w:rsidR="004E00AB" w:rsidRPr="00CA0F7B">
              <w:rPr>
                <w:rFonts w:ascii="Arial" w:hAnsi="Arial" w:cs="Arial"/>
                <w:sz w:val="20"/>
                <w:szCs w:val="20"/>
              </w:rPr>
              <w:t>6.1</w:t>
            </w:r>
            <w:r w:rsidRPr="00CA0F7B">
              <w:rPr>
                <w:rFonts w:ascii="Arial" w:hAnsi="Arial" w:cs="Arial"/>
                <w:sz w:val="20"/>
                <w:szCs w:val="20"/>
              </w:rPr>
              <w:t>(</w:t>
            </w:r>
            <w:r w:rsidR="004E00AB" w:rsidRPr="00CA0F7B">
              <w:rPr>
                <w:rFonts w:ascii="Arial" w:hAnsi="Arial" w:cs="Arial"/>
                <w:sz w:val="20"/>
                <w:szCs w:val="20"/>
              </w:rPr>
              <w:t>2.1</w:t>
            </w:r>
            <w:r w:rsidRPr="00CA0F7B">
              <w:rPr>
                <w:rFonts w:ascii="Arial" w:hAnsi="Arial" w:cs="Arial"/>
                <w:sz w:val="20"/>
                <w:szCs w:val="20"/>
              </w:rPr>
              <w:t xml:space="preserve">); Median(IQR): </w:t>
            </w:r>
            <w:r w:rsidR="004E00AB" w:rsidRPr="00CA0F7B">
              <w:rPr>
                <w:rFonts w:ascii="Arial" w:hAnsi="Arial" w:cs="Arial"/>
                <w:sz w:val="20"/>
                <w:szCs w:val="20"/>
              </w:rPr>
              <w:t>6.5</w:t>
            </w:r>
            <w:r w:rsidRPr="00CA0F7B">
              <w:rPr>
                <w:rFonts w:ascii="Arial" w:hAnsi="Arial" w:cs="Arial"/>
                <w:sz w:val="20"/>
                <w:szCs w:val="20"/>
              </w:rPr>
              <w:t>(</w:t>
            </w:r>
            <w:r w:rsidR="004E00AB" w:rsidRPr="00CA0F7B">
              <w:rPr>
                <w:rFonts w:ascii="Arial" w:hAnsi="Arial" w:cs="Arial"/>
                <w:sz w:val="20"/>
                <w:szCs w:val="20"/>
              </w:rPr>
              <w:t>5 - 7</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385A31" w:rsidRPr="00BB3DE1">
              <w:rPr>
                <w:rFonts w:ascii="Arial" w:hAnsi="Arial" w:cs="Arial"/>
                <w:sz w:val="20"/>
                <w:szCs w:val="20"/>
                <w:shd w:val="clear" w:color="auto" w:fill="FFFFFF"/>
              </w:rPr>
              <w:t>12</w:t>
            </w:r>
            <w:r w:rsidR="00DC6987" w:rsidRPr="00BB3DE1">
              <w:rPr>
                <w:rFonts w:ascii="Arial" w:hAnsi="Arial" w:cs="Arial"/>
                <w:sz w:val="20"/>
                <w:szCs w:val="20"/>
                <w:shd w:val="clear" w:color="auto" w:fill="FFFFFF"/>
              </w:rPr>
              <w:t xml:space="preserve">%; Score 7 – 9 = </w:t>
            </w:r>
            <w:r w:rsidR="00385A31" w:rsidRPr="00BB3DE1">
              <w:rPr>
                <w:rFonts w:ascii="Arial" w:hAnsi="Arial" w:cs="Arial"/>
                <w:sz w:val="20"/>
                <w:szCs w:val="20"/>
                <w:shd w:val="clear" w:color="auto" w:fill="FFFFFF"/>
              </w:rPr>
              <w:t>50</w:t>
            </w:r>
            <w:r w:rsidR="00DC6987" w:rsidRPr="00BB3DE1">
              <w:rPr>
                <w:rFonts w:ascii="Arial" w:hAnsi="Arial" w:cs="Arial"/>
                <w:sz w:val="20"/>
                <w:szCs w:val="20"/>
                <w:shd w:val="clear" w:color="auto" w:fill="FFFFFF"/>
              </w:rPr>
              <w:t xml:space="preserve">%: </w:t>
            </w:r>
            <w:r w:rsidR="00385A31"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r w:rsidR="00CA0F7B" w:rsidRPr="00CA0F7B" w14:paraId="11812BCE" w14:textId="77777777" w:rsidTr="00740B5F">
        <w:trPr>
          <w:jc w:val="center"/>
        </w:trPr>
        <w:tc>
          <w:tcPr>
            <w:tcW w:w="2547" w:type="dxa"/>
          </w:tcPr>
          <w:p w14:paraId="01D97566" w14:textId="5F9933B5" w:rsidR="00827D9C" w:rsidRPr="00CA0F7B" w:rsidRDefault="00827D9C" w:rsidP="00827D9C">
            <w:pPr>
              <w:pStyle w:val="ListParagraph"/>
              <w:ind w:left="0"/>
              <w:rPr>
                <w:rFonts w:cstheme="minorHAnsi"/>
                <w:sz w:val="20"/>
                <w:szCs w:val="20"/>
                <w:shd w:val="clear" w:color="auto" w:fill="FFFFFF"/>
              </w:rPr>
            </w:pPr>
            <w:r w:rsidRPr="00CA0F7B">
              <w:rPr>
                <w:rFonts w:cstheme="minorHAnsi"/>
                <w:sz w:val="20"/>
                <w:szCs w:val="20"/>
                <w:shd w:val="clear" w:color="auto" w:fill="FFFFFF"/>
              </w:rPr>
              <w:t>It would be useful to return screening data before pre-defined reviews, for example data monitoring committee meeting or interim analysis</w:t>
            </w:r>
          </w:p>
        </w:tc>
        <w:tc>
          <w:tcPr>
            <w:tcW w:w="709" w:type="dxa"/>
            <w:vAlign w:val="center"/>
          </w:tcPr>
          <w:p w14:paraId="0E797059" w14:textId="42B876F0" w:rsidR="00827D9C" w:rsidRPr="00CA0F7B" w:rsidRDefault="003E27D4" w:rsidP="00827D9C">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63D7B2D7" w14:textId="39B7A1EA" w:rsidR="00827D9C" w:rsidRPr="00CA0F7B" w:rsidRDefault="003E27D4" w:rsidP="00827D9C">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64F4CEE6" w14:textId="54CB67D9" w:rsidR="00827D9C" w:rsidRPr="00CA0F7B" w:rsidRDefault="003E27D4" w:rsidP="00827D9C">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1EB243DE" w14:textId="1A5BC182" w:rsidR="00827D9C" w:rsidRPr="00CA0F7B" w:rsidRDefault="003E27D4" w:rsidP="00827D9C">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7E26E38" w14:textId="4D1B4B41" w:rsidR="00827D9C" w:rsidRPr="00CA0F7B" w:rsidRDefault="003E27D4" w:rsidP="00827D9C">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3EEC1151" w14:textId="77777777" w:rsidR="004C6CF7" w:rsidRPr="00CA0F7B" w:rsidRDefault="00827D9C" w:rsidP="00827D9C">
            <w:pPr>
              <w:pStyle w:val="ListParagraph"/>
              <w:ind w:left="0"/>
              <w:jc w:val="center"/>
              <w:rPr>
                <w:rFonts w:ascii="Arial" w:hAnsi="Arial" w:cs="Arial"/>
                <w:sz w:val="20"/>
                <w:szCs w:val="20"/>
              </w:rPr>
            </w:pPr>
            <w:r w:rsidRPr="00CA0F7B">
              <w:rPr>
                <w:rFonts w:ascii="Arial" w:hAnsi="Arial" w:cs="Arial"/>
                <w:sz w:val="20"/>
                <w:szCs w:val="20"/>
              </w:rPr>
              <w:t xml:space="preserve">1 </w:t>
            </w:r>
          </w:p>
          <w:p w14:paraId="04AB3AA1" w14:textId="37792E25" w:rsidR="00827D9C" w:rsidRPr="00CA0F7B" w:rsidRDefault="00827D9C" w:rsidP="00827D9C">
            <w:pPr>
              <w:pStyle w:val="ListParagraph"/>
              <w:ind w:left="0"/>
              <w:jc w:val="center"/>
              <w:rPr>
                <w:rFonts w:cstheme="minorHAnsi"/>
                <w:sz w:val="20"/>
                <w:szCs w:val="20"/>
                <w:shd w:val="clear" w:color="auto" w:fill="FFFFFF"/>
              </w:rPr>
            </w:pPr>
            <w:r w:rsidRPr="00CA0F7B">
              <w:rPr>
                <w:rFonts w:ascii="Arial" w:hAnsi="Arial" w:cs="Arial"/>
                <w:sz w:val="20"/>
                <w:szCs w:val="20"/>
              </w:rPr>
              <w:t>4</w:t>
            </w:r>
            <w:r w:rsidR="004C6CF7" w:rsidRPr="00CA0F7B">
              <w:rPr>
                <w:rFonts w:ascii="Arial" w:hAnsi="Arial" w:cs="Arial"/>
                <w:sz w:val="20"/>
                <w:szCs w:val="20"/>
              </w:rPr>
              <w:t>%</w:t>
            </w:r>
          </w:p>
        </w:tc>
        <w:tc>
          <w:tcPr>
            <w:tcW w:w="709" w:type="dxa"/>
            <w:vAlign w:val="bottom"/>
          </w:tcPr>
          <w:p w14:paraId="37F4F5A0" w14:textId="19652A21" w:rsidR="00827D9C" w:rsidRPr="00CA0F7B" w:rsidRDefault="00827D9C" w:rsidP="00827D9C">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4C6CF7" w:rsidRPr="00CA0F7B">
              <w:rPr>
                <w:rFonts w:ascii="Arial" w:hAnsi="Arial" w:cs="Arial"/>
                <w:sz w:val="20"/>
                <w:szCs w:val="20"/>
              </w:rPr>
              <w:t>%</w:t>
            </w:r>
          </w:p>
        </w:tc>
        <w:tc>
          <w:tcPr>
            <w:tcW w:w="709" w:type="dxa"/>
            <w:vAlign w:val="bottom"/>
          </w:tcPr>
          <w:p w14:paraId="4B7FCB5F" w14:textId="0894ADF4" w:rsidR="00827D9C" w:rsidRPr="00CA0F7B" w:rsidRDefault="00827D9C" w:rsidP="00827D9C">
            <w:pPr>
              <w:pStyle w:val="ListParagraph"/>
              <w:ind w:left="0"/>
              <w:jc w:val="center"/>
              <w:rPr>
                <w:rFonts w:cstheme="minorHAnsi"/>
                <w:sz w:val="20"/>
                <w:szCs w:val="20"/>
                <w:shd w:val="clear" w:color="auto" w:fill="FFFFFF"/>
              </w:rPr>
            </w:pPr>
            <w:r w:rsidRPr="00CA0F7B">
              <w:rPr>
                <w:rFonts w:ascii="Arial" w:hAnsi="Arial" w:cs="Arial"/>
                <w:sz w:val="20"/>
                <w:szCs w:val="20"/>
              </w:rPr>
              <w:t>11 42</w:t>
            </w:r>
            <w:r w:rsidR="004C6CF7" w:rsidRPr="00CA0F7B">
              <w:rPr>
                <w:rFonts w:ascii="Arial" w:hAnsi="Arial" w:cs="Arial"/>
                <w:sz w:val="20"/>
                <w:szCs w:val="20"/>
              </w:rPr>
              <w:t>%</w:t>
            </w:r>
          </w:p>
        </w:tc>
        <w:tc>
          <w:tcPr>
            <w:tcW w:w="709" w:type="dxa"/>
            <w:vAlign w:val="bottom"/>
          </w:tcPr>
          <w:p w14:paraId="00A9E9F6" w14:textId="603BD14B" w:rsidR="00827D9C" w:rsidRPr="00CA0F7B" w:rsidRDefault="00827D9C" w:rsidP="00827D9C">
            <w:pPr>
              <w:pStyle w:val="ListParagraph"/>
              <w:ind w:left="0"/>
              <w:jc w:val="center"/>
              <w:rPr>
                <w:rFonts w:cstheme="minorHAnsi"/>
                <w:sz w:val="20"/>
                <w:szCs w:val="20"/>
                <w:shd w:val="clear" w:color="auto" w:fill="FFFFFF"/>
              </w:rPr>
            </w:pPr>
            <w:r w:rsidRPr="00CA0F7B">
              <w:rPr>
                <w:rFonts w:ascii="Arial" w:hAnsi="Arial" w:cs="Arial"/>
                <w:sz w:val="20"/>
                <w:szCs w:val="20"/>
              </w:rPr>
              <w:t>8 31</w:t>
            </w:r>
            <w:r w:rsidR="004C6CF7" w:rsidRPr="00CA0F7B">
              <w:rPr>
                <w:rFonts w:ascii="Arial" w:hAnsi="Arial" w:cs="Arial"/>
                <w:sz w:val="20"/>
                <w:szCs w:val="20"/>
              </w:rPr>
              <w:t>%</w:t>
            </w:r>
          </w:p>
        </w:tc>
      </w:tr>
      <w:tr w:rsidR="00CA0F7B" w:rsidRPr="00CA0F7B" w14:paraId="44034E79" w14:textId="77777777" w:rsidTr="00C57E12">
        <w:trPr>
          <w:jc w:val="center"/>
        </w:trPr>
        <w:tc>
          <w:tcPr>
            <w:tcW w:w="8928" w:type="dxa"/>
            <w:gridSpan w:val="10"/>
          </w:tcPr>
          <w:p w14:paraId="47CAA406" w14:textId="7393AC9E" w:rsidR="004C6CF7" w:rsidRPr="00CA0F7B" w:rsidRDefault="004C6CF7" w:rsidP="00827D9C">
            <w:pPr>
              <w:pStyle w:val="ListParagraph"/>
              <w:ind w:left="0"/>
              <w:jc w:val="center"/>
              <w:rPr>
                <w:rFonts w:ascii="Arial" w:hAnsi="Arial" w:cs="Arial"/>
                <w:sz w:val="20"/>
                <w:szCs w:val="20"/>
              </w:rPr>
            </w:pPr>
            <w:r w:rsidRPr="00CA0F7B">
              <w:rPr>
                <w:rFonts w:ascii="Arial" w:hAnsi="Arial" w:cs="Arial"/>
                <w:sz w:val="20"/>
                <w:szCs w:val="20"/>
              </w:rPr>
              <w:t xml:space="preserve">Mean (SD): </w:t>
            </w:r>
            <w:r w:rsidR="004E00AB" w:rsidRPr="00CA0F7B">
              <w:rPr>
                <w:rFonts w:ascii="Arial" w:hAnsi="Arial" w:cs="Arial"/>
                <w:sz w:val="20"/>
                <w:szCs w:val="20"/>
              </w:rPr>
              <w:t xml:space="preserve">8 </w:t>
            </w:r>
            <w:r w:rsidRPr="00CA0F7B">
              <w:rPr>
                <w:rFonts w:ascii="Arial" w:hAnsi="Arial" w:cs="Arial"/>
                <w:sz w:val="20"/>
                <w:szCs w:val="20"/>
              </w:rPr>
              <w:t>(</w:t>
            </w:r>
            <w:r w:rsidR="004E00AB" w:rsidRPr="00CA0F7B">
              <w:rPr>
                <w:rFonts w:ascii="Arial" w:hAnsi="Arial" w:cs="Arial"/>
                <w:sz w:val="20"/>
                <w:szCs w:val="20"/>
              </w:rPr>
              <w:t>0.8</w:t>
            </w:r>
            <w:r w:rsidRPr="00CA0F7B">
              <w:rPr>
                <w:rFonts w:ascii="Arial" w:hAnsi="Arial" w:cs="Arial"/>
                <w:sz w:val="20"/>
                <w:szCs w:val="20"/>
              </w:rPr>
              <w:t xml:space="preserve">); Median (IQR): </w:t>
            </w:r>
            <w:r w:rsidR="004E00AB" w:rsidRPr="00CA0F7B">
              <w:rPr>
                <w:rFonts w:ascii="Arial" w:hAnsi="Arial" w:cs="Arial"/>
                <w:sz w:val="20"/>
                <w:szCs w:val="20"/>
              </w:rPr>
              <w:t xml:space="preserve">8 </w:t>
            </w:r>
            <w:r w:rsidRPr="00CA0F7B">
              <w:rPr>
                <w:rFonts w:ascii="Arial" w:hAnsi="Arial" w:cs="Arial"/>
                <w:sz w:val="20"/>
                <w:szCs w:val="20"/>
              </w:rPr>
              <w:t>(</w:t>
            </w:r>
            <w:r w:rsidR="004E00AB" w:rsidRPr="00CA0F7B">
              <w:rPr>
                <w:rFonts w:ascii="Arial" w:hAnsi="Arial" w:cs="Arial"/>
                <w:sz w:val="20"/>
                <w:szCs w:val="20"/>
              </w:rPr>
              <w:t>7 - 9</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385A31" w:rsidRPr="00BB3DE1">
              <w:rPr>
                <w:rFonts w:ascii="Arial" w:hAnsi="Arial" w:cs="Arial"/>
                <w:sz w:val="20"/>
                <w:szCs w:val="20"/>
                <w:shd w:val="clear" w:color="auto" w:fill="FFFFFF"/>
              </w:rPr>
              <w:t>0</w:t>
            </w:r>
            <w:r w:rsidR="00DC6987" w:rsidRPr="00BB3DE1">
              <w:rPr>
                <w:rFonts w:ascii="Arial" w:hAnsi="Arial" w:cs="Arial"/>
                <w:sz w:val="20"/>
                <w:szCs w:val="20"/>
                <w:shd w:val="clear" w:color="auto" w:fill="FFFFFF"/>
              </w:rPr>
              <w:t xml:space="preserve">%; Score 7 – 9 = </w:t>
            </w:r>
            <w:r w:rsidR="00385A31" w:rsidRPr="00BB3DE1">
              <w:rPr>
                <w:rFonts w:ascii="Arial" w:hAnsi="Arial" w:cs="Arial"/>
                <w:sz w:val="20"/>
                <w:szCs w:val="20"/>
                <w:shd w:val="clear" w:color="auto" w:fill="FFFFFF"/>
              </w:rPr>
              <w:t>96</w:t>
            </w:r>
            <w:r w:rsidR="00DC6987" w:rsidRPr="00BB3DE1">
              <w:rPr>
                <w:rFonts w:ascii="Arial" w:hAnsi="Arial" w:cs="Arial"/>
                <w:sz w:val="20"/>
                <w:szCs w:val="20"/>
                <w:shd w:val="clear" w:color="auto" w:fill="FFFFFF"/>
              </w:rPr>
              <w:t xml:space="preserve">%: </w:t>
            </w:r>
            <w:r w:rsidR="00385A31" w:rsidRPr="00BB3DE1">
              <w:rPr>
                <w:rFonts w:ascii="Arial" w:hAnsi="Arial" w:cs="Arial"/>
                <w:sz w:val="20"/>
                <w:szCs w:val="20"/>
                <w:shd w:val="clear" w:color="auto" w:fill="FFFFFF"/>
              </w:rPr>
              <w:t>C</w:t>
            </w:r>
            <w:r w:rsidR="00DC6987" w:rsidRPr="00BB3DE1">
              <w:rPr>
                <w:rFonts w:ascii="Arial" w:hAnsi="Arial" w:cs="Arial"/>
                <w:sz w:val="20"/>
                <w:szCs w:val="20"/>
                <w:shd w:val="clear" w:color="auto" w:fill="FFFFFF"/>
              </w:rPr>
              <w:t>onsensus</w:t>
            </w:r>
          </w:p>
        </w:tc>
      </w:tr>
      <w:tr w:rsidR="00CA0F7B" w:rsidRPr="00CA0F7B" w14:paraId="3BAFF54D" w14:textId="77777777" w:rsidTr="00CA6243">
        <w:trPr>
          <w:jc w:val="center"/>
        </w:trPr>
        <w:tc>
          <w:tcPr>
            <w:tcW w:w="2547" w:type="dxa"/>
          </w:tcPr>
          <w:p w14:paraId="3523942A" w14:textId="137BA529" w:rsidR="003E27D4" w:rsidRPr="00CA0F7B" w:rsidRDefault="003E27D4" w:rsidP="003E27D4">
            <w:pPr>
              <w:pStyle w:val="ListParagraph"/>
              <w:ind w:left="0"/>
              <w:rPr>
                <w:rFonts w:cstheme="minorHAnsi"/>
                <w:sz w:val="20"/>
                <w:szCs w:val="20"/>
                <w:shd w:val="clear" w:color="auto" w:fill="FFFFFF"/>
              </w:rPr>
            </w:pPr>
            <w:r w:rsidRPr="00CA0F7B">
              <w:rPr>
                <w:rFonts w:cstheme="minorHAnsi"/>
                <w:sz w:val="20"/>
                <w:szCs w:val="20"/>
                <w:shd w:val="clear" w:color="auto" w:fill="FFFFFF"/>
              </w:rPr>
              <w:t>Frequency of return is specific to individual trials</w:t>
            </w:r>
          </w:p>
        </w:tc>
        <w:tc>
          <w:tcPr>
            <w:tcW w:w="709" w:type="dxa"/>
            <w:vAlign w:val="center"/>
          </w:tcPr>
          <w:p w14:paraId="30F7CEE0" w14:textId="48BA35E9" w:rsidR="003E27D4" w:rsidRPr="00CA0F7B" w:rsidRDefault="00744F66" w:rsidP="003E27D4">
            <w:pPr>
              <w:pStyle w:val="ListParagraph"/>
              <w:ind w:left="0"/>
              <w:jc w:val="center"/>
              <w:rPr>
                <w:rFonts w:cstheme="minorHAnsi"/>
                <w:sz w:val="20"/>
                <w:szCs w:val="20"/>
                <w:shd w:val="clear" w:color="auto" w:fill="FFFFFF"/>
              </w:rPr>
            </w:pPr>
            <w:r>
              <w:rPr>
                <w:rFonts w:cstheme="minorHAnsi"/>
                <w:sz w:val="20"/>
                <w:szCs w:val="20"/>
                <w:shd w:val="clear" w:color="auto" w:fill="FFFFFF"/>
              </w:rPr>
              <w:t>0</w:t>
            </w:r>
          </w:p>
        </w:tc>
        <w:tc>
          <w:tcPr>
            <w:tcW w:w="709" w:type="dxa"/>
            <w:vAlign w:val="center"/>
          </w:tcPr>
          <w:p w14:paraId="2DC82305" w14:textId="3DB44C36" w:rsidR="003E27D4" w:rsidRPr="00CA0F7B" w:rsidRDefault="00744F66" w:rsidP="003E27D4">
            <w:pPr>
              <w:pStyle w:val="ListParagraph"/>
              <w:ind w:left="0"/>
              <w:jc w:val="center"/>
              <w:rPr>
                <w:rFonts w:cstheme="minorHAnsi"/>
                <w:sz w:val="20"/>
                <w:szCs w:val="20"/>
                <w:shd w:val="clear" w:color="auto" w:fill="FFFFFF"/>
              </w:rPr>
            </w:pPr>
            <w:r>
              <w:rPr>
                <w:rFonts w:cstheme="minorHAnsi"/>
                <w:sz w:val="20"/>
                <w:szCs w:val="20"/>
                <w:shd w:val="clear" w:color="auto" w:fill="FFFFFF"/>
              </w:rPr>
              <w:t>0</w:t>
            </w:r>
          </w:p>
        </w:tc>
        <w:tc>
          <w:tcPr>
            <w:tcW w:w="709" w:type="dxa"/>
            <w:vAlign w:val="center"/>
          </w:tcPr>
          <w:p w14:paraId="71F440C5" w14:textId="11E79D81" w:rsidR="003E27D4" w:rsidRPr="00CA0F7B" w:rsidRDefault="00744F66" w:rsidP="003E27D4">
            <w:pPr>
              <w:pStyle w:val="ListParagraph"/>
              <w:ind w:left="0"/>
              <w:jc w:val="center"/>
              <w:rPr>
                <w:rFonts w:cstheme="minorHAnsi"/>
                <w:sz w:val="20"/>
                <w:szCs w:val="20"/>
                <w:shd w:val="clear" w:color="auto" w:fill="FFFFFF"/>
              </w:rPr>
            </w:pPr>
            <w:r>
              <w:rPr>
                <w:rFonts w:cstheme="minorHAnsi"/>
                <w:sz w:val="20"/>
                <w:szCs w:val="20"/>
                <w:shd w:val="clear" w:color="auto" w:fill="FFFFFF"/>
              </w:rPr>
              <w:t>0</w:t>
            </w:r>
          </w:p>
        </w:tc>
        <w:tc>
          <w:tcPr>
            <w:tcW w:w="709" w:type="dxa"/>
            <w:vAlign w:val="bottom"/>
          </w:tcPr>
          <w:p w14:paraId="59FFEB65" w14:textId="77777777" w:rsidR="004C6CF7" w:rsidRPr="00CA0F7B" w:rsidRDefault="003E27D4" w:rsidP="003E27D4">
            <w:pPr>
              <w:pStyle w:val="ListParagraph"/>
              <w:ind w:left="0"/>
              <w:jc w:val="center"/>
              <w:rPr>
                <w:rFonts w:ascii="Arial" w:hAnsi="Arial" w:cs="Arial"/>
                <w:sz w:val="20"/>
                <w:szCs w:val="20"/>
              </w:rPr>
            </w:pPr>
            <w:r w:rsidRPr="00CA0F7B">
              <w:rPr>
                <w:rFonts w:ascii="Arial" w:hAnsi="Arial" w:cs="Arial"/>
                <w:sz w:val="20"/>
                <w:szCs w:val="20"/>
              </w:rPr>
              <w:t xml:space="preserve">1 </w:t>
            </w:r>
          </w:p>
          <w:p w14:paraId="4265AA1F" w14:textId="3982623F"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4</w:t>
            </w:r>
            <w:r w:rsidR="004C6CF7" w:rsidRPr="00CA0F7B">
              <w:rPr>
                <w:rFonts w:ascii="Arial" w:hAnsi="Arial" w:cs="Arial"/>
                <w:sz w:val="20"/>
                <w:szCs w:val="20"/>
              </w:rPr>
              <w:t>%</w:t>
            </w:r>
          </w:p>
        </w:tc>
        <w:tc>
          <w:tcPr>
            <w:tcW w:w="709" w:type="dxa"/>
            <w:vAlign w:val="bottom"/>
          </w:tcPr>
          <w:p w14:paraId="5980B3E6" w14:textId="77777777" w:rsidR="004C6CF7" w:rsidRPr="00CA0F7B" w:rsidRDefault="003E27D4" w:rsidP="003E27D4">
            <w:pPr>
              <w:pStyle w:val="ListParagraph"/>
              <w:ind w:left="0"/>
              <w:jc w:val="center"/>
              <w:rPr>
                <w:rFonts w:ascii="Arial" w:hAnsi="Arial" w:cs="Arial"/>
                <w:sz w:val="20"/>
                <w:szCs w:val="20"/>
              </w:rPr>
            </w:pPr>
            <w:r w:rsidRPr="00CA0F7B">
              <w:rPr>
                <w:rFonts w:ascii="Arial" w:hAnsi="Arial" w:cs="Arial"/>
                <w:sz w:val="20"/>
                <w:szCs w:val="20"/>
              </w:rPr>
              <w:t xml:space="preserve">1 </w:t>
            </w:r>
          </w:p>
          <w:p w14:paraId="513C381C" w14:textId="2BCC590B"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4</w:t>
            </w:r>
            <w:r w:rsidR="004C6CF7" w:rsidRPr="00CA0F7B">
              <w:rPr>
                <w:rFonts w:ascii="Arial" w:hAnsi="Arial" w:cs="Arial"/>
                <w:sz w:val="20"/>
                <w:szCs w:val="20"/>
              </w:rPr>
              <w:t>%</w:t>
            </w:r>
          </w:p>
        </w:tc>
        <w:tc>
          <w:tcPr>
            <w:tcW w:w="709" w:type="dxa"/>
            <w:vAlign w:val="bottom"/>
          </w:tcPr>
          <w:p w14:paraId="057D1CF3" w14:textId="77777777" w:rsidR="004C6CF7" w:rsidRPr="00CA0F7B" w:rsidRDefault="003E27D4" w:rsidP="003E27D4">
            <w:pPr>
              <w:pStyle w:val="ListParagraph"/>
              <w:ind w:left="0"/>
              <w:jc w:val="center"/>
              <w:rPr>
                <w:rFonts w:ascii="Arial" w:hAnsi="Arial" w:cs="Arial"/>
                <w:sz w:val="20"/>
                <w:szCs w:val="20"/>
              </w:rPr>
            </w:pPr>
            <w:r w:rsidRPr="00CA0F7B">
              <w:rPr>
                <w:rFonts w:ascii="Arial" w:hAnsi="Arial" w:cs="Arial"/>
                <w:sz w:val="20"/>
                <w:szCs w:val="20"/>
              </w:rPr>
              <w:t xml:space="preserve">2 </w:t>
            </w:r>
          </w:p>
          <w:p w14:paraId="0E4163A4" w14:textId="01611C08"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8</w:t>
            </w:r>
            <w:r w:rsidR="004C6CF7" w:rsidRPr="00CA0F7B">
              <w:rPr>
                <w:rFonts w:ascii="Arial" w:hAnsi="Arial" w:cs="Arial"/>
                <w:sz w:val="20"/>
                <w:szCs w:val="20"/>
              </w:rPr>
              <w:t>%</w:t>
            </w:r>
          </w:p>
        </w:tc>
        <w:tc>
          <w:tcPr>
            <w:tcW w:w="709" w:type="dxa"/>
            <w:vAlign w:val="bottom"/>
          </w:tcPr>
          <w:p w14:paraId="7D983968" w14:textId="3B8D8637"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4C6CF7" w:rsidRPr="00CA0F7B">
              <w:rPr>
                <w:rFonts w:ascii="Arial" w:hAnsi="Arial" w:cs="Arial"/>
                <w:sz w:val="20"/>
                <w:szCs w:val="20"/>
              </w:rPr>
              <w:t>%</w:t>
            </w:r>
          </w:p>
        </w:tc>
        <w:tc>
          <w:tcPr>
            <w:tcW w:w="709" w:type="dxa"/>
            <w:vAlign w:val="bottom"/>
          </w:tcPr>
          <w:p w14:paraId="53DF38C6" w14:textId="4AD60043"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6 23</w:t>
            </w:r>
            <w:r w:rsidR="004C6CF7" w:rsidRPr="00CA0F7B">
              <w:rPr>
                <w:rFonts w:ascii="Arial" w:hAnsi="Arial" w:cs="Arial"/>
                <w:sz w:val="20"/>
                <w:szCs w:val="20"/>
              </w:rPr>
              <w:t>%</w:t>
            </w:r>
          </w:p>
        </w:tc>
        <w:tc>
          <w:tcPr>
            <w:tcW w:w="709" w:type="dxa"/>
            <w:vAlign w:val="bottom"/>
          </w:tcPr>
          <w:p w14:paraId="3591F6A5" w14:textId="1A845064"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10 38</w:t>
            </w:r>
            <w:r w:rsidR="004C6CF7" w:rsidRPr="00CA0F7B">
              <w:rPr>
                <w:rFonts w:ascii="Arial" w:hAnsi="Arial" w:cs="Arial"/>
                <w:sz w:val="20"/>
                <w:szCs w:val="20"/>
              </w:rPr>
              <w:t>%</w:t>
            </w:r>
          </w:p>
        </w:tc>
      </w:tr>
      <w:tr w:rsidR="00CA0F7B" w:rsidRPr="00CA0F7B" w14:paraId="2F92573E" w14:textId="77777777" w:rsidTr="00C57E12">
        <w:trPr>
          <w:jc w:val="center"/>
        </w:trPr>
        <w:tc>
          <w:tcPr>
            <w:tcW w:w="8928" w:type="dxa"/>
            <w:gridSpan w:val="10"/>
          </w:tcPr>
          <w:p w14:paraId="077BB318" w14:textId="006850D9" w:rsidR="004C6CF7" w:rsidRPr="00CA0F7B" w:rsidRDefault="004C6CF7" w:rsidP="003E27D4">
            <w:pPr>
              <w:pStyle w:val="ListParagraph"/>
              <w:ind w:left="0"/>
              <w:jc w:val="center"/>
              <w:rPr>
                <w:rFonts w:ascii="Arial" w:hAnsi="Arial" w:cs="Arial"/>
                <w:sz w:val="20"/>
                <w:szCs w:val="20"/>
              </w:rPr>
            </w:pPr>
            <w:r w:rsidRPr="00CA0F7B">
              <w:rPr>
                <w:rFonts w:ascii="Arial" w:hAnsi="Arial" w:cs="Arial"/>
                <w:sz w:val="20"/>
                <w:szCs w:val="20"/>
              </w:rPr>
              <w:t xml:space="preserve">Mean (SD): </w:t>
            </w:r>
            <w:r w:rsidR="00487096" w:rsidRPr="00CA0F7B">
              <w:rPr>
                <w:rFonts w:ascii="Arial" w:hAnsi="Arial" w:cs="Arial"/>
                <w:sz w:val="20"/>
                <w:szCs w:val="20"/>
              </w:rPr>
              <w:t xml:space="preserve">7.7 </w:t>
            </w:r>
            <w:r w:rsidRPr="00CA0F7B">
              <w:rPr>
                <w:rFonts w:ascii="Arial" w:hAnsi="Arial" w:cs="Arial"/>
                <w:sz w:val="20"/>
                <w:szCs w:val="20"/>
              </w:rPr>
              <w:t>(</w:t>
            </w:r>
            <w:r w:rsidR="00487096" w:rsidRPr="00CA0F7B">
              <w:rPr>
                <w:rFonts w:ascii="Arial" w:hAnsi="Arial" w:cs="Arial"/>
                <w:sz w:val="20"/>
                <w:szCs w:val="20"/>
              </w:rPr>
              <w:t>1.4</w:t>
            </w:r>
            <w:r w:rsidRPr="00CA0F7B">
              <w:rPr>
                <w:rFonts w:ascii="Arial" w:hAnsi="Arial" w:cs="Arial"/>
                <w:sz w:val="20"/>
                <w:szCs w:val="20"/>
              </w:rPr>
              <w:t xml:space="preserve">); Median (IQR): </w:t>
            </w:r>
            <w:r w:rsidR="00487096" w:rsidRPr="00CA0F7B">
              <w:rPr>
                <w:rFonts w:ascii="Arial" w:hAnsi="Arial" w:cs="Arial"/>
                <w:sz w:val="20"/>
                <w:szCs w:val="20"/>
              </w:rPr>
              <w:t xml:space="preserve">8 </w:t>
            </w:r>
            <w:r w:rsidRPr="00CA0F7B">
              <w:rPr>
                <w:rFonts w:ascii="Arial" w:hAnsi="Arial" w:cs="Arial"/>
                <w:sz w:val="20"/>
                <w:szCs w:val="20"/>
              </w:rPr>
              <w:t>(</w:t>
            </w:r>
            <w:r w:rsidR="00487096" w:rsidRPr="00CA0F7B">
              <w:rPr>
                <w:rFonts w:ascii="Arial" w:hAnsi="Arial" w:cs="Arial"/>
                <w:sz w:val="20"/>
                <w:szCs w:val="20"/>
              </w:rPr>
              <w:t>7 - 9</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744F66" w:rsidRPr="00BB3DE1">
              <w:rPr>
                <w:rFonts w:ascii="Arial" w:hAnsi="Arial" w:cs="Arial"/>
                <w:sz w:val="20"/>
                <w:szCs w:val="20"/>
                <w:shd w:val="clear" w:color="auto" w:fill="FFFFFF"/>
              </w:rPr>
              <w:t>0</w:t>
            </w:r>
            <w:r w:rsidR="00DC6987" w:rsidRPr="00BB3DE1">
              <w:rPr>
                <w:rFonts w:ascii="Arial" w:hAnsi="Arial" w:cs="Arial"/>
                <w:sz w:val="20"/>
                <w:szCs w:val="20"/>
                <w:shd w:val="clear" w:color="auto" w:fill="FFFFFF"/>
              </w:rPr>
              <w:t xml:space="preserve">%; Score 7 – 9 = </w:t>
            </w:r>
            <w:r w:rsidR="00744F66" w:rsidRPr="00BB3DE1">
              <w:rPr>
                <w:rFonts w:ascii="Arial" w:hAnsi="Arial" w:cs="Arial"/>
                <w:sz w:val="20"/>
                <w:szCs w:val="20"/>
                <w:shd w:val="clear" w:color="auto" w:fill="FFFFFF"/>
              </w:rPr>
              <w:t>85</w:t>
            </w:r>
            <w:r w:rsidR="00DC6987" w:rsidRPr="00BB3DE1">
              <w:rPr>
                <w:rFonts w:ascii="Arial" w:hAnsi="Arial" w:cs="Arial"/>
                <w:sz w:val="20"/>
                <w:szCs w:val="20"/>
                <w:shd w:val="clear" w:color="auto" w:fill="FFFFFF"/>
              </w:rPr>
              <w:t xml:space="preserve">%: </w:t>
            </w:r>
            <w:r w:rsidR="00744F66" w:rsidRPr="00BB3DE1">
              <w:rPr>
                <w:rFonts w:ascii="Arial" w:hAnsi="Arial" w:cs="Arial"/>
                <w:sz w:val="20"/>
                <w:szCs w:val="20"/>
                <w:shd w:val="clear" w:color="auto" w:fill="FFFFFF"/>
              </w:rPr>
              <w:t>C</w:t>
            </w:r>
            <w:r w:rsidR="00DC6987" w:rsidRPr="00BB3DE1">
              <w:rPr>
                <w:rFonts w:ascii="Arial" w:hAnsi="Arial" w:cs="Arial"/>
                <w:sz w:val="20"/>
                <w:szCs w:val="20"/>
                <w:shd w:val="clear" w:color="auto" w:fill="FFFFFF"/>
              </w:rPr>
              <w:t>onsensus</w:t>
            </w:r>
          </w:p>
        </w:tc>
      </w:tr>
    </w:tbl>
    <w:p w14:paraId="6A4F5321" w14:textId="77777777" w:rsidR="003F438A" w:rsidRPr="00CA0F7B" w:rsidRDefault="003F438A" w:rsidP="003F438A">
      <w:pPr>
        <w:rPr>
          <w:rFonts w:cstheme="minorHAnsi"/>
          <w:sz w:val="24"/>
          <w:szCs w:val="24"/>
          <w:shd w:val="clear" w:color="auto" w:fill="FFFFFF"/>
        </w:rPr>
      </w:pPr>
      <w:r w:rsidRPr="00CA0F7B">
        <w:rPr>
          <w:rFonts w:cstheme="minorHAnsi"/>
          <w:sz w:val="24"/>
          <w:szCs w:val="24"/>
          <w:shd w:val="clear" w:color="auto" w:fill="FFFFFF"/>
        </w:rPr>
        <w:t>SD = strongly disagree; N = neutral; SA = strongly agree</w:t>
      </w:r>
    </w:p>
    <w:p w14:paraId="031A071F" w14:textId="03122447" w:rsidR="00241018" w:rsidRPr="00CA0F7B" w:rsidRDefault="00241018" w:rsidP="00241018">
      <w:pPr>
        <w:rPr>
          <w:rFonts w:cstheme="minorHAnsi"/>
          <w:sz w:val="24"/>
          <w:szCs w:val="24"/>
          <w:shd w:val="clear" w:color="auto" w:fill="FFFFFF"/>
        </w:rPr>
      </w:pPr>
    </w:p>
    <w:p w14:paraId="11F51743" w14:textId="5C1C9EFD" w:rsidR="00241018" w:rsidRPr="00CA0F7B" w:rsidRDefault="00361F4F" w:rsidP="00241018">
      <w:pPr>
        <w:rPr>
          <w:rFonts w:cstheme="minorHAnsi"/>
          <w:sz w:val="24"/>
          <w:szCs w:val="24"/>
          <w:shd w:val="clear" w:color="auto" w:fill="FFFFFF"/>
        </w:rPr>
      </w:pPr>
      <w:r>
        <w:rPr>
          <w:rFonts w:cstheme="minorHAnsi"/>
          <w:sz w:val="24"/>
          <w:szCs w:val="24"/>
          <w:shd w:val="clear" w:color="auto" w:fill="FFFFFF"/>
        </w:rPr>
        <w:t xml:space="preserve">F19. </w:t>
      </w:r>
      <w:r w:rsidR="00C01F44">
        <w:rPr>
          <w:rFonts w:cstheme="minorHAnsi"/>
          <w:sz w:val="24"/>
          <w:szCs w:val="24"/>
          <w:shd w:val="clear" w:color="auto" w:fill="FFFFFF"/>
        </w:rPr>
        <w:t>Respondent c</w:t>
      </w:r>
      <w:r w:rsidR="00241018" w:rsidRPr="00CA0F7B">
        <w:rPr>
          <w:rFonts w:cstheme="minorHAnsi"/>
          <w:sz w:val="24"/>
          <w:szCs w:val="24"/>
          <w:shd w:val="clear" w:color="auto" w:fill="FFFFFF"/>
        </w:rPr>
        <w:t>omments</w:t>
      </w:r>
      <w:r w:rsidR="00C01F44">
        <w:rPr>
          <w:rFonts w:cstheme="minorHAnsi"/>
          <w:sz w:val="24"/>
          <w:szCs w:val="24"/>
          <w:shd w:val="clear" w:color="auto" w:fill="FFFFFF"/>
        </w:rPr>
        <w:t xml:space="preserve"> about frequency of return of screening logs</w:t>
      </w:r>
    </w:p>
    <w:tbl>
      <w:tblPr>
        <w:tblStyle w:val="TableGrid"/>
        <w:tblW w:w="0" w:type="auto"/>
        <w:tblLook w:val="04A0" w:firstRow="1" w:lastRow="0" w:firstColumn="1" w:lastColumn="0" w:noHBand="0" w:noVBand="1"/>
      </w:tblPr>
      <w:tblGrid>
        <w:gridCol w:w="704"/>
        <w:gridCol w:w="8312"/>
      </w:tblGrid>
      <w:tr w:rsidR="00CA0F7B" w:rsidRPr="00CA0F7B" w14:paraId="6AE6AD2F" w14:textId="77777777" w:rsidTr="00C57E12">
        <w:trPr>
          <w:trHeight w:val="255"/>
        </w:trPr>
        <w:tc>
          <w:tcPr>
            <w:tcW w:w="704" w:type="dxa"/>
          </w:tcPr>
          <w:p w14:paraId="028A2B2D" w14:textId="77777777" w:rsidR="003E27D4" w:rsidRPr="00CA0F7B" w:rsidRDefault="003E27D4" w:rsidP="003E27D4">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09A71BEB" w14:textId="61884BB6" w:rsidR="003E27D4" w:rsidRPr="00CA0F7B" w:rsidRDefault="003E27D4" w:rsidP="003E27D4">
            <w:pPr>
              <w:rPr>
                <w:rFonts w:cstheme="minorHAnsi"/>
                <w:sz w:val="24"/>
                <w:szCs w:val="24"/>
                <w:shd w:val="clear" w:color="auto" w:fill="FFFFFF"/>
              </w:rPr>
            </w:pPr>
            <w:r w:rsidRPr="00CA0F7B">
              <w:rPr>
                <w:rFonts w:ascii="Arial" w:hAnsi="Arial" w:cs="Arial"/>
                <w:sz w:val="20"/>
                <w:szCs w:val="20"/>
              </w:rPr>
              <w:t xml:space="preserve">It would definitely depend on the expected rate of recruitment e.g., if a site is only </w:t>
            </w:r>
            <w:proofErr w:type="spellStart"/>
            <w:proofErr w:type="gramStart"/>
            <w:r w:rsidRPr="00CA0F7B">
              <w:rPr>
                <w:rFonts w:ascii="Arial" w:hAnsi="Arial" w:cs="Arial"/>
                <w:sz w:val="20"/>
                <w:szCs w:val="20"/>
              </w:rPr>
              <w:t>suppose</w:t>
            </w:r>
            <w:proofErr w:type="gramEnd"/>
            <w:r w:rsidRPr="00CA0F7B">
              <w:rPr>
                <w:rFonts w:ascii="Arial" w:hAnsi="Arial" w:cs="Arial"/>
                <w:sz w:val="20"/>
                <w:szCs w:val="20"/>
              </w:rPr>
              <w:t xml:space="preserve"> to</w:t>
            </w:r>
            <w:proofErr w:type="spellEnd"/>
            <w:r w:rsidRPr="00CA0F7B">
              <w:rPr>
                <w:rFonts w:ascii="Arial" w:hAnsi="Arial" w:cs="Arial"/>
                <w:sz w:val="20"/>
                <w:szCs w:val="20"/>
              </w:rPr>
              <w:t xml:space="preserve"> recruit 1 patient every 2 months then requesting information monthly seems impractical.</w:t>
            </w:r>
          </w:p>
        </w:tc>
      </w:tr>
      <w:tr w:rsidR="00CA0F7B" w:rsidRPr="00CA0F7B" w14:paraId="0B074D90" w14:textId="77777777" w:rsidTr="00C57E12">
        <w:trPr>
          <w:trHeight w:val="252"/>
        </w:trPr>
        <w:tc>
          <w:tcPr>
            <w:tcW w:w="704" w:type="dxa"/>
          </w:tcPr>
          <w:p w14:paraId="2E8ED85B" w14:textId="77777777" w:rsidR="003E27D4" w:rsidRPr="00CA0F7B" w:rsidRDefault="003E27D4" w:rsidP="003E27D4">
            <w:pPr>
              <w:rPr>
                <w:rFonts w:cstheme="minorHAnsi"/>
                <w:sz w:val="24"/>
                <w:szCs w:val="24"/>
                <w:shd w:val="clear" w:color="auto" w:fill="FFFFFF"/>
              </w:rPr>
            </w:pPr>
            <w:r w:rsidRPr="00CA0F7B">
              <w:rPr>
                <w:rFonts w:cstheme="minorHAnsi"/>
                <w:sz w:val="24"/>
                <w:szCs w:val="24"/>
                <w:shd w:val="clear" w:color="auto" w:fill="FFFFFF"/>
              </w:rPr>
              <w:lastRenderedPageBreak/>
              <w:t>2</w:t>
            </w:r>
          </w:p>
        </w:tc>
        <w:tc>
          <w:tcPr>
            <w:tcW w:w="8312" w:type="dxa"/>
            <w:vAlign w:val="bottom"/>
          </w:tcPr>
          <w:p w14:paraId="390EE22B" w14:textId="44CD6926" w:rsidR="003E27D4" w:rsidRPr="00CA0F7B" w:rsidRDefault="003E27D4" w:rsidP="003E27D4">
            <w:pPr>
              <w:rPr>
                <w:rFonts w:cstheme="minorHAnsi"/>
                <w:sz w:val="24"/>
                <w:szCs w:val="24"/>
                <w:shd w:val="clear" w:color="auto" w:fill="FFFFFF"/>
              </w:rPr>
            </w:pPr>
            <w:r w:rsidRPr="00CA0F7B">
              <w:rPr>
                <w:rFonts w:ascii="Arial" w:hAnsi="Arial" w:cs="Arial"/>
                <w:sz w:val="20"/>
                <w:szCs w:val="20"/>
              </w:rPr>
              <w:t xml:space="preserve">There may be mitigations to implement at sites recruiting fewer participants and so it is useful to know how they are approaching participants and reasons for screen failure.   For trials expected to recruit very slowly, it may make sense to collect less frequently.   One of the key reasons for collecting this data is to inform any protocol amendments and assess the feasibility of the trial and so reviewing the data only at the end of the trial is of no value. </w:t>
            </w:r>
          </w:p>
        </w:tc>
      </w:tr>
      <w:tr w:rsidR="00CA0F7B" w:rsidRPr="00CA0F7B" w14:paraId="41316906" w14:textId="77777777" w:rsidTr="00C57E12">
        <w:trPr>
          <w:trHeight w:val="252"/>
        </w:trPr>
        <w:tc>
          <w:tcPr>
            <w:tcW w:w="704" w:type="dxa"/>
          </w:tcPr>
          <w:p w14:paraId="6C6C74E6" w14:textId="77777777" w:rsidR="003E27D4" w:rsidRPr="00CA0F7B" w:rsidRDefault="003E27D4" w:rsidP="003E27D4">
            <w:pPr>
              <w:rPr>
                <w:rFonts w:cstheme="minorHAnsi"/>
                <w:sz w:val="24"/>
                <w:szCs w:val="24"/>
                <w:shd w:val="clear" w:color="auto" w:fill="FFFFFF"/>
              </w:rPr>
            </w:pPr>
          </w:p>
        </w:tc>
        <w:tc>
          <w:tcPr>
            <w:tcW w:w="8312" w:type="dxa"/>
            <w:vAlign w:val="bottom"/>
          </w:tcPr>
          <w:p w14:paraId="17CD7C97" w14:textId="17479D17" w:rsidR="003E27D4" w:rsidRPr="00CA0F7B" w:rsidRDefault="003E27D4" w:rsidP="003E27D4">
            <w:pPr>
              <w:rPr>
                <w:rFonts w:cstheme="minorHAnsi"/>
                <w:sz w:val="24"/>
                <w:szCs w:val="24"/>
                <w:shd w:val="clear" w:color="auto" w:fill="FFFFFF"/>
              </w:rPr>
            </w:pPr>
            <w:r w:rsidRPr="00CA0F7B">
              <w:rPr>
                <w:rFonts w:ascii="Arial" w:hAnsi="Arial" w:cs="Arial"/>
                <w:sz w:val="20"/>
                <w:szCs w:val="20"/>
              </w:rPr>
              <w:t xml:space="preserve">Need to find a balance between not overwhelming site staff with frequent requests.  </w:t>
            </w:r>
            <w:proofErr w:type="gramStart"/>
            <w:r w:rsidRPr="00CA0F7B">
              <w:rPr>
                <w:rFonts w:ascii="Arial" w:hAnsi="Arial" w:cs="Arial"/>
                <w:sz w:val="20"/>
                <w:szCs w:val="20"/>
              </w:rPr>
              <w:t>Also</w:t>
            </w:r>
            <w:proofErr w:type="gramEnd"/>
            <w:r w:rsidRPr="00CA0F7B">
              <w:rPr>
                <w:rFonts w:ascii="Arial" w:hAnsi="Arial" w:cs="Arial"/>
                <w:sz w:val="20"/>
                <w:szCs w:val="20"/>
              </w:rPr>
              <w:t xml:space="preserve"> in the early stages of a trial the site are often trying to become familiar with the trial and processes etc, so screening logs not necessarily that accurate as patients often missed due to learning curve required when starting work on a new trial</w:t>
            </w:r>
          </w:p>
        </w:tc>
      </w:tr>
      <w:tr w:rsidR="00CA0F7B" w:rsidRPr="00CA0F7B" w14:paraId="1009DCC9" w14:textId="77777777" w:rsidTr="00C57E12">
        <w:trPr>
          <w:trHeight w:val="252"/>
        </w:trPr>
        <w:tc>
          <w:tcPr>
            <w:tcW w:w="704" w:type="dxa"/>
          </w:tcPr>
          <w:p w14:paraId="1F96DF8D" w14:textId="77777777" w:rsidR="003E27D4" w:rsidRPr="00CA0F7B" w:rsidRDefault="003E27D4" w:rsidP="003E27D4">
            <w:pPr>
              <w:rPr>
                <w:rFonts w:cstheme="minorHAnsi"/>
                <w:sz w:val="24"/>
                <w:szCs w:val="24"/>
                <w:shd w:val="clear" w:color="auto" w:fill="FFFFFF"/>
              </w:rPr>
            </w:pPr>
          </w:p>
        </w:tc>
        <w:tc>
          <w:tcPr>
            <w:tcW w:w="8312" w:type="dxa"/>
            <w:vAlign w:val="bottom"/>
          </w:tcPr>
          <w:p w14:paraId="7A0AEBED" w14:textId="31623D5E" w:rsidR="003E27D4" w:rsidRPr="00CA0F7B" w:rsidRDefault="003E27D4" w:rsidP="003E27D4">
            <w:pPr>
              <w:rPr>
                <w:rFonts w:cstheme="minorHAnsi"/>
                <w:sz w:val="24"/>
                <w:szCs w:val="24"/>
                <w:shd w:val="clear" w:color="auto" w:fill="FFFFFF"/>
              </w:rPr>
            </w:pPr>
            <w:r w:rsidRPr="00CA0F7B">
              <w:rPr>
                <w:rFonts w:ascii="Arial" w:hAnsi="Arial" w:cs="Arial"/>
                <w:sz w:val="20"/>
                <w:szCs w:val="20"/>
              </w:rPr>
              <w:t>The frequency of review of screening data would depend on the speed of recruitment - if you had a study that recruited 300 patients in 1 month, perhaps weekly review would be more valuable. This may then allow pro-active work to ensure under-represented groups are included.</w:t>
            </w:r>
          </w:p>
        </w:tc>
      </w:tr>
      <w:tr w:rsidR="00CA0F7B" w:rsidRPr="00CA0F7B" w14:paraId="6A05326D" w14:textId="77777777" w:rsidTr="00C57E12">
        <w:trPr>
          <w:trHeight w:val="252"/>
        </w:trPr>
        <w:tc>
          <w:tcPr>
            <w:tcW w:w="704" w:type="dxa"/>
          </w:tcPr>
          <w:p w14:paraId="357A9277" w14:textId="77777777" w:rsidR="003E27D4" w:rsidRPr="00CA0F7B" w:rsidRDefault="003E27D4" w:rsidP="003E27D4">
            <w:pPr>
              <w:rPr>
                <w:rFonts w:cstheme="minorHAnsi"/>
                <w:sz w:val="24"/>
                <w:szCs w:val="24"/>
                <w:shd w:val="clear" w:color="auto" w:fill="FFFFFF"/>
              </w:rPr>
            </w:pPr>
          </w:p>
        </w:tc>
        <w:tc>
          <w:tcPr>
            <w:tcW w:w="8312" w:type="dxa"/>
            <w:vAlign w:val="bottom"/>
          </w:tcPr>
          <w:p w14:paraId="3A51AA76" w14:textId="20D919F7" w:rsidR="003E27D4" w:rsidRPr="00CA0F7B" w:rsidRDefault="003E27D4" w:rsidP="003E27D4">
            <w:pPr>
              <w:rPr>
                <w:rFonts w:cstheme="minorHAnsi"/>
                <w:sz w:val="24"/>
                <w:szCs w:val="24"/>
                <w:shd w:val="clear" w:color="auto" w:fill="FFFFFF"/>
              </w:rPr>
            </w:pPr>
            <w:r w:rsidRPr="00CA0F7B">
              <w:rPr>
                <w:rFonts w:ascii="Arial" w:hAnsi="Arial" w:cs="Arial"/>
                <w:sz w:val="20"/>
                <w:szCs w:val="20"/>
              </w:rPr>
              <w:t xml:space="preserve">The use of </w:t>
            </w:r>
            <w:proofErr w:type="spellStart"/>
            <w:r w:rsidRPr="00CA0F7B">
              <w:rPr>
                <w:rFonts w:ascii="Arial" w:hAnsi="Arial" w:cs="Arial"/>
                <w:sz w:val="20"/>
                <w:szCs w:val="20"/>
              </w:rPr>
              <w:t>electonic</w:t>
            </w:r>
            <w:proofErr w:type="spellEnd"/>
            <w:r w:rsidRPr="00CA0F7B">
              <w:rPr>
                <w:rFonts w:ascii="Arial" w:hAnsi="Arial" w:cs="Arial"/>
                <w:sz w:val="20"/>
                <w:szCs w:val="20"/>
              </w:rPr>
              <w:t xml:space="preserve"> screening logs allows 'live' evaluation and a stricter amount of validation to be put in place - would recommend after a positive experience at my unit!</w:t>
            </w:r>
          </w:p>
        </w:tc>
      </w:tr>
      <w:tr w:rsidR="00CA0F7B" w:rsidRPr="00CA0F7B" w14:paraId="6D3E9770" w14:textId="77777777" w:rsidTr="00C57E12">
        <w:trPr>
          <w:trHeight w:val="252"/>
        </w:trPr>
        <w:tc>
          <w:tcPr>
            <w:tcW w:w="704" w:type="dxa"/>
          </w:tcPr>
          <w:p w14:paraId="646C7D53" w14:textId="77777777" w:rsidR="003E27D4" w:rsidRPr="00CA0F7B" w:rsidRDefault="003E27D4" w:rsidP="003E27D4">
            <w:pPr>
              <w:rPr>
                <w:rFonts w:cstheme="minorHAnsi"/>
                <w:sz w:val="24"/>
                <w:szCs w:val="24"/>
                <w:shd w:val="clear" w:color="auto" w:fill="FFFFFF"/>
              </w:rPr>
            </w:pPr>
          </w:p>
        </w:tc>
        <w:tc>
          <w:tcPr>
            <w:tcW w:w="8312" w:type="dxa"/>
            <w:vAlign w:val="bottom"/>
          </w:tcPr>
          <w:p w14:paraId="3110D16A" w14:textId="43C5D1E7" w:rsidR="003E27D4" w:rsidRPr="00CA0F7B" w:rsidRDefault="003E27D4" w:rsidP="003E27D4">
            <w:pPr>
              <w:rPr>
                <w:rFonts w:cstheme="minorHAnsi"/>
                <w:sz w:val="24"/>
                <w:szCs w:val="24"/>
                <w:shd w:val="clear" w:color="auto" w:fill="FFFFFF"/>
              </w:rPr>
            </w:pPr>
            <w:r w:rsidRPr="00CA0F7B">
              <w:rPr>
                <w:rFonts w:ascii="Arial" w:hAnsi="Arial" w:cs="Arial"/>
                <w:sz w:val="20"/>
                <w:szCs w:val="20"/>
              </w:rPr>
              <w:t>Sending regular screening logs to the trial management encourages the research team to look at reasons why recruitment might be slow</w:t>
            </w:r>
          </w:p>
        </w:tc>
      </w:tr>
      <w:tr w:rsidR="00CA0F7B" w:rsidRPr="00CA0F7B" w14:paraId="240E08F8" w14:textId="77777777" w:rsidTr="00C57E12">
        <w:trPr>
          <w:trHeight w:val="252"/>
        </w:trPr>
        <w:tc>
          <w:tcPr>
            <w:tcW w:w="704" w:type="dxa"/>
          </w:tcPr>
          <w:p w14:paraId="18D311C0" w14:textId="77777777" w:rsidR="003E27D4" w:rsidRPr="00CA0F7B" w:rsidRDefault="003E27D4" w:rsidP="003E27D4">
            <w:pPr>
              <w:rPr>
                <w:rFonts w:cstheme="minorHAnsi"/>
                <w:sz w:val="24"/>
                <w:szCs w:val="24"/>
                <w:shd w:val="clear" w:color="auto" w:fill="FFFFFF"/>
              </w:rPr>
            </w:pPr>
          </w:p>
        </w:tc>
        <w:tc>
          <w:tcPr>
            <w:tcW w:w="8312" w:type="dxa"/>
            <w:vAlign w:val="bottom"/>
          </w:tcPr>
          <w:p w14:paraId="745CB80F" w14:textId="6A9F0BE3" w:rsidR="003E27D4" w:rsidRPr="00CA0F7B" w:rsidRDefault="003E27D4" w:rsidP="003E27D4">
            <w:pPr>
              <w:rPr>
                <w:rFonts w:cstheme="minorHAnsi"/>
                <w:sz w:val="24"/>
                <w:szCs w:val="24"/>
                <w:shd w:val="clear" w:color="auto" w:fill="FFFFFF"/>
              </w:rPr>
            </w:pPr>
            <w:r w:rsidRPr="00CA0F7B">
              <w:rPr>
                <w:rFonts w:ascii="Arial" w:hAnsi="Arial" w:cs="Arial"/>
                <w:sz w:val="20"/>
                <w:szCs w:val="20"/>
              </w:rPr>
              <w:t xml:space="preserve">Frequency would depend on how many potential participants sites are expecting to see - there would be little point in requesting monthly if the recruitment rate is expected to be) low. This would burden sites unnecessarily. </w:t>
            </w:r>
          </w:p>
        </w:tc>
      </w:tr>
      <w:tr w:rsidR="00CA0F7B" w:rsidRPr="00CA0F7B" w14:paraId="476C2C03" w14:textId="77777777" w:rsidTr="00C57E12">
        <w:trPr>
          <w:trHeight w:val="252"/>
        </w:trPr>
        <w:tc>
          <w:tcPr>
            <w:tcW w:w="704" w:type="dxa"/>
          </w:tcPr>
          <w:p w14:paraId="497ACCC3" w14:textId="77777777" w:rsidR="003E27D4" w:rsidRPr="00CA0F7B" w:rsidRDefault="003E27D4" w:rsidP="003E27D4">
            <w:pPr>
              <w:rPr>
                <w:rFonts w:cstheme="minorHAnsi"/>
                <w:sz w:val="24"/>
                <w:szCs w:val="24"/>
                <w:shd w:val="clear" w:color="auto" w:fill="FFFFFF"/>
              </w:rPr>
            </w:pPr>
          </w:p>
        </w:tc>
        <w:tc>
          <w:tcPr>
            <w:tcW w:w="8312" w:type="dxa"/>
            <w:vAlign w:val="bottom"/>
          </w:tcPr>
          <w:p w14:paraId="070E374D" w14:textId="3557732E" w:rsidR="003E27D4" w:rsidRPr="00CA0F7B" w:rsidRDefault="003E27D4" w:rsidP="003E27D4">
            <w:pPr>
              <w:rPr>
                <w:rFonts w:cstheme="minorHAnsi"/>
                <w:sz w:val="24"/>
                <w:szCs w:val="24"/>
                <w:shd w:val="clear" w:color="auto" w:fill="FFFFFF"/>
              </w:rPr>
            </w:pPr>
            <w:r w:rsidRPr="00CA0F7B">
              <w:rPr>
                <w:rFonts w:ascii="Arial" w:hAnsi="Arial" w:cs="Arial"/>
                <w:sz w:val="20"/>
                <w:szCs w:val="20"/>
              </w:rPr>
              <w:t>in cases of rare diseases, where recruitment will be slow, expectations should be set by the study team in collaboration with the site team.</w:t>
            </w:r>
          </w:p>
        </w:tc>
      </w:tr>
    </w:tbl>
    <w:p w14:paraId="6A066246" w14:textId="77777777" w:rsidR="00241018" w:rsidRPr="00CA0F7B" w:rsidRDefault="00241018" w:rsidP="00241018">
      <w:pPr>
        <w:rPr>
          <w:rFonts w:cstheme="minorHAnsi"/>
          <w:sz w:val="24"/>
          <w:szCs w:val="24"/>
          <w:shd w:val="clear" w:color="auto" w:fill="FFFFFF"/>
        </w:rPr>
      </w:pPr>
    </w:p>
    <w:p w14:paraId="0C203670" w14:textId="2C9AD02A" w:rsidR="00241018" w:rsidRPr="00361F4F" w:rsidRDefault="00361F4F" w:rsidP="00361F4F">
      <w:pPr>
        <w:rPr>
          <w:rFonts w:cstheme="minorHAnsi"/>
          <w:sz w:val="24"/>
          <w:szCs w:val="24"/>
          <w:shd w:val="clear" w:color="auto" w:fill="FFFFFF"/>
        </w:rPr>
      </w:pPr>
      <w:r>
        <w:rPr>
          <w:rFonts w:cstheme="minorHAnsi"/>
          <w:sz w:val="24"/>
          <w:szCs w:val="24"/>
          <w:shd w:val="clear" w:color="auto" w:fill="FFFFFF"/>
        </w:rPr>
        <w:t xml:space="preserve">F20. </w:t>
      </w:r>
      <w:r w:rsidR="00241018" w:rsidRPr="00361F4F">
        <w:rPr>
          <w:rFonts w:cstheme="minorHAnsi"/>
          <w:sz w:val="24"/>
          <w:szCs w:val="24"/>
          <w:shd w:val="clear" w:color="auto" w:fill="FFFFFF"/>
        </w:rPr>
        <w:t>Please indicate how strongly you agree with the following statements:</w:t>
      </w:r>
    </w:p>
    <w:p w14:paraId="460D4BFD" w14:textId="77777777" w:rsidR="00241018" w:rsidRPr="00CA0F7B" w:rsidRDefault="00241018" w:rsidP="00241018">
      <w:pPr>
        <w:pStyle w:val="ListParagraph"/>
        <w:rPr>
          <w:rFonts w:cstheme="minorHAnsi"/>
          <w:sz w:val="24"/>
          <w:szCs w:val="24"/>
          <w:shd w:val="clear" w:color="auto" w:fill="FFFFFF"/>
        </w:rPr>
      </w:pP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CA0F7B" w:rsidRPr="00CA0F7B" w14:paraId="46C29A01" w14:textId="77777777" w:rsidTr="00B93220">
        <w:trPr>
          <w:jc w:val="center"/>
        </w:trPr>
        <w:tc>
          <w:tcPr>
            <w:tcW w:w="2547" w:type="dxa"/>
            <w:vAlign w:val="center"/>
          </w:tcPr>
          <w:p w14:paraId="0E1077FB"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28D78764" w14:textId="67040C19"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SD</w:t>
            </w:r>
          </w:p>
        </w:tc>
        <w:tc>
          <w:tcPr>
            <w:tcW w:w="709" w:type="dxa"/>
            <w:vAlign w:val="center"/>
          </w:tcPr>
          <w:p w14:paraId="6F71CB6F"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7B9665CB"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53CC2258"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594E5EB6" w14:textId="3D576ACC"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2E9456AB"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0BCD9CD7"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6A0698DA" w14:textId="77777777" w:rsidR="00B87EEE" w:rsidRPr="00CA0F7B" w:rsidRDefault="00B87EEE" w:rsidP="00B87EEE">
            <w:pPr>
              <w:pStyle w:val="ListParagraph"/>
              <w:ind w:left="0"/>
              <w:jc w:val="center"/>
              <w:rPr>
                <w:rFonts w:cstheme="minorHAnsi"/>
                <w:sz w:val="20"/>
                <w:szCs w:val="20"/>
                <w:shd w:val="clear" w:color="auto" w:fill="FFFFFF"/>
              </w:rPr>
            </w:pPr>
          </w:p>
        </w:tc>
        <w:tc>
          <w:tcPr>
            <w:tcW w:w="709" w:type="dxa"/>
            <w:vAlign w:val="center"/>
          </w:tcPr>
          <w:p w14:paraId="1A22DE9B" w14:textId="3638C3E1" w:rsidR="00B87EEE" w:rsidRPr="00CA0F7B" w:rsidRDefault="00B87EEE" w:rsidP="00B87EEE">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r>
      <w:tr w:rsidR="00CA0F7B" w:rsidRPr="00CA0F7B" w14:paraId="3FFD54A8" w14:textId="77777777" w:rsidTr="00B93220">
        <w:trPr>
          <w:jc w:val="center"/>
        </w:trPr>
        <w:tc>
          <w:tcPr>
            <w:tcW w:w="2547" w:type="dxa"/>
            <w:vAlign w:val="center"/>
          </w:tcPr>
          <w:p w14:paraId="329AECF5" w14:textId="77777777" w:rsidR="00241018" w:rsidRPr="00CA0F7B" w:rsidRDefault="00241018" w:rsidP="00C57E12">
            <w:pPr>
              <w:pStyle w:val="ListParagraph"/>
              <w:ind w:left="0"/>
              <w:jc w:val="center"/>
              <w:rPr>
                <w:rFonts w:cstheme="minorHAnsi"/>
                <w:sz w:val="20"/>
                <w:szCs w:val="20"/>
                <w:shd w:val="clear" w:color="auto" w:fill="FFFFFF"/>
              </w:rPr>
            </w:pPr>
          </w:p>
        </w:tc>
        <w:tc>
          <w:tcPr>
            <w:tcW w:w="709" w:type="dxa"/>
            <w:vAlign w:val="center"/>
          </w:tcPr>
          <w:p w14:paraId="7C814F9D"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07D8275C"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0A6AA880"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38CEF331"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76547D95"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2262B4B7"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3FBBA66C"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1CEC6430"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33CC4EF1" w14:textId="77777777" w:rsidR="00241018" w:rsidRPr="00CA0F7B" w:rsidRDefault="00241018"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CA0F7B" w:rsidRPr="00CA0F7B" w14:paraId="1BC1DDF6" w14:textId="77777777" w:rsidTr="00B93220">
        <w:trPr>
          <w:jc w:val="center"/>
        </w:trPr>
        <w:tc>
          <w:tcPr>
            <w:tcW w:w="2547" w:type="dxa"/>
          </w:tcPr>
          <w:p w14:paraId="1AD94903" w14:textId="77777777" w:rsidR="003E27D4" w:rsidRPr="00CA0F7B" w:rsidRDefault="003E27D4" w:rsidP="003E27D4">
            <w:pPr>
              <w:pStyle w:val="ListParagraph"/>
              <w:ind w:left="0"/>
              <w:rPr>
                <w:rFonts w:cstheme="minorHAnsi"/>
                <w:sz w:val="20"/>
                <w:szCs w:val="20"/>
                <w:shd w:val="clear" w:color="auto" w:fill="FFFFFF"/>
              </w:rPr>
            </w:pPr>
            <w:r w:rsidRPr="00CA0F7B">
              <w:rPr>
                <w:rFonts w:cstheme="minorHAnsi"/>
                <w:sz w:val="20"/>
                <w:szCs w:val="20"/>
                <w:shd w:val="clear" w:color="auto" w:fill="FFFFFF"/>
              </w:rPr>
              <w:t>Sites should receive a single payment to collect all screening data</w:t>
            </w:r>
          </w:p>
          <w:p w14:paraId="74A59A74" w14:textId="6C256515" w:rsidR="003E27D4" w:rsidRPr="00CA0F7B" w:rsidRDefault="003E27D4" w:rsidP="003E27D4">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n=1</w:t>
            </w:r>
          </w:p>
        </w:tc>
        <w:tc>
          <w:tcPr>
            <w:tcW w:w="709" w:type="dxa"/>
            <w:vAlign w:val="bottom"/>
          </w:tcPr>
          <w:p w14:paraId="44C281C2" w14:textId="77777777" w:rsidR="009E725B" w:rsidRPr="00CA0F7B" w:rsidRDefault="003E27D4" w:rsidP="003E27D4">
            <w:pPr>
              <w:pStyle w:val="ListParagraph"/>
              <w:ind w:left="0"/>
              <w:jc w:val="center"/>
              <w:rPr>
                <w:rFonts w:ascii="Arial" w:hAnsi="Arial" w:cs="Arial"/>
                <w:sz w:val="20"/>
                <w:szCs w:val="20"/>
              </w:rPr>
            </w:pPr>
            <w:r w:rsidRPr="00CA0F7B">
              <w:rPr>
                <w:rFonts w:ascii="Arial" w:hAnsi="Arial" w:cs="Arial"/>
                <w:sz w:val="20"/>
                <w:szCs w:val="20"/>
              </w:rPr>
              <w:t xml:space="preserve">2 </w:t>
            </w:r>
          </w:p>
          <w:p w14:paraId="102343C9" w14:textId="42A16593"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8</w:t>
            </w:r>
            <w:r w:rsidR="009E725B" w:rsidRPr="00CA0F7B">
              <w:rPr>
                <w:rFonts w:ascii="Arial" w:hAnsi="Arial" w:cs="Arial"/>
                <w:sz w:val="20"/>
                <w:szCs w:val="20"/>
              </w:rPr>
              <w:t>%</w:t>
            </w:r>
          </w:p>
        </w:tc>
        <w:tc>
          <w:tcPr>
            <w:tcW w:w="709" w:type="dxa"/>
            <w:vAlign w:val="bottom"/>
          </w:tcPr>
          <w:p w14:paraId="33EC425F" w14:textId="7CC33230"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9E725B" w:rsidRPr="00CA0F7B">
              <w:rPr>
                <w:rFonts w:ascii="Arial" w:hAnsi="Arial" w:cs="Arial"/>
                <w:sz w:val="20"/>
                <w:szCs w:val="20"/>
              </w:rPr>
              <w:t>%</w:t>
            </w:r>
          </w:p>
        </w:tc>
        <w:tc>
          <w:tcPr>
            <w:tcW w:w="709" w:type="dxa"/>
            <w:vAlign w:val="bottom"/>
          </w:tcPr>
          <w:p w14:paraId="0650259D" w14:textId="77777777" w:rsidR="009E725B" w:rsidRPr="00CA0F7B" w:rsidRDefault="003E27D4" w:rsidP="003E27D4">
            <w:pPr>
              <w:pStyle w:val="ListParagraph"/>
              <w:ind w:left="0"/>
              <w:jc w:val="center"/>
              <w:rPr>
                <w:rFonts w:ascii="Arial" w:hAnsi="Arial" w:cs="Arial"/>
                <w:sz w:val="20"/>
                <w:szCs w:val="20"/>
              </w:rPr>
            </w:pPr>
            <w:r w:rsidRPr="00CA0F7B">
              <w:rPr>
                <w:rFonts w:ascii="Arial" w:hAnsi="Arial" w:cs="Arial"/>
                <w:sz w:val="20"/>
                <w:szCs w:val="20"/>
              </w:rPr>
              <w:t xml:space="preserve">1 </w:t>
            </w:r>
          </w:p>
          <w:p w14:paraId="09BB13E0" w14:textId="74F8C2A5"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4</w:t>
            </w:r>
            <w:r w:rsidR="009E725B" w:rsidRPr="00CA0F7B">
              <w:rPr>
                <w:rFonts w:ascii="Arial" w:hAnsi="Arial" w:cs="Arial"/>
                <w:sz w:val="20"/>
                <w:szCs w:val="20"/>
              </w:rPr>
              <w:t>%</w:t>
            </w:r>
          </w:p>
        </w:tc>
        <w:tc>
          <w:tcPr>
            <w:tcW w:w="709" w:type="dxa"/>
            <w:vAlign w:val="bottom"/>
          </w:tcPr>
          <w:p w14:paraId="108E7003" w14:textId="77777777" w:rsidR="009E725B" w:rsidRPr="00CA0F7B" w:rsidRDefault="003E27D4" w:rsidP="003E27D4">
            <w:pPr>
              <w:pStyle w:val="ListParagraph"/>
              <w:ind w:left="0"/>
              <w:jc w:val="center"/>
              <w:rPr>
                <w:rFonts w:ascii="Arial" w:hAnsi="Arial" w:cs="Arial"/>
                <w:sz w:val="20"/>
                <w:szCs w:val="20"/>
              </w:rPr>
            </w:pPr>
            <w:r w:rsidRPr="00CA0F7B">
              <w:rPr>
                <w:rFonts w:ascii="Arial" w:hAnsi="Arial" w:cs="Arial"/>
                <w:sz w:val="20"/>
                <w:szCs w:val="20"/>
              </w:rPr>
              <w:t xml:space="preserve">2 </w:t>
            </w:r>
          </w:p>
          <w:p w14:paraId="68F63849" w14:textId="4BBF9A47"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8</w:t>
            </w:r>
            <w:r w:rsidR="009E725B" w:rsidRPr="00CA0F7B">
              <w:rPr>
                <w:rFonts w:ascii="Arial" w:hAnsi="Arial" w:cs="Arial"/>
                <w:sz w:val="20"/>
                <w:szCs w:val="20"/>
              </w:rPr>
              <w:t>%</w:t>
            </w:r>
          </w:p>
        </w:tc>
        <w:tc>
          <w:tcPr>
            <w:tcW w:w="709" w:type="dxa"/>
            <w:vAlign w:val="bottom"/>
          </w:tcPr>
          <w:p w14:paraId="48DA4666" w14:textId="0797C6CE"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10 38</w:t>
            </w:r>
            <w:r w:rsidR="009E725B" w:rsidRPr="00CA0F7B">
              <w:rPr>
                <w:rFonts w:ascii="Arial" w:hAnsi="Arial" w:cs="Arial"/>
                <w:sz w:val="20"/>
                <w:szCs w:val="20"/>
              </w:rPr>
              <w:t>%</w:t>
            </w:r>
          </w:p>
        </w:tc>
        <w:tc>
          <w:tcPr>
            <w:tcW w:w="709" w:type="dxa"/>
            <w:vAlign w:val="bottom"/>
          </w:tcPr>
          <w:p w14:paraId="1952DE86" w14:textId="77777777" w:rsidR="009E725B" w:rsidRPr="00CA0F7B" w:rsidRDefault="003E27D4" w:rsidP="003E27D4">
            <w:pPr>
              <w:pStyle w:val="ListParagraph"/>
              <w:ind w:left="0"/>
              <w:jc w:val="center"/>
              <w:rPr>
                <w:rFonts w:ascii="Arial" w:hAnsi="Arial" w:cs="Arial"/>
                <w:sz w:val="20"/>
                <w:szCs w:val="20"/>
              </w:rPr>
            </w:pPr>
            <w:r w:rsidRPr="00CA0F7B">
              <w:rPr>
                <w:rFonts w:ascii="Arial" w:hAnsi="Arial" w:cs="Arial"/>
                <w:sz w:val="20"/>
                <w:szCs w:val="20"/>
              </w:rPr>
              <w:t xml:space="preserve">2 </w:t>
            </w:r>
          </w:p>
          <w:p w14:paraId="78CB96E3" w14:textId="436BCAE0" w:rsidR="003E27D4" w:rsidRPr="00CA0F7B" w:rsidRDefault="003E27D4" w:rsidP="003E27D4">
            <w:pPr>
              <w:pStyle w:val="ListParagraph"/>
              <w:ind w:left="0"/>
              <w:jc w:val="center"/>
              <w:rPr>
                <w:rFonts w:cstheme="minorHAnsi"/>
                <w:sz w:val="20"/>
                <w:szCs w:val="20"/>
                <w:shd w:val="clear" w:color="auto" w:fill="FFFFFF"/>
              </w:rPr>
            </w:pPr>
            <w:r w:rsidRPr="00CA0F7B">
              <w:rPr>
                <w:rFonts w:ascii="Arial" w:hAnsi="Arial" w:cs="Arial"/>
                <w:sz w:val="20"/>
                <w:szCs w:val="20"/>
              </w:rPr>
              <w:t>8</w:t>
            </w:r>
            <w:r w:rsidR="009E725B" w:rsidRPr="00CA0F7B">
              <w:rPr>
                <w:rFonts w:ascii="Arial" w:hAnsi="Arial" w:cs="Arial"/>
                <w:sz w:val="20"/>
                <w:szCs w:val="20"/>
              </w:rPr>
              <w:t>%</w:t>
            </w:r>
          </w:p>
        </w:tc>
        <w:tc>
          <w:tcPr>
            <w:tcW w:w="709" w:type="dxa"/>
            <w:vAlign w:val="center"/>
          </w:tcPr>
          <w:p w14:paraId="35686885" w14:textId="7C99481C" w:rsidR="003E27D4" w:rsidRPr="00CA0F7B" w:rsidRDefault="003E27D4" w:rsidP="003E27D4">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09EBD4CE" w14:textId="77777777" w:rsidR="009E725B" w:rsidRPr="00CA0F7B" w:rsidRDefault="009E725B" w:rsidP="003E27D4">
            <w:pPr>
              <w:jc w:val="center"/>
              <w:rPr>
                <w:rFonts w:ascii="Arial" w:hAnsi="Arial" w:cs="Arial"/>
                <w:sz w:val="20"/>
                <w:szCs w:val="20"/>
              </w:rPr>
            </w:pPr>
          </w:p>
          <w:p w14:paraId="03014FD8" w14:textId="77777777" w:rsidR="009E725B" w:rsidRPr="00CA0F7B" w:rsidRDefault="009E725B" w:rsidP="003E27D4">
            <w:pPr>
              <w:jc w:val="center"/>
              <w:rPr>
                <w:rFonts w:ascii="Arial" w:hAnsi="Arial" w:cs="Arial"/>
                <w:sz w:val="20"/>
                <w:szCs w:val="20"/>
              </w:rPr>
            </w:pPr>
          </w:p>
          <w:p w14:paraId="017E7915" w14:textId="6460B44F" w:rsidR="003E27D4" w:rsidRPr="00CA0F7B" w:rsidRDefault="003E27D4" w:rsidP="00740B5F">
            <w:pPr>
              <w:jc w:val="center"/>
              <w:rPr>
                <w:rFonts w:ascii="Arial" w:hAnsi="Arial" w:cs="Arial"/>
                <w:sz w:val="20"/>
                <w:szCs w:val="20"/>
              </w:rPr>
            </w:pPr>
            <w:r w:rsidRPr="00CA0F7B">
              <w:rPr>
                <w:rFonts w:ascii="Arial" w:hAnsi="Arial" w:cs="Arial"/>
                <w:sz w:val="20"/>
                <w:szCs w:val="20"/>
              </w:rPr>
              <w:t>4 15</w:t>
            </w:r>
            <w:r w:rsidR="009E725B" w:rsidRPr="00CA0F7B">
              <w:rPr>
                <w:rFonts w:ascii="Arial" w:hAnsi="Arial" w:cs="Arial"/>
                <w:sz w:val="20"/>
                <w:szCs w:val="20"/>
              </w:rPr>
              <w:t>%</w:t>
            </w:r>
          </w:p>
        </w:tc>
        <w:tc>
          <w:tcPr>
            <w:tcW w:w="709" w:type="dxa"/>
            <w:vAlign w:val="center"/>
          </w:tcPr>
          <w:p w14:paraId="6BF7C808" w14:textId="1F706817" w:rsidR="003E27D4" w:rsidRPr="00CA0F7B" w:rsidRDefault="003E27D4" w:rsidP="003E27D4">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r>
      <w:tr w:rsidR="00CA0F7B" w:rsidRPr="00CA0F7B" w14:paraId="71395ECA" w14:textId="77777777" w:rsidTr="00C57E12">
        <w:trPr>
          <w:jc w:val="center"/>
        </w:trPr>
        <w:tc>
          <w:tcPr>
            <w:tcW w:w="8928" w:type="dxa"/>
            <w:gridSpan w:val="10"/>
          </w:tcPr>
          <w:p w14:paraId="1359A5C6" w14:textId="75FB8FF6" w:rsidR="009E725B" w:rsidRPr="00CA0F7B" w:rsidRDefault="009E725B" w:rsidP="003E27D4">
            <w:pPr>
              <w:pStyle w:val="ListParagraph"/>
              <w:ind w:left="0"/>
              <w:jc w:val="center"/>
              <w:rPr>
                <w:rFonts w:cstheme="minorHAnsi"/>
                <w:sz w:val="20"/>
                <w:szCs w:val="20"/>
                <w:shd w:val="clear" w:color="auto" w:fill="FFFFFF"/>
              </w:rPr>
            </w:pPr>
            <w:r w:rsidRPr="00CA0F7B">
              <w:rPr>
                <w:rFonts w:ascii="Arial" w:hAnsi="Arial" w:cs="Arial"/>
                <w:sz w:val="20"/>
                <w:szCs w:val="20"/>
              </w:rPr>
              <w:t xml:space="preserve">Mean (SD): </w:t>
            </w:r>
            <w:r w:rsidR="00487096" w:rsidRPr="00CA0F7B">
              <w:rPr>
                <w:rFonts w:ascii="Arial" w:hAnsi="Arial" w:cs="Arial"/>
                <w:sz w:val="20"/>
                <w:szCs w:val="20"/>
              </w:rPr>
              <w:t xml:space="preserve">4.4 </w:t>
            </w:r>
            <w:r w:rsidRPr="00CA0F7B">
              <w:rPr>
                <w:rFonts w:ascii="Arial" w:hAnsi="Arial" w:cs="Arial"/>
                <w:sz w:val="20"/>
                <w:szCs w:val="20"/>
              </w:rPr>
              <w:t>(</w:t>
            </w:r>
            <w:r w:rsidR="00487096" w:rsidRPr="00CA0F7B">
              <w:rPr>
                <w:rFonts w:ascii="Arial" w:hAnsi="Arial" w:cs="Arial"/>
                <w:sz w:val="20"/>
                <w:szCs w:val="20"/>
              </w:rPr>
              <w:t>2.4</w:t>
            </w:r>
            <w:r w:rsidRPr="00CA0F7B">
              <w:rPr>
                <w:rFonts w:ascii="Arial" w:hAnsi="Arial" w:cs="Arial"/>
                <w:sz w:val="20"/>
                <w:szCs w:val="20"/>
              </w:rPr>
              <w:t xml:space="preserve">); Median (IQR): </w:t>
            </w:r>
            <w:r w:rsidR="00487096" w:rsidRPr="00CA0F7B">
              <w:rPr>
                <w:rFonts w:ascii="Arial" w:hAnsi="Arial" w:cs="Arial"/>
                <w:sz w:val="20"/>
                <w:szCs w:val="20"/>
              </w:rPr>
              <w:t>5</w:t>
            </w:r>
            <w:r w:rsidRPr="00CA0F7B">
              <w:rPr>
                <w:rFonts w:ascii="Arial" w:hAnsi="Arial" w:cs="Arial"/>
                <w:sz w:val="20"/>
                <w:szCs w:val="20"/>
              </w:rPr>
              <w:t>(</w:t>
            </w:r>
            <w:r w:rsidR="00487096" w:rsidRPr="00CA0F7B">
              <w:rPr>
                <w:rFonts w:ascii="Arial" w:hAnsi="Arial" w:cs="Arial"/>
                <w:sz w:val="20"/>
                <w:szCs w:val="20"/>
              </w:rPr>
              <w:t>2 - 5</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744F66" w:rsidRPr="00BB3DE1">
              <w:rPr>
                <w:rFonts w:ascii="Arial" w:hAnsi="Arial" w:cs="Arial"/>
                <w:sz w:val="20"/>
                <w:szCs w:val="20"/>
                <w:shd w:val="clear" w:color="auto" w:fill="FFFFFF"/>
              </w:rPr>
              <w:t>27</w:t>
            </w:r>
            <w:r w:rsidR="00DC6987" w:rsidRPr="00BB3DE1">
              <w:rPr>
                <w:rFonts w:ascii="Arial" w:hAnsi="Arial" w:cs="Arial"/>
                <w:sz w:val="20"/>
                <w:szCs w:val="20"/>
                <w:shd w:val="clear" w:color="auto" w:fill="FFFFFF"/>
              </w:rPr>
              <w:t xml:space="preserve">%; Score 7 – 9 = </w:t>
            </w:r>
            <w:r w:rsidR="00744F66" w:rsidRPr="00BB3DE1">
              <w:rPr>
                <w:rFonts w:ascii="Arial" w:hAnsi="Arial" w:cs="Arial"/>
                <w:sz w:val="20"/>
                <w:szCs w:val="20"/>
                <w:shd w:val="clear" w:color="auto" w:fill="FFFFFF"/>
              </w:rPr>
              <w:t>15</w:t>
            </w:r>
            <w:r w:rsidR="00DC6987" w:rsidRPr="00BB3DE1">
              <w:rPr>
                <w:rFonts w:ascii="Arial" w:hAnsi="Arial" w:cs="Arial"/>
                <w:sz w:val="20"/>
                <w:szCs w:val="20"/>
                <w:shd w:val="clear" w:color="auto" w:fill="FFFFFF"/>
              </w:rPr>
              <w:t xml:space="preserve">%: </w:t>
            </w:r>
            <w:r w:rsidR="00744F66"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r w:rsidR="00CA0F7B" w:rsidRPr="00CA0F7B" w14:paraId="7566944F" w14:textId="77777777" w:rsidTr="00740B5F">
        <w:trPr>
          <w:jc w:val="center"/>
        </w:trPr>
        <w:tc>
          <w:tcPr>
            <w:tcW w:w="2547" w:type="dxa"/>
          </w:tcPr>
          <w:p w14:paraId="1E197719" w14:textId="77777777" w:rsidR="005907BB" w:rsidRPr="00CA0F7B" w:rsidRDefault="005907BB" w:rsidP="005907BB">
            <w:pPr>
              <w:pStyle w:val="ListParagraph"/>
              <w:rPr>
                <w:rFonts w:cstheme="minorHAnsi"/>
                <w:sz w:val="20"/>
                <w:szCs w:val="20"/>
                <w:shd w:val="clear" w:color="auto" w:fill="FFFFFF"/>
              </w:rPr>
            </w:pPr>
          </w:p>
          <w:p w14:paraId="31DDA483" w14:textId="77777777" w:rsidR="005907BB" w:rsidRPr="00CA0F7B" w:rsidRDefault="005907BB" w:rsidP="005907BB">
            <w:pPr>
              <w:pStyle w:val="ListParagraph"/>
              <w:ind w:left="0"/>
              <w:rPr>
                <w:rFonts w:cstheme="minorHAnsi"/>
                <w:sz w:val="20"/>
                <w:szCs w:val="20"/>
                <w:shd w:val="clear" w:color="auto" w:fill="FFFFFF"/>
              </w:rPr>
            </w:pPr>
            <w:r w:rsidRPr="00CA0F7B">
              <w:rPr>
                <w:rFonts w:cstheme="minorHAnsi"/>
                <w:sz w:val="20"/>
                <w:szCs w:val="20"/>
                <w:shd w:val="clear" w:color="auto" w:fill="FFFFFF"/>
              </w:rPr>
              <w:t>Sites should be paid to collect screening data, but only per individual approached or handed trial information</w:t>
            </w:r>
          </w:p>
          <w:p w14:paraId="776CD98A" w14:textId="0BDC39A7" w:rsidR="005907BB" w:rsidRPr="00CA0F7B" w:rsidRDefault="005907BB" w:rsidP="005907BB">
            <w:pPr>
              <w:pStyle w:val="ListParagraph"/>
              <w:ind w:left="0"/>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n=2</w:t>
            </w:r>
          </w:p>
        </w:tc>
        <w:tc>
          <w:tcPr>
            <w:tcW w:w="709" w:type="dxa"/>
            <w:vAlign w:val="bottom"/>
          </w:tcPr>
          <w:p w14:paraId="25E285A9" w14:textId="77E15B7D"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9E725B" w:rsidRPr="00CA0F7B">
              <w:rPr>
                <w:rFonts w:ascii="Arial" w:hAnsi="Arial" w:cs="Arial"/>
                <w:sz w:val="20"/>
                <w:szCs w:val="20"/>
              </w:rPr>
              <w:t>%</w:t>
            </w:r>
          </w:p>
        </w:tc>
        <w:tc>
          <w:tcPr>
            <w:tcW w:w="709" w:type="dxa"/>
            <w:vAlign w:val="bottom"/>
          </w:tcPr>
          <w:p w14:paraId="20B41C29" w14:textId="77777777" w:rsidR="009E725B" w:rsidRPr="00CA0F7B" w:rsidRDefault="005907BB" w:rsidP="005907BB">
            <w:pPr>
              <w:pStyle w:val="ListParagraph"/>
              <w:ind w:left="0"/>
              <w:jc w:val="center"/>
              <w:rPr>
                <w:rFonts w:ascii="Arial" w:hAnsi="Arial" w:cs="Arial"/>
                <w:sz w:val="20"/>
                <w:szCs w:val="20"/>
              </w:rPr>
            </w:pPr>
            <w:r w:rsidRPr="00CA0F7B">
              <w:rPr>
                <w:rFonts w:ascii="Arial" w:hAnsi="Arial" w:cs="Arial"/>
                <w:sz w:val="20"/>
                <w:szCs w:val="20"/>
              </w:rPr>
              <w:t xml:space="preserve">1 </w:t>
            </w:r>
          </w:p>
          <w:p w14:paraId="7E2E680D" w14:textId="6CF2264C"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4</w:t>
            </w:r>
            <w:r w:rsidR="009E725B" w:rsidRPr="00CA0F7B">
              <w:rPr>
                <w:rFonts w:ascii="Arial" w:hAnsi="Arial" w:cs="Arial"/>
                <w:sz w:val="20"/>
                <w:szCs w:val="20"/>
              </w:rPr>
              <w:t>%</w:t>
            </w:r>
          </w:p>
        </w:tc>
        <w:tc>
          <w:tcPr>
            <w:tcW w:w="709" w:type="dxa"/>
            <w:vAlign w:val="bottom"/>
          </w:tcPr>
          <w:p w14:paraId="48CE6E87" w14:textId="77777777" w:rsidR="009E725B" w:rsidRPr="00CA0F7B" w:rsidRDefault="005907BB" w:rsidP="005907BB">
            <w:pPr>
              <w:pStyle w:val="ListParagraph"/>
              <w:ind w:left="0"/>
              <w:jc w:val="center"/>
              <w:rPr>
                <w:rFonts w:ascii="Arial" w:hAnsi="Arial" w:cs="Arial"/>
                <w:sz w:val="20"/>
                <w:szCs w:val="20"/>
              </w:rPr>
            </w:pPr>
            <w:r w:rsidRPr="00CA0F7B">
              <w:rPr>
                <w:rFonts w:ascii="Arial" w:hAnsi="Arial" w:cs="Arial"/>
                <w:sz w:val="20"/>
                <w:szCs w:val="20"/>
              </w:rPr>
              <w:t xml:space="preserve">2 </w:t>
            </w:r>
          </w:p>
          <w:p w14:paraId="555ABBC0" w14:textId="38A90FC3"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8</w:t>
            </w:r>
            <w:r w:rsidR="009E725B" w:rsidRPr="00CA0F7B">
              <w:rPr>
                <w:rFonts w:ascii="Arial" w:hAnsi="Arial" w:cs="Arial"/>
                <w:sz w:val="20"/>
                <w:szCs w:val="20"/>
              </w:rPr>
              <w:t>%</w:t>
            </w:r>
          </w:p>
        </w:tc>
        <w:tc>
          <w:tcPr>
            <w:tcW w:w="709" w:type="dxa"/>
            <w:vAlign w:val="center"/>
          </w:tcPr>
          <w:p w14:paraId="14E18680" w14:textId="5EDF3F3D" w:rsidR="005907BB" w:rsidRPr="00CA0F7B" w:rsidRDefault="005907BB" w:rsidP="005907B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2AF1967F" w14:textId="79259724"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8 31</w:t>
            </w:r>
            <w:r w:rsidR="009E725B" w:rsidRPr="00CA0F7B">
              <w:rPr>
                <w:rFonts w:ascii="Arial" w:hAnsi="Arial" w:cs="Arial"/>
                <w:sz w:val="20"/>
                <w:szCs w:val="20"/>
              </w:rPr>
              <w:t>%</w:t>
            </w:r>
          </w:p>
        </w:tc>
        <w:tc>
          <w:tcPr>
            <w:tcW w:w="709" w:type="dxa"/>
            <w:vAlign w:val="bottom"/>
          </w:tcPr>
          <w:p w14:paraId="1127503E" w14:textId="3033BBE7"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9E725B" w:rsidRPr="00CA0F7B">
              <w:rPr>
                <w:rFonts w:ascii="Arial" w:hAnsi="Arial" w:cs="Arial"/>
                <w:sz w:val="20"/>
                <w:szCs w:val="20"/>
              </w:rPr>
              <w:t>%</w:t>
            </w:r>
          </w:p>
        </w:tc>
        <w:tc>
          <w:tcPr>
            <w:tcW w:w="709" w:type="dxa"/>
            <w:vAlign w:val="bottom"/>
          </w:tcPr>
          <w:p w14:paraId="2C3E26A7" w14:textId="15AAD30E"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9E725B" w:rsidRPr="00CA0F7B">
              <w:rPr>
                <w:rFonts w:ascii="Arial" w:hAnsi="Arial" w:cs="Arial"/>
                <w:sz w:val="20"/>
                <w:szCs w:val="20"/>
              </w:rPr>
              <w:t>%</w:t>
            </w:r>
          </w:p>
        </w:tc>
        <w:tc>
          <w:tcPr>
            <w:tcW w:w="709" w:type="dxa"/>
            <w:vAlign w:val="bottom"/>
          </w:tcPr>
          <w:p w14:paraId="00812848" w14:textId="77777777" w:rsidR="009E725B" w:rsidRPr="00CA0F7B" w:rsidRDefault="005907BB" w:rsidP="005907BB">
            <w:pPr>
              <w:pStyle w:val="ListParagraph"/>
              <w:ind w:left="0"/>
              <w:jc w:val="center"/>
              <w:rPr>
                <w:rFonts w:ascii="Arial" w:hAnsi="Arial" w:cs="Arial"/>
                <w:sz w:val="20"/>
                <w:szCs w:val="20"/>
              </w:rPr>
            </w:pPr>
            <w:r w:rsidRPr="00CA0F7B">
              <w:rPr>
                <w:rFonts w:ascii="Arial" w:hAnsi="Arial" w:cs="Arial"/>
                <w:sz w:val="20"/>
                <w:szCs w:val="20"/>
              </w:rPr>
              <w:t xml:space="preserve">1 </w:t>
            </w:r>
          </w:p>
          <w:p w14:paraId="675D9D1F" w14:textId="3272FDD8"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4</w:t>
            </w:r>
            <w:r w:rsidR="009E725B" w:rsidRPr="00CA0F7B">
              <w:rPr>
                <w:rFonts w:ascii="Arial" w:hAnsi="Arial" w:cs="Arial"/>
                <w:sz w:val="20"/>
                <w:szCs w:val="20"/>
              </w:rPr>
              <w:t>%</w:t>
            </w:r>
          </w:p>
        </w:tc>
        <w:tc>
          <w:tcPr>
            <w:tcW w:w="709" w:type="dxa"/>
            <w:vAlign w:val="bottom"/>
          </w:tcPr>
          <w:p w14:paraId="05547EBD" w14:textId="77777777" w:rsidR="009E725B" w:rsidRPr="00CA0F7B" w:rsidRDefault="005907BB" w:rsidP="005907BB">
            <w:pPr>
              <w:pStyle w:val="ListParagraph"/>
              <w:ind w:left="0"/>
              <w:jc w:val="center"/>
              <w:rPr>
                <w:rFonts w:ascii="Arial" w:hAnsi="Arial" w:cs="Arial"/>
                <w:sz w:val="20"/>
                <w:szCs w:val="20"/>
              </w:rPr>
            </w:pPr>
            <w:r w:rsidRPr="00CA0F7B">
              <w:rPr>
                <w:rFonts w:ascii="Arial" w:hAnsi="Arial" w:cs="Arial"/>
                <w:sz w:val="20"/>
                <w:szCs w:val="20"/>
              </w:rPr>
              <w:t xml:space="preserve">1 </w:t>
            </w:r>
          </w:p>
          <w:p w14:paraId="0D61A0E8" w14:textId="75F2F957"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4</w:t>
            </w:r>
            <w:r w:rsidR="009E725B" w:rsidRPr="00CA0F7B">
              <w:rPr>
                <w:rFonts w:ascii="Arial" w:hAnsi="Arial" w:cs="Arial"/>
                <w:sz w:val="20"/>
                <w:szCs w:val="20"/>
              </w:rPr>
              <w:t>%</w:t>
            </w:r>
          </w:p>
        </w:tc>
      </w:tr>
      <w:tr w:rsidR="00CA0F7B" w:rsidRPr="00CA0F7B" w14:paraId="5B4CD8DF" w14:textId="77777777" w:rsidTr="00C57E12">
        <w:trPr>
          <w:jc w:val="center"/>
        </w:trPr>
        <w:tc>
          <w:tcPr>
            <w:tcW w:w="8928" w:type="dxa"/>
            <w:gridSpan w:val="10"/>
          </w:tcPr>
          <w:p w14:paraId="588AAE48" w14:textId="4EB24077" w:rsidR="009E725B" w:rsidRPr="00CA0F7B" w:rsidRDefault="009E725B" w:rsidP="005907BB">
            <w:pPr>
              <w:pStyle w:val="ListParagraph"/>
              <w:ind w:left="0"/>
              <w:jc w:val="center"/>
              <w:rPr>
                <w:rFonts w:ascii="Arial" w:hAnsi="Arial" w:cs="Arial"/>
                <w:sz w:val="20"/>
                <w:szCs w:val="20"/>
              </w:rPr>
            </w:pPr>
            <w:r w:rsidRPr="00CA0F7B">
              <w:rPr>
                <w:rFonts w:ascii="Arial" w:hAnsi="Arial" w:cs="Arial"/>
                <w:sz w:val="20"/>
                <w:szCs w:val="20"/>
              </w:rPr>
              <w:t xml:space="preserve">Mean (SD): </w:t>
            </w:r>
            <w:r w:rsidR="00B93220" w:rsidRPr="00CA0F7B">
              <w:rPr>
                <w:rFonts w:ascii="Arial" w:hAnsi="Arial" w:cs="Arial"/>
                <w:sz w:val="20"/>
                <w:szCs w:val="20"/>
              </w:rPr>
              <w:t xml:space="preserve">4.1 </w:t>
            </w:r>
            <w:r w:rsidRPr="00CA0F7B">
              <w:rPr>
                <w:rFonts w:ascii="Arial" w:hAnsi="Arial" w:cs="Arial"/>
                <w:sz w:val="20"/>
                <w:szCs w:val="20"/>
              </w:rPr>
              <w:t>(</w:t>
            </w:r>
            <w:r w:rsidR="00B93220" w:rsidRPr="00CA0F7B">
              <w:rPr>
                <w:rFonts w:ascii="Arial" w:hAnsi="Arial" w:cs="Arial"/>
                <w:sz w:val="20"/>
                <w:szCs w:val="20"/>
              </w:rPr>
              <w:t>2.7</w:t>
            </w:r>
            <w:r w:rsidRPr="00CA0F7B">
              <w:rPr>
                <w:rFonts w:ascii="Arial" w:hAnsi="Arial" w:cs="Arial"/>
                <w:sz w:val="20"/>
                <w:szCs w:val="20"/>
              </w:rPr>
              <w:t xml:space="preserve">); Median (IQR): </w:t>
            </w:r>
            <w:r w:rsidR="00B93220" w:rsidRPr="00CA0F7B">
              <w:rPr>
                <w:rFonts w:ascii="Arial" w:hAnsi="Arial" w:cs="Arial"/>
                <w:sz w:val="20"/>
                <w:szCs w:val="20"/>
              </w:rPr>
              <w:t>5</w:t>
            </w:r>
            <w:r w:rsidRPr="00CA0F7B">
              <w:rPr>
                <w:rFonts w:ascii="Arial" w:hAnsi="Arial" w:cs="Arial"/>
                <w:sz w:val="20"/>
                <w:szCs w:val="20"/>
              </w:rPr>
              <w:t>(</w:t>
            </w:r>
            <w:r w:rsidR="00B93220" w:rsidRPr="00CA0F7B">
              <w:rPr>
                <w:rFonts w:ascii="Arial" w:hAnsi="Arial" w:cs="Arial"/>
                <w:sz w:val="20"/>
                <w:szCs w:val="20"/>
              </w:rPr>
              <w:t>1 - 6</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744F66" w:rsidRPr="00BB3DE1">
              <w:rPr>
                <w:rFonts w:ascii="Arial" w:hAnsi="Arial" w:cs="Arial"/>
                <w:sz w:val="20"/>
                <w:szCs w:val="20"/>
                <w:shd w:val="clear" w:color="auto" w:fill="FFFFFF"/>
              </w:rPr>
              <w:t>31</w:t>
            </w:r>
            <w:r w:rsidR="00DC6987" w:rsidRPr="00BB3DE1">
              <w:rPr>
                <w:rFonts w:ascii="Arial" w:hAnsi="Arial" w:cs="Arial"/>
                <w:sz w:val="20"/>
                <w:szCs w:val="20"/>
                <w:shd w:val="clear" w:color="auto" w:fill="FFFFFF"/>
              </w:rPr>
              <w:t xml:space="preserve">%; Score 7 – 9 = </w:t>
            </w:r>
            <w:r w:rsidR="00744F66" w:rsidRPr="00BB3DE1">
              <w:rPr>
                <w:rFonts w:ascii="Arial" w:hAnsi="Arial" w:cs="Arial"/>
                <w:sz w:val="20"/>
                <w:szCs w:val="20"/>
                <w:shd w:val="clear" w:color="auto" w:fill="FFFFFF"/>
              </w:rPr>
              <w:t>19</w:t>
            </w:r>
            <w:r w:rsidR="00DC6987" w:rsidRPr="00BB3DE1">
              <w:rPr>
                <w:rFonts w:ascii="Arial" w:hAnsi="Arial" w:cs="Arial"/>
                <w:sz w:val="20"/>
                <w:szCs w:val="20"/>
                <w:shd w:val="clear" w:color="auto" w:fill="FFFFFF"/>
              </w:rPr>
              <w:t xml:space="preserve">%: </w:t>
            </w:r>
            <w:r w:rsidR="00744F66"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r w:rsidR="00CA0F7B" w:rsidRPr="00CA0F7B" w14:paraId="2F969585" w14:textId="77777777" w:rsidTr="00740B5F">
        <w:trPr>
          <w:jc w:val="center"/>
        </w:trPr>
        <w:tc>
          <w:tcPr>
            <w:tcW w:w="2547" w:type="dxa"/>
          </w:tcPr>
          <w:p w14:paraId="052D721D" w14:textId="77777777" w:rsidR="005907BB" w:rsidRPr="00CA0F7B" w:rsidRDefault="005907BB" w:rsidP="005907BB">
            <w:pPr>
              <w:rPr>
                <w:rFonts w:cstheme="minorHAnsi"/>
                <w:sz w:val="20"/>
                <w:szCs w:val="20"/>
                <w:shd w:val="clear" w:color="auto" w:fill="FFFFFF"/>
              </w:rPr>
            </w:pPr>
            <w:r w:rsidRPr="00CA0F7B">
              <w:rPr>
                <w:rFonts w:cstheme="minorHAnsi"/>
                <w:sz w:val="20"/>
                <w:szCs w:val="20"/>
                <w:shd w:val="clear" w:color="auto" w:fill="FFFFFF"/>
              </w:rPr>
              <w:t>Training on the use of the trial specific screening log should be given at the SIV</w:t>
            </w:r>
          </w:p>
          <w:p w14:paraId="7B548518" w14:textId="46B890CA" w:rsidR="005907BB" w:rsidRPr="00CA0F7B" w:rsidRDefault="005907BB" w:rsidP="005907BB">
            <w:pPr>
              <w:rPr>
                <w:rFonts w:cstheme="minorHAnsi"/>
                <w:sz w:val="20"/>
                <w:szCs w:val="20"/>
                <w:shd w:val="clear" w:color="auto" w:fill="FFFFFF"/>
              </w:rPr>
            </w:pPr>
            <w:r w:rsidRPr="00CA0F7B">
              <w:rPr>
                <w:rFonts w:cstheme="minorHAnsi"/>
                <w:sz w:val="20"/>
                <w:szCs w:val="20"/>
                <w:shd w:val="clear" w:color="auto" w:fill="FFFFFF"/>
              </w:rPr>
              <w:t xml:space="preserve">Unable to </w:t>
            </w:r>
            <w:proofErr w:type="gramStart"/>
            <w:r w:rsidRPr="00CA0F7B">
              <w:rPr>
                <w:rFonts w:cstheme="minorHAnsi"/>
                <w:sz w:val="20"/>
                <w:szCs w:val="20"/>
                <w:shd w:val="clear" w:color="auto" w:fill="FFFFFF"/>
              </w:rPr>
              <w:t>score:</w:t>
            </w:r>
            <w:proofErr w:type="gramEnd"/>
            <w:r w:rsidRPr="00CA0F7B">
              <w:rPr>
                <w:rFonts w:cstheme="minorHAnsi"/>
                <w:sz w:val="20"/>
                <w:szCs w:val="20"/>
                <w:shd w:val="clear" w:color="auto" w:fill="FFFFFF"/>
              </w:rPr>
              <w:t xml:space="preserve"> n=1</w:t>
            </w:r>
          </w:p>
        </w:tc>
        <w:tc>
          <w:tcPr>
            <w:tcW w:w="709" w:type="dxa"/>
            <w:vAlign w:val="center"/>
          </w:tcPr>
          <w:p w14:paraId="7482E739" w14:textId="5A45A9F9" w:rsidR="005907BB" w:rsidRPr="00CA0F7B" w:rsidRDefault="005907BB" w:rsidP="005907B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5CED5923" w14:textId="3D9691EB" w:rsidR="005907BB" w:rsidRPr="00CA0F7B" w:rsidRDefault="005907BB" w:rsidP="005907B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18816F0E" w14:textId="5468C3C1" w:rsidR="005907BB" w:rsidRPr="00CA0F7B" w:rsidRDefault="005907BB" w:rsidP="005907B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388E2FAC" w14:textId="522AA5B8" w:rsidR="005907BB" w:rsidRPr="00CA0F7B" w:rsidRDefault="005907BB" w:rsidP="005907B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41C7AD2E" w14:textId="49245F2E" w:rsidR="005907BB" w:rsidRPr="00CA0F7B" w:rsidRDefault="005907BB" w:rsidP="005907B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21B03299" w14:textId="77777777" w:rsidR="009E725B" w:rsidRPr="00CA0F7B" w:rsidRDefault="005907BB" w:rsidP="005907BB">
            <w:pPr>
              <w:pStyle w:val="ListParagraph"/>
              <w:ind w:left="0"/>
              <w:jc w:val="center"/>
              <w:rPr>
                <w:rFonts w:ascii="Arial" w:hAnsi="Arial" w:cs="Arial"/>
                <w:sz w:val="20"/>
                <w:szCs w:val="20"/>
              </w:rPr>
            </w:pPr>
            <w:r w:rsidRPr="00CA0F7B">
              <w:rPr>
                <w:rFonts w:ascii="Arial" w:hAnsi="Arial" w:cs="Arial"/>
                <w:sz w:val="20"/>
                <w:szCs w:val="20"/>
              </w:rPr>
              <w:t xml:space="preserve">1 </w:t>
            </w:r>
          </w:p>
          <w:p w14:paraId="244B936E" w14:textId="158EC88B"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4</w:t>
            </w:r>
            <w:r w:rsidR="009E725B" w:rsidRPr="00CA0F7B">
              <w:rPr>
                <w:rFonts w:ascii="Arial" w:hAnsi="Arial" w:cs="Arial"/>
                <w:sz w:val="20"/>
                <w:szCs w:val="20"/>
              </w:rPr>
              <w:t>%</w:t>
            </w:r>
          </w:p>
        </w:tc>
        <w:tc>
          <w:tcPr>
            <w:tcW w:w="709" w:type="dxa"/>
            <w:vAlign w:val="bottom"/>
          </w:tcPr>
          <w:p w14:paraId="0263B503" w14:textId="2A85D42B"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9E725B" w:rsidRPr="00CA0F7B">
              <w:rPr>
                <w:rFonts w:ascii="Arial" w:hAnsi="Arial" w:cs="Arial"/>
                <w:sz w:val="20"/>
                <w:szCs w:val="20"/>
              </w:rPr>
              <w:t>%</w:t>
            </w:r>
          </w:p>
        </w:tc>
        <w:tc>
          <w:tcPr>
            <w:tcW w:w="709" w:type="dxa"/>
            <w:vAlign w:val="bottom"/>
          </w:tcPr>
          <w:p w14:paraId="4623E398" w14:textId="2AC61FF3"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11 42</w:t>
            </w:r>
            <w:r w:rsidR="009E725B" w:rsidRPr="00CA0F7B">
              <w:rPr>
                <w:rFonts w:ascii="Arial" w:hAnsi="Arial" w:cs="Arial"/>
                <w:sz w:val="20"/>
                <w:szCs w:val="20"/>
              </w:rPr>
              <w:t>%</w:t>
            </w:r>
          </w:p>
        </w:tc>
        <w:tc>
          <w:tcPr>
            <w:tcW w:w="709" w:type="dxa"/>
            <w:vAlign w:val="bottom"/>
          </w:tcPr>
          <w:p w14:paraId="69DF1E34" w14:textId="42789582"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10 38</w:t>
            </w:r>
            <w:r w:rsidR="009E725B" w:rsidRPr="00CA0F7B">
              <w:rPr>
                <w:rFonts w:ascii="Arial" w:hAnsi="Arial" w:cs="Arial"/>
                <w:sz w:val="20"/>
                <w:szCs w:val="20"/>
              </w:rPr>
              <w:t>%</w:t>
            </w:r>
          </w:p>
        </w:tc>
      </w:tr>
      <w:tr w:rsidR="00CA0F7B" w:rsidRPr="00CA0F7B" w14:paraId="6E6C340D" w14:textId="77777777" w:rsidTr="00C57E12">
        <w:trPr>
          <w:jc w:val="center"/>
        </w:trPr>
        <w:tc>
          <w:tcPr>
            <w:tcW w:w="8928" w:type="dxa"/>
            <w:gridSpan w:val="10"/>
          </w:tcPr>
          <w:p w14:paraId="7014F0F1" w14:textId="75773CF1" w:rsidR="009E725B" w:rsidRPr="00CA0F7B" w:rsidRDefault="009E725B" w:rsidP="005907BB">
            <w:pPr>
              <w:pStyle w:val="ListParagraph"/>
              <w:ind w:left="0"/>
              <w:jc w:val="center"/>
              <w:rPr>
                <w:rFonts w:ascii="Arial" w:hAnsi="Arial" w:cs="Arial"/>
                <w:sz w:val="20"/>
                <w:szCs w:val="20"/>
              </w:rPr>
            </w:pPr>
            <w:r w:rsidRPr="00CA0F7B">
              <w:rPr>
                <w:rFonts w:ascii="Arial" w:hAnsi="Arial" w:cs="Arial"/>
                <w:sz w:val="20"/>
                <w:szCs w:val="20"/>
              </w:rPr>
              <w:t xml:space="preserve">Mean (SD): </w:t>
            </w:r>
            <w:r w:rsidR="00B93220" w:rsidRPr="00CA0F7B">
              <w:rPr>
                <w:rFonts w:ascii="Arial" w:hAnsi="Arial" w:cs="Arial"/>
                <w:sz w:val="20"/>
                <w:szCs w:val="20"/>
              </w:rPr>
              <w:t xml:space="preserve">7.8 </w:t>
            </w:r>
            <w:r w:rsidRPr="00CA0F7B">
              <w:rPr>
                <w:rFonts w:ascii="Arial" w:hAnsi="Arial" w:cs="Arial"/>
                <w:sz w:val="20"/>
                <w:szCs w:val="20"/>
              </w:rPr>
              <w:t>(</w:t>
            </w:r>
            <w:r w:rsidR="00B93220" w:rsidRPr="00CA0F7B">
              <w:rPr>
                <w:rFonts w:ascii="Arial" w:hAnsi="Arial" w:cs="Arial"/>
                <w:sz w:val="20"/>
                <w:szCs w:val="20"/>
              </w:rPr>
              <w:t>2.0</w:t>
            </w:r>
            <w:r w:rsidRPr="00CA0F7B">
              <w:rPr>
                <w:rFonts w:ascii="Arial" w:hAnsi="Arial" w:cs="Arial"/>
                <w:sz w:val="20"/>
                <w:szCs w:val="20"/>
              </w:rPr>
              <w:t xml:space="preserve">); Median (IQR): </w:t>
            </w:r>
            <w:r w:rsidR="00B93220" w:rsidRPr="00CA0F7B">
              <w:rPr>
                <w:rFonts w:ascii="Arial" w:hAnsi="Arial" w:cs="Arial"/>
                <w:sz w:val="20"/>
                <w:szCs w:val="20"/>
              </w:rPr>
              <w:t xml:space="preserve">8 </w:t>
            </w:r>
            <w:r w:rsidRPr="00CA0F7B">
              <w:rPr>
                <w:rFonts w:ascii="Arial" w:hAnsi="Arial" w:cs="Arial"/>
                <w:sz w:val="20"/>
                <w:szCs w:val="20"/>
              </w:rPr>
              <w:t>(</w:t>
            </w:r>
            <w:r w:rsidR="00B93220" w:rsidRPr="00CA0F7B">
              <w:rPr>
                <w:rFonts w:ascii="Arial" w:hAnsi="Arial" w:cs="Arial"/>
                <w:sz w:val="20"/>
                <w:szCs w:val="20"/>
              </w:rPr>
              <w:t>8 - 9</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744F66" w:rsidRPr="00BB3DE1">
              <w:rPr>
                <w:rFonts w:ascii="Arial" w:hAnsi="Arial" w:cs="Arial"/>
                <w:sz w:val="20"/>
                <w:szCs w:val="20"/>
                <w:shd w:val="clear" w:color="auto" w:fill="FFFFFF"/>
              </w:rPr>
              <w:t>0</w:t>
            </w:r>
            <w:r w:rsidR="00DC6987" w:rsidRPr="00BB3DE1">
              <w:rPr>
                <w:rFonts w:ascii="Arial" w:hAnsi="Arial" w:cs="Arial"/>
                <w:sz w:val="20"/>
                <w:szCs w:val="20"/>
                <w:shd w:val="clear" w:color="auto" w:fill="FFFFFF"/>
              </w:rPr>
              <w:t xml:space="preserve">%; Score 7 – 9 = </w:t>
            </w:r>
            <w:r w:rsidR="00744F66" w:rsidRPr="00BB3DE1">
              <w:rPr>
                <w:rFonts w:ascii="Arial" w:hAnsi="Arial" w:cs="Arial"/>
                <w:sz w:val="20"/>
                <w:szCs w:val="20"/>
                <w:shd w:val="clear" w:color="auto" w:fill="FFFFFF"/>
              </w:rPr>
              <w:t>92</w:t>
            </w:r>
            <w:r w:rsidR="00DC6987" w:rsidRPr="00BB3DE1">
              <w:rPr>
                <w:rFonts w:ascii="Arial" w:hAnsi="Arial" w:cs="Arial"/>
                <w:sz w:val="20"/>
                <w:szCs w:val="20"/>
                <w:shd w:val="clear" w:color="auto" w:fill="FFFFFF"/>
              </w:rPr>
              <w:t xml:space="preserve">%: </w:t>
            </w:r>
            <w:r w:rsidR="00744F66" w:rsidRPr="00BB3DE1">
              <w:rPr>
                <w:rFonts w:ascii="Arial" w:hAnsi="Arial" w:cs="Arial"/>
                <w:sz w:val="20"/>
                <w:szCs w:val="20"/>
                <w:shd w:val="clear" w:color="auto" w:fill="FFFFFF"/>
              </w:rPr>
              <w:t>C</w:t>
            </w:r>
            <w:r w:rsidR="00DC6987" w:rsidRPr="00BB3DE1">
              <w:rPr>
                <w:rFonts w:ascii="Arial" w:hAnsi="Arial" w:cs="Arial"/>
                <w:sz w:val="20"/>
                <w:szCs w:val="20"/>
                <w:shd w:val="clear" w:color="auto" w:fill="FFFFFF"/>
              </w:rPr>
              <w:t>onsensus</w:t>
            </w:r>
          </w:p>
        </w:tc>
      </w:tr>
      <w:tr w:rsidR="00CA0F7B" w:rsidRPr="00CA0F7B" w14:paraId="6271F6A2" w14:textId="77777777" w:rsidTr="00740B5F">
        <w:trPr>
          <w:jc w:val="center"/>
        </w:trPr>
        <w:tc>
          <w:tcPr>
            <w:tcW w:w="2547" w:type="dxa"/>
          </w:tcPr>
          <w:p w14:paraId="3EF2E6FC" w14:textId="2D0F5895" w:rsidR="005907BB" w:rsidRPr="00CA0F7B" w:rsidRDefault="005907BB" w:rsidP="005907BB">
            <w:pPr>
              <w:pStyle w:val="ListParagraph"/>
              <w:ind w:left="0"/>
              <w:rPr>
                <w:rFonts w:cstheme="minorHAnsi"/>
                <w:sz w:val="20"/>
                <w:szCs w:val="20"/>
                <w:shd w:val="clear" w:color="auto" w:fill="FFFFFF"/>
              </w:rPr>
            </w:pPr>
            <w:r w:rsidRPr="00CA0F7B">
              <w:rPr>
                <w:rFonts w:cstheme="minorHAnsi"/>
                <w:sz w:val="20"/>
                <w:szCs w:val="20"/>
                <w:shd w:val="clear" w:color="auto" w:fill="FFFFFF"/>
              </w:rPr>
              <w:t>Screening logs increase recruitment into a trial</w:t>
            </w:r>
          </w:p>
        </w:tc>
        <w:tc>
          <w:tcPr>
            <w:tcW w:w="709" w:type="dxa"/>
            <w:vAlign w:val="center"/>
          </w:tcPr>
          <w:p w14:paraId="079418F5" w14:textId="24ECC2F5" w:rsidR="005907BB" w:rsidRPr="00CA0F7B" w:rsidRDefault="005907BB" w:rsidP="005907B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center"/>
          </w:tcPr>
          <w:p w14:paraId="578E2673" w14:textId="29FFFC3C" w:rsidR="005907BB" w:rsidRPr="00CA0F7B" w:rsidRDefault="005907BB" w:rsidP="005907BB">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0</w:t>
            </w:r>
          </w:p>
        </w:tc>
        <w:tc>
          <w:tcPr>
            <w:tcW w:w="709" w:type="dxa"/>
            <w:vAlign w:val="bottom"/>
          </w:tcPr>
          <w:p w14:paraId="401619E6" w14:textId="77777777" w:rsidR="009E725B" w:rsidRPr="00CA0F7B" w:rsidRDefault="005907BB" w:rsidP="005907BB">
            <w:pPr>
              <w:pStyle w:val="ListParagraph"/>
              <w:ind w:left="0"/>
              <w:jc w:val="center"/>
              <w:rPr>
                <w:rFonts w:ascii="Arial" w:hAnsi="Arial" w:cs="Arial"/>
                <w:sz w:val="20"/>
                <w:szCs w:val="20"/>
              </w:rPr>
            </w:pPr>
            <w:r w:rsidRPr="00CA0F7B">
              <w:rPr>
                <w:rFonts w:ascii="Arial" w:hAnsi="Arial" w:cs="Arial"/>
                <w:sz w:val="20"/>
                <w:szCs w:val="20"/>
              </w:rPr>
              <w:t xml:space="preserve">1 </w:t>
            </w:r>
          </w:p>
          <w:p w14:paraId="0365F381" w14:textId="4DC2AA8F"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4</w:t>
            </w:r>
            <w:r w:rsidR="009E725B" w:rsidRPr="00CA0F7B">
              <w:rPr>
                <w:rFonts w:ascii="Arial" w:hAnsi="Arial" w:cs="Arial"/>
                <w:sz w:val="20"/>
                <w:szCs w:val="20"/>
              </w:rPr>
              <w:t>%</w:t>
            </w:r>
          </w:p>
        </w:tc>
        <w:tc>
          <w:tcPr>
            <w:tcW w:w="709" w:type="dxa"/>
            <w:vAlign w:val="bottom"/>
          </w:tcPr>
          <w:p w14:paraId="17FC868E" w14:textId="77777777" w:rsidR="009E725B" w:rsidRPr="00CA0F7B" w:rsidRDefault="005907BB" w:rsidP="005907BB">
            <w:pPr>
              <w:pStyle w:val="ListParagraph"/>
              <w:ind w:left="0"/>
              <w:jc w:val="center"/>
              <w:rPr>
                <w:rFonts w:ascii="Arial" w:hAnsi="Arial" w:cs="Arial"/>
                <w:sz w:val="20"/>
                <w:szCs w:val="20"/>
              </w:rPr>
            </w:pPr>
            <w:r w:rsidRPr="00CA0F7B">
              <w:rPr>
                <w:rFonts w:ascii="Arial" w:hAnsi="Arial" w:cs="Arial"/>
                <w:sz w:val="20"/>
                <w:szCs w:val="20"/>
              </w:rPr>
              <w:t xml:space="preserve">2 </w:t>
            </w:r>
          </w:p>
          <w:p w14:paraId="793B5AA6" w14:textId="7F91D099"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8</w:t>
            </w:r>
            <w:r w:rsidR="009E725B" w:rsidRPr="00CA0F7B">
              <w:rPr>
                <w:rFonts w:ascii="Arial" w:hAnsi="Arial" w:cs="Arial"/>
                <w:sz w:val="20"/>
                <w:szCs w:val="20"/>
              </w:rPr>
              <w:t>%</w:t>
            </w:r>
          </w:p>
        </w:tc>
        <w:tc>
          <w:tcPr>
            <w:tcW w:w="709" w:type="dxa"/>
            <w:vAlign w:val="bottom"/>
          </w:tcPr>
          <w:p w14:paraId="75119ABF" w14:textId="2252E752"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9 35</w:t>
            </w:r>
            <w:r w:rsidR="009E725B" w:rsidRPr="00CA0F7B">
              <w:rPr>
                <w:rFonts w:ascii="Arial" w:hAnsi="Arial" w:cs="Arial"/>
                <w:sz w:val="20"/>
                <w:szCs w:val="20"/>
              </w:rPr>
              <w:t>%</w:t>
            </w:r>
          </w:p>
        </w:tc>
        <w:tc>
          <w:tcPr>
            <w:tcW w:w="709" w:type="dxa"/>
            <w:vAlign w:val="bottom"/>
          </w:tcPr>
          <w:p w14:paraId="3F6A88BF" w14:textId="29724958"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3 12</w:t>
            </w:r>
            <w:r w:rsidR="009E725B" w:rsidRPr="00CA0F7B">
              <w:rPr>
                <w:rFonts w:ascii="Arial" w:hAnsi="Arial" w:cs="Arial"/>
                <w:sz w:val="20"/>
                <w:szCs w:val="20"/>
              </w:rPr>
              <w:t>%</w:t>
            </w:r>
          </w:p>
        </w:tc>
        <w:tc>
          <w:tcPr>
            <w:tcW w:w="709" w:type="dxa"/>
            <w:vAlign w:val="bottom"/>
          </w:tcPr>
          <w:p w14:paraId="750CEEDC" w14:textId="2D95668D"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4 15</w:t>
            </w:r>
            <w:r w:rsidR="009E725B" w:rsidRPr="00CA0F7B">
              <w:rPr>
                <w:rFonts w:ascii="Arial" w:hAnsi="Arial" w:cs="Arial"/>
                <w:sz w:val="20"/>
                <w:szCs w:val="20"/>
              </w:rPr>
              <w:t>%</w:t>
            </w:r>
          </w:p>
        </w:tc>
        <w:tc>
          <w:tcPr>
            <w:tcW w:w="709" w:type="dxa"/>
            <w:vAlign w:val="bottom"/>
          </w:tcPr>
          <w:p w14:paraId="0C346835" w14:textId="31AF0336"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5 19</w:t>
            </w:r>
            <w:r w:rsidR="009E725B" w:rsidRPr="00CA0F7B">
              <w:rPr>
                <w:rFonts w:ascii="Arial" w:hAnsi="Arial" w:cs="Arial"/>
                <w:sz w:val="20"/>
                <w:szCs w:val="20"/>
              </w:rPr>
              <w:t>%</w:t>
            </w:r>
          </w:p>
        </w:tc>
        <w:tc>
          <w:tcPr>
            <w:tcW w:w="709" w:type="dxa"/>
            <w:vAlign w:val="bottom"/>
          </w:tcPr>
          <w:p w14:paraId="252067A5" w14:textId="77777777" w:rsidR="00740B5F" w:rsidRPr="00CA0F7B" w:rsidRDefault="005907BB" w:rsidP="005907BB">
            <w:pPr>
              <w:pStyle w:val="ListParagraph"/>
              <w:ind w:left="0"/>
              <w:jc w:val="center"/>
              <w:rPr>
                <w:rFonts w:ascii="Arial" w:hAnsi="Arial" w:cs="Arial"/>
                <w:sz w:val="20"/>
                <w:szCs w:val="20"/>
              </w:rPr>
            </w:pPr>
            <w:r w:rsidRPr="00CA0F7B">
              <w:rPr>
                <w:rFonts w:ascii="Arial" w:hAnsi="Arial" w:cs="Arial"/>
                <w:sz w:val="20"/>
                <w:szCs w:val="20"/>
              </w:rPr>
              <w:t xml:space="preserve">2 </w:t>
            </w:r>
          </w:p>
          <w:p w14:paraId="518E7D83" w14:textId="769DF72D" w:rsidR="005907BB" w:rsidRPr="00CA0F7B" w:rsidRDefault="005907BB" w:rsidP="005907BB">
            <w:pPr>
              <w:pStyle w:val="ListParagraph"/>
              <w:ind w:left="0"/>
              <w:jc w:val="center"/>
              <w:rPr>
                <w:rFonts w:cstheme="minorHAnsi"/>
                <w:sz w:val="20"/>
                <w:szCs w:val="20"/>
                <w:shd w:val="clear" w:color="auto" w:fill="FFFFFF"/>
              </w:rPr>
            </w:pPr>
            <w:r w:rsidRPr="00CA0F7B">
              <w:rPr>
                <w:rFonts w:ascii="Arial" w:hAnsi="Arial" w:cs="Arial"/>
                <w:sz w:val="20"/>
                <w:szCs w:val="20"/>
              </w:rPr>
              <w:t>8</w:t>
            </w:r>
            <w:r w:rsidR="009E725B" w:rsidRPr="00CA0F7B">
              <w:rPr>
                <w:rFonts w:ascii="Arial" w:hAnsi="Arial" w:cs="Arial"/>
                <w:sz w:val="20"/>
                <w:szCs w:val="20"/>
              </w:rPr>
              <w:t>%</w:t>
            </w:r>
          </w:p>
        </w:tc>
      </w:tr>
      <w:tr w:rsidR="00CA0F7B" w:rsidRPr="00CA0F7B" w14:paraId="5335E8C0" w14:textId="77777777" w:rsidTr="00C57E12">
        <w:trPr>
          <w:jc w:val="center"/>
        </w:trPr>
        <w:tc>
          <w:tcPr>
            <w:tcW w:w="8928" w:type="dxa"/>
            <w:gridSpan w:val="10"/>
          </w:tcPr>
          <w:p w14:paraId="37ABC1C8" w14:textId="045FCFF4" w:rsidR="009E725B" w:rsidRPr="00CA0F7B" w:rsidRDefault="009E725B" w:rsidP="005907BB">
            <w:pPr>
              <w:pStyle w:val="ListParagraph"/>
              <w:ind w:left="0"/>
              <w:jc w:val="center"/>
              <w:rPr>
                <w:rFonts w:ascii="Arial" w:hAnsi="Arial" w:cs="Arial"/>
                <w:sz w:val="20"/>
                <w:szCs w:val="20"/>
              </w:rPr>
            </w:pPr>
            <w:r w:rsidRPr="00CA0F7B">
              <w:rPr>
                <w:rFonts w:ascii="Arial" w:hAnsi="Arial" w:cs="Arial"/>
                <w:sz w:val="20"/>
                <w:szCs w:val="20"/>
              </w:rPr>
              <w:t xml:space="preserve">Mean (SD): </w:t>
            </w:r>
            <w:r w:rsidR="00B93220" w:rsidRPr="00CA0F7B">
              <w:rPr>
                <w:rFonts w:ascii="Arial" w:hAnsi="Arial" w:cs="Arial"/>
                <w:sz w:val="20"/>
                <w:szCs w:val="20"/>
              </w:rPr>
              <w:t xml:space="preserve">6.2 </w:t>
            </w:r>
            <w:r w:rsidRPr="00CA0F7B">
              <w:rPr>
                <w:rFonts w:ascii="Arial" w:hAnsi="Arial" w:cs="Arial"/>
                <w:sz w:val="20"/>
                <w:szCs w:val="20"/>
              </w:rPr>
              <w:t>(</w:t>
            </w:r>
            <w:r w:rsidR="00B93220" w:rsidRPr="00CA0F7B">
              <w:rPr>
                <w:rFonts w:ascii="Arial" w:hAnsi="Arial" w:cs="Arial"/>
                <w:sz w:val="20"/>
                <w:szCs w:val="20"/>
              </w:rPr>
              <w:t>1.6</w:t>
            </w:r>
            <w:r w:rsidRPr="00CA0F7B">
              <w:rPr>
                <w:rFonts w:ascii="Arial" w:hAnsi="Arial" w:cs="Arial"/>
                <w:sz w:val="20"/>
                <w:szCs w:val="20"/>
              </w:rPr>
              <w:t xml:space="preserve">); Median (IQR): </w:t>
            </w:r>
            <w:r w:rsidR="00B93220" w:rsidRPr="00CA0F7B">
              <w:rPr>
                <w:rFonts w:ascii="Arial" w:hAnsi="Arial" w:cs="Arial"/>
                <w:sz w:val="20"/>
                <w:szCs w:val="20"/>
              </w:rPr>
              <w:t xml:space="preserve">6 </w:t>
            </w:r>
            <w:r w:rsidRPr="00CA0F7B">
              <w:rPr>
                <w:rFonts w:ascii="Arial" w:hAnsi="Arial" w:cs="Arial"/>
                <w:sz w:val="20"/>
                <w:szCs w:val="20"/>
              </w:rPr>
              <w:t>(</w:t>
            </w:r>
            <w:r w:rsidR="00B93220" w:rsidRPr="00CA0F7B">
              <w:rPr>
                <w:rFonts w:ascii="Arial" w:hAnsi="Arial" w:cs="Arial"/>
                <w:sz w:val="20"/>
                <w:szCs w:val="20"/>
              </w:rPr>
              <w:t>5 - 8</w:t>
            </w:r>
            <w:r w:rsidRPr="00CA0F7B">
              <w:rPr>
                <w:rFonts w:ascii="Arial" w:hAnsi="Arial" w:cs="Arial"/>
                <w:sz w:val="20"/>
                <w:szCs w:val="20"/>
              </w:rPr>
              <w:t xml:space="preserve">); </w:t>
            </w:r>
            <w:r w:rsidR="00DC6987" w:rsidRPr="00BB3DE1">
              <w:rPr>
                <w:rFonts w:ascii="Arial" w:hAnsi="Arial" w:cs="Arial"/>
                <w:sz w:val="20"/>
                <w:szCs w:val="20"/>
                <w:shd w:val="clear" w:color="auto" w:fill="FFFFFF"/>
              </w:rPr>
              <w:t xml:space="preserve">Score 1- 3 = </w:t>
            </w:r>
            <w:r w:rsidR="00744F66" w:rsidRPr="00BB3DE1">
              <w:rPr>
                <w:rFonts w:ascii="Arial" w:hAnsi="Arial" w:cs="Arial"/>
                <w:sz w:val="20"/>
                <w:szCs w:val="20"/>
                <w:shd w:val="clear" w:color="auto" w:fill="FFFFFF"/>
              </w:rPr>
              <w:t>4</w:t>
            </w:r>
            <w:r w:rsidR="00DC6987" w:rsidRPr="00BB3DE1">
              <w:rPr>
                <w:rFonts w:ascii="Arial" w:hAnsi="Arial" w:cs="Arial"/>
                <w:sz w:val="20"/>
                <w:szCs w:val="20"/>
                <w:shd w:val="clear" w:color="auto" w:fill="FFFFFF"/>
              </w:rPr>
              <w:t xml:space="preserve">%; Score 7 – 9 = </w:t>
            </w:r>
            <w:r w:rsidR="00744F66" w:rsidRPr="00BB3DE1">
              <w:rPr>
                <w:rFonts w:ascii="Arial" w:hAnsi="Arial" w:cs="Arial"/>
                <w:sz w:val="20"/>
                <w:szCs w:val="20"/>
                <w:shd w:val="clear" w:color="auto" w:fill="FFFFFF"/>
              </w:rPr>
              <w:t>42</w:t>
            </w:r>
            <w:r w:rsidR="00DC6987" w:rsidRPr="00BB3DE1">
              <w:rPr>
                <w:rFonts w:ascii="Arial" w:hAnsi="Arial" w:cs="Arial"/>
                <w:sz w:val="20"/>
                <w:szCs w:val="20"/>
                <w:shd w:val="clear" w:color="auto" w:fill="FFFFFF"/>
              </w:rPr>
              <w:t xml:space="preserve">%: </w:t>
            </w:r>
            <w:r w:rsidR="00744F66" w:rsidRPr="00BB3DE1">
              <w:rPr>
                <w:rFonts w:ascii="Arial" w:hAnsi="Arial" w:cs="Arial"/>
                <w:sz w:val="20"/>
                <w:szCs w:val="20"/>
                <w:shd w:val="clear" w:color="auto" w:fill="FFFFFF"/>
              </w:rPr>
              <w:t>No c</w:t>
            </w:r>
            <w:r w:rsidR="00DC6987" w:rsidRPr="00BB3DE1">
              <w:rPr>
                <w:rFonts w:ascii="Arial" w:hAnsi="Arial" w:cs="Arial"/>
                <w:sz w:val="20"/>
                <w:szCs w:val="20"/>
                <w:shd w:val="clear" w:color="auto" w:fill="FFFFFF"/>
              </w:rPr>
              <w:t>onsensus</w:t>
            </w:r>
          </w:p>
        </w:tc>
      </w:tr>
    </w:tbl>
    <w:p w14:paraId="562EF872" w14:textId="77777777" w:rsidR="003F438A" w:rsidRPr="00CA0F7B" w:rsidRDefault="003F438A" w:rsidP="003F438A">
      <w:pPr>
        <w:rPr>
          <w:rFonts w:cstheme="minorHAnsi"/>
          <w:sz w:val="24"/>
          <w:szCs w:val="24"/>
          <w:shd w:val="clear" w:color="auto" w:fill="FFFFFF"/>
        </w:rPr>
      </w:pPr>
      <w:r w:rsidRPr="00CA0F7B">
        <w:rPr>
          <w:rFonts w:cstheme="minorHAnsi"/>
          <w:sz w:val="24"/>
          <w:szCs w:val="24"/>
          <w:shd w:val="clear" w:color="auto" w:fill="FFFFFF"/>
        </w:rPr>
        <w:t>SD = strongly disagree; N = neutral; SA = strongly agree</w:t>
      </w:r>
    </w:p>
    <w:p w14:paraId="22E788AA" w14:textId="32373ACC" w:rsidR="00241018" w:rsidRPr="00CA0F7B" w:rsidRDefault="00241018" w:rsidP="00241018">
      <w:pPr>
        <w:rPr>
          <w:rFonts w:cstheme="minorHAnsi"/>
          <w:sz w:val="24"/>
          <w:szCs w:val="24"/>
          <w:shd w:val="clear" w:color="auto" w:fill="FFFFFF"/>
        </w:rPr>
      </w:pPr>
    </w:p>
    <w:p w14:paraId="3D8D1A48" w14:textId="255DC0DD" w:rsidR="005907BB" w:rsidRPr="00CA0F7B" w:rsidRDefault="00361F4F" w:rsidP="005907BB">
      <w:r>
        <w:t xml:space="preserve">F21. </w:t>
      </w:r>
      <w:r w:rsidR="00C01F44">
        <w:t>C</w:t>
      </w:r>
      <w:r w:rsidR="005907BB" w:rsidRPr="00CA0F7B">
        <w:t xml:space="preserve">omments </w:t>
      </w:r>
      <w:r w:rsidR="00C01F44">
        <w:t>from respondents concerning issues raised in section I</w:t>
      </w:r>
    </w:p>
    <w:tbl>
      <w:tblPr>
        <w:tblStyle w:val="TableGrid"/>
        <w:tblW w:w="0" w:type="auto"/>
        <w:tblLook w:val="04A0" w:firstRow="1" w:lastRow="0" w:firstColumn="1" w:lastColumn="0" w:noHBand="0" w:noVBand="1"/>
      </w:tblPr>
      <w:tblGrid>
        <w:gridCol w:w="704"/>
        <w:gridCol w:w="8312"/>
      </w:tblGrid>
      <w:tr w:rsidR="00CA0F7B" w:rsidRPr="00CA0F7B" w14:paraId="6DE9672B" w14:textId="77777777" w:rsidTr="00C57E12">
        <w:trPr>
          <w:trHeight w:val="255"/>
        </w:trPr>
        <w:tc>
          <w:tcPr>
            <w:tcW w:w="704" w:type="dxa"/>
          </w:tcPr>
          <w:p w14:paraId="5BD0DE1D" w14:textId="77777777" w:rsidR="00E21191" w:rsidRPr="00CA0F7B" w:rsidRDefault="00E21191" w:rsidP="00E21191">
            <w:pPr>
              <w:rPr>
                <w:rFonts w:cstheme="minorHAnsi"/>
                <w:sz w:val="24"/>
                <w:szCs w:val="24"/>
                <w:shd w:val="clear" w:color="auto" w:fill="FFFFFF"/>
              </w:rPr>
            </w:pPr>
            <w:bookmarkStart w:id="1" w:name="_Hlk119077400"/>
            <w:r w:rsidRPr="00CA0F7B">
              <w:rPr>
                <w:rFonts w:cstheme="minorHAnsi"/>
                <w:sz w:val="24"/>
                <w:szCs w:val="24"/>
                <w:shd w:val="clear" w:color="auto" w:fill="FFFFFF"/>
              </w:rPr>
              <w:lastRenderedPageBreak/>
              <w:t>1</w:t>
            </w:r>
          </w:p>
        </w:tc>
        <w:tc>
          <w:tcPr>
            <w:tcW w:w="8312" w:type="dxa"/>
            <w:vAlign w:val="bottom"/>
          </w:tcPr>
          <w:p w14:paraId="76E5EE07" w14:textId="515CC9C7" w:rsidR="00E21191" w:rsidRPr="00CA0F7B" w:rsidRDefault="00E21191" w:rsidP="00E21191">
            <w:pPr>
              <w:rPr>
                <w:rFonts w:cstheme="minorHAnsi"/>
                <w:sz w:val="24"/>
                <w:szCs w:val="24"/>
                <w:shd w:val="clear" w:color="auto" w:fill="FFFFFF"/>
              </w:rPr>
            </w:pPr>
            <w:r w:rsidRPr="00CA0F7B">
              <w:rPr>
                <w:rFonts w:ascii="Arial" w:hAnsi="Arial" w:cs="Arial"/>
                <w:sz w:val="20"/>
                <w:szCs w:val="20"/>
              </w:rPr>
              <w:t xml:space="preserve">Unknown whether screening logs increase recruitment - </w:t>
            </w:r>
            <w:proofErr w:type="gramStart"/>
            <w:r w:rsidRPr="00CA0F7B">
              <w:rPr>
                <w:rFonts w:ascii="Arial" w:hAnsi="Arial" w:cs="Arial"/>
                <w:sz w:val="20"/>
                <w:szCs w:val="20"/>
              </w:rPr>
              <w:t>this needs</w:t>
            </w:r>
            <w:proofErr w:type="gramEnd"/>
            <w:r w:rsidRPr="00CA0F7B">
              <w:rPr>
                <w:rFonts w:ascii="Arial" w:hAnsi="Arial" w:cs="Arial"/>
                <w:sz w:val="20"/>
                <w:szCs w:val="20"/>
              </w:rPr>
              <w:t xml:space="preserve"> investigating further - no indication of effect on review of some of our data for rare cancer trials.</w:t>
            </w:r>
          </w:p>
        </w:tc>
      </w:tr>
      <w:tr w:rsidR="00CA0F7B" w:rsidRPr="00CA0F7B" w14:paraId="51E50079" w14:textId="77777777" w:rsidTr="00C57E12">
        <w:trPr>
          <w:trHeight w:val="252"/>
        </w:trPr>
        <w:tc>
          <w:tcPr>
            <w:tcW w:w="704" w:type="dxa"/>
          </w:tcPr>
          <w:p w14:paraId="2E27DABA" w14:textId="77777777"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49FEE005" w14:textId="6FB5B27A" w:rsidR="00E21191" w:rsidRPr="00CA0F7B" w:rsidRDefault="00E21191" w:rsidP="00E21191">
            <w:pPr>
              <w:rPr>
                <w:rFonts w:cstheme="minorHAnsi"/>
                <w:sz w:val="24"/>
                <w:szCs w:val="24"/>
                <w:shd w:val="clear" w:color="auto" w:fill="FFFFFF"/>
              </w:rPr>
            </w:pPr>
            <w:r w:rsidRPr="00CA0F7B">
              <w:rPr>
                <w:rFonts w:ascii="Arial" w:hAnsi="Arial" w:cs="Arial"/>
                <w:sz w:val="20"/>
                <w:szCs w:val="20"/>
              </w:rPr>
              <w:t>I think screening logs can indirectly increase recruitment into a trial, for example by enabling the central team to identify what is preventing a site from recruiting or strategies that are working at one site that can be applied at other sites</w:t>
            </w:r>
          </w:p>
        </w:tc>
      </w:tr>
      <w:tr w:rsidR="00CA0F7B" w:rsidRPr="00CA0F7B" w14:paraId="17EE076E" w14:textId="77777777" w:rsidTr="00C57E12">
        <w:trPr>
          <w:trHeight w:val="252"/>
        </w:trPr>
        <w:tc>
          <w:tcPr>
            <w:tcW w:w="704" w:type="dxa"/>
          </w:tcPr>
          <w:p w14:paraId="36D69D5E" w14:textId="20C428AF"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62600007" w14:textId="288CF4B3" w:rsidR="00E21191" w:rsidRPr="00CA0F7B" w:rsidRDefault="00E21191" w:rsidP="00E21191">
            <w:pPr>
              <w:rPr>
                <w:rFonts w:cstheme="minorHAnsi"/>
                <w:sz w:val="24"/>
                <w:szCs w:val="24"/>
                <w:shd w:val="clear" w:color="auto" w:fill="FFFFFF"/>
              </w:rPr>
            </w:pPr>
            <w:r w:rsidRPr="00CA0F7B">
              <w:rPr>
                <w:rFonts w:ascii="Arial" w:hAnsi="Arial" w:cs="Arial"/>
                <w:sz w:val="20"/>
                <w:szCs w:val="20"/>
              </w:rPr>
              <w:t xml:space="preserve">If screening payment is made per patient </w:t>
            </w:r>
            <w:proofErr w:type="gramStart"/>
            <w:r w:rsidRPr="00CA0F7B">
              <w:rPr>
                <w:rFonts w:ascii="Arial" w:hAnsi="Arial" w:cs="Arial"/>
                <w:sz w:val="20"/>
                <w:szCs w:val="20"/>
              </w:rPr>
              <w:t>screened</w:t>
            </w:r>
            <w:proofErr w:type="gramEnd"/>
            <w:r w:rsidRPr="00CA0F7B">
              <w:rPr>
                <w:rFonts w:ascii="Arial" w:hAnsi="Arial" w:cs="Arial"/>
                <w:sz w:val="20"/>
                <w:szCs w:val="20"/>
              </w:rPr>
              <w:t xml:space="preserve"> I worry that some sites may purposefully screen ineligible patients for increased funding which would be a waste of time.  Screening logs are time </w:t>
            </w:r>
            <w:proofErr w:type="gramStart"/>
            <w:r w:rsidRPr="00CA0F7B">
              <w:rPr>
                <w:rFonts w:ascii="Arial" w:hAnsi="Arial" w:cs="Arial"/>
                <w:sz w:val="20"/>
                <w:szCs w:val="20"/>
              </w:rPr>
              <w:t>consuming</w:t>
            </w:r>
            <w:proofErr w:type="gramEnd"/>
            <w:r w:rsidRPr="00CA0F7B">
              <w:rPr>
                <w:rFonts w:ascii="Arial" w:hAnsi="Arial" w:cs="Arial"/>
                <w:sz w:val="20"/>
                <w:szCs w:val="20"/>
              </w:rPr>
              <w:t xml:space="preserve"> so I am not sure if they increase recruitment or not.</w:t>
            </w:r>
          </w:p>
        </w:tc>
      </w:tr>
      <w:tr w:rsidR="00CA0F7B" w:rsidRPr="00CA0F7B" w14:paraId="530B74EF" w14:textId="77777777" w:rsidTr="00C57E12">
        <w:trPr>
          <w:trHeight w:val="252"/>
        </w:trPr>
        <w:tc>
          <w:tcPr>
            <w:tcW w:w="704" w:type="dxa"/>
          </w:tcPr>
          <w:p w14:paraId="219FB63E" w14:textId="20598EE7"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071F339B" w14:textId="42942C9A" w:rsidR="00E21191" w:rsidRPr="00CA0F7B" w:rsidRDefault="00E21191" w:rsidP="00E21191">
            <w:pPr>
              <w:rPr>
                <w:rFonts w:cstheme="minorHAnsi"/>
                <w:sz w:val="24"/>
                <w:szCs w:val="24"/>
                <w:shd w:val="clear" w:color="auto" w:fill="FFFFFF"/>
              </w:rPr>
            </w:pPr>
            <w:r w:rsidRPr="00CA0F7B">
              <w:rPr>
                <w:rFonts w:ascii="Arial" w:hAnsi="Arial" w:cs="Arial"/>
                <w:sz w:val="20"/>
                <w:szCs w:val="20"/>
              </w:rPr>
              <w:t xml:space="preserve">I think payment schedules may vary depending on the trial and likely screen failure rate / work involved in the pre-screening and screening process.  I have seen some trials that cap the screen failure payments. I strongly agree that payments should be made to reflect the resource requirements. </w:t>
            </w:r>
          </w:p>
        </w:tc>
      </w:tr>
      <w:tr w:rsidR="00CA0F7B" w:rsidRPr="00CA0F7B" w14:paraId="116B9ECB" w14:textId="77777777" w:rsidTr="00C57E12">
        <w:trPr>
          <w:trHeight w:val="252"/>
        </w:trPr>
        <w:tc>
          <w:tcPr>
            <w:tcW w:w="704" w:type="dxa"/>
          </w:tcPr>
          <w:p w14:paraId="1CE72C02" w14:textId="26CBF8C7"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6B901467" w14:textId="497FE4EA" w:rsidR="00E21191" w:rsidRPr="00CA0F7B" w:rsidRDefault="00E21191" w:rsidP="00E21191">
            <w:pPr>
              <w:rPr>
                <w:rFonts w:cstheme="minorHAnsi"/>
                <w:sz w:val="24"/>
                <w:szCs w:val="24"/>
                <w:shd w:val="clear" w:color="auto" w:fill="FFFFFF"/>
              </w:rPr>
            </w:pPr>
            <w:r w:rsidRPr="00CA0F7B">
              <w:rPr>
                <w:rFonts w:ascii="Arial" w:hAnsi="Arial" w:cs="Arial"/>
                <w:sz w:val="20"/>
                <w:szCs w:val="20"/>
              </w:rPr>
              <w:t xml:space="preserve">I don't think payment for screening logs would help, this would be divisive and lead to a work culture where staff expect to receive additional payments to undertake specific </w:t>
            </w:r>
            <w:proofErr w:type="gramStart"/>
            <w:r w:rsidRPr="00CA0F7B">
              <w:rPr>
                <w:rFonts w:ascii="Arial" w:hAnsi="Arial" w:cs="Arial"/>
                <w:sz w:val="20"/>
                <w:szCs w:val="20"/>
              </w:rPr>
              <w:t>tasks</w:t>
            </w:r>
            <w:proofErr w:type="gramEnd"/>
            <w:r w:rsidRPr="00CA0F7B">
              <w:rPr>
                <w:rFonts w:ascii="Arial" w:hAnsi="Arial" w:cs="Arial"/>
                <w:sz w:val="20"/>
                <w:szCs w:val="20"/>
              </w:rPr>
              <w:t xml:space="preserve"> and it may also lead to site staff having to choose between tasks and those that pay get prioritised over others that may be more important.      Screening logs only help with recruitment if it can be identified that there is something wrong with a trial that is creating a barrier to recruitment and it gives the trial teams an opportunity to do something about it, e.g. amend eligibility criteria if possible</w:t>
            </w:r>
          </w:p>
        </w:tc>
      </w:tr>
      <w:tr w:rsidR="00CA0F7B" w:rsidRPr="00CA0F7B" w14:paraId="2B10473B" w14:textId="77777777" w:rsidTr="00C57E12">
        <w:trPr>
          <w:trHeight w:val="252"/>
        </w:trPr>
        <w:tc>
          <w:tcPr>
            <w:tcW w:w="704" w:type="dxa"/>
          </w:tcPr>
          <w:p w14:paraId="68B79075" w14:textId="7A13C15B"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6</w:t>
            </w:r>
          </w:p>
        </w:tc>
        <w:tc>
          <w:tcPr>
            <w:tcW w:w="8312" w:type="dxa"/>
            <w:vAlign w:val="bottom"/>
          </w:tcPr>
          <w:p w14:paraId="652DD9FA" w14:textId="4A7DBE19" w:rsidR="00E21191" w:rsidRPr="00CA0F7B" w:rsidRDefault="00E21191" w:rsidP="00E21191">
            <w:pPr>
              <w:rPr>
                <w:rFonts w:cstheme="minorHAnsi"/>
                <w:sz w:val="24"/>
                <w:szCs w:val="24"/>
                <w:shd w:val="clear" w:color="auto" w:fill="FFFFFF"/>
              </w:rPr>
            </w:pPr>
            <w:r w:rsidRPr="00CA0F7B">
              <w:rPr>
                <w:rFonts w:ascii="Arial" w:hAnsi="Arial" w:cs="Arial"/>
                <w:sz w:val="20"/>
                <w:szCs w:val="20"/>
              </w:rPr>
              <w:t xml:space="preserve">Trial funding is not an area of expertise for me. Screening is an intensive </w:t>
            </w:r>
            <w:proofErr w:type="gramStart"/>
            <w:r w:rsidRPr="00CA0F7B">
              <w:rPr>
                <w:rFonts w:ascii="Arial" w:hAnsi="Arial" w:cs="Arial"/>
                <w:sz w:val="20"/>
                <w:szCs w:val="20"/>
              </w:rPr>
              <w:t>activity</w:t>
            </w:r>
            <w:proofErr w:type="gramEnd"/>
            <w:r w:rsidRPr="00CA0F7B">
              <w:rPr>
                <w:rFonts w:ascii="Arial" w:hAnsi="Arial" w:cs="Arial"/>
                <w:sz w:val="20"/>
                <w:szCs w:val="20"/>
              </w:rPr>
              <w:t xml:space="preserve"> so it seems right that sites are paid for this activity through whatever mechanism is best. I also acknowledge that we need to use grant money responsibly so paying for the activity that has taken place seems </w:t>
            </w:r>
            <w:proofErr w:type="gramStart"/>
            <w:r w:rsidRPr="00CA0F7B">
              <w:rPr>
                <w:rFonts w:ascii="Arial" w:hAnsi="Arial" w:cs="Arial"/>
                <w:sz w:val="20"/>
                <w:szCs w:val="20"/>
              </w:rPr>
              <w:t>fair, and</w:t>
            </w:r>
            <w:proofErr w:type="gramEnd"/>
            <w:r w:rsidRPr="00CA0F7B">
              <w:rPr>
                <w:rFonts w:ascii="Arial" w:hAnsi="Arial" w:cs="Arial"/>
                <w:sz w:val="20"/>
                <w:szCs w:val="20"/>
              </w:rPr>
              <w:t xml:space="preserve"> may actually be a driver for recruitment.</w:t>
            </w:r>
          </w:p>
        </w:tc>
      </w:tr>
      <w:tr w:rsidR="00CA0F7B" w:rsidRPr="00CA0F7B" w14:paraId="4BCA048C" w14:textId="77777777" w:rsidTr="00C57E12">
        <w:trPr>
          <w:trHeight w:val="252"/>
        </w:trPr>
        <w:tc>
          <w:tcPr>
            <w:tcW w:w="704" w:type="dxa"/>
          </w:tcPr>
          <w:p w14:paraId="06C15ABE" w14:textId="62EDC2CF"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7</w:t>
            </w:r>
          </w:p>
        </w:tc>
        <w:tc>
          <w:tcPr>
            <w:tcW w:w="8312" w:type="dxa"/>
            <w:vAlign w:val="bottom"/>
          </w:tcPr>
          <w:p w14:paraId="42C2F1FB" w14:textId="54F29DCC" w:rsidR="00E21191" w:rsidRPr="00CA0F7B" w:rsidRDefault="00E21191" w:rsidP="00E21191">
            <w:pPr>
              <w:rPr>
                <w:rFonts w:cstheme="minorHAnsi"/>
                <w:sz w:val="24"/>
                <w:szCs w:val="24"/>
                <w:shd w:val="clear" w:color="auto" w:fill="FFFFFF"/>
              </w:rPr>
            </w:pPr>
            <w:r w:rsidRPr="00CA0F7B">
              <w:rPr>
                <w:rFonts w:ascii="Arial" w:hAnsi="Arial" w:cs="Arial"/>
                <w:sz w:val="20"/>
                <w:szCs w:val="20"/>
              </w:rPr>
              <w:t xml:space="preserve">Payment for screening data should be periodic and proportional to workload.   The way they </w:t>
            </w:r>
            <w:proofErr w:type="gramStart"/>
            <w:r w:rsidRPr="00CA0F7B">
              <w:rPr>
                <w:rFonts w:ascii="Arial" w:hAnsi="Arial" w:cs="Arial"/>
                <w:sz w:val="20"/>
                <w:szCs w:val="20"/>
              </w:rPr>
              <w:t>are currently used and created,</w:t>
            </w:r>
            <w:proofErr w:type="gramEnd"/>
            <w:r w:rsidRPr="00CA0F7B">
              <w:rPr>
                <w:rFonts w:ascii="Arial" w:hAnsi="Arial" w:cs="Arial"/>
                <w:sz w:val="20"/>
                <w:szCs w:val="20"/>
              </w:rPr>
              <w:t xml:space="preserve"> I feel does not increase recruitment into a trial. They can be useful to amend </w:t>
            </w:r>
            <w:proofErr w:type="gramStart"/>
            <w:r w:rsidRPr="00CA0F7B">
              <w:rPr>
                <w:rFonts w:ascii="Arial" w:hAnsi="Arial" w:cs="Arial"/>
                <w:sz w:val="20"/>
                <w:szCs w:val="20"/>
              </w:rPr>
              <w:t>criteria</w:t>
            </w:r>
            <w:proofErr w:type="gramEnd"/>
            <w:r w:rsidRPr="00CA0F7B">
              <w:rPr>
                <w:rFonts w:ascii="Arial" w:hAnsi="Arial" w:cs="Arial"/>
                <w:sz w:val="20"/>
                <w:szCs w:val="20"/>
              </w:rPr>
              <w:t xml:space="preserve"> if possible, which could indirectly increase recruitment. Better use of screening logs could directly improve recruitment.</w:t>
            </w:r>
          </w:p>
        </w:tc>
      </w:tr>
      <w:tr w:rsidR="00CA0F7B" w:rsidRPr="00CA0F7B" w14:paraId="544C3123" w14:textId="77777777" w:rsidTr="00C57E12">
        <w:trPr>
          <w:trHeight w:val="252"/>
        </w:trPr>
        <w:tc>
          <w:tcPr>
            <w:tcW w:w="704" w:type="dxa"/>
          </w:tcPr>
          <w:p w14:paraId="201D4AF3" w14:textId="565757B0"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8</w:t>
            </w:r>
          </w:p>
        </w:tc>
        <w:tc>
          <w:tcPr>
            <w:tcW w:w="8312" w:type="dxa"/>
            <w:vAlign w:val="bottom"/>
          </w:tcPr>
          <w:p w14:paraId="1ED108D2" w14:textId="7A9C7758" w:rsidR="00E21191" w:rsidRPr="00CA0F7B" w:rsidRDefault="00E21191" w:rsidP="00E21191">
            <w:pPr>
              <w:rPr>
                <w:rFonts w:cstheme="minorHAnsi"/>
                <w:sz w:val="24"/>
                <w:szCs w:val="24"/>
                <w:shd w:val="clear" w:color="auto" w:fill="FFFFFF"/>
              </w:rPr>
            </w:pPr>
            <w:r w:rsidRPr="00CA0F7B">
              <w:rPr>
                <w:rFonts w:ascii="Arial" w:hAnsi="Arial" w:cs="Arial"/>
                <w:sz w:val="20"/>
                <w:szCs w:val="20"/>
              </w:rPr>
              <w:t>some sites spend so much time filling in screening logs that it impacts on time to do other tasks.</w:t>
            </w:r>
          </w:p>
        </w:tc>
      </w:tr>
      <w:tr w:rsidR="00CA0F7B" w:rsidRPr="00CA0F7B" w14:paraId="561CA4DB" w14:textId="77777777" w:rsidTr="00C57E12">
        <w:trPr>
          <w:trHeight w:val="252"/>
        </w:trPr>
        <w:tc>
          <w:tcPr>
            <w:tcW w:w="704" w:type="dxa"/>
          </w:tcPr>
          <w:p w14:paraId="72818DE9" w14:textId="6FCBE8A1"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9</w:t>
            </w:r>
          </w:p>
        </w:tc>
        <w:tc>
          <w:tcPr>
            <w:tcW w:w="8312" w:type="dxa"/>
            <w:vAlign w:val="bottom"/>
          </w:tcPr>
          <w:p w14:paraId="6F2E165B" w14:textId="5F9B5BCF" w:rsidR="00E21191" w:rsidRPr="00CA0F7B" w:rsidRDefault="00E21191" w:rsidP="00E21191">
            <w:pPr>
              <w:rPr>
                <w:rFonts w:cstheme="minorHAnsi"/>
                <w:sz w:val="24"/>
                <w:szCs w:val="24"/>
                <w:shd w:val="clear" w:color="auto" w:fill="FFFFFF"/>
              </w:rPr>
            </w:pPr>
            <w:r w:rsidRPr="00CA0F7B">
              <w:rPr>
                <w:rFonts w:ascii="Arial" w:hAnsi="Arial" w:cs="Arial"/>
                <w:sz w:val="20"/>
                <w:szCs w:val="20"/>
              </w:rPr>
              <w:t>Not sure what abbreviation SIV means?</w:t>
            </w:r>
          </w:p>
        </w:tc>
      </w:tr>
      <w:tr w:rsidR="00CA0F7B" w:rsidRPr="00CA0F7B" w14:paraId="47E27AC8" w14:textId="77777777" w:rsidTr="00C57E12">
        <w:trPr>
          <w:trHeight w:val="252"/>
        </w:trPr>
        <w:tc>
          <w:tcPr>
            <w:tcW w:w="704" w:type="dxa"/>
          </w:tcPr>
          <w:p w14:paraId="5FBE821B" w14:textId="63522538"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10</w:t>
            </w:r>
          </w:p>
        </w:tc>
        <w:tc>
          <w:tcPr>
            <w:tcW w:w="8312" w:type="dxa"/>
            <w:vAlign w:val="bottom"/>
          </w:tcPr>
          <w:p w14:paraId="2A92415E" w14:textId="661E0351" w:rsidR="00E21191" w:rsidRPr="00CA0F7B" w:rsidRDefault="00E21191" w:rsidP="00E21191">
            <w:pPr>
              <w:rPr>
                <w:rFonts w:cstheme="minorHAnsi"/>
                <w:sz w:val="24"/>
                <w:szCs w:val="24"/>
                <w:shd w:val="clear" w:color="auto" w:fill="FFFFFF"/>
              </w:rPr>
            </w:pPr>
            <w:r w:rsidRPr="00CA0F7B">
              <w:rPr>
                <w:rFonts w:ascii="Arial" w:hAnsi="Arial" w:cs="Arial"/>
                <w:sz w:val="20"/>
                <w:szCs w:val="20"/>
              </w:rPr>
              <w:t>Sites should be paid for screening data. This should be based on how large the study is &amp; either a single payment or a payment per x number of patients. For example, we currently have screened 1200 patients for a study &amp; recruited 50. This takes a significant time to screen &amp; the team should be compensated appropriately for their time.</w:t>
            </w:r>
          </w:p>
        </w:tc>
      </w:tr>
      <w:tr w:rsidR="00CA0F7B" w:rsidRPr="00CA0F7B" w14:paraId="2AD68345" w14:textId="77777777" w:rsidTr="00C57E12">
        <w:trPr>
          <w:trHeight w:val="252"/>
        </w:trPr>
        <w:tc>
          <w:tcPr>
            <w:tcW w:w="704" w:type="dxa"/>
          </w:tcPr>
          <w:p w14:paraId="568D1702" w14:textId="46976110"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11</w:t>
            </w:r>
          </w:p>
        </w:tc>
        <w:tc>
          <w:tcPr>
            <w:tcW w:w="8312" w:type="dxa"/>
            <w:vAlign w:val="bottom"/>
          </w:tcPr>
          <w:p w14:paraId="7DB88515" w14:textId="28722294" w:rsidR="00E21191" w:rsidRPr="00CA0F7B" w:rsidRDefault="00E21191" w:rsidP="00E21191">
            <w:pPr>
              <w:rPr>
                <w:rFonts w:cstheme="minorHAnsi"/>
                <w:sz w:val="24"/>
                <w:szCs w:val="24"/>
                <w:shd w:val="clear" w:color="auto" w:fill="FFFFFF"/>
              </w:rPr>
            </w:pPr>
            <w:r w:rsidRPr="00CA0F7B">
              <w:rPr>
                <w:rFonts w:ascii="Arial" w:hAnsi="Arial" w:cs="Arial"/>
                <w:sz w:val="20"/>
                <w:szCs w:val="20"/>
              </w:rPr>
              <w:t>Time is spent screening patients before approaching or handing trial information. Some studies gain only 10 participants from screening 1000 potentials - this should be recognised.</w:t>
            </w:r>
          </w:p>
        </w:tc>
      </w:tr>
      <w:tr w:rsidR="00CA0F7B" w:rsidRPr="00CA0F7B" w14:paraId="5B551654" w14:textId="77777777" w:rsidTr="00C57E12">
        <w:trPr>
          <w:trHeight w:val="252"/>
        </w:trPr>
        <w:tc>
          <w:tcPr>
            <w:tcW w:w="704" w:type="dxa"/>
          </w:tcPr>
          <w:p w14:paraId="38856150" w14:textId="40F22ACE"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12</w:t>
            </w:r>
          </w:p>
        </w:tc>
        <w:tc>
          <w:tcPr>
            <w:tcW w:w="8312" w:type="dxa"/>
            <w:vAlign w:val="bottom"/>
          </w:tcPr>
          <w:p w14:paraId="6FF3140C" w14:textId="3DA54DAD" w:rsidR="00E21191" w:rsidRPr="00CA0F7B" w:rsidRDefault="00E21191" w:rsidP="00E21191">
            <w:pPr>
              <w:rPr>
                <w:rFonts w:cstheme="minorHAnsi"/>
                <w:sz w:val="24"/>
                <w:szCs w:val="24"/>
                <w:shd w:val="clear" w:color="auto" w:fill="FFFFFF"/>
              </w:rPr>
            </w:pPr>
            <w:r w:rsidRPr="00CA0F7B">
              <w:rPr>
                <w:rFonts w:ascii="Arial" w:hAnsi="Arial" w:cs="Arial"/>
                <w:sz w:val="20"/>
                <w:szCs w:val="20"/>
              </w:rPr>
              <w:t>Site understanding of a screening log needs to be improved for all staff before encouraging via payments - you could have sites inappropriately screening</w:t>
            </w:r>
          </w:p>
        </w:tc>
      </w:tr>
      <w:tr w:rsidR="00CA0F7B" w:rsidRPr="00CA0F7B" w14:paraId="786B2E06" w14:textId="77777777" w:rsidTr="00C57E12">
        <w:trPr>
          <w:trHeight w:val="252"/>
        </w:trPr>
        <w:tc>
          <w:tcPr>
            <w:tcW w:w="704" w:type="dxa"/>
          </w:tcPr>
          <w:p w14:paraId="6A468C06" w14:textId="168E78BA"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13</w:t>
            </w:r>
          </w:p>
        </w:tc>
        <w:tc>
          <w:tcPr>
            <w:tcW w:w="8312" w:type="dxa"/>
            <w:vAlign w:val="bottom"/>
          </w:tcPr>
          <w:p w14:paraId="2F76B785" w14:textId="09A1AB62" w:rsidR="00E21191" w:rsidRPr="00CA0F7B" w:rsidRDefault="00E21191" w:rsidP="00E21191">
            <w:pPr>
              <w:rPr>
                <w:rFonts w:cstheme="minorHAnsi"/>
                <w:sz w:val="24"/>
                <w:szCs w:val="24"/>
                <w:shd w:val="clear" w:color="auto" w:fill="FFFFFF"/>
              </w:rPr>
            </w:pPr>
            <w:r w:rsidRPr="00CA0F7B">
              <w:rPr>
                <w:rFonts w:ascii="Arial" w:hAnsi="Arial" w:cs="Arial"/>
                <w:sz w:val="20"/>
                <w:szCs w:val="20"/>
              </w:rPr>
              <w:t xml:space="preserve">I </w:t>
            </w:r>
            <w:proofErr w:type="spellStart"/>
            <w:r w:rsidRPr="00CA0F7B">
              <w:rPr>
                <w:rFonts w:ascii="Arial" w:hAnsi="Arial" w:cs="Arial"/>
                <w:sz w:val="20"/>
                <w:szCs w:val="20"/>
              </w:rPr>
              <w:t>dont</w:t>
            </w:r>
            <w:proofErr w:type="spellEnd"/>
            <w:r w:rsidRPr="00CA0F7B">
              <w:rPr>
                <w:rFonts w:ascii="Arial" w:hAnsi="Arial" w:cs="Arial"/>
                <w:sz w:val="20"/>
                <w:szCs w:val="20"/>
              </w:rPr>
              <w:t xml:space="preserve"> necessarily think sites should be paid for each PIS they hand </w:t>
            </w:r>
            <w:proofErr w:type="gramStart"/>
            <w:r w:rsidRPr="00CA0F7B">
              <w:rPr>
                <w:rFonts w:ascii="Arial" w:hAnsi="Arial" w:cs="Arial"/>
                <w:sz w:val="20"/>
                <w:szCs w:val="20"/>
              </w:rPr>
              <w:t>out</w:t>
            </w:r>
            <w:proofErr w:type="gramEnd"/>
            <w:r w:rsidRPr="00CA0F7B">
              <w:rPr>
                <w:rFonts w:ascii="Arial" w:hAnsi="Arial" w:cs="Arial"/>
                <w:sz w:val="20"/>
                <w:szCs w:val="20"/>
              </w:rPr>
              <w:t xml:space="preserve"> but I do definitely think they should be compensated for each patient consented, regardless of if they proceed to randomisation or not. In some studies, significant effort can go into recruiting a pt who, for whatever reason including failing screening, is unable to progress.</w:t>
            </w:r>
          </w:p>
        </w:tc>
      </w:tr>
      <w:bookmarkEnd w:id="1"/>
    </w:tbl>
    <w:p w14:paraId="0BD76167" w14:textId="14AD70B0" w:rsidR="00241018" w:rsidRPr="00CA0F7B" w:rsidRDefault="00241018" w:rsidP="00241018">
      <w:pPr>
        <w:rPr>
          <w:rFonts w:cstheme="minorHAnsi"/>
          <w:sz w:val="24"/>
          <w:szCs w:val="24"/>
          <w:shd w:val="clear" w:color="auto" w:fill="FFFFFF"/>
        </w:rPr>
      </w:pPr>
    </w:p>
    <w:p w14:paraId="5CC8CDE7" w14:textId="32C28B8F" w:rsidR="005907BB" w:rsidRPr="00CA0F7B" w:rsidRDefault="00361F4F" w:rsidP="00241018">
      <w:pPr>
        <w:rPr>
          <w:rFonts w:cstheme="minorHAnsi"/>
          <w:sz w:val="24"/>
          <w:szCs w:val="24"/>
          <w:shd w:val="clear" w:color="auto" w:fill="FFFFFF"/>
        </w:rPr>
      </w:pPr>
      <w:r>
        <w:t xml:space="preserve">F22. </w:t>
      </w:r>
      <w:r w:rsidR="00C01F44">
        <w:t>Respondent</w:t>
      </w:r>
      <w:r w:rsidR="005907BB" w:rsidRPr="00CA0F7B">
        <w:t xml:space="preserve"> comments about the whole Delphi round or screening logs in general</w:t>
      </w:r>
    </w:p>
    <w:tbl>
      <w:tblPr>
        <w:tblStyle w:val="TableGrid"/>
        <w:tblW w:w="0" w:type="auto"/>
        <w:tblLook w:val="04A0" w:firstRow="1" w:lastRow="0" w:firstColumn="1" w:lastColumn="0" w:noHBand="0" w:noVBand="1"/>
      </w:tblPr>
      <w:tblGrid>
        <w:gridCol w:w="704"/>
        <w:gridCol w:w="8312"/>
      </w:tblGrid>
      <w:tr w:rsidR="00CA0F7B" w:rsidRPr="00CA0F7B" w14:paraId="1A2B44F6" w14:textId="77777777" w:rsidTr="00C57E12">
        <w:trPr>
          <w:trHeight w:val="255"/>
        </w:trPr>
        <w:tc>
          <w:tcPr>
            <w:tcW w:w="704" w:type="dxa"/>
          </w:tcPr>
          <w:p w14:paraId="038A381E" w14:textId="77777777"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68979490" w14:textId="5FD7DF90" w:rsidR="00E21191" w:rsidRPr="00CA0F7B" w:rsidRDefault="00E21191" w:rsidP="00E21191">
            <w:pPr>
              <w:rPr>
                <w:rFonts w:cstheme="minorHAnsi"/>
                <w:sz w:val="24"/>
                <w:szCs w:val="24"/>
                <w:shd w:val="clear" w:color="auto" w:fill="FFFFFF"/>
              </w:rPr>
            </w:pPr>
            <w:r w:rsidRPr="00CA0F7B">
              <w:rPr>
                <w:rFonts w:ascii="Arial" w:hAnsi="Arial" w:cs="Arial"/>
                <w:sz w:val="20"/>
                <w:szCs w:val="20"/>
              </w:rPr>
              <w:t xml:space="preserve">Screening log collection can be </w:t>
            </w:r>
            <w:proofErr w:type="gramStart"/>
            <w:r w:rsidRPr="00CA0F7B">
              <w:rPr>
                <w:rFonts w:ascii="Arial" w:hAnsi="Arial" w:cs="Arial"/>
                <w:sz w:val="20"/>
                <w:szCs w:val="20"/>
              </w:rPr>
              <w:t>challenging</w:t>
            </w:r>
            <w:proofErr w:type="gramEnd"/>
            <w:r w:rsidRPr="00CA0F7B">
              <w:rPr>
                <w:rFonts w:ascii="Arial" w:hAnsi="Arial" w:cs="Arial"/>
                <w:sz w:val="20"/>
                <w:szCs w:val="20"/>
              </w:rPr>
              <w:t xml:space="preserve"> and data are unreliable and vary between sites despite providing training and querying). Should be used with caution and only where needed due to significant associated workload both at trial unit and site. I don't believe data are reliable or consistent enough to report in primary outcomes paper.</w:t>
            </w:r>
          </w:p>
        </w:tc>
      </w:tr>
      <w:tr w:rsidR="00CA0F7B" w:rsidRPr="00CA0F7B" w14:paraId="6C43CC0D" w14:textId="77777777" w:rsidTr="00C57E12">
        <w:trPr>
          <w:trHeight w:val="252"/>
        </w:trPr>
        <w:tc>
          <w:tcPr>
            <w:tcW w:w="704" w:type="dxa"/>
          </w:tcPr>
          <w:p w14:paraId="7E0E47E2" w14:textId="4F355D2A"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04E8A663" w14:textId="142F5566" w:rsidR="00E21191" w:rsidRPr="00CA0F7B" w:rsidRDefault="00E21191" w:rsidP="00E21191">
            <w:pPr>
              <w:rPr>
                <w:rFonts w:cstheme="minorHAnsi"/>
                <w:sz w:val="24"/>
                <w:szCs w:val="24"/>
                <w:shd w:val="clear" w:color="auto" w:fill="FFFFFF"/>
              </w:rPr>
            </w:pPr>
            <w:r w:rsidRPr="00CA0F7B">
              <w:rPr>
                <w:rFonts w:ascii="Arial" w:hAnsi="Arial" w:cs="Arial"/>
                <w:sz w:val="20"/>
                <w:szCs w:val="20"/>
              </w:rPr>
              <w:t xml:space="preserve">I think any definition of a screening log would require additional information around the people expected to be recorded and that this may vary between trials. It may be impossible to have a one size fits all definition. The word 'assessed' needs to be clarified and additional logs or data collection may be needed for people 'approached', but not assessed. This information is useful for reviewing recruitment methodologies e.g. you may send letters to 500 GP patients, but only 50 respond and only 10 reach a screening visit. It is still </w:t>
            </w:r>
            <w:r w:rsidRPr="00CA0F7B">
              <w:rPr>
                <w:rFonts w:ascii="Arial" w:hAnsi="Arial" w:cs="Arial"/>
                <w:sz w:val="20"/>
                <w:szCs w:val="20"/>
              </w:rPr>
              <w:lastRenderedPageBreak/>
              <w:t xml:space="preserve">useful to retain data on the response rate compared to other recruitment methodologies, but I would not include those 500 people on a screening log. </w:t>
            </w:r>
          </w:p>
        </w:tc>
      </w:tr>
      <w:tr w:rsidR="00CA0F7B" w:rsidRPr="00CA0F7B" w14:paraId="0256B524" w14:textId="77777777" w:rsidTr="00C57E12">
        <w:trPr>
          <w:trHeight w:val="252"/>
        </w:trPr>
        <w:tc>
          <w:tcPr>
            <w:tcW w:w="704" w:type="dxa"/>
          </w:tcPr>
          <w:p w14:paraId="5CA9D9CD" w14:textId="439BD509"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lastRenderedPageBreak/>
              <w:t>3</w:t>
            </w:r>
          </w:p>
        </w:tc>
        <w:tc>
          <w:tcPr>
            <w:tcW w:w="8312" w:type="dxa"/>
            <w:vAlign w:val="bottom"/>
          </w:tcPr>
          <w:p w14:paraId="7B157C83" w14:textId="76EBE758" w:rsidR="00E21191" w:rsidRPr="00CA0F7B" w:rsidRDefault="00E21191" w:rsidP="00E21191">
            <w:pPr>
              <w:rPr>
                <w:rFonts w:cstheme="minorHAnsi"/>
                <w:sz w:val="24"/>
                <w:szCs w:val="24"/>
                <w:shd w:val="clear" w:color="auto" w:fill="FFFFFF"/>
              </w:rPr>
            </w:pPr>
            <w:r w:rsidRPr="00CA0F7B">
              <w:rPr>
                <w:rFonts w:ascii="Arial" w:hAnsi="Arial" w:cs="Arial"/>
                <w:sz w:val="20"/>
                <w:szCs w:val="20"/>
              </w:rPr>
              <w:t xml:space="preserve">An interesting exercise and really hope that it can identify barriers to completing screening logs as they are so important for </w:t>
            </w:r>
            <w:proofErr w:type="gramStart"/>
            <w:r w:rsidRPr="00CA0F7B">
              <w:rPr>
                <w:rFonts w:ascii="Arial" w:hAnsi="Arial" w:cs="Arial"/>
                <w:sz w:val="20"/>
                <w:szCs w:val="20"/>
              </w:rPr>
              <w:t>Trials  Units</w:t>
            </w:r>
            <w:proofErr w:type="gramEnd"/>
            <w:r w:rsidRPr="00CA0F7B">
              <w:rPr>
                <w:rFonts w:ascii="Arial" w:hAnsi="Arial" w:cs="Arial"/>
                <w:sz w:val="20"/>
                <w:szCs w:val="20"/>
              </w:rPr>
              <w:t xml:space="preserve"> when running trials  in particular those that are struggling to recruit.  Site resources are a big issue but expect this cannot be remedied with this exercise.</w:t>
            </w:r>
          </w:p>
        </w:tc>
      </w:tr>
      <w:tr w:rsidR="00CA0F7B" w:rsidRPr="00CA0F7B" w14:paraId="0D736D55" w14:textId="77777777" w:rsidTr="00C57E12">
        <w:trPr>
          <w:trHeight w:val="252"/>
        </w:trPr>
        <w:tc>
          <w:tcPr>
            <w:tcW w:w="704" w:type="dxa"/>
          </w:tcPr>
          <w:p w14:paraId="536FC9D1" w14:textId="18F655DF"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029E496C" w14:textId="53170B23" w:rsidR="00E21191" w:rsidRPr="00CA0F7B" w:rsidRDefault="00E21191" w:rsidP="00E21191">
            <w:pPr>
              <w:rPr>
                <w:rFonts w:cstheme="minorHAnsi"/>
                <w:sz w:val="24"/>
                <w:szCs w:val="24"/>
                <w:shd w:val="clear" w:color="auto" w:fill="FFFFFF"/>
              </w:rPr>
            </w:pPr>
            <w:r w:rsidRPr="00CA0F7B">
              <w:rPr>
                <w:rFonts w:ascii="Arial" w:hAnsi="Arial" w:cs="Arial"/>
                <w:sz w:val="20"/>
                <w:szCs w:val="20"/>
              </w:rPr>
              <w:t>Thanks for sharing this interesting survey.</w:t>
            </w:r>
          </w:p>
        </w:tc>
      </w:tr>
      <w:tr w:rsidR="00CA0F7B" w:rsidRPr="00CA0F7B" w14:paraId="6AE42704" w14:textId="77777777" w:rsidTr="00C57E12">
        <w:trPr>
          <w:trHeight w:val="252"/>
        </w:trPr>
        <w:tc>
          <w:tcPr>
            <w:tcW w:w="704" w:type="dxa"/>
          </w:tcPr>
          <w:p w14:paraId="0FF50C78" w14:textId="34D18C55"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46EC1B67" w14:textId="36131468" w:rsidR="00E21191" w:rsidRPr="00CA0F7B" w:rsidRDefault="00E21191" w:rsidP="00E21191">
            <w:pPr>
              <w:rPr>
                <w:rFonts w:cstheme="minorHAnsi"/>
                <w:sz w:val="24"/>
                <w:szCs w:val="24"/>
                <w:shd w:val="clear" w:color="auto" w:fill="FFFFFF"/>
              </w:rPr>
            </w:pPr>
            <w:r w:rsidRPr="00CA0F7B">
              <w:rPr>
                <w:rFonts w:ascii="Arial" w:hAnsi="Arial" w:cs="Arial"/>
                <w:sz w:val="20"/>
                <w:szCs w:val="20"/>
              </w:rPr>
              <w:t xml:space="preserve">I work with screening logs a lot and each study has different logs as they require different information. The main thing is that this information </w:t>
            </w:r>
            <w:proofErr w:type="gramStart"/>
            <w:r w:rsidRPr="00CA0F7B">
              <w:rPr>
                <w:rFonts w:ascii="Arial" w:hAnsi="Arial" w:cs="Arial"/>
                <w:sz w:val="20"/>
                <w:szCs w:val="20"/>
              </w:rPr>
              <w:t>has to</w:t>
            </w:r>
            <w:proofErr w:type="gramEnd"/>
            <w:r w:rsidRPr="00CA0F7B">
              <w:rPr>
                <w:rFonts w:ascii="Arial" w:hAnsi="Arial" w:cs="Arial"/>
                <w:sz w:val="20"/>
                <w:szCs w:val="20"/>
              </w:rPr>
              <w:t xml:space="preserve"> be accurate and kept up to date</w:t>
            </w:r>
          </w:p>
        </w:tc>
      </w:tr>
      <w:tr w:rsidR="00CA0F7B" w:rsidRPr="00CA0F7B" w14:paraId="3FB7DCB5" w14:textId="77777777" w:rsidTr="00C57E12">
        <w:trPr>
          <w:trHeight w:val="252"/>
        </w:trPr>
        <w:tc>
          <w:tcPr>
            <w:tcW w:w="704" w:type="dxa"/>
          </w:tcPr>
          <w:p w14:paraId="4DB9B42C" w14:textId="5FDFF6EC" w:rsidR="00E21191" w:rsidRPr="00CA0F7B" w:rsidRDefault="00E21191" w:rsidP="00E21191">
            <w:pPr>
              <w:rPr>
                <w:rFonts w:cstheme="minorHAnsi"/>
                <w:sz w:val="24"/>
                <w:szCs w:val="24"/>
                <w:shd w:val="clear" w:color="auto" w:fill="FFFFFF"/>
              </w:rPr>
            </w:pPr>
            <w:r w:rsidRPr="00CA0F7B">
              <w:rPr>
                <w:rFonts w:cstheme="minorHAnsi"/>
                <w:sz w:val="24"/>
                <w:szCs w:val="24"/>
                <w:shd w:val="clear" w:color="auto" w:fill="FFFFFF"/>
              </w:rPr>
              <w:t>6</w:t>
            </w:r>
          </w:p>
        </w:tc>
        <w:tc>
          <w:tcPr>
            <w:tcW w:w="8312" w:type="dxa"/>
            <w:vAlign w:val="bottom"/>
          </w:tcPr>
          <w:p w14:paraId="6841CF3A" w14:textId="1502B9B1" w:rsidR="00E21191" w:rsidRPr="00CA0F7B" w:rsidRDefault="00E21191" w:rsidP="00E21191">
            <w:pPr>
              <w:rPr>
                <w:rFonts w:cstheme="minorHAnsi"/>
                <w:sz w:val="24"/>
                <w:szCs w:val="24"/>
                <w:shd w:val="clear" w:color="auto" w:fill="FFFFFF"/>
              </w:rPr>
            </w:pPr>
            <w:r w:rsidRPr="00CA0F7B">
              <w:rPr>
                <w:rFonts w:ascii="Arial" w:hAnsi="Arial" w:cs="Arial"/>
                <w:sz w:val="20"/>
                <w:szCs w:val="20"/>
              </w:rPr>
              <w:t>I think screening logs are a great way to keep track of the patients that you have considered, reasons for them not being involved in the study &amp; whether they have been approached or not.  This also shows the study that you are actively trying to recruit patients into the studies.</w:t>
            </w:r>
          </w:p>
        </w:tc>
      </w:tr>
    </w:tbl>
    <w:p w14:paraId="6F073BB3" w14:textId="77777777" w:rsidR="005907BB" w:rsidRDefault="005907BB" w:rsidP="00241018">
      <w:pPr>
        <w:rPr>
          <w:rFonts w:cstheme="minorHAnsi"/>
          <w:sz w:val="24"/>
          <w:szCs w:val="24"/>
          <w:shd w:val="clear" w:color="auto" w:fill="FFFFFF"/>
        </w:rPr>
      </w:pPr>
    </w:p>
    <w:p w14:paraId="3CB59583" w14:textId="77777777" w:rsidR="00614196" w:rsidRDefault="00614196" w:rsidP="00614196">
      <w:pPr>
        <w:rPr>
          <w:sz w:val="32"/>
          <w:szCs w:val="32"/>
        </w:rPr>
      </w:pPr>
      <w:r w:rsidRPr="00CA0F7B">
        <w:rPr>
          <w:sz w:val="32"/>
          <w:szCs w:val="32"/>
        </w:rPr>
        <w:t xml:space="preserve">Round </w:t>
      </w:r>
      <w:r>
        <w:rPr>
          <w:sz w:val="32"/>
          <w:szCs w:val="32"/>
        </w:rPr>
        <w:t>2</w:t>
      </w:r>
    </w:p>
    <w:p w14:paraId="4D359AA4" w14:textId="094583BF" w:rsidR="00E31CE0" w:rsidRDefault="00E31CE0" w:rsidP="00E31CE0">
      <w:pPr>
        <w:rPr>
          <w:i/>
          <w:iCs/>
          <w:sz w:val="24"/>
          <w:szCs w:val="24"/>
        </w:rPr>
      </w:pPr>
      <w:r>
        <w:rPr>
          <w:sz w:val="32"/>
          <w:szCs w:val="32"/>
        </w:rPr>
        <w:br/>
      </w:r>
      <w:r w:rsidRPr="00D755E6">
        <w:rPr>
          <w:i/>
          <w:iCs/>
          <w:sz w:val="24"/>
          <w:szCs w:val="24"/>
        </w:rPr>
        <w:t>In all the questions below, the response of “unable to answer” and missing responses are included in the denominator of consensus calculations</w:t>
      </w:r>
    </w:p>
    <w:p w14:paraId="1C7A5228" w14:textId="77777777" w:rsidR="00E31CE0" w:rsidRDefault="00E31CE0" w:rsidP="00E31CE0">
      <w:r>
        <w:rPr>
          <w:i/>
          <w:iCs/>
          <w:sz w:val="24"/>
          <w:szCs w:val="24"/>
        </w:rPr>
        <w:t xml:space="preserve">A reminder: </w:t>
      </w:r>
      <w:r w:rsidRPr="00B93062">
        <w:rPr>
          <w:i/>
          <w:iCs/>
        </w:rPr>
        <w:t xml:space="preserve">“Consensus in” will be defined as an item scoring 7-9 by 70% or more of </w:t>
      </w:r>
      <w:proofErr w:type="gramStart"/>
      <w:r w:rsidRPr="00B93062">
        <w:rPr>
          <w:i/>
          <w:iCs/>
        </w:rPr>
        <w:t>panellists ,</w:t>
      </w:r>
      <w:proofErr w:type="gramEnd"/>
      <w:r w:rsidRPr="00B93062">
        <w:rPr>
          <w:i/>
          <w:iCs/>
        </w:rPr>
        <w:t xml:space="preserve"> and scoring 1-3 by fewer than 15% of panellists; “consensus out” defined as item scoring  1-3 by 70% or more, and 7-9 by fewer than 15% of panellists.</w:t>
      </w:r>
      <w:r>
        <w:t xml:space="preserve"> </w:t>
      </w:r>
    </w:p>
    <w:p w14:paraId="1BAE9470" w14:textId="77777777" w:rsidR="00E31CE0" w:rsidRPr="00FC3EC3" w:rsidRDefault="00E31CE0" w:rsidP="00E31CE0">
      <w:pPr>
        <w:rPr>
          <w:sz w:val="24"/>
          <w:szCs w:val="24"/>
        </w:rPr>
      </w:pPr>
    </w:p>
    <w:p w14:paraId="1381403E" w14:textId="12C25EBE" w:rsidR="00E31CE0" w:rsidRPr="00361F4F" w:rsidRDefault="00361F4F" w:rsidP="00361F4F">
      <w:pPr>
        <w:rPr>
          <w:sz w:val="24"/>
          <w:szCs w:val="24"/>
        </w:rPr>
      </w:pPr>
      <w:r>
        <w:rPr>
          <w:sz w:val="24"/>
          <w:szCs w:val="24"/>
        </w:rPr>
        <w:t xml:space="preserve">F23. </w:t>
      </w:r>
      <w:r w:rsidR="00E31CE0" w:rsidRPr="00361F4F">
        <w:rPr>
          <w:sz w:val="24"/>
          <w:szCs w:val="24"/>
        </w:rPr>
        <w:t xml:space="preserve">Proposed definition of a screening log: </w:t>
      </w:r>
    </w:p>
    <w:p w14:paraId="608A3CCC" w14:textId="77777777" w:rsidR="00E31CE0" w:rsidRPr="00CA0F7B" w:rsidRDefault="00E31CE0" w:rsidP="00E31CE0">
      <w:pPr>
        <w:pStyle w:val="ListParagraph"/>
        <w:rPr>
          <w:rFonts w:cstheme="minorHAnsi"/>
          <w:i/>
          <w:iCs/>
          <w:sz w:val="24"/>
          <w:szCs w:val="24"/>
          <w:shd w:val="clear" w:color="auto" w:fill="FFFFFF"/>
        </w:rPr>
      </w:pPr>
      <w:r w:rsidRPr="00CA0F7B">
        <w:rPr>
          <w:rFonts w:cstheme="minorHAnsi"/>
          <w:sz w:val="24"/>
          <w:szCs w:val="24"/>
        </w:rPr>
        <w:t>“</w:t>
      </w:r>
      <w:r w:rsidRPr="00BF3160">
        <w:rPr>
          <w:rFonts w:cstheme="minorHAnsi"/>
          <w:i/>
          <w:iCs/>
          <w:color w:val="666666"/>
          <w:sz w:val="24"/>
          <w:szCs w:val="24"/>
          <w:shd w:val="clear" w:color="auto" w:fill="FFFFFF"/>
        </w:rPr>
        <w:t>A list of potential participants and their screening outcomes, assessed using eligibility criteria as per study protocol, in health or social care research</w:t>
      </w:r>
      <w:r w:rsidRPr="00CA0F7B">
        <w:rPr>
          <w:rFonts w:cstheme="minorHAnsi"/>
          <w:i/>
          <w:iCs/>
          <w:sz w:val="24"/>
          <w:szCs w:val="24"/>
          <w:shd w:val="clear" w:color="auto" w:fill="FFFFFF"/>
        </w:rPr>
        <w:t>"</w:t>
      </w:r>
    </w:p>
    <w:p w14:paraId="324B59BE" w14:textId="77777777" w:rsidR="00E31CE0" w:rsidRPr="00CA0F7B" w:rsidRDefault="00E31CE0" w:rsidP="00E31CE0">
      <w:pPr>
        <w:pStyle w:val="ListParagraph"/>
        <w:rPr>
          <w:rFonts w:ascii="Open Sans" w:hAnsi="Open Sans" w:cs="Open Sans"/>
          <w:sz w:val="17"/>
          <w:szCs w:val="17"/>
          <w:shd w:val="clear" w:color="auto" w:fill="FFFFFF"/>
        </w:rPr>
      </w:pPr>
    </w:p>
    <w:p w14:paraId="0FBE9CA0" w14:textId="77777777" w:rsidR="00E31CE0" w:rsidRPr="00CA0F7B" w:rsidRDefault="00E31CE0" w:rsidP="00E31CE0">
      <w:pPr>
        <w:rPr>
          <w:rFonts w:cstheme="minorHAnsi"/>
          <w:sz w:val="24"/>
          <w:szCs w:val="24"/>
          <w:shd w:val="clear" w:color="auto" w:fill="FFFFFF"/>
        </w:rPr>
      </w:pPr>
      <w:r w:rsidRPr="00CA0F7B">
        <w:rPr>
          <w:rFonts w:cstheme="minorHAnsi"/>
          <w:sz w:val="24"/>
          <w:szCs w:val="24"/>
          <w:shd w:val="clear" w:color="auto" w:fill="FFFFFF"/>
        </w:rPr>
        <w:t xml:space="preserve">Respondents were asked to rate the screening log definition above according to </w:t>
      </w:r>
      <w:r>
        <w:rPr>
          <w:rFonts w:cstheme="minorHAnsi"/>
          <w:sz w:val="24"/>
          <w:szCs w:val="24"/>
          <w:shd w:val="clear" w:color="auto" w:fill="FFFFFF"/>
        </w:rPr>
        <w:t>2</w:t>
      </w:r>
      <w:r w:rsidRPr="00CA0F7B">
        <w:rPr>
          <w:rFonts w:cstheme="minorHAnsi"/>
          <w:sz w:val="24"/>
          <w:szCs w:val="24"/>
          <w:shd w:val="clear" w:color="auto" w:fill="FFFFFF"/>
        </w:rPr>
        <w:t xml:space="preserve"> statements (response summaries are given below each statement):</w:t>
      </w:r>
    </w:p>
    <w:tbl>
      <w:tblPr>
        <w:tblStyle w:val="TableGrid"/>
        <w:tblW w:w="9351" w:type="dxa"/>
        <w:jc w:val="center"/>
        <w:tblLayout w:type="fixed"/>
        <w:tblLook w:val="04A0" w:firstRow="1" w:lastRow="0" w:firstColumn="1" w:lastColumn="0" w:noHBand="0" w:noVBand="1"/>
      </w:tblPr>
      <w:tblGrid>
        <w:gridCol w:w="2405"/>
        <w:gridCol w:w="709"/>
        <w:gridCol w:w="709"/>
        <w:gridCol w:w="708"/>
        <w:gridCol w:w="709"/>
        <w:gridCol w:w="851"/>
        <w:gridCol w:w="850"/>
        <w:gridCol w:w="851"/>
        <w:gridCol w:w="708"/>
        <w:gridCol w:w="851"/>
      </w:tblGrid>
      <w:tr w:rsidR="00E31CE0" w:rsidRPr="00CA0F7B" w14:paraId="5DD787B3" w14:textId="77777777" w:rsidTr="00C57E12">
        <w:trPr>
          <w:jc w:val="center"/>
        </w:trPr>
        <w:tc>
          <w:tcPr>
            <w:tcW w:w="2405" w:type="dxa"/>
            <w:vAlign w:val="center"/>
          </w:tcPr>
          <w:p w14:paraId="1E8B6E5C"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661576CB"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SD</w:t>
            </w:r>
          </w:p>
        </w:tc>
        <w:tc>
          <w:tcPr>
            <w:tcW w:w="709" w:type="dxa"/>
            <w:vAlign w:val="center"/>
          </w:tcPr>
          <w:p w14:paraId="607B2C80" w14:textId="77777777" w:rsidR="00E31CE0" w:rsidRPr="00CA0F7B" w:rsidRDefault="00E31CE0" w:rsidP="00C57E12">
            <w:pPr>
              <w:pStyle w:val="ListParagraph"/>
              <w:ind w:left="0"/>
              <w:jc w:val="center"/>
              <w:rPr>
                <w:rFonts w:cstheme="minorHAnsi"/>
                <w:sz w:val="20"/>
                <w:szCs w:val="20"/>
                <w:shd w:val="clear" w:color="auto" w:fill="FFFFFF"/>
              </w:rPr>
            </w:pPr>
          </w:p>
        </w:tc>
        <w:tc>
          <w:tcPr>
            <w:tcW w:w="708" w:type="dxa"/>
            <w:vAlign w:val="center"/>
          </w:tcPr>
          <w:p w14:paraId="706713C6"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3D6E74A3" w14:textId="77777777" w:rsidR="00E31CE0" w:rsidRPr="00CA0F7B" w:rsidRDefault="00E31CE0" w:rsidP="00C57E12">
            <w:pPr>
              <w:pStyle w:val="ListParagraph"/>
              <w:ind w:left="0"/>
              <w:jc w:val="center"/>
              <w:rPr>
                <w:rFonts w:cstheme="minorHAnsi"/>
                <w:sz w:val="20"/>
                <w:szCs w:val="20"/>
                <w:shd w:val="clear" w:color="auto" w:fill="FFFFFF"/>
              </w:rPr>
            </w:pPr>
          </w:p>
        </w:tc>
        <w:tc>
          <w:tcPr>
            <w:tcW w:w="851" w:type="dxa"/>
            <w:vAlign w:val="center"/>
          </w:tcPr>
          <w:p w14:paraId="517D65A9"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850" w:type="dxa"/>
            <w:vAlign w:val="center"/>
          </w:tcPr>
          <w:p w14:paraId="52B1D312" w14:textId="77777777" w:rsidR="00E31CE0" w:rsidRPr="00CA0F7B" w:rsidRDefault="00E31CE0" w:rsidP="00C57E12">
            <w:pPr>
              <w:pStyle w:val="ListParagraph"/>
              <w:ind w:left="0"/>
              <w:jc w:val="center"/>
              <w:rPr>
                <w:rFonts w:cstheme="minorHAnsi"/>
                <w:sz w:val="20"/>
                <w:szCs w:val="20"/>
                <w:shd w:val="clear" w:color="auto" w:fill="FFFFFF"/>
              </w:rPr>
            </w:pPr>
          </w:p>
        </w:tc>
        <w:tc>
          <w:tcPr>
            <w:tcW w:w="851" w:type="dxa"/>
            <w:vAlign w:val="center"/>
          </w:tcPr>
          <w:p w14:paraId="0AFB28BE" w14:textId="77777777" w:rsidR="00E31CE0" w:rsidRPr="00CA0F7B" w:rsidRDefault="00E31CE0" w:rsidP="00C57E12">
            <w:pPr>
              <w:pStyle w:val="ListParagraph"/>
              <w:ind w:left="0"/>
              <w:jc w:val="center"/>
              <w:rPr>
                <w:rFonts w:cstheme="minorHAnsi"/>
                <w:sz w:val="20"/>
                <w:szCs w:val="20"/>
                <w:shd w:val="clear" w:color="auto" w:fill="FFFFFF"/>
              </w:rPr>
            </w:pPr>
          </w:p>
        </w:tc>
        <w:tc>
          <w:tcPr>
            <w:tcW w:w="708" w:type="dxa"/>
            <w:vAlign w:val="center"/>
          </w:tcPr>
          <w:p w14:paraId="6056B446" w14:textId="77777777" w:rsidR="00E31CE0" w:rsidRPr="00CA0F7B" w:rsidRDefault="00E31CE0" w:rsidP="00C57E12">
            <w:pPr>
              <w:pStyle w:val="ListParagraph"/>
              <w:ind w:left="0"/>
              <w:jc w:val="center"/>
              <w:rPr>
                <w:rFonts w:cstheme="minorHAnsi"/>
                <w:sz w:val="20"/>
                <w:szCs w:val="20"/>
                <w:shd w:val="clear" w:color="auto" w:fill="FFFFFF"/>
              </w:rPr>
            </w:pPr>
          </w:p>
        </w:tc>
        <w:tc>
          <w:tcPr>
            <w:tcW w:w="851" w:type="dxa"/>
            <w:vAlign w:val="center"/>
          </w:tcPr>
          <w:p w14:paraId="794EC48F"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r>
      <w:tr w:rsidR="00E31CE0" w:rsidRPr="00CA0F7B" w14:paraId="2DCF979D" w14:textId="77777777" w:rsidTr="00C57E12">
        <w:trPr>
          <w:jc w:val="center"/>
        </w:trPr>
        <w:tc>
          <w:tcPr>
            <w:tcW w:w="2405" w:type="dxa"/>
            <w:vAlign w:val="center"/>
          </w:tcPr>
          <w:p w14:paraId="307DD1A5"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65E064D5"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6C891A90"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8" w:type="dxa"/>
            <w:vAlign w:val="center"/>
          </w:tcPr>
          <w:p w14:paraId="62CD08B0"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6ED323DF"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851" w:type="dxa"/>
            <w:vAlign w:val="center"/>
          </w:tcPr>
          <w:p w14:paraId="35141D58"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850" w:type="dxa"/>
            <w:vAlign w:val="center"/>
          </w:tcPr>
          <w:p w14:paraId="5FB69235"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851" w:type="dxa"/>
            <w:vAlign w:val="center"/>
          </w:tcPr>
          <w:p w14:paraId="7A13E1E7"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8" w:type="dxa"/>
            <w:vAlign w:val="center"/>
          </w:tcPr>
          <w:p w14:paraId="67CE5546"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851" w:type="dxa"/>
            <w:vAlign w:val="center"/>
          </w:tcPr>
          <w:p w14:paraId="71AA5018"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E31CE0" w:rsidRPr="00CA0F7B" w14:paraId="1A80CBAB" w14:textId="77777777" w:rsidTr="00C57E12">
        <w:trPr>
          <w:jc w:val="center"/>
        </w:trPr>
        <w:tc>
          <w:tcPr>
            <w:tcW w:w="2405" w:type="dxa"/>
            <w:vAlign w:val="center"/>
          </w:tcPr>
          <w:p w14:paraId="0FF83549"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t>This is a suitable definition of a screening log (%)</w:t>
            </w:r>
          </w:p>
        </w:tc>
        <w:tc>
          <w:tcPr>
            <w:tcW w:w="709" w:type="dxa"/>
            <w:vAlign w:val="center"/>
          </w:tcPr>
          <w:p w14:paraId="4020DD6E" w14:textId="77777777" w:rsidR="00E31CE0" w:rsidRPr="00CA0F7B" w:rsidRDefault="00E31CE0" w:rsidP="00C57E12">
            <w:pPr>
              <w:pStyle w:val="ListParagraph"/>
              <w:ind w:left="0"/>
              <w:jc w:val="center"/>
              <w:rPr>
                <w:rFonts w:cstheme="minorHAnsi"/>
                <w:sz w:val="20"/>
                <w:szCs w:val="20"/>
                <w:shd w:val="clear" w:color="auto" w:fill="FFFFFF"/>
              </w:rPr>
            </w:pPr>
            <w:r w:rsidRPr="00344493">
              <w:rPr>
                <w:rFonts w:ascii="Arial" w:hAnsi="Arial" w:cs="Arial"/>
                <w:sz w:val="20"/>
                <w:szCs w:val="20"/>
                <w:shd w:val="clear" w:color="auto" w:fill="FFFFFF"/>
              </w:rPr>
              <w:t>0</w:t>
            </w:r>
          </w:p>
        </w:tc>
        <w:tc>
          <w:tcPr>
            <w:tcW w:w="709" w:type="dxa"/>
            <w:vAlign w:val="center"/>
          </w:tcPr>
          <w:p w14:paraId="47DB895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8" w:type="dxa"/>
            <w:vAlign w:val="center"/>
          </w:tcPr>
          <w:p w14:paraId="4C31D522"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2ECA481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CA0F7B">
              <w:rPr>
                <w:rFonts w:ascii="Arial" w:hAnsi="Arial" w:cs="Arial"/>
                <w:sz w:val="20"/>
                <w:szCs w:val="20"/>
              </w:rPr>
              <w:t>%</w:t>
            </w:r>
          </w:p>
        </w:tc>
        <w:tc>
          <w:tcPr>
            <w:tcW w:w="709" w:type="dxa"/>
            <w:vAlign w:val="center"/>
          </w:tcPr>
          <w:p w14:paraId="213CE39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851" w:type="dxa"/>
            <w:vAlign w:val="center"/>
          </w:tcPr>
          <w:p w14:paraId="37F4D387" w14:textId="77777777" w:rsidR="00E31CE0" w:rsidRDefault="00E31CE0" w:rsidP="00C57E12">
            <w:pPr>
              <w:pStyle w:val="ListParagraph"/>
              <w:ind w:left="0"/>
              <w:jc w:val="center"/>
              <w:rPr>
                <w:rFonts w:ascii="Arial" w:hAnsi="Arial" w:cs="Arial"/>
                <w:sz w:val="20"/>
                <w:szCs w:val="20"/>
              </w:rPr>
            </w:pPr>
          </w:p>
          <w:p w14:paraId="4663C58C" w14:textId="77777777" w:rsidR="00E31CE0" w:rsidRPr="00CA0F7B" w:rsidRDefault="00E31CE0" w:rsidP="00C57E12">
            <w:pPr>
              <w:pStyle w:val="ListParagraph"/>
              <w:ind w:left="0"/>
              <w:jc w:val="center"/>
              <w:rPr>
                <w:rFonts w:ascii="Arial" w:hAnsi="Arial" w:cs="Arial"/>
                <w:sz w:val="20"/>
                <w:szCs w:val="20"/>
              </w:rPr>
            </w:pPr>
            <w:r w:rsidRPr="00CA0F7B">
              <w:rPr>
                <w:rFonts w:ascii="Arial" w:hAnsi="Arial" w:cs="Arial"/>
                <w:sz w:val="20"/>
                <w:szCs w:val="20"/>
              </w:rPr>
              <w:t>0</w:t>
            </w:r>
          </w:p>
          <w:p w14:paraId="7C9E6E16" w14:textId="77777777" w:rsidR="00E31CE0" w:rsidRPr="00CA0F7B" w:rsidRDefault="00E31CE0" w:rsidP="00C57E12">
            <w:pPr>
              <w:pStyle w:val="ListParagraph"/>
              <w:ind w:left="0"/>
              <w:jc w:val="center"/>
              <w:rPr>
                <w:rFonts w:cstheme="minorHAnsi"/>
                <w:sz w:val="20"/>
                <w:szCs w:val="20"/>
                <w:shd w:val="clear" w:color="auto" w:fill="FFFFFF"/>
              </w:rPr>
            </w:pPr>
          </w:p>
        </w:tc>
        <w:tc>
          <w:tcPr>
            <w:tcW w:w="850" w:type="dxa"/>
            <w:vAlign w:val="center"/>
          </w:tcPr>
          <w:p w14:paraId="64F2473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851" w:type="dxa"/>
            <w:vAlign w:val="center"/>
          </w:tcPr>
          <w:p w14:paraId="3DA2E152"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5</w:t>
            </w:r>
          </w:p>
          <w:p w14:paraId="2CAAE68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22%</w:t>
            </w:r>
          </w:p>
        </w:tc>
        <w:tc>
          <w:tcPr>
            <w:tcW w:w="708" w:type="dxa"/>
            <w:vAlign w:val="center"/>
          </w:tcPr>
          <w:p w14:paraId="335B67F2"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5</w:t>
            </w:r>
          </w:p>
          <w:p w14:paraId="54AF75A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22</w:t>
            </w:r>
            <w:r w:rsidRPr="00CA0F7B">
              <w:rPr>
                <w:rFonts w:ascii="Arial" w:hAnsi="Arial" w:cs="Arial"/>
                <w:sz w:val="20"/>
                <w:szCs w:val="20"/>
              </w:rPr>
              <w:t>%</w:t>
            </w:r>
          </w:p>
        </w:tc>
        <w:tc>
          <w:tcPr>
            <w:tcW w:w="851" w:type="dxa"/>
            <w:vAlign w:val="center"/>
          </w:tcPr>
          <w:p w14:paraId="6A4126C3"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11</w:t>
            </w:r>
          </w:p>
          <w:p w14:paraId="6078EF4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48</w:t>
            </w:r>
            <w:r w:rsidRPr="00CA0F7B">
              <w:rPr>
                <w:rFonts w:ascii="Arial" w:hAnsi="Arial" w:cs="Arial"/>
                <w:sz w:val="20"/>
                <w:szCs w:val="20"/>
              </w:rPr>
              <w:t>%</w:t>
            </w:r>
          </w:p>
        </w:tc>
      </w:tr>
      <w:tr w:rsidR="00E31CE0" w:rsidRPr="00CA0F7B" w14:paraId="029CA68B" w14:textId="77777777" w:rsidTr="00C57E12">
        <w:trPr>
          <w:jc w:val="center"/>
        </w:trPr>
        <w:tc>
          <w:tcPr>
            <w:tcW w:w="9351" w:type="dxa"/>
            <w:gridSpan w:val="10"/>
            <w:vAlign w:val="center"/>
          </w:tcPr>
          <w:p w14:paraId="5A12142B" w14:textId="77777777" w:rsidR="00E31CE0" w:rsidRPr="00BB3DE1" w:rsidRDefault="00E31CE0" w:rsidP="00C57E12">
            <w:pPr>
              <w:pStyle w:val="ListParagraph"/>
              <w:ind w:left="0"/>
              <w:jc w:val="center"/>
              <w:rPr>
                <w:rFonts w:ascii="Arial" w:hAnsi="Arial" w:cs="Arial"/>
                <w:sz w:val="20"/>
                <w:szCs w:val="20"/>
                <w:shd w:val="clear" w:color="auto" w:fill="FFFFFF"/>
              </w:rPr>
            </w:pPr>
            <w:r w:rsidRPr="00BB3DE1">
              <w:rPr>
                <w:rFonts w:ascii="Arial" w:hAnsi="Arial" w:cs="Arial"/>
                <w:sz w:val="20"/>
                <w:szCs w:val="20"/>
                <w:shd w:val="clear" w:color="auto" w:fill="FFFFFF"/>
              </w:rPr>
              <w:t xml:space="preserve">Mean (SD): </w:t>
            </w:r>
            <w:r>
              <w:rPr>
                <w:rFonts w:ascii="Arial" w:hAnsi="Arial" w:cs="Arial"/>
                <w:sz w:val="20"/>
                <w:szCs w:val="20"/>
                <w:shd w:val="clear" w:color="auto" w:fill="FFFFFF"/>
              </w:rPr>
              <w:t xml:space="preserve">7.8 </w:t>
            </w:r>
            <w:r w:rsidRPr="00BB3DE1">
              <w:rPr>
                <w:rFonts w:ascii="Arial" w:hAnsi="Arial" w:cs="Arial"/>
                <w:sz w:val="20"/>
                <w:szCs w:val="20"/>
                <w:shd w:val="clear" w:color="auto" w:fill="FFFFFF"/>
              </w:rPr>
              <w:t>(</w:t>
            </w:r>
            <w:r>
              <w:rPr>
                <w:rFonts w:ascii="Arial" w:hAnsi="Arial" w:cs="Arial"/>
                <w:sz w:val="20"/>
                <w:szCs w:val="20"/>
                <w:shd w:val="clear" w:color="auto" w:fill="FFFFFF"/>
              </w:rPr>
              <w:t>1.7</w:t>
            </w:r>
            <w:r w:rsidRPr="00BB3DE1">
              <w:rPr>
                <w:rFonts w:ascii="Arial" w:hAnsi="Arial" w:cs="Arial"/>
                <w:sz w:val="20"/>
                <w:szCs w:val="20"/>
                <w:shd w:val="clear" w:color="auto" w:fill="FFFFFF"/>
              </w:rPr>
              <w:t xml:space="preserve">); Median (IQR): </w:t>
            </w:r>
            <w:r>
              <w:rPr>
                <w:rFonts w:ascii="Arial" w:hAnsi="Arial" w:cs="Arial"/>
                <w:sz w:val="20"/>
                <w:szCs w:val="20"/>
                <w:shd w:val="clear" w:color="auto" w:fill="FFFFFF"/>
              </w:rPr>
              <w:t>8</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7</w:t>
            </w:r>
            <w:r w:rsidRPr="00BB3DE1">
              <w:rPr>
                <w:rFonts w:ascii="Arial" w:hAnsi="Arial" w:cs="Arial"/>
                <w:sz w:val="20"/>
                <w:szCs w:val="20"/>
                <w:shd w:val="clear" w:color="auto" w:fill="FFFFFF"/>
              </w:rPr>
              <w:t xml:space="preserve"> – </w:t>
            </w:r>
            <w:r>
              <w:rPr>
                <w:rFonts w:ascii="Arial" w:hAnsi="Arial" w:cs="Arial"/>
                <w:sz w:val="20"/>
                <w:szCs w:val="20"/>
                <w:shd w:val="clear" w:color="auto" w:fill="FFFFFF"/>
              </w:rPr>
              <w:t>9</w:t>
            </w:r>
            <w:r w:rsidRPr="00BB3DE1">
              <w:rPr>
                <w:rFonts w:ascii="Arial" w:hAnsi="Arial" w:cs="Arial"/>
                <w:sz w:val="20"/>
                <w:szCs w:val="20"/>
                <w:shd w:val="clear" w:color="auto" w:fill="FFFFFF"/>
              </w:rPr>
              <w:t>); Score 1- 3 =</w:t>
            </w:r>
            <w:r>
              <w:rPr>
                <w:rFonts w:ascii="Arial" w:hAnsi="Arial" w:cs="Arial"/>
                <w:sz w:val="20"/>
                <w:szCs w:val="20"/>
                <w:shd w:val="clear" w:color="auto" w:fill="FFFFFF"/>
              </w:rPr>
              <w:t>9</w:t>
            </w:r>
            <w:r w:rsidRPr="00BB3DE1">
              <w:rPr>
                <w:rFonts w:ascii="Arial" w:hAnsi="Arial" w:cs="Arial"/>
                <w:sz w:val="20"/>
                <w:szCs w:val="20"/>
                <w:shd w:val="clear" w:color="auto" w:fill="FFFFFF"/>
              </w:rPr>
              <w:t xml:space="preserve">%; Score 7 – 9 = </w:t>
            </w:r>
            <w:r>
              <w:rPr>
                <w:rFonts w:ascii="Arial" w:hAnsi="Arial" w:cs="Arial"/>
                <w:sz w:val="20"/>
                <w:szCs w:val="20"/>
                <w:shd w:val="clear" w:color="auto" w:fill="FFFFFF"/>
              </w:rPr>
              <w:t>91</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Consensus</w:t>
            </w:r>
          </w:p>
        </w:tc>
      </w:tr>
      <w:tr w:rsidR="00E31CE0" w:rsidRPr="00CA0F7B" w14:paraId="0B373291" w14:textId="77777777" w:rsidTr="00C57E12">
        <w:trPr>
          <w:jc w:val="center"/>
        </w:trPr>
        <w:tc>
          <w:tcPr>
            <w:tcW w:w="2405" w:type="dxa"/>
            <w:vAlign w:val="center"/>
          </w:tcPr>
          <w:p w14:paraId="4EADCBB5" w14:textId="48710065" w:rsidR="00E31CE0" w:rsidRPr="00C422FE" w:rsidRDefault="00E31CE0" w:rsidP="00C57E12">
            <w:pPr>
              <w:rPr>
                <w:rFonts w:ascii="Arial" w:hAnsi="Arial" w:cs="Arial"/>
                <w:sz w:val="20"/>
                <w:szCs w:val="20"/>
                <w:shd w:val="clear" w:color="auto" w:fill="FFFFFF"/>
              </w:rPr>
            </w:pPr>
            <w:r w:rsidRPr="00C422FE">
              <w:rPr>
                <w:rFonts w:ascii="Arial" w:hAnsi="Arial" w:cs="Arial"/>
                <w:sz w:val="20"/>
                <w:szCs w:val="20"/>
                <w:shd w:val="clear" w:color="auto" w:fill="FFFFFF"/>
              </w:rPr>
              <w:t xml:space="preserve">This definition is suitable for a broad range of trial </w:t>
            </w:r>
            <w:proofErr w:type="spellStart"/>
            <w:r w:rsidRPr="00C422FE">
              <w:rPr>
                <w:rFonts w:ascii="Arial" w:hAnsi="Arial" w:cs="Arial"/>
                <w:sz w:val="20"/>
                <w:szCs w:val="20"/>
                <w:shd w:val="clear" w:color="auto" w:fill="FFFFFF"/>
              </w:rPr>
              <w:t>ypes</w:t>
            </w:r>
            <w:proofErr w:type="spellEnd"/>
            <w:r w:rsidRPr="00C422FE">
              <w:rPr>
                <w:rFonts w:ascii="Arial" w:hAnsi="Arial" w:cs="Arial"/>
                <w:sz w:val="20"/>
                <w:szCs w:val="20"/>
                <w:shd w:val="clear" w:color="auto" w:fill="FFFFFF"/>
              </w:rPr>
              <w:t xml:space="preserve"> involving human participants (%)</w:t>
            </w:r>
          </w:p>
        </w:tc>
        <w:tc>
          <w:tcPr>
            <w:tcW w:w="709" w:type="dxa"/>
            <w:vAlign w:val="center"/>
          </w:tcPr>
          <w:p w14:paraId="7C6CB4D8" w14:textId="77777777" w:rsidR="00E31CE0" w:rsidRPr="00344493" w:rsidRDefault="00E31CE0" w:rsidP="00C57E12">
            <w:pPr>
              <w:pStyle w:val="ListParagraph"/>
              <w:ind w:left="0"/>
              <w:jc w:val="center"/>
              <w:rPr>
                <w:rFonts w:ascii="Arial" w:hAnsi="Arial" w:cs="Arial"/>
                <w:sz w:val="20"/>
                <w:szCs w:val="20"/>
                <w:shd w:val="clear" w:color="auto" w:fill="FFFFFF"/>
              </w:rPr>
            </w:pPr>
            <w:r w:rsidRPr="00344493">
              <w:rPr>
                <w:rFonts w:ascii="Arial" w:hAnsi="Arial" w:cs="Arial"/>
                <w:sz w:val="20"/>
                <w:szCs w:val="20"/>
                <w:shd w:val="clear" w:color="auto" w:fill="FFFFFF"/>
              </w:rPr>
              <w:t>0</w:t>
            </w:r>
          </w:p>
        </w:tc>
        <w:tc>
          <w:tcPr>
            <w:tcW w:w="709" w:type="dxa"/>
            <w:vAlign w:val="center"/>
          </w:tcPr>
          <w:p w14:paraId="7162CE5B"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8" w:type="dxa"/>
            <w:vAlign w:val="center"/>
          </w:tcPr>
          <w:p w14:paraId="76937E0E"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1</w:t>
            </w:r>
          </w:p>
          <w:p w14:paraId="1357C8D0"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p>
        </w:tc>
        <w:tc>
          <w:tcPr>
            <w:tcW w:w="709" w:type="dxa"/>
            <w:vAlign w:val="center"/>
          </w:tcPr>
          <w:p w14:paraId="29BF926E"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851" w:type="dxa"/>
            <w:vAlign w:val="center"/>
          </w:tcPr>
          <w:p w14:paraId="356148A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850" w:type="dxa"/>
            <w:vAlign w:val="center"/>
          </w:tcPr>
          <w:p w14:paraId="702CD51B"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1</w:t>
            </w:r>
          </w:p>
          <w:p w14:paraId="02F84D9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CA0F7B">
              <w:rPr>
                <w:rFonts w:ascii="Arial" w:hAnsi="Arial" w:cs="Arial"/>
                <w:sz w:val="20"/>
                <w:szCs w:val="20"/>
              </w:rPr>
              <w:t>%</w:t>
            </w:r>
          </w:p>
        </w:tc>
        <w:tc>
          <w:tcPr>
            <w:tcW w:w="851" w:type="dxa"/>
            <w:vAlign w:val="center"/>
          </w:tcPr>
          <w:p w14:paraId="0AC673F4"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5</w:t>
            </w:r>
          </w:p>
          <w:p w14:paraId="7A5B0B0A"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ascii="Arial" w:hAnsi="Arial" w:cs="Arial"/>
                <w:sz w:val="20"/>
                <w:szCs w:val="20"/>
              </w:rPr>
              <w:t>2</w:t>
            </w:r>
            <w:r>
              <w:rPr>
                <w:rFonts w:ascii="Arial" w:hAnsi="Arial" w:cs="Arial"/>
                <w:sz w:val="20"/>
                <w:szCs w:val="20"/>
              </w:rPr>
              <w:t>2</w:t>
            </w:r>
            <w:r w:rsidRPr="00CA0F7B">
              <w:rPr>
                <w:rFonts w:ascii="Arial" w:hAnsi="Arial" w:cs="Arial"/>
                <w:sz w:val="20"/>
                <w:szCs w:val="20"/>
              </w:rPr>
              <w:t>%</w:t>
            </w:r>
          </w:p>
        </w:tc>
        <w:tc>
          <w:tcPr>
            <w:tcW w:w="708" w:type="dxa"/>
            <w:vAlign w:val="center"/>
          </w:tcPr>
          <w:p w14:paraId="11C386B2" w14:textId="77777777" w:rsidR="00E31CE0" w:rsidRPr="00CA0F7B" w:rsidRDefault="00E31CE0" w:rsidP="00C57E12">
            <w:pPr>
              <w:pStyle w:val="ListParagraph"/>
              <w:ind w:left="0"/>
              <w:jc w:val="center"/>
              <w:rPr>
                <w:rFonts w:ascii="Arial" w:hAnsi="Arial" w:cs="Arial"/>
                <w:sz w:val="20"/>
                <w:szCs w:val="20"/>
              </w:rPr>
            </w:pPr>
            <w:r w:rsidRPr="00CA0F7B">
              <w:rPr>
                <w:rFonts w:ascii="Arial" w:hAnsi="Arial" w:cs="Arial"/>
                <w:sz w:val="20"/>
                <w:szCs w:val="20"/>
              </w:rPr>
              <w:t>4</w:t>
            </w:r>
          </w:p>
          <w:p w14:paraId="15131FFA"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ascii="Arial" w:hAnsi="Arial" w:cs="Arial"/>
                <w:sz w:val="20"/>
                <w:szCs w:val="20"/>
              </w:rPr>
              <w:t>1</w:t>
            </w:r>
            <w:r>
              <w:rPr>
                <w:rFonts w:ascii="Arial" w:hAnsi="Arial" w:cs="Arial"/>
                <w:sz w:val="20"/>
                <w:szCs w:val="20"/>
              </w:rPr>
              <w:t>7</w:t>
            </w:r>
            <w:r w:rsidRPr="00CA0F7B">
              <w:rPr>
                <w:rFonts w:ascii="Arial" w:hAnsi="Arial" w:cs="Arial"/>
                <w:sz w:val="20"/>
                <w:szCs w:val="20"/>
              </w:rPr>
              <w:t>%</w:t>
            </w:r>
          </w:p>
        </w:tc>
        <w:tc>
          <w:tcPr>
            <w:tcW w:w="851" w:type="dxa"/>
            <w:vAlign w:val="center"/>
          </w:tcPr>
          <w:p w14:paraId="19BE6DF9"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12</w:t>
            </w:r>
          </w:p>
          <w:p w14:paraId="398DAD1E"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52</w:t>
            </w:r>
            <w:r w:rsidRPr="00CA0F7B">
              <w:rPr>
                <w:rFonts w:ascii="Arial" w:hAnsi="Arial" w:cs="Arial"/>
                <w:sz w:val="20"/>
                <w:szCs w:val="20"/>
              </w:rPr>
              <w:t>%</w:t>
            </w:r>
          </w:p>
        </w:tc>
      </w:tr>
      <w:tr w:rsidR="00E31CE0" w:rsidRPr="00CA0F7B" w14:paraId="6DECB010" w14:textId="77777777" w:rsidTr="00C57E12">
        <w:trPr>
          <w:jc w:val="center"/>
        </w:trPr>
        <w:tc>
          <w:tcPr>
            <w:tcW w:w="9351" w:type="dxa"/>
            <w:gridSpan w:val="10"/>
            <w:vAlign w:val="center"/>
          </w:tcPr>
          <w:p w14:paraId="5F9B8FE8" w14:textId="77777777" w:rsidR="00E31CE0" w:rsidRPr="00B11C9E" w:rsidRDefault="00E31CE0" w:rsidP="00C57E12">
            <w:pPr>
              <w:pStyle w:val="ListParagraph"/>
              <w:ind w:left="0"/>
              <w:jc w:val="center"/>
              <w:rPr>
                <w:rFonts w:ascii="Arial" w:hAnsi="Arial" w:cs="Arial"/>
                <w:sz w:val="20"/>
                <w:szCs w:val="20"/>
              </w:rPr>
            </w:pPr>
            <w:r w:rsidRPr="00B11C9E">
              <w:rPr>
                <w:rFonts w:ascii="Arial" w:hAnsi="Arial" w:cs="Arial"/>
                <w:sz w:val="20"/>
                <w:szCs w:val="20"/>
              </w:rPr>
              <w:t xml:space="preserve">Mean (SD): </w:t>
            </w:r>
            <w:r>
              <w:rPr>
                <w:rFonts w:ascii="Arial" w:hAnsi="Arial" w:cs="Arial"/>
                <w:sz w:val="20"/>
                <w:szCs w:val="20"/>
              </w:rPr>
              <w:t xml:space="preserve">8 </w:t>
            </w:r>
            <w:r w:rsidRPr="00B11C9E">
              <w:rPr>
                <w:rFonts w:ascii="Arial" w:hAnsi="Arial" w:cs="Arial"/>
                <w:sz w:val="20"/>
                <w:szCs w:val="20"/>
              </w:rPr>
              <w:t>(</w:t>
            </w:r>
            <w:r>
              <w:rPr>
                <w:rFonts w:ascii="Arial" w:hAnsi="Arial" w:cs="Arial"/>
                <w:sz w:val="20"/>
                <w:szCs w:val="20"/>
              </w:rPr>
              <w:t>1.5</w:t>
            </w:r>
            <w:r w:rsidRPr="00B11C9E">
              <w:rPr>
                <w:rFonts w:ascii="Arial" w:hAnsi="Arial" w:cs="Arial"/>
                <w:sz w:val="20"/>
                <w:szCs w:val="20"/>
              </w:rPr>
              <w:t xml:space="preserve">); Median (IQR): </w:t>
            </w:r>
            <w:r>
              <w:rPr>
                <w:rFonts w:ascii="Arial" w:hAnsi="Arial" w:cs="Arial"/>
                <w:sz w:val="20"/>
                <w:szCs w:val="20"/>
              </w:rPr>
              <w:t xml:space="preserve">9 </w:t>
            </w:r>
            <w:r w:rsidRPr="00B11C9E">
              <w:rPr>
                <w:rFonts w:ascii="Arial" w:hAnsi="Arial" w:cs="Arial"/>
                <w:sz w:val="20"/>
                <w:szCs w:val="20"/>
              </w:rPr>
              <w:t>(</w:t>
            </w:r>
            <w:r>
              <w:rPr>
                <w:rFonts w:ascii="Arial" w:hAnsi="Arial" w:cs="Arial"/>
                <w:sz w:val="20"/>
                <w:szCs w:val="20"/>
              </w:rPr>
              <w:t>7 - 9</w:t>
            </w:r>
            <w:r w:rsidRPr="00B11C9E">
              <w:rPr>
                <w:rFonts w:ascii="Arial" w:hAnsi="Arial" w:cs="Arial"/>
                <w:sz w:val="20"/>
                <w:szCs w:val="20"/>
              </w:rPr>
              <w:t xml:space="preserve">); </w:t>
            </w:r>
            <w:r w:rsidRPr="00BB3DE1">
              <w:rPr>
                <w:rFonts w:ascii="Arial" w:hAnsi="Arial" w:cs="Arial"/>
                <w:sz w:val="20"/>
                <w:szCs w:val="20"/>
                <w:shd w:val="clear" w:color="auto" w:fill="FFFFFF"/>
              </w:rPr>
              <w:t xml:space="preserve">Score 1- 3 = </w:t>
            </w:r>
            <w:r>
              <w:rPr>
                <w:rFonts w:ascii="Arial" w:hAnsi="Arial" w:cs="Arial"/>
                <w:sz w:val="20"/>
                <w:szCs w:val="20"/>
                <w:shd w:val="clear" w:color="auto" w:fill="FFFFFF"/>
              </w:rPr>
              <w:t>4%</w:t>
            </w:r>
            <w:r w:rsidRPr="00BB3DE1">
              <w:rPr>
                <w:rFonts w:ascii="Arial" w:hAnsi="Arial" w:cs="Arial"/>
                <w:sz w:val="20"/>
                <w:szCs w:val="20"/>
                <w:shd w:val="clear" w:color="auto" w:fill="FFFFFF"/>
              </w:rPr>
              <w:t>; Score 7 – 9 =</w:t>
            </w:r>
            <w:r>
              <w:rPr>
                <w:rFonts w:ascii="Arial" w:hAnsi="Arial" w:cs="Arial"/>
                <w:sz w:val="20"/>
                <w:szCs w:val="20"/>
                <w:shd w:val="clear" w:color="auto" w:fill="FFFFFF"/>
              </w:rPr>
              <w:t xml:space="preserve"> 91%:</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C</w:t>
            </w:r>
            <w:r w:rsidRPr="00BB3DE1">
              <w:rPr>
                <w:rFonts w:ascii="Arial" w:hAnsi="Arial" w:cs="Arial"/>
                <w:sz w:val="20"/>
                <w:szCs w:val="20"/>
                <w:shd w:val="clear" w:color="auto" w:fill="FFFFFF"/>
              </w:rPr>
              <w:t>onsensus</w:t>
            </w:r>
          </w:p>
        </w:tc>
      </w:tr>
    </w:tbl>
    <w:p w14:paraId="2C2B4E86" w14:textId="77777777" w:rsidR="00E31CE0" w:rsidRPr="00CA0F7B" w:rsidRDefault="00E31CE0" w:rsidP="00E31CE0">
      <w:pPr>
        <w:rPr>
          <w:rFonts w:cstheme="minorHAnsi"/>
          <w:sz w:val="24"/>
          <w:szCs w:val="24"/>
          <w:shd w:val="clear" w:color="auto" w:fill="FFFFFF"/>
        </w:rPr>
      </w:pPr>
      <w:r w:rsidRPr="00CA0F7B">
        <w:rPr>
          <w:rFonts w:cstheme="minorHAnsi"/>
          <w:sz w:val="24"/>
          <w:szCs w:val="24"/>
          <w:shd w:val="clear" w:color="auto" w:fill="FFFFFF"/>
        </w:rPr>
        <w:t>SD = strongly disagree; N = neutral; SA = strongly agree</w:t>
      </w:r>
    </w:p>
    <w:p w14:paraId="14703623" w14:textId="37A517D3" w:rsidR="00E31CE0" w:rsidRPr="00CA0F7B" w:rsidRDefault="00361F4F" w:rsidP="00E31CE0">
      <w:pPr>
        <w:rPr>
          <w:rFonts w:cstheme="minorHAnsi"/>
          <w:sz w:val="24"/>
          <w:szCs w:val="24"/>
          <w:shd w:val="clear" w:color="auto" w:fill="FFFFFF"/>
        </w:rPr>
      </w:pPr>
      <w:r>
        <w:rPr>
          <w:rFonts w:cstheme="minorHAnsi"/>
          <w:sz w:val="24"/>
          <w:szCs w:val="24"/>
          <w:shd w:val="clear" w:color="auto" w:fill="FFFFFF"/>
        </w:rPr>
        <w:t xml:space="preserve">F24. </w:t>
      </w:r>
      <w:r w:rsidR="00E31CE0" w:rsidRPr="00CA0F7B">
        <w:rPr>
          <w:rFonts w:cstheme="minorHAnsi"/>
          <w:sz w:val="24"/>
          <w:szCs w:val="24"/>
          <w:shd w:val="clear" w:color="auto" w:fill="FFFFFF"/>
        </w:rPr>
        <w:t>Comments</w:t>
      </w:r>
    </w:p>
    <w:tbl>
      <w:tblPr>
        <w:tblStyle w:val="TableGrid"/>
        <w:tblW w:w="0" w:type="auto"/>
        <w:tblLook w:val="04A0" w:firstRow="1" w:lastRow="0" w:firstColumn="1" w:lastColumn="0" w:noHBand="0" w:noVBand="1"/>
      </w:tblPr>
      <w:tblGrid>
        <w:gridCol w:w="704"/>
        <w:gridCol w:w="8312"/>
      </w:tblGrid>
      <w:tr w:rsidR="00E31CE0" w:rsidRPr="00CA0F7B" w14:paraId="2E495345" w14:textId="77777777" w:rsidTr="00C57E12">
        <w:trPr>
          <w:trHeight w:val="255"/>
        </w:trPr>
        <w:tc>
          <w:tcPr>
            <w:tcW w:w="704" w:type="dxa"/>
          </w:tcPr>
          <w:p w14:paraId="2FD98CD2" w14:textId="77777777" w:rsidR="00E31CE0" w:rsidRPr="00CA0F7B" w:rsidRDefault="00E31CE0" w:rsidP="00C57E12">
            <w:pPr>
              <w:rPr>
                <w:rFonts w:cstheme="minorHAnsi"/>
                <w:sz w:val="24"/>
                <w:szCs w:val="24"/>
                <w:shd w:val="clear" w:color="auto" w:fill="FFFFFF"/>
              </w:rPr>
            </w:pPr>
            <w:r>
              <w:rPr>
                <w:rFonts w:cstheme="minorHAnsi"/>
                <w:sz w:val="24"/>
                <w:szCs w:val="24"/>
                <w:shd w:val="clear" w:color="auto" w:fill="FFFFFF"/>
              </w:rPr>
              <w:t>1</w:t>
            </w:r>
          </w:p>
        </w:tc>
        <w:tc>
          <w:tcPr>
            <w:tcW w:w="8312" w:type="dxa"/>
            <w:vAlign w:val="bottom"/>
          </w:tcPr>
          <w:p w14:paraId="47FC1F4B"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I think the use of the phrases 'screening outcomes' and 'assessed using eligibility criteria' could lead to only those assessed for </w:t>
            </w:r>
            <w:proofErr w:type="spellStart"/>
            <w:r>
              <w:rPr>
                <w:rFonts w:ascii="Arial" w:hAnsi="Arial" w:cs="Arial"/>
                <w:sz w:val="20"/>
                <w:szCs w:val="20"/>
              </w:rPr>
              <w:t>eligibilty</w:t>
            </w:r>
            <w:proofErr w:type="spellEnd"/>
            <w:r>
              <w:rPr>
                <w:rFonts w:ascii="Arial" w:hAnsi="Arial" w:cs="Arial"/>
                <w:sz w:val="20"/>
                <w:szCs w:val="20"/>
              </w:rPr>
              <w:t xml:space="preserve"> being reported and would miss those who are not considered for the trial but may be eligible. This is a population we're always keen </w:t>
            </w:r>
            <w:r>
              <w:rPr>
                <w:rFonts w:ascii="Arial" w:hAnsi="Arial" w:cs="Arial"/>
                <w:sz w:val="20"/>
                <w:szCs w:val="20"/>
              </w:rPr>
              <w:lastRenderedPageBreak/>
              <w:t>to find out about for central oversight purposes as it indicates people are being missed for some reason, which can then be explored with the site.</w:t>
            </w:r>
          </w:p>
        </w:tc>
      </w:tr>
      <w:tr w:rsidR="00E31CE0" w:rsidRPr="00CA0F7B" w14:paraId="27FEAB94" w14:textId="77777777" w:rsidTr="00C57E12">
        <w:trPr>
          <w:trHeight w:val="252"/>
        </w:trPr>
        <w:tc>
          <w:tcPr>
            <w:tcW w:w="704" w:type="dxa"/>
          </w:tcPr>
          <w:p w14:paraId="4E0C3B6F" w14:textId="77777777" w:rsidR="00E31CE0" w:rsidRPr="00CA0F7B" w:rsidRDefault="00E31CE0" w:rsidP="00C57E12">
            <w:pPr>
              <w:rPr>
                <w:rFonts w:cstheme="minorHAnsi"/>
                <w:sz w:val="24"/>
                <w:szCs w:val="24"/>
                <w:shd w:val="clear" w:color="auto" w:fill="FFFFFF"/>
              </w:rPr>
            </w:pPr>
            <w:r>
              <w:rPr>
                <w:rFonts w:cstheme="minorHAnsi"/>
                <w:sz w:val="24"/>
                <w:szCs w:val="24"/>
                <w:shd w:val="clear" w:color="auto" w:fill="FFFFFF"/>
              </w:rPr>
              <w:lastRenderedPageBreak/>
              <w:t>2</w:t>
            </w:r>
          </w:p>
        </w:tc>
        <w:tc>
          <w:tcPr>
            <w:tcW w:w="8312" w:type="dxa"/>
            <w:vAlign w:val="bottom"/>
          </w:tcPr>
          <w:p w14:paraId="4650E219"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I think this works if there is an </w:t>
            </w:r>
            <w:proofErr w:type="gramStart"/>
            <w:r>
              <w:rPr>
                <w:rFonts w:ascii="Arial" w:hAnsi="Arial" w:cs="Arial"/>
                <w:sz w:val="20"/>
                <w:szCs w:val="20"/>
              </w:rPr>
              <w:t>eligibility criteria</w:t>
            </w:r>
            <w:proofErr w:type="gramEnd"/>
            <w:r>
              <w:rPr>
                <w:rFonts w:ascii="Arial" w:hAnsi="Arial" w:cs="Arial"/>
                <w:sz w:val="20"/>
                <w:szCs w:val="20"/>
              </w:rPr>
              <w:t xml:space="preserve"> that covers informed consent. I mention this as the screening log will list people who have declined participation and those eligible but were not approached as it was deemed inappropriate (i.e. end of life pathway etc)</w:t>
            </w:r>
          </w:p>
        </w:tc>
      </w:tr>
      <w:tr w:rsidR="00E31CE0" w:rsidRPr="00CA0F7B" w14:paraId="5F3C6669" w14:textId="77777777" w:rsidTr="00C57E12">
        <w:trPr>
          <w:trHeight w:val="252"/>
        </w:trPr>
        <w:tc>
          <w:tcPr>
            <w:tcW w:w="704" w:type="dxa"/>
          </w:tcPr>
          <w:p w14:paraId="70092614" w14:textId="77777777" w:rsidR="00E31CE0" w:rsidRPr="00CA0F7B" w:rsidRDefault="00E31CE0" w:rsidP="00C57E12">
            <w:pPr>
              <w:rPr>
                <w:rFonts w:cstheme="minorHAnsi"/>
                <w:sz w:val="24"/>
                <w:szCs w:val="24"/>
                <w:shd w:val="clear" w:color="auto" w:fill="FFFFFF"/>
              </w:rPr>
            </w:pPr>
            <w:r>
              <w:rPr>
                <w:rFonts w:cstheme="minorHAnsi"/>
                <w:sz w:val="24"/>
                <w:szCs w:val="24"/>
                <w:shd w:val="clear" w:color="auto" w:fill="FFFFFF"/>
              </w:rPr>
              <w:t>3</w:t>
            </w:r>
          </w:p>
        </w:tc>
        <w:tc>
          <w:tcPr>
            <w:tcW w:w="8312" w:type="dxa"/>
            <w:vAlign w:val="bottom"/>
          </w:tcPr>
          <w:p w14:paraId="2A06BAE3" w14:textId="77777777" w:rsidR="00E31CE0" w:rsidRPr="00CA0F7B" w:rsidRDefault="00E31CE0" w:rsidP="00C57E12">
            <w:pPr>
              <w:rPr>
                <w:rFonts w:cstheme="minorHAnsi"/>
                <w:sz w:val="24"/>
                <w:szCs w:val="24"/>
                <w:shd w:val="clear" w:color="auto" w:fill="FFFFFF"/>
              </w:rPr>
            </w:pPr>
            <w:r>
              <w:rPr>
                <w:rFonts w:ascii="Arial" w:hAnsi="Arial" w:cs="Arial"/>
                <w:sz w:val="20"/>
                <w:szCs w:val="20"/>
              </w:rPr>
              <w:t>Can still be ambiguous around at what point a patient counts as a potential participant (following a review of medical records, or only after they have been invited)</w:t>
            </w:r>
          </w:p>
        </w:tc>
      </w:tr>
      <w:tr w:rsidR="00E31CE0" w:rsidRPr="00CA0F7B" w14:paraId="6F09025B" w14:textId="77777777" w:rsidTr="00C57E12">
        <w:trPr>
          <w:trHeight w:val="252"/>
        </w:trPr>
        <w:tc>
          <w:tcPr>
            <w:tcW w:w="704" w:type="dxa"/>
          </w:tcPr>
          <w:p w14:paraId="2B31C315" w14:textId="77777777" w:rsidR="00E31CE0" w:rsidRPr="00CA0F7B" w:rsidRDefault="00E31CE0" w:rsidP="00C57E12">
            <w:pPr>
              <w:rPr>
                <w:rFonts w:cstheme="minorHAnsi"/>
                <w:sz w:val="24"/>
                <w:szCs w:val="24"/>
                <w:shd w:val="clear" w:color="auto" w:fill="FFFFFF"/>
              </w:rPr>
            </w:pPr>
            <w:r>
              <w:rPr>
                <w:rFonts w:cstheme="minorHAnsi"/>
                <w:sz w:val="24"/>
                <w:szCs w:val="24"/>
                <w:shd w:val="clear" w:color="auto" w:fill="FFFFFF"/>
              </w:rPr>
              <w:t>4</w:t>
            </w:r>
          </w:p>
        </w:tc>
        <w:tc>
          <w:tcPr>
            <w:tcW w:w="8312" w:type="dxa"/>
            <w:vAlign w:val="bottom"/>
          </w:tcPr>
          <w:p w14:paraId="2F15B68D"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The terminology 'potential participants' I am less keen on compared to 'record of all people assessed'; everyone alive is a 'potential participant'. The key separator for who should be included on the log is the assessment. 'Assessed potential participants', reviewed against the eligibility criteria.... would perhaps be better. </w:t>
            </w:r>
          </w:p>
        </w:tc>
      </w:tr>
      <w:tr w:rsidR="00E31CE0" w:rsidRPr="00CA0F7B" w14:paraId="1DCF2B59" w14:textId="77777777" w:rsidTr="00C57E12">
        <w:trPr>
          <w:trHeight w:val="252"/>
        </w:trPr>
        <w:tc>
          <w:tcPr>
            <w:tcW w:w="704" w:type="dxa"/>
          </w:tcPr>
          <w:p w14:paraId="47AC53AC" w14:textId="77777777" w:rsidR="00E31CE0" w:rsidRPr="00CA0F7B" w:rsidRDefault="00E31CE0" w:rsidP="00C57E12">
            <w:pPr>
              <w:rPr>
                <w:rFonts w:cstheme="minorHAnsi"/>
                <w:sz w:val="24"/>
                <w:szCs w:val="24"/>
                <w:shd w:val="clear" w:color="auto" w:fill="FFFFFF"/>
              </w:rPr>
            </w:pPr>
            <w:r>
              <w:rPr>
                <w:rFonts w:cstheme="minorHAnsi"/>
                <w:sz w:val="24"/>
                <w:szCs w:val="24"/>
                <w:shd w:val="clear" w:color="auto" w:fill="FFFFFF"/>
              </w:rPr>
              <w:t>5</w:t>
            </w:r>
          </w:p>
        </w:tc>
        <w:tc>
          <w:tcPr>
            <w:tcW w:w="8312" w:type="dxa"/>
            <w:vAlign w:val="bottom"/>
          </w:tcPr>
          <w:p w14:paraId="3912B5A4"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Should we make it clear that if the screening log is to leave the site that the participant's name should </w:t>
            </w:r>
            <w:proofErr w:type="spellStart"/>
            <w:r>
              <w:rPr>
                <w:rFonts w:ascii="Arial" w:hAnsi="Arial" w:cs="Arial"/>
                <w:sz w:val="20"/>
                <w:szCs w:val="20"/>
              </w:rPr>
              <w:t>no</w:t>
            </w:r>
            <w:proofErr w:type="spellEnd"/>
            <w:r>
              <w:rPr>
                <w:rFonts w:ascii="Arial" w:hAnsi="Arial" w:cs="Arial"/>
                <w:sz w:val="20"/>
                <w:szCs w:val="20"/>
              </w:rPr>
              <w:t xml:space="preserve"> be present?</w:t>
            </w:r>
          </w:p>
        </w:tc>
      </w:tr>
      <w:tr w:rsidR="00E31CE0" w:rsidRPr="00CA0F7B" w14:paraId="0674E361" w14:textId="77777777" w:rsidTr="00C57E12">
        <w:trPr>
          <w:trHeight w:val="252"/>
        </w:trPr>
        <w:tc>
          <w:tcPr>
            <w:tcW w:w="704" w:type="dxa"/>
          </w:tcPr>
          <w:p w14:paraId="2FBEB5D9" w14:textId="77777777" w:rsidR="00E31CE0" w:rsidRPr="00CA0F7B" w:rsidRDefault="00E31CE0" w:rsidP="00C57E12">
            <w:pPr>
              <w:rPr>
                <w:rFonts w:cstheme="minorHAnsi"/>
                <w:sz w:val="24"/>
                <w:szCs w:val="24"/>
                <w:shd w:val="clear" w:color="auto" w:fill="FFFFFF"/>
              </w:rPr>
            </w:pPr>
            <w:r>
              <w:rPr>
                <w:rFonts w:cstheme="minorHAnsi"/>
                <w:sz w:val="24"/>
                <w:szCs w:val="24"/>
                <w:shd w:val="clear" w:color="auto" w:fill="FFFFFF"/>
              </w:rPr>
              <w:t>6</w:t>
            </w:r>
          </w:p>
        </w:tc>
        <w:tc>
          <w:tcPr>
            <w:tcW w:w="8312" w:type="dxa"/>
            <w:vAlign w:val="bottom"/>
          </w:tcPr>
          <w:p w14:paraId="4253085E"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I think this definition is better than the first one. </w:t>
            </w:r>
          </w:p>
        </w:tc>
      </w:tr>
      <w:tr w:rsidR="00E31CE0" w:rsidRPr="00CA0F7B" w14:paraId="1609BA5D" w14:textId="77777777" w:rsidTr="00C57E12">
        <w:trPr>
          <w:trHeight w:val="252"/>
        </w:trPr>
        <w:tc>
          <w:tcPr>
            <w:tcW w:w="704" w:type="dxa"/>
          </w:tcPr>
          <w:p w14:paraId="4D43C2ED" w14:textId="77777777" w:rsidR="00E31CE0" w:rsidRPr="00CA0F7B" w:rsidRDefault="00E31CE0" w:rsidP="00C57E12">
            <w:pPr>
              <w:rPr>
                <w:rFonts w:cstheme="minorHAnsi"/>
                <w:sz w:val="24"/>
                <w:szCs w:val="24"/>
                <w:shd w:val="clear" w:color="auto" w:fill="FFFFFF"/>
              </w:rPr>
            </w:pPr>
            <w:r>
              <w:rPr>
                <w:rFonts w:cstheme="minorHAnsi"/>
                <w:sz w:val="24"/>
                <w:szCs w:val="24"/>
                <w:shd w:val="clear" w:color="auto" w:fill="FFFFFF"/>
              </w:rPr>
              <w:t>7</w:t>
            </w:r>
          </w:p>
        </w:tc>
        <w:tc>
          <w:tcPr>
            <w:tcW w:w="8312" w:type="dxa"/>
            <w:vAlign w:val="bottom"/>
          </w:tcPr>
          <w:p w14:paraId="3B99CAE6" w14:textId="77777777" w:rsidR="00E31CE0" w:rsidRPr="00CA0F7B" w:rsidRDefault="00E31CE0" w:rsidP="00C57E12">
            <w:pPr>
              <w:rPr>
                <w:rFonts w:cstheme="minorHAnsi"/>
                <w:sz w:val="24"/>
                <w:szCs w:val="24"/>
                <w:shd w:val="clear" w:color="auto" w:fill="FFFFFF"/>
              </w:rPr>
            </w:pPr>
            <w:r>
              <w:rPr>
                <w:rFonts w:ascii="Arial" w:hAnsi="Arial" w:cs="Arial"/>
                <w:sz w:val="20"/>
                <w:szCs w:val="20"/>
              </w:rPr>
              <w:t>'A list of potential participants and their screening outcomes, assessed using eligibility criteria as per the study protocol, in health or social care research ' (I just added 'the')</w:t>
            </w:r>
          </w:p>
        </w:tc>
      </w:tr>
    </w:tbl>
    <w:p w14:paraId="0E3F4F57" w14:textId="77777777" w:rsidR="00E31CE0" w:rsidRPr="00CA0F7B" w:rsidRDefault="00E31CE0" w:rsidP="00E31CE0">
      <w:pPr>
        <w:rPr>
          <w:rFonts w:cstheme="minorHAnsi"/>
          <w:sz w:val="24"/>
          <w:szCs w:val="24"/>
          <w:shd w:val="clear" w:color="auto" w:fill="FFFFFF"/>
        </w:rPr>
      </w:pPr>
    </w:p>
    <w:p w14:paraId="2DD37002" w14:textId="240BB947" w:rsidR="00E31CE0" w:rsidRPr="00361F4F" w:rsidRDefault="00361F4F" w:rsidP="00361F4F">
      <w:pPr>
        <w:rPr>
          <w:rFonts w:cstheme="minorHAnsi"/>
          <w:sz w:val="24"/>
          <w:szCs w:val="24"/>
          <w:shd w:val="clear" w:color="auto" w:fill="FFFFFF"/>
        </w:rPr>
      </w:pPr>
      <w:r>
        <w:rPr>
          <w:rFonts w:cstheme="minorHAnsi"/>
          <w:sz w:val="24"/>
          <w:szCs w:val="24"/>
          <w:shd w:val="clear" w:color="auto" w:fill="FFFFFF"/>
        </w:rPr>
        <w:t xml:space="preserve">F25. </w:t>
      </w:r>
      <w:r w:rsidR="00E31CE0" w:rsidRPr="00361F4F">
        <w:rPr>
          <w:rFonts w:cstheme="minorHAnsi"/>
          <w:sz w:val="24"/>
          <w:szCs w:val="24"/>
          <w:shd w:val="clear" w:color="auto" w:fill="FFFFFF"/>
        </w:rPr>
        <w:t>In the following scenarios, do you consider that a person has been assessed and therefore should be recorded on a screening log? By “assessed” we mean that an individual person has been reviewed by an appropriately delegated member of the trial team for potential inclusion in the trial</w:t>
      </w:r>
    </w:p>
    <w:p w14:paraId="237CC76F" w14:textId="77777777" w:rsidR="00E31CE0" w:rsidRPr="00CA0F7B" w:rsidRDefault="00E31CE0" w:rsidP="00E31CE0">
      <w:pPr>
        <w:pStyle w:val="ListParagraph"/>
        <w:rPr>
          <w:rFonts w:cstheme="minorHAnsi"/>
          <w:sz w:val="24"/>
          <w:szCs w:val="24"/>
          <w:shd w:val="clear" w:color="auto" w:fill="FFFFFF"/>
        </w:rPr>
      </w:pP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E31CE0" w:rsidRPr="00CA0F7B" w14:paraId="50F41DCB" w14:textId="77777777" w:rsidTr="00C57E12">
        <w:trPr>
          <w:jc w:val="center"/>
        </w:trPr>
        <w:tc>
          <w:tcPr>
            <w:tcW w:w="2547" w:type="dxa"/>
            <w:shd w:val="clear" w:color="auto" w:fill="auto"/>
            <w:vAlign w:val="center"/>
          </w:tcPr>
          <w:p w14:paraId="04FBA47A"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shd w:val="clear" w:color="auto" w:fill="auto"/>
            <w:vAlign w:val="center"/>
          </w:tcPr>
          <w:p w14:paraId="44E183CF"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SD</w:t>
            </w:r>
          </w:p>
        </w:tc>
        <w:tc>
          <w:tcPr>
            <w:tcW w:w="709" w:type="dxa"/>
            <w:shd w:val="clear" w:color="auto" w:fill="auto"/>
            <w:vAlign w:val="center"/>
          </w:tcPr>
          <w:p w14:paraId="1A8A6B7A"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shd w:val="clear" w:color="auto" w:fill="auto"/>
            <w:vAlign w:val="center"/>
          </w:tcPr>
          <w:p w14:paraId="4B49E18A"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shd w:val="clear" w:color="auto" w:fill="auto"/>
            <w:vAlign w:val="center"/>
          </w:tcPr>
          <w:p w14:paraId="6C5E4A24"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shd w:val="clear" w:color="auto" w:fill="auto"/>
            <w:vAlign w:val="center"/>
          </w:tcPr>
          <w:p w14:paraId="784F2D34"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shd w:val="clear" w:color="auto" w:fill="auto"/>
            <w:vAlign w:val="center"/>
          </w:tcPr>
          <w:p w14:paraId="108613E9"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shd w:val="clear" w:color="auto" w:fill="auto"/>
            <w:vAlign w:val="center"/>
          </w:tcPr>
          <w:p w14:paraId="02B69A67"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shd w:val="clear" w:color="auto" w:fill="auto"/>
            <w:vAlign w:val="center"/>
          </w:tcPr>
          <w:p w14:paraId="324E2335"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shd w:val="clear" w:color="auto" w:fill="auto"/>
            <w:vAlign w:val="center"/>
          </w:tcPr>
          <w:p w14:paraId="7AA96E29"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r>
      <w:tr w:rsidR="00E31CE0" w:rsidRPr="00CA0F7B" w14:paraId="7AE71AA9" w14:textId="77777777" w:rsidTr="00C57E12">
        <w:trPr>
          <w:jc w:val="center"/>
        </w:trPr>
        <w:tc>
          <w:tcPr>
            <w:tcW w:w="2547" w:type="dxa"/>
            <w:shd w:val="clear" w:color="auto" w:fill="auto"/>
            <w:vAlign w:val="center"/>
          </w:tcPr>
          <w:p w14:paraId="4027DB2C"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shd w:val="clear" w:color="auto" w:fill="auto"/>
            <w:vAlign w:val="center"/>
          </w:tcPr>
          <w:p w14:paraId="54100C70"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shd w:val="clear" w:color="auto" w:fill="auto"/>
            <w:vAlign w:val="center"/>
          </w:tcPr>
          <w:p w14:paraId="06B9FC48"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shd w:val="clear" w:color="auto" w:fill="auto"/>
            <w:vAlign w:val="center"/>
          </w:tcPr>
          <w:p w14:paraId="28101699"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shd w:val="clear" w:color="auto" w:fill="auto"/>
            <w:vAlign w:val="center"/>
          </w:tcPr>
          <w:p w14:paraId="0C3FA727"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shd w:val="clear" w:color="auto" w:fill="auto"/>
            <w:vAlign w:val="center"/>
          </w:tcPr>
          <w:p w14:paraId="00FC4628"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shd w:val="clear" w:color="auto" w:fill="auto"/>
            <w:vAlign w:val="center"/>
          </w:tcPr>
          <w:p w14:paraId="691C2ED7"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shd w:val="clear" w:color="auto" w:fill="auto"/>
            <w:vAlign w:val="center"/>
          </w:tcPr>
          <w:p w14:paraId="793DE4CA"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shd w:val="clear" w:color="auto" w:fill="auto"/>
            <w:vAlign w:val="center"/>
          </w:tcPr>
          <w:p w14:paraId="567F1A42"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shd w:val="clear" w:color="auto" w:fill="auto"/>
            <w:vAlign w:val="center"/>
          </w:tcPr>
          <w:p w14:paraId="651F4000"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E31CE0" w:rsidRPr="00CA0F7B" w14:paraId="0C30C708" w14:textId="77777777" w:rsidTr="00C57E12">
        <w:trPr>
          <w:jc w:val="center"/>
        </w:trPr>
        <w:tc>
          <w:tcPr>
            <w:tcW w:w="2547" w:type="dxa"/>
            <w:shd w:val="clear" w:color="auto" w:fill="auto"/>
          </w:tcPr>
          <w:p w14:paraId="0EF6BD5C" w14:textId="77777777" w:rsidR="00E31CE0" w:rsidRPr="007A6867" w:rsidRDefault="00E31CE0" w:rsidP="00C57E12">
            <w:pPr>
              <w:rPr>
                <w:rFonts w:cstheme="minorHAnsi"/>
                <w:sz w:val="20"/>
                <w:szCs w:val="20"/>
                <w:shd w:val="clear" w:color="auto" w:fill="FFFFFF"/>
              </w:rPr>
            </w:pPr>
            <w:r w:rsidRPr="00FF6683">
              <w:rPr>
                <w:rFonts w:cstheme="minorHAnsi"/>
                <w:sz w:val="24"/>
                <w:szCs w:val="24"/>
                <w:shd w:val="clear" w:color="auto" w:fill="FFFFFF"/>
              </w:rPr>
              <w:t>Person’s medical notes reviewed but already deemed in eligible</w:t>
            </w:r>
          </w:p>
        </w:tc>
        <w:tc>
          <w:tcPr>
            <w:tcW w:w="709" w:type="dxa"/>
            <w:shd w:val="clear" w:color="auto" w:fill="auto"/>
            <w:vAlign w:val="center"/>
          </w:tcPr>
          <w:p w14:paraId="2ACB1E8E"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0</w:t>
            </w:r>
          </w:p>
          <w:p w14:paraId="4D6006E6"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shd w:val="clear" w:color="auto" w:fill="auto"/>
            <w:vAlign w:val="center"/>
          </w:tcPr>
          <w:p w14:paraId="77F5932C"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5</w:t>
            </w:r>
          </w:p>
          <w:p w14:paraId="231BF539"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22</w:t>
            </w:r>
            <w:r w:rsidRPr="00CA0F7B">
              <w:rPr>
                <w:rFonts w:ascii="Arial" w:hAnsi="Arial" w:cs="Arial"/>
                <w:sz w:val="20"/>
                <w:szCs w:val="20"/>
              </w:rPr>
              <w:t>%</w:t>
            </w:r>
          </w:p>
        </w:tc>
        <w:tc>
          <w:tcPr>
            <w:tcW w:w="709" w:type="dxa"/>
            <w:shd w:val="clear" w:color="auto" w:fill="auto"/>
            <w:vAlign w:val="center"/>
          </w:tcPr>
          <w:p w14:paraId="029B5777"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2</w:t>
            </w:r>
          </w:p>
          <w:p w14:paraId="1C7715D9"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CA0F7B">
              <w:rPr>
                <w:rFonts w:ascii="Arial" w:hAnsi="Arial" w:cs="Arial"/>
                <w:sz w:val="20"/>
                <w:szCs w:val="20"/>
              </w:rPr>
              <w:t>%</w:t>
            </w:r>
          </w:p>
        </w:tc>
        <w:tc>
          <w:tcPr>
            <w:tcW w:w="709" w:type="dxa"/>
            <w:shd w:val="clear" w:color="auto" w:fill="auto"/>
            <w:vAlign w:val="center"/>
          </w:tcPr>
          <w:p w14:paraId="1F8DE05B" w14:textId="77777777" w:rsidR="00E31CE0" w:rsidRPr="00CA0F7B" w:rsidRDefault="00E31CE0" w:rsidP="00C57E12">
            <w:pPr>
              <w:pStyle w:val="ListParagraph"/>
              <w:ind w:left="0"/>
              <w:jc w:val="center"/>
              <w:rPr>
                <w:rFonts w:ascii="Arial" w:hAnsi="Arial" w:cs="Arial"/>
                <w:sz w:val="20"/>
                <w:szCs w:val="20"/>
              </w:rPr>
            </w:pPr>
          </w:p>
          <w:p w14:paraId="20E4C838"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shd w:val="clear" w:color="auto" w:fill="auto"/>
            <w:vAlign w:val="center"/>
          </w:tcPr>
          <w:p w14:paraId="03E1D8ED"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1</w:t>
            </w:r>
          </w:p>
          <w:p w14:paraId="0A4BA1A4"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CA0F7B">
              <w:rPr>
                <w:rFonts w:ascii="Arial" w:hAnsi="Arial" w:cs="Arial"/>
                <w:sz w:val="20"/>
                <w:szCs w:val="20"/>
              </w:rPr>
              <w:t>%</w:t>
            </w:r>
          </w:p>
        </w:tc>
        <w:tc>
          <w:tcPr>
            <w:tcW w:w="709" w:type="dxa"/>
            <w:shd w:val="clear" w:color="auto" w:fill="auto"/>
            <w:vAlign w:val="center"/>
          </w:tcPr>
          <w:p w14:paraId="1284C422"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3</w:t>
            </w:r>
          </w:p>
          <w:p w14:paraId="0A64FEA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13</w:t>
            </w:r>
            <w:r w:rsidRPr="00CA0F7B">
              <w:rPr>
                <w:rFonts w:ascii="Arial" w:hAnsi="Arial" w:cs="Arial"/>
                <w:sz w:val="20"/>
                <w:szCs w:val="20"/>
              </w:rPr>
              <w:t>%</w:t>
            </w:r>
          </w:p>
        </w:tc>
        <w:tc>
          <w:tcPr>
            <w:tcW w:w="709" w:type="dxa"/>
            <w:shd w:val="clear" w:color="auto" w:fill="auto"/>
            <w:vAlign w:val="center"/>
          </w:tcPr>
          <w:p w14:paraId="5F893BC1"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6</w:t>
            </w:r>
          </w:p>
          <w:p w14:paraId="2EC65014"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26</w:t>
            </w:r>
            <w:r w:rsidRPr="00CA0F7B">
              <w:rPr>
                <w:rFonts w:ascii="Arial" w:hAnsi="Arial" w:cs="Arial"/>
                <w:sz w:val="20"/>
                <w:szCs w:val="20"/>
              </w:rPr>
              <w:t>%</w:t>
            </w:r>
          </w:p>
        </w:tc>
        <w:tc>
          <w:tcPr>
            <w:tcW w:w="709" w:type="dxa"/>
            <w:shd w:val="clear" w:color="auto" w:fill="auto"/>
            <w:vAlign w:val="center"/>
          </w:tcPr>
          <w:p w14:paraId="08FAD780"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4</w:t>
            </w:r>
          </w:p>
          <w:p w14:paraId="1A2A00E0"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17</w:t>
            </w:r>
            <w:r w:rsidRPr="00CA0F7B">
              <w:rPr>
                <w:rFonts w:ascii="Arial" w:hAnsi="Arial" w:cs="Arial"/>
                <w:sz w:val="20"/>
                <w:szCs w:val="20"/>
              </w:rPr>
              <w:t>%</w:t>
            </w:r>
          </w:p>
        </w:tc>
        <w:tc>
          <w:tcPr>
            <w:tcW w:w="709" w:type="dxa"/>
            <w:shd w:val="clear" w:color="auto" w:fill="auto"/>
            <w:vAlign w:val="center"/>
          </w:tcPr>
          <w:p w14:paraId="58704DC4" w14:textId="77777777" w:rsidR="00E31CE0" w:rsidRPr="00CA0F7B" w:rsidRDefault="00E31CE0" w:rsidP="00C57E12">
            <w:pPr>
              <w:pStyle w:val="ListParagraph"/>
              <w:ind w:left="0"/>
              <w:jc w:val="center"/>
              <w:rPr>
                <w:rFonts w:ascii="Arial" w:hAnsi="Arial" w:cs="Arial"/>
                <w:sz w:val="20"/>
                <w:szCs w:val="20"/>
              </w:rPr>
            </w:pPr>
            <w:r>
              <w:rPr>
                <w:rFonts w:ascii="Arial" w:hAnsi="Arial" w:cs="Arial"/>
                <w:sz w:val="20"/>
                <w:szCs w:val="20"/>
              </w:rPr>
              <w:t>2</w:t>
            </w:r>
          </w:p>
          <w:p w14:paraId="6764417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CA0F7B">
              <w:rPr>
                <w:rFonts w:ascii="Arial" w:hAnsi="Arial" w:cs="Arial"/>
                <w:sz w:val="20"/>
                <w:szCs w:val="20"/>
              </w:rPr>
              <w:t>%</w:t>
            </w:r>
          </w:p>
        </w:tc>
      </w:tr>
      <w:tr w:rsidR="00E31CE0" w:rsidRPr="00CA0F7B" w14:paraId="0CB45797" w14:textId="77777777" w:rsidTr="00C57E12">
        <w:trPr>
          <w:jc w:val="center"/>
        </w:trPr>
        <w:tc>
          <w:tcPr>
            <w:tcW w:w="8928" w:type="dxa"/>
            <w:gridSpan w:val="10"/>
            <w:shd w:val="clear" w:color="auto" w:fill="auto"/>
          </w:tcPr>
          <w:p w14:paraId="46502BFD" w14:textId="77777777" w:rsidR="00E31CE0" w:rsidRPr="00870608" w:rsidRDefault="00E31CE0" w:rsidP="00C57E12">
            <w:pPr>
              <w:pStyle w:val="ListParagraph"/>
              <w:ind w:left="0"/>
              <w:jc w:val="center"/>
              <w:rPr>
                <w:rFonts w:ascii="Arial" w:hAnsi="Arial" w:cs="Arial"/>
                <w:sz w:val="20"/>
                <w:szCs w:val="20"/>
              </w:rPr>
            </w:pPr>
            <w:r w:rsidRPr="00870608">
              <w:rPr>
                <w:rFonts w:ascii="Arial" w:hAnsi="Arial" w:cs="Arial"/>
                <w:sz w:val="20"/>
                <w:szCs w:val="20"/>
              </w:rPr>
              <w:t xml:space="preserve">Mean (SD): </w:t>
            </w:r>
            <w:r>
              <w:rPr>
                <w:rFonts w:ascii="Arial" w:hAnsi="Arial" w:cs="Arial"/>
                <w:sz w:val="20"/>
                <w:szCs w:val="20"/>
              </w:rPr>
              <w:t>5.7</w:t>
            </w:r>
            <w:r w:rsidRPr="00870608">
              <w:rPr>
                <w:rFonts w:ascii="Arial" w:hAnsi="Arial" w:cs="Arial"/>
                <w:sz w:val="20"/>
                <w:szCs w:val="20"/>
              </w:rPr>
              <w:t>(</w:t>
            </w:r>
            <w:r>
              <w:rPr>
                <w:rFonts w:ascii="Arial" w:hAnsi="Arial" w:cs="Arial"/>
                <w:sz w:val="20"/>
                <w:szCs w:val="20"/>
              </w:rPr>
              <w:t>2.5</w:t>
            </w:r>
            <w:r w:rsidRPr="00870608">
              <w:rPr>
                <w:rFonts w:ascii="Arial" w:hAnsi="Arial" w:cs="Arial"/>
                <w:sz w:val="20"/>
                <w:szCs w:val="20"/>
              </w:rPr>
              <w:t xml:space="preserve">); Median (IQR): </w:t>
            </w:r>
            <w:r>
              <w:rPr>
                <w:rFonts w:ascii="Arial" w:hAnsi="Arial" w:cs="Arial"/>
                <w:sz w:val="20"/>
                <w:szCs w:val="20"/>
              </w:rPr>
              <w:t xml:space="preserve">7 </w:t>
            </w:r>
            <w:r w:rsidRPr="00870608">
              <w:rPr>
                <w:rFonts w:ascii="Arial" w:hAnsi="Arial" w:cs="Arial"/>
                <w:sz w:val="20"/>
                <w:szCs w:val="20"/>
              </w:rPr>
              <w:t>(</w:t>
            </w:r>
            <w:r>
              <w:rPr>
                <w:rFonts w:ascii="Arial" w:hAnsi="Arial" w:cs="Arial"/>
                <w:sz w:val="20"/>
                <w:szCs w:val="20"/>
              </w:rPr>
              <w:t>3 - 8</w:t>
            </w:r>
            <w:r w:rsidRPr="00870608">
              <w:rPr>
                <w:rFonts w:ascii="Arial" w:hAnsi="Arial" w:cs="Arial"/>
                <w:sz w:val="20"/>
                <w:szCs w:val="20"/>
              </w:rPr>
              <w:t xml:space="preserve">); </w:t>
            </w:r>
            <w:r w:rsidRPr="00BB3DE1">
              <w:rPr>
                <w:rFonts w:ascii="Arial" w:hAnsi="Arial" w:cs="Arial"/>
                <w:sz w:val="20"/>
                <w:szCs w:val="20"/>
                <w:shd w:val="clear" w:color="auto" w:fill="FFFFFF"/>
              </w:rPr>
              <w:t>Score 1- 3 =</w:t>
            </w:r>
            <w:r>
              <w:rPr>
                <w:rFonts w:ascii="Arial" w:hAnsi="Arial" w:cs="Arial"/>
                <w:sz w:val="20"/>
                <w:szCs w:val="20"/>
                <w:shd w:val="clear" w:color="auto" w:fill="FFFFFF"/>
              </w:rPr>
              <w:t>30</w:t>
            </w:r>
            <w:r w:rsidRPr="00BB3DE1">
              <w:rPr>
                <w:rFonts w:ascii="Arial" w:hAnsi="Arial" w:cs="Arial"/>
                <w:sz w:val="20"/>
                <w:szCs w:val="20"/>
                <w:shd w:val="clear" w:color="auto" w:fill="FFFFFF"/>
              </w:rPr>
              <w:t xml:space="preserve">%; Score 7 – 9 = </w:t>
            </w:r>
            <w:r>
              <w:rPr>
                <w:rFonts w:ascii="Arial" w:hAnsi="Arial" w:cs="Arial"/>
                <w:sz w:val="20"/>
                <w:szCs w:val="20"/>
                <w:shd w:val="clear" w:color="auto" w:fill="FFFFFF"/>
              </w:rPr>
              <w:t>52</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No consensus</w:t>
            </w:r>
          </w:p>
        </w:tc>
      </w:tr>
      <w:tr w:rsidR="00E31CE0" w:rsidRPr="00CA0F7B" w14:paraId="0DACE101" w14:textId="77777777" w:rsidTr="00C57E12">
        <w:trPr>
          <w:jc w:val="center"/>
        </w:trPr>
        <w:tc>
          <w:tcPr>
            <w:tcW w:w="2547" w:type="dxa"/>
            <w:shd w:val="clear" w:color="auto" w:fill="auto"/>
            <w:vAlign w:val="center"/>
          </w:tcPr>
          <w:p w14:paraId="7D90E4B0" w14:textId="77777777" w:rsidR="00E31CE0" w:rsidRPr="00785E8D" w:rsidRDefault="00E31CE0" w:rsidP="00C57E12">
            <w:pPr>
              <w:rPr>
                <w:rFonts w:cstheme="minorHAnsi"/>
                <w:sz w:val="24"/>
                <w:szCs w:val="24"/>
                <w:shd w:val="clear" w:color="auto" w:fill="FFFFFF"/>
              </w:rPr>
            </w:pPr>
            <w:r w:rsidRPr="00785E8D">
              <w:rPr>
                <w:rFonts w:cstheme="minorHAnsi"/>
                <w:sz w:val="24"/>
                <w:szCs w:val="24"/>
                <w:shd w:val="clear" w:color="auto" w:fill="FFFFFF"/>
              </w:rPr>
              <w:t>Medical notes reviewed but person not approached/contacted for whatever reason</w:t>
            </w:r>
          </w:p>
        </w:tc>
        <w:tc>
          <w:tcPr>
            <w:tcW w:w="709" w:type="dxa"/>
            <w:shd w:val="clear" w:color="auto" w:fill="auto"/>
            <w:vAlign w:val="center"/>
          </w:tcPr>
          <w:p w14:paraId="3AA233E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shd w:val="clear" w:color="auto" w:fill="auto"/>
            <w:vAlign w:val="center"/>
          </w:tcPr>
          <w:p w14:paraId="7BAE7B22"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6FB6D37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3A59C1">
              <w:rPr>
                <w:rFonts w:ascii="Arial" w:hAnsi="Arial" w:cs="Arial"/>
                <w:sz w:val="20"/>
                <w:szCs w:val="20"/>
              </w:rPr>
              <w:t>%</w:t>
            </w:r>
          </w:p>
        </w:tc>
        <w:tc>
          <w:tcPr>
            <w:tcW w:w="709" w:type="dxa"/>
            <w:shd w:val="clear" w:color="auto" w:fill="auto"/>
            <w:vAlign w:val="center"/>
          </w:tcPr>
          <w:p w14:paraId="53DB6FD8"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245E95C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3A59C1">
              <w:rPr>
                <w:rFonts w:ascii="Arial" w:hAnsi="Arial" w:cs="Arial"/>
                <w:sz w:val="20"/>
                <w:szCs w:val="20"/>
              </w:rPr>
              <w:t>%</w:t>
            </w:r>
          </w:p>
        </w:tc>
        <w:tc>
          <w:tcPr>
            <w:tcW w:w="709" w:type="dxa"/>
            <w:shd w:val="clear" w:color="auto" w:fill="auto"/>
            <w:vAlign w:val="center"/>
          </w:tcPr>
          <w:p w14:paraId="5BA59544"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7A5C299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3A59C1">
              <w:rPr>
                <w:rFonts w:ascii="Arial" w:hAnsi="Arial" w:cs="Arial"/>
                <w:sz w:val="20"/>
                <w:szCs w:val="20"/>
              </w:rPr>
              <w:t>%</w:t>
            </w:r>
          </w:p>
        </w:tc>
        <w:tc>
          <w:tcPr>
            <w:tcW w:w="709" w:type="dxa"/>
            <w:shd w:val="clear" w:color="auto" w:fill="auto"/>
            <w:vAlign w:val="center"/>
          </w:tcPr>
          <w:p w14:paraId="3CB48888"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74E69AD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3A59C1">
              <w:rPr>
                <w:rFonts w:ascii="Arial" w:hAnsi="Arial" w:cs="Arial"/>
                <w:sz w:val="20"/>
                <w:szCs w:val="20"/>
              </w:rPr>
              <w:t>%</w:t>
            </w:r>
          </w:p>
        </w:tc>
        <w:tc>
          <w:tcPr>
            <w:tcW w:w="709" w:type="dxa"/>
            <w:shd w:val="clear" w:color="auto" w:fill="auto"/>
            <w:vAlign w:val="center"/>
          </w:tcPr>
          <w:p w14:paraId="4DCF880B"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2DA2E8BC"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3A59C1">
              <w:rPr>
                <w:rFonts w:ascii="Arial" w:hAnsi="Arial" w:cs="Arial"/>
                <w:sz w:val="20"/>
                <w:szCs w:val="20"/>
              </w:rPr>
              <w:t>%</w:t>
            </w:r>
          </w:p>
        </w:tc>
        <w:tc>
          <w:tcPr>
            <w:tcW w:w="709" w:type="dxa"/>
            <w:shd w:val="clear" w:color="auto" w:fill="auto"/>
            <w:vAlign w:val="center"/>
          </w:tcPr>
          <w:p w14:paraId="5DC74CDC"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6 26</w:t>
            </w:r>
            <w:r w:rsidRPr="003A59C1">
              <w:rPr>
                <w:rFonts w:ascii="Arial" w:hAnsi="Arial" w:cs="Arial"/>
                <w:sz w:val="20"/>
                <w:szCs w:val="20"/>
              </w:rPr>
              <w:t>%</w:t>
            </w:r>
          </w:p>
        </w:tc>
        <w:tc>
          <w:tcPr>
            <w:tcW w:w="709" w:type="dxa"/>
            <w:shd w:val="clear" w:color="auto" w:fill="auto"/>
            <w:vAlign w:val="center"/>
          </w:tcPr>
          <w:p w14:paraId="41DC889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8 35</w:t>
            </w:r>
            <w:r w:rsidRPr="003A59C1">
              <w:rPr>
                <w:rFonts w:ascii="Arial" w:hAnsi="Arial" w:cs="Arial"/>
                <w:sz w:val="20"/>
                <w:szCs w:val="20"/>
              </w:rPr>
              <w:t>%</w:t>
            </w:r>
          </w:p>
        </w:tc>
        <w:tc>
          <w:tcPr>
            <w:tcW w:w="709" w:type="dxa"/>
            <w:shd w:val="clear" w:color="auto" w:fill="auto"/>
            <w:vAlign w:val="center"/>
          </w:tcPr>
          <w:p w14:paraId="4470B537"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32E4C6D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3A59C1">
              <w:rPr>
                <w:rFonts w:ascii="Arial" w:hAnsi="Arial" w:cs="Arial"/>
                <w:sz w:val="20"/>
                <w:szCs w:val="20"/>
              </w:rPr>
              <w:t>%</w:t>
            </w:r>
          </w:p>
        </w:tc>
      </w:tr>
      <w:tr w:rsidR="00E31CE0" w:rsidRPr="00CA0F7B" w14:paraId="1394570A" w14:textId="77777777" w:rsidTr="00C57E12">
        <w:trPr>
          <w:jc w:val="center"/>
        </w:trPr>
        <w:tc>
          <w:tcPr>
            <w:tcW w:w="8928" w:type="dxa"/>
            <w:gridSpan w:val="10"/>
            <w:shd w:val="clear" w:color="auto" w:fill="auto"/>
          </w:tcPr>
          <w:p w14:paraId="3C408DFF" w14:textId="77777777" w:rsidR="00E31CE0" w:rsidRPr="00870608" w:rsidRDefault="00E31CE0" w:rsidP="00C57E12">
            <w:pPr>
              <w:pStyle w:val="ListParagraph"/>
              <w:ind w:left="0"/>
              <w:jc w:val="center"/>
              <w:rPr>
                <w:rFonts w:ascii="Arial" w:hAnsi="Arial" w:cs="Arial"/>
                <w:sz w:val="20"/>
                <w:szCs w:val="20"/>
              </w:rPr>
            </w:pPr>
            <w:r w:rsidRPr="00870608">
              <w:rPr>
                <w:rFonts w:ascii="Arial" w:hAnsi="Arial" w:cs="Arial"/>
                <w:sz w:val="20"/>
                <w:szCs w:val="20"/>
              </w:rPr>
              <w:t xml:space="preserve">Mean (SD): </w:t>
            </w:r>
            <w:r>
              <w:rPr>
                <w:rFonts w:ascii="Arial" w:hAnsi="Arial" w:cs="Arial"/>
                <w:sz w:val="20"/>
                <w:szCs w:val="20"/>
              </w:rPr>
              <w:t>6.7</w:t>
            </w:r>
            <w:r w:rsidRPr="00870608">
              <w:rPr>
                <w:rFonts w:ascii="Arial" w:hAnsi="Arial" w:cs="Arial"/>
                <w:sz w:val="20"/>
                <w:szCs w:val="20"/>
              </w:rPr>
              <w:t xml:space="preserve"> (</w:t>
            </w:r>
            <w:r>
              <w:rPr>
                <w:rFonts w:ascii="Arial" w:hAnsi="Arial" w:cs="Arial"/>
                <w:sz w:val="20"/>
                <w:szCs w:val="20"/>
              </w:rPr>
              <w:t>1.8</w:t>
            </w:r>
            <w:r w:rsidRPr="00870608">
              <w:rPr>
                <w:rFonts w:ascii="Arial" w:hAnsi="Arial" w:cs="Arial"/>
                <w:sz w:val="20"/>
                <w:szCs w:val="20"/>
              </w:rPr>
              <w:t>); Median (IQR):</w:t>
            </w:r>
            <w:r>
              <w:rPr>
                <w:rFonts w:ascii="Arial" w:hAnsi="Arial" w:cs="Arial"/>
                <w:sz w:val="20"/>
                <w:szCs w:val="20"/>
              </w:rPr>
              <w:t>7</w:t>
            </w:r>
            <w:r w:rsidRPr="00870608">
              <w:rPr>
                <w:rFonts w:ascii="Arial" w:hAnsi="Arial" w:cs="Arial"/>
                <w:sz w:val="20"/>
                <w:szCs w:val="20"/>
              </w:rPr>
              <w:t xml:space="preserve"> (</w:t>
            </w:r>
            <w:r>
              <w:rPr>
                <w:rFonts w:ascii="Arial" w:hAnsi="Arial" w:cs="Arial"/>
                <w:sz w:val="20"/>
                <w:szCs w:val="20"/>
              </w:rPr>
              <w:t>6 - 8</w:t>
            </w:r>
            <w:r w:rsidRPr="00870608">
              <w:rPr>
                <w:rFonts w:ascii="Arial" w:hAnsi="Arial" w:cs="Arial"/>
                <w:sz w:val="20"/>
                <w:szCs w:val="20"/>
              </w:rPr>
              <w:t xml:space="preserve">); </w:t>
            </w:r>
            <w:r w:rsidRPr="00870608">
              <w:rPr>
                <w:rFonts w:ascii="Arial" w:hAnsi="Arial" w:cs="Arial"/>
                <w:sz w:val="20"/>
                <w:szCs w:val="20"/>
                <w:shd w:val="clear" w:color="auto" w:fill="FFFFFF"/>
              </w:rPr>
              <w:t>Score 1- 3 =</w:t>
            </w:r>
            <w:r>
              <w:rPr>
                <w:rFonts w:ascii="Arial" w:hAnsi="Arial" w:cs="Arial"/>
                <w:sz w:val="20"/>
                <w:szCs w:val="20"/>
                <w:shd w:val="clear" w:color="auto" w:fill="FFFFFF"/>
              </w:rPr>
              <w:t xml:space="preserve"> 9</w:t>
            </w:r>
            <w:r w:rsidRPr="00870608">
              <w:rPr>
                <w:rFonts w:ascii="Arial" w:hAnsi="Arial" w:cs="Arial"/>
                <w:sz w:val="20"/>
                <w:szCs w:val="20"/>
                <w:shd w:val="clear" w:color="auto" w:fill="FFFFFF"/>
              </w:rPr>
              <w:t>%; Score 7– 9 =</w:t>
            </w:r>
            <w:r>
              <w:rPr>
                <w:rFonts w:ascii="Arial" w:hAnsi="Arial" w:cs="Arial"/>
                <w:sz w:val="20"/>
                <w:szCs w:val="20"/>
                <w:shd w:val="clear" w:color="auto" w:fill="FFFFFF"/>
              </w:rPr>
              <w:t xml:space="preserve"> 70%</w:t>
            </w:r>
            <w:r w:rsidRPr="00870608">
              <w:rPr>
                <w:rFonts w:ascii="Arial" w:hAnsi="Arial" w:cs="Arial"/>
                <w:sz w:val="20"/>
                <w:szCs w:val="20"/>
                <w:shd w:val="clear" w:color="auto" w:fill="FFFFFF"/>
              </w:rPr>
              <w:t xml:space="preserve">: </w:t>
            </w:r>
            <w:r>
              <w:rPr>
                <w:rFonts w:ascii="Arial" w:hAnsi="Arial" w:cs="Arial"/>
                <w:sz w:val="20"/>
                <w:szCs w:val="20"/>
                <w:shd w:val="clear" w:color="auto" w:fill="FFFFFF"/>
              </w:rPr>
              <w:t>Consensus</w:t>
            </w:r>
          </w:p>
        </w:tc>
      </w:tr>
      <w:tr w:rsidR="00E31CE0" w:rsidRPr="00CA0F7B" w14:paraId="53F13655" w14:textId="77777777" w:rsidTr="00C57E12">
        <w:trPr>
          <w:jc w:val="center"/>
        </w:trPr>
        <w:tc>
          <w:tcPr>
            <w:tcW w:w="2547" w:type="dxa"/>
            <w:shd w:val="clear" w:color="auto" w:fill="auto"/>
            <w:vAlign w:val="center"/>
          </w:tcPr>
          <w:p w14:paraId="3CDBE796" w14:textId="77777777" w:rsidR="00E31CE0" w:rsidRPr="00785E8D" w:rsidRDefault="00E31CE0" w:rsidP="00C57E12">
            <w:pPr>
              <w:rPr>
                <w:rFonts w:cstheme="minorHAnsi"/>
                <w:sz w:val="24"/>
                <w:szCs w:val="24"/>
                <w:shd w:val="clear" w:color="auto" w:fill="FFFFFF"/>
              </w:rPr>
            </w:pPr>
            <w:r w:rsidRPr="00785E8D">
              <w:rPr>
                <w:rFonts w:cstheme="minorHAnsi"/>
                <w:sz w:val="24"/>
                <w:szCs w:val="24"/>
                <w:shd w:val="clear" w:color="auto" w:fill="FFFFFF"/>
              </w:rPr>
              <w:t>Eligible person is told about trial at clinic visit (regardless of person's response)</w:t>
            </w:r>
          </w:p>
        </w:tc>
        <w:tc>
          <w:tcPr>
            <w:tcW w:w="709" w:type="dxa"/>
            <w:shd w:val="clear" w:color="auto" w:fill="auto"/>
            <w:vAlign w:val="center"/>
          </w:tcPr>
          <w:p w14:paraId="5B502DDF"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2DFCAFA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695DA8">
              <w:rPr>
                <w:rFonts w:ascii="Arial" w:hAnsi="Arial" w:cs="Arial"/>
                <w:sz w:val="20"/>
                <w:szCs w:val="20"/>
              </w:rPr>
              <w:t>%</w:t>
            </w:r>
          </w:p>
        </w:tc>
        <w:tc>
          <w:tcPr>
            <w:tcW w:w="709" w:type="dxa"/>
            <w:shd w:val="clear" w:color="auto" w:fill="auto"/>
            <w:vAlign w:val="center"/>
          </w:tcPr>
          <w:p w14:paraId="51ECA716"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7ED2E103"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695DA8">
              <w:rPr>
                <w:rFonts w:ascii="Arial" w:hAnsi="Arial" w:cs="Arial"/>
                <w:sz w:val="20"/>
                <w:szCs w:val="20"/>
              </w:rPr>
              <w:t>%</w:t>
            </w:r>
          </w:p>
        </w:tc>
        <w:tc>
          <w:tcPr>
            <w:tcW w:w="709" w:type="dxa"/>
            <w:shd w:val="clear" w:color="auto" w:fill="auto"/>
            <w:vAlign w:val="center"/>
          </w:tcPr>
          <w:p w14:paraId="7B0F311D"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10DC1DA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695DA8">
              <w:rPr>
                <w:rFonts w:ascii="Arial" w:hAnsi="Arial" w:cs="Arial"/>
                <w:sz w:val="20"/>
                <w:szCs w:val="20"/>
              </w:rPr>
              <w:t>%</w:t>
            </w:r>
          </w:p>
        </w:tc>
        <w:tc>
          <w:tcPr>
            <w:tcW w:w="709" w:type="dxa"/>
            <w:shd w:val="clear" w:color="auto" w:fill="auto"/>
            <w:vAlign w:val="center"/>
          </w:tcPr>
          <w:p w14:paraId="676A235F"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6DDBEAF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695DA8">
              <w:rPr>
                <w:rFonts w:ascii="Arial" w:hAnsi="Arial" w:cs="Arial"/>
                <w:sz w:val="20"/>
                <w:szCs w:val="20"/>
              </w:rPr>
              <w:t>%</w:t>
            </w:r>
          </w:p>
        </w:tc>
        <w:tc>
          <w:tcPr>
            <w:tcW w:w="709" w:type="dxa"/>
            <w:shd w:val="clear" w:color="auto" w:fill="auto"/>
            <w:vAlign w:val="center"/>
          </w:tcPr>
          <w:p w14:paraId="28D13449"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7CCF9D6C"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695DA8">
              <w:rPr>
                <w:rFonts w:ascii="Arial" w:hAnsi="Arial" w:cs="Arial"/>
                <w:sz w:val="20"/>
                <w:szCs w:val="20"/>
              </w:rPr>
              <w:t>%</w:t>
            </w:r>
          </w:p>
        </w:tc>
        <w:tc>
          <w:tcPr>
            <w:tcW w:w="709" w:type="dxa"/>
            <w:shd w:val="clear" w:color="auto" w:fill="auto"/>
            <w:vAlign w:val="center"/>
          </w:tcPr>
          <w:p w14:paraId="43D72E52"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3118E3D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695DA8">
              <w:rPr>
                <w:rFonts w:ascii="Arial" w:hAnsi="Arial" w:cs="Arial"/>
                <w:sz w:val="20"/>
                <w:szCs w:val="20"/>
              </w:rPr>
              <w:t>%</w:t>
            </w:r>
          </w:p>
        </w:tc>
        <w:tc>
          <w:tcPr>
            <w:tcW w:w="709" w:type="dxa"/>
            <w:shd w:val="clear" w:color="auto" w:fill="auto"/>
            <w:vAlign w:val="center"/>
          </w:tcPr>
          <w:p w14:paraId="22E8B593"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695DA8">
              <w:rPr>
                <w:rFonts w:ascii="Arial" w:hAnsi="Arial" w:cs="Arial"/>
                <w:sz w:val="20"/>
                <w:szCs w:val="20"/>
              </w:rPr>
              <w:t>%</w:t>
            </w:r>
          </w:p>
        </w:tc>
        <w:tc>
          <w:tcPr>
            <w:tcW w:w="709" w:type="dxa"/>
            <w:shd w:val="clear" w:color="auto" w:fill="auto"/>
            <w:vAlign w:val="center"/>
          </w:tcPr>
          <w:p w14:paraId="548A8A6A"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61ECDF5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695DA8">
              <w:rPr>
                <w:rFonts w:ascii="Arial" w:hAnsi="Arial" w:cs="Arial"/>
                <w:sz w:val="20"/>
                <w:szCs w:val="20"/>
              </w:rPr>
              <w:t>%</w:t>
            </w:r>
          </w:p>
        </w:tc>
        <w:tc>
          <w:tcPr>
            <w:tcW w:w="709" w:type="dxa"/>
            <w:shd w:val="clear" w:color="auto" w:fill="auto"/>
            <w:vAlign w:val="center"/>
          </w:tcPr>
          <w:p w14:paraId="57402C5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10 43</w:t>
            </w:r>
            <w:r w:rsidRPr="00695DA8">
              <w:rPr>
                <w:rFonts w:ascii="Arial" w:hAnsi="Arial" w:cs="Arial"/>
                <w:sz w:val="20"/>
                <w:szCs w:val="20"/>
              </w:rPr>
              <w:t>%</w:t>
            </w:r>
          </w:p>
        </w:tc>
      </w:tr>
      <w:tr w:rsidR="00E31CE0" w:rsidRPr="00CA0F7B" w14:paraId="05F69429" w14:textId="77777777" w:rsidTr="00C57E12">
        <w:trPr>
          <w:jc w:val="center"/>
        </w:trPr>
        <w:tc>
          <w:tcPr>
            <w:tcW w:w="8928" w:type="dxa"/>
            <w:gridSpan w:val="10"/>
            <w:shd w:val="clear" w:color="auto" w:fill="auto"/>
          </w:tcPr>
          <w:p w14:paraId="67BE2DF9" w14:textId="77777777" w:rsidR="00E31CE0" w:rsidRPr="00870608" w:rsidRDefault="00E31CE0" w:rsidP="00C57E12">
            <w:pPr>
              <w:pStyle w:val="ListParagraph"/>
              <w:ind w:left="0"/>
              <w:jc w:val="center"/>
              <w:rPr>
                <w:rFonts w:ascii="Arial" w:hAnsi="Arial" w:cs="Arial"/>
                <w:sz w:val="20"/>
                <w:szCs w:val="20"/>
              </w:rPr>
            </w:pPr>
            <w:proofErr w:type="gramStart"/>
            <w:r w:rsidRPr="00870608">
              <w:rPr>
                <w:rFonts w:ascii="Arial" w:hAnsi="Arial" w:cs="Arial"/>
                <w:sz w:val="20"/>
                <w:szCs w:val="20"/>
              </w:rPr>
              <w:t>Mean(</w:t>
            </w:r>
            <w:proofErr w:type="gramEnd"/>
            <w:r w:rsidRPr="00870608">
              <w:rPr>
                <w:rFonts w:ascii="Arial" w:hAnsi="Arial" w:cs="Arial"/>
                <w:sz w:val="20"/>
                <w:szCs w:val="20"/>
              </w:rPr>
              <w:t xml:space="preserve">SD): </w:t>
            </w:r>
            <w:r>
              <w:rPr>
                <w:rFonts w:ascii="Arial" w:hAnsi="Arial" w:cs="Arial"/>
                <w:sz w:val="20"/>
                <w:szCs w:val="20"/>
              </w:rPr>
              <w:t xml:space="preserve">6.8 </w:t>
            </w:r>
            <w:r w:rsidRPr="00870608">
              <w:rPr>
                <w:rFonts w:ascii="Arial" w:hAnsi="Arial" w:cs="Arial"/>
                <w:sz w:val="20"/>
                <w:szCs w:val="20"/>
              </w:rPr>
              <w:t>(</w:t>
            </w:r>
            <w:r>
              <w:rPr>
                <w:rFonts w:ascii="Arial" w:hAnsi="Arial" w:cs="Arial"/>
                <w:sz w:val="20"/>
                <w:szCs w:val="20"/>
              </w:rPr>
              <w:t>2.6</w:t>
            </w:r>
            <w:r w:rsidRPr="00870608">
              <w:rPr>
                <w:rFonts w:ascii="Arial" w:hAnsi="Arial" w:cs="Arial"/>
                <w:sz w:val="20"/>
                <w:szCs w:val="20"/>
              </w:rPr>
              <w:t xml:space="preserve">); Median (IQR): </w:t>
            </w:r>
            <w:r>
              <w:rPr>
                <w:rFonts w:ascii="Arial" w:hAnsi="Arial" w:cs="Arial"/>
                <w:sz w:val="20"/>
                <w:szCs w:val="20"/>
              </w:rPr>
              <w:t>8</w:t>
            </w:r>
            <w:r w:rsidRPr="00870608">
              <w:rPr>
                <w:rFonts w:ascii="Arial" w:hAnsi="Arial" w:cs="Arial"/>
                <w:sz w:val="20"/>
                <w:szCs w:val="20"/>
              </w:rPr>
              <w:t xml:space="preserve"> (</w:t>
            </w:r>
            <w:r>
              <w:rPr>
                <w:rFonts w:ascii="Arial" w:hAnsi="Arial" w:cs="Arial"/>
                <w:sz w:val="20"/>
                <w:szCs w:val="20"/>
              </w:rPr>
              <w:t>5 - 9</w:t>
            </w:r>
            <w:r w:rsidRPr="00870608">
              <w:rPr>
                <w:rFonts w:ascii="Arial" w:hAnsi="Arial" w:cs="Arial"/>
                <w:sz w:val="20"/>
                <w:szCs w:val="20"/>
              </w:rPr>
              <w:t xml:space="preserve">); </w:t>
            </w:r>
            <w:r w:rsidRPr="00BB3DE1">
              <w:rPr>
                <w:rFonts w:ascii="Arial" w:hAnsi="Arial" w:cs="Arial"/>
                <w:sz w:val="20"/>
                <w:szCs w:val="20"/>
                <w:shd w:val="clear" w:color="auto" w:fill="FFFFFF"/>
              </w:rPr>
              <w:t xml:space="preserve">Score 1- 3 = </w:t>
            </w:r>
            <w:r>
              <w:rPr>
                <w:rFonts w:ascii="Arial" w:hAnsi="Arial" w:cs="Arial"/>
                <w:sz w:val="20"/>
                <w:szCs w:val="20"/>
                <w:shd w:val="clear" w:color="auto" w:fill="FFFFFF"/>
              </w:rPr>
              <w:t>13</w:t>
            </w:r>
            <w:r w:rsidRPr="00BB3DE1">
              <w:rPr>
                <w:rFonts w:ascii="Arial" w:hAnsi="Arial" w:cs="Arial"/>
                <w:sz w:val="20"/>
                <w:szCs w:val="20"/>
                <w:shd w:val="clear" w:color="auto" w:fill="FFFFFF"/>
              </w:rPr>
              <w:t>%; Score 7– 9 =</w:t>
            </w:r>
            <w:r>
              <w:rPr>
                <w:rFonts w:ascii="Arial" w:hAnsi="Arial" w:cs="Arial"/>
                <w:sz w:val="20"/>
                <w:szCs w:val="20"/>
                <w:shd w:val="clear" w:color="auto" w:fill="FFFFFF"/>
              </w:rPr>
              <w:t xml:space="preserve"> 65</w:t>
            </w:r>
            <w:r w:rsidRPr="00BB3DE1">
              <w:rPr>
                <w:rFonts w:ascii="Arial" w:hAnsi="Arial" w:cs="Arial"/>
                <w:sz w:val="20"/>
                <w:szCs w:val="20"/>
                <w:shd w:val="clear" w:color="auto" w:fill="FFFFFF"/>
              </w:rPr>
              <w:t>%</w:t>
            </w:r>
            <w:r>
              <w:rPr>
                <w:rFonts w:ascii="Arial" w:hAnsi="Arial" w:cs="Arial"/>
                <w:sz w:val="20"/>
                <w:szCs w:val="20"/>
                <w:shd w:val="clear" w:color="auto" w:fill="FFFFFF"/>
              </w:rPr>
              <w:t>: No consensus</w:t>
            </w:r>
          </w:p>
        </w:tc>
      </w:tr>
      <w:tr w:rsidR="00E31CE0" w:rsidRPr="00CA0F7B" w14:paraId="37EB51A9" w14:textId="77777777" w:rsidTr="00C57E12">
        <w:trPr>
          <w:jc w:val="center"/>
        </w:trPr>
        <w:tc>
          <w:tcPr>
            <w:tcW w:w="2547" w:type="dxa"/>
            <w:shd w:val="clear" w:color="auto" w:fill="auto"/>
            <w:vAlign w:val="center"/>
          </w:tcPr>
          <w:p w14:paraId="5F9E8F2E" w14:textId="77777777" w:rsidR="00E31CE0" w:rsidRPr="007A6867" w:rsidRDefault="00E31CE0" w:rsidP="00C57E12">
            <w:pPr>
              <w:rPr>
                <w:rFonts w:cstheme="minorHAnsi"/>
                <w:sz w:val="24"/>
                <w:szCs w:val="24"/>
                <w:shd w:val="clear" w:color="auto" w:fill="FFFFFF"/>
              </w:rPr>
            </w:pPr>
            <w:r w:rsidRPr="007A6867">
              <w:rPr>
                <w:rFonts w:cstheme="minorHAnsi"/>
                <w:sz w:val="24"/>
                <w:szCs w:val="24"/>
                <w:shd w:val="clear" w:color="auto" w:fill="FFFFFF"/>
              </w:rPr>
              <w:t>Eligible person is told about trial at clinic visit and they were interested in hearing more</w:t>
            </w:r>
          </w:p>
          <w:p w14:paraId="60E7D0F1" w14:textId="77777777" w:rsidR="00E31CE0" w:rsidRPr="006E5540" w:rsidRDefault="00E31CE0" w:rsidP="00C57E12">
            <w:pPr>
              <w:rPr>
                <w:rFonts w:cstheme="minorHAnsi"/>
                <w:sz w:val="24"/>
                <w:szCs w:val="24"/>
                <w:shd w:val="clear" w:color="auto" w:fill="FFFFFF"/>
              </w:rPr>
            </w:pPr>
            <w:r w:rsidRPr="006E5540">
              <w:rPr>
                <w:rFonts w:cstheme="minorHAnsi"/>
                <w:sz w:val="24"/>
                <w:szCs w:val="24"/>
                <w:shd w:val="clear" w:color="auto" w:fill="FFFFFF"/>
              </w:rPr>
              <w:t>Not answered: n=1</w:t>
            </w:r>
          </w:p>
        </w:tc>
        <w:tc>
          <w:tcPr>
            <w:tcW w:w="709" w:type="dxa"/>
            <w:shd w:val="clear" w:color="auto" w:fill="auto"/>
            <w:vAlign w:val="center"/>
          </w:tcPr>
          <w:p w14:paraId="3847A9B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shd w:val="clear" w:color="auto" w:fill="auto"/>
            <w:vAlign w:val="center"/>
          </w:tcPr>
          <w:p w14:paraId="30465DC5"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1688205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6C4DF6">
              <w:rPr>
                <w:rFonts w:ascii="Arial" w:hAnsi="Arial" w:cs="Arial"/>
                <w:sz w:val="20"/>
                <w:szCs w:val="20"/>
              </w:rPr>
              <w:t>%</w:t>
            </w:r>
          </w:p>
        </w:tc>
        <w:tc>
          <w:tcPr>
            <w:tcW w:w="709" w:type="dxa"/>
            <w:shd w:val="clear" w:color="auto" w:fill="auto"/>
            <w:vAlign w:val="center"/>
          </w:tcPr>
          <w:p w14:paraId="7F4C7D6B"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shd w:val="clear" w:color="auto" w:fill="auto"/>
            <w:vAlign w:val="center"/>
          </w:tcPr>
          <w:p w14:paraId="3474625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shd w:val="clear" w:color="auto" w:fill="auto"/>
            <w:vAlign w:val="center"/>
          </w:tcPr>
          <w:p w14:paraId="6FED6FCE"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02E727A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6C4DF6">
              <w:rPr>
                <w:rFonts w:ascii="Arial" w:hAnsi="Arial" w:cs="Arial"/>
                <w:sz w:val="20"/>
                <w:szCs w:val="20"/>
              </w:rPr>
              <w:t>%</w:t>
            </w:r>
          </w:p>
        </w:tc>
        <w:tc>
          <w:tcPr>
            <w:tcW w:w="709" w:type="dxa"/>
            <w:shd w:val="clear" w:color="auto" w:fill="auto"/>
            <w:vAlign w:val="center"/>
          </w:tcPr>
          <w:p w14:paraId="78E7ED47"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7486B9EC"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6C4DF6">
              <w:rPr>
                <w:rFonts w:ascii="Arial" w:hAnsi="Arial" w:cs="Arial"/>
                <w:sz w:val="20"/>
                <w:szCs w:val="20"/>
              </w:rPr>
              <w:t>%</w:t>
            </w:r>
          </w:p>
        </w:tc>
        <w:tc>
          <w:tcPr>
            <w:tcW w:w="709" w:type="dxa"/>
            <w:shd w:val="clear" w:color="auto" w:fill="auto"/>
            <w:vAlign w:val="center"/>
          </w:tcPr>
          <w:p w14:paraId="6F9790B0"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249696D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6C4DF6">
              <w:rPr>
                <w:rFonts w:ascii="Arial" w:hAnsi="Arial" w:cs="Arial"/>
                <w:sz w:val="20"/>
                <w:szCs w:val="20"/>
              </w:rPr>
              <w:t>%</w:t>
            </w:r>
          </w:p>
        </w:tc>
        <w:tc>
          <w:tcPr>
            <w:tcW w:w="709" w:type="dxa"/>
            <w:shd w:val="clear" w:color="auto" w:fill="auto"/>
            <w:vAlign w:val="center"/>
          </w:tcPr>
          <w:p w14:paraId="4024928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4 17</w:t>
            </w:r>
            <w:r w:rsidRPr="006C4DF6">
              <w:rPr>
                <w:rFonts w:ascii="Arial" w:hAnsi="Arial" w:cs="Arial"/>
                <w:sz w:val="20"/>
                <w:szCs w:val="20"/>
              </w:rPr>
              <w:t>%</w:t>
            </w:r>
          </w:p>
        </w:tc>
        <w:tc>
          <w:tcPr>
            <w:tcW w:w="709" w:type="dxa"/>
            <w:shd w:val="clear" w:color="auto" w:fill="auto"/>
            <w:vAlign w:val="center"/>
          </w:tcPr>
          <w:p w14:paraId="56167DF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12 52</w:t>
            </w:r>
            <w:r w:rsidRPr="006C4DF6">
              <w:rPr>
                <w:rFonts w:ascii="Arial" w:hAnsi="Arial" w:cs="Arial"/>
                <w:sz w:val="20"/>
                <w:szCs w:val="20"/>
              </w:rPr>
              <w:t>%</w:t>
            </w:r>
          </w:p>
        </w:tc>
      </w:tr>
      <w:tr w:rsidR="00E31CE0" w:rsidRPr="00CA0F7B" w14:paraId="324BF753" w14:textId="77777777" w:rsidTr="00C57E12">
        <w:trPr>
          <w:jc w:val="center"/>
        </w:trPr>
        <w:tc>
          <w:tcPr>
            <w:tcW w:w="8928" w:type="dxa"/>
            <w:gridSpan w:val="10"/>
            <w:shd w:val="clear" w:color="auto" w:fill="auto"/>
          </w:tcPr>
          <w:p w14:paraId="59A88D92" w14:textId="77777777" w:rsidR="00E31CE0" w:rsidRPr="00870608" w:rsidRDefault="00E31CE0" w:rsidP="00C57E12">
            <w:pPr>
              <w:pStyle w:val="ListParagraph"/>
              <w:ind w:left="0"/>
              <w:jc w:val="center"/>
              <w:rPr>
                <w:rFonts w:ascii="Arial" w:hAnsi="Arial" w:cs="Arial"/>
                <w:sz w:val="20"/>
                <w:szCs w:val="20"/>
              </w:rPr>
            </w:pPr>
            <w:proofErr w:type="gramStart"/>
            <w:r w:rsidRPr="00870608">
              <w:rPr>
                <w:rFonts w:ascii="Arial" w:hAnsi="Arial" w:cs="Arial"/>
                <w:sz w:val="20"/>
                <w:szCs w:val="20"/>
              </w:rPr>
              <w:t>Mean(</w:t>
            </w:r>
            <w:proofErr w:type="gramEnd"/>
            <w:r w:rsidRPr="00870608">
              <w:rPr>
                <w:rFonts w:ascii="Arial" w:hAnsi="Arial" w:cs="Arial"/>
                <w:sz w:val="20"/>
                <w:szCs w:val="20"/>
              </w:rPr>
              <w:t>SD):</w:t>
            </w:r>
            <w:r>
              <w:rPr>
                <w:rFonts w:ascii="Arial" w:hAnsi="Arial" w:cs="Arial"/>
                <w:sz w:val="20"/>
                <w:szCs w:val="20"/>
              </w:rPr>
              <w:t xml:space="preserve"> 7.6</w:t>
            </w:r>
            <w:r w:rsidRPr="00870608">
              <w:rPr>
                <w:rFonts w:ascii="Arial" w:hAnsi="Arial" w:cs="Arial"/>
                <w:sz w:val="20"/>
                <w:szCs w:val="20"/>
              </w:rPr>
              <w:t xml:space="preserve"> (</w:t>
            </w:r>
            <w:r>
              <w:rPr>
                <w:rFonts w:ascii="Arial" w:hAnsi="Arial" w:cs="Arial"/>
                <w:sz w:val="20"/>
                <w:szCs w:val="20"/>
              </w:rPr>
              <w:t>2.2</w:t>
            </w:r>
            <w:r w:rsidRPr="00870608">
              <w:rPr>
                <w:rFonts w:ascii="Arial" w:hAnsi="Arial" w:cs="Arial"/>
                <w:sz w:val="20"/>
                <w:szCs w:val="20"/>
              </w:rPr>
              <w:t xml:space="preserve">); Median (IQR): </w:t>
            </w:r>
            <w:r>
              <w:rPr>
                <w:rFonts w:ascii="Arial" w:hAnsi="Arial" w:cs="Arial"/>
                <w:sz w:val="20"/>
                <w:szCs w:val="20"/>
              </w:rPr>
              <w:t>9</w:t>
            </w:r>
            <w:r w:rsidRPr="00870608">
              <w:rPr>
                <w:rFonts w:ascii="Arial" w:hAnsi="Arial" w:cs="Arial"/>
                <w:sz w:val="20"/>
                <w:szCs w:val="20"/>
              </w:rPr>
              <w:t xml:space="preserve"> (</w:t>
            </w:r>
            <w:r>
              <w:rPr>
                <w:rFonts w:ascii="Arial" w:hAnsi="Arial" w:cs="Arial"/>
                <w:sz w:val="20"/>
                <w:szCs w:val="20"/>
              </w:rPr>
              <w:t>7 - 9</w:t>
            </w:r>
            <w:r w:rsidRPr="00870608">
              <w:rPr>
                <w:rFonts w:ascii="Arial" w:hAnsi="Arial" w:cs="Arial"/>
                <w:sz w:val="20"/>
                <w:szCs w:val="20"/>
              </w:rPr>
              <w:t xml:space="preserve">); </w:t>
            </w:r>
            <w:r w:rsidRPr="00870608">
              <w:rPr>
                <w:rFonts w:ascii="Arial" w:hAnsi="Arial" w:cs="Arial"/>
                <w:sz w:val="20"/>
                <w:szCs w:val="20"/>
                <w:shd w:val="clear" w:color="auto" w:fill="FFFFFF"/>
              </w:rPr>
              <w:t>Score 1- 3 =</w:t>
            </w:r>
            <w:r>
              <w:rPr>
                <w:rFonts w:ascii="Arial" w:hAnsi="Arial" w:cs="Arial"/>
                <w:sz w:val="20"/>
                <w:szCs w:val="20"/>
                <w:shd w:val="clear" w:color="auto" w:fill="FFFFFF"/>
              </w:rPr>
              <w:t xml:space="preserve"> 9%</w:t>
            </w:r>
            <w:r w:rsidRPr="00870608">
              <w:rPr>
                <w:rFonts w:ascii="Arial" w:hAnsi="Arial" w:cs="Arial"/>
                <w:sz w:val="20"/>
                <w:szCs w:val="20"/>
                <w:shd w:val="clear" w:color="auto" w:fill="FFFFFF"/>
              </w:rPr>
              <w:t xml:space="preserve">; Score 7– 9 = </w:t>
            </w:r>
            <w:r>
              <w:rPr>
                <w:rFonts w:ascii="Arial" w:hAnsi="Arial" w:cs="Arial"/>
                <w:sz w:val="20"/>
                <w:szCs w:val="20"/>
                <w:shd w:val="clear" w:color="auto" w:fill="FFFFFF"/>
              </w:rPr>
              <w:t>74</w:t>
            </w:r>
            <w:r w:rsidRPr="00870608">
              <w:rPr>
                <w:rFonts w:ascii="Arial" w:hAnsi="Arial" w:cs="Arial"/>
                <w:sz w:val="20"/>
                <w:szCs w:val="20"/>
                <w:shd w:val="clear" w:color="auto" w:fill="FFFFFF"/>
              </w:rPr>
              <w:t xml:space="preserve">%: </w:t>
            </w:r>
            <w:r>
              <w:rPr>
                <w:rFonts w:ascii="Arial" w:hAnsi="Arial" w:cs="Arial"/>
                <w:sz w:val="20"/>
                <w:szCs w:val="20"/>
                <w:shd w:val="clear" w:color="auto" w:fill="FFFFFF"/>
              </w:rPr>
              <w:t>Consensus</w:t>
            </w:r>
          </w:p>
        </w:tc>
      </w:tr>
      <w:tr w:rsidR="00E31CE0" w:rsidRPr="00CA0F7B" w14:paraId="4EBC48EA" w14:textId="77777777" w:rsidTr="00C57E12">
        <w:trPr>
          <w:jc w:val="center"/>
        </w:trPr>
        <w:tc>
          <w:tcPr>
            <w:tcW w:w="2547" w:type="dxa"/>
            <w:shd w:val="clear" w:color="auto" w:fill="auto"/>
            <w:vAlign w:val="center"/>
          </w:tcPr>
          <w:p w14:paraId="275C0A77" w14:textId="77777777" w:rsidR="00E31CE0" w:rsidRPr="006E5540" w:rsidRDefault="00E31CE0" w:rsidP="00C57E12">
            <w:pPr>
              <w:rPr>
                <w:rFonts w:cstheme="minorHAnsi"/>
                <w:sz w:val="24"/>
                <w:szCs w:val="24"/>
                <w:shd w:val="clear" w:color="auto" w:fill="FFFFFF"/>
              </w:rPr>
            </w:pPr>
            <w:r w:rsidRPr="006E5540">
              <w:rPr>
                <w:rFonts w:cstheme="minorHAnsi"/>
                <w:sz w:val="24"/>
                <w:szCs w:val="24"/>
                <w:shd w:val="clear" w:color="auto" w:fill="FFFFFF"/>
              </w:rPr>
              <w:t xml:space="preserve">Potentially eligible person attends relevant </w:t>
            </w:r>
            <w:proofErr w:type="gramStart"/>
            <w:r w:rsidRPr="006E5540">
              <w:rPr>
                <w:rFonts w:cstheme="minorHAnsi"/>
                <w:sz w:val="24"/>
                <w:szCs w:val="24"/>
                <w:shd w:val="clear" w:color="auto" w:fill="FFFFFF"/>
              </w:rPr>
              <w:t>clinic</w:t>
            </w:r>
            <w:proofErr w:type="gramEnd"/>
            <w:r w:rsidRPr="006E5540">
              <w:rPr>
                <w:rFonts w:cstheme="minorHAnsi"/>
                <w:sz w:val="24"/>
                <w:szCs w:val="24"/>
                <w:shd w:val="clear" w:color="auto" w:fill="FFFFFF"/>
              </w:rPr>
              <w:t xml:space="preserve"> but </w:t>
            </w:r>
            <w:r w:rsidRPr="006E5540">
              <w:rPr>
                <w:rFonts w:cstheme="minorHAnsi"/>
                <w:sz w:val="24"/>
                <w:szCs w:val="24"/>
                <w:shd w:val="clear" w:color="auto" w:fill="FFFFFF"/>
              </w:rPr>
              <w:lastRenderedPageBreak/>
              <w:t>notes are not reviewed for eligibility and the trial is not mentioned</w:t>
            </w:r>
          </w:p>
          <w:p w14:paraId="110A2C82" w14:textId="77777777" w:rsidR="00E31CE0" w:rsidRPr="006E5540" w:rsidRDefault="00E31CE0" w:rsidP="00C57E12">
            <w:pPr>
              <w:rPr>
                <w:rFonts w:cstheme="minorHAnsi"/>
                <w:sz w:val="24"/>
                <w:szCs w:val="24"/>
                <w:shd w:val="clear" w:color="auto" w:fill="FFFFFF"/>
              </w:rPr>
            </w:pPr>
            <w:r w:rsidRPr="006E5540">
              <w:rPr>
                <w:rFonts w:cstheme="minorHAnsi"/>
                <w:sz w:val="24"/>
                <w:szCs w:val="24"/>
                <w:shd w:val="clear" w:color="auto" w:fill="FFFFFF"/>
              </w:rPr>
              <w:t>Not answered: n=2</w:t>
            </w:r>
          </w:p>
        </w:tc>
        <w:tc>
          <w:tcPr>
            <w:tcW w:w="709" w:type="dxa"/>
            <w:shd w:val="clear" w:color="auto" w:fill="auto"/>
            <w:vAlign w:val="center"/>
          </w:tcPr>
          <w:p w14:paraId="4E5A305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lastRenderedPageBreak/>
              <w:t>9 39</w:t>
            </w:r>
            <w:r w:rsidRPr="00FC52F8">
              <w:rPr>
                <w:rFonts w:ascii="Arial" w:hAnsi="Arial" w:cs="Arial"/>
                <w:sz w:val="20"/>
                <w:szCs w:val="20"/>
              </w:rPr>
              <w:t>%</w:t>
            </w:r>
          </w:p>
        </w:tc>
        <w:tc>
          <w:tcPr>
            <w:tcW w:w="709" w:type="dxa"/>
            <w:shd w:val="clear" w:color="auto" w:fill="auto"/>
            <w:vAlign w:val="center"/>
          </w:tcPr>
          <w:p w14:paraId="74FCA35C"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1B13FE0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FC52F8">
              <w:rPr>
                <w:rFonts w:ascii="Arial" w:hAnsi="Arial" w:cs="Arial"/>
                <w:sz w:val="20"/>
                <w:szCs w:val="20"/>
              </w:rPr>
              <w:t>%</w:t>
            </w:r>
          </w:p>
        </w:tc>
        <w:tc>
          <w:tcPr>
            <w:tcW w:w="709" w:type="dxa"/>
            <w:shd w:val="clear" w:color="auto" w:fill="auto"/>
            <w:vAlign w:val="center"/>
          </w:tcPr>
          <w:p w14:paraId="69043052"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60BEB053"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FC52F8">
              <w:rPr>
                <w:rFonts w:ascii="Arial" w:hAnsi="Arial" w:cs="Arial"/>
                <w:sz w:val="20"/>
                <w:szCs w:val="20"/>
              </w:rPr>
              <w:t>%</w:t>
            </w:r>
          </w:p>
        </w:tc>
        <w:tc>
          <w:tcPr>
            <w:tcW w:w="709" w:type="dxa"/>
            <w:shd w:val="clear" w:color="auto" w:fill="auto"/>
            <w:vAlign w:val="center"/>
          </w:tcPr>
          <w:p w14:paraId="0E7F47A2"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43EBBF68"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FC52F8">
              <w:rPr>
                <w:rFonts w:ascii="Arial" w:hAnsi="Arial" w:cs="Arial"/>
                <w:sz w:val="20"/>
                <w:szCs w:val="20"/>
              </w:rPr>
              <w:t>%</w:t>
            </w:r>
          </w:p>
        </w:tc>
        <w:tc>
          <w:tcPr>
            <w:tcW w:w="709" w:type="dxa"/>
            <w:shd w:val="clear" w:color="auto" w:fill="auto"/>
            <w:vAlign w:val="center"/>
          </w:tcPr>
          <w:p w14:paraId="461AE36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FC52F8">
              <w:rPr>
                <w:rFonts w:ascii="Arial" w:hAnsi="Arial" w:cs="Arial"/>
                <w:sz w:val="20"/>
                <w:szCs w:val="20"/>
              </w:rPr>
              <w:t>%</w:t>
            </w:r>
          </w:p>
        </w:tc>
        <w:tc>
          <w:tcPr>
            <w:tcW w:w="709" w:type="dxa"/>
            <w:shd w:val="clear" w:color="auto" w:fill="auto"/>
            <w:vAlign w:val="center"/>
          </w:tcPr>
          <w:p w14:paraId="1092D278"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shd w:val="clear" w:color="auto" w:fill="auto"/>
            <w:vAlign w:val="center"/>
          </w:tcPr>
          <w:p w14:paraId="6BA0F638"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1912BE2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FC52F8">
              <w:rPr>
                <w:rFonts w:ascii="Arial" w:hAnsi="Arial" w:cs="Arial"/>
                <w:sz w:val="20"/>
                <w:szCs w:val="20"/>
              </w:rPr>
              <w:t>%</w:t>
            </w:r>
          </w:p>
        </w:tc>
        <w:tc>
          <w:tcPr>
            <w:tcW w:w="709" w:type="dxa"/>
            <w:shd w:val="clear" w:color="auto" w:fill="auto"/>
            <w:vAlign w:val="center"/>
          </w:tcPr>
          <w:p w14:paraId="7F14AE28"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576A413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FC52F8">
              <w:rPr>
                <w:rFonts w:ascii="Arial" w:hAnsi="Arial" w:cs="Arial"/>
                <w:sz w:val="20"/>
                <w:szCs w:val="20"/>
              </w:rPr>
              <w:t>%</w:t>
            </w:r>
          </w:p>
        </w:tc>
        <w:tc>
          <w:tcPr>
            <w:tcW w:w="709" w:type="dxa"/>
            <w:shd w:val="clear" w:color="auto" w:fill="auto"/>
            <w:vAlign w:val="center"/>
          </w:tcPr>
          <w:p w14:paraId="2255EC86"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555F93F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FC52F8">
              <w:rPr>
                <w:rFonts w:ascii="Arial" w:hAnsi="Arial" w:cs="Arial"/>
                <w:sz w:val="20"/>
                <w:szCs w:val="20"/>
              </w:rPr>
              <w:t>%</w:t>
            </w:r>
          </w:p>
        </w:tc>
      </w:tr>
      <w:tr w:rsidR="00E31CE0" w:rsidRPr="00CA0F7B" w14:paraId="25282B2B" w14:textId="77777777" w:rsidTr="00C57E12">
        <w:trPr>
          <w:jc w:val="center"/>
        </w:trPr>
        <w:tc>
          <w:tcPr>
            <w:tcW w:w="8928" w:type="dxa"/>
            <w:gridSpan w:val="10"/>
            <w:shd w:val="clear" w:color="auto" w:fill="auto"/>
          </w:tcPr>
          <w:p w14:paraId="28461F36" w14:textId="77777777" w:rsidR="00E31CE0" w:rsidRPr="00870608" w:rsidRDefault="00E31CE0" w:rsidP="00C57E12">
            <w:pPr>
              <w:pStyle w:val="ListParagraph"/>
              <w:ind w:left="0"/>
              <w:jc w:val="center"/>
              <w:rPr>
                <w:rFonts w:ascii="Arial" w:hAnsi="Arial" w:cs="Arial"/>
                <w:sz w:val="20"/>
                <w:szCs w:val="20"/>
              </w:rPr>
            </w:pPr>
            <w:proofErr w:type="gramStart"/>
            <w:r w:rsidRPr="00870608">
              <w:rPr>
                <w:rFonts w:ascii="Arial" w:hAnsi="Arial" w:cs="Arial"/>
                <w:sz w:val="20"/>
                <w:szCs w:val="20"/>
              </w:rPr>
              <w:t>Mean(</w:t>
            </w:r>
            <w:proofErr w:type="gramEnd"/>
            <w:r w:rsidRPr="00870608">
              <w:rPr>
                <w:rFonts w:ascii="Arial" w:hAnsi="Arial" w:cs="Arial"/>
                <w:sz w:val="20"/>
                <w:szCs w:val="20"/>
              </w:rPr>
              <w:t xml:space="preserve">SD): </w:t>
            </w:r>
            <w:r>
              <w:rPr>
                <w:rFonts w:ascii="Arial" w:hAnsi="Arial" w:cs="Arial"/>
                <w:sz w:val="20"/>
                <w:szCs w:val="20"/>
              </w:rPr>
              <w:t xml:space="preserve">3.4 </w:t>
            </w:r>
            <w:r w:rsidRPr="00870608">
              <w:rPr>
                <w:rFonts w:ascii="Arial" w:hAnsi="Arial" w:cs="Arial"/>
                <w:sz w:val="20"/>
                <w:szCs w:val="20"/>
              </w:rPr>
              <w:t>(</w:t>
            </w:r>
            <w:r>
              <w:rPr>
                <w:rFonts w:ascii="Arial" w:hAnsi="Arial" w:cs="Arial"/>
                <w:sz w:val="20"/>
                <w:szCs w:val="20"/>
              </w:rPr>
              <w:t>2.7</w:t>
            </w:r>
            <w:r w:rsidRPr="00870608">
              <w:rPr>
                <w:rFonts w:ascii="Arial" w:hAnsi="Arial" w:cs="Arial"/>
                <w:sz w:val="20"/>
                <w:szCs w:val="20"/>
              </w:rPr>
              <w:t>); Median(IQR):</w:t>
            </w:r>
            <w:r>
              <w:rPr>
                <w:rFonts w:ascii="Arial" w:hAnsi="Arial" w:cs="Arial"/>
                <w:sz w:val="20"/>
                <w:szCs w:val="20"/>
              </w:rPr>
              <w:t>2</w:t>
            </w:r>
            <w:r w:rsidRPr="00870608">
              <w:rPr>
                <w:rFonts w:ascii="Arial" w:hAnsi="Arial" w:cs="Arial"/>
                <w:sz w:val="20"/>
                <w:szCs w:val="20"/>
              </w:rPr>
              <w:t xml:space="preserve"> (</w:t>
            </w:r>
            <w:r>
              <w:rPr>
                <w:rFonts w:ascii="Arial" w:hAnsi="Arial" w:cs="Arial"/>
                <w:sz w:val="20"/>
                <w:szCs w:val="20"/>
              </w:rPr>
              <w:t>1 - 5</w:t>
            </w:r>
            <w:r w:rsidRPr="00870608">
              <w:rPr>
                <w:rFonts w:ascii="Arial" w:hAnsi="Arial" w:cs="Arial"/>
                <w:sz w:val="20"/>
                <w:szCs w:val="20"/>
              </w:rPr>
              <w:t xml:space="preserve">); </w:t>
            </w:r>
            <w:r w:rsidRPr="00870608">
              <w:rPr>
                <w:rFonts w:ascii="Arial" w:hAnsi="Arial" w:cs="Arial"/>
                <w:sz w:val="20"/>
                <w:szCs w:val="20"/>
                <w:shd w:val="clear" w:color="auto" w:fill="FFFFFF"/>
              </w:rPr>
              <w:t xml:space="preserve">Score 1- 3 = </w:t>
            </w:r>
            <w:r>
              <w:rPr>
                <w:rFonts w:ascii="Arial" w:hAnsi="Arial" w:cs="Arial"/>
                <w:sz w:val="20"/>
                <w:szCs w:val="20"/>
                <w:shd w:val="clear" w:color="auto" w:fill="FFFFFF"/>
              </w:rPr>
              <w:t>52</w:t>
            </w:r>
            <w:r w:rsidRPr="00870608">
              <w:rPr>
                <w:rFonts w:ascii="Arial" w:hAnsi="Arial" w:cs="Arial"/>
                <w:sz w:val="20"/>
                <w:szCs w:val="20"/>
                <w:shd w:val="clear" w:color="auto" w:fill="FFFFFF"/>
              </w:rPr>
              <w:t xml:space="preserve">%; Score 7– 9 = </w:t>
            </w:r>
            <w:r>
              <w:rPr>
                <w:rFonts w:ascii="Arial" w:hAnsi="Arial" w:cs="Arial"/>
                <w:sz w:val="20"/>
                <w:szCs w:val="20"/>
                <w:shd w:val="clear" w:color="auto" w:fill="FFFFFF"/>
              </w:rPr>
              <w:t>17</w:t>
            </w:r>
            <w:r w:rsidRPr="00870608">
              <w:rPr>
                <w:rFonts w:ascii="Arial" w:hAnsi="Arial" w:cs="Arial"/>
                <w:sz w:val="20"/>
                <w:szCs w:val="20"/>
                <w:shd w:val="clear" w:color="auto" w:fill="FFFFFF"/>
              </w:rPr>
              <w:t>%</w:t>
            </w:r>
            <w:r>
              <w:rPr>
                <w:rFonts w:ascii="Arial" w:hAnsi="Arial" w:cs="Arial"/>
                <w:sz w:val="20"/>
                <w:szCs w:val="20"/>
                <w:shd w:val="clear" w:color="auto" w:fill="FFFFFF"/>
              </w:rPr>
              <w:t>: No consensus</w:t>
            </w:r>
            <w:r w:rsidRPr="00870608">
              <w:rPr>
                <w:rFonts w:ascii="Arial" w:hAnsi="Arial" w:cs="Arial"/>
                <w:sz w:val="20"/>
                <w:szCs w:val="20"/>
                <w:shd w:val="clear" w:color="auto" w:fill="FFFFFF"/>
              </w:rPr>
              <w:t xml:space="preserve"> </w:t>
            </w:r>
          </w:p>
        </w:tc>
      </w:tr>
      <w:tr w:rsidR="00E31CE0" w:rsidRPr="00CA0F7B" w14:paraId="5DF89633" w14:textId="77777777" w:rsidTr="00C57E12">
        <w:trPr>
          <w:jc w:val="center"/>
        </w:trPr>
        <w:tc>
          <w:tcPr>
            <w:tcW w:w="2547" w:type="dxa"/>
            <w:shd w:val="clear" w:color="auto" w:fill="auto"/>
            <w:vAlign w:val="center"/>
          </w:tcPr>
          <w:p w14:paraId="110CCE37" w14:textId="77777777" w:rsidR="00E31CE0" w:rsidRPr="007A6867" w:rsidRDefault="00E31CE0" w:rsidP="00C57E12">
            <w:pPr>
              <w:rPr>
                <w:rFonts w:cstheme="minorHAnsi"/>
                <w:sz w:val="24"/>
                <w:szCs w:val="24"/>
                <w:shd w:val="clear" w:color="auto" w:fill="FFFFFF"/>
              </w:rPr>
            </w:pPr>
            <w:r w:rsidRPr="007A6867">
              <w:rPr>
                <w:rFonts w:cstheme="minorHAnsi"/>
                <w:sz w:val="24"/>
                <w:szCs w:val="24"/>
                <w:shd w:val="clear" w:color="auto" w:fill="FFFFFF"/>
              </w:rPr>
              <w:t>Potential participant sent information in the post, or phoned to ascertain interest (including self-referral)</w:t>
            </w:r>
          </w:p>
          <w:p w14:paraId="334FD34C" w14:textId="77777777" w:rsidR="00E31CE0" w:rsidRPr="00CA0F7B" w:rsidRDefault="00E31CE0" w:rsidP="00C57E12">
            <w:pPr>
              <w:rPr>
                <w:rFonts w:cstheme="minorHAnsi"/>
                <w:sz w:val="24"/>
                <w:szCs w:val="24"/>
                <w:shd w:val="clear" w:color="auto" w:fill="FFFFFF"/>
              </w:rPr>
            </w:pPr>
            <w:r>
              <w:rPr>
                <w:rFonts w:cstheme="minorHAnsi"/>
                <w:sz w:val="24"/>
                <w:szCs w:val="24"/>
                <w:shd w:val="clear" w:color="auto" w:fill="FFFFFF"/>
              </w:rPr>
              <w:t>Not answered: n=1</w:t>
            </w:r>
          </w:p>
        </w:tc>
        <w:tc>
          <w:tcPr>
            <w:tcW w:w="709" w:type="dxa"/>
            <w:shd w:val="clear" w:color="auto" w:fill="auto"/>
            <w:vAlign w:val="center"/>
          </w:tcPr>
          <w:p w14:paraId="1869D0BF"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2E79E37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513373">
              <w:rPr>
                <w:rFonts w:ascii="Arial" w:hAnsi="Arial" w:cs="Arial"/>
                <w:sz w:val="20"/>
                <w:szCs w:val="20"/>
              </w:rPr>
              <w:t>%</w:t>
            </w:r>
          </w:p>
        </w:tc>
        <w:tc>
          <w:tcPr>
            <w:tcW w:w="709" w:type="dxa"/>
            <w:shd w:val="clear" w:color="auto" w:fill="auto"/>
            <w:vAlign w:val="center"/>
          </w:tcPr>
          <w:p w14:paraId="151808E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shd w:val="clear" w:color="auto" w:fill="auto"/>
            <w:vAlign w:val="center"/>
          </w:tcPr>
          <w:p w14:paraId="561B2485"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6A54D389"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513373">
              <w:rPr>
                <w:rFonts w:ascii="Arial" w:hAnsi="Arial" w:cs="Arial"/>
                <w:sz w:val="20"/>
                <w:szCs w:val="20"/>
              </w:rPr>
              <w:t>%</w:t>
            </w:r>
          </w:p>
        </w:tc>
        <w:tc>
          <w:tcPr>
            <w:tcW w:w="709" w:type="dxa"/>
            <w:shd w:val="clear" w:color="auto" w:fill="auto"/>
            <w:vAlign w:val="center"/>
          </w:tcPr>
          <w:p w14:paraId="53442B13"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shd w:val="clear" w:color="auto" w:fill="auto"/>
            <w:vAlign w:val="center"/>
          </w:tcPr>
          <w:p w14:paraId="79355ED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shd w:val="clear" w:color="auto" w:fill="auto"/>
            <w:vAlign w:val="center"/>
          </w:tcPr>
          <w:p w14:paraId="0F84C111"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72EF63FE"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513373">
              <w:rPr>
                <w:rFonts w:ascii="Arial" w:hAnsi="Arial" w:cs="Arial"/>
                <w:sz w:val="20"/>
                <w:szCs w:val="20"/>
              </w:rPr>
              <w:t>%</w:t>
            </w:r>
          </w:p>
        </w:tc>
        <w:tc>
          <w:tcPr>
            <w:tcW w:w="709" w:type="dxa"/>
            <w:shd w:val="clear" w:color="auto" w:fill="auto"/>
            <w:vAlign w:val="center"/>
          </w:tcPr>
          <w:p w14:paraId="64DBF7A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5 22</w:t>
            </w:r>
            <w:r w:rsidRPr="00513373">
              <w:rPr>
                <w:rFonts w:ascii="Arial" w:hAnsi="Arial" w:cs="Arial"/>
                <w:sz w:val="20"/>
                <w:szCs w:val="20"/>
              </w:rPr>
              <w:t>%</w:t>
            </w:r>
          </w:p>
        </w:tc>
        <w:tc>
          <w:tcPr>
            <w:tcW w:w="709" w:type="dxa"/>
            <w:shd w:val="clear" w:color="auto" w:fill="auto"/>
            <w:vAlign w:val="center"/>
          </w:tcPr>
          <w:p w14:paraId="65B9204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5 22</w:t>
            </w:r>
            <w:r w:rsidRPr="00513373">
              <w:rPr>
                <w:rFonts w:ascii="Arial" w:hAnsi="Arial" w:cs="Arial"/>
                <w:sz w:val="20"/>
                <w:szCs w:val="20"/>
              </w:rPr>
              <w:t>%</w:t>
            </w:r>
          </w:p>
        </w:tc>
        <w:tc>
          <w:tcPr>
            <w:tcW w:w="709" w:type="dxa"/>
            <w:shd w:val="clear" w:color="auto" w:fill="auto"/>
            <w:vAlign w:val="center"/>
          </w:tcPr>
          <w:p w14:paraId="0A1836B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8 35</w:t>
            </w:r>
            <w:r w:rsidRPr="00513373">
              <w:rPr>
                <w:rFonts w:ascii="Arial" w:hAnsi="Arial" w:cs="Arial"/>
                <w:sz w:val="20"/>
                <w:szCs w:val="20"/>
              </w:rPr>
              <w:t>%</w:t>
            </w:r>
          </w:p>
        </w:tc>
      </w:tr>
      <w:tr w:rsidR="00E31CE0" w:rsidRPr="00CA0F7B" w14:paraId="352F53B1" w14:textId="77777777" w:rsidTr="00C57E12">
        <w:trPr>
          <w:jc w:val="center"/>
        </w:trPr>
        <w:tc>
          <w:tcPr>
            <w:tcW w:w="8928" w:type="dxa"/>
            <w:gridSpan w:val="10"/>
            <w:shd w:val="clear" w:color="auto" w:fill="auto"/>
          </w:tcPr>
          <w:p w14:paraId="24A6FC71" w14:textId="77777777" w:rsidR="00E31CE0" w:rsidRPr="00F06F73" w:rsidRDefault="00E31CE0" w:rsidP="00C57E12">
            <w:pPr>
              <w:pStyle w:val="ListParagraph"/>
              <w:ind w:left="0"/>
              <w:jc w:val="center"/>
              <w:rPr>
                <w:rFonts w:ascii="Arial" w:hAnsi="Arial" w:cs="Arial"/>
                <w:sz w:val="20"/>
                <w:szCs w:val="20"/>
              </w:rPr>
            </w:pPr>
            <w:proofErr w:type="gramStart"/>
            <w:r w:rsidRPr="00F06F73">
              <w:rPr>
                <w:rFonts w:ascii="Arial" w:hAnsi="Arial" w:cs="Arial"/>
                <w:sz w:val="20"/>
                <w:szCs w:val="20"/>
              </w:rPr>
              <w:t>Mean(</w:t>
            </w:r>
            <w:proofErr w:type="gramEnd"/>
            <w:r w:rsidRPr="00F06F73">
              <w:rPr>
                <w:rFonts w:ascii="Arial" w:hAnsi="Arial" w:cs="Arial"/>
                <w:sz w:val="20"/>
                <w:szCs w:val="20"/>
              </w:rPr>
              <w:t xml:space="preserve">SD): </w:t>
            </w:r>
            <w:r>
              <w:rPr>
                <w:rFonts w:ascii="Arial" w:hAnsi="Arial" w:cs="Arial"/>
                <w:sz w:val="20"/>
                <w:szCs w:val="20"/>
              </w:rPr>
              <w:t>7.4</w:t>
            </w:r>
            <w:r w:rsidRPr="00F06F73">
              <w:rPr>
                <w:rFonts w:ascii="Arial" w:hAnsi="Arial" w:cs="Arial"/>
                <w:sz w:val="20"/>
                <w:szCs w:val="20"/>
              </w:rPr>
              <w:t xml:space="preserve"> (</w:t>
            </w:r>
            <w:r>
              <w:rPr>
                <w:rFonts w:ascii="Arial" w:hAnsi="Arial" w:cs="Arial"/>
                <w:sz w:val="20"/>
                <w:szCs w:val="20"/>
              </w:rPr>
              <w:t>2.0</w:t>
            </w:r>
            <w:r w:rsidRPr="00F06F73">
              <w:rPr>
                <w:rFonts w:ascii="Arial" w:hAnsi="Arial" w:cs="Arial"/>
                <w:sz w:val="20"/>
                <w:szCs w:val="20"/>
              </w:rPr>
              <w:t xml:space="preserve">); Median (IQR): </w:t>
            </w:r>
            <w:r>
              <w:rPr>
                <w:rFonts w:ascii="Arial" w:hAnsi="Arial" w:cs="Arial"/>
                <w:sz w:val="20"/>
                <w:szCs w:val="20"/>
              </w:rPr>
              <w:t xml:space="preserve">8 </w:t>
            </w:r>
            <w:r w:rsidRPr="00F06F73">
              <w:rPr>
                <w:rFonts w:ascii="Arial" w:hAnsi="Arial" w:cs="Arial"/>
                <w:sz w:val="20"/>
                <w:szCs w:val="20"/>
              </w:rPr>
              <w:t>(</w:t>
            </w:r>
            <w:r>
              <w:rPr>
                <w:rFonts w:ascii="Arial" w:hAnsi="Arial" w:cs="Arial"/>
                <w:sz w:val="20"/>
                <w:szCs w:val="20"/>
              </w:rPr>
              <w:t>7 - 9</w:t>
            </w:r>
            <w:r w:rsidRPr="00F06F73">
              <w:rPr>
                <w:rFonts w:ascii="Arial" w:hAnsi="Arial" w:cs="Arial"/>
                <w:sz w:val="20"/>
                <w:szCs w:val="20"/>
              </w:rPr>
              <w:t xml:space="preserve">); </w:t>
            </w:r>
            <w:r w:rsidRPr="00BB3DE1">
              <w:rPr>
                <w:rFonts w:ascii="Arial" w:hAnsi="Arial" w:cs="Arial"/>
                <w:sz w:val="20"/>
                <w:szCs w:val="20"/>
                <w:shd w:val="clear" w:color="auto" w:fill="FFFFFF"/>
              </w:rPr>
              <w:t>Score 1- 3 =</w:t>
            </w:r>
            <w:r>
              <w:rPr>
                <w:rFonts w:ascii="Arial" w:hAnsi="Arial" w:cs="Arial"/>
                <w:sz w:val="20"/>
                <w:szCs w:val="20"/>
                <w:shd w:val="clear" w:color="auto" w:fill="FFFFFF"/>
              </w:rPr>
              <w:t>9</w:t>
            </w:r>
            <w:r w:rsidRPr="00BB3DE1">
              <w:rPr>
                <w:rFonts w:ascii="Arial" w:hAnsi="Arial" w:cs="Arial"/>
                <w:sz w:val="20"/>
                <w:szCs w:val="20"/>
                <w:shd w:val="clear" w:color="auto" w:fill="FFFFFF"/>
              </w:rPr>
              <w:t xml:space="preserve"> %; Score 7– 9 = </w:t>
            </w:r>
            <w:r>
              <w:rPr>
                <w:rFonts w:ascii="Arial" w:hAnsi="Arial" w:cs="Arial"/>
                <w:sz w:val="20"/>
                <w:szCs w:val="20"/>
                <w:shd w:val="clear" w:color="auto" w:fill="FFFFFF"/>
              </w:rPr>
              <w:t>78</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C</w:t>
            </w:r>
            <w:r w:rsidRPr="00BB3DE1">
              <w:rPr>
                <w:rFonts w:ascii="Arial" w:hAnsi="Arial" w:cs="Arial"/>
                <w:sz w:val="20"/>
                <w:szCs w:val="20"/>
                <w:shd w:val="clear" w:color="auto" w:fill="FFFFFF"/>
              </w:rPr>
              <w:t>onsensus</w:t>
            </w:r>
          </w:p>
        </w:tc>
      </w:tr>
      <w:tr w:rsidR="00E31CE0" w:rsidRPr="00CA0F7B" w14:paraId="1F351C82" w14:textId="77777777" w:rsidTr="00C57E12">
        <w:trPr>
          <w:jc w:val="center"/>
        </w:trPr>
        <w:tc>
          <w:tcPr>
            <w:tcW w:w="2547" w:type="dxa"/>
            <w:shd w:val="clear" w:color="auto" w:fill="auto"/>
            <w:vAlign w:val="center"/>
          </w:tcPr>
          <w:p w14:paraId="73AA8291" w14:textId="77777777" w:rsidR="00E31CE0" w:rsidRPr="006E5540" w:rsidRDefault="00E31CE0" w:rsidP="00C57E12">
            <w:pPr>
              <w:rPr>
                <w:rFonts w:cstheme="minorHAnsi"/>
                <w:sz w:val="24"/>
                <w:szCs w:val="24"/>
                <w:shd w:val="clear" w:color="auto" w:fill="FFFFFF"/>
              </w:rPr>
            </w:pPr>
            <w:r w:rsidRPr="006E5540">
              <w:rPr>
                <w:rFonts w:cstheme="minorHAnsi"/>
                <w:sz w:val="24"/>
                <w:szCs w:val="24"/>
                <w:shd w:val="clear" w:color="auto" w:fill="FFFFFF"/>
              </w:rPr>
              <w:t>Person's inpatient notes reviewed as part of ward round (a relevant trial is recruiting on the ward)</w:t>
            </w:r>
          </w:p>
          <w:p w14:paraId="6F5FE9A3" w14:textId="77777777" w:rsidR="00E31CE0" w:rsidRPr="006E5540" w:rsidRDefault="00E31CE0" w:rsidP="00C57E12">
            <w:pPr>
              <w:rPr>
                <w:rFonts w:cstheme="minorHAnsi"/>
                <w:sz w:val="24"/>
                <w:szCs w:val="24"/>
                <w:shd w:val="clear" w:color="auto" w:fill="FFFFFF"/>
              </w:rPr>
            </w:pPr>
            <w:r w:rsidRPr="006E5540">
              <w:rPr>
                <w:rFonts w:cstheme="minorHAnsi"/>
                <w:sz w:val="24"/>
                <w:szCs w:val="24"/>
                <w:shd w:val="clear" w:color="auto" w:fill="FFFFFF"/>
              </w:rPr>
              <w:t>Not answered: n=1</w:t>
            </w:r>
          </w:p>
        </w:tc>
        <w:tc>
          <w:tcPr>
            <w:tcW w:w="709" w:type="dxa"/>
            <w:shd w:val="clear" w:color="auto" w:fill="auto"/>
            <w:vAlign w:val="center"/>
          </w:tcPr>
          <w:p w14:paraId="4D9300E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shd w:val="clear" w:color="auto" w:fill="auto"/>
            <w:vAlign w:val="center"/>
          </w:tcPr>
          <w:p w14:paraId="1B95C2E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shd w:val="clear" w:color="auto" w:fill="auto"/>
            <w:vAlign w:val="center"/>
          </w:tcPr>
          <w:p w14:paraId="5B621757"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5D264A2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493095">
              <w:rPr>
                <w:rFonts w:ascii="Arial" w:hAnsi="Arial" w:cs="Arial"/>
                <w:sz w:val="20"/>
                <w:szCs w:val="20"/>
              </w:rPr>
              <w:t>%</w:t>
            </w:r>
          </w:p>
        </w:tc>
        <w:tc>
          <w:tcPr>
            <w:tcW w:w="709" w:type="dxa"/>
            <w:shd w:val="clear" w:color="auto" w:fill="auto"/>
            <w:vAlign w:val="center"/>
          </w:tcPr>
          <w:p w14:paraId="20F6D8E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4 17</w:t>
            </w:r>
            <w:r w:rsidRPr="00493095">
              <w:rPr>
                <w:rFonts w:ascii="Arial" w:hAnsi="Arial" w:cs="Arial"/>
                <w:sz w:val="20"/>
                <w:szCs w:val="20"/>
              </w:rPr>
              <w:t>%</w:t>
            </w:r>
          </w:p>
        </w:tc>
        <w:tc>
          <w:tcPr>
            <w:tcW w:w="709" w:type="dxa"/>
            <w:shd w:val="clear" w:color="auto" w:fill="auto"/>
            <w:vAlign w:val="center"/>
          </w:tcPr>
          <w:p w14:paraId="38EC4553"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5B2C637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493095">
              <w:rPr>
                <w:rFonts w:ascii="Arial" w:hAnsi="Arial" w:cs="Arial"/>
                <w:sz w:val="20"/>
                <w:szCs w:val="20"/>
              </w:rPr>
              <w:t>%</w:t>
            </w:r>
          </w:p>
        </w:tc>
        <w:tc>
          <w:tcPr>
            <w:tcW w:w="709" w:type="dxa"/>
            <w:shd w:val="clear" w:color="auto" w:fill="auto"/>
            <w:vAlign w:val="center"/>
          </w:tcPr>
          <w:p w14:paraId="50F0655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493095">
              <w:rPr>
                <w:rFonts w:ascii="Arial" w:hAnsi="Arial" w:cs="Arial"/>
                <w:sz w:val="20"/>
                <w:szCs w:val="20"/>
              </w:rPr>
              <w:t>%</w:t>
            </w:r>
          </w:p>
        </w:tc>
        <w:tc>
          <w:tcPr>
            <w:tcW w:w="709" w:type="dxa"/>
            <w:shd w:val="clear" w:color="auto" w:fill="auto"/>
            <w:vAlign w:val="center"/>
          </w:tcPr>
          <w:p w14:paraId="316C41F3"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212AD97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493095">
              <w:rPr>
                <w:rFonts w:ascii="Arial" w:hAnsi="Arial" w:cs="Arial"/>
                <w:sz w:val="20"/>
                <w:szCs w:val="20"/>
              </w:rPr>
              <w:t>%</w:t>
            </w:r>
          </w:p>
        </w:tc>
        <w:tc>
          <w:tcPr>
            <w:tcW w:w="709" w:type="dxa"/>
            <w:shd w:val="clear" w:color="auto" w:fill="auto"/>
            <w:vAlign w:val="center"/>
          </w:tcPr>
          <w:p w14:paraId="03E5DAC4"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5 22</w:t>
            </w:r>
            <w:r w:rsidRPr="00493095">
              <w:rPr>
                <w:rFonts w:ascii="Arial" w:hAnsi="Arial" w:cs="Arial"/>
                <w:sz w:val="20"/>
                <w:szCs w:val="20"/>
              </w:rPr>
              <w:t>%</w:t>
            </w:r>
          </w:p>
        </w:tc>
        <w:tc>
          <w:tcPr>
            <w:tcW w:w="709" w:type="dxa"/>
            <w:shd w:val="clear" w:color="auto" w:fill="auto"/>
            <w:vAlign w:val="center"/>
          </w:tcPr>
          <w:p w14:paraId="2406429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5 22</w:t>
            </w:r>
            <w:r w:rsidRPr="00493095">
              <w:rPr>
                <w:rFonts w:ascii="Arial" w:hAnsi="Arial" w:cs="Arial"/>
                <w:sz w:val="20"/>
                <w:szCs w:val="20"/>
              </w:rPr>
              <w:t>%</w:t>
            </w:r>
          </w:p>
        </w:tc>
      </w:tr>
      <w:tr w:rsidR="00E31CE0" w:rsidRPr="00CA0F7B" w14:paraId="5705BD52" w14:textId="77777777" w:rsidTr="00C57E12">
        <w:trPr>
          <w:jc w:val="center"/>
        </w:trPr>
        <w:tc>
          <w:tcPr>
            <w:tcW w:w="8928" w:type="dxa"/>
            <w:gridSpan w:val="10"/>
            <w:shd w:val="clear" w:color="auto" w:fill="auto"/>
          </w:tcPr>
          <w:p w14:paraId="53935A8D" w14:textId="77777777" w:rsidR="00E31CE0" w:rsidRPr="004C3098" w:rsidRDefault="00E31CE0" w:rsidP="00C57E12">
            <w:pPr>
              <w:pStyle w:val="ListParagraph"/>
              <w:ind w:left="0"/>
              <w:jc w:val="center"/>
              <w:rPr>
                <w:rFonts w:ascii="Arial" w:hAnsi="Arial" w:cs="Arial"/>
                <w:sz w:val="20"/>
                <w:szCs w:val="20"/>
              </w:rPr>
            </w:pPr>
            <w:proofErr w:type="gramStart"/>
            <w:r w:rsidRPr="004C3098">
              <w:rPr>
                <w:rFonts w:ascii="Arial" w:hAnsi="Arial" w:cs="Arial"/>
                <w:sz w:val="20"/>
                <w:szCs w:val="20"/>
              </w:rPr>
              <w:t>Mean(</w:t>
            </w:r>
            <w:proofErr w:type="gramEnd"/>
            <w:r w:rsidRPr="004C3098">
              <w:rPr>
                <w:rFonts w:ascii="Arial" w:hAnsi="Arial" w:cs="Arial"/>
                <w:sz w:val="20"/>
                <w:szCs w:val="20"/>
              </w:rPr>
              <w:t xml:space="preserve">SD): </w:t>
            </w:r>
            <w:r>
              <w:rPr>
                <w:rFonts w:ascii="Arial" w:hAnsi="Arial" w:cs="Arial"/>
                <w:sz w:val="20"/>
                <w:szCs w:val="20"/>
              </w:rPr>
              <w:t xml:space="preserve">6.5 </w:t>
            </w:r>
            <w:r w:rsidRPr="004C3098">
              <w:rPr>
                <w:rFonts w:ascii="Arial" w:hAnsi="Arial" w:cs="Arial"/>
                <w:sz w:val="20"/>
                <w:szCs w:val="20"/>
              </w:rPr>
              <w:t>(</w:t>
            </w:r>
            <w:r>
              <w:rPr>
                <w:rFonts w:ascii="Arial" w:hAnsi="Arial" w:cs="Arial"/>
                <w:sz w:val="20"/>
                <w:szCs w:val="20"/>
              </w:rPr>
              <w:t>2.2</w:t>
            </w:r>
            <w:r w:rsidRPr="004C3098">
              <w:rPr>
                <w:rFonts w:ascii="Arial" w:hAnsi="Arial" w:cs="Arial"/>
                <w:sz w:val="20"/>
                <w:szCs w:val="20"/>
              </w:rPr>
              <w:t>); Median(IQR):</w:t>
            </w:r>
            <w:r>
              <w:rPr>
                <w:rFonts w:ascii="Arial" w:hAnsi="Arial" w:cs="Arial"/>
                <w:sz w:val="20"/>
                <w:szCs w:val="20"/>
              </w:rPr>
              <w:t xml:space="preserve"> 6.5</w:t>
            </w:r>
            <w:r w:rsidRPr="004C3098">
              <w:rPr>
                <w:rFonts w:ascii="Arial" w:hAnsi="Arial" w:cs="Arial"/>
                <w:sz w:val="20"/>
                <w:szCs w:val="20"/>
              </w:rPr>
              <w:t xml:space="preserve"> (</w:t>
            </w:r>
            <w:r>
              <w:rPr>
                <w:rFonts w:ascii="Arial" w:hAnsi="Arial" w:cs="Arial"/>
                <w:sz w:val="20"/>
                <w:szCs w:val="20"/>
              </w:rPr>
              <w:t>4 - 8</w:t>
            </w:r>
            <w:r w:rsidRPr="004C3098">
              <w:rPr>
                <w:rFonts w:ascii="Arial" w:hAnsi="Arial" w:cs="Arial"/>
                <w:sz w:val="20"/>
                <w:szCs w:val="20"/>
              </w:rPr>
              <w:t xml:space="preserve">); </w:t>
            </w:r>
            <w:r w:rsidRPr="004C3098">
              <w:rPr>
                <w:rFonts w:ascii="Arial" w:hAnsi="Arial" w:cs="Arial"/>
                <w:sz w:val="20"/>
                <w:szCs w:val="20"/>
                <w:shd w:val="clear" w:color="auto" w:fill="FFFFFF"/>
              </w:rPr>
              <w:t xml:space="preserve">Score 1- 3 = </w:t>
            </w:r>
            <w:r>
              <w:rPr>
                <w:rFonts w:ascii="Arial" w:hAnsi="Arial" w:cs="Arial"/>
                <w:sz w:val="20"/>
                <w:szCs w:val="20"/>
                <w:shd w:val="clear" w:color="auto" w:fill="FFFFFF"/>
              </w:rPr>
              <w:t>9</w:t>
            </w:r>
            <w:r w:rsidRPr="004C3098">
              <w:rPr>
                <w:rFonts w:ascii="Arial" w:hAnsi="Arial" w:cs="Arial"/>
                <w:sz w:val="20"/>
                <w:szCs w:val="20"/>
                <w:shd w:val="clear" w:color="auto" w:fill="FFFFFF"/>
              </w:rPr>
              <w:t xml:space="preserve">%; Score 7– 9 = </w:t>
            </w:r>
            <w:r>
              <w:rPr>
                <w:rFonts w:ascii="Arial" w:hAnsi="Arial" w:cs="Arial"/>
                <w:sz w:val="20"/>
                <w:szCs w:val="20"/>
                <w:shd w:val="clear" w:color="auto" w:fill="FFFFFF"/>
              </w:rPr>
              <w:t>48</w:t>
            </w:r>
            <w:r w:rsidRPr="004C3098">
              <w:rPr>
                <w:rFonts w:ascii="Arial" w:hAnsi="Arial" w:cs="Arial"/>
                <w:sz w:val="20"/>
                <w:szCs w:val="20"/>
                <w:shd w:val="clear" w:color="auto" w:fill="FFFFFF"/>
              </w:rPr>
              <w:t>%: No consensus</w:t>
            </w:r>
          </w:p>
        </w:tc>
      </w:tr>
    </w:tbl>
    <w:p w14:paraId="123CD46C" w14:textId="77777777" w:rsidR="00E31CE0" w:rsidRDefault="00E31CE0" w:rsidP="00E31CE0">
      <w:pPr>
        <w:rPr>
          <w:rFonts w:cstheme="minorHAnsi"/>
          <w:sz w:val="24"/>
          <w:szCs w:val="24"/>
          <w:shd w:val="clear" w:color="auto" w:fill="FFFFFF"/>
        </w:rPr>
      </w:pPr>
      <w:r w:rsidRPr="00CA0F7B">
        <w:rPr>
          <w:rFonts w:cstheme="minorHAnsi"/>
          <w:sz w:val="24"/>
          <w:szCs w:val="24"/>
          <w:shd w:val="clear" w:color="auto" w:fill="FFFFFF"/>
        </w:rPr>
        <w:t>SD = strongly disagree; N = neutral; SA = strongly agree</w:t>
      </w:r>
    </w:p>
    <w:p w14:paraId="42AE00B6" w14:textId="5A99137B" w:rsidR="00E31CE0" w:rsidRPr="00CA0F7B" w:rsidRDefault="00361F4F" w:rsidP="00E31CE0">
      <w:pPr>
        <w:rPr>
          <w:rFonts w:cstheme="minorHAnsi"/>
          <w:sz w:val="24"/>
          <w:szCs w:val="24"/>
          <w:shd w:val="clear" w:color="auto" w:fill="FFFFFF"/>
        </w:rPr>
      </w:pPr>
      <w:r>
        <w:rPr>
          <w:rFonts w:cstheme="minorHAnsi"/>
          <w:sz w:val="24"/>
          <w:szCs w:val="24"/>
          <w:shd w:val="clear" w:color="auto" w:fill="FFFFFF"/>
        </w:rPr>
        <w:t xml:space="preserve">F26. </w:t>
      </w:r>
      <w:r w:rsidR="00E31CE0">
        <w:rPr>
          <w:rFonts w:cstheme="minorHAnsi"/>
          <w:sz w:val="24"/>
          <w:szCs w:val="24"/>
          <w:shd w:val="clear" w:color="auto" w:fill="FFFFFF"/>
        </w:rPr>
        <w:t>Comments</w:t>
      </w:r>
    </w:p>
    <w:tbl>
      <w:tblPr>
        <w:tblStyle w:val="TableGrid"/>
        <w:tblW w:w="0" w:type="auto"/>
        <w:tblLook w:val="04A0" w:firstRow="1" w:lastRow="0" w:firstColumn="1" w:lastColumn="0" w:noHBand="0" w:noVBand="1"/>
      </w:tblPr>
      <w:tblGrid>
        <w:gridCol w:w="704"/>
        <w:gridCol w:w="8312"/>
      </w:tblGrid>
      <w:tr w:rsidR="00E31CE0" w14:paraId="2843A384" w14:textId="77777777" w:rsidTr="00C57E12">
        <w:tc>
          <w:tcPr>
            <w:tcW w:w="704" w:type="dxa"/>
          </w:tcPr>
          <w:p w14:paraId="285E18EA" w14:textId="77777777" w:rsidR="00E31CE0" w:rsidRDefault="00E31CE0" w:rsidP="00C57E12">
            <w:pPr>
              <w:rPr>
                <w:rFonts w:cstheme="minorHAnsi"/>
                <w:sz w:val="24"/>
                <w:szCs w:val="24"/>
                <w:shd w:val="clear" w:color="auto" w:fill="FFFFFF"/>
              </w:rPr>
            </w:pPr>
            <w:r>
              <w:rPr>
                <w:rFonts w:cstheme="minorHAnsi"/>
                <w:sz w:val="24"/>
                <w:szCs w:val="24"/>
                <w:shd w:val="clear" w:color="auto" w:fill="FFFFFF"/>
              </w:rPr>
              <w:t>1</w:t>
            </w:r>
          </w:p>
        </w:tc>
        <w:tc>
          <w:tcPr>
            <w:tcW w:w="8312" w:type="dxa"/>
            <w:vAlign w:val="bottom"/>
          </w:tcPr>
          <w:p w14:paraId="3CEE97D5" w14:textId="77777777" w:rsidR="00E31CE0" w:rsidRDefault="00E31CE0" w:rsidP="00C57E12">
            <w:pPr>
              <w:rPr>
                <w:rFonts w:cstheme="minorHAnsi"/>
                <w:sz w:val="24"/>
                <w:szCs w:val="24"/>
                <w:shd w:val="clear" w:color="auto" w:fill="FFFFFF"/>
              </w:rPr>
            </w:pPr>
            <w:r>
              <w:rPr>
                <w:rFonts w:ascii="Arial" w:hAnsi="Arial" w:cs="Arial"/>
                <w:sz w:val="20"/>
                <w:szCs w:val="20"/>
              </w:rPr>
              <w:t xml:space="preserve">I found this tricky. I would only want them included on the log once an outcome is </w:t>
            </w:r>
            <w:proofErr w:type="gramStart"/>
            <w:r>
              <w:rPr>
                <w:rFonts w:ascii="Arial" w:hAnsi="Arial" w:cs="Arial"/>
                <w:sz w:val="20"/>
                <w:szCs w:val="20"/>
              </w:rPr>
              <w:t>known:</w:t>
            </w:r>
            <w:proofErr w:type="gramEnd"/>
            <w:r>
              <w:rPr>
                <w:rFonts w:ascii="Arial" w:hAnsi="Arial" w:cs="Arial"/>
                <w:sz w:val="20"/>
                <w:szCs w:val="20"/>
              </w:rPr>
              <w:t xml:space="preserve"> i.e. ineligible, did not consent or randomised. Rather than assessed I think the key time point is when outcome regarding participation has been determined.</w:t>
            </w:r>
          </w:p>
        </w:tc>
      </w:tr>
      <w:tr w:rsidR="00E31CE0" w14:paraId="33F0E59E" w14:textId="77777777" w:rsidTr="00C57E12">
        <w:tc>
          <w:tcPr>
            <w:tcW w:w="704" w:type="dxa"/>
          </w:tcPr>
          <w:p w14:paraId="45E4D053" w14:textId="77777777" w:rsidR="00E31CE0" w:rsidRDefault="00E31CE0" w:rsidP="00C57E12">
            <w:pPr>
              <w:rPr>
                <w:rFonts w:cstheme="minorHAnsi"/>
                <w:sz w:val="24"/>
                <w:szCs w:val="24"/>
                <w:shd w:val="clear" w:color="auto" w:fill="FFFFFF"/>
              </w:rPr>
            </w:pPr>
            <w:r>
              <w:rPr>
                <w:rFonts w:cstheme="minorHAnsi"/>
                <w:sz w:val="24"/>
                <w:szCs w:val="24"/>
                <w:shd w:val="clear" w:color="auto" w:fill="FFFFFF"/>
              </w:rPr>
              <w:t>2</w:t>
            </w:r>
          </w:p>
        </w:tc>
        <w:tc>
          <w:tcPr>
            <w:tcW w:w="8312" w:type="dxa"/>
            <w:vAlign w:val="bottom"/>
          </w:tcPr>
          <w:p w14:paraId="7618E407" w14:textId="77777777" w:rsidR="00E31CE0" w:rsidRDefault="00E31CE0" w:rsidP="00C57E12">
            <w:pPr>
              <w:rPr>
                <w:rFonts w:cstheme="minorHAnsi"/>
                <w:sz w:val="24"/>
                <w:szCs w:val="24"/>
                <w:shd w:val="clear" w:color="auto" w:fill="FFFFFF"/>
              </w:rPr>
            </w:pPr>
            <w:r>
              <w:rPr>
                <w:rFonts w:ascii="Arial" w:hAnsi="Arial" w:cs="Arial"/>
                <w:sz w:val="20"/>
                <w:szCs w:val="20"/>
              </w:rPr>
              <w:t>Using the terminology 'eligible person' in your questions is misleading. No patient is eligible, for any research, unless and until they have consented to participate. You can only, at this stage, call them 'Potentially eligible'.</w:t>
            </w:r>
          </w:p>
        </w:tc>
      </w:tr>
      <w:tr w:rsidR="00E31CE0" w14:paraId="11443483" w14:textId="77777777" w:rsidTr="00C57E12">
        <w:tc>
          <w:tcPr>
            <w:tcW w:w="704" w:type="dxa"/>
          </w:tcPr>
          <w:p w14:paraId="3BA5A8A7" w14:textId="77777777" w:rsidR="00E31CE0" w:rsidRDefault="00E31CE0" w:rsidP="00C57E12">
            <w:pPr>
              <w:rPr>
                <w:rFonts w:cstheme="minorHAnsi"/>
                <w:sz w:val="24"/>
                <w:szCs w:val="24"/>
                <w:shd w:val="clear" w:color="auto" w:fill="FFFFFF"/>
              </w:rPr>
            </w:pPr>
            <w:r>
              <w:rPr>
                <w:rFonts w:cstheme="minorHAnsi"/>
                <w:sz w:val="24"/>
                <w:szCs w:val="24"/>
                <w:shd w:val="clear" w:color="auto" w:fill="FFFFFF"/>
              </w:rPr>
              <w:t>3</w:t>
            </w:r>
          </w:p>
        </w:tc>
        <w:tc>
          <w:tcPr>
            <w:tcW w:w="8312" w:type="dxa"/>
            <w:vAlign w:val="bottom"/>
          </w:tcPr>
          <w:p w14:paraId="5D43E8BB" w14:textId="77777777" w:rsidR="00E31CE0" w:rsidRDefault="00E31CE0" w:rsidP="00C57E12">
            <w:pPr>
              <w:rPr>
                <w:rFonts w:cstheme="minorHAnsi"/>
                <w:sz w:val="24"/>
                <w:szCs w:val="24"/>
                <w:shd w:val="clear" w:color="auto" w:fill="FFFFFF"/>
              </w:rPr>
            </w:pPr>
            <w:r>
              <w:rPr>
                <w:rFonts w:ascii="Arial" w:hAnsi="Arial" w:cs="Arial"/>
                <w:sz w:val="20"/>
                <w:szCs w:val="20"/>
              </w:rPr>
              <w:t xml:space="preserve">Again these scenarios are all weighted towards in or outpatient hospital studies and these don't reflect all of the </w:t>
            </w:r>
            <w:proofErr w:type="gramStart"/>
            <w:r>
              <w:rPr>
                <w:rFonts w:ascii="Arial" w:hAnsi="Arial" w:cs="Arial"/>
                <w:sz w:val="20"/>
                <w:szCs w:val="20"/>
              </w:rPr>
              <w:t>settings  for</w:t>
            </w:r>
            <w:proofErr w:type="gramEnd"/>
            <w:r>
              <w:rPr>
                <w:rFonts w:ascii="Arial" w:hAnsi="Arial" w:cs="Arial"/>
                <w:sz w:val="20"/>
                <w:szCs w:val="20"/>
              </w:rPr>
              <w:t xml:space="preserve"> health and social care. It also may not be a full medical record review if the information that you hold about the patient is not complete or only related to the care or service that you are providing. </w:t>
            </w:r>
          </w:p>
        </w:tc>
      </w:tr>
    </w:tbl>
    <w:p w14:paraId="009F529F" w14:textId="77777777" w:rsidR="00E31CE0" w:rsidRPr="00CA0F7B" w:rsidRDefault="00E31CE0" w:rsidP="00E31CE0">
      <w:pPr>
        <w:rPr>
          <w:rFonts w:cstheme="minorHAnsi"/>
          <w:sz w:val="24"/>
          <w:szCs w:val="24"/>
          <w:shd w:val="clear" w:color="auto" w:fill="FFFFFF"/>
        </w:rPr>
      </w:pPr>
    </w:p>
    <w:p w14:paraId="7B3146BF" w14:textId="3CFF468B" w:rsidR="00E31CE0" w:rsidRPr="00361F4F" w:rsidRDefault="00361F4F" w:rsidP="00361F4F">
      <w:pPr>
        <w:rPr>
          <w:rFonts w:cstheme="minorHAnsi"/>
          <w:sz w:val="24"/>
          <w:szCs w:val="24"/>
          <w:shd w:val="clear" w:color="auto" w:fill="FFFFFF"/>
        </w:rPr>
      </w:pPr>
      <w:r>
        <w:rPr>
          <w:rFonts w:cstheme="minorHAnsi"/>
          <w:sz w:val="24"/>
          <w:szCs w:val="24"/>
          <w:shd w:val="clear" w:color="auto" w:fill="FFFFFF"/>
        </w:rPr>
        <w:t xml:space="preserve">F27. </w:t>
      </w:r>
      <w:r w:rsidR="00E31CE0" w:rsidRPr="00361F4F">
        <w:rPr>
          <w:rFonts w:cstheme="minorHAnsi"/>
          <w:sz w:val="24"/>
          <w:szCs w:val="24"/>
          <w:shd w:val="clear" w:color="auto" w:fill="FFFFFF"/>
        </w:rPr>
        <w:t>How important do you think a screening log is in the following situations?</w:t>
      </w: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E31CE0" w:rsidRPr="00CA0F7B" w14:paraId="0B262AD0" w14:textId="77777777" w:rsidTr="00C57E12">
        <w:trPr>
          <w:jc w:val="center"/>
        </w:trPr>
        <w:tc>
          <w:tcPr>
            <w:tcW w:w="2547" w:type="dxa"/>
            <w:vAlign w:val="center"/>
          </w:tcPr>
          <w:p w14:paraId="2C73F4F1"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7788819D"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NI</w:t>
            </w:r>
          </w:p>
        </w:tc>
        <w:tc>
          <w:tcPr>
            <w:tcW w:w="709" w:type="dxa"/>
            <w:vAlign w:val="center"/>
          </w:tcPr>
          <w:p w14:paraId="4AE1497D"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3FCD1827"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3A245E8B"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204BD430"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1817F92D"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6ABEEE9D"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39D4F0E0"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3929942C"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C</w:t>
            </w:r>
          </w:p>
        </w:tc>
      </w:tr>
      <w:tr w:rsidR="00E31CE0" w:rsidRPr="00CA0F7B" w14:paraId="3A208214" w14:textId="77777777" w:rsidTr="00C57E12">
        <w:trPr>
          <w:jc w:val="center"/>
        </w:trPr>
        <w:tc>
          <w:tcPr>
            <w:tcW w:w="2547" w:type="dxa"/>
            <w:vAlign w:val="center"/>
          </w:tcPr>
          <w:p w14:paraId="52452456"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418FC89D"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441012EA"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37B279B8"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54F45219"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3BFE6325"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292E6905"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747FB1D7"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61D67AD1"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7C328B8C"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E31CE0" w:rsidRPr="00CA0F7B" w14:paraId="6BE183B3" w14:textId="77777777" w:rsidTr="00C57E12">
        <w:trPr>
          <w:jc w:val="center"/>
        </w:trPr>
        <w:tc>
          <w:tcPr>
            <w:tcW w:w="2547" w:type="dxa"/>
            <w:vAlign w:val="center"/>
          </w:tcPr>
          <w:p w14:paraId="0C2B1BCD"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P</w:t>
            </w:r>
            <w:r>
              <w:rPr>
                <w:rFonts w:cstheme="minorHAnsi"/>
                <w:sz w:val="24"/>
                <w:szCs w:val="24"/>
                <w:shd w:val="clear" w:color="auto" w:fill="FFFFFF"/>
              </w:rPr>
              <w:t>otential p</w:t>
            </w:r>
            <w:r w:rsidRPr="00CA0F7B">
              <w:rPr>
                <w:rFonts w:cstheme="minorHAnsi"/>
                <w:sz w:val="24"/>
                <w:szCs w:val="24"/>
                <w:shd w:val="clear" w:color="auto" w:fill="FFFFFF"/>
              </w:rPr>
              <w:t xml:space="preserve">articipants </w:t>
            </w:r>
            <w:r>
              <w:rPr>
                <w:rFonts w:cstheme="minorHAnsi"/>
                <w:sz w:val="24"/>
                <w:szCs w:val="24"/>
                <w:shd w:val="clear" w:color="auto" w:fill="FFFFFF"/>
              </w:rPr>
              <w:t>identified</w:t>
            </w:r>
            <w:r w:rsidRPr="00CA0F7B">
              <w:rPr>
                <w:rFonts w:cstheme="minorHAnsi"/>
                <w:sz w:val="24"/>
                <w:szCs w:val="24"/>
                <w:shd w:val="clear" w:color="auto" w:fill="FFFFFF"/>
              </w:rPr>
              <w:t xml:space="preserve"> from GP practices</w:t>
            </w:r>
          </w:p>
        </w:tc>
        <w:tc>
          <w:tcPr>
            <w:tcW w:w="709" w:type="dxa"/>
            <w:vAlign w:val="center"/>
          </w:tcPr>
          <w:p w14:paraId="6CD6357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70CE7763"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3BC70AB9"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5DF33B7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573E13E8"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8A7B4B">
              <w:rPr>
                <w:rFonts w:ascii="Arial" w:hAnsi="Arial" w:cs="Arial"/>
                <w:sz w:val="20"/>
                <w:szCs w:val="20"/>
              </w:rPr>
              <w:t>%</w:t>
            </w:r>
          </w:p>
        </w:tc>
        <w:tc>
          <w:tcPr>
            <w:tcW w:w="709" w:type="dxa"/>
            <w:vAlign w:val="center"/>
          </w:tcPr>
          <w:p w14:paraId="038EA1E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8A7B4B">
              <w:rPr>
                <w:rFonts w:ascii="Arial" w:hAnsi="Arial" w:cs="Arial"/>
                <w:sz w:val="20"/>
                <w:szCs w:val="20"/>
              </w:rPr>
              <w:t>%</w:t>
            </w:r>
          </w:p>
        </w:tc>
        <w:tc>
          <w:tcPr>
            <w:tcW w:w="709" w:type="dxa"/>
            <w:vAlign w:val="center"/>
          </w:tcPr>
          <w:p w14:paraId="11E5964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4 17</w:t>
            </w:r>
            <w:r w:rsidRPr="008A7B4B">
              <w:rPr>
                <w:rFonts w:ascii="Arial" w:hAnsi="Arial" w:cs="Arial"/>
                <w:sz w:val="20"/>
                <w:szCs w:val="20"/>
              </w:rPr>
              <w:t>%</w:t>
            </w:r>
          </w:p>
        </w:tc>
        <w:tc>
          <w:tcPr>
            <w:tcW w:w="709" w:type="dxa"/>
            <w:vAlign w:val="center"/>
          </w:tcPr>
          <w:p w14:paraId="2FC2CB3B"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8 35</w:t>
            </w:r>
            <w:r w:rsidRPr="008A7B4B">
              <w:rPr>
                <w:rFonts w:ascii="Arial" w:hAnsi="Arial" w:cs="Arial"/>
                <w:sz w:val="20"/>
                <w:szCs w:val="20"/>
              </w:rPr>
              <w:t>%</w:t>
            </w:r>
          </w:p>
        </w:tc>
        <w:tc>
          <w:tcPr>
            <w:tcW w:w="709" w:type="dxa"/>
            <w:vAlign w:val="center"/>
          </w:tcPr>
          <w:p w14:paraId="5EFB5B1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5 22</w:t>
            </w:r>
            <w:r w:rsidRPr="008A7B4B">
              <w:rPr>
                <w:rFonts w:ascii="Arial" w:hAnsi="Arial" w:cs="Arial"/>
                <w:sz w:val="20"/>
                <w:szCs w:val="20"/>
              </w:rPr>
              <w:t>%</w:t>
            </w:r>
          </w:p>
        </w:tc>
      </w:tr>
      <w:tr w:rsidR="00E31CE0" w:rsidRPr="00CA0F7B" w14:paraId="4D2273BC" w14:textId="77777777" w:rsidTr="00C57E12">
        <w:trPr>
          <w:jc w:val="center"/>
        </w:trPr>
        <w:tc>
          <w:tcPr>
            <w:tcW w:w="8928" w:type="dxa"/>
            <w:gridSpan w:val="10"/>
          </w:tcPr>
          <w:p w14:paraId="458652C7" w14:textId="77777777" w:rsidR="00E31CE0" w:rsidRPr="00CA0F7B" w:rsidRDefault="00E31CE0" w:rsidP="00C57E12">
            <w:pPr>
              <w:pStyle w:val="ListParagraph"/>
              <w:ind w:left="0"/>
              <w:jc w:val="center"/>
              <w:rPr>
                <w:rFonts w:ascii="Arial" w:hAnsi="Arial" w:cs="Arial"/>
                <w:sz w:val="20"/>
                <w:szCs w:val="20"/>
              </w:rPr>
            </w:pPr>
            <w:r w:rsidRPr="00CA0F7B">
              <w:rPr>
                <w:rFonts w:ascii="Arial" w:hAnsi="Arial" w:cs="Arial"/>
                <w:sz w:val="20"/>
                <w:szCs w:val="20"/>
              </w:rPr>
              <w:t>Mean (SD):</w:t>
            </w:r>
            <w:r>
              <w:rPr>
                <w:rFonts w:ascii="Arial" w:hAnsi="Arial" w:cs="Arial"/>
                <w:sz w:val="20"/>
                <w:szCs w:val="20"/>
              </w:rPr>
              <w:t xml:space="preserve"> 7.4</w:t>
            </w:r>
            <w:r w:rsidRPr="00CA0F7B" w:rsidDel="00432429">
              <w:rPr>
                <w:rFonts w:ascii="Arial" w:hAnsi="Arial" w:cs="Arial"/>
                <w:sz w:val="20"/>
                <w:szCs w:val="20"/>
              </w:rPr>
              <w:t xml:space="preserve"> </w:t>
            </w:r>
            <w:r w:rsidRPr="00CA0F7B">
              <w:rPr>
                <w:rFonts w:ascii="Arial" w:hAnsi="Arial" w:cs="Arial"/>
                <w:sz w:val="20"/>
                <w:szCs w:val="20"/>
              </w:rPr>
              <w:t>(1.</w:t>
            </w:r>
            <w:r>
              <w:rPr>
                <w:rFonts w:ascii="Arial" w:hAnsi="Arial" w:cs="Arial"/>
                <w:sz w:val="20"/>
                <w:szCs w:val="20"/>
              </w:rPr>
              <w:t>3</w:t>
            </w:r>
            <w:r w:rsidRPr="00CA0F7B">
              <w:rPr>
                <w:rFonts w:ascii="Arial" w:hAnsi="Arial" w:cs="Arial"/>
                <w:sz w:val="20"/>
                <w:szCs w:val="20"/>
              </w:rPr>
              <w:t>); Median</w:t>
            </w:r>
            <w:r>
              <w:rPr>
                <w:rFonts w:ascii="Arial" w:hAnsi="Arial" w:cs="Arial"/>
                <w:sz w:val="20"/>
                <w:szCs w:val="20"/>
              </w:rPr>
              <w:t xml:space="preserve"> (IQR):</w:t>
            </w:r>
            <w:r w:rsidRPr="00CA0F7B">
              <w:rPr>
                <w:rFonts w:ascii="Arial" w:hAnsi="Arial" w:cs="Arial"/>
                <w:sz w:val="20"/>
                <w:szCs w:val="20"/>
              </w:rPr>
              <w:t xml:space="preserve"> </w:t>
            </w:r>
            <w:r>
              <w:rPr>
                <w:rFonts w:ascii="Arial" w:hAnsi="Arial" w:cs="Arial"/>
                <w:sz w:val="20"/>
                <w:szCs w:val="20"/>
              </w:rPr>
              <w:t xml:space="preserve">8 </w:t>
            </w:r>
            <w:r w:rsidRPr="00CA0F7B">
              <w:rPr>
                <w:rFonts w:ascii="Arial" w:hAnsi="Arial" w:cs="Arial"/>
                <w:sz w:val="20"/>
                <w:szCs w:val="20"/>
              </w:rPr>
              <w:t>(</w:t>
            </w:r>
            <w:r>
              <w:rPr>
                <w:rFonts w:ascii="Arial" w:hAnsi="Arial" w:cs="Arial"/>
                <w:sz w:val="20"/>
                <w:szCs w:val="20"/>
              </w:rPr>
              <w:t>6 - 8</w:t>
            </w:r>
            <w:r w:rsidRPr="00CA0F7B">
              <w:rPr>
                <w:rFonts w:ascii="Arial" w:hAnsi="Arial" w:cs="Arial"/>
                <w:sz w:val="20"/>
                <w:szCs w:val="20"/>
              </w:rPr>
              <w:t xml:space="preserve">); </w:t>
            </w:r>
            <w:r w:rsidRPr="00BB3DE1">
              <w:rPr>
                <w:rFonts w:ascii="Arial" w:hAnsi="Arial" w:cs="Arial"/>
                <w:sz w:val="20"/>
                <w:szCs w:val="20"/>
                <w:shd w:val="clear" w:color="auto" w:fill="FFFFFF"/>
              </w:rPr>
              <w:t xml:space="preserve">Score 1- 3 = </w:t>
            </w:r>
            <w:r>
              <w:rPr>
                <w:rFonts w:ascii="Arial" w:hAnsi="Arial" w:cs="Arial"/>
                <w:sz w:val="20"/>
                <w:szCs w:val="20"/>
                <w:shd w:val="clear" w:color="auto" w:fill="FFFFFF"/>
              </w:rPr>
              <w:t>0</w:t>
            </w:r>
            <w:r w:rsidRPr="00BB3DE1">
              <w:rPr>
                <w:rFonts w:ascii="Arial" w:hAnsi="Arial" w:cs="Arial"/>
                <w:sz w:val="20"/>
                <w:szCs w:val="20"/>
                <w:shd w:val="clear" w:color="auto" w:fill="FFFFFF"/>
              </w:rPr>
              <w:t xml:space="preserve">%; Score 7– 9 = </w:t>
            </w:r>
            <w:r>
              <w:rPr>
                <w:rFonts w:ascii="Arial" w:hAnsi="Arial" w:cs="Arial"/>
                <w:sz w:val="20"/>
                <w:szCs w:val="20"/>
                <w:shd w:val="clear" w:color="auto" w:fill="FFFFFF"/>
              </w:rPr>
              <w:t>74</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Consensus</w:t>
            </w:r>
          </w:p>
        </w:tc>
      </w:tr>
      <w:tr w:rsidR="00E31CE0" w:rsidRPr="00CA0F7B" w14:paraId="639BB9C2" w14:textId="77777777" w:rsidTr="00C57E12">
        <w:trPr>
          <w:jc w:val="center"/>
        </w:trPr>
        <w:tc>
          <w:tcPr>
            <w:tcW w:w="2547" w:type="dxa"/>
            <w:vAlign w:val="center"/>
          </w:tcPr>
          <w:p w14:paraId="3DBECC2A" w14:textId="77777777" w:rsidR="00E31CE0" w:rsidRPr="00CA0F7B" w:rsidRDefault="00E31CE0" w:rsidP="00C57E12">
            <w:pPr>
              <w:rPr>
                <w:rFonts w:cstheme="minorHAnsi"/>
                <w:sz w:val="24"/>
                <w:szCs w:val="24"/>
                <w:shd w:val="clear" w:color="auto" w:fill="FFFFFF"/>
              </w:rPr>
            </w:pPr>
            <w:r>
              <w:rPr>
                <w:rFonts w:cstheme="minorHAnsi"/>
                <w:sz w:val="24"/>
                <w:szCs w:val="24"/>
                <w:shd w:val="clear" w:color="auto" w:fill="FFFFFF"/>
              </w:rPr>
              <w:t xml:space="preserve">Where recruitment is undertaken by a patient identification centre (PIC) (a centre that assists in recruitment only and </w:t>
            </w:r>
            <w:proofErr w:type="spellStart"/>
            <w:r>
              <w:rPr>
                <w:rFonts w:cstheme="minorHAnsi"/>
                <w:sz w:val="24"/>
                <w:szCs w:val="24"/>
                <w:shd w:val="clear" w:color="auto" w:fill="FFFFFF"/>
              </w:rPr>
              <w:t>not</w:t>
            </w:r>
            <w:proofErr w:type="spellEnd"/>
            <w:r>
              <w:rPr>
                <w:rFonts w:cstheme="minorHAnsi"/>
                <w:sz w:val="24"/>
                <w:szCs w:val="24"/>
                <w:shd w:val="clear" w:color="auto" w:fill="FFFFFF"/>
              </w:rPr>
              <w:t xml:space="preserve"> other trial activities)</w:t>
            </w:r>
          </w:p>
        </w:tc>
        <w:tc>
          <w:tcPr>
            <w:tcW w:w="709" w:type="dxa"/>
            <w:vAlign w:val="center"/>
          </w:tcPr>
          <w:p w14:paraId="5BAB2B1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50A013C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282382A6"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 xml:space="preserve">1 </w:t>
            </w:r>
          </w:p>
          <w:p w14:paraId="7557ED79"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p>
        </w:tc>
        <w:tc>
          <w:tcPr>
            <w:tcW w:w="709" w:type="dxa"/>
            <w:vAlign w:val="center"/>
          </w:tcPr>
          <w:p w14:paraId="493E2C9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7142BEBA"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 xml:space="preserve">2 </w:t>
            </w:r>
          </w:p>
          <w:p w14:paraId="289BE62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CC2E69">
              <w:rPr>
                <w:rFonts w:ascii="Arial" w:hAnsi="Arial" w:cs="Arial"/>
                <w:sz w:val="20"/>
                <w:szCs w:val="20"/>
              </w:rPr>
              <w:t>%</w:t>
            </w:r>
          </w:p>
        </w:tc>
        <w:tc>
          <w:tcPr>
            <w:tcW w:w="709" w:type="dxa"/>
            <w:vAlign w:val="center"/>
          </w:tcPr>
          <w:p w14:paraId="7FD90DF4"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 xml:space="preserve">1 </w:t>
            </w:r>
          </w:p>
          <w:p w14:paraId="44F934C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CC2E69">
              <w:rPr>
                <w:rFonts w:ascii="Arial" w:hAnsi="Arial" w:cs="Arial"/>
                <w:sz w:val="20"/>
                <w:szCs w:val="20"/>
              </w:rPr>
              <w:t>%</w:t>
            </w:r>
          </w:p>
        </w:tc>
        <w:tc>
          <w:tcPr>
            <w:tcW w:w="709" w:type="dxa"/>
            <w:vAlign w:val="center"/>
          </w:tcPr>
          <w:p w14:paraId="276AF9A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4 17</w:t>
            </w:r>
            <w:r w:rsidRPr="00CC2E69">
              <w:rPr>
                <w:rFonts w:ascii="Arial" w:hAnsi="Arial" w:cs="Arial"/>
                <w:sz w:val="20"/>
                <w:szCs w:val="20"/>
              </w:rPr>
              <w:t>%</w:t>
            </w:r>
          </w:p>
        </w:tc>
        <w:tc>
          <w:tcPr>
            <w:tcW w:w="709" w:type="dxa"/>
            <w:vAlign w:val="center"/>
          </w:tcPr>
          <w:p w14:paraId="4DF783E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9 39%</w:t>
            </w:r>
          </w:p>
        </w:tc>
        <w:tc>
          <w:tcPr>
            <w:tcW w:w="709" w:type="dxa"/>
            <w:vAlign w:val="center"/>
          </w:tcPr>
          <w:p w14:paraId="2B8D37A0"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6 26</w:t>
            </w:r>
            <w:r w:rsidRPr="00CC2E69">
              <w:rPr>
                <w:rFonts w:ascii="Arial" w:hAnsi="Arial" w:cs="Arial"/>
                <w:sz w:val="20"/>
                <w:szCs w:val="20"/>
              </w:rPr>
              <w:t>%</w:t>
            </w:r>
          </w:p>
        </w:tc>
      </w:tr>
      <w:tr w:rsidR="00E31CE0" w:rsidRPr="00CA0F7B" w14:paraId="686858BF" w14:textId="77777777" w:rsidTr="00C57E12">
        <w:trPr>
          <w:jc w:val="center"/>
        </w:trPr>
        <w:tc>
          <w:tcPr>
            <w:tcW w:w="8928" w:type="dxa"/>
            <w:gridSpan w:val="10"/>
          </w:tcPr>
          <w:p w14:paraId="68323000" w14:textId="77777777" w:rsidR="00E31CE0" w:rsidRPr="00BB3DE1" w:rsidRDefault="00E31CE0" w:rsidP="00C57E12">
            <w:pPr>
              <w:pStyle w:val="ListParagraph"/>
              <w:ind w:left="0"/>
              <w:jc w:val="center"/>
              <w:rPr>
                <w:rFonts w:ascii="Arial" w:hAnsi="Arial" w:cs="Arial"/>
                <w:sz w:val="20"/>
                <w:szCs w:val="20"/>
              </w:rPr>
            </w:pPr>
            <w:r w:rsidRPr="00BB3DE1">
              <w:rPr>
                <w:rFonts w:ascii="Arial" w:hAnsi="Arial" w:cs="Arial"/>
                <w:sz w:val="20"/>
                <w:szCs w:val="20"/>
              </w:rPr>
              <w:t xml:space="preserve">Mean (SD): </w:t>
            </w:r>
            <w:r>
              <w:rPr>
                <w:rFonts w:ascii="Arial" w:hAnsi="Arial" w:cs="Arial"/>
                <w:sz w:val="20"/>
                <w:szCs w:val="20"/>
              </w:rPr>
              <w:t xml:space="preserve">7.5 </w:t>
            </w:r>
            <w:r w:rsidRPr="00BB3DE1">
              <w:rPr>
                <w:rFonts w:ascii="Arial" w:hAnsi="Arial" w:cs="Arial"/>
                <w:sz w:val="20"/>
                <w:szCs w:val="20"/>
              </w:rPr>
              <w:t>(</w:t>
            </w:r>
            <w:r>
              <w:rPr>
                <w:rFonts w:ascii="Arial" w:hAnsi="Arial" w:cs="Arial"/>
                <w:sz w:val="20"/>
                <w:szCs w:val="20"/>
              </w:rPr>
              <w:t>1.5</w:t>
            </w:r>
            <w:r w:rsidRPr="00BB3DE1">
              <w:rPr>
                <w:rFonts w:ascii="Arial" w:hAnsi="Arial" w:cs="Arial"/>
                <w:sz w:val="20"/>
                <w:szCs w:val="20"/>
              </w:rPr>
              <w:t xml:space="preserve">); Median (IQR): </w:t>
            </w:r>
            <w:r>
              <w:rPr>
                <w:rFonts w:ascii="Arial" w:hAnsi="Arial" w:cs="Arial"/>
                <w:sz w:val="20"/>
                <w:szCs w:val="20"/>
              </w:rPr>
              <w:t>8</w:t>
            </w:r>
            <w:r w:rsidRPr="00BB3DE1">
              <w:rPr>
                <w:rFonts w:ascii="Arial" w:hAnsi="Arial" w:cs="Arial"/>
                <w:sz w:val="20"/>
                <w:szCs w:val="20"/>
              </w:rPr>
              <w:t xml:space="preserve"> (</w:t>
            </w:r>
            <w:r>
              <w:rPr>
                <w:rFonts w:ascii="Arial" w:hAnsi="Arial" w:cs="Arial"/>
                <w:sz w:val="20"/>
                <w:szCs w:val="20"/>
              </w:rPr>
              <w:t>7</w:t>
            </w:r>
            <w:r w:rsidRPr="00BB3DE1">
              <w:rPr>
                <w:rFonts w:ascii="Arial" w:hAnsi="Arial" w:cs="Arial"/>
                <w:sz w:val="20"/>
                <w:szCs w:val="20"/>
              </w:rPr>
              <w:t xml:space="preserve"> - </w:t>
            </w:r>
            <w:r>
              <w:rPr>
                <w:rFonts w:ascii="Arial" w:hAnsi="Arial" w:cs="Arial"/>
                <w:sz w:val="20"/>
                <w:szCs w:val="20"/>
              </w:rPr>
              <w:t>9</w:t>
            </w:r>
            <w:r w:rsidRPr="00BB3DE1">
              <w:rPr>
                <w:rFonts w:ascii="Arial" w:hAnsi="Arial" w:cs="Arial"/>
                <w:sz w:val="20"/>
                <w:szCs w:val="20"/>
              </w:rPr>
              <w:t xml:space="preserve">); </w:t>
            </w:r>
            <w:r w:rsidRPr="00BB3DE1">
              <w:rPr>
                <w:rFonts w:ascii="Arial" w:hAnsi="Arial" w:cs="Arial"/>
                <w:sz w:val="20"/>
                <w:szCs w:val="20"/>
                <w:shd w:val="clear" w:color="auto" w:fill="FFFFFF"/>
              </w:rPr>
              <w:t xml:space="preserve">Score 1- 3 = </w:t>
            </w:r>
            <w:r>
              <w:rPr>
                <w:rFonts w:ascii="Arial" w:hAnsi="Arial" w:cs="Arial"/>
                <w:sz w:val="20"/>
                <w:szCs w:val="20"/>
                <w:shd w:val="clear" w:color="auto" w:fill="FFFFFF"/>
              </w:rPr>
              <w:t>4</w:t>
            </w:r>
            <w:r w:rsidRPr="00BB3DE1">
              <w:rPr>
                <w:rFonts w:ascii="Arial" w:hAnsi="Arial" w:cs="Arial"/>
                <w:sz w:val="20"/>
                <w:szCs w:val="20"/>
                <w:shd w:val="clear" w:color="auto" w:fill="FFFFFF"/>
              </w:rPr>
              <w:t xml:space="preserve">%; Score 7 – 9 = </w:t>
            </w:r>
            <w:r>
              <w:rPr>
                <w:rFonts w:ascii="Arial" w:hAnsi="Arial" w:cs="Arial"/>
                <w:sz w:val="20"/>
                <w:szCs w:val="20"/>
                <w:shd w:val="clear" w:color="auto" w:fill="FFFFFF"/>
              </w:rPr>
              <w:t>83</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Consensus</w:t>
            </w:r>
          </w:p>
        </w:tc>
      </w:tr>
    </w:tbl>
    <w:p w14:paraId="0621950C" w14:textId="77777777" w:rsidR="00E31CE0" w:rsidRPr="00CA0F7B" w:rsidRDefault="00E31CE0" w:rsidP="00E31CE0">
      <w:pPr>
        <w:rPr>
          <w:rFonts w:cstheme="minorHAnsi"/>
          <w:sz w:val="24"/>
          <w:szCs w:val="24"/>
          <w:shd w:val="clear" w:color="auto" w:fill="FFFFFF"/>
        </w:rPr>
      </w:pPr>
      <w:r w:rsidRPr="00CA0F7B">
        <w:rPr>
          <w:rFonts w:cstheme="minorHAnsi"/>
          <w:sz w:val="24"/>
          <w:szCs w:val="24"/>
          <w:shd w:val="clear" w:color="auto" w:fill="FFFFFF"/>
        </w:rPr>
        <w:lastRenderedPageBreak/>
        <w:t>NI = not important; C = critical</w:t>
      </w:r>
    </w:p>
    <w:p w14:paraId="515F91EC" w14:textId="77777777" w:rsidR="00E31CE0" w:rsidRPr="00CA0F7B" w:rsidRDefault="00E31CE0" w:rsidP="00E31CE0">
      <w:pPr>
        <w:rPr>
          <w:rFonts w:cstheme="minorHAnsi"/>
          <w:sz w:val="24"/>
          <w:szCs w:val="24"/>
          <w:shd w:val="clear" w:color="auto" w:fill="FFFFFF"/>
        </w:rPr>
      </w:pPr>
    </w:p>
    <w:p w14:paraId="5A6DFD26" w14:textId="6CC5BDA2" w:rsidR="00E31CE0" w:rsidRPr="00CA0F7B" w:rsidRDefault="00361F4F" w:rsidP="00E31CE0">
      <w:r>
        <w:t xml:space="preserve">F28. </w:t>
      </w:r>
      <w:r w:rsidR="00E31CE0">
        <w:t>Comments</w:t>
      </w:r>
    </w:p>
    <w:tbl>
      <w:tblPr>
        <w:tblStyle w:val="TableGrid"/>
        <w:tblW w:w="0" w:type="auto"/>
        <w:tblLook w:val="04A0" w:firstRow="1" w:lastRow="0" w:firstColumn="1" w:lastColumn="0" w:noHBand="0" w:noVBand="1"/>
      </w:tblPr>
      <w:tblGrid>
        <w:gridCol w:w="846"/>
        <w:gridCol w:w="8170"/>
      </w:tblGrid>
      <w:tr w:rsidR="00E31CE0" w:rsidRPr="00CA0F7B" w14:paraId="77D54CFA" w14:textId="77777777" w:rsidTr="00361F4F">
        <w:trPr>
          <w:trHeight w:val="255"/>
        </w:trPr>
        <w:tc>
          <w:tcPr>
            <w:tcW w:w="846" w:type="dxa"/>
          </w:tcPr>
          <w:p w14:paraId="489582A8"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1</w:t>
            </w:r>
          </w:p>
        </w:tc>
        <w:tc>
          <w:tcPr>
            <w:tcW w:w="8170" w:type="dxa"/>
            <w:vAlign w:val="bottom"/>
          </w:tcPr>
          <w:p w14:paraId="2AC2376E"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I think participant identification and screening of potentially eligible participants are two slightly different processes. Whilst I think it would be important to collect some data on the number of patients invited by a </w:t>
            </w:r>
            <w:proofErr w:type="gramStart"/>
            <w:r>
              <w:rPr>
                <w:rFonts w:ascii="Arial" w:hAnsi="Arial" w:cs="Arial"/>
                <w:sz w:val="20"/>
                <w:szCs w:val="20"/>
              </w:rPr>
              <w:t>PIC</w:t>
            </w:r>
            <w:proofErr w:type="gramEnd"/>
            <w:r>
              <w:rPr>
                <w:rFonts w:ascii="Arial" w:hAnsi="Arial" w:cs="Arial"/>
                <w:sz w:val="20"/>
                <w:szCs w:val="20"/>
              </w:rPr>
              <w:t xml:space="preserve"> I would collect this separately from my screening population.</w:t>
            </w:r>
          </w:p>
        </w:tc>
      </w:tr>
      <w:tr w:rsidR="00E31CE0" w:rsidRPr="00CA0F7B" w14:paraId="613DDD22" w14:textId="77777777" w:rsidTr="00361F4F">
        <w:trPr>
          <w:trHeight w:val="252"/>
        </w:trPr>
        <w:tc>
          <w:tcPr>
            <w:tcW w:w="846" w:type="dxa"/>
          </w:tcPr>
          <w:p w14:paraId="4CF700BD"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2</w:t>
            </w:r>
          </w:p>
        </w:tc>
        <w:tc>
          <w:tcPr>
            <w:tcW w:w="8170" w:type="dxa"/>
            <w:vAlign w:val="bottom"/>
          </w:tcPr>
          <w:p w14:paraId="3AE43E7C" w14:textId="77777777" w:rsidR="00E31CE0" w:rsidRPr="00CA0F7B" w:rsidRDefault="00E31CE0" w:rsidP="00C57E12">
            <w:pPr>
              <w:rPr>
                <w:rFonts w:cstheme="minorHAnsi"/>
                <w:sz w:val="24"/>
                <w:szCs w:val="24"/>
                <w:shd w:val="clear" w:color="auto" w:fill="FFFFFF"/>
              </w:rPr>
            </w:pPr>
            <w:r>
              <w:rPr>
                <w:rFonts w:ascii="Arial" w:hAnsi="Arial" w:cs="Arial"/>
                <w:sz w:val="20"/>
                <w:szCs w:val="20"/>
              </w:rPr>
              <w:t>We often ask for PICs/referring sites to let us know about any referrals and they are included on the screening log at the recruiting site not the PIC</w:t>
            </w:r>
          </w:p>
        </w:tc>
      </w:tr>
      <w:tr w:rsidR="00E31CE0" w:rsidRPr="00CA0F7B" w14:paraId="094E0BC3" w14:textId="77777777" w:rsidTr="00361F4F">
        <w:trPr>
          <w:trHeight w:val="252"/>
        </w:trPr>
        <w:tc>
          <w:tcPr>
            <w:tcW w:w="846" w:type="dxa"/>
          </w:tcPr>
          <w:p w14:paraId="1D594323"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3</w:t>
            </w:r>
          </w:p>
        </w:tc>
        <w:tc>
          <w:tcPr>
            <w:tcW w:w="8170" w:type="dxa"/>
            <w:vAlign w:val="bottom"/>
          </w:tcPr>
          <w:p w14:paraId="04714AC5" w14:textId="77777777" w:rsidR="00E31CE0" w:rsidRPr="00CA0F7B" w:rsidRDefault="00E31CE0" w:rsidP="00C57E12">
            <w:pPr>
              <w:rPr>
                <w:rFonts w:cstheme="minorHAnsi"/>
                <w:sz w:val="24"/>
                <w:szCs w:val="24"/>
                <w:shd w:val="clear" w:color="auto" w:fill="FFFFFF"/>
              </w:rPr>
            </w:pPr>
            <w:r>
              <w:rPr>
                <w:rFonts w:ascii="Arial" w:hAnsi="Arial" w:cs="Arial"/>
                <w:sz w:val="20"/>
                <w:szCs w:val="20"/>
              </w:rPr>
              <w:t>It is vital if a PIC is used as evidence of PIC processes and to demonstrate there is no human bias introduced at this stage by who the PIC refers onto the investigator</w:t>
            </w:r>
          </w:p>
        </w:tc>
      </w:tr>
      <w:tr w:rsidR="00E31CE0" w:rsidRPr="00CA0F7B" w14:paraId="37157174" w14:textId="77777777" w:rsidTr="00361F4F">
        <w:trPr>
          <w:trHeight w:val="252"/>
        </w:trPr>
        <w:tc>
          <w:tcPr>
            <w:tcW w:w="846" w:type="dxa"/>
          </w:tcPr>
          <w:p w14:paraId="1225E10E"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4</w:t>
            </w:r>
          </w:p>
        </w:tc>
        <w:tc>
          <w:tcPr>
            <w:tcW w:w="8170" w:type="dxa"/>
            <w:vAlign w:val="bottom"/>
          </w:tcPr>
          <w:p w14:paraId="523785D1"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Question 2 - A </w:t>
            </w:r>
            <w:proofErr w:type="spellStart"/>
            <w:r>
              <w:rPr>
                <w:rFonts w:ascii="Arial" w:hAnsi="Arial" w:cs="Arial"/>
                <w:sz w:val="20"/>
                <w:szCs w:val="20"/>
              </w:rPr>
              <w:t>seperate</w:t>
            </w:r>
            <w:proofErr w:type="spellEnd"/>
            <w:r>
              <w:rPr>
                <w:rFonts w:ascii="Arial" w:hAnsi="Arial" w:cs="Arial"/>
                <w:sz w:val="20"/>
                <w:szCs w:val="20"/>
              </w:rPr>
              <w:t xml:space="preserve"> screening log could be set up for persons on this list and then when approached could go on the study specific list</w:t>
            </w:r>
          </w:p>
        </w:tc>
      </w:tr>
    </w:tbl>
    <w:p w14:paraId="4CAE3067" w14:textId="77777777" w:rsidR="00E31CE0" w:rsidRPr="00CA0F7B" w:rsidRDefault="00E31CE0" w:rsidP="00E31CE0">
      <w:pPr>
        <w:rPr>
          <w:rFonts w:cstheme="minorHAnsi"/>
          <w:sz w:val="24"/>
          <w:szCs w:val="24"/>
          <w:shd w:val="clear" w:color="auto" w:fill="FFFFFF"/>
        </w:rPr>
      </w:pPr>
    </w:p>
    <w:p w14:paraId="5183C146" w14:textId="539EB34B" w:rsidR="00E31CE0" w:rsidRPr="00361F4F" w:rsidRDefault="00361F4F" w:rsidP="00361F4F">
      <w:pPr>
        <w:rPr>
          <w:rFonts w:cstheme="minorHAnsi"/>
          <w:sz w:val="24"/>
          <w:szCs w:val="24"/>
          <w:shd w:val="clear" w:color="auto" w:fill="FFFFFF"/>
        </w:rPr>
      </w:pPr>
      <w:r>
        <w:rPr>
          <w:rFonts w:cstheme="minorHAnsi"/>
          <w:sz w:val="24"/>
          <w:szCs w:val="24"/>
          <w:shd w:val="clear" w:color="auto" w:fill="FFFFFF"/>
        </w:rPr>
        <w:t xml:space="preserve">F29. </w:t>
      </w:r>
      <w:r w:rsidR="00E31CE0" w:rsidRPr="00361F4F">
        <w:rPr>
          <w:rFonts w:cstheme="minorHAnsi"/>
          <w:sz w:val="24"/>
          <w:szCs w:val="24"/>
          <w:shd w:val="clear" w:color="auto" w:fill="FFFFFF"/>
        </w:rPr>
        <w:t>Consort Diagrams</w:t>
      </w:r>
    </w:p>
    <w:p w14:paraId="469A7CCF" w14:textId="77777777" w:rsidR="00E31CE0" w:rsidRPr="00CA0F7B" w:rsidRDefault="00E31CE0" w:rsidP="00E31CE0">
      <w:pPr>
        <w:pStyle w:val="ListParagraph"/>
        <w:rPr>
          <w:rFonts w:cstheme="minorHAnsi"/>
          <w:sz w:val="24"/>
          <w:szCs w:val="24"/>
          <w:shd w:val="clear" w:color="auto" w:fill="FFFFFF"/>
        </w:rPr>
      </w:pP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E31CE0" w:rsidRPr="00CA0F7B" w14:paraId="086698B6" w14:textId="77777777" w:rsidTr="00C57E12">
        <w:trPr>
          <w:jc w:val="center"/>
        </w:trPr>
        <w:tc>
          <w:tcPr>
            <w:tcW w:w="2547" w:type="dxa"/>
            <w:vAlign w:val="center"/>
          </w:tcPr>
          <w:p w14:paraId="2FB2FDFF"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00C6EF97"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U</w:t>
            </w:r>
          </w:p>
        </w:tc>
        <w:tc>
          <w:tcPr>
            <w:tcW w:w="709" w:type="dxa"/>
            <w:vAlign w:val="center"/>
          </w:tcPr>
          <w:p w14:paraId="6AE22010"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7FF4E618"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712C1BD4"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4434909F"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2F9D004D"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352149F6"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591F40DA"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1F07C6E9"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C</w:t>
            </w:r>
          </w:p>
        </w:tc>
      </w:tr>
      <w:tr w:rsidR="00E31CE0" w:rsidRPr="00CA0F7B" w14:paraId="112D3807" w14:textId="77777777" w:rsidTr="00C57E12">
        <w:trPr>
          <w:jc w:val="center"/>
        </w:trPr>
        <w:tc>
          <w:tcPr>
            <w:tcW w:w="2547" w:type="dxa"/>
            <w:vAlign w:val="center"/>
          </w:tcPr>
          <w:p w14:paraId="62FD3D34"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2821F1D9"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3947D245"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135A8300"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126059FD"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1569013A"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7860B807"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3180D9F5"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373657C2"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3AD17974"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E31CE0" w:rsidRPr="00CA0F7B" w14:paraId="5A5789A8" w14:textId="77777777" w:rsidTr="00C57E12">
        <w:trPr>
          <w:jc w:val="center"/>
        </w:trPr>
        <w:tc>
          <w:tcPr>
            <w:tcW w:w="2547" w:type="dxa"/>
          </w:tcPr>
          <w:p w14:paraId="0ECB12B4" w14:textId="77777777" w:rsidR="00E31CE0" w:rsidRPr="00BD4718" w:rsidRDefault="00E31CE0" w:rsidP="00C57E12">
            <w:pPr>
              <w:pStyle w:val="ListParagraph"/>
              <w:ind w:left="0"/>
              <w:rPr>
                <w:rFonts w:cstheme="minorHAnsi"/>
                <w:sz w:val="24"/>
                <w:szCs w:val="24"/>
                <w:shd w:val="clear" w:color="auto" w:fill="FFFFFF"/>
              </w:rPr>
            </w:pPr>
            <w:r w:rsidRPr="00BD4718">
              <w:rPr>
                <w:rFonts w:cstheme="minorHAnsi"/>
                <w:sz w:val="24"/>
                <w:szCs w:val="24"/>
                <w:shd w:val="clear" w:color="auto" w:fill="FFFFFF"/>
              </w:rPr>
              <w:t>How concerned would you be if you were unable to publish screening data, for example on a Consort diagram</w:t>
            </w:r>
            <w:r w:rsidRPr="00BD4718">
              <w:rPr>
                <w:rFonts w:cstheme="minorHAnsi"/>
                <w:sz w:val="24"/>
                <w:szCs w:val="24"/>
                <w:shd w:val="clear" w:color="auto" w:fill="FFFFFF"/>
              </w:rPr>
              <w:br/>
              <w:t>Unable to score: n=1</w:t>
            </w:r>
          </w:p>
          <w:p w14:paraId="1F9932AC" w14:textId="77777777" w:rsidR="00E31CE0" w:rsidRPr="00CA0F7B" w:rsidRDefault="00E31CE0" w:rsidP="00C57E12">
            <w:pPr>
              <w:pStyle w:val="ListParagraph"/>
              <w:ind w:left="0"/>
              <w:rPr>
                <w:rFonts w:cstheme="minorHAnsi"/>
                <w:sz w:val="20"/>
                <w:szCs w:val="20"/>
                <w:shd w:val="clear" w:color="auto" w:fill="FFFFFF"/>
              </w:rPr>
            </w:pPr>
            <w:r w:rsidRPr="00BD4718">
              <w:rPr>
                <w:rFonts w:cstheme="minorHAnsi"/>
                <w:sz w:val="24"/>
                <w:szCs w:val="24"/>
                <w:shd w:val="clear" w:color="auto" w:fill="FFFFFF"/>
              </w:rPr>
              <w:t>Not answered: n=1</w:t>
            </w:r>
          </w:p>
        </w:tc>
        <w:tc>
          <w:tcPr>
            <w:tcW w:w="709" w:type="dxa"/>
            <w:vAlign w:val="center"/>
          </w:tcPr>
          <w:p w14:paraId="5339BB90" w14:textId="77777777" w:rsidR="00E31CE0" w:rsidRDefault="00E31CE0" w:rsidP="00C57E12">
            <w:pPr>
              <w:jc w:val="center"/>
              <w:rPr>
                <w:rFonts w:ascii="Arial" w:hAnsi="Arial" w:cs="Arial"/>
                <w:sz w:val="20"/>
                <w:szCs w:val="20"/>
              </w:rPr>
            </w:pPr>
            <w:r>
              <w:rPr>
                <w:rFonts w:ascii="Arial" w:hAnsi="Arial" w:cs="Arial"/>
                <w:sz w:val="20"/>
                <w:szCs w:val="20"/>
              </w:rPr>
              <w:t>1</w:t>
            </w:r>
          </w:p>
          <w:p w14:paraId="68DD5D4D" w14:textId="77777777" w:rsidR="00E31CE0" w:rsidRPr="00CA0F7B" w:rsidRDefault="00E31CE0" w:rsidP="00C57E12">
            <w:pPr>
              <w:jc w:val="center"/>
              <w:rPr>
                <w:shd w:val="clear" w:color="auto" w:fill="FFFFFF"/>
              </w:rPr>
            </w:pPr>
            <w:r>
              <w:rPr>
                <w:rFonts w:ascii="Arial" w:hAnsi="Arial" w:cs="Arial"/>
                <w:sz w:val="20"/>
                <w:szCs w:val="20"/>
              </w:rPr>
              <w:t>4</w:t>
            </w:r>
            <w:r w:rsidRPr="00B556B0">
              <w:rPr>
                <w:rFonts w:ascii="Arial" w:hAnsi="Arial" w:cs="Arial"/>
                <w:sz w:val="20"/>
                <w:szCs w:val="20"/>
              </w:rPr>
              <w:t>%</w:t>
            </w:r>
          </w:p>
        </w:tc>
        <w:tc>
          <w:tcPr>
            <w:tcW w:w="709" w:type="dxa"/>
            <w:vAlign w:val="center"/>
          </w:tcPr>
          <w:p w14:paraId="0F51329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390E4F4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750425C4"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3B29BB4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B556B0">
              <w:rPr>
                <w:rFonts w:ascii="Arial" w:hAnsi="Arial" w:cs="Arial"/>
                <w:sz w:val="20"/>
                <w:szCs w:val="20"/>
              </w:rPr>
              <w:t>%</w:t>
            </w:r>
          </w:p>
        </w:tc>
        <w:tc>
          <w:tcPr>
            <w:tcW w:w="709" w:type="dxa"/>
            <w:vAlign w:val="center"/>
          </w:tcPr>
          <w:p w14:paraId="4B025BFF"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3490313C"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B556B0">
              <w:rPr>
                <w:rFonts w:ascii="Arial" w:hAnsi="Arial" w:cs="Arial"/>
                <w:sz w:val="20"/>
                <w:szCs w:val="20"/>
              </w:rPr>
              <w:t>%</w:t>
            </w:r>
          </w:p>
        </w:tc>
        <w:tc>
          <w:tcPr>
            <w:tcW w:w="709" w:type="dxa"/>
            <w:vAlign w:val="center"/>
          </w:tcPr>
          <w:p w14:paraId="1ABD9E58"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77705DB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B556B0">
              <w:rPr>
                <w:rFonts w:ascii="Arial" w:hAnsi="Arial" w:cs="Arial"/>
                <w:sz w:val="20"/>
                <w:szCs w:val="20"/>
              </w:rPr>
              <w:t>%</w:t>
            </w:r>
          </w:p>
        </w:tc>
        <w:tc>
          <w:tcPr>
            <w:tcW w:w="709" w:type="dxa"/>
            <w:vAlign w:val="center"/>
          </w:tcPr>
          <w:p w14:paraId="2CC9690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7 30</w:t>
            </w:r>
            <w:r w:rsidRPr="00B556B0">
              <w:rPr>
                <w:rFonts w:ascii="Arial" w:hAnsi="Arial" w:cs="Arial"/>
                <w:sz w:val="20"/>
                <w:szCs w:val="20"/>
              </w:rPr>
              <w:t>%</w:t>
            </w:r>
          </w:p>
        </w:tc>
        <w:tc>
          <w:tcPr>
            <w:tcW w:w="709" w:type="dxa"/>
            <w:vAlign w:val="center"/>
          </w:tcPr>
          <w:p w14:paraId="45CF79D4"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5 22</w:t>
            </w:r>
            <w:r w:rsidRPr="00B556B0">
              <w:rPr>
                <w:rFonts w:ascii="Arial" w:hAnsi="Arial" w:cs="Arial"/>
                <w:sz w:val="20"/>
                <w:szCs w:val="20"/>
              </w:rPr>
              <w:t>%</w:t>
            </w:r>
          </w:p>
        </w:tc>
        <w:tc>
          <w:tcPr>
            <w:tcW w:w="709" w:type="dxa"/>
            <w:vAlign w:val="center"/>
          </w:tcPr>
          <w:p w14:paraId="438181A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4 17</w:t>
            </w:r>
            <w:r w:rsidRPr="00B556B0">
              <w:rPr>
                <w:rFonts w:ascii="Arial" w:hAnsi="Arial" w:cs="Arial"/>
                <w:sz w:val="20"/>
                <w:szCs w:val="20"/>
              </w:rPr>
              <w:t>%</w:t>
            </w:r>
          </w:p>
        </w:tc>
      </w:tr>
      <w:tr w:rsidR="00E31CE0" w:rsidRPr="00CA0F7B" w14:paraId="6349159A" w14:textId="77777777" w:rsidTr="00C57E12">
        <w:trPr>
          <w:jc w:val="center"/>
        </w:trPr>
        <w:tc>
          <w:tcPr>
            <w:tcW w:w="8928" w:type="dxa"/>
            <w:gridSpan w:val="10"/>
          </w:tcPr>
          <w:p w14:paraId="6B48CF64" w14:textId="77777777" w:rsidR="00E31CE0" w:rsidRPr="00CA0F7B" w:rsidRDefault="00E31CE0" w:rsidP="00C57E12">
            <w:pPr>
              <w:pStyle w:val="ListParagraph"/>
              <w:ind w:left="0"/>
              <w:jc w:val="center"/>
              <w:rPr>
                <w:rFonts w:ascii="Arial" w:hAnsi="Arial" w:cs="Arial"/>
                <w:sz w:val="20"/>
                <w:szCs w:val="20"/>
              </w:rPr>
            </w:pPr>
            <w:r w:rsidRPr="00CA0F7B">
              <w:rPr>
                <w:rFonts w:ascii="Arial" w:hAnsi="Arial" w:cs="Arial"/>
                <w:sz w:val="20"/>
                <w:szCs w:val="20"/>
              </w:rPr>
              <w:t xml:space="preserve">Mean (SD): </w:t>
            </w:r>
            <w:r>
              <w:rPr>
                <w:rFonts w:ascii="Arial" w:hAnsi="Arial" w:cs="Arial"/>
                <w:sz w:val="20"/>
                <w:szCs w:val="20"/>
              </w:rPr>
              <w:t>7</w:t>
            </w:r>
            <w:r w:rsidRPr="00CA0F7B">
              <w:rPr>
                <w:rFonts w:ascii="Arial" w:hAnsi="Arial" w:cs="Arial"/>
                <w:sz w:val="20"/>
                <w:szCs w:val="20"/>
              </w:rPr>
              <w:t>(</w:t>
            </w:r>
            <w:r>
              <w:rPr>
                <w:rFonts w:ascii="Arial" w:hAnsi="Arial" w:cs="Arial"/>
                <w:sz w:val="20"/>
                <w:szCs w:val="20"/>
              </w:rPr>
              <w:t>1.9</w:t>
            </w:r>
            <w:r w:rsidRPr="00CA0F7B">
              <w:rPr>
                <w:rFonts w:ascii="Arial" w:hAnsi="Arial" w:cs="Arial"/>
                <w:sz w:val="20"/>
                <w:szCs w:val="20"/>
              </w:rPr>
              <w:t xml:space="preserve">); Median (IQR): </w:t>
            </w:r>
            <w:r>
              <w:rPr>
                <w:rFonts w:ascii="Arial" w:hAnsi="Arial" w:cs="Arial"/>
                <w:sz w:val="20"/>
                <w:szCs w:val="20"/>
              </w:rPr>
              <w:t>7</w:t>
            </w:r>
            <w:r w:rsidRPr="00CA0F7B">
              <w:rPr>
                <w:rFonts w:ascii="Arial" w:hAnsi="Arial" w:cs="Arial"/>
                <w:sz w:val="20"/>
                <w:szCs w:val="20"/>
              </w:rPr>
              <w:t xml:space="preserve"> (</w:t>
            </w:r>
            <w:r>
              <w:rPr>
                <w:rFonts w:ascii="Arial" w:hAnsi="Arial" w:cs="Arial"/>
                <w:sz w:val="20"/>
                <w:szCs w:val="20"/>
              </w:rPr>
              <w:t>7 - 8</w:t>
            </w:r>
            <w:r w:rsidRPr="00CA0F7B">
              <w:rPr>
                <w:rFonts w:ascii="Arial" w:hAnsi="Arial" w:cs="Arial"/>
                <w:sz w:val="20"/>
                <w:szCs w:val="20"/>
              </w:rPr>
              <w:t xml:space="preserve">); </w:t>
            </w:r>
            <w:r w:rsidRPr="00BB3DE1">
              <w:rPr>
                <w:rFonts w:ascii="Arial" w:hAnsi="Arial" w:cs="Arial"/>
                <w:sz w:val="20"/>
                <w:szCs w:val="20"/>
                <w:shd w:val="clear" w:color="auto" w:fill="FFFFFF"/>
              </w:rPr>
              <w:t xml:space="preserve">Score 1- 3 = </w:t>
            </w:r>
            <w:r>
              <w:rPr>
                <w:rFonts w:ascii="Arial" w:hAnsi="Arial" w:cs="Arial"/>
                <w:sz w:val="20"/>
                <w:szCs w:val="20"/>
                <w:shd w:val="clear" w:color="auto" w:fill="FFFFFF"/>
              </w:rPr>
              <w:t>4</w:t>
            </w:r>
            <w:r w:rsidRPr="00BB3DE1">
              <w:rPr>
                <w:rFonts w:ascii="Arial" w:hAnsi="Arial" w:cs="Arial"/>
                <w:sz w:val="20"/>
                <w:szCs w:val="20"/>
                <w:shd w:val="clear" w:color="auto" w:fill="FFFFFF"/>
              </w:rPr>
              <w:t xml:space="preserve">%; Score 7 – 9 = </w:t>
            </w:r>
            <w:r>
              <w:rPr>
                <w:rFonts w:ascii="Arial" w:hAnsi="Arial" w:cs="Arial"/>
                <w:sz w:val="20"/>
                <w:szCs w:val="20"/>
                <w:shd w:val="clear" w:color="auto" w:fill="FFFFFF"/>
              </w:rPr>
              <w:t>70</w:t>
            </w:r>
            <w:r w:rsidRPr="00BB3DE1">
              <w:rPr>
                <w:rFonts w:ascii="Arial" w:hAnsi="Arial" w:cs="Arial"/>
                <w:sz w:val="20"/>
                <w:szCs w:val="20"/>
                <w:shd w:val="clear" w:color="auto" w:fill="FFFFFF"/>
              </w:rPr>
              <w:t>%:</w:t>
            </w:r>
            <w:r>
              <w:rPr>
                <w:rFonts w:ascii="Arial" w:hAnsi="Arial" w:cs="Arial"/>
                <w:sz w:val="20"/>
                <w:szCs w:val="20"/>
                <w:shd w:val="clear" w:color="auto" w:fill="FFFFFF"/>
              </w:rPr>
              <w:t xml:space="preserve"> Consensus</w:t>
            </w:r>
            <w:r w:rsidRPr="00BB3DE1">
              <w:rPr>
                <w:rFonts w:ascii="Arial" w:hAnsi="Arial" w:cs="Arial"/>
                <w:sz w:val="20"/>
                <w:szCs w:val="20"/>
                <w:shd w:val="clear" w:color="auto" w:fill="FFFFFF"/>
              </w:rPr>
              <w:t xml:space="preserve"> </w:t>
            </w:r>
          </w:p>
        </w:tc>
      </w:tr>
      <w:tr w:rsidR="00E31CE0" w:rsidRPr="00CA0F7B" w14:paraId="0B13C704" w14:textId="77777777" w:rsidTr="00C57E12">
        <w:trPr>
          <w:jc w:val="center"/>
        </w:trPr>
        <w:tc>
          <w:tcPr>
            <w:tcW w:w="2547" w:type="dxa"/>
            <w:vAlign w:val="center"/>
          </w:tcPr>
          <w:p w14:paraId="05CEB2E7" w14:textId="77777777" w:rsidR="00E31CE0" w:rsidRPr="00CA0F7B" w:rsidDel="002170E0" w:rsidRDefault="00E31CE0" w:rsidP="00C57E12">
            <w:pPr>
              <w:rPr>
                <w:rFonts w:cstheme="minorHAnsi"/>
                <w:sz w:val="20"/>
                <w:szCs w:val="20"/>
                <w:shd w:val="clear" w:color="auto" w:fill="FFFFFF"/>
              </w:rPr>
            </w:pPr>
          </w:p>
        </w:tc>
        <w:tc>
          <w:tcPr>
            <w:tcW w:w="709" w:type="dxa"/>
            <w:vAlign w:val="bottom"/>
          </w:tcPr>
          <w:p w14:paraId="65B2085B" w14:textId="77777777" w:rsidR="00E31CE0" w:rsidRPr="00E87F2F" w:rsidRDefault="00E31CE0" w:rsidP="00C57E12">
            <w:pPr>
              <w:pStyle w:val="ListParagraph"/>
              <w:ind w:left="0"/>
              <w:jc w:val="right"/>
              <w:rPr>
                <w:rFonts w:ascii="Arial" w:hAnsi="Arial" w:cs="Arial"/>
                <w:sz w:val="20"/>
                <w:szCs w:val="20"/>
              </w:rPr>
            </w:pPr>
            <w:r>
              <w:rPr>
                <w:rFonts w:ascii="Arial" w:hAnsi="Arial" w:cs="Arial"/>
                <w:sz w:val="20"/>
                <w:szCs w:val="20"/>
              </w:rPr>
              <w:t>SD</w:t>
            </w:r>
          </w:p>
        </w:tc>
        <w:tc>
          <w:tcPr>
            <w:tcW w:w="709" w:type="dxa"/>
            <w:vAlign w:val="bottom"/>
          </w:tcPr>
          <w:p w14:paraId="79F76CFD" w14:textId="77777777" w:rsidR="00E31CE0" w:rsidRPr="00E87F2F" w:rsidRDefault="00E31CE0" w:rsidP="00C57E12">
            <w:pPr>
              <w:pStyle w:val="ListParagraph"/>
              <w:ind w:left="0"/>
              <w:jc w:val="right"/>
              <w:rPr>
                <w:rFonts w:ascii="Arial" w:hAnsi="Arial" w:cs="Arial"/>
                <w:sz w:val="20"/>
                <w:szCs w:val="20"/>
              </w:rPr>
            </w:pPr>
          </w:p>
        </w:tc>
        <w:tc>
          <w:tcPr>
            <w:tcW w:w="709" w:type="dxa"/>
            <w:vAlign w:val="bottom"/>
          </w:tcPr>
          <w:p w14:paraId="241D0F43" w14:textId="77777777" w:rsidR="00E31CE0" w:rsidRPr="00E87F2F" w:rsidRDefault="00E31CE0" w:rsidP="00C57E12">
            <w:pPr>
              <w:pStyle w:val="ListParagraph"/>
              <w:ind w:left="0"/>
              <w:jc w:val="right"/>
              <w:rPr>
                <w:rFonts w:ascii="Arial" w:hAnsi="Arial" w:cs="Arial"/>
                <w:sz w:val="20"/>
                <w:szCs w:val="20"/>
              </w:rPr>
            </w:pPr>
          </w:p>
        </w:tc>
        <w:tc>
          <w:tcPr>
            <w:tcW w:w="709" w:type="dxa"/>
            <w:vAlign w:val="bottom"/>
          </w:tcPr>
          <w:p w14:paraId="09DF3FCE" w14:textId="77777777" w:rsidR="00E31CE0" w:rsidRPr="00E87F2F" w:rsidRDefault="00E31CE0" w:rsidP="00C57E12">
            <w:pPr>
              <w:jc w:val="right"/>
              <w:rPr>
                <w:rFonts w:ascii="Arial" w:hAnsi="Arial" w:cs="Arial"/>
                <w:sz w:val="20"/>
                <w:szCs w:val="20"/>
              </w:rPr>
            </w:pPr>
          </w:p>
        </w:tc>
        <w:tc>
          <w:tcPr>
            <w:tcW w:w="709" w:type="dxa"/>
            <w:vAlign w:val="bottom"/>
          </w:tcPr>
          <w:p w14:paraId="549F79BB" w14:textId="77777777" w:rsidR="00E31CE0" w:rsidRPr="00E87F2F" w:rsidRDefault="00E31CE0" w:rsidP="00C57E12">
            <w:pPr>
              <w:pStyle w:val="ListParagraph"/>
              <w:ind w:left="0"/>
              <w:jc w:val="right"/>
              <w:rPr>
                <w:rFonts w:ascii="Arial" w:hAnsi="Arial" w:cs="Arial"/>
                <w:sz w:val="20"/>
                <w:szCs w:val="20"/>
              </w:rPr>
            </w:pPr>
          </w:p>
        </w:tc>
        <w:tc>
          <w:tcPr>
            <w:tcW w:w="709" w:type="dxa"/>
            <w:vAlign w:val="bottom"/>
          </w:tcPr>
          <w:p w14:paraId="050DE81C" w14:textId="77777777" w:rsidR="00E31CE0" w:rsidRPr="00E87F2F" w:rsidRDefault="00E31CE0" w:rsidP="00C57E12">
            <w:pPr>
              <w:pStyle w:val="ListParagraph"/>
              <w:ind w:left="0"/>
              <w:jc w:val="right"/>
              <w:rPr>
                <w:rFonts w:ascii="Arial" w:hAnsi="Arial" w:cs="Arial"/>
                <w:sz w:val="20"/>
                <w:szCs w:val="20"/>
              </w:rPr>
            </w:pPr>
          </w:p>
        </w:tc>
        <w:tc>
          <w:tcPr>
            <w:tcW w:w="709" w:type="dxa"/>
            <w:vAlign w:val="bottom"/>
          </w:tcPr>
          <w:p w14:paraId="018E203D" w14:textId="77777777" w:rsidR="00E31CE0" w:rsidRPr="00E87F2F" w:rsidRDefault="00E31CE0" w:rsidP="00C57E12">
            <w:pPr>
              <w:pStyle w:val="ListParagraph"/>
              <w:ind w:left="0"/>
              <w:jc w:val="right"/>
              <w:rPr>
                <w:rFonts w:ascii="Arial" w:hAnsi="Arial" w:cs="Arial"/>
                <w:sz w:val="20"/>
                <w:szCs w:val="20"/>
              </w:rPr>
            </w:pPr>
          </w:p>
        </w:tc>
        <w:tc>
          <w:tcPr>
            <w:tcW w:w="709" w:type="dxa"/>
            <w:vAlign w:val="bottom"/>
          </w:tcPr>
          <w:p w14:paraId="44778220" w14:textId="77777777" w:rsidR="00E31CE0" w:rsidRPr="00E87F2F" w:rsidRDefault="00E31CE0" w:rsidP="00C57E12">
            <w:pPr>
              <w:pStyle w:val="ListParagraph"/>
              <w:ind w:left="0"/>
              <w:jc w:val="right"/>
              <w:rPr>
                <w:rFonts w:ascii="Arial" w:hAnsi="Arial" w:cs="Arial"/>
                <w:sz w:val="20"/>
                <w:szCs w:val="20"/>
              </w:rPr>
            </w:pPr>
          </w:p>
        </w:tc>
        <w:tc>
          <w:tcPr>
            <w:tcW w:w="709" w:type="dxa"/>
            <w:vAlign w:val="bottom"/>
          </w:tcPr>
          <w:p w14:paraId="37C7E7C8" w14:textId="77777777" w:rsidR="00E31CE0" w:rsidRPr="00E87F2F" w:rsidRDefault="00E31CE0" w:rsidP="00C57E12">
            <w:pPr>
              <w:pStyle w:val="ListParagraph"/>
              <w:ind w:left="0"/>
              <w:jc w:val="right"/>
              <w:rPr>
                <w:rFonts w:ascii="Arial" w:hAnsi="Arial" w:cs="Arial"/>
                <w:sz w:val="20"/>
                <w:szCs w:val="20"/>
              </w:rPr>
            </w:pPr>
            <w:r>
              <w:rPr>
                <w:rFonts w:ascii="Arial" w:hAnsi="Arial" w:cs="Arial"/>
                <w:sz w:val="20"/>
                <w:szCs w:val="20"/>
              </w:rPr>
              <w:t>SA</w:t>
            </w:r>
          </w:p>
        </w:tc>
      </w:tr>
      <w:tr w:rsidR="00E31CE0" w:rsidRPr="00CA0F7B" w14:paraId="227C0B8D" w14:textId="77777777" w:rsidTr="00C57E12">
        <w:trPr>
          <w:jc w:val="center"/>
        </w:trPr>
        <w:tc>
          <w:tcPr>
            <w:tcW w:w="2547" w:type="dxa"/>
            <w:vAlign w:val="center"/>
          </w:tcPr>
          <w:p w14:paraId="10C69263" w14:textId="77777777" w:rsidR="00E31CE0" w:rsidRPr="00BD4718" w:rsidRDefault="00E31CE0" w:rsidP="00C57E12">
            <w:pPr>
              <w:rPr>
                <w:rFonts w:cstheme="minorHAnsi"/>
                <w:sz w:val="24"/>
                <w:szCs w:val="24"/>
                <w:shd w:val="clear" w:color="auto" w:fill="FFFFFF"/>
              </w:rPr>
            </w:pPr>
            <w:r w:rsidRPr="00BD4718">
              <w:rPr>
                <w:rFonts w:cstheme="minorHAnsi"/>
                <w:sz w:val="24"/>
                <w:szCs w:val="24"/>
                <w:shd w:val="clear" w:color="auto" w:fill="FFFFFF"/>
              </w:rPr>
              <w:t xml:space="preserve">Do you think trial publications would be improved with the inclusion of </w:t>
            </w:r>
            <w:proofErr w:type="gramStart"/>
            <w:r w:rsidRPr="00BD4718">
              <w:rPr>
                <w:rFonts w:cstheme="minorHAnsi"/>
                <w:sz w:val="24"/>
                <w:szCs w:val="24"/>
                <w:shd w:val="clear" w:color="auto" w:fill="FFFFFF"/>
              </w:rPr>
              <w:t>high quality</w:t>
            </w:r>
            <w:proofErr w:type="gramEnd"/>
            <w:r w:rsidRPr="00BD4718">
              <w:rPr>
                <w:rFonts w:cstheme="minorHAnsi"/>
                <w:sz w:val="24"/>
                <w:szCs w:val="24"/>
                <w:shd w:val="clear" w:color="auto" w:fill="FFFFFF"/>
              </w:rPr>
              <w:t xml:space="preserve"> screening data on the consort diagram? </w:t>
            </w:r>
          </w:p>
          <w:p w14:paraId="2CEAA0B4" w14:textId="77777777" w:rsidR="00E31CE0" w:rsidRPr="00BD4718" w:rsidRDefault="00E31CE0" w:rsidP="00C57E12">
            <w:pPr>
              <w:pStyle w:val="ListParagraph"/>
              <w:ind w:left="0"/>
              <w:rPr>
                <w:rFonts w:cstheme="minorHAnsi"/>
                <w:sz w:val="24"/>
                <w:szCs w:val="24"/>
                <w:shd w:val="clear" w:color="auto" w:fill="FFFFFF"/>
              </w:rPr>
            </w:pPr>
            <w:r w:rsidRPr="00BD4718">
              <w:rPr>
                <w:rFonts w:cstheme="minorHAnsi"/>
                <w:sz w:val="24"/>
                <w:szCs w:val="24"/>
                <w:shd w:val="clear" w:color="auto" w:fill="FFFFFF"/>
              </w:rPr>
              <w:t xml:space="preserve">Unable to </w:t>
            </w:r>
            <w:proofErr w:type="gramStart"/>
            <w:r w:rsidRPr="00BD4718">
              <w:rPr>
                <w:rFonts w:cstheme="minorHAnsi"/>
                <w:sz w:val="24"/>
                <w:szCs w:val="24"/>
                <w:shd w:val="clear" w:color="auto" w:fill="FFFFFF"/>
              </w:rPr>
              <w:t>score:</w:t>
            </w:r>
            <w:proofErr w:type="gramEnd"/>
            <w:r w:rsidRPr="00BD4718">
              <w:rPr>
                <w:rFonts w:cstheme="minorHAnsi"/>
                <w:sz w:val="24"/>
                <w:szCs w:val="24"/>
                <w:shd w:val="clear" w:color="auto" w:fill="FFFFFF"/>
              </w:rPr>
              <w:t xml:space="preserve"> n=1</w:t>
            </w:r>
          </w:p>
          <w:p w14:paraId="4023F0D5" w14:textId="77777777" w:rsidR="00E31CE0" w:rsidRPr="00CA0F7B" w:rsidRDefault="00E31CE0" w:rsidP="00C57E12">
            <w:pPr>
              <w:rPr>
                <w:rFonts w:cstheme="minorHAnsi"/>
                <w:sz w:val="20"/>
                <w:szCs w:val="20"/>
                <w:shd w:val="clear" w:color="auto" w:fill="FFFFFF"/>
              </w:rPr>
            </w:pPr>
            <w:r w:rsidRPr="00BD4718">
              <w:rPr>
                <w:rFonts w:cstheme="minorHAnsi"/>
                <w:sz w:val="24"/>
                <w:szCs w:val="24"/>
                <w:shd w:val="clear" w:color="auto" w:fill="FFFFFF"/>
              </w:rPr>
              <w:t>Not answered: n=1</w:t>
            </w:r>
          </w:p>
        </w:tc>
        <w:tc>
          <w:tcPr>
            <w:tcW w:w="709" w:type="dxa"/>
            <w:vAlign w:val="center"/>
          </w:tcPr>
          <w:p w14:paraId="3DDAF43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13D8D8B3"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00FE0D45"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2D4FB30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E87F2F">
              <w:rPr>
                <w:rFonts w:ascii="Arial" w:hAnsi="Arial" w:cs="Arial"/>
                <w:sz w:val="20"/>
                <w:szCs w:val="20"/>
              </w:rPr>
              <w:t>%</w:t>
            </w:r>
          </w:p>
        </w:tc>
        <w:tc>
          <w:tcPr>
            <w:tcW w:w="709" w:type="dxa"/>
            <w:vAlign w:val="center"/>
          </w:tcPr>
          <w:p w14:paraId="6595199E" w14:textId="77777777" w:rsidR="00E31CE0" w:rsidRPr="00CA0F7B" w:rsidRDefault="00E31CE0" w:rsidP="00C57E12">
            <w:pPr>
              <w:jc w:val="center"/>
              <w:rPr>
                <w:shd w:val="clear" w:color="auto" w:fill="FFFFFF"/>
              </w:rPr>
            </w:pPr>
            <w:r>
              <w:rPr>
                <w:rFonts w:ascii="Arial" w:hAnsi="Arial" w:cs="Arial"/>
                <w:sz w:val="20"/>
                <w:szCs w:val="20"/>
              </w:rPr>
              <w:t>0</w:t>
            </w:r>
          </w:p>
        </w:tc>
        <w:tc>
          <w:tcPr>
            <w:tcW w:w="709" w:type="dxa"/>
            <w:vAlign w:val="center"/>
          </w:tcPr>
          <w:p w14:paraId="2404BF9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6535F4E4"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E87F2F">
              <w:rPr>
                <w:rFonts w:ascii="Arial" w:hAnsi="Arial" w:cs="Arial"/>
                <w:sz w:val="20"/>
                <w:szCs w:val="20"/>
              </w:rPr>
              <w:t>%</w:t>
            </w:r>
          </w:p>
        </w:tc>
        <w:tc>
          <w:tcPr>
            <w:tcW w:w="709" w:type="dxa"/>
            <w:vAlign w:val="center"/>
          </w:tcPr>
          <w:p w14:paraId="6200B92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7 30</w:t>
            </w:r>
            <w:r w:rsidRPr="00E87F2F">
              <w:rPr>
                <w:rFonts w:ascii="Arial" w:hAnsi="Arial" w:cs="Arial"/>
                <w:sz w:val="20"/>
                <w:szCs w:val="20"/>
              </w:rPr>
              <w:t>%</w:t>
            </w:r>
          </w:p>
        </w:tc>
        <w:tc>
          <w:tcPr>
            <w:tcW w:w="709" w:type="dxa"/>
            <w:vAlign w:val="center"/>
          </w:tcPr>
          <w:p w14:paraId="50CBDD5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4 17</w:t>
            </w:r>
            <w:r w:rsidRPr="00E87F2F">
              <w:rPr>
                <w:rFonts w:ascii="Arial" w:hAnsi="Arial" w:cs="Arial"/>
                <w:sz w:val="20"/>
                <w:szCs w:val="20"/>
              </w:rPr>
              <w:t>%</w:t>
            </w:r>
          </w:p>
        </w:tc>
        <w:tc>
          <w:tcPr>
            <w:tcW w:w="709" w:type="dxa"/>
            <w:vAlign w:val="center"/>
          </w:tcPr>
          <w:p w14:paraId="37F73A1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6 26</w:t>
            </w:r>
            <w:r w:rsidRPr="00E87F2F">
              <w:rPr>
                <w:rFonts w:ascii="Arial" w:hAnsi="Arial" w:cs="Arial"/>
                <w:sz w:val="20"/>
                <w:szCs w:val="20"/>
              </w:rPr>
              <w:t>%</w:t>
            </w:r>
          </w:p>
        </w:tc>
      </w:tr>
      <w:tr w:rsidR="00E31CE0" w:rsidRPr="00CA0F7B" w14:paraId="5AF12EBB" w14:textId="77777777" w:rsidTr="00C57E12">
        <w:trPr>
          <w:jc w:val="center"/>
        </w:trPr>
        <w:tc>
          <w:tcPr>
            <w:tcW w:w="8928" w:type="dxa"/>
            <w:gridSpan w:val="10"/>
          </w:tcPr>
          <w:p w14:paraId="0BD3E47C" w14:textId="77777777" w:rsidR="00E31CE0" w:rsidRPr="00CA0F7B" w:rsidRDefault="00E31CE0" w:rsidP="00C57E12">
            <w:pPr>
              <w:pStyle w:val="ListParagraph"/>
              <w:ind w:left="0"/>
              <w:jc w:val="center"/>
              <w:rPr>
                <w:rFonts w:ascii="Arial" w:hAnsi="Arial" w:cs="Arial"/>
                <w:sz w:val="20"/>
                <w:szCs w:val="20"/>
              </w:rPr>
            </w:pPr>
            <w:r w:rsidRPr="00CA0F7B">
              <w:rPr>
                <w:rFonts w:ascii="Arial" w:hAnsi="Arial" w:cs="Arial"/>
                <w:sz w:val="20"/>
                <w:szCs w:val="20"/>
              </w:rPr>
              <w:t>Mean (SD):</w:t>
            </w:r>
            <w:r>
              <w:rPr>
                <w:rFonts w:ascii="Arial" w:hAnsi="Arial" w:cs="Arial"/>
                <w:sz w:val="20"/>
                <w:szCs w:val="20"/>
              </w:rPr>
              <w:t xml:space="preserve"> 7.4</w:t>
            </w:r>
            <w:r w:rsidRPr="00CA0F7B">
              <w:rPr>
                <w:rFonts w:ascii="Arial" w:hAnsi="Arial" w:cs="Arial"/>
                <w:sz w:val="20"/>
                <w:szCs w:val="20"/>
              </w:rPr>
              <w:t xml:space="preserve"> (</w:t>
            </w:r>
            <w:r>
              <w:rPr>
                <w:rFonts w:ascii="Arial" w:hAnsi="Arial" w:cs="Arial"/>
                <w:sz w:val="20"/>
                <w:szCs w:val="20"/>
              </w:rPr>
              <w:t>1.5</w:t>
            </w:r>
            <w:r w:rsidRPr="00CA0F7B">
              <w:rPr>
                <w:rFonts w:ascii="Arial" w:hAnsi="Arial" w:cs="Arial"/>
                <w:sz w:val="20"/>
                <w:szCs w:val="20"/>
              </w:rPr>
              <w:t xml:space="preserve">); Median (IQR): </w:t>
            </w:r>
            <w:r>
              <w:rPr>
                <w:rFonts w:ascii="Arial" w:hAnsi="Arial" w:cs="Arial"/>
                <w:sz w:val="20"/>
                <w:szCs w:val="20"/>
              </w:rPr>
              <w:t>7 (7 - 9</w:t>
            </w:r>
            <w:r w:rsidRPr="00CA0F7B">
              <w:rPr>
                <w:rFonts w:ascii="Arial" w:hAnsi="Arial" w:cs="Arial"/>
                <w:sz w:val="20"/>
                <w:szCs w:val="20"/>
              </w:rPr>
              <w:t xml:space="preserve">); </w:t>
            </w:r>
            <w:r w:rsidRPr="00BB3DE1">
              <w:rPr>
                <w:rFonts w:ascii="Arial" w:hAnsi="Arial" w:cs="Arial"/>
                <w:sz w:val="20"/>
                <w:szCs w:val="20"/>
                <w:shd w:val="clear" w:color="auto" w:fill="FFFFFF"/>
              </w:rPr>
              <w:t xml:space="preserve">Score 1- 3 = </w:t>
            </w:r>
            <w:r>
              <w:rPr>
                <w:rFonts w:ascii="Arial" w:hAnsi="Arial" w:cs="Arial"/>
                <w:sz w:val="20"/>
                <w:szCs w:val="20"/>
                <w:shd w:val="clear" w:color="auto" w:fill="FFFFFF"/>
              </w:rPr>
              <w:t>4</w:t>
            </w:r>
            <w:r w:rsidRPr="00BB3DE1">
              <w:rPr>
                <w:rFonts w:ascii="Arial" w:hAnsi="Arial" w:cs="Arial"/>
                <w:sz w:val="20"/>
                <w:szCs w:val="20"/>
                <w:shd w:val="clear" w:color="auto" w:fill="FFFFFF"/>
              </w:rPr>
              <w:t xml:space="preserve">%; Score 7 – 9 = </w:t>
            </w:r>
            <w:r>
              <w:rPr>
                <w:rFonts w:ascii="Arial" w:hAnsi="Arial" w:cs="Arial"/>
                <w:sz w:val="20"/>
                <w:szCs w:val="20"/>
                <w:shd w:val="clear" w:color="auto" w:fill="FFFFFF"/>
              </w:rPr>
              <w:t>74</w:t>
            </w:r>
            <w:r w:rsidRPr="00BB3DE1">
              <w:rPr>
                <w:rFonts w:ascii="Arial" w:hAnsi="Arial" w:cs="Arial"/>
                <w:sz w:val="20"/>
                <w:szCs w:val="20"/>
                <w:shd w:val="clear" w:color="auto" w:fill="FFFFFF"/>
              </w:rPr>
              <w:t>%</w:t>
            </w:r>
            <w:r>
              <w:rPr>
                <w:rFonts w:ascii="Arial" w:hAnsi="Arial" w:cs="Arial"/>
                <w:sz w:val="20"/>
                <w:szCs w:val="20"/>
                <w:shd w:val="clear" w:color="auto" w:fill="FFFFFF"/>
              </w:rPr>
              <w:t>: Consensus</w:t>
            </w:r>
          </w:p>
        </w:tc>
      </w:tr>
    </w:tbl>
    <w:p w14:paraId="719A92EC" w14:textId="77777777" w:rsidR="00E31CE0" w:rsidRPr="00CA0F7B" w:rsidRDefault="00E31CE0" w:rsidP="00E31CE0">
      <w:pPr>
        <w:ind w:left="360"/>
        <w:rPr>
          <w:rFonts w:cstheme="minorHAnsi"/>
          <w:sz w:val="24"/>
          <w:szCs w:val="24"/>
          <w:shd w:val="clear" w:color="auto" w:fill="FFFFFF"/>
        </w:rPr>
      </w:pPr>
      <w:r w:rsidRPr="00CA0F7B">
        <w:rPr>
          <w:rFonts w:cstheme="minorHAnsi"/>
          <w:sz w:val="24"/>
          <w:szCs w:val="24"/>
          <w:shd w:val="clear" w:color="auto" w:fill="FFFFFF"/>
        </w:rPr>
        <w:t>U = unconcerned; C = concerned</w:t>
      </w:r>
      <w:r>
        <w:rPr>
          <w:rFonts w:cstheme="minorHAnsi"/>
          <w:sz w:val="24"/>
          <w:szCs w:val="24"/>
          <w:shd w:val="clear" w:color="auto" w:fill="FFFFFF"/>
        </w:rPr>
        <w:t>; SD = strongly disagree; SA = strongly agree</w:t>
      </w:r>
    </w:p>
    <w:p w14:paraId="52036384" w14:textId="2B1A5D73" w:rsidR="00E31CE0" w:rsidRPr="00CA0F7B" w:rsidRDefault="00E31CE0" w:rsidP="00E31CE0">
      <w:r>
        <w:t>C</w:t>
      </w:r>
      <w:r w:rsidRPr="00CA0F7B">
        <w:t>omments</w:t>
      </w:r>
    </w:p>
    <w:tbl>
      <w:tblPr>
        <w:tblStyle w:val="TableGrid"/>
        <w:tblW w:w="0" w:type="auto"/>
        <w:tblLook w:val="04A0" w:firstRow="1" w:lastRow="0" w:firstColumn="1" w:lastColumn="0" w:noHBand="0" w:noVBand="1"/>
      </w:tblPr>
      <w:tblGrid>
        <w:gridCol w:w="704"/>
        <w:gridCol w:w="8312"/>
      </w:tblGrid>
      <w:tr w:rsidR="00E31CE0" w:rsidRPr="00CA0F7B" w14:paraId="41AB4753" w14:textId="77777777" w:rsidTr="00C57E12">
        <w:trPr>
          <w:trHeight w:val="255"/>
        </w:trPr>
        <w:tc>
          <w:tcPr>
            <w:tcW w:w="704" w:type="dxa"/>
          </w:tcPr>
          <w:p w14:paraId="670D9B7D"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1012F0C4" w14:textId="77777777" w:rsidR="00E31CE0" w:rsidRPr="00BD0F03" w:rsidRDefault="00E31CE0" w:rsidP="00C57E12">
            <w:pPr>
              <w:rPr>
                <w:rFonts w:cstheme="minorHAnsi"/>
                <w:sz w:val="24"/>
                <w:szCs w:val="24"/>
                <w:shd w:val="clear" w:color="auto" w:fill="FFFFFF"/>
              </w:rPr>
            </w:pPr>
            <w:r>
              <w:rPr>
                <w:rFonts w:ascii="Arial" w:hAnsi="Arial" w:cs="Arial"/>
                <w:sz w:val="20"/>
                <w:szCs w:val="20"/>
              </w:rPr>
              <w:t xml:space="preserve">The challenge is getting high quality, consistent screening data and I don't think this is achieved </w:t>
            </w:r>
            <w:proofErr w:type="gramStart"/>
            <w:r>
              <w:rPr>
                <w:rFonts w:ascii="Arial" w:hAnsi="Arial" w:cs="Arial"/>
                <w:sz w:val="20"/>
                <w:szCs w:val="20"/>
              </w:rPr>
              <w:t>at the moment</w:t>
            </w:r>
            <w:proofErr w:type="gramEnd"/>
            <w:r>
              <w:rPr>
                <w:rFonts w:ascii="Arial" w:hAnsi="Arial" w:cs="Arial"/>
                <w:sz w:val="20"/>
                <w:szCs w:val="20"/>
              </w:rPr>
              <w:t xml:space="preserve"> despite extensive training provided to sites and data cleaning. There is considerable variety in reporting between </w:t>
            </w:r>
            <w:proofErr w:type="gramStart"/>
            <w:r>
              <w:rPr>
                <w:rFonts w:ascii="Arial" w:hAnsi="Arial" w:cs="Arial"/>
                <w:sz w:val="20"/>
                <w:szCs w:val="20"/>
              </w:rPr>
              <w:t>sites</w:t>
            </w:r>
            <w:proofErr w:type="gramEnd"/>
            <w:r>
              <w:rPr>
                <w:rFonts w:ascii="Arial" w:hAnsi="Arial" w:cs="Arial"/>
                <w:sz w:val="20"/>
                <w:szCs w:val="20"/>
              </w:rPr>
              <w:t xml:space="preserve"> so data are not reliable enough to include in CONSORT diagram - we don't normally do this for that reason.</w:t>
            </w:r>
          </w:p>
        </w:tc>
      </w:tr>
      <w:tr w:rsidR="00E31CE0" w:rsidRPr="00CA0F7B" w14:paraId="5482E592" w14:textId="77777777" w:rsidTr="00C57E12">
        <w:trPr>
          <w:trHeight w:val="252"/>
        </w:trPr>
        <w:tc>
          <w:tcPr>
            <w:tcW w:w="704" w:type="dxa"/>
          </w:tcPr>
          <w:p w14:paraId="62DC16DD"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306602B7" w14:textId="77777777" w:rsidR="00E31CE0" w:rsidRPr="00CA0F7B" w:rsidRDefault="00E31CE0" w:rsidP="00C57E12">
            <w:pPr>
              <w:rPr>
                <w:rFonts w:cstheme="minorHAnsi"/>
                <w:sz w:val="24"/>
                <w:szCs w:val="24"/>
                <w:shd w:val="clear" w:color="auto" w:fill="FFFFFF"/>
              </w:rPr>
            </w:pPr>
            <w:r>
              <w:rPr>
                <w:rFonts w:ascii="Arial" w:hAnsi="Arial" w:cs="Arial"/>
                <w:sz w:val="20"/>
                <w:szCs w:val="20"/>
              </w:rPr>
              <w:t>The caveat to question 2 is that I think this depends quite a lot on the trial in question</w:t>
            </w:r>
          </w:p>
        </w:tc>
      </w:tr>
      <w:tr w:rsidR="00E31CE0" w:rsidRPr="00CA0F7B" w14:paraId="572674D0" w14:textId="77777777" w:rsidTr="00C57E12">
        <w:trPr>
          <w:trHeight w:val="252"/>
        </w:trPr>
        <w:tc>
          <w:tcPr>
            <w:tcW w:w="704" w:type="dxa"/>
          </w:tcPr>
          <w:p w14:paraId="3CADE9A1"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76E8AC49"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AS long as we can </w:t>
            </w:r>
            <w:proofErr w:type="gramStart"/>
            <w:r>
              <w:rPr>
                <w:rFonts w:ascii="Arial" w:hAnsi="Arial" w:cs="Arial"/>
                <w:sz w:val="20"/>
                <w:szCs w:val="20"/>
              </w:rPr>
              <w:t>print</w:t>
            </w:r>
            <w:proofErr w:type="gramEnd"/>
            <w:r>
              <w:rPr>
                <w:rFonts w:ascii="Arial" w:hAnsi="Arial" w:cs="Arial"/>
                <w:sz w:val="20"/>
                <w:szCs w:val="20"/>
              </w:rPr>
              <w:t xml:space="preserve"> he screening log, then that would be fine, I rarely use consort diagrams</w:t>
            </w:r>
          </w:p>
        </w:tc>
      </w:tr>
      <w:tr w:rsidR="00E31CE0" w:rsidRPr="00CA0F7B" w14:paraId="29D12328" w14:textId="77777777" w:rsidTr="00C57E12">
        <w:trPr>
          <w:trHeight w:val="252"/>
        </w:trPr>
        <w:tc>
          <w:tcPr>
            <w:tcW w:w="704" w:type="dxa"/>
          </w:tcPr>
          <w:p w14:paraId="795C38FC"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lastRenderedPageBreak/>
              <w:t>4</w:t>
            </w:r>
          </w:p>
        </w:tc>
        <w:tc>
          <w:tcPr>
            <w:tcW w:w="8312" w:type="dxa"/>
            <w:vAlign w:val="bottom"/>
          </w:tcPr>
          <w:p w14:paraId="62030B30"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This is important activity to acknowledge for the planning of future trials </w:t>
            </w:r>
            <w:proofErr w:type="spellStart"/>
            <w:r>
              <w:rPr>
                <w:rFonts w:ascii="Arial" w:hAnsi="Arial" w:cs="Arial"/>
                <w:sz w:val="20"/>
                <w:szCs w:val="20"/>
              </w:rPr>
              <w:t>eg</w:t>
            </w:r>
            <w:proofErr w:type="spellEnd"/>
            <w:r>
              <w:rPr>
                <w:rFonts w:ascii="Arial" w:hAnsi="Arial" w:cs="Arial"/>
                <w:sz w:val="20"/>
                <w:szCs w:val="20"/>
              </w:rPr>
              <w:t xml:space="preserve"> patient acceptability and potentially eligible patient pool </w:t>
            </w:r>
          </w:p>
        </w:tc>
      </w:tr>
    </w:tbl>
    <w:p w14:paraId="573E6C87" w14:textId="77777777" w:rsidR="00E31CE0" w:rsidRPr="00CA0F7B" w:rsidRDefault="00E31CE0" w:rsidP="00E31CE0">
      <w:pPr>
        <w:rPr>
          <w:rFonts w:cstheme="minorHAnsi"/>
          <w:sz w:val="24"/>
          <w:szCs w:val="24"/>
          <w:shd w:val="clear" w:color="auto" w:fill="FFFFFF"/>
        </w:rPr>
      </w:pPr>
    </w:p>
    <w:p w14:paraId="10D65D53" w14:textId="00A38780" w:rsidR="00E31CE0" w:rsidRPr="002D3867" w:rsidRDefault="00361F4F" w:rsidP="00361F4F">
      <w:pPr>
        <w:rPr>
          <w:rFonts w:cstheme="minorHAnsi"/>
          <w:shd w:val="clear" w:color="auto" w:fill="FFFFFF"/>
        </w:rPr>
      </w:pPr>
      <w:r w:rsidRPr="002D3867">
        <w:rPr>
          <w:rFonts w:cstheme="minorHAnsi"/>
          <w:shd w:val="clear" w:color="auto" w:fill="FFFFFF"/>
        </w:rPr>
        <w:t xml:space="preserve">F30. </w:t>
      </w:r>
      <w:r w:rsidR="00E31CE0" w:rsidRPr="002D3867">
        <w:rPr>
          <w:rFonts w:cstheme="minorHAnsi"/>
          <w:shd w:val="clear" w:color="auto" w:fill="FFFFFF"/>
        </w:rPr>
        <w:t>Could screening data be collected from other sources, instead of using trial specific screening logs? Please review and respond to the following statements:</w:t>
      </w:r>
    </w:p>
    <w:p w14:paraId="0AC6EA4F" w14:textId="77777777" w:rsidR="00E31CE0" w:rsidRPr="00CA0F7B" w:rsidRDefault="00E31CE0" w:rsidP="00E31CE0">
      <w:pPr>
        <w:pStyle w:val="ListParagraph"/>
        <w:rPr>
          <w:rFonts w:cstheme="minorHAnsi"/>
          <w:sz w:val="24"/>
          <w:szCs w:val="24"/>
          <w:shd w:val="clear" w:color="auto" w:fill="FFFFFF"/>
        </w:rPr>
      </w:pP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E31CE0" w:rsidRPr="00CA0F7B" w14:paraId="1D2DFDC9" w14:textId="77777777" w:rsidTr="00C57E12">
        <w:trPr>
          <w:jc w:val="center"/>
        </w:trPr>
        <w:tc>
          <w:tcPr>
            <w:tcW w:w="2547" w:type="dxa"/>
            <w:vAlign w:val="center"/>
          </w:tcPr>
          <w:p w14:paraId="0C17922C"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7F4F61AB"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SD</w:t>
            </w:r>
          </w:p>
        </w:tc>
        <w:tc>
          <w:tcPr>
            <w:tcW w:w="709" w:type="dxa"/>
            <w:vAlign w:val="center"/>
          </w:tcPr>
          <w:p w14:paraId="2362EC76"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251630C7"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5F5A07D3"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1BEB1913"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252DA534"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63277150"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7B32F774"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6D4C24D5"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r>
      <w:tr w:rsidR="00E31CE0" w:rsidRPr="00CA0F7B" w14:paraId="18D7C093" w14:textId="77777777" w:rsidTr="00C57E12">
        <w:trPr>
          <w:jc w:val="center"/>
        </w:trPr>
        <w:tc>
          <w:tcPr>
            <w:tcW w:w="2547" w:type="dxa"/>
            <w:vAlign w:val="center"/>
          </w:tcPr>
          <w:p w14:paraId="086DCBFC"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77372C5B"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1AAD868A"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0E0F09C4"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71F66F6E"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161DB6E4"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0CFDF9E9"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06691226"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07E9FF9E"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370012A3"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E31CE0" w:rsidRPr="00CA0F7B" w14:paraId="3A9A47A5" w14:textId="77777777" w:rsidTr="00C57E12">
        <w:trPr>
          <w:jc w:val="center"/>
        </w:trPr>
        <w:tc>
          <w:tcPr>
            <w:tcW w:w="2547" w:type="dxa"/>
          </w:tcPr>
          <w:p w14:paraId="28037436"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t xml:space="preserve">Collection of equivalent screening data from registries </w:t>
            </w:r>
            <w:proofErr w:type="spellStart"/>
            <w:r w:rsidRPr="00C422FE">
              <w:rPr>
                <w:rFonts w:ascii="Arial" w:hAnsi="Arial" w:cs="Arial"/>
                <w:sz w:val="20"/>
                <w:szCs w:val="20"/>
                <w:shd w:val="clear" w:color="auto" w:fill="FFFFFF"/>
              </w:rPr>
              <w:t>eg</w:t>
            </w:r>
            <w:proofErr w:type="spellEnd"/>
            <w:r w:rsidRPr="00C422FE">
              <w:rPr>
                <w:rFonts w:ascii="Arial" w:hAnsi="Arial" w:cs="Arial"/>
                <w:sz w:val="20"/>
                <w:szCs w:val="20"/>
                <w:shd w:val="clear" w:color="auto" w:fill="FFFFFF"/>
              </w:rPr>
              <w:t xml:space="preserve"> NHS digital where possible. NOTE: this question is not asking whether you know how to do it, but just whether it should be done</w:t>
            </w:r>
          </w:p>
        </w:tc>
        <w:tc>
          <w:tcPr>
            <w:tcW w:w="709" w:type="dxa"/>
            <w:vAlign w:val="center"/>
          </w:tcPr>
          <w:p w14:paraId="278E06EC"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0EAC544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E246F7">
              <w:rPr>
                <w:rFonts w:ascii="Arial" w:hAnsi="Arial" w:cs="Arial"/>
                <w:sz w:val="20"/>
                <w:szCs w:val="20"/>
              </w:rPr>
              <w:t>%</w:t>
            </w:r>
          </w:p>
        </w:tc>
        <w:tc>
          <w:tcPr>
            <w:tcW w:w="709" w:type="dxa"/>
            <w:vAlign w:val="center"/>
          </w:tcPr>
          <w:p w14:paraId="042987F4"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4851478C"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E246F7">
              <w:rPr>
                <w:rFonts w:ascii="Arial" w:hAnsi="Arial" w:cs="Arial"/>
                <w:sz w:val="20"/>
                <w:szCs w:val="20"/>
              </w:rPr>
              <w:t>%</w:t>
            </w:r>
          </w:p>
        </w:tc>
        <w:tc>
          <w:tcPr>
            <w:tcW w:w="709" w:type="dxa"/>
            <w:vAlign w:val="center"/>
          </w:tcPr>
          <w:p w14:paraId="7132B0A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6 26</w:t>
            </w:r>
            <w:r w:rsidRPr="00E246F7">
              <w:rPr>
                <w:rFonts w:ascii="Arial" w:hAnsi="Arial" w:cs="Arial"/>
                <w:sz w:val="20"/>
                <w:szCs w:val="20"/>
              </w:rPr>
              <w:t>%</w:t>
            </w:r>
          </w:p>
        </w:tc>
        <w:tc>
          <w:tcPr>
            <w:tcW w:w="709" w:type="dxa"/>
            <w:vAlign w:val="center"/>
          </w:tcPr>
          <w:p w14:paraId="40AF0A79"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163192B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E246F7">
              <w:rPr>
                <w:rFonts w:ascii="Arial" w:hAnsi="Arial" w:cs="Arial"/>
                <w:sz w:val="20"/>
                <w:szCs w:val="20"/>
              </w:rPr>
              <w:t>%</w:t>
            </w:r>
          </w:p>
        </w:tc>
        <w:tc>
          <w:tcPr>
            <w:tcW w:w="709" w:type="dxa"/>
            <w:vAlign w:val="center"/>
          </w:tcPr>
          <w:p w14:paraId="06D5FFE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4 17</w:t>
            </w:r>
            <w:r w:rsidRPr="00E246F7">
              <w:rPr>
                <w:rFonts w:ascii="Arial" w:hAnsi="Arial" w:cs="Arial"/>
                <w:sz w:val="20"/>
                <w:szCs w:val="20"/>
              </w:rPr>
              <w:t>%</w:t>
            </w:r>
          </w:p>
        </w:tc>
        <w:tc>
          <w:tcPr>
            <w:tcW w:w="709" w:type="dxa"/>
            <w:vAlign w:val="center"/>
          </w:tcPr>
          <w:p w14:paraId="5AC7D63A"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3F725293"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E246F7">
              <w:rPr>
                <w:rFonts w:ascii="Arial" w:hAnsi="Arial" w:cs="Arial"/>
                <w:sz w:val="20"/>
                <w:szCs w:val="20"/>
              </w:rPr>
              <w:t>%</w:t>
            </w:r>
          </w:p>
        </w:tc>
        <w:tc>
          <w:tcPr>
            <w:tcW w:w="709" w:type="dxa"/>
            <w:vAlign w:val="center"/>
          </w:tcPr>
          <w:p w14:paraId="1FD6B3A3"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E246F7">
              <w:rPr>
                <w:rFonts w:ascii="Arial" w:hAnsi="Arial" w:cs="Arial"/>
                <w:sz w:val="20"/>
                <w:szCs w:val="20"/>
              </w:rPr>
              <w:t>%</w:t>
            </w:r>
          </w:p>
        </w:tc>
        <w:tc>
          <w:tcPr>
            <w:tcW w:w="709" w:type="dxa"/>
            <w:vAlign w:val="center"/>
          </w:tcPr>
          <w:p w14:paraId="0AB62CB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E246F7">
              <w:rPr>
                <w:rFonts w:ascii="Arial" w:hAnsi="Arial" w:cs="Arial"/>
                <w:sz w:val="20"/>
                <w:szCs w:val="20"/>
              </w:rPr>
              <w:t>%</w:t>
            </w:r>
          </w:p>
        </w:tc>
        <w:tc>
          <w:tcPr>
            <w:tcW w:w="709" w:type="dxa"/>
            <w:vAlign w:val="center"/>
          </w:tcPr>
          <w:p w14:paraId="09DE1A50" w14:textId="77777777" w:rsidR="00E31CE0" w:rsidRDefault="00E31CE0" w:rsidP="00C57E12">
            <w:pPr>
              <w:jc w:val="center"/>
              <w:rPr>
                <w:rFonts w:ascii="Arial" w:hAnsi="Arial" w:cs="Arial"/>
                <w:sz w:val="20"/>
                <w:szCs w:val="20"/>
              </w:rPr>
            </w:pPr>
            <w:r>
              <w:rPr>
                <w:rFonts w:ascii="Arial" w:hAnsi="Arial" w:cs="Arial"/>
                <w:sz w:val="20"/>
                <w:szCs w:val="20"/>
              </w:rPr>
              <w:t>2</w:t>
            </w:r>
          </w:p>
          <w:p w14:paraId="28A41A86" w14:textId="77777777" w:rsidR="00E31CE0" w:rsidRPr="00CA0F7B" w:rsidRDefault="00E31CE0" w:rsidP="00C57E12">
            <w:pPr>
              <w:jc w:val="center"/>
              <w:rPr>
                <w:shd w:val="clear" w:color="auto" w:fill="FFFFFF"/>
              </w:rPr>
            </w:pPr>
            <w:r>
              <w:rPr>
                <w:rFonts w:ascii="Arial" w:hAnsi="Arial" w:cs="Arial"/>
                <w:sz w:val="20"/>
                <w:szCs w:val="20"/>
              </w:rPr>
              <w:t>9</w:t>
            </w:r>
            <w:r w:rsidRPr="00E246F7">
              <w:rPr>
                <w:rFonts w:ascii="Arial" w:hAnsi="Arial" w:cs="Arial"/>
                <w:sz w:val="20"/>
                <w:szCs w:val="20"/>
              </w:rPr>
              <w:t>%</w:t>
            </w:r>
          </w:p>
        </w:tc>
      </w:tr>
      <w:tr w:rsidR="00E31CE0" w:rsidRPr="00CA0F7B" w14:paraId="6B363299" w14:textId="77777777" w:rsidTr="00C57E12">
        <w:trPr>
          <w:jc w:val="center"/>
        </w:trPr>
        <w:tc>
          <w:tcPr>
            <w:tcW w:w="8928" w:type="dxa"/>
            <w:gridSpan w:val="10"/>
          </w:tcPr>
          <w:p w14:paraId="4BBB4AED" w14:textId="77777777" w:rsidR="00E31CE0" w:rsidRPr="00CA0F7B" w:rsidRDefault="00E31CE0" w:rsidP="00C57E12">
            <w:pPr>
              <w:jc w:val="center"/>
              <w:rPr>
                <w:rFonts w:ascii="Arial" w:hAnsi="Arial" w:cs="Arial"/>
                <w:sz w:val="20"/>
                <w:szCs w:val="20"/>
              </w:rPr>
            </w:pPr>
            <w:r w:rsidRPr="00CA0F7B">
              <w:rPr>
                <w:rFonts w:ascii="Arial" w:hAnsi="Arial" w:cs="Arial"/>
                <w:sz w:val="20"/>
                <w:szCs w:val="20"/>
              </w:rPr>
              <w:t xml:space="preserve">Mean (SD): </w:t>
            </w:r>
            <w:r>
              <w:rPr>
                <w:rFonts w:ascii="Arial" w:hAnsi="Arial" w:cs="Arial"/>
                <w:sz w:val="20"/>
                <w:szCs w:val="20"/>
              </w:rPr>
              <w:t>5.2</w:t>
            </w:r>
            <w:r w:rsidRPr="00CA0F7B">
              <w:rPr>
                <w:rFonts w:ascii="Arial" w:hAnsi="Arial" w:cs="Arial"/>
                <w:sz w:val="20"/>
                <w:szCs w:val="20"/>
              </w:rPr>
              <w:t xml:space="preserve"> (</w:t>
            </w:r>
            <w:r>
              <w:rPr>
                <w:rFonts w:ascii="Arial" w:hAnsi="Arial" w:cs="Arial"/>
                <w:sz w:val="20"/>
                <w:szCs w:val="20"/>
              </w:rPr>
              <w:t>2.4</w:t>
            </w:r>
            <w:r w:rsidRPr="00CA0F7B">
              <w:rPr>
                <w:rFonts w:ascii="Arial" w:hAnsi="Arial" w:cs="Arial"/>
                <w:sz w:val="20"/>
                <w:szCs w:val="20"/>
              </w:rPr>
              <w:t xml:space="preserve">); Median (IQR): </w:t>
            </w:r>
            <w:r>
              <w:rPr>
                <w:rFonts w:ascii="Arial" w:hAnsi="Arial" w:cs="Arial"/>
                <w:sz w:val="20"/>
                <w:szCs w:val="20"/>
              </w:rPr>
              <w:t>5</w:t>
            </w:r>
            <w:r w:rsidRPr="00CA0F7B">
              <w:rPr>
                <w:rFonts w:ascii="Arial" w:hAnsi="Arial" w:cs="Arial"/>
                <w:sz w:val="20"/>
                <w:szCs w:val="20"/>
              </w:rPr>
              <w:t xml:space="preserve"> (</w:t>
            </w:r>
            <w:r>
              <w:rPr>
                <w:rFonts w:ascii="Arial" w:hAnsi="Arial" w:cs="Arial"/>
                <w:sz w:val="20"/>
                <w:szCs w:val="20"/>
              </w:rPr>
              <w:t>3 - 7</w:t>
            </w:r>
            <w:r w:rsidRPr="00CA0F7B">
              <w:rPr>
                <w:rFonts w:ascii="Arial" w:hAnsi="Arial" w:cs="Arial"/>
                <w:sz w:val="20"/>
                <w:szCs w:val="20"/>
              </w:rPr>
              <w:t xml:space="preserve">); </w:t>
            </w:r>
            <w:r w:rsidRPr="00BB3DE1">
              <w:rPr>
                <w:rFonts w:ascii="Arial" w:hAnsi="Arial" w:cs="Arial"/>
                <w:sz w:val="20"/>
                <w:szCs w:val="20"/>
                <w:shd w:val="clear" w:color="auto" w:fill="FFFFFF"/>
              </w:rPr>
              <w:t xml:space="preserve">Score 1- 3 = </w:t>
            </w:r>
            <w:r>
              <w:rPr>
                <w:rFonts w:ascii="Arial" w:hAnsi="Arial" w:cs="Arial"/>
                <w:sz w:val="20"/>
                <w:szCs w:val="20"/>
                <w:shd w:val="clear" w:color="auto" w:fill="FFFFFF"/>
              </w:rPr>
              <w:t>35</w:t>
            </w:r>
            <w:r w:rsidRPr="00BB3DE1">
              <w:rPr>
                <w:rFonts w:ascii="Arial" w:hAnsi="Arial" w:cs="Arial"/>
                <w:sz w:val="20"/>
                <w:szCs w:val="20"/>
                <w:shd w:val="clear" w:color="auto" w:fill="FFFFFF"/>
              </w:rPr>
              <w:t xml:space="preserve">%; Score 7– 9 = </w:t>
            </w:r>
            <w:r>
              <w:rPr>
                <w:rFonts w:ascii="Arial" w:hAnsi="Arial" w:cs="Arial"/>
                <w:sz w:val="20"/>
                <w:szCs w:val="20"/>
                <w:shd w:val="clear" w:color="auto" w:fill="FFFFFF"/>
              </w:rPr>
              <w:t>35</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No c</w:t>
            </w:r>
            <w:r w:rsidRPr="00BB3DE1">
              <w:rPr>
                <w:rFonts w:ascii="Arial" w:hAnsi="Arial" w:cs="Arial"/>
                <w:sz w:val="20"/>
                <w:szCs w:val="20"/>
                <w:shd w:val="clear" w:color="auto" w:fill="FFFFFF"/>
              </w:rPr>
              <w:t>onsensu</w:t>
            </w:r>
            <w:r>
              <w:rPr>
                <w:rFonts w:ascii="Arial" w:hAnsi="Arial" w:cs="Arial"/>
                <w:sz w:val="20"/>
                <w:szCs w:val="20"/>
                <w:shd w:val="clear" w:color="auto" w:fill="FFFFFF"/>
              </w:rPr>
              <w:t>s</w:t>
            </w:r>
          </w:p>
        </w:tc>
      </w:tr>
      <w:tr w:rsidR="00E31CE0" w:rsidRPr="00CA0F7B" w14:paraId="7DBAB1E7" w14:textId="77777777" w:rsidTr="00C57E12">
        <w:trPr>
          <w:jc w:val="center"/>
        </w:trPr>
        <w:tc>
          <w:tcPr>
            <w:tcW w:w="2547" w:type="dxa"/>
          </w:tcPr>
          <w:p w14:paraId="194002E2"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t>Use of participant self-completed questionnaires (with implied consent) to collect screening data prior to main trial consent</w:t>
            </w:r>
          </w:p>
        </w:tc>
        <w:tc>
          <w:tcPr>
            <w:tcW w:w="709" w:type="dxa"/>
            <w:vAlign w:val="center"/>
          </w:tcPr>
          <w:p w14:paraId="47BB4FC6"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77F0373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071962">
              <w:rPr>
                <w:rFonts w:ascii="Arial" w:hAnsi="Arial" w:cs="Arial"/>
                <w:sz w:val="20"/>
                <w:szCs w:val="20"/>
              </w:rPr>
              <w:t>%</w:t>
            </w:r>
          </w:p>
        </w:tc>
        <w:tc>
          <w:tcPr>
            <w:tcW w:w="709" w:type="dxa"/>
            <w:vAlign w:val="center"/>
          </w:tcPr>
          <w:p w14:paraId="558251F4"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038EE0E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071962">
              <w:rPr>
                <w:rFonts w:ascii="Arial" w:hAnsi="Arial" w:cs="Arial"/>
                <w:sz w:val="20"/>
                <w:szCs w:val="20"/>
              </w:rPr>
              <w:t>%</w:t>
            </w:r>
          </w:p>
        </w:tc>
        <w:tc>
          <w:tcPr>
            <w:tcW w:w="709" w:type="dxa"/>
            <w:vAlign w:val="center"/>
          </w:tcPr>
          <w:p w14:paraId="1B578B10"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087EA9A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071962">
              <w:rPr>
                <w:rFonts w:ascii="Arial" w:hAnsi="Arial" w:cs="Arial"/>
                <w:sz w:val="20"/>
                <w:szCs w:val="20"/>
              </w:rPr>
              <w:t>%</w:t>
            </w:r>
          </w:p>
        </w:tc>
        <w:tc>
          <w:tcPr>
            <w:tcW w:w="709" w:type="dxa"/>
            <w:vAlign w:val="center"/>
          </w:tcPr>
          <w:p w14:paraId="7E40028C"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78AEB79B"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071962">
              <w:rPr>
                <w:rFonts w:ascii="Arial" w:hAnsi="Arial" w:cs="Arial"/>
                <w:sz w:val="20"/>
                <w:szCs w:val="20"/>
              </w:rPr>
              <w:t>%</w:t>
            </w:r>
          </w:p>
        </w:tc>
        <w:tc>
          <w:tcPr>
            <w:tcW w:w="709" w:type="dxa"/>
            <w:vAlign w:val="center"/>
          </w:tcPr>
          <w:p w14:paraId="61C6B429"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1EFA76AB"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071962">
              <w:rPr>
                <w:rFonts w:ascii="Arial" w:hAnsi="Arial" w:cs="Arial"/>
                <w:sz w:val="20"/>
                <w:szCs w:val="20"/>
              </w:rPr>
              <w:t>%</w:t>
            </w:r>
          </w:p>
        </w:tc>
        <w:tc>
          <w:tcPr>
            <w:tcW w:w="709" w:type="dxa"/>
            <w:vAlign w:val="center"/>
          </w:tcPr>
          <w:p w14:paraId="09A7359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5 22</w:t>
            </w:r>
            <w:r w:rsidRPr="00071962">
              <w:rPr>
                <w:rFonts w:ascii="Arial" w:hAnsi="Arial" w:cs="Arial"/>
                <w:sz w:val="20"/>
                <w:szCs w:val="20"/>
              </w:rPr>
              <w:t>%</w:t>
            </w:r>
          </w:p>
        </w:tc>
        <w:tc>
          <w:tcPr>
            <w:tcW w:w="709" w:type="dxa"/>
            <w:vAlign w:val="center"/>
          </w:tcPr>
          <w:p w14:paraId="6EBEE56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7 30</w:t>
            </w:r>
            <w:r w:rsidRPr="00071962">
              <w:rPr>
                <w:rFonts w:ascii="Arial" w:hAnsi="Arial" w:cs="Arial"/>
                <w:sz w:val="20"/>
                <w:szCs w:val="20"/>
              </w:rPr>
              <w:t>%</w:t>
            </w:r>
          </w:p>
        </w:tc>
        <w:tc>
          <w:tcPr>
            <w:tcW w:w="709" w:type="dxa"/>
            <w:vAlign w:val="center"/>
          </w:tcPr>
          <w:p w14:paraId="2C735F36"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6118567C"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071962">
              <w:rPr>
                <w:rFonts w:ascii="Arial" w:hAnsi="Arial" w:cs="Arial"/>
                <w:sz w:val="20"/>
                <w:szCs w:val="20"/>
              </w:rPr>
              <w:t>%</w:t>
            </w:r>
          </w:p>
        </w:tc>
      </w:tr>
      <w:tr w:rsidR="00E31CE0" w:rsidRPr="00CA0F7B" w14:paraId="27D498DB" w14:textId="77777777" w:rsidTr="00C57E12">
        <w:trPr>
          <w:jc w:val="center"/>
        </w:trPr>
        <w:tc>
          <w:tcPr>
            <w:tcW w:w="8928" w:type="dxa"/>
            <w:gridSpan w:val="10"/>
          </w:tcPr>
          <w:p w14:paraId="7E47E978" w14:textId="77777777" w:rsidR="00E31CE0" w:rsidRPr="00CA0F7B" w:rsidRDefault="00E31CE0" w:rsidP="00C57E12">
            <w:pPr>
              <w:pStyle w:val="ListParagraph"/>
              <w:ind w:left="0"/>
              <w:jc w:val="center"/>
              <w:rPr>
                <w:rFonts w:ascii="Arial" w:hAnsi="Arial" w:cs="Arial"/>
                <w:sz w:val="20"/>
                <w:szCs w:val="20"/>
              </w:rPr>
            </w:pPr>
            <w:r w:rsidRPr="00CA0F7B">
              <w:rPr>
                <w:rFonts w:ascii="Arial" w:hAnsi="Arial" w:cs="Arial"/>
                <w:sz w:val="20"/>
                <w:szCs w:val="20"/>
              </w:rPr>
              <w:t xml:space="preserve">Mean (SD): </w:t>
            </w:r>
            <w:r>
              <w:rPr>
                <w:rFonts w:ascii="Arial" w:hAnsi="Arial" w:cs="Arial"/>
                <w:sz w:val="20"/>
                <w:szCs w:val="20"/>
              </w:rPr>
              <w:t xml:space="preserve">6 </w:t>
            </w:r>
            <w:r w:rsidRPr="00CA0F7B">
              <w:rPr>
                <w:rFonts w:ascii="Arial" w:hAnsi="Arial" w:cs="Arial"/>
                <w:sz w:val="20"/>
                <w:szCs w:val="20"/>
              </w:rPr>
              <w:t>(</w:t>
            </w:r>
            <w:r>
              <w:rPr>
                <w:rFonts w:ascii="Arial" w:hAnsi="Arial" w:cs="Arial"/>
                <w:sz w:val="20"/>
                <w:szCs w:val="20"/>
              </w:rPr>
              <w:t>2.3</w:t>
            </w:r>
            <w:r w:rsidRPr="00CA0F7B">
              <w:rPr>
                <w:rFonts w:ascii="Arial" w:hAnsi="Arial" w:cs="Arial"/>
                <w:sz w:val="20"/>
                <w:szCs w:val="20"/>
              </w:rPr>
              <w:t xml:space="preserve">); Median (IQR): </w:t>
            </w:r>
            <w:r>
              <w:rPr>
                <w:rFonts w:ascii="Arial" w:hAnsi="Arial" w:cs="Arial"/>
                <w:sz w:val="20"/>
                <w:szCs w:val="20"/>
              </w:rPr>
              <w:t>7</w:t>
            </w:r>
            <w:r w:rsidRPr="00CA0F7B">
              <w:rPr>
                <w:rFonts w:ascii="Arial" w:hAnsi="Arial" w:cs="Arial"/>
                <w:sz w:val="20"/>
                <w:szCs w:val="20"/>
              </w:rPr>
              <w:t xml:space="preserve"> (</w:t>
            </w:r>
            <w:r>
              <w:rPr>
                <w:rFonts w:ascii="Arial" w:hAnsi="Arial" w:cs="Arial"/>
                <w:sz w:val="20"/>
                <w:szCs w:val="20"/>
              </w:rPr>
              <w:t>5 - 8</w:t>
            </w:r>
            <w:r w:rsidRPr="00CA0F7B">
              <w:rPr>
                <w:rFonts w:ascii="Arial" w:hAnsi="Arial" w:cs="Arial"/>
                <w:sz w:val="20"/>
                <w:szCs w:val="20"/>
              </w:rPr>
              <w:t xml:space="preserve">); </w:t>
            </w:r>
            <w:r w:rsidRPr="00BB3DE1">
              <w:rPr>
                <w:rFonts w:ascii="Arial" w:hAnsi="Arial" w:cs="Arial"/>
                <w:sz w:val="20"/>
                <w:szCs w:val="20"/>
                <w:shd w:val="clear" w:color="auto" w:fill="FFFFFF"/>
              </w:rPr>
              <w:t xml:space="preserve">Score 1- 3 = </w:t>
            </w:r>
            <w:r>
              <w:rPr>
                <w:rFonts w:ascii="Arial" w:hAnsi="Arial" w:cs="Arial"/>
                <w:sz w:val="20"/>
                <w:szCs w:val="20"/>
                <w:shd w:val="clear" w:color="auto" w:fill="FFFFFF"/>
              </w:rPr>
              <w:t>22</w:t>
            </w:r>
            <w:r w:rsidRPr="00BB3DE1">
              <w:rPr>
                <w:rFonts w:ascii="Arial" w:hAnsi="Arial" w:cs="Arial"/>
                <w:sz w:val="20"/>
                <w:szCs w:val="20"/>
                <w:shd w:val="clear" w:color="auto" w:fill="FFFFFF"/>
              </w:rPr>
              <w:t xml:space="preserve">%; Score 7– 9 = </w:t>
            </w:r>
            <w:r>
              <w:rPr>
                <w:rFonts w:ascii="Arial" w:hAnsi="Arial" w:cs="Arial"/>
                <w:sz w:val="20"/>
                <w:szCs w:val="20"/>
                <w:shd w:val="clear" w:color="auto" w:fill="FFFFFF"/>
              </w:rPr>
              <w:t>57</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No consensus</w:t>
            </w:r>
          </w:p>
        </w:tc>
      </w:tr>
    </w:tbl>
    <w:p w14:paraId="21F8D191" w14:textId="77777777" w:rsidR="00E31CE0" w:rsidRPr="00CA0F7B" w:rsidRDefault="00E31CE0" w:rsidP="00E31CE0">
      <w:pPr>
        <w:rPr>
          <w:rFonts w:cstheme="minorHAnsi"/>
          <w:sz w:val="24"/>
          <w:szCs w:val="24"/>
          <w:shd w:val="clear" w:color="auto" w:fill="FFFFFF"/>
        </w:rPr>
      </w:pPr>
      <w:r w:rsidRPr="00CA0F7B">
        <w:rPr>
          <w:rFonts w:cstheme="minorHAnsi"/>
          <w:sz w:val="24"/>
          <w:szCs w:val="24"/>
          <w:shd w:val="clear" w:color="auto" w:fill="FFFFFF"/>
        </w:rPr>
        <w:t>SD = strongly disagree; N = neutral; SA = strongly agree</w:t>
      </w:r>
    </w:p>
    <w:p w14:paraId="618C7081" w14:textId="2962C6DD" w:rsidR="00E31CE0" w:rsidRPr="00CA0F7B" w:rsidRDefault="00361F4F" w:rsidP="00E31CE0">
      <w:r>
        <w:t xml:space="preserve">F31. </w:t>
      </w:r>
      <w:r w:rsidR="00E31CE0">
        <w:t>C</w:t>
      </w:r>
      <w:r w:rsidR="00E31CE0" w:rsidRPr="00CA0F7B">
        <w:t>omments</w:t>
      </w:r>
    </w:p>
    <w:tbl>
      <w:tblPr>
        <w:tblStyle w:val="TableGrid"/>
        <w:tblW w:w="0" w:type="auto"/>
        <w:tblLook w:val="04A0" w:firstRow="1" w:lastRow="0" w:firstColumn="1" w:lastColumn="0" w:noHBand="0" w:noVBand="1"/>
      </w:tblPr>
      <w:tblGrid>
        <w:gridCol w:w="704"/>
        <w:gridCol w:w="8312"/>
      </w:tblGrid>
      <w:tr w:rsidR="00E31CE0" w:rsidRPr="00CA0F7B" w14:paraId="063BC527" w14:textId="77777777" w:rsidTr="00C57E12">
        <w:trPr>
          <w:trHeight w:val="255"/>
        </w:trPr>
        <w:tc>
          <w:tcPr>
            <w:tcW w:w="704" w:type="dxa"/>
          </w:tcPr>
          <w:p w14:paraId="63C4F3FB"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15D0CC56"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Self-completed questionnaires just </w:t>
            </w:r>
            <w:proofErr w:type="gramStart"/>
            <w:r>
              <w:rPr>
                <w:rFonts w:ascii="Arial" w:hAnsi="Arial" w:cs="Arial"/>
                <w:sz w:val="20"/>
                <w:szCs w:val="20"/>
              </w:rPr>
              <w:t>adds</w:t>
            </w:r>
            <w:proofErr w:type="gramEnd"/>
            <w:r>
              <w:rPr>
                <w:rFonts w:ascii="Arial" w:hAnsi="Arial" w:cs="Arial"/>
                <w:sz w:val="20"/>
                <w:szCs w:val="20"/>
              </w:rPr>
              <w:t xml:space="preserve"> to administrative burden and chasing, I don't think this is a good idea as a general principle but could be useful in some scenarios.</w:t>
            </w:r>
          </w:p>
        </w:tc>
      </w:tr>
      <w:tr w:rsidR="00E31CE0" w:rsidRPr="00CA0F7B" w14:paraId="31F48B13" w14:textId="77777777" w:rsidTr="00C57E12">
        <w:trPr>
          <w:trHeight w:val="252"/>
        </w:trPr>
        <w:tc>
          <w:tcPr>
            <w:tcW w:w="704" w:type="dxa"/>
          </w:tcPr>
          <w:p w14:paraId="3E072EB4"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34977872" w14:textId="77777777" w:rsidR="00E31CE0" w:rsidRPr="00CA0F7B" w:rsidRDefault="00E31CE0" w:rsidP="00C57E12">
            <w:pPr>
              <w:rPr>
                <w:rFonts w:cstheme="minorHAnsi"/>
                <w:sz w:val="24"/>
                <w:szCs w:val="24"/>
                <w:shd w:val="clear" w:color="auto" w:fill="FFFFFF"/>
              </w:rPr>
            </w:pPr>
            <w:r>
              <w:rPr>
                <w:rFonts w:ascii="Arial" w:hAnsi="Arial" w:cs="Arial"/>
                <w:sz w:val="20"/>
                <w:szCs w:val="20"/>
              </w:rPr>
              <w:t>I'd be worried that a participant self-completed questionnaire might prove to be a barrier to recruitment.</w:t>
            </w:r>
          </w:p>
        </w:tc>
      </w:tr>
      <w:tr w:rsidR="00E31CE0" w:rsidRPr="00CA0F7B" w14:paraId="0865A237" w14:textId="77777777" w:rsidTr="00C57E12">
        <w:trPr>
          <w:trHeight w:val="252"/>
        </w:trPr>
        <w:tc>
          <w:tcPr>
            <w:tcW w:w="704" w:type="dxa"/>
          </w:tcPr>
          <w:p w14:paraId="0D8833B1"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3D33D455"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I see no issue in collected some screening data from other locations if it is already </w:t>
            </w:r>
            <w:proofErr w:type="gramStart"/>
            <w:r>
              <w:rPr>
                <w:rFonts w:ascii="Arial" w:hAnsi="Arial" w:cs="Arial"/>
                <w:sz w:val="20"/>
                <w:szCs w:val="20"/>
              </w:rPr>
              <w:t>held;</w:t>
            </w:r>
            <w:proofErr w:type="gramEnd"/>
            <w:r>
              <w:rPr>
                <w:rFonts w:ascii="Arial" w:hAnsi="Arial" w:cs="Arial"/>
                <w:sz w:val="20"/>
                <w:szCs w:val="20"/>
              </w:rPr>
              <w:t xml:space="preserve"> why duplicate? There may be data protection issues unless the patient consents to the access of that data. I also have no issue with self-reported data being used for certain screening points. </w:t>
            </w:r>
          </w:p>
        </w:tc>
      </w:tr>
      <w:tr w:rsidR="00E31CE0" w:rsidRPr="00CA0F7B" w14:paraId="50805578" w14:textId="77777777" w:rsidTr="00C57E12">
        <w:trPr>
          <w:trHeight w:val="252"/>
        </w:trPr>
        <w:tc>
          <w:tcPr>
            <w:tcW w:w="704" w:type="dxa"/>
          </w:tcPr>
          <w:p w14:paraId="3E0CC995"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0B9E3C6A" w14:textId="77777777" w:rsidR="00E31CE0" w:rsidRPr="00CA0F7B" w:rsidRDefault="00E31CE0" w:rsidP="00C57E12">
            <w:pPr>
              <w:rPr>
                <w:rFonts w:cstheme="minorHAnsi"/>
                <w:sz w:val="24"/>
                <w:szCs w:val="24"/>
                <w:shd w:val="clear" w:color="auto" w:fill="FFFFFF"/>
              </w:rPr>
            </w:pPr>
            <w:r>
              <w:rPr>
                <w:rFonts w:ascii="Arial" w:hAnsi="Arial" w:cs="Arial"/>
                <w:sz w:val="20"/>
                <w:szCs w:val="20"/>
              </w:rPr>
              <w:t>self-completed questionnaires would be useful but unlikely to be fully representative as those ineligible or eligible but not interested may not complete and/or return their responses.</w:t>
            </w:r>
          </w:p>
        </w:tc>
      </w:tr>
    </w:tbl>
    <w:p w14:paraId="665BC7D0" w14:textId="77777777" w:rsidR="00E31CE0" w:rsidRPr="002D3867" w:rsidRDefault="00E31CE0" w:rsidP="00E31CE0">
      <w:pPr>
        <w:rPr>
          <w:rFonts w:cstheme="minorHAnsi"/>
          <w:shd w:val="clear" w:color="auto" w:fill="FFFFFF"/>
        </w:rPr>
      </w:pPr>
    </w:p>
    <w:p w14:paraId="6A0D73FD" w14:textId="41C653A6" w:rsidR="00E31CE0" w:rsidRPr="002D3867" w:rsidRDefault="00361F4F" w:rsidP="00361F4F">
      <w:pPr>
        <w:rPr>
          <w:rFonts w:cstheme="minorHAnsi"/>
          <w:shd w:val="clear" w:color="auto" w:fill="FFFFFF"/>
        </w:rPr>
      </w:pPr>
      <w:r w:rsidRPr="002D3867">
        <w:rPr>
          <w:rFonts w:cstheme="minorHAnsi"/>
          <w:shd w:val="clear" w:color="auto" w:fill="FFFFFF"/>
        </w:rPr>
        <w:t xml:space="preserve">F32. </w:t>
      </w:r>
      <w:r w:rsidR="00E31CE0" w:rsidRPr="002D3867">
        <w:rPr>
          <w:rFonts w:cstheme="minorHAnsi"/>
          <w:shd w:val="clear" w:color="auto" w:fill="FFFFFF"/>
        </w:rPr>
        <w:t xml:space="preserve">What criteria are sufficiently important to be included on a screening log? This is assuming that information collected would be explained in the protocol, to gain ethical approval to hold this information without consent. Where more than one piece of information stored together could potentially identify someone, the log would need to be adapted on a trial </w:t>
      </w:r>
      <w:r w:rsidR="002D3867" w:rsidRPr="002D3867">
        <w:rPr>
          <w:rFonts w:cstheme="minorHAnsi"/>
          <w:shd w:val="clear" w:color="auto" w:fill="FFFFFF"/>
        </w:rPr>
        <w:t>specific</w:t>
      </w:r>
      <w:r w:rsidR="00E31CE0" w:rsidRPr="002D3867">
        <w:rPr>
          <w:rFonts w:cstheme="minorHAnsi"/>
          <w:shd w:val="clear" w:color="auto" w:fill="FFFFFF"/>
        </w:rPr>
        <w:t xml:space="preserve"> basis.</w:t>
      </w:r>
    </w:p>
    <w:p w14:paraId="2127B3AA" w14:textId="77777777" w:rsidR="00E31CE0" w:rsidRPr="00BD4718" w:rsidRDefault="00E31CE0" w:rsidP="00E31CE0">
      <w:pPr>
        <w:pStyle w:val="ListParagraph"/>
        <w:rPr>
          <w:rFonts w:ascii="Arial" w:hAnsi="Arial" w:cs="Arial"/>
          <w:sz w:val="24"/>
          <w:szCs w:val="24"/>
          <w:shd w:val="clear" w:color="auto" w:fill="FFFFFF"/>
        </w:rPr>
      </w:pP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E31CE0" w:rsidRPr="00CA0F7B" w14:paraId="39287A38" w14:textId="77777777" w:rsidTr="00C57E12">
        <w:trPr>
          <w:jc w:val="center"/>
        </w:trPr>
        <w:tc>
          <w:tcPr>
            <w:tcW w:w="2547" w:type="dxa"/>
            <w:vAlign w:val="center"/>
          </w:tcPr>
          <w:p w14:paraId="0B2432D0"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06BE15EE"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NI</w:t>
            </w:r>
          </w:p>
        </w:tc>
        <w:tc>
          <w:tcPr>
            <w:tcW w:w="709" w:type="dxa"/>
            <w:vAlign w:val="center"/>
          </w:tcPr>
          <w:p w14:paraId="455C0010"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757B2CEB"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11771BAD"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216D6955"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7D6E9F2B"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17DD24CB"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19D93014"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3C1628D0"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C</w:t>
            </w:r>
          </w:p>
        </w:tc>
      </w:tr>
      <w:tr w:rsidR="00E31CE0" w:rsidRPr="00CA0F7B" w14:paraId="2CEE6D4D" w14:textId="77777777" w:rsidTr="00C57E12">
        <w:trPr>
          <w:jc w:val="center"/>
        </w:trPr>
        <w:tc>
          <w:tcPr>
            <w:tcW w:w="2547" w:type="dxa"/>
            <w:vAlign w:val="center"/>
          </w:tcPr>
          <w:p w14:paraId="60E59B32"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637FB9BC"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360542B4"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02DCD254"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6C7D994F"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296F5FC4"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30B9BA8B"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60364641"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1D320AB3"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23D13BC3"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E31CE0" w:rsidRPr="00CA0F7B" w14:paraId="43E81001" w14:textId="77777777" w:rsidTr="00C57E12">
        <w:trPr>
          <w:jc w:val="center"/>
        </w:trPr>
        <w:tc>
          <w:tcPr>
            <w:tcW w:w="2547" w:type="dxa"/>
            <w:vAlign w:val="center"/>
          </w:tcPr>
          <w:p w14:paraId="51E3E50F"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t>Sex</w:t>
            </w:r>
          </w:p>
          <w:p w14:paraId="2ED7523B" w14:textId="77777777" w:rsidR="00E31CE0" w:rsidRPr="00C422FE" w:rsidRDefault="00E31CE0" w:rsidP="00C57E12">
            <w:pPr>
              <w:pStyle w:val="ListParagraph"/>
              <w:ind w:left="0"/>
              <w:rPr>
                <w:rFonts w:ascii="Arial" w:hAnsi="Arial" w:cs="Arial"/>
                <w:sz w:val="20"/>
                <w:szCs w:val="20"/>
                <w:shd w:val="clear" w:color="auto" w:fill="FFFFFF"/>
              </w:rPr>
            </w:pPr>
          </w:p>
        </w:tc>
        <w:tc>
          <w:tcPr>
            <w:tcW w:w="709" w:type="dxa"/>
            <w:vAlign w:val="center"/>
          </w:tcPr>
          <w:p w14:paraId="157A7CD9" w14:textId="77777777" w:rsidR="00E31CE0" w:rsidRDefault="00E31CE0" w:rsidP="00C57E12">
            <w:pPr>
              <w:jc w:val="center"/>
              <w:rPr>
                <w:rFonts w:ascii="Arial" w:hAnsi="Arial" w:cs="Arial"/>
                <w:sz w:val="20"/>
                <w:szCs w:val="20"/>
              </w:rPr>
            </w:pPr>
          </w:p>
          <w:p w14:paraId="17145B63" w14:textId="77777777" w:rsidR="00E31CE0" w:rsidRDefault="00E31CE0" w:rsidP="00C57E12">
            <w:pPr>
              <w:jc w:val="center"/>
              <w:rPr>
                <w:rFonts w:ascii="Arial" w:hAnsi="Arial" w:cs="Arial"/>
                <w:sz w:val="20"/>
                <w:szCs w:val="20"/>
              </w:rPr>
            </w:pPr>
            <w:r>
              <w:rPr>
                <w:rFonts w:ascii="Arial" w:hAnsi="Arial" w:cs="Arial"/>
                <w:sz w:val="20"/>
                <w:szCs w:val="20"/>
              </w:rPr>
              <w:t>1</w:t>
            </w:r>
          </w:p>
          <w:p w14:paraId="0302B48B" w14:textId="77777777" w:rsidR="00E31CE0" w:rsidRDefault="00E31CE0" w:rsidP="00C57E12">
            <w:pPr>
              <w:jc w:val="center"/>
              <w:rPr>
                <w:rFonts w:ascii="Arial" w:hAnsi="Arial" w:cs="Arial"/>
                <w:sz w:val="20"/>
                <w:szCs w:val="20"/>
              </w:rPr>
            </w:pPr>
            <w:r>
              <w:rPr>
                <w:rFonts w:ascii="Arial" w:hAnsi="Arial" w:cs="Arial"/>
                <w:sz w:val="20"/>
                <w:szCs w:val="20"/>
              </w:rPr>
              <w:t>4</w:t>
            </w:r>
            <w:r w:rsidRPr="00015FE8">
              <w:rPr>
                <w:rFonts w:ascii="Arial" w:hAnsi="Arial" w:cs="Arial"/>
                <w:sz w:val="20"/>
                <w:szCs w:val="20"/>
              </w:rPr>
              <w:t>%</w:t>
            </w:r>
          </w:p>
          <w:p w14:paraId="19D4E83A" w14:textId="77777777" w:rsidR="00E31CE0" w:rsidRPr="00CA0F7B" w:rsidRDefault="00E31CE0" w:rsidP="00C57E12">
            <w:pPr>
              <w:jc w:val="center"/>
              <w:rPr>
                <w:rFonts w:ascii="Arial" w:hAnsi="Arial" w:cs="Arial"/>
                <w:sz w:val="20"/>
                <w:szCs w:val="20"/>
              </w:rPr>
            </w:pPr>
          </w:p>
        </w:tc>
        <w:tc>
          <w:tcPr>
            <w:tcW w:w="709" w:type="dxa"/>
            <w:vAlign w:val="center"/>
          </w:tcPr>
          <w:p w14:paraId="17DDC79A"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323F10D9"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38762D9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015FE8">
              <w:rPr>
                <w:rFonts w:ascii="Arial" w:hAnsi="Arial" w:cs="Arial"/>
                <w:sz w:val="20"/>
                <w:szCs w:val="20"/>
              </w:rPr>
              <w:t>%</w:t>
            </w:r>
          </w:p>
        </w:tc>
        <w:tc>
          <w:tcPr>
            <w:tcW w:w="709" w:type="dxa"/>
            <w:vAlign w:val="center"/>
          </w:tcPr>
          <w:p w14:paraId="28C10FF8"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118E6374"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1E8A2220"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344BD5F4"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015FE8">
              <w:rPr>
                <w:rFonts w:ascii="Arial" w:hAnsi="Arial" w:cs="Arial"/>
                <w:sz w:val="20"/>
                <w:szCs w:val="20"/>
              </w:rPr>
              <w:t>%</w:t>
            </w:r>
          </w:p>
        </w:tc>
        <w:tc>
          <w:tcPr>
            <w:tcW w:w="709" w:type="dxa"/>
            <w:vAlign w:val="center"/>
          </w:tcPr>
          <w:p w14:paraId="5C5BD18C"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9 39</w:t>
            </w:r>
            <w:r w:rsidRPr="00015FE8">
              <w:rPr>
                <w:rFonts w:ascii="Arial" w:hAnsi="Arial" w:cs="Arial"/>
                <w:sz w:val="20"/>
                <w:szCs w:val="20"/>
              </w:rPr>
              <w:t>%</w:t>
            </w:r>
          </w:p>
        </w:tc>
        <w:tc>
          <w:tcPr>
            <w:tcW w:w="709" w:type="dxa"/>
            <w:vAlign w:val="center"/>
          </w:tcPr>
          <w:p w14:paraId="4982D4E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8 35</w:t>
            </w:r>
            <w:r w:rsidRPr="00015FE8">
              <w:rPr>
                <w:rFonts w:ascii="Arial" w:hAnsi="Arial" w:cs="Arial"/>
                <w:sz w:val="20"/>
                <w:szCs w:val="20"/>
              </w:rPr>
              <w:t>%</w:t>
            </w:r>
          </w:p>
        </w:tc>
        <w:tc>
          <w:tcPr>
            <w:tcW w:w="709" w:type="dxa"/>
            <w:vAlign w:val="center"/>
          </w:tcPr>
          <w:p w14:paraId="3B2DA098"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6076AD6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015FE8">
              <w:rPr>
                <w:rFonts w:ascii="Arial" w:hAnsi="Arial" w:cs="Arial"/>
                <w:sz w:val="20"/>
                <w:szCs w:val="20"/>
              </w:rPr>
              <w:t>%</w:t>
            </w:r>
          </w:p>
        </w:tc>
      </w:tr>
      <w:tr w:rsidR="00E31CE0" w:rsidRPr="00CA0F7B" w14:paraId="7295A3C4" w14:textId="77777777" w:rsidTr="00C57E12">
        <w:trPr>
          <w:jc w:val="center"/>
        </w:trPr>
        <w:tc>
          <w:tcPr>
            <w:tcW w:w="8928" w:type="dxa"/>
            <w:gridSpan w:val="10"/>
          </w:tcPr>
          <w:p w14:paraId="38BAD54C" w14:textId="77777777" w:rsidR="00E31CE0" w:rsidRPr="00C422FE" w:rsidRDefault="00E31CE0" w:rsidP="00C57E12">
            <w:pPr>
              <w:pStyle w:val="ListParagraph"/>
              <w:ind w:left="0"/>
              <w:jc w:val="center"/>
              <w:rPr>
                <w:rFonts w:ascii="Arial" w:hAnsi="Arial" w:cs="Arial"/>
                <w:sz w:val="20"/>
                <w:szCs w:val="20"/>
              </w:rPr>
            </w:pPr>
            <w:r w:rsidRPr="00C422FE">
              <w:rPr>
                <w:rFonts w:ascii="Arial" w:hAnsi="Arial" w:cs="Arial"/>
                <w:sz w:val="20"/>
                <w:szCs w:val="20"/>
              </w:rPr>
              <w:t xml:space="preserve">Mean (SD): 7 (1.9); Median (IQR): 7 (7 - 8); </w:t>
            </w:r>
            <w:r w:rsidRPr="00C422FE">
              <w:rPr>
                <w:rFonts w:ascii="Arial" w:hAnsi="Arial" w:cs="Arial"/>
                <w:sz w:val="20"/>
                <w:szCs w:val="20"/>
                <w:shd w:val="clear" w:color="auto" w:fill="FFFFFF"/>
              </w:rPr>
              <w:t xml:space="preserve">Score 1- 3 = 9%; Score 7– 9 = 83%: Consensus </w:t>
            </w:r>
          </w:p>
        </w:tc>
      </w:tr>
      <w:tr w:rsidR="00E31CE0" w:rsidRPr="00CA0F7B" w14:paraId="5C09786B" w14:textId="77777777" w:rsidTr="00C57E12">
        <w:trPr>
          <w:jc w:val="center"/>
        </w:trPr>
        <w:tc>
          <w:tcPr>
            <w:tcW w:w="2547" w:type="dxa"/>
            <w:vAlign w:val="center"/>
          </w:tcPr>
          <w:p w14:paraId="71B88A44"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t>Age in years</w:t>
            </w:r>
          </w:p>
          <w:p w14:paraId="4F9D3A7A" w14:textId="77777777" w:rsidR="00E31CE0" w:rsidRPr="00C422FE" w:rsidRDefault="00E31CE0" w:rsidP="00C57E12">
            <w:pPr>
              <w:pStyle w:val="ListParagraph"/>
              <w:ind w:left="0"/>
              <w:rPr>
                <w:rFonts w:ascii="Arial" w:hAnsi="Arial" w:cs="Arial"/>
                <w:sz w:val="20"/>
                <w:szCs w:val="20"/>
                <w:shd w:val="clear" w:color="auto" w:fill="FFFFFF"/>
              </w:rPr>
            </w:pPr>
          </w:p>
        </w:tc>
        <w:tc>
          <w:tcPr>
            <w:tcW w:w="709" w:type="dxa"/>
            <w:vAlign w:val="center"/>
          </w:tcPr>
          <w:p w14:paraId="5DD94A30" w14:textId="77777777" w:rsidR="00E31CE0" w:rsidRDefault="00E31CE0" w:rsidP="00C57E12">
            <w:pPr>
              <w:jc w:val="center"/>
              <w:rPr>
                <w:rFonts w:ascii="Arial" w:hAnsi="Arial" w:cs="Arial"/>
                <w:sz w:val="20"/>
                <w:szCs w:val="20"/>
              </w:rPr>
            </w:pPr>
          </w:p>
          <w:p w14:paraId="73FFF48B" w14:textId="77777777" w:rsidR="00E31CE0" w:rsidRDefault="00E31CE0" w:rsidP="00C57E12">
            <w:pPr>
              <w:jc w:val="center"/>
              <w:rPr>
                <w:rFonts w:ascii="Arial" w:hAnsi="Arial" w:cs="Arial"/>
                <w:sz w:val="20"/>
                <w:szCs w:val="20"/>
              </w:rPr>
            </w:pPr>
            <w:r>
              <w:rPr>
                <w:rFonts w:ascii="Arial" w:hAnsi="Arial" w:cs="Arial"/>
                <w:sz w:val="20"/>
                <w:szCs w:val="20"/>
              </w:rPr>
              <w:t>1</w:t>
            </w:r>
          </w:p>
          <w:p w14:paraId="3D5561EC" w14:textId="77777777" w:rsidR="00E31CE0" w:rsidRDefault="00E31CE0" w:rsidP="00C57E12">
            <w:pPr>
              <w:jc w:val="center"/>
              <w:rPr>
                <w:rFonts w:ascii="Arial" w:hAnsi="Arial" w:cs="Arial"/>
                <w:sz w:val="20"/>
                <w:szCs w:val="20"/>
              </w:rPr>
            </w:pPr>
            <w:r>
              <w:rPr>
                <w:rFonts w:ascii="Arial" w:hAnsi="Arial" w:cs="Arial"/>
                <w:sz w:val="20"/>
                <w:szCs w:val="20"/>
              </w:rPr>
              <w:lastRenderedPageBreak/>
              <w:t>4</w:t>
            </w:r>
            <w:r w:rsidRPr="008326D3">
              <w:rPr>
                <w:rFonts w:ascii="Arial" w:hAnsi="Arial" w:cs="Arial"/>
                <w:sz w:val="20"/>
                <w:szCs w:val="20"/>
              </w:rPr>
              <w:t>%</w:t>
            </w:r>
          </w:p>
          <w:p w14:paraId="0F9A6418" w14:textId="77777777" w:rsidR="00E31CE0" w:rsidRPr="00CA0F7B" w:rsidRDefault="00E31CE0" w:rsidP="00C57E12">
            <w:pPr>
              <w:jc w:val="center"/>
              <w:rPr>
                <w:shd w:val="clear" w:color="auto" w:fill="FFFFFF"/>
              </w:rPr>
            </w:pPr>
          </w:p>
        </w:tc>
        <w:tc>
          <w:tcPr>
            <w:tcW w:w="709" w:type="dxa"/>
            <w:vAlign w:val="center"/>
          </w:tcPr>
          <w:p w14:paraId="30FE998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lastRenderedPageBreak/>
              <w:t>0</w:t>
            </w:r>
          </w:p>
        </w:tc>
        <w:tc>
          <w:tcPr>
            <w:tcW w:w="709" w:type="dxa"/>
            <w:vAlign w:val="center"/>
          </w:tcPr>
          <w:p w14:paraId="32549B59"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72D86DDC"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8326D3">
              <w:rPr>
                <w:rFonts w:ascii="Arial" w:hAnsi="Arial" w:cs="Arial"/>
                <w:sz w:val="20"/>
                <w:szCs w:val="20"/>
              </w:rPr>
              <w:t>%</w:t>
            </w:r>
          </w:p>
        </w:tc>
        <w:tc>
          <w:tcPr>
            <w:tcW w:w="709" w:type="dxa"/>
            <w:vAlign w:val="center"/>
          </w:tcPr>
          <w:p w14:paraId="73FB8A8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13FE55C1"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1F2C989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8326D3">
              <w:rPr>
                <w:rFonts w:ascii="Arial" w:hAnsi="Arial" w:cs="Arial"/>
                <w:sz w:val="20"/>
                <w:szCs w:val="20"/>
              </w:rPr>
              <w:t>%</w:t>
            </w:r>
          </w:p>
        </w:tc>
        <w:tc>
          <w:tcPr>
            <w:tcW w:w="709" w:type="dxa"/>
            <w:vAlign w:val="center"/>
          </w:tcPr>
          <w:p w14:paraId="0CE5C92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8326D3">
              <w:rPr>
                <w:rFonts w:ascii="Arial" w:hAnsi="Arial" w:cs="Arial"/>
                <w:sz w:val="20"/>
                <w:szCs w:val="20"/>
              </w:rPr>
              <w:t>%</w:t>
            </w:r>
          </w:p>
        </w:tc>
        <w:tc>
          <w:tcPr>
            <w:tcW w:w="709" w:type="dxa"/>
            <w:vAlign w:val="center"/>
          </w:tcPr>
          <w:p w14:paraId="66625B7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10 43</w:t>
            </w:r>
            <w:r w:rsidRPr="008326D3">
              <w:rPr>
                <w:rFonts w:ascii="Arial" w:hAnsi="Arial" w:cs="Arial"/>
                <w:sz w:val="20"/>
                <w:szCs w:val="20"/>
              </w:rPr>
              <w:t>%</w:t>
            </w:r>
          </w:p>
        </w:tc>
        <w:tc>
          <w:tcPr>
            <w:tcW w:w="709" w:type="dxa"/>
            <w:vAlign w:val="center"/>
          </w:tcPr>
          <w:p w14:paraId="665AF76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5 22</w:t>
            </w:r>
            <w:r w:rsidRPr="008326D3">
              <w:rPr>
                <w:rFonts w:ascii="Arial" w:hAnsi="Arial" w:cs="Arial"/>
                <w:sz w:val="20"/>
                <w:szCs w:val="20"/>
              </w:rPr>
              <w:t>%</w:t>
            </w:r>
          </w:p>
        </w:tc>
        <w:tc>
          <w:tcPr>
            <w:tcW w:w="709" w:type="dxa"/>
            <w:vAlign w:val="center"/>
          </w:tcPr>
          <w:p w14:paraId="4AD3410E"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257386DC"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8326D3">
              <w:rPr>
                <w:rFonts w:ascii="Arial" w:hAnsi="Arial" w:cs="Arial"/>
                <w:sz w:val="20"/>
                <w:szCs w:val="20"/>
              </w:rPr>
              <w:t>%</w:t>
            </w:r>
          </w:p>
        </w:tc>
      </w:tr>
      <w:tr w:rsidR="00E31CE0" w:rsidRPr="00CA0F7B" w14:paraId="07254AB3" w14:textId="77777777" w:rsidTr="00C57E12">
        <w:trPr>
          <w:jc w:val="center"/>
        </w:trPr>
        <w:tc>
          <w:tcPr>
            <w:tcW w:w="8928" w:type="dxa"/>
            <w:gridSpan w:val="10"/>
          </w:tcPr>
          <w:p w14:paraId="725D7A2F" w14:textId="77777777" w:rsidR="00E31CE0" w:rsidRPr="00C422FE" w:rsidRDefault="00E31CE0" w:rsidP="00C57E12">
            <w:pPr>
              <w:pStyle w:val="ListParagraph"/>
              <w:ind w:left="0"/>
              <w:jc w:val="center"/>
              <w:rPr>
                <w:rFonts w:ascii="Arial" w:hAnsi="Arial" w:cs="Arial"/>
                <w:sz w:val="20"/>
                <w:szCs w:val="20"/>
              </w:rPr>
            </w:pPr>
            <w:r w:rsidRPr="00C422FE">
              <w:rPr>
                <w:rFonts w:ascii="Arial" w:hAnsi="Arial" w:cs="Arial"/>
                <w:sz w:val="20"/>
                <w:szCs w:val="20"/>
              </w:rPr>
              <w:t xml:space="preserve">Mean (SD): 6.7 (1.8); Median (IQR): 7 (6 - 8); </w:t>
            </w:r>
            <w:r w:rsidRPr="00C422FE">
              <w:rPr>
                <w:rFonts w:ascii="Arial" w:hAnsi="Arial" w:cs="Arial"/>
                <w:sz w:val="20"/>
                <w:szCs w:val="20"/>
                <w:shd w:val="clear" w:color="auto" w:fill="FFFFFF"/>
              </w:rPr>
              <w:t>Score 1- 3 = 9%; Score 7– 9 = 74%: Consensus</w:t>
            </w:r>
          </w:p>
        </w:tc>
      </w:tr>
      <w:tr w:rsidR="00E31CE0" w:rsidRPr="00CA0F7B" w14:paraId="03BA3F03" w14:textId="77777777" w:rsidTr="00C57E12">
        <w:trPr>
          <w:jc w:val="center"/>
        </w:trPr>
        <w:tc>
          <w:tcPr>
            <w:tcW w:w="2547" w:type="dxa"/>
            <w:vAlign w:val="center"/>
          </w:tcPr>
          <w:p w14:paraId="3CAF5E9D"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t>Year of birth</w:t>
            </w:r>
          </w:p>
        </w:tc>
        <w:tc>
          <w:tcPr>
            <w:tcW w:w="709" w:type="dxa"/>
            <w:vAlign w:val="center"/>
          </w:tcPr>
          <w:p w14:paraId="2ECD7F9C" w14:textId="77777777" w:rsidR="00E31CE0" w:rsidRDefault="00E31CE0" w:rsidP="00C57E12">
            <w:pPr>
              <w:pStyle w:val="ListParagraph"/>
              <w:ind w:left="0"/>
              <w:jc w:val="center"/>
              <w:rPr>
                <w:rFonts w:ascii="Arial" w:hAnsi="Arial" w:cs="Arial"/>
                <w:sz w:val="20"/>
                <w:szCs w:val="20"/>
              </w:rPr>
            </w:pPr>
          </w:p>
          <w:p w14:paraId="1CA53D98"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3 13</w:t>
            </w:r>
            <w:r w:rsidRPr="00B03591">
              <w:rPr>
                <w:rFonts w:ascii="Arial" w:hAnsi="Arial" w:cs="Arial"/>
                <w:sz w:val="20"/>
                <w:szCs w:val="20"/>
              </w:rPr>
              <w:t>%</w:t>
            </w:r>
          </w:p>
          <w:p w14:paraId="0A38B35C"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3C457A4F"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5071F0C8"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B03591">
              <w:rPr>
                <w:rFonts w:ascii="Arial" w:hAnsi="Arial" w:cs="Arial"/>
                <w:sz w:val="20"/>
                <w:szCs w:val="20"/>
              </w:rPr>
              <w:t>%</w:t>
            </w:r>
          </w:p>
        </w:tc>
        <w:tc>
          <w:tcPr>
            <w:tcW w:w="709" w:type="dxa"/>
            <w:vAlign w:val="center"/>
          </w:tcPr>
          <w:p w14:paraId="3E2EF87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4 17</w:t>
            </w:r>
            <w:r w:rsidRPr="00B03591">
              <w:rPr>
                <w:rFonts w:ascii="Arial" w:hAnsi="Arial" w:cs="Arial"/>
                <w:sz w:val="20"/>
                <w:szCs w:val="20"/>
              </w:rPr>
              <w:t>%</w:t>
            </w:r>
          </w:p>
        </w:tc>
        <w:tc>
          <w:tcPr>
            <w:tcW w:w="709" w:type="dxa"/>
            <w:vAlign w:val="center"/>
          </w:tcPr>
          <w:p w14:paraId="2AFE6524"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B03591">
              <w:rPr>
                <w:rFonts w:ascii="Arial" w:hAnsi="Arial" w:cs="Arial"/>
                <w:sz w:val="20"/>
                <w:szCs w:val="20"/>
              </w:rPr>
              <w:t>%</w:t>
            </w:r>
          </w:p>
        </w:tc>
        <w:tc>
          <w:tcPr>
            <w:tcW w:w="709" w:type="dxa"/>
            <w:vAlign w:val="center"/>
          </w:tcPr>
          <w:p w14:paraId="7C7AD83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B03591">
              <w:rPr>
                <w:rFonts w:ascii="Arial" w:hAnsi="Arial" w:cs="Arial"/>
                <w:sz w:val="20"/>
                <w:szCs w:val="20"/>
              </w:rPr>
              <w:t>%</w:t>
            </w:r>
          </w:p>
        </w:tc>
        <w:tc>
          <w:tcPr>
            <w:tcW w:w="709" w:type="dxa"/>
            <w:vAlign w:val="center"/>
          </w:tcPr>
          <w:p w14:paraId="0FC684EA"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4DE5B61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B03591">
              <w:rPr>
                <w:rFonts w:ascii="Arial" w:hAnsi="Arial" w:cs="Arial"/>
                <w:sz w:val="20"/>
                <w:szCs w:val="20"/>
              </w:rPr>
              <w:t>%</w:t>
            </w:r>
          </w:p>
        </w:tc>
        <w:tc>
          <w:tcPr>
            <w:tcW w:w="709" w:type="dxa"/>
            <w:vAlign w:val="center"/>
          </w:tcPr>
          <w:p w14:paraId="008742DD"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B03591">
              <w:rPr>
                <w:rFonts w:ascii="Arial" w:hAnsi="Arial" w:cs="Arial"/>
                <w:sz w:val="20"/>
                <w:szCs w:val="20"/>
              </w:rPr>
              <w:t>%</w:t>
            </w:r>
          </w:p>
        </w:tc>
        <w:tc>
          <w:tcPr>
            <w:tcW w:w="709" w:type="dxa"/>
            <w:vAlign w:val="center"/>
          </w:tcPr>
          <w:p w14:paraId="601CB5BB"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B03591">
              <w:rPr>
                <w:rFonts w:ascii="Arial" w:hAnsi="Arial" w:cs="Arial"/>
                <w:sz w:val="20"/>
                <w:szCs w:val="20"/>
              </w:rPr>
              <w:t>%</w:t>
            </w:r>
          </w:p>
        </w:tc>
        <w:tc>
          <w:tcPr>
            <w:tcW w:w="709" w:type="dxa"/>
            <w:vAlign w:val="center"/>
          </w:tcPr>
          <w:p w14:paraId="4874AF89"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3F7EEF9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B03591">
              <w:rPr>
                <w:rFonts w:ascii="Arial" w:hAnsi="Arial" w:cs="Arial"/>
                <w:sz w:val="20"/>
                <w:szCs w:val="20"/>
              </w:rPr>
              <w:t>%</w:t>
            </w:r>
          </w:p>
        </w:tc>
      </w:tr>
      <w:tr w:rsidR="00E31CE0" w:rsidRPr="00CA0F7B" w14:paraId="525CE510" w14:textId="77777777" w:rsidTr="00C57E12">
        <w:trPr>
          <w:jc w:val="center"/>
        </w:trPr>
        <w:tc>
          <w:tcPr>
            <w:tcW w:w="8928" w:type="dxa"/>
            <w:gridSpan w:val="10"/>
          </w:tcPr>
          <w:p w14:paraId="1B1010B0" w14:textId="77777777" w:rsidR="00E31CE0" w:rsidRPr="00C422FE" w:rsidRDefault="00E31CE0" w:rsidP="00C57E12">
            <w:pPr>
              <w:pStyle w:val="ListParagraph"/>
              <w:ind w:left="0"/>
              <w:jc w:val="center"/>
              <w:rPr>
                <w:rFonts w:ascii="Arial" w:hAnsi="Arial" w:cs="Arial"/>
                <w:sz w:val="20"/>
                <w:szCs w:val="20"/>
              </w:rPr>
            </w:pPr>
            <w:r w:rsidRPr="00C422FE">
              <w:rPr>
                <w:rFonts w:ascii="Arial" w:hAnsi="Arial" w:cs="Arial"/>
                <w:sz w:val="20"/>
                <w:szCs w:val="20"/>
              </w:rPr>
              <w:t xml:space="preserve">Mean (SD): </w:t>
            </w:r>
            <w:proofErr w:type="gramStart"/>
            <w:r w:rsidRPr="00C422FE">
              <w:rPr>
                <w:rFonts w:ascii="Arial" w:hAnsi="Arial" w:cs="Arial"/>
                <w:sz w:val="20"/>
                <w:szCs w:val="20"/>
              </w:rPr>
              <w:t>4.9  (</w:t>
            </w:r>
            <w:proofErr w:type="gramEnd"/>
            <w:r w:rsidRPr="00C422FE">
              <w:rPr>
                <w:rFonts w:ascii="Arial" w:hAnsi="Arial" w:cs="Arial"/>
                <w:sz w:val="20"/>
                <w:szCs w:val="20"/>
              </w:rPr>
              <w:t xml:space="preserve">2.6); Median (IQR): 5(3 - 7); </w:t>
            </w:r>
            <w:r w:rsidRPr="00C422FE">
              <w:rPr>
                <w:rFonts w:ascii="Arial" w:hAnsi="Arial" w:cs="Arial"/>
                <w:sz w:val="20"/>
                <w:szCs w:val="20"/>
                <w:shd w:val="clear" w:color="auto" w:fill="FFFFFF"/>
              </w:rPr>
              <w:t>Score 1- 3 = 35%; Score 7– 9 = 35%: No consensus</w:t>
            </w:r>
          </w:p>
        </w:tc>
      </w:tr>
      <w:tr w:rsidR="00E31CE0" w:rsidRPr="00CA0F7B" w14:paraId="2584A49A" w14:textId="77777777" w:rsidTr="00C57E12">
        <w:trPr>
          <w:jc w:val="center"/>
        </w:trPr>
        <w:tc>
          <w:tcPr>
            <w:tcW w:w="2547" w:type="dxa"/>
            <w:vAlign w:val="center"/>
          </w:tcPr>
          <w:p w14:paraId="50CC6855"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t>Ethnicity</w:t>
            </w:r>
          </w:p>
          <w:p w14:paraId="4CCB76B2" w14:textId="77777777" w:rsidR="00E31CE0" w:rsidRPr="00C422FE" w:rsidRDefault="00E31CE0" w:rsidP="00C57E12">
            <w:pPr>
              <w:pStyle w:val="ListParagraph"/>
              <w:ind w:left="0"/>
              <w:rPr>
                <w:rFonts w:ascii="Arial" w:hAnsi="Arial" w:cs="Arial"/>
                <w:sz w:val="20"/>
                <w:szCs w:val="20"/>
                <w:shd w:val="clear" w:color="auto" w:fill="FFFFFF"/>
              </w:rPr>
            </w:pPr>
          </w:p>
        </w:tc>
        <w:tc>
          <w:tcPr>
            <w:tcW w:w="709" w:type="dxa"/>
            <w:vAlign w:val="center"/>
          </w:tcPr>
          <w:p w14:paraId="34956122" w14:textId="77777777" w:rsidR="00E31CE0" w:rsidRDefault="00E31CE0" w:rsidP="00C57E12">
            <w:pPr>
              <w:pStyle w:val="ListParagraph"/>
              <w:ind w:left="0"/>
              <w:jc w:val="center"/>
              <w:rPr>
                <w:rFonts w:ascii="Arial" w:hAnsi="Arial" w:cs="Arial"/>
                <w:sz w:val="20"/>
                <w:szCs w:val="20"/>
              </w:rPr>
            </w:pPr>
          </w:p>
          <w:p w14:paraId="61BC205A"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09321615"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4</w:t>
            </w:r>
            <w:r w:rsidRPr="00D3792F">
              <w:rPr>
                <w:rFonts w:ascii="Arial" w:hAnsi="Arial" w:cs="Arial"/>
                <w:sz w:val="20"/>
                <w:szCs w:val="20"/>
              </w:rPr>
              <w:t>%</w:t>
            </w:r>
          </w:p>
          <w:p w14:paraId="6185E0FE"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68156768"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182CF9A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D3792F">
              <w:rPr>
                <w:rFonts w:ascii="Arial" w:hAnsi="Arial" w:cs="Arial"/>
                <w:sz w:val="20"/>
                <w:szCs w:val="20"/>
              </w:rPr>
              <w:t>%</w:t>
            </w:r>
          </w:p>
        </w:tc>
        <w:tc>
          <w:tcPr>
            <w:tcW w:w="709" w:type="dxa"/>
            <w:vAlign w:val="center"/>
          </w:tcPr>
          <w:p w14:paraId="1071E1E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7BF3D572"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54506CA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D3792F">
              <w:rPr>
                <w:rFonts w:ascii="Arial" w:hAnsi="Arial" w:cs="Arial"/>
                <w:sz w:val="20"/>
                <w:szCs w:val="20"/>
              </w:rPr>
              <w:t>%</w:t>
            </w:r>
          </w:p>
        </w:tc>
        <w:tc>
          <w:tcPr>
            <w:tcW w:w="709" w:type="dxa"/>
            <w:vAlign w:val="center"/>
          </w:tcPr>
          <w:p w14:paraId="2C650E6C"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3BE7113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D3792F">
              <w:rPr>
                <w:rFonts w:ascii="Arial" w:hAnsi="Arial" w:cs="Arial"/>
                <w:sz w:val="20"/>
                <w:szCs w:val="20"/>
              </w:rPr>
              <w:t>%</w:t>
            </w:r>
          </w:p>
        </w:tc>
        <w:tc>
          <w:tcPr>
            <w:tcW w:w="709" w:type="dxa"/>
            <w:vAlign w:val="center"/>
          </w:tcPr>
          <w:p w14:paraId="2A8C2580"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2</w:t>
            </w:r>
          </w:p>
          <w:p w14:paraId="5D87740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9</w:t>
            </w:r>
            <w:r w:rsidRPr="00D3792F">
              <w:rPr>
                <w:rFonts w:ascii="Arial" w:hAnsi="Arial" w:cs="Arial"/>
                <w:sz w:val="20"/>
                <w:szCs w:val="20"/>
              </w:rPr>
              <w:t>%</w:t>
            </w:r>
          </w:p>
        </w:tc>
        <w:tc>
          <w:tcPr>
            <w:tcW w:w="709" w:type="dxa"/>
            <w:vAlign w:val="center"/>
          </w:tcPr>
          <w:p w14:paraId="307AB97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6 26</w:t>
            </w:r>
            <w:r w:rsidRPr="00D3792F">
              <w:rPr>
                <w:rFonts w:ascii="Arial" w:hAnsi="Arial" w:cs="Arial"/>
                <w:sz w:val="20"/>
                <w:szCs w:val="20"/>
              </w:rPr>
              <w:t>%</w:t>
            </w:r>
          </w:p>
        </w:tc>
        <w:tc>
          <w:tcPr>
            <w:tcW w:w="709" w:type="dxa"/>
            <w:vAlign w:val="center"/>
          </w:tcPr>
          <w:p w14:paraId="6F29AEF1"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7 30</w:t>
            </w:r>
            <w:r w:rsidRPr="00D3792F">
              <w:rPr>
                <w:rFonts w:ascii="Arial" w:hAnsi="Arial" w:cs="Arial"/>
                <w:sz w:val="20"/>
                <w:szCs w:val="20"/>
              </w:rPr>
              <w:t>%</w:t>
            </w:r>
          </w:p>
        </w:tc>
        <w:tc>
          <w:tcPr>
            <w:tcW w:w="709" w:type="dxa"/>
            <w:vAlign w:val="center"/>
          </w:tcPr>
          <w:p w14:paraId="2D2953E8"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D3792F">
              <w:rPr>
                <w:rFonts w:ascii="Arial" w:hAnsi="Arial" w:cs="Arial"/>
                <w:sz w:val="20"/>
                <w:szCs w:val="20"/>
              </w:rPr>
              <w:t>%</w:t>
            </w:r>
          </w:p>
        </w:tc>
      </w:tr>
      <w:tr w:rsidR="00E31CE0" w:rsidRPr="00CA0F7B" w14:paraId="0A5CB0AB" w14:textId="77777777" w:rsidTr="00C57E12">
        <w:trPr>
          <w:jc w:val="center"/>
        </w:trPr>
        <w:tc>
          <w:tcPr>
            <w:tcW w:w="8928" w:type="dxa"/>
            <w:gridSpan w:val="10"/>
          </w:tcPr>
          <w:p w14:paraId="6CAB800F" w14:textId="77777777" w:rsidR="00E31CE0" w:rsidRPr="00C422FE" w:rsidRDefault="00E31CE0" w:rsidP="00C57E12">
            <w:pPr>
              <w:pStyle w:val="ListParagraph"/>
              <w:ind w:left="0"/>
              <w:jc w:val="center"/>
              <w:rPr>
                <w:rFonts w:ascii="Arial" w:hAnsi="Arial" w:cs="Arial"/>
                <w:sz w:val="20"/>
                <w:szCs w:val="20"/>
              </w:rPr>
            </w:pPr>
            <w:r w:rsidRPr="00C422FE">
              <w:rPr>
                <w:rFonts w:ascii="Arial" w:hAnsi="Arial" w:cs="Arial"/>
                <w:sz w:val="20"/>
                <w:szCs w:val="20"/>
              </w:rPr>
              <w:t xml:space="preserve">Mean (SD): 6.7 (2.1); Median (IQR): 7 (6 - 8); </w:t>
            </w:r>
            <w:r w:rsidRPr="00C422FE">
              <w:rPr>
                <w:rFonts w:ascii="Arial" w:hAnsi="Arial" w:cs="Arial"/>
                <w:sz w:val="20"/>
                <w:szCs w:val="20"/>
                <w:shd w:val="clear" w:color="auto" w:fill="FFFFFF"/>
              </w:rPr>
              <w:t>Score 1- 3 = 9%; Score 7– 9 = 70%: Consensus</w:t>
            </w:r>
          </w:p>
        </w:tc>
      </w:tr>
      <w:tr w:rsidR="00E31CE0" w:rsidRPr="00CA0F7B" w14:paraId="09623649" w14:textId="77777777" w:rsidTr="00C57E12">
        <w:trPr>
          <w:jc w:val="center"/>
        </w:trPr>
        <w:tc>
          <w:tcPr>
            <w:tcW w:w="2547" w:type="dxa"/>
            <w:vAlign w:val="center"/>
          </w:tcPr>
          <w:p w14:paraId="20F25548"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t>Overall “ineligible” field</w:t>
            </w:r>
          </w:p>
          <w:p w14:paraId="0BBE77BD"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t>Unable to score: 1</w:t>
            </w:r>
          </w:p>
          <w:p w14:paraId="25043334"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t>Not answered: 1</w:t>
            </w:r>
          </w:p>
        </w:tc>
        <w:tc>
          <w:tcPr>
            <w:tcW w:w="709" w:type="dxa"/>
            <w:vAlign w:val="center"/>
          </w:tcPr>
          <w:p w14:paraId="2D2D0571" w14:textId="77777777" w:rsidR="00E31CE0" w:rsidRDefault="00E31CE0" w:rsidP="00C57E12">
            <w:pPr>
              <w:pStyle w:val="ListParagraph"/>
              <w:ind w:left="0"/>
              <w:jc w:val="center"/>
              <w:rPr>
                <w:rFonts w:ascii="Arial" w:hAnsi="Arial" w:cs="Arial"/>
                <w:sz w:val="20"/>
                <w:szCs w:val="20"/>
              </w:rPr>
            </w:pPr>
          </w:p>
          <w:p w14:paraId="333698B1"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508C9392"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4</w:t>
            </w:r>
            <w:r w:rsidRPr="00C521C2">
              <w:rPr>
                <w:rFonts w:ascii="Arial" w:hAnsi="Arial" w:cs="Arial"/>
                <w:sz w:val="20"/>
                <w:szCs w:val="20"/>
              </w:rPr>
              <w:t>%</w:t>
            </w:r>
          </w:p>
          <w:p w14:paraId="3C0616A4"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509F59CF" w14:textId="77777777" w:rsidR="00E31CE0" w:rsidRDefault="00E31CE0" w:rsidP="00C57E12">
            <w:pPr>
              <w:pStyle w:val="ListParagraph"/>
              <w:ind w:left="0"/>
              <w:jc w:val="center"/>
              <w:rPr>
                <w:rFonts w:ascii="Arial" w:hAnsi="Arial" w:cs="Arial"/>
                <w:sz w:val="20"/>
                <w:szCs w:val="20"/>
              </w:rPr>
            </w:pPr>
            <w:r>
              <w:rPr>
                <w:rFonts w:ascii="Arial" w:hAnsi="Arial" w:cs="Arial"/>
                <w:sz w:val="20"/>
                <w:szCs w:val="20"/>
              </w:rPr>
              <w:t>1</w:t>
            </w:r>
          </w:p>
          <w:p w14:paraId="0C4537F0"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w:t>
            </w:r>
            <w:r w:rsidRPr="00C521C2">
              <w:rPr>
                <w:rFonts w:ascii="Arial" w:hAnsi="Arial" w:cs="Arial"/>
                <w:sz w:val="20"/>
                <w:szCs w:val="20"/>
              </w:rPr>
              <w:t>%</w:t>
            </w:r>
          </w:p>
        </w:tc>
        <w:tc>
          <w:tcPr>
            <w:tcW w:w="709" w:type="dxa"/>
            <w:vAlign w:val="center"/>
          </w:tcPr>
          <w:p w14:paraId="567FAE94" w14:textId="77777777" w:rsidR="00E31CE0" w:rsidRPr="00CA0F7B" w:rsidRDefault="00E31CE0" w:rsidP="00C57E12">
            <w:pPr>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7B594D09"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2BED5A57" w14:textId="77777777" w:rsidR="00E31CE0" w:rsidRDefault="00E31CE0" w:rsidP="00C57E12">
            <w:pPr>
              <w:jc w:val="center"/>
              <w:rPr>
                <w:rFonts w:ascii="Arial" w:hAnsi="Arial" w:cs="Arial"/>
                <w:sz w:val="20"/>
                <w:szCs w:val="20"/>
              </w:rPr>
            </w:pPr>
            <w:r>
              <w:rPr>
                <w:rFonts w:ascii="Arial" w:hAnsi="Arial" w:cs="Arial"/>
                <w:sz w:val="20"/>
                <w:szCs w:val="20"/>
              </w:rPr>
              <w:t>1</w:t>
            </w:r>
          </w:p>
          <w:p w14:paraId="4BAF900D" w14:textId="77777777" w:rsidR="00E31CE0" w:rsidRPr="00CA0F7B" w:rsidRDefault="00E31CE0" w:rsidP="00C57E12">
            <w:pPr>
              <w:jc w:val="center"/>
              <w:rPr>
                <w:rFonts w:cstheme="minorHAnsi"/>
                <w:sz w:val="20"/>
                <w:szCs w:val="20"/>
                <w:shd w:val="clear" w:color="auto" w:fill="FFFFFF"/>
              </w:rPr>
            </w:pPr>
            <w:r>
              <w:rPr>
                <w:rFonts w:ascii="Arial" w:hAnsi="Arial" w:cs="Arial"/>
                <w:sz w:val="20"/>
                <w:szCs w:val="20"/>
              </w:rPr>
              <w:t>4</w:t>
            </w:r>
            <w:r w:rsidRPr="00C521C2">
              <w:rPr>
                <w:rFonts w:ascii="Arial" w:hAnsi="Arial" w:cs="Arial"/>
                <w:sz w:val="20"/>
                <w:szCs w:val="20"/>
              </w:rPr>
              <w:t>%</w:t>
            </w:r>
          </w:p>
        </w:tc>
        <w:tc>
          <w:tcPr>
            <w:tcW w:w="709" w:type="dxa"/>
            <w:vAlign w:val="center"/>
          </w:tcPr>
          <w:p w14:paraId="2936116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1A46454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4 17</w:t>
            </w:r>
            <w:r w:rsidRPr="00C521C2">
              <w:rPr>
                <w:rFonts w:ascii="Arial" w:hAnsi="Arial" w:cs="Arial"/>
                <w:sz w:val="20"/>
                <w:szCs w:val="20"/>
              </w:rPr>
              <w:t>%</w:t>
            </w:r>
          </w:p>
        </w:tc>
        <w:tc>
          <w:tcPr>
            <w:tcW w:w="709" w:type="dxa"/>
            <w:vAlign w:val="center"/>
          </w:tcPr>
          <w:p w14:paraId="14DBA83B"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4 17</w:t>
            </w:r>
            <w:r w:rsidRPr="00C521C2">
              <w:rPr>
                <w:rFonts w:ascii="Arial" w:hAnsi="Arial" w:cs="Arial"/>
                <w:sz w:val="20"/>
                <w:szCs w:val="20"/>
              </w:rPr>
              <w:t>%</w:t>
            </w:r>
          </w:p>
        </w:tc>
        <w:tc>
          <w:tcPr>
            <w:tcW w:w="709" w:type="dxa"/>
            <w:vAlign w:val="center"/>
          </w:tcPr>
          <w:p w14:paraId="49D19C33"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10 43</w:t>
            </w:r>
            <w:r w:rsidRPr="00C521C2">
              <w:rPr>
                <w:rFonts w:ascii="Arial" w:hAnsi="Arial" w:cs="Arial"/>
                <w:sz w:val="20"/>
                <w:szCs w:val="20"/>
              </w:rPr>
              <w:t>%</w:t>
            </w:r>
          </w:p>
        </w:tc>
      </w:tr>
      <w:tr w:rsidR="00E31CE0" w:rsidRPr="00CA0F7B" w14:paraId="1D0CFB4C" w14:textId="77777777" w:rsidTr="00C57E12">
        <w:trPr>
          <w:jc w:val="center"/>
        </w:trPr>
        <w:tc>
          <w:tcPr>
            <w:tcW w:w="8928" w:type="dxa"/>
            <w:gridSpan w:val="10"/>
          </w:tcPr>
          <w:p w14:paraId="17C93543" w14:textId="77777777" w:rsidR="00E31CE0" w:rsidRPr="00CA0F7B" w:rsidRDefault="00E31CE0" w:rsidP="00C57E12">
            <w:pPr>
              <w:pStyle w:val="ListParagraph"/>
              <w:ind w:left="0"/>
              <w:jc w:val="center"/>
              <w:rPr>
                <w:rFonts w:ascii="Arial" w:hAnsi="Arial" w:cs="Arial"/>
                <w:sz w:val="20"/>
                <w:szCs w:val="20"/>
              </w:rPr>
            </w:pPr>
            <w:r w:rsidRPr="00CA0F7B">
              <w:rPr>
                <w:rFonts w:ascii="Arial" w:hAnsi="Arial" w:cs="Arial"/>
                <w:sz w:val="20"/>
                <w:szCs w:val="20"/>
              </w:rPr>
              <w:t>Mean (SD):</w:t>
            </w:r>
            <w:r>
              <w:rPr>
                <w:rFonts w:ascii="Arial" w:hAnsi="Arial" w:cs="Arial"/>
                <w:sz w:val="20"/>
                <w:szCs w:val="20"/>
              </w:rPr>
              <w:t xml:space="preserve"> 7.5</w:t>
            </w:r>
            <w:r w:rsidRPr="00CA0F7B">
              <w:rPr>
                <w:rFonts w:ascii="Arial" w:hAnsi="Arial" w:cs="Arial"/>
                <w:sz w:val="20"/>
                <w:szCs w:val="20"/>
              </w:rPr>
              <w:t xml:space="preserve"> (</w:t>
            </w:r>
            <w:r>
              <w:rPr>
                <w:rFonts w:ascii="Arial" w:hAnsi="Arial" w:cs="Arial"/>
                <w:sz w:val="20"/>
                <w:szCs w:val="20"/>
              </w:rPr>
              <w:t>2.3</w:t>
            </w:r>
            <w:r w:rsidRPr="00CA0F7B">
              <w:rPr>
                <w:rFonts w:ascii="Arial" w:hAnsi="Arial" w:cs="Arial"/>
                <w:sz w:val="20"/>
                <w:szCs w:val="20"/>
              </w:rPr>
              <w:t>); Median (IQR):</w:t>
            </w:r>
            <w:r>
              <w:rPr>
                <w:rFonts w:ascii="Arial" w:hAnsi="Arial" w:cs="Arial"/>
                <w:sz w:val="20"/>
                <w:szCs w:val="20"/>
              </w:rPr>
              <w:t>8</w:t>
            </w:r>
            <w:r w:rsidRPr="00CA0F7B">
              <w:rPr>
                <w:rFonts w:ascii="Arial" w:hAnsi="Arial" w:cs="Arial"/>
                <w:sz w:val="20"/>
                <w:szCs w:val="20"/>
              </w:rPr>
              <w:t xml:space="preserve"> (</w:t>
            </w:r>
            <w:r>
              <w:rPr>
                <w:rFonts w:ascii="Arial" w:hAnsi="Arial" w:cs="Arial"/>
                <w:sz w:val="20"/>
                <w:szCs w:val="20"/>
              </w:rPr>
              <w:t>7 - 9</w:t>
            </w:r>
            <w:r w:rsidRPr="00CA0F7B">
              <w:rPr>
                <w:rFonts w:ascii="Arial" w:hAnsi="Arial" w:cs="Arial"/>
                <w:sz w:val="20"/>
                <w:szCs w:val="20"/>
              </w:rPr>
              <w:t xml:space="preserve">); </w:t>
            </w:r>
            <w:r w:rsidRPr="00BB3DE1">
              <w:rPr>
                <w:rFonts w:ascii="Arial" w:hAnsi="Arial" w:cs="Arial"/>
                <w:sz w:val="20"/>
                <w:szCs w:val="20"/>
                <w:shd w:val="clear" w:color="auto" w:fill="FFFFFF"/>
              </w:rPr>
              <w:t xml:space="preserve">Score 1- 3 = </w:t>
            </w:r>
            <w:r>
              <w:rPr>
                <w:rFonts w:ascii="Arial" w:hAnsi="Arial" w:cs="Arial"/>
                <w:sz w:val="20"/>
                <w:szCs w:val="20"/>
                <w:shd w:val="clear" w:color="auto" w:fill="FFFFFF"/>
              </w:rPr>
              <w:t>9</w:t>
            </w:r>
            <w:r w:rsidRPr="00BB3DE1">
              <w:rPr>
                <w:rFonts w:ascii="Arial" w:hAnsi="Arial" w:cs="Arial"/>
                <w:sz w:val="20"/>
                <w:szCs w:val="20"/>
                <w:shd w:val="clear" w:color="auto" w:fill="FFFFFF"/>
              </w:rPr>
              <w:t xml:space="preserve">%; Score 7– 9 = </w:t>
            </w:r>
            <w:r>
              <w:rPr>
                <w:rFonts w:ascii="Arial" w:hAnsi="Arial" w:cs="Arial"/>
                <w:sz w:val="20"/>
                <w:szCs w:val="20"/>
                <w:shd w:val="clear" w:color="auto" w:fill="FFFFFF"/>
              </w:rPr>
              <w:t>78</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Consensus</w:t>
            </w:r>
          </w:p>
        </w:tc>
      </w:tr>
    </w:tbl>
    <w:p w14:paraId="16114FAE" w14:textId="77777777" w:rsidR="00E31CE0" w:rsidRPr="00CA0F7B" w:rsidRDefault="00E31CE0" w:rsidP="00E31CE0">
      <w:pPr>
        <w:rPr>
          <w:rFonts w:cstheme="minorHAnsi"/>
          <w:sz w:val="24"/>
          <w:szCs w:val="24"/>
          <w:shd w:val="clear" w:color="auto" w:fill="FFFFFF"/>
        </w:rPr>
      </w:pPr>
      <w:r w:rsidRPr="00CA0F7B">
        <w:rPr>
          <w:rFonts w:cstheme="minorHAnsi"/>
          <w:sz w:val="24"/>
          <w:szCs w:val="24"/>
          <w:shd w:val="clear" w:color="auto" w:fill="FFFFFF"/>
        </w:rPr>
        <w:t>NI = not important; C = critical</w:t>
      </w:r>
    </w:p>
    <w:p w14:paraId="312A7B1D" w14:textId="77777777" w:rsidR="00E31CE0" w:rsidRPr="00CA0F7B" w:rsidRDefault="00E31CE0" w:rsidP="00E31CE0">
      <w:pPr>
        <w:rPr>
          <w:rFonts w:cstheme="minorHAnsi"/>
          <w:sz w:val="24"/>
          <w:szCs w:val="24"/>
          <w:shd w:val="clear" w:color="auto" w:fill="FFFFFF"/>
        </w:rPr>
      </w:pPr>
    </w:p>
    <w:p w14:paraId="45C1C427" w14:textId="797059D9" w:rsidR="00E31CE0" w:rsidRPr="00CA0F7B" w:rsidRDefault="00361F4F" w:rsidP="00E31CE0">
      <w:r>
        <w:t xml:space="preserve">F33. </w:t>
      </w:r>
      <w:r w:rsidR="00E31CE0" w:rsidRPr="00CA0F7B">
        <w:t>Comments:</w:t>
      </w:r>
    </w:p>
    <w:tbl>
      <w:tblPr>
        <w:tblStyle w:val="TableGrid"/>
        <w:tblW w:w="0" w:type="auto"/>
        <w:tblLook w:val="04A0" w:firstRow="1" w:lastRow="0" w:firstColumn="1" w:lastColumn="0" w:noHBand="0" w:noVBand="1"/>
      </w:tblPr>
      <w:tblGrid>
        <w:gridCol w:w="704"/>
        <w:gridCol w:w="8312"/>
      </w:tblGrid>
      <w:tr w:rsidR="00E31CE0" w:rsidRPr="00CA0F7B" w14:paraId="66E77365" w14:textId="77777777" w:rsidTr="00C57E12">
        <w:trPr>
          <w:trHeight w:val="255"/>
        </w:trPr>
        <w:tc>
          <w:tcPr>
            <w:tcW w:w="704" w:type="dxa"/>
          </w:tcPr>
          <w:p w14:paraId="358EE3FC"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45CD0FE4"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Only one of age in years or </w:t>
            </w:r>
            <w:proofErr w:type="gramStart"/>
            <w:r>
              <w:rPr>
                <w:rFonts w:ascii="Arial" w:hAnsi="Arial" w:cs="Arial"/>
                <w:sz w:val="20"/>
                <w:szCs w:val="20"/>
              </w:rPr>
              <w:t>year</w:t>
            </w:r>
            <w:proofErr w:type="gramEnd"/>
            <w:r>
              <w:rPr>
                <w:rFonts w:ascii="Arial" w:hAnsi="Arial" w:cs="Arial"/>
                <w:sz w:val="20"/>
                <w:szCs w:val="20"/>
              </w:rPr>
              <w:t xml:space="preserve"> of birth would be needed.  Reasons for ineligibility are also worth collecting.  </w:t>
            </w:r>
            <w:proofErr w:type="gramStart"/>
            <w:r>
              <w:rPr>
                <w:rFonts w:ascii="Arial" w:hAnsi="Arial" w:cs="Arial"/>
                <w:sz w:val="20"/>
                <w:szCs w:val="20"/>
              </w:rPr>
              <w:t>Also</w:t>
            </w:r>
            <w:proofErr w:type="gramEnd"/>
            <w:r>
              <w:rPr>
                <w:rFonts w:ascii="Arial" w:hAnsi="Arial" w:cs="Arial"/>
                <w:sz w:val="20"/>
                <w:szCs w:val="20"/>
              </w:rPr>
              <w:t xml:space="preserve"> what about other reasons patients are screened but not randomised.</w:t>
            </w:r>
          </w:p>
        </w:tc>
      </w:tr>
      <w:tr w:rsidR="00E31CE0" w:rsidRPr="00CA0F7B" w14:paraId="18234E63" w14:textId="77777777" w:rsidTr="00C57E12">
        <w:trPr>
          <w:trHeight w:val="252"/>
        </w:trPr>
        <w:tc>
          <w:tcPr>
            <w:tcW w:w="704" w:type="dxa"/>
          </w:tcPr>
          <w:p w14:paraId="5842D42A"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16D22D5F" w14:textId="77777777" w:rsidR="00E31CE0" w:rsidRPr="00CA0F7B" w:rsidRDefault="00E31CE0" w:rsidP="00C57E12">
            <w:pPr>
              <w:rPr>
                <w:rFonts w:cstheme="minorHAnsi"/>
                <w:sz w:val="24"/>
                <w:szCs w:val="24"/>
                <w:shd w:val="clear" w:color="auto" w:fill="FFFFFF"/>
              </w:rPr>
            </w:pPr>
            <w:r>
              <w:rPr>
                <w:rFonts w:ascii="Arial" w:hAnsi="Arial" w:cs="Arial"/>
                <w:sz w:val="20"/>
                <w:szCs w:val="20"/>
              </w:rPr>
              <w:t>Don't need both age and year of birth together</w:t>
            </w:r>
          </w:p>
        </w:tc>
      </w:tr>
      <w:tr w:rsidR="00E31CE0" w:rsidRPr="00CA0F7B" w14:paraId="51E0DF24" w14:textId="77777777" w:rsidTr="00C57E12">
        <w:trPr>
          <w:trHeight w:val="252"/>
        </w:trPr>
        <w:tc>
          <w:tcPr>
            <w:tcW w:w="704" w:type="dxa"/>
          </w:tcPr>
          <w:p w14:paraId="1D82DA46"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3</w:t>
            </w:r>
          </w:p>
        </w:tc>
        <w:tc>
          <w:tcPr>
            <w:tcW w:w="8312" w:type="dxa"/>
            <w:vAlign w:val="bottom"/>
          </w:tcPr>
          <w:p w14:paraId="3FFC6CA5"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Year of birth allows age in years to be calculated at any point and is therefore more valuable than age in years. </w:t>
            </w:r>
          </w:p>
        </w:tc>
      </w:tr>
      <w:tr w:rsidR="00E31CE0" w:rsidRPr="00CA0F7B" w14:paraId="57D9C413" w14:textId="77777777" w:rsidTr="00C57E12">
        <w:trPr>
          <w:trHeight w:val="252"/>
        </w:trPr>
        <w:tc>
          <w:tcPr>
            <w:tcW w:w="704" w:type="dxa"/>
          </w:tcPr>
          <w:p w14:paraId="3ADD42D1"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4</w:t>
            </w:r>
          </w:p>
        </w:tc>
        <w:tc>
          <w:tcPr>
            <w:tcW w:w="8312" w:type="dxa"/>
            <w:vAlign w:val="bottom"/>
          </w:tcPr>
          <w:p w14:paraId="5559247D"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It really depends on the trial.  I would not want to collect sex, age, ethnicity normally, but it may be needed in some </w:t>
            </w:r>
            <w:proofErr w:type="spellStart"/>
            <w:r>
              <w:rPr>
                <w:rFonts w:ascii="Arial" w:hAnsi="Arial" w:cs="Arial"/>
                <w:sz w:val="20"/>
                <w:szCs w:val="20"/>
              </w:rPr>
              <w:t>siutations</w:t>
            </w:r>
            <w:proofErr w:type="spellEnd"/>
            <w:r>
              <w:rPr>
                <w:rFonts w:ascii="Arial" w:hAnsi="Arial" w:cs="Arial"/>
                <w:sz w:val="20"/>
                <w:szCs w:val="20"/>
              </w:rPr>
              <w:t xml:space="preserve"> if you want to make sure a specific balance of people </w:t>
            </w:r>
            <w:proofErr w:type="gramStart"/>
            <w:r>
              <w:rPr>
                <w:rFonts w:ascii="Arial" w:hAnsi="Arial" w:cs="Arial"/>
                <w:sz w:val="20"/>
                <w:szCs w:val="20"/>
              </w:rPr>
              <w:t>are</w:t>
            </w:r>
            <w:proofErr w:type="gramEnd"/>
            <w:r>
              <w:rPr>
                <w:rFonts w:ascii="Arial" w:hAnsi="Arial" w:cs="Arial"/>
                <w:sz w:val="20"/>
                <w:szCs w:val="20"/>
              </w:rPr>
              <w:t xml:space="preserve"> being approached.  I would want to know why participants are not eligible</w:t>
            </w:r>
          </w:p>
        </w:tc>
      </w:tr>
      <w:tr w:rsidR="00E31CE0" w:rsidRPr="00CA0F7B" w14:paraId="361FB271" w14:textId="77777777" w:rsidTr="00C57E12">
        <w:trPr>
          <w:trHeight w:val="252"/>
        </w:trPr>
        <w:tc>
          <w:tcPr>
            <w:tcW w:w="704" w:type="dxa"/>
          </w:tcPr>
          <w:p w14:paraId="5843DF9F"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5</w:t>
            </w:r>
          </w:p>
        </w:tc>
        <w:tc>
          <w:tcPr>
            <w:tcW w:w="8312" w:type="dxa"/>
            <w:vAlign w:val="bottom"/>
          </w:tcPr>
          <w:p w14:paraId="3EE6C4FB" w14:textId="77777777" w:rsidR="00E31CE0" w:rsidRPr="00CA0F7B" w:rsidRDefault="00E31CE0" w:rsidP="00C57E12">
            <w:pPr>
              <w:rPr>
                <w:rFonts w:cstheme="minorHAnsi"/>
                <w:sz w:val="24"/>
                <w:szCs w:val="24"/>
                <w:shd w:val="clear" w:color="auto" w:fill="FFFFFF"/>
              </w:rPr>
            </w:pPr>
            <w:r>
              <w:rPr>
                <w:rFonts w:ascii="Arial" w:hAnsi="Arial" w:cs="Arial"/>
                <w:sz w:val="20"/>
                <w:szCs w:val="20"/>
              </w:rPr>
              <w:t>age and ethnicity may be more relevant to some studies than others. overall ineligible field has limited usefulness, would be better to have a break down.</w:t>
            </w:r>
          </w:p>
        </w:tc>
      </w:tr>
      <w:tr w:rsidR="00E31CE0" w:rsidRPr="00CA0F7B" w14:paraId="26DD46CB" w14:textId="77777777" w:rsidTr="00C57E12">
        <w:trPr>
          <w:trHeight w:val="252"/>
        </w:trPr>
        <w:tc>
          <w:tcPr>
            <w:tcW w:w="704" w:type="dxa"/>
          </w:tcPr>
          <w:p w14:paraId="790D6A0C"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6</w:t>
            </w:r>
          </w:p>
        </w:tc>
        <w:tc>
          <w:tcPr>
            <w:tcW w:w="8312" w:type="dxa"/>
            <w:vAlign w:val="bottom"/>
          </w:tcPr>
          <w:p w14:paraId="12AA35C3" w14:textId="77777777" w:rsidR="00E31CE0" w:rsidRPr="00CA0F7B" w:rsidRDefault="00E31CE0" w:rsidP="00C57E12">
            <w:pPr>
              <w:rPr>
                <w:rFonts w:cstheme="minorHAnsi"/>
                <w:sz w:val="24"/>
                <w:szCs w:val="24"/>
                <w:shd w:val="clear" w:color="auto" w:fill="FFFFFF"/>
              </w:rPr>
            </w:pPr>
            <w:r>
              <w:rPr>
                <w:rFonts w:ascii="Arial" w:hAnsi="Arial" w:cs="Arial"/>
                <w:sz w:val="20"/>
                <w:szCs w:val="20"/>
              </w:rPr>
              <w:t xml:space="preserve">I am not sure I have scored correctly but I think it is very important to know which eligibility criteria the participant has not met. </w:t>
            </w:r>
          </w:p>
        </w:tc>
      </w:tr>
    </w:tbl>
    <w:p w14:paraId="11F1A221" w14:textId="77777777" w:rsidR="00E31CE0" w:rsidRPr="00CA0F7B" w:rsidRDefault="00E31CE0" w:rsidP="00E31CE0">
      <w:pPr>
        <w:rPr>
          <w:rFonts w:cstheme="minorHAnsi"/>
          <w:sz w:val="24"/>
          <w:szCs w:val="24"/>
          <w:shd w:val="clear" w:color="auto" w:fill="FFFFFF"/>
        </w:rPr>
      </w:pPr>
    </w:p>
    <w:p w14:paraId="7DE5914B" w14:textId="77777777" w:rsidR="00E31CE0" w:rsidRPr="00CA0F7B" w:rsidRDefault="00E31CE0" w:rsidP="00E31CE0"/>
    <w:p w14:paraId="6B03EB1F" w14:textId="77777777" w:rsidR="00E31CE0" w:rsidRPr="00CA0F7B" w:rsidRDefault="00E31CE0" w:rsidP="00E31CE0">
      <w:pPr>
        <w:rPr>
          <w:rFonts w:cstheme="minorHAnsi"/>
          <w:sz w:val="24"/>
          <w:szCs w:val="24"/>
          <w:shd w:val="clear" w:color="auto" w:fill="FFFFFF"/>
        </w:rPr>
      </w:pPr>
    </w:p>
    <w:p w14:paraId="105FEE4A" w14:textId="77777777" w:rsidR="00E31CE0" w:rsidRPr="00CA0F7B" w:rsidRDefault="00E31CE0" w:rsidP="00E31CE0">
      <w:pPr>
        <w:rPr>
          <w:rFonts w:cstheme="minorHAnsi"/>
          <w:sz w:val="24"/>
          <w:szCs w:val="24"/>
          <w:shd w:val="clear" w:color="auto" w:fill="FFFFFF"/>
        </w:rPr>
      </w:pPr>
    </w:p>
    <w:p w14:paraId="4B454142" w14:textId="65AB2C31" w:rsidR="00E31CE0" w:rsidRPr="00361F4F" w:rsidRDefault="00361F4F" w:rsidP="00361F4F">
      <w:pPr>
        <w:rPr>
          <w:rFonts w:cstheme="minorHAnsi"/>
          <w:sz w:val="24"/>
          <w:szCs w:val="24"/>
          <w:shd w:val="clear" w:color="auto" w:fill="FFFFFF"/>
        </w:rPr>
      </w:pPr>
      <w:r>
        <w:rPr>
          <w:rFonts w:cstheme="minorHAnsi"/>
          <w:sz w:val="24"/>
          <w:szCs w:val="24"/>
          <w:shd w:val="clear" w:color="auto" w:fill="FFFFFF"/>
        </w:rPr>
        <w:t xml:space="preserve">F34. </w:t>
      </w:r>
      <w:r w:rsidR="00E31CE0" w:rsidRPr="00361F4F">
        <w:rPr>
          <w:rFonts w:cstheme="minorHAnsi"/>
          <w:sz w:val="24"/>
          <w:szCs w:val="24"/>
          <w:shd w:val="clear" w:color="auto" w:fill="FFFFFF"/>
        </w:rPr>
        <w:t>Please indicate how strongly you agree with the following statements:</w:t>
      </w:r>
    </w:p>
    <w:p w14:paraId="3AE5598B" w14:textId="77777777" w:rsidR="00E31CE0" w:rsidRPr="00CA0F7B" w:rsidRDefault="00E31CE0" w:rsidP="00E31CE0">
      <w:pPr>
        <w:pStyle w:val="ListParagraph"/>
        <w:rPr>
          <w:rFonts w:cstheme="minorHAnsi"/>
          <w:sz w:val="24"/>
          <w:szCs w:val="24"/>
          <w:shd w:val="clear" w:color="auto" w:fill="FFFFFF"/>
        </w:rPr>
      </w:pPr>
    </w:p>
    <w:tbl>
      <w:tblPr>
        <w:tblStyle w:val="TableGrid"/>
        <w:tblW w:w="8928" w:type="dxa"/>
        <w:jc w:val="center"/>
        <w:tblLayout w:type="fixed"/>
        <w:tblLook w:val="04A0" w:firstRow="1" w:lastRow="0" w:firstColumn="1" w:lastColumn="0" w:noHBand="0" w:noVBand="1"/>
      </w:tblPr>
      <w:tblGrid>
        <w:gridCol w:w="2547"/>
        <w:gridCol w:w="709"/>
        <w:gridCol w:w="709"/>
        <w:gridCol w:w="709"/>
        <w:gridCol w:w="709"/>
        <w:gridCol w:w="709"/>
        <w:gridCol w:w="709"/>
        <w:gridCol w:w="709"/>
        <w:gridCol w:w="709"/>
        <w:gridCol w:w="709"/>
      </w:tblGrid>
      <w:tr w:rsidR="00E31CE0" w:rsidRPr="00CA0F7B" w14:paraId="3E5C6D16" w14:textId="77777777" w:rsidTr="00C57E12">
        <w:trPr>
          <w:jc w:val="center"/>
        </w:trPr>
        <w:tc>
          <w:tcPr>
            <w:tcW w:w="2547" w:type="dxa"/>
            <w:vAlign w:val="center"/>
          </w:tcPr>
          <w:p w14:paraId="0BA8F7CD"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6C371FD4"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SD</w:t>
            </w:r>
          </w:p>
        </w:tc>
        <w:tc>
          <w:tcPr>
            <w:tcW w:w="709" w:type="dxa"/>
            <w:vAlign w:val="center"/>
          </w:tcPr>
          <w:p w14:paraId="19CCF63D"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670F3D20"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4EA8F2F4"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427D5DEC"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N</w:t>
            </w:r>
          </w:p>
        </w:tc>
        <w:tc>
          <w:tcPr>
            <w:tcW w:w="709" w:type="dxa"/>
            <w:vAlign w:val="center"/>
          </w:tcPr>
          <w:p w14:paraId="5E88F40F"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4707CEAC"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1190738E"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6DADC49B"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SA</w:t>
            </w:r>
          </w:p>
        </w:tc>
      </w:tr>
      <w:tr w:rsidR="00E31CE0" w:rsidRPr="00CA0F7B" w14:paraId="6D8057D9" w14:textId="77777777" w:rsidTr="00C57E12">
        <w:trPr>
          <w:jc w:val="center"/>
        </w:trPr>
        <w:tc>
          <w:tcPr>
            <w:tcW w:w="2547" w:type="dxa"/>
            <w:vAlign w:val="center"/>
          </w:tcPr>
          <w:p w14:paraId="7AD1CBB7" w14:textId="77777777" w:rsidR="00E31CE0" w:rsidRPr="00CA0F7B" w:rsidRDefault="00E31CE0" w:rsidP="00C57E12">
            <w:pPr>
              <w:pStyle w:val="ListParagraph"/>
              <w:ind w:left="0"/>
              <w:jc w:val="center"/>
              <w:rPr>
                <w:rFonts w:cstheme="minorHAnsi"/>
                <w:sz w:val="20"/>
                <w:szCs w:val="20"/>
                <w:shd w:val="clear" w:color="auto" w:fill="FFFFFF"/>
              </w:rPr>
            </w:pPr>
          </w:p>
        </w:tc>
        <w:tc>
          <w:tcPr>
            <w:tcW w:w="709" w:type="dxa"/>
            <w:vAlign w:val="center"/>
          </w:tcPr>
          <w:p w14:paraId="5D812CCE"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1</w:t>
            </w:r>
          </w:p>
        </w:tc>
        <w:tc>
          <w:tcPr>
            <w:tcW w:w="709" w:type="dxa"/>
            <w:vAlign w:val="center"/>
          </w:tcPr>
          <w:p w14:paraId="3FA0C875"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2</w:t>
            </w:r>
          </w:p>
        </w:tc>
        <w:tc>
          <w:tcPr>
            <w:tcW w:w="709" w:type="dxa"/>
            <w:vAlign w:val="center"/>
          </w:tcPr>
          <w:p w14:paraId="16370061"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3</w:t>
            </w:r>
          </w:p>
        </w:tc>
        <w:tc>
          <w:tcPr>
            <w:tcW w:w="709" w:type="dxa"/>
            <w:vAlign w:val="center"/>
          </w:tcPr>
          <w:p w14:paraId="571654D7"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4</w:t>
            </w:r>
          </w:p>
        </w:tc>
        <w:tc>
          <w:tcPr>
            <w:tcW w:w="709" w:type="dxa"/>
            <w:vAlign w:val="center"/>
          </w:tcPr>
          <w:p w14:paraId="0EC1A083"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5</w:t>
            </w:r>
          </w:p>
        </w:tc>
        <w:tc>
          <w:tcPr>
            <w:tcW w:w="709" w:type="dxa"/>
            <w:vAlign w:val="center"/>
          </w:tcPr>
          <w:p w14:paraId="3537845A"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6</w:t>
            </w:r>
          </w:p>
        </w:tc>
        <w:tc>
          <w:tcPr>
            <w:tcW w:w="709" w:type="dxa"/>
            <w:vAlign w:val="center"/>
          </w:tcPr>
          <w:p w14:paraId="2DDD4477"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7</w:t>
            </w:r>
          </w:p>
        </w:tc>
        <w:tc>
          <w:tcPr>
            <w:tcW w:w="709" w:type="dxa"/>
            <w:vAlign w:val="center"/>
          </w:tcPr>
          <w:p w14:paraId="1C9865EB"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8</w:t>
            </w:r>
          </w:p>
        </w:tc>
        <w:tc>
          <w:tcPr>
            <w:tcW w:w="709" w:type="dxa"/>
            <w:vAlign w:val="center"/>
          </w:tcPr>
          <w:p w14:paraId="1D8AB64D"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cstheme="minorHAnsi"/>
                <w:sz w:val="20"/>
                <w:szCs w:val="20"/>
                <w:shd w:val="clear" w:color="auto" w:fill="FFFFFF"/>
              </w:rPr>
              <w:t>9</w:t>
            </w:r>
          </w:p>
        </w:tc>
      </w:tr>
      <w:tr w:rsidR="00E31CE0" w:rsidRPr="00C422FE" w14:paraId="72BD3DE6" w14:textId="77777777" w:rsidTr="00C57E12">
        <w:trPr>
          <w:jc w:val="center"/>
        </w:trPr>
        <w:tc>
          <w:tcPr>
            <w:tcW w:w="2547" w:type="dxa"/>
          </w:tcPr>
          <w:p w14:paraId="6FB722A7"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t>There should be a mechanism to provide payment to cover the time for completion of screening logs.</w:t>
            </w:r>
          </w:p>
          <w:p w14:paraId="5FB96690" w14:textId="77777777" w:rsidR="00E31CE0" w:rsidRPr="00C422FE" w:rsidRDefault="00E31CE0" w:rsidP="00C57E12">
            <w:pPr>
              <w:pStyle w:val="ListParagraph"/>
              <w:ind w:left="0"/>
              <w:rPr>
                <w:rFonts w:ascii="Arial" w:hAnsi="Arial" w:cs="Arial"/>
                <w:sz w:val="20"/>
                <w:szCs w:val="20"/>
                <w:shd w:val="clear" w:color="auto" w:fill="FFFFFF"/>
              </w:rPr>
            </w:pPr>
          </w:p>
        </w:tc>
        <w:tc>
          <w:tcPr>
            <w:tcW w:w="709" w:type="dxa"/>
            <w:vAlign w:val="center"/>
          </w:tcPr>
          <w:p w14:paraId="66A092ED" w14:textId="77777777" w:rsidR="00E31CE0" w:rsidRPr="00C422FE" w:rsidRDefault="00E31CE0" w:rsidP="00C57E12">
            <w:pPr>
              <w:pStyle w:val="ListParagraph"/>
              <w:ind w:left="0"/>
              <w:jc w:val="center"/>
              <w:rPr>
                <w:rFonts w:ascii="Arial" w:hAnsi="Arial" w:cs="Arial"/>
                <w:sz w:val="20"/>
                <w:szCs w:val="20"/>
                <w:shd w:val="clear" w:color="auto" w:fill="FFFFFF"/>
              </w:rPr>
            </w:pPr>
            <w:r w:rsidRPr="00C422FE">
              <w:rPr>
                <w:rFonts w:ascii="Arial" w:hAnsi="Arial" w:cs="Arial"/>
                <w:sz w:val="20"/>
                <w:szCs w:val="20"/>
              </w:rPr>
              <w:t>0</w:t>
            </w:r>
          </w:p>
        </w:tc>
        <w:tc>
          <w:tcPr>
            <w:tcW w:w="709" w:type="dxa"/>
            <w:vAlign w:val="center"/>
          </w:tcPr>
          <w:p w14:paraId="39318E87" w14:textId="77777777" w:rsidR="00E31CE0" w:rsidRPr="00C422FE" w:rsidRDefault="00E31CE0" w:rsidP="00C57E12">
            <w:pPr>
              <w:pStyle w:val="ListParagraph"/>
              <w:ind w:left="0"/>
              <w:jc w:val="center"/>
              <w:rPr>
                <w:rFonts w:ascii="Arial" w:hAnsi="Arial" w:cs="Arial"/>
                <w:sz w:val="20"/>
                <w:szCs w:val="20"/>
                <w:shd w:val="clear" w:color="auto" w:fill="FFFFFF"/>
              </w:rPr>
            </w:pPr>
            <w:r w:rsidRPr="00C422FE">
              <w:rPr>
                <w:rFonts w:ascii="Arial" w:hAnsi="Arial" w:cs="Arial"/>
                <w:sz w:val="20"/>
                <w:szCs w:val="20"/>
              </w:rPr>
              <w:t>0</w:t>
            </w:r>
          </w:p>
        </w:tc>
        <w:tc>
          <w:tcPr>
            <w:tcW w:w="709" w:type="dxa"/>
            <w:vAlign w:val="center"/>
          </w:tcPr>
          <w:p w14:paraId="3D359142" w14:textId="77777777" w:rsidR="00E31CE0" w:rsidRPr="00C422FE" w:rsidRDefault="00E31CE0" w:rsidP="00C57E12">
            <w:pPr>
              <w:pStyle w:val="ListParagraph"/>
              <w:ind w:left="0"/>
              <w:jc w:val="center"/>
              <w:rPr>
                <w:rFonts w:ascii="Arial" w:hAnsi="Arial" w:cs="Arial"/>
                <w:sz w:val="20"/>
                <w:szCs w:val="20"/>
                <w:shd w:val="clear" w:color="auto" w:fill="FFFFFF"/>
              </w:rPr>
            </w:pPr>
            <w:r w:rsidRPr="00C422FE">
              <w:rPr>
                <w:rFonts w:ascii="Arial" w:hAnsi="Arial" w:cs="Arial"/>
                <w:sz w:val="20"/>
                <w:szCs w:val="20"/>
              </w:rPr>
              <w:t>0</w:t>
            </w:r>
          </w:p>
        </w:tc>
        <w:tc>
          <w:tcPr>
            <w:tcW w:w="709" w:type="dxa"/>
            <w:vAlign w:val="center"/>
          </w:tcPr>
          <w:p w14:paraId="4B125E01" w14:textId="77777777" w:rsidR="00E31CE0" w:rsidRPr="00C422FE" w:rsidRDefault="00E31CE0" w:rsidP="00C57E12">
            <w:pPr>
              <w:pStyle w:val="ListParagraph"/>
              <w:ind w:left="0"/>
              <w:jc w:val="center"/>
              <w:rPr>
                <w:rFonts w:ascii="Arial" w:hAnsi="Arial" w:cs="Arial"/>
                <w:sz w:val="20"/>
                <w:szCs w:val="20"/>
              </w:rPr>
            </w:pPr>
            <w:r w:rsidRPr="00C422FE">
              <w:rPr>
                <w:rFonts w:ascii="Arial" w:hAnsi="Arial" w:cs="Arial"/>
                <w:sz w:val="20"/>
                <w:szCs w:val="20"/>
              </w:rPr>
              <w:t>1</w:t>
            </w:r>
          </w:p>
          <w:p w14:paraId="1AAD1BB7" w14:textId="77777777" w:rsidR="00E31CE0" w:rsidRPr="00C422FE" w:rsidRDefault="00E31CE0" w:rsidP="00C57E12">
            <w:pPr>
              <w:pStyle w:val="ListParagraph"/>
              <w:ind w:left="0"/>
              <w:jc w:val="center"/>
              <w:rPr>
                <w:rFonts w:ascii="Arial" w:hAnsi="Arial" w:cs="Arial"/>
                <w:sz w:val="20"/>
                <w:szCs w:val="20"/>
                <w:shd w:val="clear" w:color="auto" w:fill="FFFFFF"/>
              </w:rPr>
            </w:pPr>
            <w:r w:rsidRPr="00C422FE">
              <w:rPr>
                <w:rFonts w:ascii="Arial" w:hAnsi="Arial" w:cs="Arial"/>
                <w:sz w:val="20"/>
                <w:szCs w:val="20"/>
              </w:rPr>
              <w:t>4%</w:t>
            </w:r>
          </w:p>
        </w:tc>
        <w:tc>
          <w:tcPr>
            <w:tcW w:w="709" w:type="dxa"/>
            <w:vAlign w:val="center"/>
          </w:tcPr>
          <w:p w14:paraId="7E0CFCAA" w14:textId="77777777" w:rsidR="00E31CE0" w:rsidRPr="00C422FE" w:rsidRDefault="00E31CE0" w:rsidP="00C57E12">
            <w:pPr>
              <w:pStyle w:val="ListParagraph"/>
              <w:ind w:left="0"/>
              <w:jc w:val="center"/>
              <w:rPr>
                <w:rFonts w:ascii="Arial" w:hAnsi="Arial" w:cs="Arial"/>
                <w:sz w:val="20"/>
                <w:szCs w:val="20"/>
                <w:shd w:val="clear" w:color="auto" w:fill="FFFFFF"/>
              </w:rPr>
            </w:pPr>
            <w:r w:rsidRPr="00C422FE">
              <w:rPr>
                <w:rFonts w:ascii="Arial" w:hAnsi="Arial" w:cs="Arial"/>
                <w:sz w:val="20"/>
                <w:szCs w:val="20"/>
              </w:rPr>
              <w:t>4 17%</w:t>
            </w:r>
          </w:p>
        </w:tc>
        <w:tc>
          <w:tcPr>
            <w:tcW w:w="709" w:type="dxa"/>
            <w:vAlign w:val="center"/>
          </w:tcPr>
          <w:p w14:paraId="53460702" w14:textId="77777777" w:rsidR="00E31CE0" w:rsidRPr="00C422FE" w:rsidRDefault="00E31CE0" w:rsidP="00C57E12">
            <w:pPr>
              <w:pStyle w:val="ListParagraph"/>
              <w:ind w:left="0"/>
              <w:jc w:val="center"/>
              <w:rPr>
                <w:rFonts w:ascii="Arial" w:hAnsi="Arial" w:cs="Arial"/>
                <w:sz w:val="20"/>
                <w:szCs w:val="20"/>
                <w:shd w:val="clear" w:color="auto" w:fill="FFFFFF"/>
              </w:rPr>
            </w:pPr>
            <w:r w:rsidRPr="00C422FE">
              <w:rPr>
                <w:rFonts w:ascii="Arial" w:hAnsi="Arial" w:cs="Arial"/>
                <w:sz w:val="20"/>
                <w:szCs w:val="20"/>
              </w:rPr>
              <w:t>3 13%</w:t>
            </w:r>
          </w:p>
        </w:tc>
        <w:tc>
          <w:tcPr>
            <w:tcW w:w="709" w:type="dxa"/>
            <w:vAlign w:val="center"/>
          </w:tcPr>
          <w:p w14:paraId="4087BE4E" w14:textId="77777777" w:rsidR="00E31CE0" w:rsidRPr="00C422FE" w:rsidRDefault="00E31CE0" w:rsidP="00C57E12">
            <w:pPr>
              <w:pStyle w:val="ListParagraph"/>
              <w:ind w:left="0"/>
              <w:jc w:val="center"/>
              <w:rPr>
                <w:rFonts w:ascii="Arial" w:hAnsi="Arial" w:cs="Arial"/>
                <w:sz w:val="20"/>
                <w:szCs w:val="20"/>
                <w:shd w:val="clear" w:color="auto" w:fill="FFFFFF"/>
              </w:rPr>
            </w:pPr>
            <w:r w:rsidRPr="00C422FE">
              <w:rPr>
                <w:rFonts w:ascii="Arial" w:hAnsi="Arial" w:cs="Arial"/>
                <w:sz w:val="20"/>
                <w:szCs w:val="20"/>
              </w:rPr>
              <w:t>4 17%</w:t>
            </w:r>
          </w:p>
        </w:tc>
        <w:tc>
          <w:tcPr>
            <w:tcW w:w="709" w:type="dxa"/>
            <w:vAlign w:val="center"/>
          </w:tcPr>
          <w:p w14:paraId="329C835D" w14:textId="77777777" w:rsidR="00E31CE0" w:rsidRPr="00C422FE" w:rsidRDefault="00E31CE0" w:rsidP="00C57E12">
            <w:pPr>
              <w:jc w:val="center"/>
              <w:rPr>
                <w:rFonts w:ascii="Arial" w:hAnsi="Arial" w:cs="Arial"/>
                <w:sz w:val="20"/>
                <w:szCs w:val="20"/>
              </w:rPr>
            </w:pPr>
            <w:r w:rsidRPr="00C422FE">
              <w:rPr>
                <w:rFonts w:ascii="Arial" w:hAnsi="Arial" w:cs="Arial"/>
                <w:sz w:val="20"/>
                <w:szCs w:val="20"/>
              </w:rPr>
              <w:t>5 22%</w:t>
            </w:r>
          </w:p>
        </w:tc>
        <w:tc>
          <w:tcPr>
            <w:tcW w:w="709" w:type="dxa"/>
            <w:vAlign w:val="center"/>
          </w:tcPr>
          <w:p w14:paraId="39685623" w14:textId="77777777" w:rsidR="00E31CE0" w:rsidRPr="00C422FE" w:rsidRDefault="00E31CE0" w:rsidP="00C57E12">
            <w:pPr>
              <w:pStyle w:val="ListParagraph"/>
              <w:ind w:left="0"/>
              <w:jc w:val="center"/>
              <w:rPr>
                <w:rFonts w:ascii="Arial" w:hAnsi="Arial" w:cs="Arial"/>
                <w:sz w:val="20"/>
                <w:szCs w:val="20"/>
                <w:shd w:val="clear" w:color="auto" w:fill="FFFFFF"/>
              </w:rPr>
            </w:pPr>
            <w:r w:rsidRPr="00C422FE">
              <w:rPr>
                <w:rFonts w:ascii="Arial" w:hAnsi="Arial" w:cs="Arial"/>
                <w:sz w:val="20"/>
                <w:szCs w:val="20"/>
              </w:rPr>
              <w:t>6 26%</w:t>
            </w:r>
          </w:p>
        </w:tc>
      </w:tr>
      <w:tr w:rsidR="00E31CE0" w:rsidRPr="00CA0F7B" w14:paraId="56D84269" w14:textId="77777777" w:rsidTr="00C57E12">
        <w:trPr>
          <w:jc w:val="center"/>
        </w:trPr>
        <w:tc>
          <w:tcPr>
            <w:tcW w:w="8928" w:type="dxa"/>
            <w:gridSpan w:val="10"/>
          </w:tcPr>
          <w:p w14:paraId="60FCA1CE" w14:textId="77777777" w:rsidR="00E31CE0" w:rsidRPr="00CA0F7B" w:rsidRDefault="00E31CE0" w:rsidP="00C57E12">
            <w:pPr>
              <w:pStyle w:val="ListParagraph"/>
              <w:ind w:left="0"/>
              <w:jc w:val="center"/>
              <w:rPr>
                <w:rFonts w:cstheme="minorHAnsi"/>
                <w:sz w:val="20"/>
                <w:szCs w:val="20"/>
                <w:shd w:val="clear" w:color="auto" w:fill="FFFFFF"/>
              </w:rPr>
            </w:pPr>
            <w:r w:rsidRPr="00CA0F7B">
              <w:rPr>
                <w:rFonts w:ascii="Arial" w:hAnsi="Arial" w:cs="Arial"/>
                <w:sz w:val="20"/>
                <w:szCs w:val="20"/>
              </w:rPr>
              <w:t xml:space="preserve">Mean (SD): </w:t>
            </w:r>
            <w:r>
              <w:rPr>
                <w:rFonts w:ascii="Arial" w:hAnsi="Arial" w:cs="Arial"/>
                <w:sz w:val="20"/>
                <w:szCs w:val="20"/>
              </w:rPr>
              <w:t>7.1</w:t>
            </w:r>
            <w:r w:rsidRPr="00CA0F7B">
              <w:rPr>
                <w:rFonts w:ascii="Arial" w:hAnsi="Arial" w:cs="Arial"/>
                <w:sz w:val="20"/>
                <w:szCs w:val="20"/>
              </w:rPr>
              <w:t xml:space="preserve"> (</w:t>
            </w:r>
            <w:r>
              <w:rPr>
                <w:rFonts w:ascii="Arial" w:hAnsi="Arial" w:cs="Arial"/>
                <w:sz w:val="20"/>
                <w:szCs w:val="20"/>
              </w:rPr>
              <w:t>1.6</w:t>
            </w:r>
            <w:r w:rsidRPr="00CA0F7B">
              <w:rPr>
                <w:rFonts w:ascii="Arial" w:hAnsi="Arial" w:cs="Arial"/>
                <w:sz w:val="20"/>
                <w:szCs w:val="20"/>
              </w:rPr>
              <w:t xml:space="preserve">); Median (IQR): </w:t>
            </w:r>
            <w:r>
              <w:rPr>
                <w:rFonts w:ascii="Arial" w:hAnsi="Arial" w:cs="Arial"/>
                <w:sz w:val="20"/>
                <w:szCs w:val="20"/>
              </w:rPr>
              <w:t xml:space="preserve">7 </w:t>
            </w:r>
            <w:r w:rsidRPr="00CA0F7B">
              <w:rPr>
                <w:rFonts w:ascii="Arial" w:hAnsi="Arial" w:cs="Arial"/>
                <w:sz w:val="20"/>
                <w:szCs w:val="20"/>
              </w:rPr>
              <w:t>(</w:t>
            </w:r>
            <w:r>
              <w:rPr>
                <w:rFonts w:ascii="Arial" w:hAnsi="Arial" w:cs="Arial"/>
                <w:sz w:val="20"/>
                <w:szCs w:val="20"/>
              </w:rPr>
              <w:t>6 - 9</w:t>
            </w:r>
            <w:r w:rsidRPr="00CA0F7B">
              <w:rPr>
                <w:rFonts w:ascii="Arial" w:hAnsi="Arial" w:cs="Arial"/>
                <w:sz w:val="20"/>
                <w:szCs w:val="20"/>
              </w:rPr>
              <w:t xml:space="preserve">); </w:t>
            </w:r>
            <w:r w:rsidRPr="00BB3DE1">
              <w:rPr>
                <w:rFonts w:ascii="Arial" w:hAnsi="Arial" w:cs="Arial"/>
                <w:sz w:val="20"/>
                <w:szCs w:val="20"/>
                <w:shd w:val="clear" w:color="auto" w:fill="FFFFFF"/>
              </w:rPr>
              <w:t xml:space="preserve">Score 1- 3 = </w:t>
            </w:r>
            <w:r>
              <w:rPr>
                <w:rFonts w:ascii="Arial" w:hAnsi="Arial" w:cs="Arial"/>
                <w:sz w:val="20"/>
                <w:szCs w:val="20"/>
                <w:shd w:val="clear" w:color="auto" w:fill="FFFFFF"/>
              </w:rPr>
              <w:t>0</w:t>
            </w:r>
            <w:r w:rsidRPr="00BB3DE1">
              <w:rPr>
                <w:rFonts w:ascii="Arial" w:hAnsi="Arial" w:cs="Arial"/>
                <w:sz w:val="20"/>
                <w:szCs w:val="20"/>
                <w:shd w:val="clear" w:color="auto" w:fill="FFFFFF"/>
              </w:rPr>
              <w:t xml:space="preserve">%; Score 7 – 9 = </w:t>
            </w:r>
            <w:r>
              <w:rPr>
                <w:rFonts w:ascii="Arial" w:hAnsi="Arial" w:cs="Arial"/>
                <w:sz w:val="20"/>
                <w:szCs w:val="20"/>
                <w:shd w:val="clear" w:color="auto" w:fill="FFFFFF"/>
              </w:rPr>
              <w:t>65</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No c</w:t>
            </w:r>
            <w:r w:rsidRPr="00BB3DE1">
              <w:rPr>
                <w:rFonts w:ascii="Arial" w:hAnsi="Arial" w:cs="Arial"/>
                <w:sz w:val="20"/>
                <w:szCs w:val="20"/>
                <w:shd w:val="clear" w:color="auto" w:fill="FFFFFF"/>
              </w:rPr>
              <w:t>onsensus</w:t>
            </w:r>
          </w:p>
        </w:tc>
      </w:tr>
      <w:tr w:rsidR="00E31CE0" w:rsidRPr="00CA0F7B" w14:paraId="7BDCDC71" w14:textId="77777777" w:rsidTr="00C57E12">
        <w:trPr>
          <w:jc w:val="center"/>
        </w:trPr>
        <w:tc>
          <w:tcPr>
            <w:tcW w:w="2547" w:type="dxa"/>
          </w:tcPr>
          <w:p w14:paraId="4178A989" w14:textId="77777777" w:rsidR="00E31CE0" w:rsidRPr="00C422FE" w:rsidRDefault="00E31CE0" w:rsidP="00C57E12">
            <w:pPr>
              <w:pStyle w:val="ListParagraph"/>
              <w:ind w:left="0"/>
              <w:rPr>
                <w:rFonts w:ascii="Arial" w:hAnsi="Arial" w:cs="Arial"/>
                <w:sz w:val="20"/>
                <w:szCs w:val="20"/>
                <w:shd w:val="clear" w:color="auto" w:fill="FFFFFF"/>
              </w:rPr>
            </w:pPr>
            <w:r w:rsidRPr="00C422FE">
              <w:rPr>
                <w:rFonts w:ascii="Arial" w:hAnsi="Arial" w:cs="Arial"/>
                <w:sz w:val="20"/>
                <w:szCs w:val="20"/>
                <w:shd w:val="clear" w:color="auto" w:fill="FFFFFF"/>
              </w:rPr>
              <w:lastRenderedPageBreak/>
              <w:t xml:space="preserve">Lack of resource at site impacts the </w:t>
            </w:r>
            <w:proofErr w:type="spellStart"/>
            <w:r w:rsidRPr="00C422FE">
              <w:rPr>
                <w:rFonts w:ascii="Arial" w:hAnsi="Arial" w:cs="Arial"/>
                <w:sz w:val="20"/>
                <w:szCs w:val="20"/>
                <w:shd w:val="clear" w:color="auto" w:fill="FFFFFF"/>
              </w:rPr>
              <w:t>qality</w:t>
            </w:r>
            <w:proofErr w:type="spellEnd"/>
            <w:r w:rsidRPr="00C422FE">
              <w:rPr>
                <w:rFonts w:ascii="Arial" w:hAnsi="Arial" w:cs="Arial"/>
                <w:sz w:val="20"/>
                <w:szCs w:val="20"/>
                <w:shd w:val="clear" w:color="auto" w:fill="FFFFFF"/>
              </w:rPr>
              <w:t xml:space="preserve"> of any screening data collected</w:t>
            </w:r>
          </w:p>
        </w:tc>
        <w:tc>
          <w:tcPr>
            <w:tcW w:w="709" w:type="dxa"/>
            <w:vAlign w:val="center"/>
          </w:tcPr>
          <w:p w14:paraId="4D0CBC1E"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7C99B272"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2F5FC0AB"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076F2057"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4D385045"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0</w:t>
            </w:r>
          </w:p>
        </w:tc>
        <w:tc>
          <w:tcPr>
            <w:tcW w:w="709" w:type="dxa"/>
            <w:vAlign w:val="center"/>
          </w:tcPr>
          <w:p w14:paraId="046C366B"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3 13</w:t>
            </w:r>
            <w:r w:rsidRPr="00AC71B4">
              <w:rPr>
                <w:rFonts w:ascii="Arial" w:hAnsi="Arial" w:cs="Arial"/>
                <w:sz w:val="20"/>
                <w:szCs w:val="20"/>
              </w:rPr>
              <w:t>%</w:t>
            </w:r>
          </w:p>
        </w:tc>
        <w:tc>
          <w:tcPr>
            <w:tcW w:w="709" w:type="dxa"/>
            <w:vAlign w:val="center"/>
          </w:tcPr>
          <w:p w14:paraId="4670680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4 17</w:t>
            </w:r>
            <w:r w:rsidRPr="00AC71B4">
              <w:rPr>
                <w:rFonts w:ascii="Arial" w:hAnsi="Arial" w:cs="Arial"/>
                <w:sz w:val="20"/>
                <w:szCs w:val="20"/>
              </w:rPr>
              <w:t>%</w:t>
            </w:r>
          </w:p>
        </w:tc>
        <w:tc>
          <w:tcPr>
            <w:tcW w:w="709" w:type="dxa"/>
            <w:vAlign w:val="center"/>
          </w:tcPr>
          <w:p w14:paraId="6154E256"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6 26</w:t>
            </w:r>
            <w:r w:rsidRPr="00AC71B4">
              <w:rPr>
                <w:rFonts w:ascii="Arial" w:hAnsi="Arial" w:cs="Arial"/>
                <w:sz w:val="20"/>
                <w:szCs w:val="20"/>
              </w:rPr>
              <w:t>%</w:t>
            </w:r>
          </w:p>
        </w:tc>
        <w:tc>
          <w:tcPr>
            <w:tcW w:w="709" w:type="dxa"/>
            <w:vAlign w:val="center"/>
          </w:tcPr>
          <w:p w14:paraId="107BE3BF" w14:textId="77777777" w:rsidR="00E31CE0" w:rsidRPr="00CA0F7B" w:rsidRDefault="00E31CE0" w:rsidP="00C57E12">
            <w:pPr>
              <w:pStyle w:val="ListParagraph"/>
              <w:ind w:left="0"/>
              <w:jc w:val="center"/>
              <w:rPr>
                <w:rFonts w:cstheme="minorHAnsi"/>
                <w:sz w:val="20"/>
                <w:szCs w:val="20"/>
                <w:shd w:val="clear" w:color="auto" w:fill="FFFFFF"/>
              </w:rPr>
            </w:pPr>
            <w:r>
              <w:rPr>
                <w:rFonts w:ascii="Arial" w:hAnsi="Arial" w:cs="Arial"/>
                <w:sz w:val="20"/>
                <w:szCs w:val="20"/>
              </w:rPr>
              <w:t>10 43</w:t>
            </w:r>
            <w:r w:rsidRPr="00AC71B4">
              <w:rPr>
                <w:rFonts w:ascii="Arial" w:hAnsi="Arial" w:cs="Arial"/>
                <w:sz w:val="20"/>
                <w:szCs w:val="20"/>
              </w:rPr>
              <w:t>%</w:t>
            </w:r>
          </w:p>
        </w:tc>
      </w:tr>
      <w:tr w:rsidR="00E31CE0" w:rsidRPr="00CA0F7B" w14:paraId="5850C96D" w14:textId="77777777" w:rsidTr="00C57E12">
        <w:trPr>
          <w:jc w:val="center"/>
        </w:trPr>
        <w:tc>
          <w:tcPr>
            <w:tcW w:w="8928" w:type="dxa"/>
            <w:gridSpan w:val="10"/>
          </w:tcPr>
          <w:p w14:paraId="6301D4E2" w14:textId="77777777" w:rsidR="00E31CE0" w:rsidRPr="00CA0F7B" w:rsidRDefault="00E31CE0" w:rsidP="00C57E12">
            <w:pPr>
              <w:pStyle w:val="ListParagraph"/>
              <w:ind w:left="0"/>
              <w:jc w:val="center"/>
              <w:rPr>
                <w:rFonts w:ascii="Arial" w:hAnsi="Arial" w:cs="Arial"/>
                <w:sz w:val="20"/>
                <w:szCs w:val="20"/>
              </w:rPr>
            </w:pPr>
            <w:r w:rsidRPr="00CA0F7B">
              <w:rPr>
                <w:rFonts w:ascii="Arial" w:hAnsi="Arial" w:cs="Arial"/>
                <w:sz w:val="20"/>
                <w:szCs w:val="20"/>
              </w:rPr>
              <w:t xml:space="preserve">Mean (SD): </w:t>
            </w:r>
            <w:r>
              <w:rPr>
                <w:rFonts w:ascii="Arial" w:hAnsi="Arial" w:cs="Arial"/>
                <w:sz w:val="20"/>
                <w:szCs w:val="20"/>
              </w:rPr>
              <w:t>8.0</w:t>
            </w:r>
            <w:r w:rsidRPr="00CA0F7B">
              <w:rPr>
                <w:rFonts w:ascii="Arial" w:hAnsi="Arial" w:cs="Arial"/>
                <w:sz w:val="20"/>
                <w:szCs w:val="20"/>
              </w:rPr>
              <w:t xml:space="preserve"> (</w:t>
            </w:r>
            <w:r>
              <w:rPr>
                <w:rFonts w:ascii="Arial" w:hAnsi="Arial" w:cs="Arial"/>
                <w:sz w:val="20"/>
                <w:szCs w:val="20"/>
              </w:rPr>
              <w:t>1.1</w:t>
            </w:r>
            <w:r w:rsidRPr="00CA0F7B">
              <w:rPr>
                <w:rFonts w:ascii="Arial" w:hAnsi="Arial" w:cs="Arial"/>
                <w:sz w:val="20"/>
                <w:szCs w:val="20"/>
              </w:rPr>
              <w:t xml:space="preserve">); Median (IQR): </w:t>
            </w:r>
            <w:r>
              <w:rPr>
                <w:rFonts w:ascii="Arial" w:hAnsi="Arial" w:cs="Arial"/>
                <w:sz w:val="20"/>
                <w:szCs w:val="20"/>
              </w:rPr>
              <w:t xml:space="preserve">8 </w:t>
            </w:r>
            <w:r w:rsidRPr="00CA0F7B">
              <w:rPr>
                <w:rFonts w:ascii="Arial" w:hAnsi="Arial" w:cs="Arial"/>
                <w:sz w:val="20"/>
                <w:szCs w:val="20"/>
              </w:rPr>
              <w:t>(</w:t>
            </w:r>
            <w:r>
              <w:rPr>
                <w:rFonts w:ascii="Arial" w:hAnsi="Arial" w:cs="Arial"/>
                <w:sz w:val="20"/>
                <w:szCs w:val="20"/>
              </w:rPr>
              <w:t>7 - 9</w:t>
            </w:r>
            <w:r w:rsidRPr="00CA0F7B">
              <w:rPr>
                <w:rFonts w:ascii="Arial" w:hAnsi="Arial" w:cs="Arial"/>
                <w:sz w:val="20"/>
                <w:szCs w:val="20"/>
              </w:rPr>
              <w:t xml:space="preserve">); </w:t>
            </w:r>
            <w:r w:rsidRPr="00BB3DE1">
              <w:rPr>
                <w:rFonts w:ascii="Arial" w:hAnsi="Arial" w:cs="Arial"/>
                <w:sz w:val="20"/>
                <w:szCs w:val="20"/>
                <w:shd w:val="clear" w:color="auto" w:fill="FFFFFF"/>
              </w:rPr>
              <w:t xml:space="preserve">Score 1- 3 = %; Score 7 – 9 = </w:t>
            </w:r>
            <w:r>
              <w:rPr>
                <w:rFonts w:ascii="Arial" w:hAnsi="Arial" w:cs="Arial"/>
                <w:sz w:val="20"/>
                <w:szCs w:val="20"/>
                <w:shd w:val="clear" w:color="auto" w:fill="FFFFFF"/>
              </w:rPr>
              <w:t>87</w:t>
            </w:r>
            <w:r w:rsidRPr="00BB3DE1">
              <w:rPr>
                <w:rFonts w:ascii="Arial" w:hAnsi="Arial" w:cs="Arial"/>
                <w:sz w:val="20"/>
                <w:szCs w:val="20"/>
                <w:shd w:val="clear" w:color="auto" w:fill="FFFFFF"/>
              </w:rPr>
              <w:t xml:space="preserve">%: </w:t>
            </w:r>
            <w:r>
              <w:rPr>
                <w:rFonts w:ascii="Arial" w:hAnsi="Arial" w:cs="Arial"/>
                <w:sz w:val="20"/>
                <w:szCs w:val="20"/>
                <w:shd w:val="clear" w:color="auto" w:fill="FFFFFF"/>
              </w:rPr>
              <w:t>C</w:t>
            </w:r>
            <w:r w:rsidRPr="00BB3DE1">
              <w:rPr>
                <w:rFonts w:ascii="Arial" w:hAnsi="Arial" w:cs="Arial"/>
                <w:sz w:val="20"/>
                <w:szCs w:val="20"/>
                <w:shd w:val="clear" w:color="auto" w:fill="FFFFFF"/>
              </w:rPr>
              <w:t>onsensus</w:t>
            </w:r>
          </w:p>
        </w:tc>
      </w:tr>
    </w:tbl>
    <w:p w14:paraId="2E4C46F2" w14:textId="77777777" w:rsidR="00E31CE0" w:rsidRPr="00CA0F7B" w:rsidRDefault="00E31CE0" w:rsidP="00E31CE0">
      <w:pPr>
        <w:rPr>
          <w:rFonts w:cstheme="minorHAnsi"/>
          <w:sz w:val="24"/>
          <w:szCs w:val="24"/>
          <w:shd w:val="clear" w:color="auto" w:fill="FFFFFF"/>
        </w:rPr>
      </w:pPr>
      <w:r w:rsidRPr="00CA0F7B">
        <w:rPr>
          <w:rFonts w:cstheme="minorHAnsi"/>
          <w:sz w:val="24"/>
          <w:szCs w:val="24"/>
          <w:shd w:val="clear" w:color="auto" w:fill="FFFFFF"/>
        </w:rPr>
        <w:t>SD = strongly disagree; N = neutral; SA = strongly agree</w:t>
      </w:r>
    </w:p>
    <w:p w14:paraId="3F4A7E6B" w14:textId="77777777" w:rsidR="00E31CE0" w:rsidRPr="00CA0F7B" w:rsidRDefault="00E31CE0" w:rsidP="00E31CE0">
      <w:pPr>
        <w:rPr>
          <w:rFonts w:cstheme="minorHAnsi"/>
          <w:sz w:val="24"/>
          <w:szCs w:val="24"/>
          <w:shd w:val="clear" w:color="auto" w:fill="FFFFFF"/>
        </w:rPr>
      </w:pPr>
    </w:p>
    <w:p w14:paraId="27E093CF" w14:textId="62F76338" w:rsidR="00E31CE0" w:rsidRPr="00CA0F7B" w:rsidRDefault="00361F4F" w:rsidP="00E31CE0">
      <w:r>
        <w:t xml:space="preserve">F35. </w:t>
      </w:r>
      <w:r w:rsidR="00E31CE0">
        <w:t>C</w:t>
      </w:r>
      <w:r w:rsidR="00E31CE0" w:rsidRPr="00CA0F7B">
        <w:t>omments</w:t>
      </w:r>
    </w:p>
    <w:tbl>
      <w:tblPr>
        <w:tblStyle w:val="TableGrid"/>
        <w:tblW w:w="0" w:type="auto"/>
        <w:tblLook w:val="04A0" w:firstRow="1" w:lastRow="0" w:firstColumn="1" w:lastColumn="0" w:noHBand="0" w:noVBand="1"/>
      </w:tblPr>
      <w:tblGrid>
        <w:gridCol w:w="704"/>
        <w:gridCol w:w="8312"/>
      </w:tblGrid>
      <w:tr w:rsidR="00E31CE0" w:rsidRPr="00CA0F7B" w14:paraId="1F354EBC" w14:textId="77777777" w:rsidTr="00C57E12">
        <w:trPr>
          <w:trHeight w:val="255"/>
        </w:trPr>
        <w:tc>
          <w:tcPr>
            <w:tcW w:w="704" w:type="dxa"/>
          </w:tcPr>
          <w:p w14:paraId="6D9323DE"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40D3FA47" w14:textId="77777777" w:rsidR="00E31CE0" w:rsidRPr="00CA0F7B" w:rsidRDefault="00E31CE0" w:rsidP="00C57E12">
            <w:pPr>
              <w:rPr>
                <w:rFonts w:cstheme="minorHAnsi"/>
                <w:sz w:val="24"/>
                <w:szCs w:val="24"/>
                <w:shd w:val="clear" w:color="auto" w:fill="FFFFFF"/>
              </w:rPr>
            </w:pPr>
            <w:r>
              <w:rPr>
                <w:rFonts w:ascii="Arial" w:hAnsi="Arial" w:cs="Arial"/>
                <w:sz w:val="20"/>
                <w:szCs w:val="20"/>
              </w:rPr>
              <w:t>Screening log completion should be covered by study funding as it should be attributed as a research cost. Although not explicitly stated I would consider it to fall under AcoRD part B research costs under Local study trial co-ordination and management.</w:t>
            </w:r>
          </w:p>
        </w:tc>
      </w:tr>
      <w:tr w:rsidR="00E31CE0" w:rsidRPr="00CA0F7B" w14:paraId="2B609755" w14:textId="77777777" w:rsidTr="00C57E12">
        <w:trPr>
          <w:trHeight w:val="252"/>
        </w:trPr>
        <w:tc>
          <w:tcPr>
            <w:tcW w:w="704" w:type="dxa"/>
          </w:tcPr>
          <w:p w14:paraId="5B1A4D13"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2</w:t>
            </w:r>
          </w:p>
        </w:tc>
        <w:tc>
          <w:tcPr>
            <w:tcW w:w="8312" w:type="dxa"/>
            <w:vAlign w:val="bottom"/>
          </w:tcPr>
          <w:p w14:paraId="1B0BB662" w14:textId="77777777" w:rsidR="00E31CE0" w:rsidRPr="00CA0F7B" w:rsidRDefault="00E31CE0" w:rsidP="00C57E12">
            <w:pPr>
              <w:rPr>
                <w:rFonts w:cstheme="minorHAnsi"/>
                <w:sz w:val="24"/>
                <w:szCs w:val="24"/>
                <w:shd w:val="clear" w:color="auto" w:fill="FFFFFF"/>
              </w:rPr>
            </w:pPr>
            <w:proofErr w:type="gramStart"/>
            <w:r>
              <w:rPr>
                <w:rFonts w:ascii="Arial" w:hAnsi="Arial" w:cs="Arial"/>
                <w:sz w:val="20"/>
                <w:szCs w:val="20"/>
              </w:rPr>
              <w:t>Definitely, all</w:t>
            </w:r>
            <w:proofErr w:type="gramEnd"/>
            <w:r>
              <w:rPr>
                <w:rFonts w:ascii="Arial" w:hAnsi="Arial" w:cs="Arial"/>
                <w:sz w:val="20"/>
                <w:szCs w:val="20"/>
              </w:rPr>
              <w:t xml:space="preserve"> persons should be paid for their work! It can be built into any contract and payment for work encourages it to be completed</w:t>
            </w:r>
          </w:p>
        </w:tc>
      </w:tr>
    </w:tbl>
    <w:p w14:paraId="339A6787" w14:textId="77777777" w:rsidR="00E31CE0" w:rsidRPr="00CA0F7B" w:rsidRDefault="00E31CE0" w:rsidP="00E31CE0">
      <w:pPr>
        <w:rPr>
          <w:rFonts w:cstheme="minorHAnsi"/>
          <w:sz w:val="24"/>
          <w:szCs w:val="24"/>
          <w:shd w:val="clear" w:color="auto" w:fill="FFFFFF"/>
        </w:rPr>
      </w:pPr>
    </w:p>
    <w:p w14:paraId="4582831B" w14:textId="502182AA" w:rsidR="00E31CE0" w:rsidRPr="00CA0F7B" w:rsidRDefault="00361F4F" w:rsidP="00E31CE0">
      <w:pPr>
        <w:rPr>
          <w:rFonts w:cstheme="minorHAnsi"/>
          <w:sz w:val="24"/>
          <w:szCs w:val="24"/>
          <w:shd w:val="clear" w:color="auto" w:fill="FFFFFF"/>
        </w:rPr>
      </w:pPr>
      <w:r>
        <w:t xml:space="preserve">F36. </w:t>
      </w:r>
      <w:r w:rsidR="00E31CE0">
        <w:t>Respondent</w:t>
      </w:r>
      <w:r w:rsidR="00E31CE0" w:rsidRPr="00CA0F7B">
        <w:t xml:space="preserve"> comments about the whole Delphi round or screening logs in general</w:t>
      </w:r>
    </w:p>
    <w:tbl>
      <w:tblPr>
        <w:tblStyle w:val="TableGrid"/>
        <w:tblW w:w="0" w:type="auto"/>
        <w:tblLook w:val="04A0" w:firstRow="1" w:lastRow="0" w:firstColumn="1" w:lastColumn="0" w:noHBand="0" w:noVBand="1"/>
      </w:tblPr>
      <w:tblGrid>
        <w:gridCol w:w="704"/>
        <w:gridCol w:w="8312"/>
      </w:tblGrid>
      <w:tr w:rsidR="00E31CE0" w:rsidRPr="00CA0F7B" w14:paraId="32B9C3BC" w14:textId="77777777" w:rsidTr="00C57E12">
        <w:trPr>
          <w:trHeight w:val="255"/>
        </w:trPr>
        <w:tc>
          <w:tcPr>
            <w:tcW w:w="704" w:type="dxa"/>
          </w:tcPr>
          <w:p w14:paraId="3AEC6D37" w14:textId="77777777" w:rsidR="00E31CE0" w:rsidRPr="00CA0F7B" w:rsidRDefault="00E31CE0" w:rsidP="00C57E12">
            <w:pPr>
              <w:rPr>
                <w:rFonts w:cstheme="minorHAnsi"/>
                <w:sz w:val="24"/>
                <w:szCs w:val="24"/>
                <w:shd w:val="clear" w:color="auto" w:fill="FFFFFF"/>
              </w:rPr>
            </w:pPr>
            <w:r w:rsidRPr="00CA0F7B">
              <w:rPr>
                <w:rFonts w:cstheme="minorHAnsi"/>
                <w:sz w:val="24"/>
                <w:szCs w:val="24"/>
                <w:shd w:val="clear" w:color="auto" w:fill="FFFFFF"/>
              </w:rPr>
              <w:t>1</w:t>
            </w:r>
          </w:p>
        </w:tc>
        <w:tc>
          <w:tcPr>
            <w:tcW w:w="8312" w:type="dxa"/>
            <w:vAlign w:val="bottom"/>
          </w:tcPr>
          <w:p w14:paraId="1B26989F" w14:textId="77777777" w:rsidR="00E31CE0" w:rsidRPr="00C422FE" w:rsidRDefault="00E31CE0" w:rsidP="00C57E12">
            <w:pPr>
              <w:rPr>
                <w:rFonts w:ascii="Arial" w:hAnsi="Arial" w:cs="Arial"/>
                <w:sz w:val="20"/>
                <w:szCs w:val="20"/>
              </w:rPr>
            </w:pPr>
            <w:r>
              <w:rPr>
                <w:rFonts w:ascii="Arial" w:hAnsi="Arial" w:cs="Arial"/>
                <w:sz w:val="20"/>
                <w:szCs w:val="20"/>
              </w:rPr>
              <w:t xml:space="preserve">For me (as a statistician) screening should start when patients/participant are approached, regardless they were deemed potentially eligible, this first step is more about identifying the population, e.g. when checking records to verify which patients should be approached, I hope that make some sense. </w:t>
            </w:r>
          </w:p>
        </w:tc>
      </w:tr>
    </w:tbl>
    <w:p w14:paraId="1B96D113" w14:textId="77777777" w:rsidR="00E31CE0" w:rsidRPr="00CA0F7B" w:rsidRDefault="00E31CE0" w:rsidP="00E31CE0">
      <w:pPr>
        <w:rPr>
          <w:rFonts w:cstheme="minorHAnsi"/>
          <w:sz w:val="24"/>
          <w:szCs w:val="24"/>
          <w:shd w:val="clear" w:color="auto" w:fill="FFFFFF"/>
        </w:rPr>
      </w:pPr>
    </w:p>
    <w:p w14:paraId="07E8FC6E" w14:textId="77777777" w:rsidR="00E31CE0" w:rsidRPr="00B55EAF" w:rsidRDefault="00E31CE0" w:rsidP="00614196">
      <w:pPr>
        <w:rPr>
          <w:sz w:val="24"/>
          <w:szCs w:val="24"/>
        </w:rPr>
      </w:pPr>
    </w:p>
    <w:p w14:paraId="3D86494B" w14:textId="77777777" w:rsidR="00614196" w:rsidRPr="00CA0F7B" w:rsidRDefault="00614196" w:rsidP="00241018">
      <w:pPr>
        <w:rPr>
          <w:rFonts w:cstheme="minorHAnsi"/>
          <w:sz w:val="24"/>
          <w:szCs w:val="24"/>
          <w:shd w:val="clear" w:color="auto" w:fill="FFFFFF"/>
        </w:rPr>
      </w:pPr>
    </w:p>
    <w:sectPr w:rsidR="00614196" w:rsidRPr="00CA0F7B">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3E74C" w14:textId="77777777" w:rsidR="00111C7C" w:rsidRDefault="00111C7C" w:rsidP="00D3295A">
      <w:pPr>
        <w:spacing w:after="0" w:line="240" w:lineRule="auto"/>
      </w:pPr>
      <w:r>
        <w:separator/>
      </w:r>
    </w:p>
  </w:endnote>
  <w:endnote w:type="continuationSeparator" w:id="0">
    <w:p w14:paraId="5A9066E4" w14:textId="77777777" w:rsidR="00111C7C" w:rsidRDefault="00111C7C" w:rsidP="00D32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650691"/>
      <w:docPartObj>
        <w:docPartGallery w:val="Page Numbers (Bottom of Page)"/>
        <w:docPartUnique/>
      </w:docPartObj>
    </w:sdtPr>
    <w:sdtEndPr>
      <w:rPr>
        <w:noProof/>
      </w:rPr>
    </w:sdtEndPr>
    <w:sdtContent>
      <w:p w14:paraId="1E4823EF" w14:textId="1F0274D8" w:rsidR="00BC3071" w:rsidRDefault="00BC30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70F695" w14:textId="04A43BF0" w:rsidR="00D3295A" w:rsidRDefault="00382350">
    <w:pPr>
      <w:pStyle w:val="Footer"/>
    </w:pPr>
    <w:fldSimple w:instr=" FILENAME \* MERGEFORMAT ">
      <w:r>
        <w:rPr>
          <w:noProof/>
        </w:rPr>
        <w:t>Supplement 1 for SLoG publication - Final v1.0 02.05.25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5247E" w14:textId="77777777" w:rsidR="00111C7C" w:rsidRDefault="00111C7C" w:rsidP="00D3295A">
      <w:pPr>
        <w:spacing w:after="0" w:line="240" w:lineRule="auto"/>
      </w:pPr>
      <w:r>
        <w:separator/>
      </w:r>
    </w:p>
  </w:footnote>
  <w:footnote w:type="continuationSeparator" w:id="0">
    <w:p w14:paraId="0423C6FC" w14:textId="77777777" w:rsidR="00111C7C" w:rsidRDefault="00111C7C" w:rsidP="00D329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76906"/>
    <w:multiLevelType w:val="hybridMultilevel"/>
    <w:tmpl w:val="413877F4"/>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5466AA"/>
    <w:multiLevelType w:val="hybridMultilevel"/>
    <w:tmpl w:val="091CDC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887175"/>
    <w:multiLevelType w:val="hybridMultilevel"/>
    <w:tmpl w:val="482C55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7E5F69"/>
    <w:multiLevelType w:val="hybridMultilevel"/>
    <w:tmpl w:val="E320E6C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F75E1E"/>
    <w:multiLevelType w:val="hybridMultilevel"/>
    <w:tmpl w:val="EB84E50E"/>
    <w:lvl w:ilvl="0" w:tplc="6D909B3C">
      <w:start w:val="10"/>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32A3898"/>
    <w:multiLevelType w:val="hybridMultilevel"/>
    <w:tmpl w:val="72AE19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AA36A5"/>
    <w:multiLevelType w:val="hybridMultilevel"/>
    <w:tmpl w:val="73BA4438"/>
    <w:lvl w:ilvl="0" w:tplc="08090015">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0250"/>
    <w:multiLevelType w:val="hybridMultilevel"/>
    <w:tmpl w:val="1CFC4968"/>
    <w:lvl w:ilvl="0" w:tplc="08090015">
      <w:start w:val="5"/>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2C406B"/>
    <w:multiLevelType w:val="hybridMultilevel"/>
    <w:tmpl w:val="D1C88104"/>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CC5549E"/>
    <w:multiLevelType w:val="hybridMultilevel"/>
    <w:tmpl w:val="C32C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1F045B"/>
    <w:multiLevelType w:val="hybridMultilevel"/>
    <w:tmpl w:val="D1C88104"/>
    <w:lvl w:ilvl="0" w:tplc="443E51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42072A4"/>
    <w:multiLevelType w:val="hybridMultilevel"/>
    <w:tmpl w:val="E320E6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511C14"/>
    <w:multiLevelType w:val="hybridMultilevel"/>
    <w:tmpl w:val="AFB8A3C2"/>
    <w:lvl w:ilvl="0" w:tplc="6D2CBD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A6349C"/>
    <w:multiLevelType w:val="hybridMultilevel"/>
    <w:tmpl w:val="28049806"/>
    <w:lvl w:ilvl="0" w:tplc="7EA02BEA">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DD27C8"/>
    <w:multiLevelType w:val="hybridMultilevel"/>
    <w:tmpl w:val="0D2ED9F2"/>
    <w:lvl w:ilvl="0" w:tplc="6638DE4E">
      <w:start w:val="1"/>
      <w:numFmt w:val="decimal"/>
      <w:lvlText w:val="%1."/>
      <w:lvlJc w:val="left"/>
      <w:pPr>
        <w:ind w:left="360" w:hanging="360"/>
      </w:pPr>
      <w:rPr>
        <w:rFonts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1A62D99"/>
    <w:multiLevelType w:val="hybridMultilevel"/>
    <w:tmpl w:val="04661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4CB7428"/>
    <w:multiLevelType w:val="hybridMultilevel"/>
    <w:tmpl w:val="AFB8A3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E0A2C18"/>
    <w:multiLevelType w:val="hybridMultilevel"/>
    <w:tmpl w:val="D5E07E3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6719978">
    <w:abstractNumId w:val="11"/>
  </w:num>
  <w:num w:numId="2" w16cid:durableId="629284982">
    <w:abstractNumId w:val="10"/>
  </w:num>
  <w:num w:numId="3" w16cid:durableId="1944873815">
    <w:abstractNumId w:val="8"/>
  </w:num>
  <w:num w:numId="4" w16cid:durableId="1959606374">
    <w:abstractNumId w:val="4"/>
  </w:num>
  <w:num w:numId="5" w16cid:durableId="1780950475">
    <w:abstractNumId w:val="14"/>
  </w:num>
  <w:num w:numId="6" w16cid:durableId="2012678316">
    <w:abstractNumId w:val="3"/>
  </w:num>
  <w:num w:numId="7" w16cid:durableId="1195073363">
    <w:abstractNumId w:val="12"/>
  </w:num>
  <w:num w:numId="8" w16cid:durableId="1772512743">
    <w:abstractNumId w:val="16"/>
  </w:num>
  <w:num w:numId="9" w16cid:durableId="212546060">
    <w:abstractNumId w:val="13"/>
  </w:num>
  <w:num w:numId="10" w16cid:durableId="1502427586">
    <w:abstractNumId w:val="1"/>
  </w:num>
  <w:num w:numId="11" w16cid:durableId="1406950510">
    <w:abstractNumId w:val="2"/>
  </w:num>
  <w:num w:numId="12" w16cid:durableId="1338802065">
    <w:abstractNumId w:val="5"/>
  </w:num>
  <w:num w:numId="13" w16cid:durableId="2005627274">
    <w:abstractNumId w:val="7"/>
  </w:num>
  <w:num w:numId="14" w16cid:durableId="553155162">
    <w:abstractNumId w:val="0"/>
  </w:num>
  <w:num w:numId="15" w16cid:durableId="701439944">
    <w:abstractNumId w:val="17"/>
  </w:num>
  <w:num w:numId="16" w16cid:durableId="2000304243">
    <w:abstractNumId w:val="9"/>
  </w:num>
  <w:num w:numId="17" w16cid:durableId="374548793">
    <w:abstractNumId w:val="6"/>
  </w:num>
  <w:num w:numId="18" w16cid:durableId="3045557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7A1"/>
    <w:rsid w:val="00006236"/>
    <w:rsid w:val="0001782E"/>
    <w:rsid w:val="00043C88"/>
    <w:rsid w:val="000466A1"/>
    <w:rsid w:val="00061BA1"/>
    <w:rsid w:val="0007287D"/>
    <w:rsid w:val="000771E0"/>
    <w:rsid w:val="00092582"/>
    <w:rsid w:val="000C6BDE"/>
    <w:rsid w:val="000E29E4"/>
    <w:rsid w:val="000F3291"/>
    <w:rsid w:val="00111C7C"/>
    <w:rsid w:val="00140382"/>
    <w:rsid w:val="00176741"/>
    <w:rsid w:val="001D7C62"/>
    <w:rsid w:val="00204323"/>
    <w:rsid w:val="00212683"/>
    <w:rsid w:val="002262BF"/>
    <w:rsid w:val="00226C57"/>
    <w:rsid w:val="00236222"/>
    <w:rsid w:val="00241018"/>
    <w:rsid w:val="00250C3C"/>
    <w:rsid w:val="0028520F"/>
    <w:rsid w:val="00294D42"/>
    <w:rsid w:val="002A118E"/>
    <w:rsid w:val="002C3F4D"/>
    <w:rsid w:val="002D3867"/>
    <w:rsid w:val="002D472A"/>
    <w:rsid w:val="002E4ACE"/>
    <w:rsid w:val="00322F24"/>
    <w:rsid w:val="00325D4F"/>
    <w:rsid w:val="00356065"/>
    <w:rsid w:val="003604CC"/>
    <w:rsid w:val="00361F4F"/>
    <w:rsid w:val="00365933"/>
    <w:rsid w:val="00382350"/>
    <w:rsid w:val="00385A31"/>
    <w:rsid w:val="003863A8"/>
    <w:rsid w:val="00390BF9"/>
    <w:rsid w:val="003B21FD"/>
    <w:rsid w:val="003E27D4"/>
    <w:rsid w:val="003E5F74"/>
    <w:rsid w:val="003F438A"/>
    <w:rsid w:val="00433BAB"/>
    <w:rsid w:val="00450922"/>
    <w:rsid w:val="004550C4"/>
    <w:rsid w:val="00471D9B"/>
    <w:rsid w:val="00487096"/>
    <w:rsid w:val="004A68D4"/>
    <w:rsid w:val="004C3098"/>
    <w:rsid w:val="004C4EA3"/>
    <w:rsid w:val="004C6CF7"/>
    <w:rsid w:val="004D3C41"/>
    <w:rsid w:val="004E00AB"/>
    <w:rsid w:val="00501736"/>
    <w:rsid w:val="00511183"/>
    <w:rsid w:val="00530D11"/>
    <w:rsid w:val="00571E7F"/>
    <w:rsid w:val="005723AF"/>
    <w:rsid w:val="00577FD9"/>
    <w:rsid w:val="005907BB"/>
    <w:rsid w:val="00595324"/>
    <w:rsid w:val="00596583"/>
    <w:rsid w:val="005A48E3"/>
    <w:rsid w:val="005D74A7"/>
    <w:rsid w:val="005E195C"/>
    <w:rsid w:val="005E1F40"/>
    <w:rsid w:val="00614196"/>
    <w:rsid w:val="0061553C"/>
    <w:rsid w:val="00622E3D"/>
    <w:rsid w:val="006C4E8D"/>
    <w:rsid w:val="006D6622"/>
    <w:rsid w:val="006E5A4D"/>
    <w:rsid w:val="00740B5F"/>
    <w:rsid w:val="00743EBD"/>
    <w:rsid w:val="007444EC"/>
    <w:rsid w:val="00744F66"/>
    <w:rsid w:val="00756385"/>
    <w:rsid w:val="0075783A"/>
    <w:rsid w:val="00767BF2"/>
    <w:rsid w:val="00775B7C"/>
    <w:rsid w:val="00790D95"/>
    <w:rsid w:val="007A19B2"/>
    <w:rsid w:val="007C27A1"/>
    <w:rsid w:val="007C71D1"/>
    <w:rsid w:val="007E494B"/>
    <w:rsid w:val="007F4487"/>
    <w:rsid w:val="00827D9C"/>
    <w:rsid w:val="008353FF"/>
    <w:rsid w:val="00842959"/>
    <w:rsid w:val="00854DDE"/>
    <w:rsid w:val="00866688"/>
    <w:rsid w:val="00870608"/>
    <w:rsid w:val="00882063"/>
    <w:rsid w:val="00892178"/>
    <w:rsid w:val="008B5F47"/>
    <w:rsid w:val="008B706B"/>
    <w:rsid w:val="008F6AFE"/>
    <w:rsid w:val="00973BAC"/>
    <w:rsid w:val="00974EFB"/>
    <w:rsid w:val="009A4C05"/>
    <w:rsid w:val="009B6621"/>
    <w:rsid w:val="009E725B"/>
    <w:rsid w:val="009F78F6"/>
    <w:rsid w:val="00A107C3"/>
    <w:rsid w:val="00A238B7"/>
    <w:rsid w:val="00A30B2B"/>
    <w:rsid w:val="00A40C12"/>
    <w:rsid w:val="00A577A6"/>
    <w:rsid w:val="00AB20BA"/>
    <w:rsid w:val="00AB52B2"/>
    <w:rsid w:val="00AB53E6"/>
    <w:rsid w:val="00B0052B"/>
    <w:rsid w:val="00B11C9E"/>
    <w:rsid w:val="00B51522"/>
    <w:rsid w:val="00B609E0"/>
    <w:rsid w:val="00B6698F"/>
    <w:rsid w:val="00B74EB7"/>
    <w:rsid w:val="00B87EEE"/>
    <w:rsid w:val="00B93220"/>
    <w:rsid w:val="00BB3DE1"/>
    <w:rsid w:val="00BB72C7"/>
    <w:rsid w:val="00BC3071"/>
    <w:rsid w:val="00C01F44"/>
    <w:rsid w:val="00C06E26"/>
    <w:rsid w:val="00C3493E"/>
    <w:rsid w:val="00C3528F"/>
    <w:rsid w:val="00C47582"/>
    <w:rsid w:val="00C536EB"/>
    <w:rsid w:val="00C57E12"/>
    <w:rsid w:val="00C60B70"/>
    <w:rsid w:val="00C82732"/>
    <w:rsid w:val="00C94C6B"/>
    <w:rsid w:val="00CA0F7B"/>
    <w:rsid w:val="00CA6243"/>
    <w:rsid w:val="00CB799C"/>
    <w:rsid w:val="00CD3883"/>
    <w:rsid w:val="00CE4D5A"/>
    <w:rsid w:val="00CF2802"/>
    <w:rsid w:val="00CF5DCB"/>
    <w:rsid w:val="00D3295A"/>
    <w:rsid w:val="00D545F3"/>
    <w:rsid w:val="00D76D8B"/>
    <w:rsid w:val="00DB4DAE"/>
    <w:rsid w:val="00DC6987"/>
    <w:rsid w:val="00DF6C35"/>
    <w:rsid w:val="00E21191"/>
    <w:rsid w:val="00E31CE0"/>
    <w:rsid w:val="00E6309E"/>
    <w:rsid w:val="00E73B48"/>
    <w:rsid w:val="00EA7B11"/>
    <w:rsid w:val="00EE7225"/>
    <w:rsid w:val="00EF7273"/>
    <w:rsid w:val="00F06F73"/>
    <w:rsid w:val="00F358BC"/>
    <w:rsid w:val="00F94C47"/>
    <w:rsid w:val="00F9773A"/>
    <w:rsid w:val="00FB753D"/>
    <w:rsid w:val="00FF0663"/>
    <w:rsid w:val="00FF79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68A92"/>
  <w15:chartTrackingRefBased/>
  <w15:docId w15:val="{E284AB54-4566-446A-AE00-2A4CA841F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18E"/>
  </w:style>
  <w:style w:type="paragraph" w:styleId="Heading1">
    <w:name w:val="heading 1"/>
    <w:basedOn w:val="Normal"/>
    <w:next w:val="Normal"/>
    <w:link w:val="Heading1Char"/>
    <w:uiPriority w:val="9"/>
    <w:qFormat/>
    <w:rsid w:val="00361F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61F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7A1"/>
    <w:pPr>
      <w:ind w:left="720"/>
      <w:contextualSpacing/>
    </w:pPr>
  </w:style>
  <w:style w:type="table" w:styleId="TableGrid">
    <w:name w:val="Table Grid"/>
    <w:basedOn w:val="TableNormal"/>
    <w:uiPriority w:val="39"/>
    <w:rsid w:val="00D76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353FF"/>
    <w:pPr>
      <w:spacing w:after="0" w:line="240" w:lineRule="auto"/>
    </w:pPr>
  </w:style>
  <w:style w:type="character" w:styleId="CommentReference">
    <w:name w:val="annotation reference"/>
    <w:basedOn w:val="DefaultParagraphFont"/>
    <w:uiPriority w:val="99"/>
    <w:semiHidden/>
    <w:unhideWhenUsed/>
    <w:rsid w:val="002E4ACE"/>
    <w:rPr>
      <w:sz w:val="16"/>
      <w:szCs w:val="16"/>
    </w:rPr>
  </w:style>
  <w:style w:type="paragraph" w:styleId="CommentText">
    <w:name w:val="annotation text"/>
    <w:basedOn w:val="Normal"/>
    <w:link w:val="CommentTextChar"/>
    <w:uiPriority w:val="99"/>
    <w:unhideWhenUsed/>
    <w:rsid w:val="002E4ACE"/>
    <w:pPr>
      <w:spacing w:line="240" w:lineRule="auto"/>
    </w:pPr>
    <w:rPr>
      <w:sz w:val="20"/>
      <w:szCs w:val="20"/>
    </w:rPr>
  </w:style>
  <w:style w:type="character" w:customStyle="1" w:styleId="CommentTextChar">
    <w:name w:val="Comment Text Char"/>
    <w:basedOn w:val="DefaultParagraphFont"/>
    <w:link w:val="CommentText"/>
    <w:uiPriority w:val="99"/>
    <w:rsid w:val="002E4ACE"/>
    <w:rPr>
      <w:sz w:val="20"/>
      <w:szCs w:val="20"/>
    </w:rPr>
  </w:style>
  <w:style w:type="paragraph" w:styleId="CommentSubject">
    <w:name w:val="annotation subject"/>
    <w:basedOn w:val="CommentText"/>
    <w:next w:val="CommentText"/>
    <w:link w:val="CommentSubjectChar"/>
    <w:uiPriority w:val="99"/>
    <w:semiHidden/>
    <w:unhideWhenUsed/>
    <w:rsid w:val="002E4ACE"/>
    <w:rPr>
      <w:b/>
      <w:bCs/>
    </w:rPr>
  </w:style>
  <w:style w:type="character" w:customStyle="1" w:styleId="CommentSubjectChar">
    <w:name w:val="Comment Subject Char"/>
    <w:basedOn w:val="CommentTextChar"/>
    <w:link w:val="CommentSubject"/>
    <w:uiPriority w:val="99"/>
    <w:semiHidden/>
    <w:rsid w:val="002E4ACE"/>
    <w:rPr>
      <w:b/>
      <w:bCs/>
      <w:sz w:val="20"/>
      <w:szCs w:val="20"/>
    </w:rPr>
  </w:style>
  <w:style w:type="paragraph" w:styleId="Header">
    <w:name w:val="header"/>
    <w:basedOn w:val="Normal"/>
    <w:link w:val="HeaderChar"/>
    <w:uiPriority w:val="99"/>
    <w:unhideWhenUsed/>
    <w:rsid w:val="00D329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295A"/>
  </w:style>
  <w:style w:type="paragraph" w:styleId="Footer">
    <w:name w:val="footer"/>
    <w:basedOn w:val="Normal"/>
    <w:link w:val="FooterChar"/>
    <w:uiPriority w:val="99"/>
    <w:unhideWhenUsed/>
    <w:rsid w:val="00D329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295A"/>
  </w:style>
  <w:style w:type="table" w:styleId="TableGridLight">
    <w:name w:val="Grid Table Light"/>
    <w:basedOn w:val="TableNormal"/>
    <w:uiPriority w:val="40"/>
    <w:rsid w:val="00DF6C3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F6C3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F6C3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F6C3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F6C3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F6C3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next w:val="TableGrid"/>
    <w:uiPriority w:val="39"/>
    <w:rsid w:val="00CF280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61F4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61F4F"/>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361F4F"/>
    <w:pPr>
      <w:spacing w:after="0" w:line="240" w:lineRule="auto"/>
    </w:pPr>
  </w:style>
  <w:style w:type="character" w:styleId="Emphasis">
    <w:name w:val="Emphasis"/>
    <w:basedOn w:val="DefaultParagraphFont"/>
    <w:uiPriority w:val="20"/>
    <w:qFormat/>
    <w:rsid w:val="00361F4F"/>
    <w:rPr>
      <w:i/>
      <w:iCs/>
    </w:rPr>
  </w:style>
  <w:style w:type="character" w:styleId="Strong">
    <w:name w:val="Strong"/>
    <w:basedOn w:val="DefaultParagraphFont"/>
    <w:uiPriority w:val="22"/>
    <w:qFormat/>
    <w:rsid w:val="00361F4F"/>
    <w:rPr>
      <w:b/>
      <w:bCs/>
    </w:rPr>
  </w:style>
  <w:style w:type="character" w:styleId="Hyperlink">
    <w:name w:val="Hyperlink"/>
    <w:basedOn w:val="DefaultParagraphFont"/>
    <w:uiPriority w:val="99"/>
    <w:unhideWhenUsed/>
    <w:rsid w:val="00BC30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752">
      <w:bodyDiv w:val="1"/>
      <w:marLeft w:val="0"/>
      <w:marRight w:val="0"/>
      <w:marTop w:val="0"/>
      <w:marBottom w:val="0"/>
      <w:divBdr>
        <w:top w:val="none" w:sz="0" w:space="0" w:color="auto"/>
        <w:left w:val="none" w:sz="0" w:space="0" w:color="auto"/>
        <w:bottom w:val="none" w:sz="0" w:space="0" w:color="auto"/>
        <w:right w:val="none" w:sz="0" w:space="0" w:color="auto"/>
      </w:divBdr>
      <w:divsChild>
        <w:div w:id="1191066839">
          <w:marLeft w:val="0"/>
          <w:marRight w:val="0"/>
          <w:marTop w:val="0"/>
          <w:marBottom w:val="0"/>
          <w:divBdr>
            <w:top w:val="none" w:sz="0" w:space="0" w:color="auto"/>
            <w:left w:val="none" w:sz="0" w:space="0" w:color="auto"/>
            <w:bottom w:val="none" w:sz="0" w:space="0" w:color="auto"/>
            <w:right w:val="none" w:sz="0" w:space="0" w:color="auto"/>
          </w:divBdr>
        </w:div>
        <w:div w:id="1167550381">
          <w:marLeft w:val="0"/>
          <w:marRight w:val="0"/>
          <w:marTop w:val="0"/>
          <w:marBottom w:val="0"/>
          <w:divBdr>
            <w:top w:val="none" w:sz="0" w:space="0" w:color="auto"/>
            <w:left w:val="none" w:sz="0" w:space="0" w:color="auto"/>
            <w:bottom w:val="none" w:sz="0" w:space="0" w:color="auto"/>
            <w:right w:val="none" w:sz="0" w:space="0" w:color="auto"/>
          </w:divBdr>
          <w:divsChild>
            <w:div w:id="520123866">
              <w:marLeft w:val="0"/>
              <w:marRight w:val="0"/>
              <w:marTop w:val="0"/>
              <w:marBottom w:val="0"/>
              <w:divBdr>
                <w:top w:val="single" w:sz="6" w:space="0" w:color="5B616B"/>
                <w:left w:val="single" w:sz="6" w:space="0" w:color="5B616B"/>
                <w:bottom w:val="single" w:sz="6" w:space="0" w:color="5B616B"/>
                <w:right w:val="single" w:sz="6" w:space="0" w:color="5B616B"/>
              </w:divBdr>
            </w:div>
          </w:divsChild>
        </w:div>
      </w:divsChild>
    </w:div>
    <w:div w:id="21707424">
      <w:bodyDiv w:val="1"/>
      <w:marLeft w:val="0"/>
      <w:marRight w:val="0"/>
      <w:marTop w:val="0"/>
      <w:marBottom w:val="0"/>
      <w:divBdr>
        <w:top w:val="none" w:sz="0" w:space="0" w:color="auto"/>
        <w:left w:val="none" w:sz="0" w:space="0" w:color="auto"/>
        <w:bottom w:val="none" w:sz="0" w:space="0" w:color="auto"/>
        <w:right w:val="none" w:sz="0" w:space="0" w:color="auto"/>
      </w:divBdr>
    </w:div>
    <w:div w:id="25059655">
      <w:bodyDiv w:val="1"/>
      <w:marLeft w:val="0"/>
      <w:marRight w:val="0"/>
      <w:marTop w:val="0"/>
      <w:marBottom w:val="0"/>
      <w:divBdr>
        <w:top w:val="none" w:sz="0" w:space="0" w:color="auto"/>
        <w:left w:val="none" w:sz="0" w:space="0" w:color="auto"/>
        <w:bottom w:val="none" w:sz="0" w:space="0" w:color="auto"/>
        <w:right w:val="none" w:sz="0" w:space="0" w:color="auto"/>
      </w:divBdr>
    </w:div>
    <w:div w:id="99221932">
      <w:bodyDiv w:val="1"/>
      <w:marLeft w:val="0"/>
      <w:marRight w:val="0"/>
      <w:marTop w:val="0"/>
      <w:marBottom w:val="0"/>
      <w:divBdr>
        <w:top w:val="none" w:sz="0" w:space="0" w:color="auto"/>
        <w:left w:val="none" w:sz="0" w:space="0" w:color="auto"/>
        <w:bottom w:val="none" w:sz="0" w:space="0" w:color="auto"/>
        <w:right w:val="none" w:sz="0" w:space="0" w:color="auto"/>
      </w:divBdr>
      <w:divsChild>
        <w:div w:id="44330362">
          <w:marLeft w:val="0"/>
          <w:marRight w:val="0"/>
          <w:marTop w:val="0"/>
          <w:marBottom w:val="0"/>
          <w:divBdr>
            <w:top w:val="none" w:sz="0" w:space="0" w:color="auto"/>
            <w:left w:val="none" w:sz="0" w:space="0" w:color="auto"/>
            <w:bottom w:val="none" w:sz="0" w:space="0" w:color="auto"/>
            <w:right w:val="none" w:sz="0" w:space="0" w:color="auto"/>
          </w:divBdr>
        </w:div>
        <w:div w:id="352077289">
          <w:marLeft w:val="0"/>
          <w:marRight w:val="0"/>
          <w:marTop w:val="0"/>
          <w:marBottom w:val="0"/>
          <w:divBdr>
            <w:top w:val="none" w:sz="0" w:space="0" w:color="auto"/>
            <w:left w:val="none" w:sz="0" w:space="0" w:color="auto"/>
            <w:bottom w:val="none" w:sz="0" w:space="0" w:color="auto"/>
            <w:right w:val="none" w:sz="0" w:space="0" w:color="auto"/>
          </w:divBdr>
          <w:divsChild>
            <w:div w:id="137384219">
              <w:marLeft w:val="0"/>
              <w:marRight w:val="0"/>
              <w:marTop w:val="0"/>
              <w:marBottom w:val="0"/>
              <w:divBdr>
                <w:top w:val="single" w:sz="6" w:space="0" w:color="5B616B"/>
                <w:left w:val="single" w:sz="6" w:space="0" w:color="5B616B"/>
                <w:bottom w:val="single" w:sz="6" w:space="0" w:color="5B616B"/>
                <w:right w:val="single" w:sz="6" w:space="0" w:color="5B616B"/>
              </w:divBdr>
            </w:div>
          </w:divsChild>
        </w:div>
      </w:divsChild>
    </w:div>
    <w:div w:id="165557421">
      <w:bodyDiv w:val="1"/>
      <w:marLeft w:val="0"/>
      <w:marRight w:val="0"/>
      <w:marTop w:val="0"/>
      <w:marBottom w:val="0"/>
      <w:divBdr>
        <w:top w:val="none" w:sz="0" w:space="0" w:color="auto"/>
        <w:left w:val="none" w:sz="0" w:space="0" w:color="auto"/>
        <w:bottom w:val="none" w:sz="0" w:space="0" w:color="auto"/>
        <w:right w:val="none" w:sz="0" w:space="0" w:color="auto"/>
      </w:divBdr>
    </w:div>
    <w:div w:id="314335035">
      <w:bodyDiv w:val="1"/>
      <w:marLeft w:val="0"/>
      <w:marRight w:val="0"/>
      <w:marTop w:val="0"/>
      <w:marBottom w:val="0"/>
      <w:divBdr>
        <w:top w:val="none" w:sz="0" w:space="0" w:color="auto"/>
        <w:left w:val="none" w:sz="0" w:space="0" w:color="auto"/>
        <w:bottom w:val="none" w:sz="0" w:space="0" w:color="auto"/>
        <w:right w:val="none" w:sz="0" w:space="0" w:color="auto"/>
      </w:divBdr>
    </w:div>
    <w:div w:id="317878136">
      <w:bodyDiv w:val="1"/>
      <w:marLeft w:val="0"/>
      <w:marRight w:val="0"/>
      <w:marTop w:val="0"/>
      <w:marBottom w:val="0"/>
      <w:divBdr>
        <w:top w:val="none" w:sz="0" w:space="0" w:color="auto"/>
        <w:left w:val="none" w:sz="0" w:space="0" w:color="auto"/>
        <w:bottom w:val="none" w:sz="0" w:space="0" w:color="auto"/>
        <w:right w:val="none" w:sz="0" w:space="0" w:color="auto"/>
      </w:divBdr>
    </w:div>
    <w:div w:id="351299800">
      <w:bodyDiv w:val="1"/>
      <w:marLeft w:val="0"/>
      <w:marRight w:val="0"/>
      <w:marTop w:val="0"/>
      <w:marBottom w:val="0"/>
      <w:divBdr>
        <w:top w:val="none" w:sz="0" w:space="0" w:color="auto"/>
        <w:left w:val="none" w:sz="0" w:space="0" w:color="auto"/>
        <w:bottom w:val="none" w:sz="0" w:space="0" w:color="auto"/>
        <w:right w:val="none" w:sz="0" w:space="0" w:color="auto"/>
      </w:divBdr>
    </w:div>
    <w:div w:id="375591519">
      <w:bodyDiv w:val="1"/>
      <w:marLeft w:val="0"/>
      <w:marRight w:val="0"/>
      <w:marTop w:val="0"/>
      <w:marBottom w:val="0"/>
      <w:divBdr>
        <w:top w:val="none" w:sz="0" w:space="0" w:color="auto"/>
        <w:left w:val="none" w:sz="0" w:space="0" w:color="auto"/>
        <w:bottom w:val="none" w:sz="0" w:space="0" w:color="auto"/>
        <w:right w:val="none" w:sz="0" w:space="0" w:color="auto"/>
      </w:divBdr>
    </w:div>
    <w:div w:id="423382058">
      <w:bodyDiv w:val="1"/>
      <w:marLeft w:val="0"/>
      <w:marRight w:val="0"/>
      <w:marTop w:val="0"/>
      <w:marBottom w:val="0"/>
      <w:divBdr>
        <w:top w:val="none" w:sz="0" w:space="0" w:color="auto"/>
        <w:left w:val="none" w:sz="0" w:space="0" w:color="auto"/>
        <w:bottom w:val="none" w:sz="0" w:space="0" w:color="auto"/>
        <w:right w:val="none" w:sz="0" w:space="0" w:color="auto"/>
      </w:divBdr>
    </w:div>
    <w:div w:id="426970182">
      <w:bodyDiv w:val="1"/>
      <w:marLeft w:val="0"/>
      <w:marRight w:val="0"/>
      <w:marTop w:val="0"/>
      <w:marBottom w:val="0"/>
      <w:divBdr>
        <w:top w:val="none" w:sz="0" w:space="0" w:color="auto"/>
        <w:left w:val="none" w:sz="0" w:space="0" w:color="auto"/>
        <w:bottom w:val="none" w:sz="0" w:space="0" w:color="auto"/>
        <w:right w:val="none" w:sz="0" w:space="0" w:color="auto"/>
      </w:divBdr>
    </w:div>
    <w:div w:id="487213216">
      <w:bodyDiv w:val="1"/>
      <w:marLeft w:val="0"/>
      <w:marRight w:val="0"/>
      <w:marTop w:val="0"/>
      <w:marBottom w:val="0"/>
      <w:divBdr>
        <w:top w:val="none" w:sz="0" w:space="0" w:color="auto"/>
        <w:left w:val="none" w:sz="0" w:space="0" w:color="auto"/>
        <w:bottom w:val="none" w:sz="0" w:space="0" w:color="auto"/>
        <w:right w:val="none" w:sz="0" w:space="0" w:color="auto"/>
      </w:divBdr>
    </w:div>
    <w:div w:id="492257398">
      <w:bodyDiv w:val="1"/>
      <w:marLeft w:val="0"/>
      <w:marRight w:val="0"/>
      <w:marTop w:val="0"/>
      <w:marBottom w:val="0"/>
      <w:divBdr>
        <w:top w:val="none" w:sz="0" w:space="0" w:color="auto"/>
        <w:left w:val="none" w:sz="0" w:space="0" w:color="auto"/>
        <w:bottom w:val="none" w:sz="0" w:space="0" w:color="auto"/>
        <w:right w:val="none" w:sz="0" w:space="0" w:color="auto"/>
      </w:divBdr>
    </w:div>
    <w:div w:id="524828955">
      <w:bodyDiv w:val="1"/>
      <w:marLeft w:val="0"/>
      <w:marRight w:val="0"/>
      <w:marTop w:val="0"/>
      <w:marBottom w:val="0"/>
      <w:divBdr>
        <w:top w:val="none" w:sz="0" w:space="0" w:color="auto"/>
        <w:left w:val="none" w:sz="0" w:space="0" w:color="auto"/>
        <w:bottom w:val="none" w:sz="0" w:space="0" w:color="auto"/>
        <w:right w:val="none" w:sz="0" w:space="0" w:color="auto"/>
      </w:divBdr>
    </w:div>
    <w:div w:id="548423472">
      <w:bodyDiv w:val="1"/>
      <w:marLeft w:val="0"/>
      <w:marRight w:val="0"/>
      <w:marTop w:val="0"/>
      <w:marBottom w:val="0"/>
      <w:divBdr>
        <w:top w:val="none" w:sz="0" w:space="0" w:color="auto"/>
        <w:left w:val="none" w:sz="0" w:space="0" w:color="auto"/>
        <w:bottom w:val="none" w:sz="0" w:space="0" w:color="auto"/>
        <w:right w:val="none" w:sz="0" w:space="0" w:color="auto"/>
      </w:divBdr>
    </w:div>
    <w:div w:id="662242128">
      <w:bodyDiv w:val="1"/>
      <w:marLeft w:val="0"/>
      <w:marRight w:val="0"/>
      <w:marTop w:val="0"/>
      <w:marBottom w:val="0"/>
      <w:divBdr>
        <w:top w:val="none" w:sz="0" w:space="0" w:color="auto"/>
        <w:left w:val="none" w:sz="0" w:space="0" w:color="auto"/>
        <w:bottom w:val="none" w:sz="0" w:space="0" w:color="auto"/>
        <w:right w:val="none" w:sz="0" w:space="0" w:color="auto"/>
      </w:divBdr>
    </w:div>
    <w:div w:id="695811264">
      <w:bodyDiv w:val="1"/>
      <w:marLeft w:val="0"/>
      <w:marRight w:val="0"/>
      <w:marTop w:val="0"/>
      <w:marBottom w:val="0"/>
      <w:divBdr>
        <w:top w:val="none" w:sz="0" w:space="0" w:color="auto"/>
        <w:left w:val="none" w:sz="0" w:space="0" w:color="auto"/>
        <w:bottom w:val="none" w:sz="0" w:space="0" w:color="auto"/>
        <w:right w:val="none" w:sz="0" w:space="0" w:color="auto"/>
      </w:divBdr>
    </w:div>
    <w:div w:id="702630830">
      <w:bodyDiv w:val="1"/>
      <w:marLeft w:val="0"/>
      <w:marRight w:val="0"/>
      <w:marTop w:val="0"/>
      <w:marBottom w:val="0"/>
      <w:divBdr>
        <w:top w:val="none" w:sz="0" w:space="0" w:color="auto"/>
        <w:left w:val="none" w:sz="0" w:space="0" w:color="auto"/>
        <w:bottom w:val="none" w:sz="0" w:space="0" w:color="auto"/>
        <w:right w:val="none" w:sz="0" w:space="0" w:color="auto"/>
      </w:divBdr>
    </w:div>
    <w:div w:id="859781725">
      <w:bodyDiv w:val="1"/>
      <w:marLeft w:val="0"/>
      <w:marRight w:val="0"/>
      <w:marTop w:val="0"/>
      <w:marBottom w:val="0"/>
      <w:divBdr>
        <w:top w:val="none" w:sz="0" w:space="0" w:color="auto"/>
        <w:left w:val="none" w:sz="0" w:space="0" w:color="auto"/>
        <w:bottom w:val="none" w:sz="0" w:space="0" w:color="auto"/>
        <w:right w:val="none" w:sz="0" w:space="0" w:color="auto"/>
      </w:divBdr>
    </w:div>
    <w:div w:id="875774001">
      <w:bodyDiv w:val="1"/>
      <w:marLeft w:val="0"/>
      <w:marRight w:val="0"/>
      <w:marTop w:val="0"/>
      <w:marBottom w:val="0"/>
      <w:divBdr>
        <w:top w:val="none" w:sz="0" w:space="0" w:color="auto"/>
        <w:left w:val="none" w:sz="0" w:space="0" w:color="auto"/>
        <w:bottom w:val="none" w:sz="0" w:space="0" w:color="auto"/>
        <w:right w:val="none" w:sz="0" w:space="0" w:color="auto"/>
      </w:divBdr>
    </w:div>
    <w:div w:id="877399490">
      <w:bodyDiv w:val="1"/>
      <w:marLeft w:val="0"/>
      <w:marRight w:val="0"/>
      <w:marTop w:val="0"/>
      <w:marBottom w:val="0"/>
      <w:divBdr>
        <w:top w:val="none" w:sz="0" w:space="0" w:color="auto"/>
        <w:left w:val="none" w:sz="0" w:space="0" w:color="auto"/>
        <w:bottom w:val="none" w:sz="0" w:space="0" w:color="auto"/>
        <w:right w:val="none" w:sz="0" w:space="0" w:color="auto"/>
      </w:divBdr>
    </w:div>
    <w:div w:id="935939408">
      <w:bodyDiv w:val="1"/>
      <w:marLeft w:val="0"/>
      <w:marRight w:val="0"/>
      <w:marTop w:val="0"/>
      <w:marBottom w:val="0"/>
      <w:divBdr>
        <w:top w:val="none" w:sz="0" w:space="0" w:color="auto"/>
        <w:left w:val="none" w:sz="0" w:space="0" w:color="auto"/>
        <w:bottom w:val="none" w:sz="0" w:space="0" w:color="auto"/>
        <w:right w:val="none" w:sz="0" w:space="0" w:color="auto"/>
      </w:divBdr>
    </w:div>
    <w:div w:id="1194461924">
      <w:bodyDiv w:val="1"/>
      <w:marLeft w:val="0"/>
      <w:marRight w:val="0"/>
      <w:marTop w:val="0"/>
      <w:marBottom w:val="0"/>
      <w:divBdr>
        <w:top w:val="none" w:sz="0" w:space="0" w:color="auto"/>
        <w:left w:val="none" w:sz="0" w:space="0" w:color="auto"/>
        <w:bottom w:val="none" w:sz="0" w:space="0" w:color="auto"/>
        <w:right w:val="none" w:sz="0" w:space="0" w:color="auto"/>
      </w:divBdr>
    </w:div>
    <w:div w:id="1291015331">
      <w:bodyDiv w:val="1"/>
      <w:marLeft w:val="0"/>
      <w:marRight w:val="0"/>
      <w:marTop w:val="0"/>
      <w:marBottom w:val="0"/>
      <w:divBdr>
        <w:top w:val="none" w:sz="0" w:space="0" w:color="auto"/>
        <w:left w:val="none" w:sz="0" w:space="0" w:color="auto"/>
        <w:bottom w:val="none" w:sz="0" w:space="0" w:color="auto"/>
        <w:right w:val="none" w:sz="0" w:space="0" w:color="auto"/>
      </w:divBdr>
    </w:div>
    <w:div w:id="1307006074">
      <w:bodyDiv w:val="1"/>
      <w:marLeft w:val="0"/>
      <w:marRight w:val="0"/>
      <w:marTop w:val="0"/>
      <w:marBottom w:val="0"/>
      <w:divBdr>
        <w:top w:val="none" w:sz="0" w:space="0" w:color="auto"/>
        <w:left w:val="none" w:sz="0" w:space="0" w:color="auto"/>
        <w:bottom w:val="none" w:sz="0" w:space="0" w:color="auto"/>
        <w:right w:val="none" w:sz="0" w:space="0" w:color="auto"/>
      </w:divBdr>
    </w:div>
    <w:div w:id="1313758836">
      <w:bodyDiv w:val="1"/>
      <w:marLeft w:val="0"/>
      <w:marRight w:val="0"/>
      <w:marTop w:val="0"/>
      <w:marBottom w:val="0"/>
      <w:divBdr>
        <w:top w:val="none" w:sz="0" w:space="0" w:color="auto"/>
        <w:left w:val="none" w:sz="0" w:space="0" w:color="auto"/>
        <w:bottom w:val="none" w:sz="0" w:space="0" w:color="auto"/>
        <w:right w:val="none" w:sz="0" w:space="0" w:color="auto"/>
      </w:divBdr>
    </w:div>
    <w:div w:id="1483156199">
      <w:bodyDiv w:val="1"/>
      <w:marLeft w:val="0"/>
      <w:marRight w:val="0"/>
      <w:marTop w:val="0"/>
      <w:marBottom w:val="0"/>
      <w:divBdr>
        <w:top w:val="none" w:sz="0" w:space="0" w:color="auto"/>
        <w:left w:val="none" w:sz="0" w:space="0" w:color="auto"/>
        <w:bottom w:val="none" w:sz="0" w:space="0" w:color="auto"/>
        <w:right w:val="none" w:sz="0" w:space="0" w:color="auto"/>
      </w:divBdr>
    </w:div>
    <w:div w:id="1499617789">
      <w:bodyDiv w:val="1"/>
      <w:marLeft w:val="0"/>
      <w:marRight w:val="0"/>
      <w:marTop w:val="0"/>
      <w:marBottom w:val="0"/>
      <w:divBdr>
        <w:top w:val="none" w:sz="0" w:space="0" w:color="auto"/>
        <w:left w:val="none" w:sz="0" w:space="0" w:color="auto"/>
        <w:bottom w:val="none" w:sz="0" w:space="0" w:color="auto"/>
        <w:right w:val="none" w:sz="0" w:space="0" w:color="auto"/>
      </w:divBdr>
    </w:div>
    <w:div w:id="1532645697">
      <w:bodyDiv w:val="1"/>
      <w:marLeft w:val="0"/>
      <w:marRight w:val="0"/>
      <w:marTop w:val="0"/>
      <w:marBottom w:val="0"/>
      <w:divBdr>
        <w:top w:val="none" w:sz="0" w:space="0" w:color="auto"/>
        <w:left w:val="none" w:sz="0" w:space="0" w:color="auto"/>
        <w:bottom w:val="none" w:sz="0" w:space="0" w:color="auto"/>
        <w:right w:val="none" w:sz="0" w:space="0" w:color="auto"/>
      </w:divBdr>
    </w:div>
    <w:div w:id="1584489326">
      <w:bodyDiv w:val="1"/>
      <w:marLeft w:val="0"/>
      <w:marRight w:val="0"/>
      <w:marTop w:val="0"/>
      <w:marBottom w:val="0"/>
      <w:divBdr>
        <w:top w:val="none" w:sz="0" w:space="0" w:color="auto"/>
        <w:left w:val="none" w:sz="0" w:space="0" w:color="auto"/>
        <w:bottom w:val="none" w:sz="0" w:space="0" w:color="auto"/>
        <w:right w:val="none" w:sz="0" w:space="0" w:color="auto"/>
      </w:divBdr>
    </w:div>
    <w:div w:id="1603488274">
      <w:bodyDiv w:val="1"/>
      <w:marLeft w:val="0"/>
      <w:marRight w:val="0"/>
      <w:marTop w:val="0"/>
      <w:marBottom w:val="0"/>
      <w:divBdr>
        <w:top w:val="none" w:sz="0" w:space="0" w:color="auto"/>
        <w:left w:val="none" w:sz="0" w:space="0" w:color="auto"/>
        <w:bottom w:val="none" w:sz="0" w:space="0" w:color="auto"/>
        <w:right w:val="none" w:sz="0" w:space="0" w:color="auto"/>
      </w:divBdr>
    </w:div>
    <w:div w:id="1712218930">
      <w:bodyDiv w:val="1"/>
      <w:marLeft w:val="0"/>
      <w:marRight w:val="0"/>
      <w:marTop w:val="0"/>
      <w:marBottom w:val="0"/>
      <w:divBdr>
        <w:top w:val="none" w:sz="0" w:space="0" w:color="auto"/>
        <w:left w:val="none" w:sz="0" w:space="0" w:color="auto"/>
        <w:bottom w:val="none" w:sz="0" w:space="0" w:color="auto"/>
        <w:right w:val="none" w:sz="0" w:space="0" w:color="auto"/>
      </w:divBdr>
    </w:div>
    <w:div w:id="1717002192">
      <w:bodyDiv w:val="1"/>
      <w:marLeft w:val="0"/>
      <w:marRight w:val="0"/>
      <w:marTop w:val="0"/>
      <w:marBottom w:val="0"/>
      <w:divBdr>
        <w:top w:val="none" w:sz="0" w:space="0" w:color="auto"/>
        <w:left w:val="none" w:sz="0" w:space="0" w:color="auto"/>
        <w:bottom w:val="none" w:sz="0" w:space="0" w:color="auto"/>
        <w:right w:val="none" w:sz="0" w:space="0" w:color="auto"/>
      </w:divBdr>
    </w:div>
    <w:div w:id="1898005044">
      <w:bodyDiv w:val="1"/>
      <w:marLeft w:val="0"/>
      <w:marRight w:val="0"/>
      <w:marTop w:val="0"/>
      <w:marBottom w:val="0"/>
      <w:divBdr>
        <w:top w:val="none" w:sz="0" w:space="0" w:color="auto"/>
        <w:left w:val="none" w:sz="0" w:space="0" w:color="auto"/>
        <w:bottom w:val="none" w:sz="0" w:space="0" w:color="auto"/>
        <w:right w:val="none" w:sz="0" w:space="0" w:color="auto"/>
      </w:divBdr>
    </w:div>
    <w:div w:id="1921022751">
      <w:bodyDiv w:val="1"/>
      <w:marLeft w:val="0"/>
      <w:marRight w:val="0"/>
      <w:marTop w:val="0"/>
      <w:marBottom w:val="0"/>
      <w:divBdr>
        <w:top w:val="none" w:sz="0" w:space="0" w:color="auto"/>
        <w:left w:val="none" w:sz="0" w:space="0" w:color="auto"/>
        <w:bottom w:val="none" w:sz="0" w:space="0" w:color="auto"/>
        <w:right w:val="none" w:sz="0" w:space="0" w:color="auto"/>
      </w:divBdr>
    </w:div>
    <w:div w:id="1924752944">
      <w:bodyDiv w:val="1"/>
      <w:marLeft w:val="0"/>
      <w:marRight w:val="0"/>
      <w:marTop w:val="0"/>
      <w:marBottom w:val="0"/>
      <w:divBdr>
        <w:top w:val="none" w:sz="0" w:space="0" w:color="auto"/>
        <w:left w:val="none" w:sz="0" w:space="0" w:color="auto"/>
        <w:bottom w:val="none" w:sz="0" w:space="0" w:color="auto"/>
        <w:right w:val="none" w:sz="0" w:space="0" w:color="auto"/>
      </w:divBdr>
    </w:div>
    <w:div w:id="1993679750">
      <w:bodyDiv w:val="1"/>
      <w:marLeft w:val="0"/>
      <w:marRight w:val="0"/>
      <w:marTop w:val="0"/>
      <w:marBottom w:val="0"/>
      <w:divBdr>
        <w:top w:val="none" w:sz="0" w:space="0" w:color="auto"/>
        <w:left w:val="none" w:sz="0" w:space="0" w:color="auto"/>
        <w:bottom w:val="none" w:sz="0" w:space="0" w:color="auto"/>
        <w:right w:val="none" w:sz="0" w:space="0" w:color="auto"/>
      </w:divBdr>
    </w:div>
    <w:div w:id="2055274632">
      <w:bodyDiv w:val="1"/>
      <w:marLeft w:val="0"/>
      <w:marRight w:val="0"/>
      <w:marTop w:val="0"/>
      <w:marBottom w:val="0"/>
      <w:divBdr>
        <w:top w:val="none" w:sz="0" w:space="0" w:color="auto"/>
        <w:left w:val="none" w:sz="0" w:space="0" w:color="auto"/>
        <w:bottom w:val="none" w:sz="0" w:space="0" w:color="auto"/>
        <w:right w:val="none" w:sz="0" w:space="0" w:color="auto"/>
      </w:divBdr>
    </w:div>
    <w:div w:id="212658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lon.2014.02.01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86/s13063-020-04559-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oi.org/10.1186/s13063-017-2413-6" TargetMode="External"/><Relationship Id="rId4" Type="http://schemas.openxmlformats.org/officeDocument/2006/relationships/webSettings" Target="webSettings.xml"/><Relationship Id="rId9" Type="http://schemas.openxmlformats.org/officeDocument/2006/relationships/hyperlink" Target="https://doi.org/10.1177/17407745145387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54</Pages>
  <Words>22184</Words>
  <Characters>126451</Characters>
  <Application>Microsoft Office Word</Application>
  <DocSecurity>0</DocSecurity>
  <Lines>1053</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Stirling</dc:creator>
  <cp:keywords/>
  <dc:description/>
  <cp:lastModifiedBy>Juliet High (MED - Staff)</cp:lastModifiedBy>
  <cp:revision>3</cp:revision>
  <cp:lastPrinted>2022-11-16T15:24:00Z</cp:lastPrinted>
  <dcterms:created xsi:type="dcterms:W3CDTF">2025-05-02T16:06:00Z</dcterms:created>
  <dcterms:modified xsi:type="dcterms:W3CDTF">2025-06-26T09:25:00Z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421293433</vt:i4>
  </property>
  <property fmtid="{D5CDD505-2E9C-101B-9397-08002B2CF9AE}" pid="3" name="_NewReviewCycle">
    <vt:lpwstr/>
  </property>
  <property fmtid="{D5CDD505-2E9C-101B-9397-08002B2CF9AE}" pid="4" name="_EmailSubject">
    <vt:lpwstr>SLoG</vt:lpwstr>
  </property>
  <property fmtid="{D5CDD505-2E9C-101B-9397-08002B2CF9AE}" pid="5" name="_AuthorEmail">
    <vt:lpwstr>S.Stirling@uea.ac.uk</vt:lpwstr>
  </property>
  <property fmtid="{D5CDD505-2E9C-101B-9397-08002B2CF9AE}" pid="6" name="_AuthorEmailDisplayName">
    <vt:lpwstr>Susan Stirling (MED - Staff)</vt:lpwstr>
  </property>
  <property fmtid="{D5CDD505-2E9C-101B-9397-08002B2CF9AE}" pid="7" name="_PreviousAdHocReviewCycleID">
    <vt:i4>552854143</vt:i4>
  </property>
  <property fmtid="{D5CDD505-2E9C-101B-9397-08002B2CF9AE}" pid="8" name="_ReviewingToolsShownOnce">
    <vt:lpwstr/>
  </property>
</Properties>
</file>