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8786B9" w14:textId="021768D1" w:rsidR="00364559" w:rsidRPr="00504F7E" w:rsidRDefault="005D16BD" w:rsidP="00571923">
      <w:pPr>
        <w:jc w:val="center"/>
        <w:rPr>
          <w:rFonts w:asciiTheme="minorHAnsi" w:hAnsiTheme="minorHAnsi" w:cstheme="minorHAnsi"/>
          <w:b/>
          <w:kern w:val="0"/>
          <w:sz w:val="18"/>
          <w:szCs w:val="18"/>
        </w:rPr>
      </w:pPr>
      <w:bookmarkStart w:id="0" w:name="_Hlk42803479"/>
      <w:r w:rsidRPr="00504F7E">
        <w:rPr>
          <w:rFonts w:asciiTheme="minorHAnsi" w:hAnsiTheme="minorHAnsi" w:cstheme="minorHAnsi"/>
          <w:b/>
          <w:kern w:val="0"/>
          <w:sz w:val="18"/>
          <w:szCs w:val="18"/>
        </w:rPr>
        <w:t>Table 1. Study population and baseline characteristics</w:t>
      </w:r>
    </w:p>
    <w:tbl>
      <w:tblPr>
        <w:tblpPr w:leftFromText="180" w:rightFromText="180" w:vertAnchor="page" w:horzAnchor="margin" w:tblpXSpec="center" w:tblpY="1903"/>
        <w:tblW w:w="0" w:type="auto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3402"/>
        <w:gridCol w:w="1560"/>
        <w:gridCol w:w="1559"/>
        <w:gridCol w:w="992"/>
      </w:tblGrid>
      <w:tr w:rsidR="00892D37" w:rsidRPr="00504F7E" w14:paraId="60055AFE" w14:textId="77777777" w:rsidTr="00531121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78485127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  <w:t xml:space="preserve">  </w:t>
            </w:r>
            <w:r w:rsidR="00ED673C" w:rsidRPr="00504F7E"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  <w:t>Characteristic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95E3F3B" w14:textId="77777777" w:rsidR="00892D37" w:rsidRPr="004322A2" w:rsidRDefault="00892D37" w:rsidP="00892D37">
            <w:pPr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</w:pPr>
            <w:bookmarkStart w:id="1" w:name="_Hlk515613719"/>
            <w:r w:rsidRPr="004322A2"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  <w:t>Surfactant</w:t>
            </w:r>
          </w:p>
          <w:bookmarkEnd w:id="1"/>
          <w:p w14:paraId="7FAC69DC" w14:textId="77777777" w:rsidR="00892D37" w:rsidRPr="004322A2" w:rsidRDefault="00892D37" w:rsidP="00892D37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4322A2">
              <w:rPr>
                <w:rFonts w:asciiTheme="minorHAnsi" w:hAnsiTheme="minorHAnsi" w:cstheme="minorHAnsi"/>
                <w:b/>
                <w:sz w:val="18"/>
                <w:szCs w:val="18"/>
              </w:rPr>
              <w:t>n=22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4661C4E" w14:textId="77777777" w:rsidR="00892D37" w:rsidRPr="00504F7E" w:rsidRDefault="00892D37" w:rsidP="00892D37">
            <w:pPr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  <w:t>Control</w:t>
            </w:r>
          </w:p>
          <w:p w14:paraId="2C5887B9" w14:textId="77777777" w:rsidR="00892D37" w:rsidRPr="00504F7E" w:rsidRDefault="00892D37" w:rsidP="00892D37">
            <w:pPr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b/>
                <w:sz w:val="18"/>
                <w:szCs w:val="18"/>
              </w:rPr>
              <w:t>n=22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B5B7E33" w14:textId="77777777" w:rsidR="00892D37" w:rsidRPr="00504F7E" w:rsidRDefault="00892D37" w:rsidP="00892D37">
            <w:pPr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b/>
                <w:i/>
                <w:kern w:val="0"/>
                <w:sz w:val="18"/>
                <w:szCs w:val="18"/>
              </w:rPr>
              <w:t>P</w:t>
            </w:r>
            <w:r w:rsidRPr="00504F7E"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  <w:t xml:space="preserve"> Value </w:t>
            </w:r>
          </w:p>
        </w:tc>
      </w:tr>
      <w:tr w:rsidR="00892D37" w:rsidRPr="00504F7E" w14:paraId="5EF835D9" w14:textId="77777777" w:rsidTr="00531121">
        <w:tc>
          <w:tcPr>
            <w:tcW w:w="3402" w:type="dxa"/>
            <w:tcBorders>
              <w:top w:val="single" w:sz="4" w:space="0" w:color="auto"/>
            </w:tcBorders>
          </w:tcPr>
          <w:p w14:paraId="4880B4C3" w14:textId="24FDC90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bookmarkStart w:id="2" w:name="_Hlk522115006"/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Age (months)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CA38BAA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5.5(±1.6)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9319EAB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5.3(±1.8)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FA102E0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0.698</w:t>
            </w:r>
          </w:p>
        </w:tc>
      </w:tr>
      <w:tr w:rsidR="00892D37" w:rsidRPr="00504F7E" w14:paraId="161BA986" w14:textId="77777777" w:rsidTr="00531121">
        <w:tc>
          <w:tcPr>
            <w:tcW w:w="3402" w:type="dxa"/>
          </w:tcPr>
          <w:p w14:paraId="7336A404" w14:textId="637BF1F2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Weight (kg) </w:t>
            </w:r>
          </w:p>
        </w:tc>
        <w:tc>
          <w:tcPr>
            <w:tcW w:w="1560" w:type="dxa"/>
          </w:tcPr>
          <w:p w14:paraId="123F13A9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6.2(±1.2)</w:t>
            </w:r>
          </w:p>
        </w:tc>
        <w:tc>
          <w:tcPr>
            <w:tcW w:w="1559" w:type="dxa"/>
          </w:tcPr>
          <w:p w14:paraId="18E1E495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6.3(±1.5)</w:t>
            </w:r>
          </w:p>
        </w:tc>
        <w:tc>
          <w:tcPr>
            <w:tcW w:w="992" w:type="dxa"/>
          </w:tcPr>
          <w:p w14:paraId="2D0AE5B9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0.808</w:t>
            </w:r>
          </w:p>
        </w:tc>
      </w:tr>
      <w:tr w:rsidR="00892D37" w:rsidRPr="00504F7E" w14:paraId="67C8BF3B" w14:textId="77777777" w:rsidTr="00531121">
        <w:tc>
          <w:tcPr>
            <w:tcW w:w="3402" w:type="dxa"/>
          </w:tcPr>
          <w:p w14:paraId="3E433FD0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Sex (male/female)</w:t>
            </w:r>
          </w:p>
        </w:tc>
        <w:tc>
          <w:tcPr>
            <w:tcW w:w="1560" w:type="dxa"/>
          </w:tcPr>
          <w:p w14:paraId="34F3E900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13/9</w:t>
            </w:r>
          </w:p>
        </w:tc>
        <w:tc>
          <w:tcPr>
            <w:tcW w:w="1559" w:type="dxa"/>
          </w:tcPr>
          <w:p w14:paraId="0C3E880F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12/10</w:t>
            </w:r>
          </w:p>
        </w:tc>
        <w:tc>
          <w:tcPr>
            <w:tcW w:w="992" w:type="dxa"/>
          </w:tcPr>
          <w:p w14:paraId="55F65FDF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0.585</w:t>
            </w:r>
          </w:p>
        </w:tc>
      </w:tr>
      <w:tr w:rsidR="00892D37" w:rsidRPr="00504F7E" w14:paraId="0F3D0396" w14:textId="77777777" w:rsidTr="00531121">
        <w:tc>
          <w:tcPr>
            <w:tcW w:w="3402" w:type="dxa"/>
          </w:tcPr>
          <w:p w14:paraId="1B5D36BE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RACHS-1 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begin"/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instrText xml:space="preserve"> = 2 \* ROMAN </w:instrTex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separate"/>
            </w:r>
            <w:r w:rsidRPr="00504F7E">
              <w:rPr>
                <w:rFonts w:asciiTheme="minorHAnsi" w:hAnsiTheme="minorHAnsi" w:cstheme="minorHAnsi"/>
                <w:noProof/>
                <w:kern w:val="0"/>
                <w:sz w:val="18"/>
                <w:szCs w:val="18"/>
              </w:rPr>
              <w:t>II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end"/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1560" w:type="dxa"/>
          </w:tcPr>
          <w:p w14:paraId="6209D79C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7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(31.8)</w:t>
            </w:r>
          </w:p>
        </w:tc>
        <w:tc>
          <w:tcPr>
            <w:tcW w:w="1559" w:type="dxa"/>
          </w:tcPr>
          <w:p w14:paraId="2EA16B8B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7(31.8)</w:t>
            </w:r>
          </w:p>
        </w:tc>
        <w:tc>
          <w:tcPr>
            <w:tcW w:w="992" w:type="dxa"/>
          </w:tcPr>
          <w:p w14:paraId="01A76E3E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92D37" w:rsidRPr="00504F7E" w14:paraId="2153BC9B" w14:textId="77777777" w:rsidTr="00531121">
        <w:tc>
          <w:tcPr>
            <w:tcW w:w="3402" w:type="dxa"/>
          </w:tcPr>
          <w:p w14:paraId="32BF5AC6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RACHS-1 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begin"/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instrText xml:space="preserve"> = 3 \* ROMAN </w:instrTex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separate"/>
            </w:r>
            <w:r w:rsidRPr="00504F7E">
              <w:rPr>
                <w:rFonts w:asciiTheme="minorHAnsi" w:hAnsiTheme="minorHAnsi" w:cstheme="minorHAnsi"/>
                <w:noProof/>
                <w:kern w:val="0"/>
                <w:sz w:val="18"/>
                <w:szCs w:val="18"/>
              </w:rPr>
              <w:t>III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end"/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1560" w:type="dxa"/>
          </w:tcPr>
          <w:p w14:paraId="720A35A1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8(36.3)</w:t>
            </w:r>
          </w:p>
        </w:tc>
        <w:tc>
          <w:tcPr>
            <w:tcW w:w="1559" w:type="dxa"/>
          </w:tcPr>
          <w:p w14:paraId="0CB865ED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8(36.3)</w:t>
            </w:r>
          </w:p>
        </w:tc>
        <w:tc>
          <w:tcPr>
            <w:tcW w:w="992" w:type="dxa"/>
          </w:tcPr>
          <w:p w14:paraId="192AFDB5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92D37" w:rsidRPr="00504F7E" w14:paraId="0B35DA29" w14:textId="77777777" w:rsidTr="00531121">
        <w:tc>
          <w:tcPr>
            <w:tcW w:w="3402" w:type="dxa"/>
          </w:tcPr>
          <w:p w14:paraId="24775476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RACHS-1 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begin"/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instrText xml:space="preserve"> = 4 \* ROMAN </w:instrTex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separate"/>
            </w:r>
            <w:r w:rsidRPr="00504F7E">
              <w:rPr>
                <w:rFonts w:asciiTheme="minorHAnsi" w:hAnsiTheme="minorHAnsi" w:cstheme="minorHAnsi"/>
                <w:noProof/>
                <w:kern w:val="0"/>
                <w:sz w:val="18"/>
                <w:szCs w:val="18"/>
              </w:rPr>
              <w:t>IV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end"/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1560" w:type="dxa"/>
          </w:tcPr>
          <w:p w14:paraId="10EFF7A8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7(31.8)</w:t>
            </w:r>
          </w:p>
        </w:tc>
        <w:tc>
          <w:tcPr>
            <w:tcW w:w="1559" w:type="dxa"/>
          </w:tcPr>
          <w:p w14:paraId="60FC91C4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7(31.8)</w:t>
            </w:r>
          </w:p>
        </w:tc>
        <w:tc>
          <w:tcPr>
            <w:tcW w:w="992" w:type="dxa"/>
          </w:tcPr>
          <w:p w14:paraId="5470ECB6" w14:textId="77777777" w:rsidR="00892D37" w:rsidRPr="00504F7E" w:rsidRDefault="00892D37" w:rsidP="00892D37">
            <w:pPr>
              <w:rPr>
                <w:rFonts w:asciiTheme="minorHAnsi" w:hAnsiTheme="minorHAnsi" w:cstheme="minorHAnsi"/>
                <w:position w:val="6"/>
                <w:sz w:val="18"/>
                <w:szCs w:val="18"/>
              </w:rPr>
            </w:pPr>
          </w:p>
        </w:tc>
      </w:tr>
      <w:tr w:rsidR="00892D37" w:rsidRPr="00504F7E" w14:paraId="37B03D11" w14:textId="77777777" w:rsidTr="00531121">
        <w:tc>
          <w:tcPr>
            <w:tcW w:w="3402" w:type="dxa"/>
          </w:tcPr>
          <w:p w14:paraId="2BFF1AC8" w14:textId="21E82FBC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Total on-pump time (min)</w:t>
            </w:r>
          </w:p>
        </w:tc>
        <w:tc>
          <w:tcPr>
            <w:tcW w:w="1560" w:type="dxa"/>
          </w:tcPr>
          <w:p w14:paraId="74B333DC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146.8(±44.5)</w:t>
            </w:r>
          </w:p>
        </w:tc>
        <w:tc>
          <w:tcPr>
            <w:tcW w:w="1559" w:type="dxa"/>
          </w:tcPr>
          <w:p w14:paraId="19D96A86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138.4(±35.8)</w:t>
            </w:r>
          </w:p>
        </w:tc>
        <w:tc>
          <w:tcPr>
            <w:tcW w:w="992" w:type="dxa"/>
          </w:tcPr>
          <w:p w14:paraId="44D843DD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0.382</w:t>
            </w:r>
          </w:p>
        </w:tc>
      </w:tr>
      <w:tr w:rsidR="00892D37" w:rsidRPr="00504F7E" w14:paraId="252BB92E" w14:textId="77777777" w:rsidTr="00531121">
        <w:tc>
          <w:tcPr>
            <w:tcW w:w="3402" w:type="dxa"/>
          </w:tcPr>
          <w:p w14:paraId="7F238F76" w14:textId="488142B0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Aortic clamping time (min) </w:t>
            </w:r>
          </w:p>
        </w:tc>
        <w:tc>
          <w:tcPr>
            <w:tcW w:w="1560" w:type="dxa"/>
          </w:tcPr>
          <w:p w14:paraId="12439D5A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57.3(±18.1)</w:t>
            </w:r>
          </w:p>
        </w:tc>
        <w:tc>
          <w:tcPr>
            <w:tcW w:w="1559" w:type="dxa"/>
          </w:tcPr>
          <w:p w14:paraId="46F8465C" w14:textId="77777777" w:rsidR="00892D37" w:rsidRPr="00504F7E" w:rsidRDefault="00892D37" w:rsidP="00892D37">
            <w:pPr>
              <w:pStyle w:val="aa"/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52.3(±15.2)</w:t>
            </w:r>
          </w:p>
        </w:tc>
        <w:tc>
          <w:tcPr>
            <w:tcW w:w="992" w:type="dxa"/>
          </w:tcPr>
          <w:p w14:paraId="3DB007E5" w14:textId="77777777" w:rsidR="00892D37" w:rsidRPr="00504F7E" w:rsidRDefault="00892D37" w:rsidP="00892D37">
            <w:pPr>
              <w:rPr>
                <w:rFonts w:asciiTheme="minorHAnsi" w:hAnsiTheme="minorHAnsi" w:cstheme="minorHAnsi"/>
                <w:highlight w:val="yellow"/>
              </w:rPr>
            </w:pP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0.326</w:t>
            </w:r>
          </w:p>
        </w:tc>
      </w:tr>
      <w:bookmarkEnd w:id="2"/>
      <w:tr w:rsidR="00892D37" w:rsidRPr="00504F7E" w14:paraId="02B8547C" w14:textId="77777777" w:rsidTr="00531121">
        <w:tc>
          <w:tcPr>
            <w:tcW w:w="3402" w:type="dxa"/>
          </w:tcPr>
          <w:p w14:paraId="196BDD26" w14:textId="6B7D7F15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Time of inclusion (days after operation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14:paraId="5A0FC090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3.0(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±1.6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295B3246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2.9(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±1.4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2AA478BA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0.826</w:t>
            </w:r>
          </w:p>
        </w:tc>
      </w:tr>
      <w:tr w:rsidR="00892D37" w:rsidRPr="00504F7E" w14:paraId="013E9B17" w14:textId="77777777" w:rsidTr="00531121">
        <w:tc>
          <w:tcPr>
            <w:tcW w:w="3402" w:type="dxa"/>
          </w:tcPr>
          <w:p w14:paraId="748DD583" w14:textId="1940F180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 xml:space="preserve">OI </w:t>
            </w:r>
          </w:p>
        </w:tc>
        <w:tc>
          <w:tcPr>
            <w:tcW w:w="1560" w:type="dxa"/>
          </w:tcPr>
          <w:p w14:paraId="0044F2D7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13.9(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3.8)</w:t>
            </w:r>
          </w:p>
        </w:tc>
        <w:tc>
          <w:tcPr>
            <w:tcW w:w="1559" w:type="dxa"/>
          </w:tcPr>
          <w:p w14:paraId="7024CA0A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13.2(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3.2)</w:t>
            </w:r>
          </w:p>
        </w:tc>
        <w:tc>
          <w:tcPr>
            <w:tcW w:w="992" w:type="dxa"/>
          </w:tcPr>
          <w:p w14:paraId="4E67DAB8" w14:textId="77777777" w:rsidR="00892D37" w:rsidRPr="00504F7E" w:rsidRDefault="00892D37" w:rsidP="00892D37">
            <w:pPr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0.512</w:t>
            </w:r>
          </w:p>
        </w:tc>
      </w:tr>
      <w:tr w:rsidR="00892D37" w:rsidRPr="00504F7E" w14:paraId="1FB81EC8" w14:textId="77777777" w:rsidTr="00531121">
        <w:tc>
          <w:tcPr>
            <w:tcW w:w="3402" w:type="dxa"/>
          </w:tcPr>
          <w:p w14:paraId="59D07774" w14:textId="04039A3E" w:rsidR="00892D37" w:rsidRPr="00504F7E" w:rsidRDefault="00E164CB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 xml:space="preserve">VI </w:t>
            </w:r>
          </w:p>
        </w:tc>
        <w:tc>
          <w:tcPr>
            <w:tcW w:w="1560" w:type="dxa"/>
          </w:tcPr>
          <w:p w14:paraId="2D837C87" w14:textId="6FFC0359" w:rsidR="00892D37" w:rsidRPr="00504F7E" w:rsidRDefault="00E164CB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42.4(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±7.6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284D0EC0" w14:textId="1A43694D" w:rsidR="00892D37" w:rsidRPr="00504F7E" w:rsidRDefault="00476382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40.6(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±8.4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2F3BAF12" w14:textId="7FCEFD1D" w:rsidR="00892D37" w:rsidRPr="00504F7E" w:rsidRDefault="00476382" w:rsidP="00892D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0.460</w:t>
            </w:r>
          </w:p>
        </w:tc>
      </w:tr>
      <w:tr w:rsidR="00E164CB" w:rsidRPr="00504F7E" w14:paraId="68BE6AF6" w14:textId="77777777" w:rsidTr="00531121">
        <w:tc>
          <w:tcPr>
            <w:tcW w:w="3402" w:type="dxa"/>
          </w:tcPr>
          <w:p w14:paraId="12274344" w14:textId="5C06980A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PaO</w:t>
            </w:r>
            <w:r w:rsidRPr="00504F7E">
              <w:rPr>
                <w:rFonts w:asciiTheme="minorHAnsi" w:hAnsiTheme="minorHAnsi" w:cstheme="minorHAnsi"/>
                <w:sz w:val="18"/>
                <w:szCs w:val="18"/>
                <w:vertAlign w:val="subscript"/>
              </w:rPr>
              <w:t>2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/FiO</w:t>
            </w:r>
            <w:r w:rsidRPr="00504F7E">
              <w:rPr>
                <w:rFonts w:asciiTheme="minorHAnsi" w:hAnsiTheme="minorHAnsi" w:cstheme="minorHAnsi"/>
                <w:sz w:val="18"/>
                <w:szCs w:val="18"/>
                <w:vertAlign w:val="subscript"/>
              </w:rPr>
              <w:t>2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</w:tcPr>
          <w:p w14:paraId="074C321E" w14:textId="0345A15E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88.5(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±15.4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112B5509" w14:textId="214C4175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90.3(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±17.5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4669ED39" w14:textId="0577E2BA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0.719</w:t>
            </w:r>
          </w:p>
        </w:tc>
      </w:tr>
      <w:tr w:rsidR="00E164CB" w:rsidRPr="00504F7E" w14:paraId="2169B79D" w14:textId="77777777" w:rsidTr="00531121">
        <w:tc>
          <w:tcPr>
            <w:tcW w:w="3402" w:type="dxa"/>
          </w:tcPr>
          <w:p w14:paraId="46D495EB" w14:textId="070EC0C9" w:rsidR="00E164CB" w:rsidRPr="00504F7E" w:rsidRDefault="00041229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PaCO</w:t>
            </w:r>
            <w:r w:rsidRPr="00504F7E">
              <w:rPr>
                <w:rFonts w:asciiTheme="minorHAnsi" w:hAnsiTheme="minorHAnsi" w:cstheme="minorHAns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60" w:type="dxa"/>
          </w:tcPr>
          <w:p w14:paraId="648820D3" w14:textId="09068029" w:rsidR="00E164CB" w:rsidRPr="00504F7E" w:rsidRDefault="00041229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="009B173E" w:rsidRPr="00504F7E">
              <w:rPr>
                <w:rFonts w:asciiTheme="minorHAnsi" w:hAnsiTheme="minorHAnsi" w:cstheme="minorHAnsi"/>
                <w:sz w:val="18"/>
                <w:szCs w:val="18"/>
              </w:rPr>
              <w:t>3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.0(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±5.8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5560314B" w14:textId="4032B678" w:rsidR="00E164CB" w:rsidRPr="00504F7E" w:rsidRDefault="00041229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="009B173E" w:rsidRPr="00504F7E">
              <w:rPr>
                <w:rFonts w:asciiTheme="minorHAnsi" w:hAnsiTheme="minorHAnsi" w:cstheme="minorHAnsi"/>
                <w:sz w:val="18"/>
                <w:szCs w:val="18"/>
              </w:rPr>
              <w:t>5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.8(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±7.5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664FE0A3" w14:textId="5E90A62D" w:rsidR="00E164CB" w:rsidRPr="00504F7E" w:rsidRDefault="009B173E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0.173</w:t>
            </w:r>
          </w:p>
        </w:tc>
      </w:tr>
      <w:tr w:rsidR="00E164CB" w:rsidRPr="00504F7E" w14:paraId="11DE9073" w14:textId="77777777" w:rsidTr="00531121">
        <w:tc>
          <w:tcPr>
            <w:tcW w:w="3402" w:type="dxa"/>
          </w:tcPr>
          <w:p w14:paraId="75819EF1" w14:textId="41FC4C7A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 xml:space="preserve">SOFA 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score</w:t>
            </w:r>
          </w:p>
        </w:tc>
        <w:tc>
          <w:tcPr>
            <w:tcW w:w="1560" w:type="dxa"/>
          </w:tcPr>
          <w:p w14:paraId="08BB7DEA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12.5(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±3.1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1BDA1EF3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13.2(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±2.8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19E218D0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0.436</w:t>
            </w:r>
          </w:p>
        </w:tc>
      </w:tr>
      <w:tr w:rsidR="00E164CB" w:rsidRPr="00504F7E" w14:paraId="2EFE217F" w14:textId="77777777" w:rsidTr="00531121">
        <w:tc>
          <w:tcPr>
            <w:tcW w:w="3402" w:type="dxa"/>
          </w:tcPr>
          <w:p w14:paraId="225837B0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 xml:space="preserve">Use of neuromuscular blockers 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(%)</w:t>
            </w:r>
          </w:p>
        </w:tc>
        <w:tc>
          <w:tcPr>
            <w:tcW w:w="1560" w:type="dxa"/>
          </w:tcPr>
          <w:p w14:paraId="2D5D1F59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12(54.5)</w:t>
            </w:r>
          </w:p>
        </w:tc>
        <w:tc>
          <w:tcPr>
            <w:tcW w:w="1559" w:type="dxa"/>
          </w:tcPr>
          <w:p w14:paraId="68886CF3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14(63.6)</w:t>
            </w:r>
          </w:p>
        </w:tc>
        <w:tc>
          <w:tcPr>
            <w:tcW w:w="992" w:type="dxa"/>
          </w:tcPr>
          <w:p w14:paraId="54C89B64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0.106</w:t>
            </w:r>
          </w:p>
        </w:tc>
      </w:tr>
      <w:tr w:rsidR="00E164CB" w:rsidRPr="00504F7E" w14:paraId="2DDC512C" w14:textId="77777777" w:rsidTr="00531121">
        <w:tc>
          <w:tcPr>
            <w:tcW w:w="3402" w:type="dxa"/>
          </w:tcPr>
          <w:p w14:paraId="4535D1E0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 xml:space="preserve">Vasopressor use 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(%)</w:t>
            </w:r>
          </w:p>
        </w:tc>
        <w:tc>
          <w:tcPr>
            <w:tcW w:w="1560" w:type="dxa"/>
          </w:tcPr>
          <w:p w14:paraId="3CC165B4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22(100)</w:t>
            </w:r>
          </w:p>
        </w:tc>
        <w:tc>
          <w:tcPr>
            <w:tcW w:w="1559" w:type="dxa"/>
          </w:tcPr>
          <w:p w14:paraId="6267705F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22(100)</w:t>
            </w:r>
          </w:p>
        </w:tc>
        <w:tc>
          <w:tcPr>
            <w:tcW w:w="992" w:type="dxa"/>
          </w:tcPr>
          <w:p w14:paraId="354EDF61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E164CB" w:rsidRPr="00504F7E" w14:paraId="1811EE47" w14:textId="77777777" w:rsidTr="00531121">
        <w:tc>
          <w:tcPr>
            <w:tcW w:w="3402" w:type="dxa"/>
          </w:tcPr>
          <w:p w14:paraId="7822E304" w14:textId="5AF9F36C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Body temperature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(</w:t>
            </w:r>
            <w:r w:rsidRPr="00504F7E">
              <w:rPr>
                <w:rFonts w:ascii="宋体" w:hAnsi="宋体" w:cs="宋体" w:hint="eastAsia"/>
                <w:kern w:val="0"/>
                <w:sz w:val="18"/>
                <w:szCs w:val="18"/>
              </w:rPr>
              <w:t>℃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14:paraId="6D6C0F14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36.5(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±0.4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658B7191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36.4(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±0.5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3190B8E5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0.468</w:t>
            </w:r>
          </w:p>
        </w:tc>
      </w:tr>
      <w:tr w:rsidR="00E164CB" w:rsidRPr="00504F7E" w14:paraId="247EB6A0" w14:textId="77777777" w:rsidTr="00531121">
        <w:tc>
          <w:tcPr>
            <w:tcW w:w="3402" w:type="dxa"/>
          </w:tcPr>
          <w:p w14:paraId="02EEDF68" w14:textId="7F00186B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 xml:space="preserve">Mean arterial pressure </w:t>
            </w:r>
            <w:r w:rsidR="004322A2">
              <w:rPr>
                <w:rFonts w:asciiTheme="minorHAnsi" w:hAnsiTheme="minorHAnsi" w:cstheme="minorHAnsi" w:hint="eastAsia"/>
                <w:sz w:val="18"/>
                <w:szCs w:val="18"/>
              </w:rPr>
              <w:t>(</w:t>
            </w:r>
            <w:r w:rsidR="004322A2">
              <w:rPr>
                <w:rFonts w:asciiTheme="minorHAnsi" w:hAnsiTheme="minorHAnsi" w:cstheme="minorHAnsi"/>
                <w:sz w:val="18"/>
                <w:szCs w:val="18"/>
              </w:rPr>
              <w:t>mmHg)</w:t>
            </w:r>
          </w:p>
        </w:tc>
        <w:tc>
          <w:tcPr>
            <w:tcW w:w="1560" w:type="dxa"/>
          </w:tcPr>
          <w:p w14:paraId="20FD4272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44.6(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±18.4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2EEAC298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47.2(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±15.6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7F380E04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0.616</w:t>
            </w:r>
          </w:p>
        </w:tc>
      </w:tr>
      <w:tr w:rsidR="00E164CB" w:rsidRPr="00504F7E" w14:paraId="08FD21B6" w14:textId="77777777" w:rsidTr="00531121">
        <w:tc>
          <w:tcPr>
            <w:tcW w:w="3402" w:type="dxa"/>
          </w:tcPr>
          <w:p w14:paraId="2C30E5AD" w14:textId="740E060A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White cell count (10</w:t>
            </w:r>
            <w:r w:rsidRPr="00504F7E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9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/L)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</w:tcPr>
          <w:p w14:paraId="6AE7F79C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13.4(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4.2)</w:t>
            </w:r>
          </w:p>
        </w:tc>
        <w:tc>
          <w:tcPr>
            <w:tcW w:w="1559" w:type="dxa"/>
          </w:tcPr>
          <w:p w14:paraId="60130CBD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12.1(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3.8)</w:t>
            </w:r>
          </w:p>
        </w:tc>
        <w:tc>
          <w:tcPr>
            <w:tcW w:w="992" w:type="dxa"/>
          </w:tcPr>
          <w:p w14:paraId="55DC8C3F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0.288</w:t>
            </w:r>
          </w:p>
        </w:tc>
      </w:tr>
      <w:tr w:rsidR="00E164CB" w:rsidRPr="00504F7E" w14:paraId="0E619820" w14:textId="77777777" w:rsidTr="00531121">
        <w:tc>
          <w:tcPr>
            <w:tcW w:w="3402" w:type="dxa"/>
          </w:tcPr>
          <w:p w14:paraId="7202E7E7" w14:textId="590AA89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CRP (mg/L)</w:t>
            </w:r>
          </w:p>
        </w:tc>
        <w:tc>
          <w:tcPr>
            <w:tcW w:w="1560" w:type="dxa"/>
          </w:tcPr>
          <w:p w14:paraId="7487903C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58.6(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±20.7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0FB54FCD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49.2(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±16.1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39C324A5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0.100</w:t>
            </w:r>
          </w:p>
        </w:tc>
      </w:tr>
      <w:tr w:rsidR="00E164CB" w:rsidRPr="00504F7E" w14:paraId="1B6E89B8" w14:textId="77777777" w:rsidTr="00531121">
        <w:tc>
          <w:tcPr>
            <w:tcW w:w="3402" w:type="dxa"/>
          </w:tcPr>
          <w:p w14:paraId="5115B05B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Latate(mmol/L)</w:t>
            </w:r>
          </w:p>
        </w:tc>
        <w:tc>
          <w:tcPr>
            <w:tcW w:w="1560" w:type="dxa"/>
          </w:tcPr>
          <w:p w14:paraId="481B7DC2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1.1(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±0.4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61B44820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0.8(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±0.3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5C3FECDC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0.013</w:t>
            </w:r>
          </w:p>
        </w:tc>
      </w:tr>
      <w:tr w:rsidR="00E164CB" w:rsidRPr="00504F7E" w14:paraId="790EB379" w14:textId="77777777" w:rsidTr="00531121">
        <w:tc>
          <w:tcPr>
            <w:tcW w:w="3402" w:type="dxa"/>
          </w:tcPr>
          <w:p w14:paraId="7AA60A7E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Creatinine (umol/L)</w:t>
            </w:r>
          </w:p>
        </w:tc>
        <w:tc>
          <w:tcPr>
            <w:tcW w:w="1560" w:type="dxa"/>
          </w:tcPr>
          <w:p w14:paraId="4EED7BE2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64.8(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±32.2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07B66D8A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72.1(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±20.5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7C94F1D7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0.375</w:t>
            </w:r>
          </w:p>
        </w:tc>
      </w:tr>
      <w:tr w:rsidR="00E164CB" w:rsidRPr="00504F7E" w14:paraId="2E7B970E" w14:textId="77777777" w:rsidTr="00531121">
        <w:tc>
          <w:tcPr>
            <w:tcW w:w="3402" w:type="dxa"/>
          </w:tcPr>
          <w:p w14:paraId="4408183A" w14:textId="32DA93A8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bookmarkStart w:id="3" w:name="_Hlk42503674"/>
            <w:r w:rsidRPr="00504F7E">
              <w:rPr>
                <w:rFonts w:asciiTheme="minorHAnsi" w:hAnsiTheme="minorHAnsi" w:cstheme="minorHAnsi"/>
                <w:sz w:val="18"/>
                <w:szCs w:val="18"/>
              </w:rPr>
              <w:t xml:space="preserve">Clinical pneumonia+ CPB injury 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(%)</w:t>
            </w:r>
            <w:bookmarkEnd w:id="3"/>
          </w:p>
        </w:tc>
        <w:tc>
          <w:tcPr>
            <w:tcW w:w="1560" w:type="dxa"/>
          </w:tcPr>
          <w:p w14:paraId="059638DF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10(45.5)</w:t>
            </w:r>
          </w:p>
        </w:tc>
        <w:tc>
          <w:tcPr>
            <w:tcW w:w="1559" w:type="dxa"/>
          </w:tcPr>
          <w:p w14:paraId="6F1087A5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12(54.5)</w:t>
            </w:r>
          </w:p>
        </w:tc>
        <w:tc>
          <w:tcPr>
            <w:tcW w:w="992" w:type="dxa"/>
          </w:tcPr>
          <w:p w14:paraId="6830AD77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0.818</w:t>
            </w:r>
          </w:p>
        </w:tc>
      </w:tr>
      <w:tr w:rsidR="00E164CB" w:rsidRPr="00504F7E" w14:paraId="3BC66AF5" w14:textId="77777777" w:rsidTr="00531121">
        <w:tc>
          <w:tcPr>
            <w:tcW w:w="3402" w:type="dxa"/>
          </w:tcPr>
          <w:p w14:paraId="565ED258" w14:textId="77777777" w:rsidR="00E164CB" w:rsidRPr="00504F7E" w:rsidRDefault="00E164CB" w:rsidP="00504F7E">
            <w:pPr>
              <w:ind w:firstLineChars="150" w:firstLine="270"/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 xml:space="preserve">Proved pneumonia 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(%)</w:t>
            </w:r>
          </w:p>
        </w:tc>
        <w:tc>
          <w:tcPr>
            <w:tcW w:w="1560" w:type="dxa"/>
          </w:tcPr>
          <w:p w14:paraId="0EB86725" w14:textId="77777777" w:rsidR="00E164CB" w:rsidRPr="00504F7E" w:rsidRDefault="00E164CB" w:rsidP="00504F7E">
            <w:pPr>
              <w:ind w:firstLineChars="100" w:firstLine="180"/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7(31.8)</w:t>
            </w:r>
          </w:p>
        </w:tc>
        <w:tc>
          <w:tcPr>
            <w:tcW w:w="1559" w:type="dxa"/>
          </w:tcPr>
          <w:p w14:paraId="53599C81" w14:textId="77777777" w:rsidR="00E164CB" w:rsidRPr="00504F7E" w:rsidRDefault="00E164CB" w:rsidP="00504F7E">
            <w:pPr>
              <w:ind w:firstLineChars="100" w:firstLine="180"/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9(40.9)</w:t>
            </w:r>
          </w:p>
        </w:tc>
        <w:tc>
          <w:tcPr>
            <w:tcW w:w="992" w:type="dxa"/>
          </w:tcPr>
          <w:p w14:paraId="2FD5E532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0.358</w:t>
            </w:r>
          </w:p>
        </w:tc>
      </w:tr>
      <w:tr w:rsidR="00E164CB" w:rsidRPr="00504F7E" w14:paraId="7844B972" w14:textId="77777777" w:rsidTr="00531121">
        <w:tc>
          <w:tcPr>
            <w:tcW w:w="3402" w:type="dxa"/>
          </w:tcPr>
          <w:p w14:paraId="460210E5" w14:textId="77777777" w:rsidR="00E164CB" w:rsidRPr="00504F7E" w:rsidRDefault="00E164CB" w:rsidP="00504F7E">
            <w:pPr>
              <w:ind w:firstLineChars="250" w:firstLine="450"/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 xml:space="preserve">Viral, non-RSV </w:t>
            </w:r>
            <w:r w:rsidRPr="00504F7E">
              <w:rPr>
                <w:rFonts w:asciiTheme="minorHAnsi" w:hAnsiTheme="minorHAnsi" w:cstheme="minorHAnsi"/>
                <w:kern w:val="0"/>
                <w:sz w:val="18"/>
                <w:szCs w:val="18"/>
              </w:rPr>
              <w:t>(%)</w:t>
            </w: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</w:tcPr>
          <w:p w14:paraId="584EFD80" w14:textId="77777777" w:rsidR="00E164CB" w:rsidRPr="00504F7E" w:rsidRDefault="00E164CB" w:rsidP="00504F7E">
            <w:pPr>
              <w:ind w:firstLineChars="200" w:firstLine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2(9)</w:t>
            </w:r>
          </w:p>
        </w:tc>
        <w:tc>
          <w:tcPr>
            <w:tcW w:w="1559" w:type="dxa"/>
          </w:tcPr>
          <w:p w14:paraId="69600F4F" w14:textId="77777777" w:rsidR="00E164CB" w:rsidRPr="00504F7E" w:rsidRDefault="00E164CB" w:rsidP="00504F7E">
            <w:pPr>
              <w:ind w:firstLineChars="200" w:firstLine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3(13.6)</w:t>
            </w:r>
          </w:p>
        </w:tc>
        <w:tc>
          <w:tcPr>
            <w:tcW w:w="992" w:type="dxa"/>
          </w:tcPr>
          <w:p w14:paraId="2538348D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0.000</w:t>
            </w:r>
          </w:p>
        </w:tc>
      </w:tr>
      <w:tr w:rsidR="00E164CB" w:rsidRPr="00504F7E" w14:paraId="6B8D6DAC" w14:textId="77777777" w:rsidTr="00531121">
        <w:tc>
          <w:tcPr>
            <w:tcW w:w="3402" w:type="dxa"/>
          </w:tcPr>
          <w:p w14:paraId="7F8B3B67" w14:textId="77777777" w:rsidR="00E164CB" w:rsidRPr="00504F7E" w:rsidRDefault="00E164CB" w:rsidP="00504F7E">
            <w:pPr>
              <w:ind w:firstLineChars="250" w:firstLine="450"/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RSV (%)</w:t>
            </w:r>
          </w:p>
        </w:tc>
        <w:tc>
          <w:tcPr>
            <w:tcW w:w="1560" w:type="dxa"/>
          </w:tcPr>
          <w:p w14:paraId="1B72DB53" w14:textId="77777777" w:rsidR="00E164CB" w:rsidRPr="00504F7E" w:rsidRDefault="00E164CB" w:rsidP="00504F7E">
            <w:pPr>
              <w:ind w:firstLineChars="200" w:firstLine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1(4.5)</w:t>
            </w:r>
          </w:p>
        </w:tc>
        <w:tc>
          <w:tcPr>
            <w:tcW w:w="1559" w:type="dxa"/>
          </w:tcPr>
          <w:p w14:paraId="2054D133" w14:textId="77777777" w:rsidR="00E164CB" w:rsidRPr="00504F7E" w:rsidRDefault="00E164CB" w:rsidP="00504F7E">
            <w:pPr>
              <w:ind w:firstLineChars="200" w:firstLine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2(9)</w:t>
            </w:r>
          </w:p>
        </w:tc>
        <w:tc>
          <w:tcPr>
            <w:tcW w:w="992" w:type="dxa"/>
          </w:tcPr>
          <w:p w14:paraId="70EA6764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0.000</w:t>
            </w:r>
          </w:p>
        </w:tc>
      </w:tr>
      <w:tr w:rsidR="00E164CB" w:rsidRPr="00504F7E" w14:paraId="686B43CF" w14:textId="77777777" w:rsidTr="00531121">
        <w:tc>
          <w:tcPr>
            <w:tcW w:w="3402" w:type="dxa"/>
          </w:tcPr>
          <w:p w14:paraId="2BB5538D" w14:textId="77777777" w:rsidR="00E164CB" w:rsidRPr="00504F7E" w:rsidRDefault="00E164CB" w:rsidP="00504F7E">
            <w:pPr>
              <w:ind w:firstLineChars="250" w:firstLine="450"/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Bacterial (%)</w:t>
            </w:r>
          </w:p>
        </w:tc>
        <w:tc>
          <w:tcPr>
            <w:tcW w:w="1560" w:type="dxa"/>
          </w:tcPr>
          <w:p w14:paraId="665309A2" w14:textId="77777777" w:rsidR="00E164CB" w:rsidRPr="00504F7E" w:rsidRDefault="00E164CB" w:rsidP="00504F7E">
            <w:pPr>
              <w:ind w:firstLineChars="200" w:firstLine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3(13.6)</w:t>
            </w:r>
          </w:p>
        </w:tc>
        <w:tc>
          <w:tcPr>
            <w:tcW w:w="1559" w:type="dxa"/>
          </w:tcPr>
          <w:p w14:paraId="1AA57BA6" w14:textId="77777777" w:rsidR="00E164CB" w:rsidRPr="00504F7E" w:rsidRDefault="00E164CB" w:rsidP="00504F7E">
            <w:pPr>
              <w:ind w:firstLineChars="200" w:firstLine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4(18)</w:t>
            </w:r>
          </w:p>
        </w:tc>
        <w:tc>
          <w:tcPr>
            <w:tcW w:w="992" w:type="dxa"/>
          </w:tcPr>
          <w:p w14:paraId="59854314" w14:textId="77777777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0.003</w:t>
            </w:r>
          </w:p>
        </w:tc>
      </w:tr>
      <w:tr w:rsidR="00E164CB" w:rsidRPr="00504F7E" w14:paraId="57C6B9B4" w14:textId="77777777" w:rsidTr="00531121">
        <w:tc>
          <w:tcPr>
            <w:tcW w:w="3402" w:type="dxa"/>
          </w:tcPr>
          <w:p w14:paraId="2863D4FC" w14:textId="227BC30F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bookmarkStart w:id="4" w:name="_Hlk41986194"/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CPB</w:t>
            </w:r>
            <w:bookmarkEnd w:id="4"/>
            <w:r w:rsidRPr="00504F7E">
              <w:rPr>
                <w:rFonts w:asciiTheme="minorHAnsi" w:hAnsiTheme="minorHAnsi" w:cstheme="minorHAnsi"/>
                <w:sz w:val="18"/>
                <w:szCs w:val="18"/>
              </w:rPr>
              <w:t xml:space="preserve"> injury</w:t>
            </w:r>
            <w:r w:rsidR="003E47D4" w:rsidRPr="00504F7E">
              <w:rPr>
                <w:rFonts w:asciiTheme="minorHAnsi" w:hAnsiTheme="minorHAnsi" w:cstheme="minorHAnsi"/>
                <w:sz w:val="18"/>
                <w:szCs w:val="18"/>
              </w:rPr>
              <w:t xml:space="preserve"> (%)</w:t>
            </w:r>
          </w:p>
        </w:tc>
        <w:tc>
          <w:tcPr>
            <w:tcW w:w="1560" w:type="dxa"/>
          </w:tcPr>
          <w:p w14:paraId="18EE9B2B" w14:textId="1DCE01DF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12(54.5)</w:t>
            </w:r>
          </w:p>
        </w:tc>
        <w:tc>
          <w:tcPr>
            <w:tcW w:w="1559" w:type="dxa"/>
          </w:tcPr>
          <w:p w14:paraId="14C38F60" w14:textId="3737A640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10(45.5)</w:t>
            </w:r>
          </w:p>
        </w:tc>
        <w:tc>
          <w:tcPr>
            <w:tcW w:w="992" w:type="dxa"/>
          </w:tcPr>
          <w:p w14:paraId="2D6005AE" w14:textId="48335A1B" w:rsidR="00E164CB" w:rsidRPr="00504F7E" w:rsidRDefault="00E164CB" w:rsidP="00E164C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04F7E">
              <w:rPr>
                <w:rFonts w:asciiTheme="minorHAnsi" w:hAnsiTheme="minorHAnsi" w:cstheme="minorHAnsi"/>
                <w:sz w:val="18"/>
                <w:szCs w:val="18"/>
              </w:rPr>
              <w:t>0.818</w:t>
            </w:r>
          </w:p>
        </w:tc>
      </w:tr>
    </w:tbl>
    <w:p w14:paraId="29FD0A52" w14:textId="73D7AA38" w:rsidR="005D16BD" w:rsidRPr="00504F7E" w:rsidRDefault="00FF5716" w:rsidP="005D16BD">
      <w:pPr>
        <w:rPr>
          <w:rFonts w:asciiTheme="minorHAnsi" w:hAnsiTheme="minorHAnsi" w:cstheme="minorHAnsi"/>
          <w:position w:val="6"/>
          <w:sz w:val="18"/>
          <w:szCs w:val="18"/>
        </w:rPr>
      </w:pPr>
      <w:r w:rsidRPr="00504F7E">
        <w:rPr>
          <w:rFonts w:asciiTheme="minorHAnsi" w:hAnsiTheme="minorHAnsi" w:cstheme="minorHAnsi"/>
          <w:position w:val="6"/>
          <w:sz w:val="18"/>
          <w:szCs w:val="18"/>
        </w:rPr>
        <w:t>Surfactant</w:t>
      </w:r>
      <w:r w:rsidR="00EF36AD" w:rsidRPr="00504F7E">
        <w:rPr>
          <w:rFonts w:asciiTheme="minorHAnsi" w:hAnsiTheme="minorHAnsi" w:cstheme="minorHAnsi"/>
          <w:position w:val="6"/>
          <w:sz w:val="18"/>
          <w:szCs w:val="18"/>
        </w:rPr>
        <w:t xml:space="preserve">: patients </w:t>
      </w:r>
      <w:r w:rsidR="0008070D" w:rsidRPr="00504F7E">
        <w:rPr>
          <w:rFonts w:asciiTheme="minorHAnsi" w:hAnsiTheme="minorHAnsi" w:cstheme="minorHAnsi"/>
          <w:position w:val="6"/>
          <w:sz w:val="18"/>
          <w:szCs w:val="18"/>
        </w:rPr>
        <w:t xml:space="preserve">who had ARDS after cardiac surgery </w:t>
      </w:r>
      <w:r w:rsidR="00EF36AD" w:rsidRPr="00504F7E">
        <w:rPr>
          <w:rFonts w:asciiTheme="minorHAnsi" w:hAnsiTheme="minorHAnsi" w:cstheme="minorHAnsi"/>
          <w:position w:val="6"/>
          <w:sz w:val="18"/>
          <w:szCs w:val="18"/>
        </w:rPr>
        <w:t>receiv</w:t>
      </w:r>
      <w:r w:rsidR="0008070D" w:rsidRPr="00504F7E">
        <w:rPr>
          <w:rFonts w:asciiTheme="minorHAnsi" w:hAnsiTheme="minorHAnsi" w:cstheme="minorHAnsi"/>
          <w:position w:val="6"/>
          <w:sz w:val="18"/>
          <w:szCs w:val="18"/>
        </w:rPr>
        <w:t>ed</w:t>
      </w:r>
      <w:r w:rsidR="00EF36AD" w:rsidRPr="00504F7E">
        <w:rPr>
          <w:rFonts w:asciiTheme="minorHAnsi" w:hAnsiTheme="minorHAnsi" w:cstheme="minorHAnsi"/>
          <w:position w:val="6"/>
          <w:sz w:val="18"/>
          <w:szCs w:val="18"/>
        </w:rPr>
        <w:t xml:space="preserve"> </w:t>
      </w:r>
      <w:r w:rsidR="0008070D" w:rsidRPr="00504F7E">
        <w:rPr>
          <w:rFonts w:asciiTheme="minorHAnsi" w:hAnsiTheme="minorHAnsi" w:cstheme="minorHAnsi"/>
          <w:position w:val="6"/>
          <w:sz w:val="18"/>
          <w:szCs w:val="18"/>
        </w:rPr>
        <w:t xml:space="preserve">standard treatment plus </w:t>
      </w:r>
      <w:r w:rsidR="00EF36AD" w:rsidRPr="00504F7E">
        <w:rPr>
          <w:rFonts w:asciiTheme="minorHAnsi" w:hAnsiTheme="minorHAnsi" w:cstheme="minorHAnsi"/>
          <w:position w:val="6"/>
          <w:sz w:val="18"/>
          <w:szCs w:val="18"/>
        </w:rPr>
        <w:t>exogenous surfactant</w:t>
      </w:r>
      <w:r w:rsidRPr="00504F7E">
        <w:rPr>
          <w:rFonts w:asciiTheme="minorHAnsi" w:hAnsiTheme="minorHAnsi" w:cstheme="minorHAnsi"/>
          <w:position w:val="6"/>
          <w:sz w:val="18"/>
          <w:szCs w:val="18"/>
        </w:rPr>
        <w:t xml:space="preserve">. </w:t>
      </w:r>
      <w:bookmarkEnd w:id="0"/>
      <w:r w:rsidR="0072021F" w:rsidRPr="00504F7E">
        <w:rPr>
          <w:rFonts w:asciiTheme="minorHAnsi" w:hAnsiTheme="minorHAnsi" w:cstheme="minorHAnsi"/>
          <w:position w:val="6"/>
          <w:sz w:val="18"/>
          <w:szCs w:val="18"/>
        </w:rPr>
        <w:t xml:space="preserve">Abbreviations: </w:t>
      </w:r>
      <w:r w:rsidR="00AF2CCC" w:rsidRPr="00504F7E">
        <w:rPr>
          <w:rFonts w:asciiTheme="minorHAnsi" w:hAnsiTheme="minorHAnsi" w:cstheme="minorHAnsi"/>
          <w:position w:val="6"/>
          <w:sz w:val="18"/>
          <w:szCs w:val="18"/>
        </w:rPr>
        <w:t>RACHS-1, risk adjustment congenital heart surgery</w:t>
      </w:r>
      <w:r w:rsidR="00027690" w:rsidRPr="00504F7E">
        <w:rPr>
          <w:rFonts w:asciiTheme="minorHAnsi" w:hAnsiTheme="minorHAnsi" w:cstheme="minorHAnsi"/>
          <w:position w:val="6"/>
          <w:sz w:val="18"/>
          <w:szCs w:val="18"/>
        </w:rPr>
        <w:t>-1</w:t>
      </w:r>
      <w:r w:rsidR="0072021F" w:rsidRPr="00504F7E">
        <w:rPr>
          <w:rFonts w:asciiTheme="minorHAnsi" w:hAnsiTheme="minorHAnsi" w:cstheme="minorHAnsi"/>
          <w:position w:val="6"/>
          <w:sz w:val="18"/>
          <w:szCs w:val="18"/>
        </w:rPr>
        <w:t>.</w:t>
      </w:r>
      <w:r w:rsidR="001D74C5" w:rsidRPr="00504F7E">
        <w:rPr>
          <w:rFonts w:asciiTheme="minorHAnsi" w:hAnsiTheme="minorHAnsi" w:cstheme="minorHAnsi"/>
          <w:position w:val="6"/>
          <w:sz w:val="18"/>
          <w:szCs w:val="18"/>
        </w:rPr>
        <w:t xml:space="preserve"> </w:t>
      </w:r>
      <w:r w:rsidR="0031117B" w:rsidRPr="00504F7E">
        <w:rPr>
          <w:rFonts w:asciiTheme="minorHAnsi" w:hAnsiTheme="minorHAnsi" w:cstheme="minorHAnsi"/>
          <w:position w:val="6"/>
          <w:sz w:val="18"/>
          <w:szCs w:val="18"/>
        </w:rPr>
        <w:t xml:space="preserve">CPB, cardiopulmonary bypass. </w:t>
      </w:r>
      <w:r w:rsidR="00E164CB" w:rsidRPr="00504F7E">
        <w:rPr>
          <w:rFonts w:asciiTheme="minorHAnsi" w:hAnsiTheme="minorHAnsi" w:cstheme="minorHAnsi"/>
          <w:position w:val="6"/>
          <w:sz w:val="18"/>
          <w:szCs w:val="18"/>
        </w:rPr>
        <w:t>VI, ventilation index was calculated via PaCO</w:t>
      </w:r>
      <w:r w:rsidR="00E164CB" w:rsidRPr="00504F7E">
        <w:rPr>
          <w:rFonts w:asciiTheme="minorHAnsi" w:hAnsiTheme="minorHAnsi" w:cstheme="minorHAnsi"/>
          <w:position w:val="6"/>
          <w:sz w:val="18"/>
          <w:szCs w:val="18"/>
          <w:vertAlign w:val="subscript"/>
        </w:rPr>
        <w:t>2</w:t>
      </w:r>
      <w:r w:rsidR="00E164CB" w:rsidRPr="00504F7E">
        <w:rPr>
          <w:rFonts w:asciiTheme="minorHAnsi" w:hAnsiTheme="minorHAnsi" w:cstheme="minorHAnsi"/>
          <w:position w:val="6"/>
          <w:sz w:val="18"/>
          <w:szCs w:val="18"/>
        </w:rPr>
        <w:t xml:space="preserve"> * peak inspiratory pressure * respiratory rate/1000. OI, </w:t>
      </w:r>
      <w:r w:rsidR="006D7779">
        <w:rPr>
          <w:rFonts w:asciiTheme="minorHAnsi" w:hAnsiTheme="minorHAnsi" w:cstheme="minorHAnsi"/>
          <w:position w:val="6"/>
          <w:sz w:val="18"/>
          <w:szCs w:val="18"/>
        </w:rPr>
        <w:t>o</w:t>
      </w:r>
      <w:r w:rsidR="006D7779" w:rsidRPr="006D7779">
        <w:rPr>
          <w:rFonts w:asciiTheme="minorHAnsi" w:hAnsiTheme="minorHAnsi" w:cstheme="minorHAnsi"/>
          <w:position w:val="6"/>
          <w:sz w:val="18"/>
          <w:szCs w:val="18"/>
        </w:rPr>
        <w:t>xygenation index</w:t>
      </w:r>
      <w:r w:rsidR="00E164CB" w:rsidRPr="00504F7E">
        <w:rPr>
          <w:rFonts w:asciiTheme="minorHAnsi" w:hAnsiTheme="minorHAnsi" w:cstheme="minorHAnsi"/>
          <w:position w:val="6"/>
          <w:sz w:val="18"/>
          <w:szCs w:val="18"/>
        </w:rPr>
        <w:t xml:space="preserve"> was calculated via mean airway pressure * FiO</w:t>
      </w:r>
      <w:r w:rsidR="00E164CB" w:rsidRPr="00504F7E">
        <w:rPr>
          <w:rFonts w:asciiTheme="minorHAnsi" w:hAnsiTheme="minorHAnsi" w:cstheme="minorHAnsi"/>
          <w:position w:val="6"/>
          <w:sz w:val="18"/>
          <w:szCs w:val="18"/>
          <w:vertAlign w:val="subscript"/>
        </w:rPr>
        <w:t>2</w:t>
      </w:r>
      <w:r w:rsidR="00E164CB" w:rsidRPr="00504F7E">
        <w:rPr>
          <w:rFonts w:asciiTheme="minorHAnsi" w:hAnsiTheme="minorHAnsi" w:cstheme="minorHAnsi"/>
          <w:position w:val="6"/>
          <w:sz w:val="18"/>
          <w:szCs w:val="18"/>
        </w:rPr>
        <w:t>*100/PaO</w:t>
      </w:r>
      <w:r w:rsidR="00E164CB" w:rsidRPr="00504F7E">
        <w:rPr>
          <w:rFonts w:asciiTheme="minorHAnsi" w:hAnsiTheme="minorHAnsi" w:cstheme="minorHAnsi"/>
          <w:position w:val="6"/>
          <w:sz w:val="18"/>
          <w:szCs w:val="18"/>
          <w:vertAlign w:val="subscript"/>
        </w:rPr>
        <w:t>2</w:t>
      </w:r>
      <w:r w:rsidR="00E164CB" w:rsidRPr="00504F7E">
        <w:rPr>
          <w:rFonts w:asciiTheme="minorHAnsi" w:hAnsiTheme="minorHAnsi" w:cstheme="minorHAnsi"/>
          <w:position w:val="6"/>
          <w:sz w:val="18"/>
          <w:szCs w:val="18"/>
        </w:rPr>
        <w:t>.</w:t>
      </w:r>
      <w:r w:rsidR="00504F7E">
        <w:rPr>
          <w:rFonts w:asciiTheme="minorHAnsi" w:hAnsiTheme="minorHAnsi" w:cstheme="minorHAnsi"/>
          <w:position w:val="6"/>
          <w:sz w:val="18"/>
          <w:szCs w:val="18"/>
        </w:rPr>
        <w:t xml:space="preserve"> </w:t>
      </w:r>
      <w:r w:rsidR="005D16BD" w:rsidRPr="00504F7E">
        <w:rPr>
          <w:rFonts w:asciiTheme="minorHAnsi" w:hAnsiTheme="minorHAnsi" w:cstheme="minorHAnsi"/>
          <w:position w:val="6"/>
          <w:sz w:val="18"/>
          <w:szCs w:val="18"/>
        </w:rPr>
        <w:t>The data are presented as number (%), mean ± standard deviation.</w:t>
      </w:r>
    </w:p>
    <w:p w14:paraId="6B81A974" w14:textId="77777777" w:rsidR="00EF36AD" w:rsidRDefault="00EF36AD" w:rsidP="001E35C7">
      <w:pPr>
        <w:rPr>
          <w:rFonts w:ascii="AdvTTc9c3bd71" w:hAnsi="AdvTTc9c3bd71" w:cs="AdvTTc9c3bd71"/>
          <w:kern w:val="0"/>
          <w:sz w:val="24"/>
          <w:szCs w:val="24"/>
        </w:rPr>
      </w:pPr>
    </w:p>
    <w:sectPr w:rsidR="00EF36AD" w:rsidSect="00DC69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17F8AE" w14:textId="77777777" w:rsidR="00C84F4C" w:rsidRDefault="00C84F4C" w:rsidP="00BB051F">
      <w:r>
        <w:separator/>
      </w:r>
    </w:p>
  </w:endnote>
  <w:endnote w:type="continuationSeparator" w:id="0">
    <w:p w14:paraId="4CB85302" w14:textId="77777777" w:rsidR="00C84F4C" w:rsidRDefault="00C84F4C" w:rsidP="00BB0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c9c3bd7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16AB10" w14:textId="77777777" w:rsidR="00C84F4C" w:rsidRDefault="00C84F4C" w:rsidP="00BB051F">
      <w:r>
        <w:separator/>
      </w:r>
    </w:p>
  </w:footnote>
  <w:footnote w:type="continuationSeparator" w:id="0">
    <w:p w14:paraId="7C64F82F" w14:textId="77777777" w:rsidR="00C84F4C" w:rsidRDefault="00C84F4C" w:rsidP="00BB05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oNotDisplayPageBoundaries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5C7"/>
    <w:rsid w:val="00027690"/>
    <w:rsid w:val="00041229"/>
    <w:rsid w:val="00044DC9"/>
    <w:rsid w:val="0007653D"/>
    <w:rsid w:val="0008070D"/>
    <w:rsid w:val="00097101"/>
    <w:rsid w:val="000F3275"/>
    <w:rsid w:val="000F540E"/>
    <w:rsid w:val="00106FF5"/>
    <w:rsid w:val="00134B42"/>
    <w:rsid w:val="0013766B"/>
    <w:rsid w:val="00142A07"/>
    <w:rsid w:val="00161F6C"/>
    <w:rsid w:val="0017452E"/>
    <w:rsid w:val="001A140C"/>
    <w:rsid w:val="001A49C6"/>
    <w:rsid w:val="001A5D85"/>
    <w:rsid w:val="001B626F"/>
    <w:rsid w:val="001D74C5"/>
    <w:rsid w:val="001E35C7"/>
    <w:rsid w:val="001E7B3D"/>
    <w:rsid w:val="0021068E"/>
    <w:rsid w:val="00214636"/>
    <w:rsid w:val="002312A0"/>
    <w:rsid w:val="00232809"/>
    <w:rsid w:val="00247E02"/>
    <w:rsid w:val="00272D55"/>
    <w:rsid w:val="00276F74"/>
    <w:rsid w:val="00280A78"/>
    <w:rsid w:val="00290217"/>
    <w:rsid w:val="002B652A"/>
    <w:rsid w:val="002C379E"/>
    <w:rsid w:val="002D2E25"/>
    <w:rsid w:val="002E4E1F"/>
    <w:rsid w:val="002F2ED3"/>
    <w:rsid w:val="002F4ABE"/>
    <w:rsid w:val="00305720"/>
    <w:rsid w:val="0031117B"/>
    <w:rsid w:val="00331EA4"/>
    <w:rsid w:val="00364559"/>
    <w:rsid w:val="00383693"/>
    <w:rsid w:val="00384E97"/>
    <w:rsid w:val="003967DE"/>
    <w:rsid w:val="00396A00"/>
    <w:rsid w:val="003A26B5"/>
    <w:rsid w:val="003B3300"/>
    <w:rsid w:val="003B6917"/>
    <w:rsid w:val="003C5353"/>
    <w:rsid w:val="003E47D4"/>
    <w:rsid w:val="003E67EB"/>
    <w:rsid w:val="003F3B0D"/>
    <w:rsid w:val="003F589C"/>
    <w:rsid w:val="003F702A"/>
    <w:rsid w:val="00404F3A"/>
    <w:rsid w:val="004167FB"/>
    <w:rsid w:val="004322A2"/>
    <w:rsid w:val="004353DF"/>
    <w:rsid w:val="00443AD0"/>
    <w:rsid w:val="004551E6"/>
    <w:rsid w:val="004713F6"/>
    <w:rsid w:val="004747DF"/>
    <w:rsid w:val="00474D83"/>
    <w:rsid w:val="00476382"/>
    <w:rsid w:val="00486067"/>
    <w:rsid w:val="00490AD0"/>
    <w:rsid w:val="004918E9"/>
    <w:rsid w:val="004931E6"/>
    <w:rsid w:val="00496B52"/>
    <w:rsid w:val="004A4BAA"/>
    <w:rsid w:val="004D6056"/>
    <w:rsid w:val="004F5BA9"/>
    <w:rsid w:val="00504F7E"/>
    <w:rsid w:val="00513BA0"/>
    <w:rsid w:val="00515679"/>
    <w:rsid w:val="00515A16"/>
    <w:rsid w:val="00527484"/>
    <w:rsid w:val="00530945"/>
    <w:rsid w:val="00531121"/>
    <w:rsid w:val="00542323"/>
    <w:rsid w:val="00545497"/>
    <w:rsid w:val="00551524"/>
    <w:rsid w:val="005538F8"/>
    <w:rsid w:val="00571923"/>
    <w:rsid w:val="00580805"/>
    <w:rsid w:val="00583540"/>
    <w:rsid w:val="0058413C"/>
    <w:rsid w:val="005970F2"/>
    <w:rsid w:val="005C7510"/>
    <w:rsid w:val="005D16BD"/>
    <w:rsid w:val="005D55BE"/>
    <w:rsid w:val="005E755E"/>
    <w:rsid w:val="00601CCF"/>
    <w:rsid w:val="0062522E"/>
    <w:rsid w:val="006377FF"/>
    <w:rsid w:val="00657F83"/>
    <w:rsid w:val="00664AC4"/>
    <w:rsid w:val="00675EA5"/>
    <w:rsid w:val="006B0787"/>
    <w:rsid w:val="006C5FF0"/>
    <w:rsid w:val="006D7779"/>
    <w:rsid w:val="00700A70"/>
    <w:rsid w:val="0070228D"/>
    <w:rsid w:val="00704673"/>
    <w:rsid w:val="00715234"/>
    <w:rsid w:val="0072021F"/>
    <w:rsid w:val="00720C60"/>
    <w:rsid w:val="00730D1F"/>
    <w:rsid w:val="00737114"/>
    <w:rsid w:val="007447E6"/>
    <w:rsid w:val="00771F38"/>
    <w:rsid w:val="00777097"/>
    <w:rsid w:val="00781772"/>
    <w:rsid w:val="00787EB6"/>
    <w:rsid w:val="007970B9"/>
    <w:rsid w:val="007C7332"/>
    <w:rsid w:val="007D150D"/>
    <w:rsid w:val="007F12A5"/>
    <w:rsid w:val="007F4499"/>
    <w:rsid w:val="00802180"/>
    <w:rsid w:val="008035E8"/>
    <w:rsid w:val="0082095B"/>
    <w:rsid w:val="00822DED"/>
    <w:rsid w:val="0083631E"/>
    <w:rsid w:val="0086385A"/>
    <w:rsid w:val="008664BC"/>
    <w:rsid w:val="00870236"/>
    <w:rsid w:val="008712E7"/>
    <w:rsid w:val="00872A36"/>
    <w:rsid w:val="00880CF3"/>
    <w:rsid w:val="00885BE0"/>
    <w:rsid w:val="00892D37"/>
    <w:rsid w:val="008931F4"/>
    <w:rsid w:val="008A6C3E"/>
    <w:rsid w:val="008B3CD2"/>
    <w:rsid w:val="008B6B4A"/>
    <w:rsid w:val="008D524C"/>
    <w:rsid w:val="008F18C4"/>
    <w:rsid w:val="008F31A1"/>
    <w:rsid w:val="008F6EE9"/>
    <w:rsid w:val="009055B6"/>
    <w:rsid w:val="009277F5"/>
    <w:rsid w:val="00930C0B"/>
    <w:rsid w:val="00962F61"/>
    <w:rsid w:val="00994211"/>
    <w:rsid w:val="009A2183"/>
    <w:rsid w:val="009B173E"/>
    <w:rsid w:val="009B22BD"/>
    <w:rsid w:val="009B72F3"/>
    <w:rsid w:val="009E0277"/>
    <w:rsid w:val="009E5678"/>
    <w:rsid w:val="00A1188C"/>
    <w:rsid w:val="00A27DFC"/>
    <w:rsid w:val="00A40E8F"/>
    <w:rsid w:val="00A52EA1"/>
    <w:rsid w:val="00A624CD"/>
    <w:rsid w:val="00A667FF"/>
    <w:rsid w:val="00A82276"/>
    <w:rsid w:val="00A85C05"/>
    <w:rsid w:val="00A861EC"/>
    <w:rsid w:val="00AA0F86"/>
    <w:rsid w:val="00AA615E"/>
    <w:rsid w:val="00AB6030"/>
    <w:rsid w:val="00AF2CCC"/>
    <w:rsid w:val="00AF3323"/>
    <w:rsid w:val="00AF7F65"/>
    <w:rsid w:val="00B03234"/>
    <w:rsid w:val="00B03B4C"/>
    <w:rsid w:val="00B176B6"/>
    <w:rsid w:val="00B20086"/>
    <w:rsid w:val="00B21EA5"/>
    <w:rsid w:val="00B352C9"/>
    <w:rsid w:val="00B367FB"/>
    <w:rsid w:val="00B55A08"/>
    <w:rsid w:val="00B62658"/>
    <w:rsid w:val="00B641D7"/>
    <w:rsid w:val="00B7628A"/>
    <w:rsid w:val="00B76A52"/>
    <w:rsid w:val="00B917B1"/>
    <w:rsid w:val="00B91955"/>
    <w:rsid w:val="00B936FF"/>
    <w:rsid w:val="00BA75CD"/>
    <w:rsid w:val="00BB04D2"/>
    <w:rsid w:val="00BB051F"/>
    <w:rsid w:val="00BC4843"/>
    <w:rsid w:val="00BC4AEC"/>
    <w:rsid w:val="00BD1B6A"/>
    <w:rsid w:val="00BD65F7"/>
    <w:rsid w:val="00BE297E"/>
    <w:rsid w:val="00BF2BE1"/>
    <w:rsid w:val="00C23A2F"/>
    <w:rsid w:val="00C2537C"/>
    <w:rsid w:val="00C36F52"/>
    <w:rsid w:val="00C521EA"/>
    <w:rsid w:val="00C72F4A"/>
    <w:rsid w:val="00C73ED5"/>
    <w:rsid w:val="00C84F4C"/>
    <w:rsid w:val="00C869FB"/>
    <w:rsid w:val="00C9323C"/>
    <w:rsid w:val="00CC2431"/>
    <w:rsid w:val="00CC2D16"/>
    <w:rsid w:val="00CD79DB"/>
    <w:rsid w:val="00CE148B"/>
    <w:rsid w:val="00CF3DF9"/>
    <w:rsid w:val="00D0258E"/>
    <w:rsid w:val="00D443C6"/>
    <w:rsid w:val="00D463E5"/>
    <w:rsid w:val="00D5340C"/>
    <w:rsid w:val="00D97267"/>
    <w:rsid w:val="00DA211D"/>
    <w:rsid w:val="00DB5940"/>
    <w:rsid w:val="00DB7B48"/>
    <w:rsid w:val="00DC142B"/>
    <w:rsid w:val="00DC69B7"/>
    <w:rsid w:val="00DD6F32"/>
    <w:rsid w:val="00E00A75"/>
    <w:rsid w:val="00E03013"/>
    <w:rsid w:val="00E047B0"/>
    <w:rsid w:val="00E164CB"/>
    <w:rsid w:val="00E24C48"/>
    <w:rsid w:val="00E41F5F"/>
    <w:rsid w:val="00E44C1C"/>
    <w:rsid w:val="00E53035"/>
    <w:rsid w:val="00E8239F"/>
    <w:rsid w:val="00EA0AFD"/>
    <w:rsid w:val="00EA4BA6"/>
    <w:rsid w:val="00EB1243"/>
    <w:rsid w:val="00EC60CA"/>
    <w:rsid w:val="00ED673C"/>
    <w:rsid w:val="00EE3FDB"/>
    <w:rsid w:val="00EF20EE"/>
    <w:rsid w:val="00EF36AD"/>
    <w:rsid w:val="00EF42E1"/>
    <w:rsid w:val="00EF6753"/>
    <w:rsid w:val="00F34E16"/>
    <w:rsid w:val="00F3608D"/>
    <w:rsid w:val="00F62A21"/>
    <w:rsid w:val="00F728C0"/>
    <w:rsid w:val="00F83CBF"/>
    <w:rsid w:val="00F92A1A"/>
    <w:rsid w:val="00FC4B9D"/>
    <w:rsid w:val="00FF33CA"/>
    <w:rsid w:val="00FF5716"/>
    <w:rsid w:val="00FF6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C623761"/>
  <w15:docId w15:val="{BEC3FA77-B1C8-49FC-A909-6CBAA04FC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35C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9"/>
    <w:qFormat/>
    <w:rsid w:val="00513B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locked/>
    <w:rsid w:val="00513BA0"/>
    <w:rPr>
      <w:rFonts w:cs="Times New Roman"/>
      <w:b/>
      <w:bCs/>
      <w:kern w:val="44"/>
      <w:sz w:val="44"/>
      <w:szCs w:val="44"/>
    </w:rPr>
  </w:style>
  <w:style w:type="table" w:styleId="a3">
    <w:name w:val="Table Grid"/>
    <w:basedOn w:val="a1"/>
    <w:uiPriority w:val="99"/>
    <w:rsid w:val="001E35C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1E35C7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locked/>
    <w:rsid w:val="001E35C7"/>
    <w:rPr>
      <w:rFonts w:cs="Times New Roman"/>
      <w:sz w:val="18"/>
      <w:szCs w:val="18"/>
    </w:rPr>
  </w:style>
  <w:style w:type="paragraph" w:styleId="a6">
    <w:name w:val="header"/>
    <w:basedOn w:val="a"/>
    <w:link w:val="a7"/>
    <w:uiPriority w:val="99"/>
    <w:rsid w:val="00BB0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locked/>
    <w:rsid w:val="00BB051F"/>
    <w:rPr>
      <w:rFonts w:cs="Times New Roman"/>
      <w:sz w:val="18"/>
      <w:szCs w:val="18"/>
    </w:rPr>
  </w:style>
  <w:style w:type="paragraph" w:styleId="a8">
    <w:name w:val="footer"/>
    <w:basedOn w:val="a"/>
    <w:link w:val="a9"/>
    <w:uiPriority w:val="99"/>
    <w:rsid w:val="00BB0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locked/>
    <w:rsid w:val="00BB051F"/>
    <w:rPr>
      <w:rFonts w:cs="Times New Roman"/>
      <w:sz w:val="18"/>
      <w:szCs w:val="18"/>
    </w:rPr>
  </w:style>
  <w:style w:type="paragraph" w:styleId="aa">
    <w:name w:val="No Spacing"/>
    <w:uiPriority w:val="99"/>
    <w:qFormat/>
    <w:rsid w:val="00513BA0"/>
    <w:pPr>
      <w:widowControl w:val="0"/>
      <w:jc w:val="both"/>
    </w:pPr>
  </w:style>
  <w:style w:type="character" w:customStyle="1" w:styleId="high-light-bg">
    <w:name w:val="high-light-bg"/>
    <w:basedOn w:val="a0"/>
    <w:rsid w:val="000807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8703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E65400-BFE9-485A-8FD5-50D549D60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275</Words>
  <Characters>1569</Characters>
  <Application>Microsoft Office Word</Application>
  <DocSecurity>0</DocSecurity>
  <Lines>13</Lines>
  <Paragraphs>3</Paragraphs>
  <ScaleCrop>false</ScaleCrop>
  <Company>Microsoft</Company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zry</dc:creator>
  <cp:lastModifiedBy>zry</cp:lastModifiedBy>
  <cp:revision>7</cp:revision>
  <dcterms:created xsi:type="dcterms:W3CDTF">2020-06-11T13:37:00Z</dcterms:created>
  <dcterms:modified xsi:type="dcterms:W3CDTF">2020-06-12T14:35:00Z</dcterms:modified>
</cp:coreProperties>
</file>